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21.xml" ContentType="application/vnd.openxmlformats-officedocument.wordprocessingml.footer+xml"/>
  <Override PartName="/word/header29.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51" w:lineRule="exact" w:before="0"/>
        <w:ind w:left="198" w:right="0" w:firstLine="0"/>
        <w:jc w:val="center"/>
        <w:rPr>
          <w:rFonts w:ascii="宋体" w:hAnsi="宋体" w:cs="宋体" w:eastAsia="宋体" w:hint="default"/>
          <w:sz w:val="48"/>
          <w:szCs w:val="48"/>
        </w:rPr>
      </w:pPr>
      <w:r>
        <w:rPr>
          <w:rFonts w:ascii="宋体"/>
          <w:sz w:val="48"/>
        </w:rPr>
        <w:t> </w:t>
      </w:r>
    </w:p>
    <w:p>
      <w:pPr>
        <w:spacing w:line="625" w:lineRule="exact" w:before="0"/>
        <w:ind w:left="198" w:right="0" w:firstLine="0"/>
        <w:jc w:val="center"/>
        <w:rPr>
          <w:rFonts w:ascii="宋体" w:hAnsi="宋体" w:cs="宋体" w:eastAsia="宋体" w:hint="default"/>
          <w:sz w:val="48"/>
          <w:szCs w:val="48"/>
        </w:rPr>
      </w:pPr>
      <w:r>
        <w:rPr>
          <w:rFonts w:ascii="宋体"/>
          <w:color w:val="FF6500"/>
          <w:sz w:val="48"/>
        </w:rPr>
        <w:t> </w:t>
      </w:r>
      <w:r>
        <w:rPr>
          <w:rFonts w:ascii="宋体"/>
          <w:sz w:val="48"/>
        </w:rPr>
      </w:r>
    </w:p>
    <w:p>
      <w:pPr>
        <w:spacing w:line="558" w:lineRule="exact" w:before="184"/>
        <w:ind w:left="198" w:right="0" w:firstLine="0"/>
        <w:jc w:val="center"/>
        <w:rPr>
          <w:rFonts w:ascii="宋体" w:hAnsi="宋体" w:cs="宋体" w:eastAsia="宋体" w:hint="default"/>
          <w:sz w:val="48"/>
          <w:szCs w:val="48"/>
        </w:rPr>
      </w:pPr>
      <w:r>
        <w:rPr>
          <w:rFonts w:ascii="宋体"/>
          <w:color w:val="FF6500"/>
          <w:sz w:val="48"/>
        </w:rPr>
        <w:t> </w:t>
      </w:r>
      <w:r>
        <w:rPr>
          <w:rFonts w:ascii="宋体"/>
          <w:sz w:val="48"/>
        </w:rPr>
      </w:r>
    </w:p>
    <w:p>
      <w:pPr>
        <w:spacing w:line="906" w:lineRule="exact" w:before="0"/>
        <w:ind w:left="1" w:right="40" w:firstLine="0"/>
        <w:jc w:val="center"/>
        <w:rPr>
          <w:rFonts w:ascii="华文彩云" w:hAnsi="华文彩云" w:cs="华文彩云" w:eastAsia="华文彩云" w:hint="default"/>
          <w:sz w:val="72"/>
          <w:szCs w:val="72"/>
        </w:rPr>
      </w:pPr>
      <w:r>
        <w:rPr>
          <w:rFonts w:ascii="华文彩云" w:hAnsi="华文彩云" w:cs="华文彩云" w:eastAsia="华文彩云" w:hint="default"/>
          <w:color w:val="FF0000"/>
          <w:spacing w:val="15"/>
          <w:sz w:val="72"/>
          <w:szCs w:val="72"/>
        </w:rPr>
        <w:t>2OO8</w:t>
      </w:r>
      <w:r>
        <w:rPr>
          <w:rFonts w:ascii="华文彩云" w:hAnsi="华文彩云" w:cs="华文彩云" w:eastAsia="华文彩云" w:hint="default"/>
          <w:color w:val="FF0000"/>
          <w:spacing w:val="34"/>
          <w:sz w:val="72"/>
          <w:szCs w:val="72"/>
        </w:rPr>
        <w:t> </w:t>
      </w:r>
      <w:r>
        <w:rPr>
          <w:rFonts w:ascii="华文彩云" w:hAnsi="华文彩云" w:cs="华文彩云" w:eastAsia="华文彩云" w:hint="default"/>
          <w:color w:val="FF0000"/>
          <w:spacing w:val="41"/>
          <w:sz w:val="72"/>
          <w:szCs w:val="72"/>
        </w:rPr>
        <w:t>年年度报告</w:t>
      </w:r>
      <w:r>
        <w:rPr>
          <w:rFonts w:ascii="华文彩云" w:hAnsi="华文彩云" w:cs="华文彩云" w:eastAsia="华文彩云" w:hint="default"/>
          <w:sz w:val="72"/>
          <w:szCs w:val="72"/>
        </w:rPr>
      </w:r>
    </w:p>
    <w:p>
      <w:pPr>
        <w:spacing w:line="625" w:lineRule="exact" w:before="34"/>
        <w:ind w:left="198" w:right="0" w:firstLine="0"/>
        <w:jc w:val="center"/>
        <w:rPr>
          <w:rFonts w:ascii="宋体" w:hAnsi="宋体" w:cs="宋体" w:eastAsia="宋体" w:hint="default"/>
          <w:sz w:val="48"/>
          <w:szCs w:val="48"/>
        </w:rPr>
      </w:pPr>
      <w:r>
        <w:rPr>
          <w:rFonts w:ascii="宋体"/>
          <w:sz w:val="48"/>
        </w:rPr>
        <w:t> </w:t>
      </w:r>
    </w:p>
    <w:p>
      <w:pPr>
        <w:spacing w:line="623" w:lineRule="exact" w:before="0"/>
        <w:ind w:left="198" w:right="0" w:firstLine="0"/>
        <w:jc w:val="center"/>
        <w:rPr>
          <w:rFonts w:ascii="宋体" w:hAnsi="宋体" w:cs="宋体" w:eastAsia="宋体" w:hint="default"/>
          <w:sz w:val="48"/>
          <w:szCs w:val="48"/>
        </w:rPr>
      </w:pPr>
      <w:r>
        <w:rPr>
          <w:rFonts w:ascii="宋体"/>
          <w:sz w:val="48"/>
        </w:rPr>
        <w:t> </w:t>
      </w:r>
    </w:p>
    <w:p>
      <w:pPr>
        <w:spacing w:line="625" w:lineRule="exact" w:before="0"/>
        <w:ind w:left="198" w:right="0" w:firstLine="0"/>
        <w:jc w:val="center"/>
        <w:rPr>
          <w:rFonts w:ascii="宋体" w:hAnsi="宋体" w:cs="宋体" w:eastAsia="宋体" w:hint="default"/>
          <w:sz w:val="48"/>
          <w:szCs w:val="48"/>
        </w:rPr>
      </w:pPr>
      <w:r>
        <w:rPr/>
        <w:pict>
          <v:shapetype id="_x0000_t202" o:spt="202" coordsize="21600,21600" path="m,l,21600r21600,l21600,xe">
            <v:stroke joinstyle="miter"/>
            <v:path gradientshapeok="t" o:connecttype="rect"/>
          </v:shapetype>
          <v:shape style="position:absolute;margin-left:241.380005pt;margin-top:38.413109pt;width:118pt;height:72pt;mso-position-horizontal-relative:page;mso-position-vertical-relative:paragraph;z-index:-501328" type="#_x0000_t202" filled="false" stroked="false">
            <v:textbox inset="0,0,0,0">
              <w:txbxContent>
                <w:p>
                  <w:pPr>
                    <w:spacing w:line="477" w:lineRule="exact" w:before="0"/>
                    <w:ind w:left="83" w:right="0" w:firstLine="0"/>
                    <w:jc w:val="center"/>
                    <w:rPr>
                      <w:rFonts w:ascii="宋体" w:hAnsi="宋体" w:cs="宋体" w:eastAsia="宋体" w:hint="default"/>
                      <w:sz w:val="48"/>
                      <w:szCs w:val="48"/>
                    </w:rPr>
                  </w:pPr>
                  <w:r>
                    <w:rPr>
                      <w:rFonts w:ascii="宋体"/>
                      <w:sz w:val="48"/>
                    </w:rPr>
                    <w:t> </w:t>
                  </w:r>
                </w:p>
                <w:p>
                  <w:pPr>
                    <w:spacing w:line="625" w:lineRule="exact" w:before="0"/>
                    <w:ind w:left="83" w:right="0" w:firstLine="0"/>
                    <w:jc w:val="center"/>
                    <w:rPr>
                      <w:rFonts w:ascii="宋体" w:hAnsi="宋体" w:cs="宋体" w:eastAsia="宋体" w:hint="default"/>
                      <w:sz w:val="48"/>
                      <w:szCs w:val="48"/>
                    </w:rPr>
                  </w:pPr>
                  <w:r>
                    <w:rPr>
                      <w:rFonts w:ascii="宋体"/>
                      <w:sz w:val="48"/>
                    </w:rPr>
                    <w:t> </w:t>
                  </w:r>
                </w:p>
              </w:txbxContent>
            </v:textbox>
            <w10:wrap type="none"/>
          </v:shape>
        </w:pict>
      </w:r>
      <w:r>
        <w:rPr/>
        <w:pict>
          <v:shape style="position:absolute;margin-left:241.380005pt;margin-top:46.318008pt;width:117.9917pt;height:128.16pt;mso-position-horizontal-relative:page;mso-position-vertical-relative:paragraph;z-index:-501280" type="#_x0000_t75" stroked="false">
            <v:imagedata r:id="rId5" o:title=""/>
          </v:shape>
        </w:pict>
      </w:r>
      <w:r>
        <w:rPr>
          <w:rFonts w:ascii="宋体"/>
          <w:sz w:val="48"/>
        </w:rPr>
        <w:t> </w:t>
      </w: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0"/>
        <w:rPr>
          <w:rFonts w:ascii="宋体" w:hAnsi="宋体" w:cs="宋体" w:eastAsia="宋体" w:hint="default"/>
          <w:sz w:val="48"/>
          <w:szCs w:val="48"/>
        </w:rPr>
      </w:pPr>
    </w:p>
    <w:p>
      <w:pPr>
        <w:spacing w:line="240" w:lineRule="auto" w:before="1"/>
        <w:rPr>
          <w:rFonts w:ascii="宋体" w:hAnsi="宋体" w:cs="宋体" w:eastAsia="宋体" w:hint="default"/>
          <w:sz w:val="65"/>
          <w:szCs w:val="65"/>
        </w:rPr>
      </w:pPr>
    </w:p>
    <w:p>
      <w:pPr>
        <w:spacing w:line="375" w:lineRule="exact" w:before="0"/>
        <w:ind w:left="318" w:right="0" w:firstLine="0"/>
        <w:jc w:val="center"/>
        <w:rPr>
          <w:rFonts w:ascii="宋体" w:hAnsi="宋体" w:cs="宋体" w:eastAsia="宋体" w:hint="default"/>
          <w:sz w:val="36"/>
          <w:szCs w:val="36"/>
        </w:rPr>
      </w:pPr>
      <w:r>
        <w:rPr/>
        <w:pict>
          <v:shape style="position:absolute;margin-left:241.380005pt;margin-top:-67.461555pt;width:118pt;height:76.350pt;mso-position-horizontal-relative:page;mso-position-vertical-relative:paragraph;z-index:-501304" type="#_x0000_t202" filled="false" stroked="false">
            <v:textbox inset="0,0,0,0">
              <w:txbxContent>
                <w:p>
                  <w:pPr>
                    <w:spacing w:line="480" w:lineRule="exact" w:before="0"/>
                    <w:ind w:left="83" w:right="0" w:firstLine="0"/>
                    <w:jc w:val="center"/>
                    <w:rPr>
                      <w:rFonts w:ascii="宋体" w:hAnsi="宋体" w:cs="宋体" w:eastAsia="宋体" w:hint="default"/>
                      <w:sz w:val="48"/>
                      <w:szCs w:val="48"/>
                    </w:rPr>
                  </w:pPr>
                  <w:r>
                    <w:rPr>
                      <w:rFonts w:ascii="宋体"/>
                      <w:sz w:val="48"/>
                    </w:rPr>
                    <w:t> </w:t>
                  </w:r>
                </w:p>
                <w:p>
                  <w:pPr>
                    <w:spacing w:line="265" w:lineRule="exact" w:before="37"/>
                    <w:ind w:left="0" w:right="49" w:firstLine="0"/>
                    <w:jc w:val="center"/>
                    <w:rPr>
                      <w:rFonts w:ascii="宋体" w:hAnsi="宋体" w:cs="宋体" w:eastAsia="宋体" w:hint="default"/>
                      <w:sz w:val="21"/>
                      <w:szCs w:val="21"/>
                    </w:rPr>
                  </w:pPr>
                  <w:r>
                    <w:rPr>
                      <w:rFonts w:ascii="宋体"/>
                      <w:sz w:val="21"/>
                    </w:rPr>
                    <w:t> </w:t>
                  </w:r>
                </w:p>
                <w:p>
                  <w:pPr>
                    <w:spacing w:line="247" w:lineRule="exact" w:before="0"/>
                    <w:ind w:left="0" w:right="49" w:firstLine="0"/>
                    <w:jc w:val="center"/>
                    <w:rPr>
                      <w:rFonts w:ascii="宋体" w:hAnsi="宋体" w:cs="宋体" w:eastAsia="宋体" w:hint="default"/>
                      <w:sz w:val="21"/>
                      <w:szCs w:val="21"/>
                    </w:rPr>
                  </w:pPr>
                  <w:r>
                    <w:rPr>
                      <w:rFonts w:ascii="宋体"/>
                      <w:sz w:val="21"/>
                    </w:rPr>
                    <w:t> </w:t>
                  </w:r>
                </w:p>
                <w:p>
                  <w:pPr>
                    <w:spacing w:line="240" w:lineRule="exact" w:before="0"/>
                    <w:ind w:left="0" w:right="49" w:firstLine="0"/>
                    <w:jc w:val="center"/>
                    <w:rPr>
                      <w:rFonts w:ascii="宋体" w:hAnsi="宋体" w:cs="宋体" w:eastAsia="宋体" w:hint="default"/>
                      <w:sz w:val="21"/>
                      <w:szCs w:val="21"/>
                    </w:rPr>
                  </w:pPr>
                  <w:r>
                    <w:rPr>
                      <w:rFonts w:ascii="宋体"/>
                      <w:sz w:val="21"/>
                    </w:rPr>
                    <w:t> </w:t>
                  </w:r>
                </w:p>
                <w:p>
                  <w:pPr>
                    <w:spacing w:line="257" w:lineRule="exact" w:before="0"/>
                    <w:ind w:left="0" w:right="49" w:firstLine="0"/>
                    <w:jc w:val="center"/>
                    <w:rPr>
                      <w:rFonts w:ascii="宋体" w:hAnsi="宋体" w:cs="宋体" w:eastAsia="宋体" w:hint="default"/>
                      <w:sz w:val="21"/>
                      <w:szCs w:val="21"/>
                    </w:rPr>
                  </w:pPr>
                  <w:r>
                    <w:rPr>
                      <w:rFonts w:ascii="宋体"/>
                      <w:sz w:val="21"/>
                    </w:rPr>
                    <w:t> </w:t>
                  </w:r>
                </w:p>
              </w:txbxContent>
            </v:textbox>
            <w10:wrap type="none"/>
          </v:shape>
        </w:pict>
      </w:r>
      <w:r>
        <w:rPr>
          <w:rFonts w:ascii="宋体"/>
          <w:sz w:val="36"/>
        </w:rPr>
        <w:t>  </w:t>
      </w:r>
    </w:p>
    <w:p>
      <w:pPr>
        <w:spacing w:line="280" w:lineRule="exact" w:before="0"/>
        <w:ind w:left="138" w:right="0" w:firstLine="0"/>
        <w:jc w:val="center"/>
        <w:rPr>
          <w:rFonts w:ascii="宋体" w:hAnsi="宋体" w:cs="宋体" w:eastAsia="宋体" w:hint="default"/>
          <w:sz w:val="36"/>
          <w:szCs w:val="36"/>
        </w:rPr>
      </w:pPr>
      <w:r>
        <w:rPr>
          <w:rFonts w:ascii="宋体"/>
          <w:sz w:val="36"/>
        </w:rPr>
        <w:t> </w:t>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0"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281" w:lineRule="exact" w:before="0"/>
        <w:ind w:left="138" w:right="0" w:firstLine="0"/>
        <w:jc w:val="center"/>
        <w:rPr>
          <w:rFonts w:ascii="宋体" w:hAnsi="宋体" w:cs="宋体" w:eastAsia="宋体" w:hint="default"/>
          <w:sz w:val="36"/>
          <w:szCs w:val="36"/>
        </w:rPr>
      </w:pPr>
      <w:r>
        <w:rPr>
          <w:rFonts w:ascii="宋体"/>
          <w:color w:val="FF0000"/>
          <w:sz w:val="36"/>
        </w:rPr>
        <w:t> </w:t>
      </w:r>
      <w:r>
        <w:rPr>
          <w:rFonts w:ascii="宋体"/>
          <w:sz w:val="36"/>
        </w:rPr>
      </w:r>
    </w:p>
    <w:p>
      <w:pPr>
        <w:spacing w:line="481" w:lineRule="exact" w:before="0"/>
        <w:ind w:left="2" w:right="40" w:firstLine="0"/>
        <w:jc w:val="center"/>
        <w:rPr>
          <w:rFonts w:ascii="隶书" w:hAnsi="隶书" w:cs="隶书" w:eastAsia="隶书" w:hint="default"/>
          <w:sz w:val="44"/>
          <w:szCs w:val="44"/>
        </w:rPr>
      </w:pPr>
      <w:r>
        <w:rPr>
          <w:rFonts w:ascii="隶书" w:hAnsi="隶书" w:cs="隶书" w:eastAsia="隶书" w:hint="default"/>
          <w:color w:val="0000FF"/>
          <w:spacing w:val="-39"/>
          <w:sz w:val="44"/>
          <w:szCs w:val="44"/>
        </w:rPr>
        <w:t>石家庄常山纺织股份有限公司</w:t>
      </w:r>
      <w:r>
        <w:rPr>
          <w:rFonts w:ascii="隶书" w:hAnsi="隶书" w:cs="隶书" w:eastAsia="隶书" w:hint="default"/>
          <w:sz w:val="44"/>
          <w:szCs w:val="44"/>
        </w:rPr>
      </w:r>
    </w:p>
    <w:p>
      <w:pPr>
        <w:spacing w:before="67"/>
        <w:ind w:left="0" w:right="40" w:firstLine="0"/>
        <w:jc w:val="center"/>
        <w:rPr>
          <w:rFonts w:ascii="Courier New" w:hAnsi="Courier New" w:cs="Courier New" w:eastAsia="Courier New" w:hint="default"/>
          <w:sz w:val="21"/>
          <w:szCs w:val="21"/>
        </w:rPr>
      </w:pPr>
      <w:r>
        <w:rPr>
          <w:rFonts w:ascii="Courier New"/>
          <w:color w:val="0000FF"/>
          <w:w w:val="85"/>
          <w:sz w:val="21"/>
        </w:rPr>
        <w:t>SHIJIAZHUANG</w:t>
      </w:r>
      <w:r>
        <w:rPr>
          <w:rFonts w:ascii="Courier New"/>
          <w:color w:val="0000FF"/>
          <w:spacing w:val="-31"/>
          <w:w w:val="85"/>
          <w:sz w:val="21"/>
        </w:rPr>
        <w:t> </w:t>
      </w:r>
      <w:r>
        <w:rPr>
          <w:rFonts w:ascii="Courier New"/>
          <w:color w:val="0000FF"/>
          <w:w w:val="85"/>
          <w:sz w:val="21"/>
        </w:rPr>
        <w:t>CHANGSHAN</w:t>
      </w:r>
      <w:r>
        <w:rPr>
          <w:rFonts w:ascii="Courier New"/>
          <w:color w:val="0000FF"/>
          <w:spacing w:val="-31"/>
          <w:w w:val="85"/>
          <w:sz w:val="21"/>
        </w:rPr>
        <w:t> </w:t>
      </w:r>
      <w:r>
        <w:rPr>
          <w:rFonts w:ascii="Courier New"/>
          <w:color w:val="0000FF"/>
          <w:w w:val="85"/>
          <w:sz w:val="21"/>
        </w:rPr>
        <w:t>TEXTILE</w:t>
      </w:r>
      <w:r>
        <w:rPr>
          <w:rFonts w:ascii="Courier New"/>
          <w:color w:val="0000FF"/>
          <w:spacing w:val="-31"/>
          <w:w w:val="85"/>
          <w:sz w:val="21"/>
        </w:rPr>
        <w:t> </w:t>
      </w:r>
      <w:r>
        <w:rPr>
          <w:rFonts w:ascii="Courier New"/>
          <w:color w:val="0000FF"/>
          <w:w w:val="85"/>
          <w:sz w:val="21"/>
        </w:rPr>
        <w:t>COMPANY</w:t>
      </w:r>
      <w:r>
        <w:rPr>
          <w:rFonts w:ascii="Courier New"/>
          <w:color w:val="0000FF"/>
          <w:spacing w:val="-31"/>
          <w:w w:val="85"/>
          <w:sz w:val="21"/>
        </w:rPr>
        <w:t> </w:t>
      </w:r>
      <w:r>
        <w:rPr>
          <w:rFonts w:ascii="Courier New"/>
          <w:color w:val="0000FF"/>
          <w:w w:val="85"/>
          <w:sz w:val="21"/>
        </w:rPr>
        <w:t>LIMITED</w:t>
      </w:r>
      <w:r>
        <w:rPr>
          <w:rFonts w:ascii="Courier New"/>
          <w:sz w:val="21"/>
        </w:rPr>
      </w:r>
    </w:p>
    <w:p>
      <w:pPr>
        <w:spacing w:after="0"/>
        <w:jc w:val="center"/>
        <w:rPr>
          <w:rFonts w:ascii="Courier New" w:hAnsi="Courier New" w:cs="Courier New" w:eastAsia="Courier New" w:hint="default"/>
          <w:sz w:val="21"/>
          <w:szCs w:val="21"/>
        </w:rPr>
        <w:sectPr>
          <w:type w:val="continuous"/>
          <w:pgSz w:w="11900" w:h="16840"/>
          <w:pgMar w:top="960" w:bottom="280" w:left="1680" w:right="1680"/>
        </w:sectPr>
      </w:pPr>
    </w:p>
    <w:p>
      <w:pPr>
        <w:spacing w:line="240" w:lineRule="auto" w:before="0"/>
        <w:rPr>
          <w:rFonts w:ascii="Courier New" w:hAnsi="Courier New" w:cs="Courier New" w:eastAsia="Courier New" w:hint="default"/>
          <w:sz w:val="20"/>
          <w:szCs w:val="20"/>
        </w:rPr>
      </w:pPr>
    </w:p>
    <w:p>
      <w:pPr>
        <w:spacing w:line="240" w:lineRule="auto" w:before="0"/>
        <w:rPr>
          <w:rFonts w:ascii="Courier New" w:hAnsi="Courier New" w:cs="Courier New" w:eastAsia="Courier New" w:hint="default"/>
          <w:sz w:val="20"/>
          <w:szCs w:val="20"/>
        </w:rPr>
      </w:pPr>
    </w:p>
    <w:p>
      <w:pPr>
        <w:spacing w:line="240" w:lineRule="auto" w:before="5"/>
        <w:rPr>
          <w:rFonts w:ascii="Courier New" w:hAnsi="Courier New" w:cs="Courier New" w:eastAsia="Courier New" w:hint="default"/>
          <w:sz w:val="29"/>
          <w:szCs w:val="29"/>
        </w:rPr>
      </w:pPr>
    </w:p>
    <w:p>
      <w:pPr>
        <w:tabs>
          <w:tab w:pos="2168" w:val="left" w:leader="none"/>
        </w:tabs>
        <w:spacing w:line="580" w:lineRule="exact" w:before="0"/>
        <w:ind w:left="0" w:right="40" w:firstLine="0"/>
        <w:jc w:val="center"/>
        <w:rPr>
          <w:rFonts w:ascii="黑体" w:hAnsi="黑体" w:cs="黑体" w:eastAsia="黑体" w:hint="default"/>
          <w:sz w:val="48"/>
          <w:szCs w:val="48"/>
        </w:rPr>
      </w:pPr>
      <w:r>
        <w:rPr>
          <w:rFonts w:ascii="黑体" w:hAnsi="黑体" w:cs="黑体" w:eastAsia="黑体" w:hint="default"/>
          <w:sz w:val="48"/>
          <w:szCs w:val="48"/>
        </w:rPr>
        <w:t>目</w:t>
        <w:tab/>
        <w:t>录</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9"/>
          <w:szCs w:val="19"/>
        </w:rPr>
      </w:pPr>
    </w:p>
    <w:tbl>
      <w:tblPr>
        <w:tblW w:w="0" w:type="auto"/>
        <w:jc w:val="left"/>
        <w:tblInd w:w="172" w:type="dxa"/>
        <w:tblLayout w:type="fixed"/>
        <w:tblCellMar>
          <w:top w:w="0" w:type="dxa"/>
          <w:left w:w="0" w:type="dxa"/>
          <w:bottom w:w="0" w:type="dxa"/>
          <w:right w:w="0" w:type="dxa"/>
        </w:tblCellMar>
        <w:tblLook w:val="01E0"/>
      </w:tblPr>
      <w:tblGrid>
        <w:gridCol w:w="1295"/>
        <w:gridCol w:w="5668"/>
        <w:gridCol w:w="1085"/>
      </w:tblGrid>
      <w:tr>
        <w:trPr>
          <w:trHeight w:val="757"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8"/>
                <w:szCs w:val="28"/>
              </w:rPr>
            </w:pPr>
            <w:r>
              <w:rPr>
                <w:rFonts w:ascii="宋体" w:hAnsi="宋体" w:cs="宋体" w:eastAsia="宋体" w:hint="default"/>
                <w:sz w:val="28"/>
                <w:szCs w:val="28"/>
              </w:rPr>
              <w:t>第一章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0" w:right="0"/>
              <w:jc w:val="left"/>
              <w:rPr>
                <w:rFonts w:ascii="宋体" w:hAnsi="宋体" w:cs="宋体" w:eastAsia="宋体" w:hint="default"/>
                <w:sz w:val="28"/>
                <w:szCs w:val="28"/>
              </w:rPr>
            </w:pPr>
            <w:r>
              <w:rPr>
                <w:rFonts w:ascii="宋体" w:hAnsi="宋体" w:cs="宋体" w:eastAsia="宋体" w:hint="default"/>
                <w:sz w:val="28"/>
                <w:szCs w:val="28"/>
              </w:rPr>
              <w:t>公司基本情况简介</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right"/>
              <w:rPr>
                <w:rFonts w:ascii="Courier New" w:hAnsi="Courier New" w:cs="Courier New" w:eastAsia="Courier New" w:hint="default"/>
                <w:sz w:val="28"/>
                <w:szCs w:val="28"/>
              </w:rPr>
            </w:pPr>
            <w:r>
              <w:rPr>
                <w:rFonts w:ascii="Courier New"/>
                <w:w w:val="83"/>
                <w:sz w:val="28"/>
              </w:rPr>
              <w:t>2</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第二章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会计数据和业务数据摘要</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4"/>
              <w:jc w:val="right"/>
              <w:rPr>
                <w:rFonts w:ascii="Courier New" w:hAnsi="Courier New" w:cs="Courier New" w:eastAsia="Courier New" w:hint="default"/>
                <w:sz w:val="28"/>
                <w:szCs w:val="28"/>
              </w:rPr>
            </w:pPr>
            <w:r>
              <w:rPr>
                <w:rFonts w:ascii="Courier New"/>
                <w:w w:val="83"/>
                <w:sz w:val="28"/>
              </w:rPr>
              <w:t>3</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第三章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股本变动及股东情况</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3"/>
                <w:sz w:val="28"/>
              </w:rPr>
              <w:t>4</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第四章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董事、监事、高级管理人员和员工情况</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3"/>
                <w:sz w:val="28"/>
              </w:rPr>
              <w:t>4</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第五章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公司治理结构</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0"/>
                <w:sz w:val="28"/>
              </w:rPr>
              <w:t>11</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第六章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股东大会情况简介</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0"/>
                <w:sz w:val="28"/>
              </w:rPr>
              <w:t>19</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第七章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董事会报告</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0"/>
                <w:sz w:val="28"/>
              </w:rPr>
              <w:t>19</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第八章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监事会报告</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0"/>
                <w:sz w:val="28"/>
              </w:rPr>
              <w:t>30</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第九章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重要事项</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0"/>
                <w:sz w:val="28"/>
              </w:rPr>
              <w:t>33</w:t>
            </w:r>
            <w:r>
              <w:rPr>
                <w:rFonts w:ascii="Courier New"/>
                <w:sz w:val="28"/>
              </w:rPr>
            </w:r>
          </w:p>
        </w:tc>
      </w:tr>
      <w:tr>
        <w:trPr>
          <w:trHeight w:val="10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第十章</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财务报告</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0"/>
                <w:sz w:val="28"/>
              </w:rPr>
              <w:t>41</w:t>
            </w:r>
            <w:r>
              <w:rPr>
                <w:rFonts w:ascii="Courier New"/>
                <w:sz w:val="28"/>
              </w:rPr>
            </w:r>
          </w:p>
        </w:tc>
      </w:tr>
      <w:tr>
        <w:trPr>
          <w:trHeight w:val="1419"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第十一章</w:t>
            </w:r>
          </w:p>
          <w:p>
            <w:pPr>
              <w:pStyle w:val="TableParagraph"/>
              <w:spacing w:line="240" w:lineRule="auto" w:before="3"/>
              <w:ind w:right="0"/>
              <w:jc w:val="left"/>
              <w:rPr>
                <w:rFonts w:ascii="黑体" w:hAnsi="黑体" w:cs="黑体" w:eastAsia="黑体" w:hint="default"/>
                <w:sz w:val="23"/>
                <w:szCs w:val="23"/>
              </w:rPr>
            </w:pPr>
          </w:p>
          <w:p>
            <w:pPr>
              <w:pStyle w:val="TableParagraph"/>
              <w:spacing w:line="240" w:lineRule="auto"/>
              <w:ind w:left="35" w:right="0"/>
              <w:jc w:val="left"/>
              <w:rPr>
                <w:rFonts w:ascii="宋体" w:hAnsi="宋体" w:cs="宋体" w:eastAsia="宋体" w:hint="default"/>
                <w:sz w:val="30"/>
                <w:szCs w:val="30"/>
              </w:rPr>
            </w:pPr>
            <w:r>
              <w:rPr>
                <w:rFonts w:ascii="宋体"/>
                <w:sz w:val="30"/>
              </w:rPr>
              <w:t> </w:t>
            </w:r>
          </w:p>
        </w:tc>
        <w:tc>
          <w:tcPr>
            <w:tcW w:w="56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9"/>
                <w:szCs w:val="19"/>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备查文件目录</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33"/>
              <w:jc w:val="right"/>
              <w:rPr>
                <w:rFonts w:ascii="Courier New" w:hAnsi="Courier New" w:cs="Courier New" w:eastAsia="Courier New" w:hint="default"/>
                <w:sz w:val="28"/>
                <w:szCs w:val="28"/>
              </w:rPr>
            </w:pPr>
            <w:r>
              <w:rPr>
                <w:rFonts w:ascii="Courier New"/>
                <w:w w:val="80"/>
                <w:sz w:val="28"/>
              </w:rPr>
              <w:t>43</w:t>
            </w:r>
            <w:r>
              <w:rPr>
                <w:rFonts w:ascii="Courier New"/>
                <w:sz w:val="28"/>
              </w:rPr>
            </w:r>
          </w:p>
        </w:tc>
      </w:tr>
    </w:tbl>
    <w:p>
      <w:pPr>
        <w:spacing w:after="0" w:line="240" w:lineRule="auto"/>
        <w:jc w:val="right"/>
        <w:rPr>
          <w:rFonts w:ascii="Courier New" w:hAnsi="Courier New" w:cs="Courier New" w:eastAsia="Courier New" w:hint="default"/>
          <w:sz w:val="28"/>
          <w:szCs w:val="28"/>
        </w:rPr>
        <w:sectPr>
          <w:headerReference w:type="default" r:id="rId6"/>
          <w:footerReference w:type="default" r:id="rId7"/>
          <w:pgSz w:w="11900" w:h="16840"/>
          <w:pgMar w:header="372" w:footer="707" w:top="1020" w:bottom="900" w:left="1680" w:right="1680"/>
          <w:pgNumType w:start="1"/>
        </w:sectPr>
      </w:pPr>
    </w:p>
    <w:p>
      <w:pPr>
        <w:spacing w:line="240" w:lineRule="auto" w:before="3"/>
        <w:rPr>
          <w:rFonts w:ascii="黑体" w:hAnsi="黑体" w:cs="黑体" w:eastAsia="黑体" w:hint="default"/>
          <w:sz w:val="3"/>
          <w:szCs w:val="3"/>
        </w:rPr>
      </w:pPr>
    </w:p>
    <w:p>
      <w:pPr>
        <w:spacing w:line="4212" w:lineRule="exact"/>
        <w:ind w:left="107" w:right="0" w:firstLine="0"/>
        <w:rPr>
          <w:rFonts w:ascii="黑体" w:hAnsi="黑体" w:cs="黑体" w:eastAsia="黑体" w:hint="default"/>
          <w:sz w:val="20"/>
          <w:szCs w:val="20"/>
        </w:rPr>
      </w:pPr>
      <w:r>
        <w:rPr>
          <w:rFonts w:ascii="黑体" w:hAnsi="黑体" w:cs="黑体" w:eastAsia="黑体" w:hint="default"/>
          <w:position w:val="-83"/>
          <w:sz w:val="20"/>
          <w:szCs w:val="20"/>
        </w:rPr>
        <w:pict>
          <v:shape style="width:476.95pt;height:210.6pt;mso-position-horizontal-relative:char;mso-position-vertical-relative:line" type="#_x0000_t202" filled="false" stroked="true" strokeweight=".75pt" strokecolor="#000000">
            <w10:anchorlock/>
            <v:textbox inset="0,0,0,0">
              <w:txbxContent>
                <w:p>
                  <w:pPr>
                    <w:spacing w:before="117"/>
                    <w:ind w:left="144" w:right="0" w:firstLine="0"/>
                    <w:jc w:val="left"/>
                    <w:rPr>
                      <w:rFonts w:ascii="华文中宋" w:hAnsi="华文中宋" w:cs="华文中宋" w:eastAsia="华文中宋" w:hint="default"/>
                      <w:sz w:val="28"/>
                      <w:szCs w:val="28"/>
                    </w:rPr>
                  </w:pPr>
                  <w:r>
                    <w:rPr>
                      <w:rFonts w:ascii="华文中宋" w:hAnsi="华文中宋" w:cs="华文中宋" w:eastAsia="华文中宋" w:hint="default"/>
                      <w:sz w:val="28"/>
                      <w:szCs w:val="28"/>
                    </w:rPr>
                    <w:t>重要提示：</w:t>
                  </w:r>
                </w:p>
                <w:p>
                  <w:pPr>
                    <w:spacing w:line="288" w:lineRule="auto" w:before="83"/>
                    <w:ind w:left="144" w:right="139" w:firstLine="560"/>
                    <w:jc w:val="both"/>
                    <w:rPr>
                      <w:rFonts w:ascii="华文中宋" w:hAnsi="华文中宋" w:cs="华文中宋" w:eastAsia="华文中宋" w:hint="default"/>
                      <w:sz w:val="28"/>
                      <w:szCs w:val="28"/>
                    </w:rPr>
                  </w:pPr>
                  <w:r>
                    <w:rPr>
                      <w:rFonts w:ascii="华文中宋" w:hAnsi="华文中宋" w:cs="华文中宋" w:eastAsia="华文中宋" w:hint="default"/>
                      <w:sz w:val="28"/>
                      <w:szCs w:val="28"/>
                    </w:rPr>
                    <w:t>本公司董事会、监事会及董事、监事、高级管理人员保证本报告所载资</w:t>
                  </w:r>
                  <w:r>
                    <w:rPr>
                      <w:rFonts w:ascii="华文中宋" w:hAnsi="华文中宋" w:cs="华文中宋" w:eastAsia="华文中宋" w:hint="default"/>
                      <w:w w:val="99"/>
                      <w:sz w:val="28"/>
                      <w:szCs w:val="28"/>
                    </w:rPr>
                    <w:t> </w:t>
                  </w:r>
                  <w:r>
                    <w:rPr>
                      <w:rFonts w:ascii="华文中宋" w:hAnsi="华文中宋" w:cs="华文中宋" w:eastAsia="华文中宋" w:hint="default"/>
                      <w:sz w:val="28"/>
                      <w:szCs w:val="28"/>
                    </w:rPr>
                    <w:t>料不存在任何虚假记载、误导性陈述或者重大遗漏，并对其内容的真实性、</w:t>
                  </w:r>
                  <w:r>
                    <w:rPr>
                      <w:rFonts w:ascii="华文中宋" w:hAnsi="华文中宋" w:cs="华文中宋" w:eastAsia="华文中宋" w:hint="default"/>
                      <w:w w:val="99"/>
                      <w:sz w:val="28"/>
                      <w:szCs w:val="28"/>
                    </w:rPr>
                    <w:t> </w:t>
                  </w:r>
                  <w:r>
                    <w:rPr>
                      <w:rFonts w:ascii="华文中宋" w:hAnsi="华文中宋" w:cs="华文中宋" w:eastAsia="华文中宋" w:hint="default"/>
                      <w:sz w:val="28"/>
                      <w:szCs w:val="28"/>
                    </w:rPr>
                    <w:t>准确性和完整性承担个别及连带责任。</w:t>
                  </w:r>
                </w:p>
                <w:p>
                  <w:pPr>
                    <w:spacing w:line="288" w:lineRule="auto" w:before="20"/>
                    <w:ind w:left="144" w:right="144" w:firstLine="560"/>
                    <w:jc w:val="both"/>
                    <w:rPr>
                      <w:rFonts w:ascii="华文中宋" w:hAnsi="华文中宋" w:cs="华文中宋" w:eastAsia="华文中宋" w:hint="default"/>
                      <w:sz w:val="28"/>
                      <w:szCs w:val="28"/>
                    </w:rPr>
                  </w:pPr>
                  <w:r>
                    <w:rPr>
                      <w:rFonts w:ascii="华文中宋" w:hAnsi="华文中宋" w:cs="华文中宋" w:eastAsia="华文中宋" w:hint="default"/>
                      <w:sz w:val="28"/>
                      <w:szCs w:val="28"/>
                    </w:rPr>
                    <w:t>董事邹晓珊因公出差未出席董事会四届三次会议，委托董事肖荣智出席</w:t>
                  </w:r>
                  <w:r>
                    <w:rPr>
                      <w:rFonts w:ascii="华文中宋" w:hAnsi="华文中宋" w:cs="华文中宋" w:eastAsia="华文中宋" w:hint="default"/>
                      <w:w w:val="99"/>
                      <w:sz w:val="28"/>
                      <w:szCs w:val="28"/>
                    </w:rPr>
                    <w:t> </w:t>
                  </w:r>
                  <w:r>
                    <w:rPr>
                      <w:rFonts w:ascii="华文中宋" w:hAnsi="华文中宋" w:cs="华文中宋" w:eastAsia="华文中宋" w:hint="default"/>
                      <w:sz w:val="28"/>
                      <w:szCs w:val="28"/>
                    </w:rPr>
                    <w:t>会议并代行表决权。</w:t>
                  </w:r>
                </w:p>
                <w:p>
                  <w:pPr>
                    <w:spacing w:line="288" w:lineRule="auto" w:before="19"/>
                    <w:ind w:left="144" w:right="143" w:firstLine="559"/>
                    <w:jc w:val="both"/>
                    <w:rPr>
                      <w:rFonts w:ascii="华文中宋" w:hAnsi="华文中宋" w:cs="华文中宋" w:eastAsia="华文中宋" w:hint="default"/>
                      <w:sz w:val="28"/>
                      <w:szCs w:val="28"/>
                    </w:rPr>
                  </w:pPr>
                  <w:r>
                    <w:rPr>
                      <w:rFonts w:ascii="华文中宋" w:hAnsi="华文中宋" w:cs="华文中宋" w:eastAsia="华文中宋" w:hint="default"/>
                      <w:sz w:val="28"/>
                      <w:szCs w:val="28"/>
                    </w:rPr>
                    <w:t>公司董事长汤彰明、总经理肖荣智、总会计师高俊岐、财务部经理赵英</w:t>
                  </w:r>
                  <w:r>
                    <w:rPr>
                      <w:rFonts w:ascii="华文中宋" w:hAnsi="华文中宋" w:cs="华文中宋" w:eastAsia="华文中宋" w:hint="default"/>
                      <w:w w:val="99"/>
                      <w:sz w:val="28"/>
                      <w:szCs w:val="28"/>
                    </w:rPr>
                    <w:t> </w:t>
                  </w:r>
                  <w:r>
                    <w:rPr>
                      <w:rFonts w:ascii="华文中宋" w:hAnsi="华文中宋" w:cs="华文中宋" w:eastAsia="华文中宋" w:hint="default"/>
                      <w:sz w:val="28"/>
                      <w:szCs w:val="28"/>
                    </w:rPr>
                    <w:t>涛声明：保证年度报告中财务报告的真实、完整。</w:t>
                  </w:r>
                </w:p>
              </w:txbxContent>
            </v:textbox>
          </v:shape>
        </w:pict>
      </w:r>
      <w:r>
        <w:rPr>
          <w:rFonts w:ascii="黑体" w:hAnsi="黑体" w:cs="黑体" w:eastAsia="黑体" w:hint="default"/>
          <w:position w:val="-83"/>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7"/>
          <w:szCs w:val="17"/>
        </w:rPr>
      </w:pPr>
    </w:p>
    <w:p>
      <w:pPr>
        <w:spacing w:before="13"/>
        <w:ind w:left="192" w:right="3016" w:firstLine="0"/>
        <w:jc w:val="left"/>
        <w:rPr>
          <w:rFonts w:ascii="宋体" w:hAnsi="宋体" w:cs="宋体" w:eastAsia="宋体" w:hint="default"/>
          <w:sz w:val="28"/>
          <w:szCs w:val="28"/>
        </w:rPr>
      </w:pPr>
      <w:r>
        <w:rPr>
          <w:rFonts w:ascii="宋体" w:hAnsi="宋体" w:cs="宋体" w:eastAsia="宋体" w:hint="default"/>
          <w:w w:val="99"/>
          <w:sz w:val="28"/>
          <w:szCs w:val="28"/>
        </w:rPr>
        <w:t>                   </w:t>
      </w:r>
      <w:r>
        <w:rPr>
          <w:rFonts w:ascii="黑体" w:hAnsi="黑体" w:cs="黑体" w:eastAsia="黑体" w:hint="default"/>
          <w:sz w:val="28"/>
          <w:szCs w:val="28"/>
        </w:rPr>
        <w:t>第一章</w:t>
      </w:r>
      <w:r>
        <w:rPr>
          <w:rFonts w:ascii="黑体" w:hAnsi="黑体" w:cs="黑体" w:eastAsia="黑体" w:hint="default"/>
          <w:spacing w:val="135"/>
          <w:sz w:val="28"/>
          <w:szCs w:val="28"/>
        </w:rPr>
        <w:t> </w:t>
      </w:r>
      <w:r>
        <w:rPr>
          <w:rFonts w:ascii="宋体" w:hAnsi="宋体" w:cs="宋体" w:eastAsia="宋体" w:hint="default"/>
          <w:spacing w:val="135"/>
          <w:sz w:val="28"/>
          <w:szCs w:val="28"/>
        </w:rPr>
      </w:r>
      <w:r>
        <w:rPr>
          <w:rFonts w:ascii="黑体" w:hAnsi="黑体" w:cs="黑体" w:eastAsia="黑体" w:hint="default"/>
          <w:sz w:val="28"/>
          <w:szCs w:val="28"/>
        </w:rPr>
        <w:t>公司基本情况简介</w:t>
      </w:r>
      <w:r>
        <w:rPr>
          <w:rFonts w:ascii="宋体" w:hAnsi="宋体" w:cs="宋体" w:eastAsia="宋体" w:hint="default"/>
          <w:sz w:val="28"/>
          <w:szCs w:val="28"/>
        </w:rPr>
        <w:t> </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1"/>
          <w:szCs w:val="21"/>
        </w:rPr>
      </w:pPr>
    </w:p>
    <w:p>
      <w:pPr>
        <w:pStyle w:val="BodyText"/>
        <w:spacing w:line="352" w:lineRule="auto"/>
        <w:ind w:left="1444" w:right="3016" w:hanging="480"/>
        <w:jc w:val="left"/>
      </w:pPr>
      <w:r>
        <w:rPr/>
        <w:t>一、公司法定中文名称：石家庄常山纺织股份有限公司 中文缩写：常山股份</w:t>
      </w:r>
    </w:p>
    <w:p>
      <w:pPr>
        <w:pStyle w:val="BodyText"/>
        <w:spacing w:line="372" w:lineRule="auto" w:before="32"/>
        <w:ind w:left="527" w:right="1124" w:firstLine="916"/>
        <w:jc w:val="left"/>
        <w:rPr>
          <w:rFonts w:ascii="Times New Roman" w:hAnsi="Times New Roman" w:cs="Times New Roman" w:eastAsia="Times New Roman" w:hint="default"/>
        </w:rPr>
      </w:pPr>
      <w:r>
        <w:rPr>
          <w:spacing w:val="42"/>
        </w:rPr>
        <w:t>公司法定英文名称： </w:t>
      </w:r>
      <w:r>
        <w:rPr>
          <w:rFonts w:ascii="Times New Roman" w:hAnsi="Times New Roman" w:cs="Times New Roman" w:eastAsia="Times New Roman" w:hint="default"/>
        </w:rPr>
        <w:t>SHIJIAZHUANG CHANGSHAN</w:t>
      </w:r>
      <w:r>
        <w:rPr>
          <w:rFonts w:ascii="Times New Roman" w:hAnsi="Times New Roman" w:cs="Times New Roman" w:eastAsia="Times New Roman" w:hint="default"/>
          <w:spacing w:val="26"/>
        </w:rPr>
        <w:t> </w:t>
      </w:r>
      <w:r>
        <w:rPr>
          <w:rFonts w:ascii="Times New Roman" w:hAnsi="Times New Roman" w:cs="Times New Roman" w:eastAsia="Times New Roman" w:hint="default"/>
        </w:rPr>
        <w:t>TEXTILE</w:t>
      </w:r>
      <w:r>
        <w:rPr>
          <w:rFonts w:ascii="Times New Roman" w:hAnsi="Times New Roman" w:cs="Times New Roman" w:eastAsia="Times New Roman" w:hint="default"/>
        </w:rPr>
        <w:t> </w:t>
      </w:r>
      <w:r>
        <w:rPr>
          <w:rFonts w:ascii="Times New Roman" w:hAnsi="Times New Roman" w:cs="Times New Roman" w:eastAsia="Times New Roman" w:hint="default"/>
          <w:spacing w:val="-4"/>
        </w:rPr>
        <w:t>COMPANY</w:t>
      </w:r>
      <w:r>
        <w:rPr>
          <w:rFonts w:ascii="Times New Roman" w:hAnsi="Times New Roman" w:cs="Times New Roman" w:eastAsia="Times New Roman" w:hint="default"/>
          <w:spacing w:val="-15"/>
        </w:rPr>
        <w:t> </w:t>
      </w:r>
      <w:r>
        <w:rPr>
          <w:rFonts w:ascii="Times New Roman" w:hAnsi="Times New Roman" w:cs="Times New Roman" w:eastAsia="Times New Roman" w:hint="default"/>
        </w:rPr>
        <w:t>LIMITED</w:t>
      </w:r>
    </w:p>
    <w:p>
      <w:pPr>
        <w:pStyle w:val="BodyText"/>
        <w:spacing w:line="315" w:lineRule="exact"/>
        <w:ind w:left="1444" w:right="3016"/>
        <w:jc w:val="left"/>
        <w:rPr>
          <w:rFonts w:ascii="Times New Roman" w:hAnsi="Times New Roman" w:cs="Times New Roman" w:eastAsia="Times New Roman" w:hint="default"/>
        </w:rPr>
      </w:pPr>
      <w:r>
        <w:rPr/>
        <w:t>英文缩写：</w:t>
      </w:r>
      <w:r>
        <w:rPr>
          <w:rFonts w:ascii="Times New Roman" w:hAnsi="Times New Roman" w:cs="Times New Roman" w:eastAsia="Times New Roman" w:hint="default"/>
        </w:rPr>
        <w:t>CSTEX</w:t>
      </w:r>
    </w:p>
    <w:p>
      <w:pPr>
        <w:pStyle w:val="BodyText"/>
        <w:spacing w:line="350" w:lineRule="auto" w:before="127"/>
        <w:ind w:left="964" w:right="4936"/>
        <w:jc w:val="left"/>
      </w:pPr>
      <w:r>
        <w:rPr/>
        <w:pict>
          <v:shape style="position:absolute;margin-left:106.379997pt;margin-top:47.965912pt;width:383.6pt;height:119.3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4"/>
                    <w:gridCol w:w="3150"/>
                    <w:gridCol w:w="3150"/>
                  </w:tblGrid>
                  <w:tr>
                    <w:trPr>
                      <w:trHeight w:val="396" w:hRule="exact"/>
                    </w:trPr>
                    <w:tc>
                      <w:tcPr>
                        <w:tcW w:w="1364" w:type="dxa"/>
                        <w:tcBorders>
                          <w:top w:val="single" w:sz="2" w:space="0" w:color="000000"/>
                          <w:left w:val="single" w:sz="2" w:space="0" w:color="000000"/>
                          <w:bottom w:val="single" w:sz="2" w:space="0" w:color="000000"/>
                          <w:right w:val="single" w:sz="2" w:space="0" w:color="000000"/>
                        </w:tcBorders>
                      </w:tcPr>
                      <w:p>
                        <w:pP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04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94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池俊平</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张莉</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河北省石家庄市和平东路</w:t>
                        </w:r>
                        <w:r>
                          <w:rPr>
                            <w:rFonts w:ascii="Times New Roman" w:hAnsi="Times New Roman" w:cs="Times New Roman" w:eastAsia="Times New Roman" w:hint="default"/>
                            <w:sz w:val="21"/>
                            <w:szCs w:val="21"/>
                          </w:rPr>
                          <w:t>183</w:t>
                        </w:r>
                        <w:r>
                          <w:rPr>
                            <w:rFonts w:ascii="宋体" w:hAnsi="宋体" w:cs="宋体" w:eastAsia="宋体" w:hint="default"/>
                            <w:sz w:val="21"/>
                            <w:szCs w:val="21"/>
                          </w:rPr>
                          <w:t>号</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宋体" w:hAnsi="宋体" w:cs="宋体" w:eastAsia="宋体" w:hint="default"/>
                            <w:sz w:val="21"/>
                            <w:szCs w:val="21"/>
                          </w:rPr>
                        </w:pPr>
                        <w:r>
                          <w:rPr>
                            <w:rFonts w:ascii="宋体" w:hAnsi="宋体" w:cs="宋体" w:eastAsia="宋体" w:hint="default"/>
                            <w:sz w:val="21"/>
                            <w:szCs w:val="21"/>
                          </w:rPr>
                          <w:t>河北省石家庄市和平东路</w:t>
                        </w:r>
                        <w:r>
                          <w:rPr>
                            <w:rFonts w:ascii="Times New Roman" w:hAnsi="Times New Roman" w:cs="Times New Roman" w:eastAsia="Times New Roman" w:hint="default"/>
                            <w:sz w:val="21"/>
                            <w:szCs w:val="21"/>
                          </w:rPr>
                          <w:t>183</w:t>
                        </w:r>
                        <w:r>
                          <w:rPr>
                            <w:rFonts w:ascii="宋体" w:hAnsi="宋体" w:cs="宋体" w:eastAsia="宋体" w:hint="default"/>
                            <w:sz w:val="21"/>
                            <w:szCs w:val="21"/>
                          </w:rPr>
                          <w:t>号</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86673856</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86673856</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86673929</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86673929</w:t>
                        </w:r>
                      </w:p>
                    </w:tc>
                  </w:tr>
                  <w:tr>
                    <w:trPr>
                      <w:trHeight w:val="397"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 w:right="0"/>
                          <w:jc w:val="left"/>
                          <w:rPr>
                            <w:rFonts w:ascii="Times New Roman" w:hAnsi="Times New Roman" w:cs="Times New Roman" w:eastAsia="Times New Roman" w:hint="default"/>
                            <w:sz w:val="21"/>
                            <w:szCs w:val="21"/>
                          </w:rPr>
                        </w:pPr>
                        <w:hyperlink r:id="rId8">
                          <w:r>
                            <w:rPr>
                              <w:rFonts w:ascii="Times New Roman"/>
                              <w:sz w:val="21"/>
                            </w:rPr>
                            <w:t>chijunp52@sohu.com</w:t>
                          </w:r>
                        </w:hyperlink>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 w:right="0"/>
                          <w:jc w:val="left"/>
                          <w:rPr>
                            <w:rFonts w:ascii="Times New Roman" w:hAnsi="Times New Roman" w:cs="Times New Roman" w:eastAsia="Times New Roman" w:hint="default"/>
                            <w:sz w:val="21"/>
                            <w:szCs w:val="21"/>
                          </w:rPr>
                        </w:pPr>
                        <w:hyperlink r:id="rId9">
                          <w:r>
                            <w:rPr>
                              <w:rFonts w:ascii="Times New Roman"/>
                              <w:sz w:val="21"/>
                            </w:rPr>
                            <w:t>ally0629@sohu.com</w:t>
                          </w:r>
                        </w:hyperlink>
                      </w:p>
                    </w:tc>
                  </w:tr>
                </w:tbl>
                <w:p>
                  <w:pPr/>
                </w:p>
              </w:txbxContent>
            </v:textbox>
            <w10:wrap type="none"/>
          </v:shape>
        </w:pict>
      </w:r>
      <w:r>
        <w:rPr/>
        <w:t>二、公司法定代表人：汤彰明 三、公司董事会秘书及证券事务代表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331" w:lineRule="auto" w:before="26"/>
        <w:ind w:left="1444" w:right="2056" w:hanging="480"/>
        <w:jc w:val="left"/>
        <w:rPr>
          <w:rFonts w:ascii="Times New Roman" w:hAnsi="Times New Roman" w:cs="Times New Roman" w:eastAsia="Times New Roman" w:hint="default"/>
        </w:rPr>
      </w:pPr>
      <w:r>
        <w:rPr/>
        <w:t>四、公司注册地址和办公地址：河北省石家庄市和平东路</w:t>
      </w:r>
      <w:r>
        <w:rPr>
          <w:spacing w:val="-60"/>
        </w:rPr>
        <w:t> </w:t>
      </w:r>
      <w:r>
        <w:rPr>
          <w:rFonts w:ascii="Times New Roman" w:hAnsi="Times New Roman" w:cs="Times New Roman" w:eastAsia="Times New Roman" w:hint="default"/>
        </w:rPr>
        <w:t>183 </w:t>
      </w:r>
      <w:r>
        <w:rPr/>
        <w:t>号 邮政编码：</w:t>
      </w:r>
      <w:r>
        <w:rPr>
          <w:rFonts w:ascii="Times New Roman" w:hAnsi="Times New Roman" w:cs="Times New Roman" w:eastAsia="Times New Roman" w:hint="default"/>
        </w:rPr>
        <w:t>050011 </w:t>
      </w:r>
      <w:r>
        <w:rPr/>
        <w:t>公司国际互联网网址：</w:t>
      </w:r>
      <w:hyperlink r:id="rId10">
        <w:r>
          <w:rPr>
            <w:rFonts w:ascii="Times New Roman" w:hAnsi="Times New Roman" w:cs="Times New Roman" w:eastAsia="Times New Roman" w:hint="default"/>
          </w:rPr>
          <w:t>http://www.changshantex.com/</w:t>
        </w:r>
      </w:hyperlink>
      <w:r>
        <w:rPr>
          <w:rFonts w:ascii="Times New Roman" w:hAnsi="Times New Roman" w:cs="Times New Roman" w:eastAsia="Times New Roman" w:hint="default"/>
          <w:w w:val="99"/>
        </w:rPr>
        <w:t> </w:t>
      </w:r>
      <w:r>
        <w:rPr/>
        <w:t>电子信箱：</w:t>
      </w:r>
      <w:hyperlink r:id="rId11">
        <w:r>
          <w:rPr>
            <w:rFonts w:ascii="Times New Roman" w:hAnsi="Times New Roman" w:cs="Times New Roman" w:eastAsia="Times New Roman" w:hint="default"/>
          </w:rPr>
          <w:t>chshgf@heinfo.net</w:t>
        </w:r>
      </w:hyperlink>
    </w:p>
    <w:p>
      <w:pPr>
        <w:pStyle w:val="BodyText"/>
        <w:spacing w:line="350" w:lineRule="auto" w:before="26"/>
        <w:ind w:left="1444" w:right="1336" w:hanging="480"/>
        <w:jc w:val="left"/>
        <w:rPr>
          <w:rFonts w:ascii="Times New Roman" w:hAnsi="Times New Roman" w:cs="Times New Roman" w:eastAsia="Times New Roman" w:hint="default"/>
        </w:rPr>
      </w:pPr>
      <w:r>
        <w:rPr/>
        <w:t>五、公司选定的中国证监会指定信息披露报纸：中国证券报、证券时报 中国证监会指定国际互联网网址：</w:t>
      </w:r>
      <w:hyperlink r:id="rId12">
        <w:r>
          <w:rPr>
            <w:rFonts w:ascii="Times New Roman" w:hAnsi="Times New Roman" w:cs="Times New Roman" w:eastAsia="Times New Roman" w:hint="default"/>
          </w:rPr>
          <w:t>http://www.cninfo.com.cn/</w:t>
        </w:r>
      </w:hyperlink>
    </w:p>
    <w:p>
      <w:pPr>
        <w:spacing w:after="0" w:line="350" w:lineRule="auto"/>
        <w:jc w:val="left"/>
        <w:rPr>
          <w:rFonts w:ascii="Times New Roman" w:hAnsi="Times New Roman" w:cs="Times New Roman" w:eastAsia="Times New Roman" w:hint="default"/>
        </w:rPr>
        <w:sectPr>
          <w:pgSz w:w="11900" w:h="16840"/>
          <w:pgMar w:header="372" w:footer="707" w:top="1020" w:bottom="900" w:left="1360" w:right="780"/>
        </w:sectPr>
      </w:pPr>
    </w:p>
    <w:p>
      <w:pPr>
        <w:pStyle w:val="BodyText"/>
        <w:spacing w:line="350" w:lineRule="auto" w:before="88"/>
        <w:ind w:left="644" w:right="0" w:firstLine="480"/>
        <w:jc w:val="left"/>
      </w:pPr>
      <w:r>
        <w:rPr>
          <w:spacing w:val="-2"/>
        </w:rPr>
        <w:t>公司年度报告备置地点：石家庄常山纺织股份有限公司董事会办公室</w:t>
      </w:r>
      <w:r>
        <w:rPr/>
        <w:t> 六、公司股票上市交易所：深圳证券交易所</w:t>
      </w:r>
    </w:p>
    <w:p>
      <w:pPr>
        <w:pStyle w:val="BodyText"/>
        <w:spacing w:line="350" w:lineRule="auto" w:before="36"/>
        <w:ind w:left="1124" w:right="5236"/>
        <w:jc w:val="left"/>
        <w:rPr>
          <w:rFonts w:ascii="Times New Roman" w:hAnsi="Times New Roman" w:cs="Times New Roman" w:eastAsia="Times New Roman" w:hint="default"/>
        </w:rPr>
      </w:pPr>
      <w:r>
        <w:rPr/>
        <w:t>股票简称：常山股份 股票代码：</w:t>
      </w:r>
      <w:r>
        <w:rPr>
          <w:rFonts w:ascii="Times New Roman" w:hAnsi="Times New Roman" w:cs="Times New Roman" w:eastAsia="Times New Roman" w:hint="default"/>
        </w:rPr>
        <w:t>000158</w:t>
      </w:r>
    </w:p>
    <w:p>
      <w:pPr>
        <w:pStyle w:val="BodyText"/>
        <w:spacing w:line="352" w:lineRule="auto" w:before="5"/>
        <w:ind w:left="1153" w:right="2747" w:hanging="509"/>
        <w:jc w:val="left"/>
      </w:pPr>
      <w:r>
        <w:rPr/>
        <w:t>七、其他有关资料： 公司首次注册登记日期：</w:t>
      </w:r>
      <w:r>
        <w:rPr>
          <w:rFonts w:ascii="Times New Roman" w:hAnsi="Times New Roman" w:cs="Times New Roman" w:eastAsia="Times New Roman" w:hint="default"/>
        </w:rPr>
        <w:t>1998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29 </w:t>
      </w:r>
      <w:r>
        <w:rPr/>
        <w:t>日</w:t>
      </w:r>
    </w:p>
    <w:p>
      <w:pPr>
        <w:pStyle w:val="BodyText"/>
        <w:spacing w:line="331" w:lineRule="auto" w:before="2"/>
        <w:ind w:left="1153" w:right="1384"/>
        <w:jc w:val="left"/>
        <w:rPr>
          <w:rFonts w:ascii="Times New Roman" w:hAnsi="Times New Roman" w:cs="Times New Roman" w:eastAsia="Times New Roman" w:hint="default"/>
        </w:rPr>
      </w:pPr>
      <w:r>
        <w:rPr/>
        <w:t>公司首次注册登记地点：河北省石家庄市和平东路</w:t>
      </w:r>
      <w:r>
        <w:rPr>
          <w:spacing w:val="-60"/>
        </w:rPr>
        <w:t> </w:t>
      </w:r>
      <w:r>
        <w:rPr>
          <w:rFonts w:ascii="Times New Roman" w:hAnsi="Times New Roman" w:cs="Times New Roman" w:eastAsia="Times New Roman" w:hint="default"/>
        </w:rPr>
        <w:t>183 </w:t>
      </w:r>
      <w:r>
        <w:rPr/>
        <w:t>号 企业法人营业执照注册号：</w:t>
      </w:r>
      <w:r>
        <w:rPr>
          <w:rFonts w:ascii="Times New Roman" w:hAnsi="Times New Roman" w:cs="Times New Roman" w:eastAsia="Times New Roman" w:hint="default"/>
        </w:rPr>
        <w:t>130000000009920 </w:t>
      </w:r>
      <w:r>
        <w:rPr/>
        <w:t>税务登记号码：</w:t>
      </w:r>
      <w:r>
        <w:rPr>
          <w:rFonts w:ascii="Times New Roman" w:hAnsi="Times New Roman" w:cs="Times New Roman" w:eastAsia="Times New Roman" w:hint="default"/>
        </w:rPr>
        <w:t>130102700715920 </w:t>
      </w:r>
      <w:r>
        <w:rPr/>
        <w:t>组织机构代码：</w:t>
      </w:r>
      <w:r>
        <w:rPr>
          <w:rFonts w:ascii="Times New Roman" w:hAnsi="Times New Roman" w:cs="Times New Roman" w:eastAsia="Times New Roman" w:hint="default"/>
        </w:rPr>
        <w:t>70071592-0</w:t>
      </w:r>
    </w:p>
    <w:p>
      <w:pPr>
        <w:pStyle w:val="BodyText"/>
        <w:spacing w:line="240" w:lineRule="auto" w:before="26"/>
        <w:ind w:left="1153" w:right="0"/>
        <w:jc w:val="left"/>
      </w:pPr>
      <w:r>
        <w:rPr>
          <w:spacing w:val="-3"/>
        </w:rPr>
        <w:t>公司聘请的会计师事务所名称：北京京都天华会计师事务所有限责任</w:t>
      </w:r>
    </w:p>
    <w:p>
      <w:pPr>
        <w:spacing w:line="240" w:lineRule="auto" w:before="3"/>
        <w:rPr>
          <w:rFonts w:ascii="宋体" w:hAnsi="宋体" w:cs="宋体" w:eastAsia="宋体" w:hint="default"/>
          <w:sz w:val="9"/>
          <w:szCs w:val="9"/>
        </w:rPr>
      </w:pPr>
    </w:p>
    <w:p>
      <w:pPr>
        <w:pStyle w:val="BodyText"/>
        <w:spacing w:line="240" w:lineRule="auto" w:before="26"/>
        <w:ind w:right="0"/>
        <w:jc w:val="left"/>
      </w:pPr>
      <w:r>
        <w:rPr/>
        <w:t>公司</w:t>
      </w:r>
    </w:p>
    <w:p>
      <w:pPr>
        <w:pStyle w:val="BodyText"/>
        <w:spacing w:line="240" w:lineRule="auto" w:before="145"/>
        <w:ind w:left="1153" w:right="0"/>
        <w:jc w:val="left"/>
      </w:pPr>
      <w:r>
        <w:rPr/>
        <w:t>办公地址：北京建国门外大街</w:t>
      </w:r>
      <w:r>
        <w:rPr>
          <w:spacing w:val="-60"/>
        </w:rPr>
        <w:t> </w:t>
      </w:r>
      <w:r>
        <w:rPr>
          <w:rFonts w:ascii="Times New Roman" w:hAnsi="Times New Roman" w:cs="Times New Roman" w:eastAsia="Times New Roman" w:hint="default"/>
        </w:rPr>
        <w:t>22 </w:t>
      </w:r>
      <w:r>
        <w:rPr/>
        <w:t>号赛特广场五层</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Heading1"/>
        <w:spacing w:line="240" w:lineRule="auto"/>
        <w:ind w:left="2150" w:right="0"/>
        <w:jc w:val="left"/>
        <w:rPr>
          <w:rFonts w:ascii="宋体" w:hAnsi="宋体" w:cs="宋体" w:eastAsia="宋体" w:hint="default"/>
        </w:rPr>
      </w:pPr>
      <w:r>
        <w:rPr>
          <w:rFonts w:ascii="黑体" w:hAnsi="黑体" w:cs="黑体" w:eastAsia="黑体" w:hint="default"/>
        </w:rPr>
        <w:t>第二章</w:t>
      </w:r>
      <w:r>
        <w:rPr>
          <w:rFonts w:ascii="黑体" w:hAnsi="黑体" w:cs="黑体" w:eastAsia="黑体" w:hint="default"/>
          <w:spacing w:val="133"/>
        </w:rPr>
        <w:t> </w:t>
      </w:r>
      <w:r>
        <w:rPr>
          <w:rFonts w:ascii="宋体" w:hAnsi="宋体" w:cs="宋体" w:eastAsia="宋体" w:hint="default"/>
          <w:spacing w:val="133"/>
        </w:rPr>
      </w:r>
      <w:r>
        <w:rPr>
          <w:rFonts w:ascii="黑体" w:hAnsi="黑体" w:cs="黑体" w:eastAsia="黑体" w:hint="default"/>
        </w:rPr>
        <w:t>会计数据和业务数据摘要</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50" w:lineRule="auto" w:before="26"/>
        <w:ind w:left="643" w:right="1173"/>
        <w:jc w:val="left"/>
        <w:rPr>
          <w:rFonts w:ascii="宋体" w:hAnsi="宋体" w:cs="宋体" w:eastAsia="宋体" w:hint="default"/>
        </w:rPr>
      </w:pPr>
      <w:r>
        <w:rPr/>
        <w:t>一、公司本年度主要会计数据和业务数据（单位：人民币元）</w:t>
      </w:r>
      <w:r>
        <w:rPr>
          <w:rFonts w:ascii="宋体" w:hAnsi="宋体" w:cs="宋体" w:eastAsia="宋体" w:hint="default"/>
        </w:rPr>
        <w:t> </w:t>
      </w:r>
      <w:r>
        <w:rPr/>
        <w:t>营业利润                             </w:t>
      </w:r>
      <w:r>
        <w:rPr>
          <w:rFonts w:ascii="宋体" w:hAnsi="宋体" w:cs="宋体" w:eastAsia="宋体" w:hint="default"/>
        </w:rPr>
        <w:t>1,730,422.97 </w:t>
      </w:r>
      <w:r>
        <w:rPr/>
        <w:t>利润总额         </w:t>
      </w:r>
      <w:r>
        <w:rPr>
          <w:rFonts w:ascii="宋体" w:hAnsi="宋体" w:cs="宋体" w:eastAsia="宋体" w:hint="default"/>
        </w:rPr>
        <w:t>118,652,806.35 </w:t>
      </w:r>
      <w:r>
        <w:rPr/>
        <w:t>归属于上市公司股东的净利润 </w:t>
      </w:r>
      <w:r>
        <w:rPr>
          <w:rFonts w:ascii="宋体" w:hAnsi="宋体" w:cs="宋体" w:eastAsia="宋体" w:hint="default"/>
        </w:rPr>
        <w:t>118,491,091.52 </w:t>
      </w:r>
      <w:r>
        <w:rPr/>
        <w:t>归属于上市公司股东的扣除非</w:t>
      </w:r>
      <w:r>
        <w:rPr>
          <w:rFonts w:ascii="宋体" w:hAnsi="宋体" w:cs="宋体" w:eastAsia="宋体" w:hint="default"/>
        </w:rPr>
        <w:t> </w:t>
      </w:r>
    </w:p>
    <w:p>
      <w:pPr>
        <w:pStyle w:val="BodyText"/>
        <w:spacing w:line="350" w:lineRule="auto" w:before="36"/>
        <w:ind w:left="643" w:right="1173"/>
        <w:jc w:val="left"/>
        <w:rPr>
          <w:rFonts w:ascii="宋体" w:hAnsi="宋体" w:cs="宋体" w:eastAsia="宋体" w:hint="default"/>
        </w:rPr>
      </w:pPr>
      <w:r>
        <w:rPr/>
        <w:t>经常性损益后的净利润 </w:t>
      </w:r>
      <w:r>
        <w:rPr>
          <w:rFonts w:ascii="宋体" w:hAnsi="宋体" w:cs="宋体" w:eastAsia="宋体" w:hint="default"/>
        </w:rPr>
        <w:t>3,239,882.12 </w:t>
      </w:r>
      <w:r>
        <w:rPr/>
        <w:t>经营活动产生的现金流量净额 </w:t>
      </w:r>
      <w:r>
        <w:rPr>
          <w:rFonts w:ascii="宋体" w:hAnsi="宋体" w:cs="宋体" w:eastAsia="宋体" w:hint="default"/>
        </w:rPr>
        <w:t>80,413,959.66 </w:t>
      </w:r>
      <w:r>
        <w:rPr/>
        <w:t>注：扣除非经常性损益的项目和涉及金额 </w:t>
      </w:r>
      <w:r>
        <w:rPr>
          <w:rFonts w:ascii="宋体" w:hAnsi="宋体" w:cs="宋体" w:eastAsia="宋体" w:hint="default"/>
        </w:rPr>
        <w:t>1</w:t>
      </w:r>
      <w:r>
        <w:rPr/>
        <w:t>、固定资产处置损益</w:t>
      </w:r>
      <w:r>
        <w:rPr>
          <w:rFonts w:ascii="宋体" w:hAnsi="宋体" w:cs="宋体" w:eastAsia="宋体" w:hint="default"/>
        </w:rPr>
        <w:t>                      -12,889,034.97 </w:t>
      </w:r>
    </w:p>
    <w:p>
      <w:pPr>
        <w:pStyle w:val="BodyText"/>
        <w:spacing w:line="240" w:lineRule="auto" w:before="35"/>
        <w:ind w:left="644" w:right="0"/>
        <w:jc w:val="left"/>
        <w:rPr>
          <w:rFonts w:ascii="宋体" w:hAnsi="宋体" w:cs="宋体" w:eastAsia="宋体" w:hint="default"/>
        </w:rPr>
      </w:pPr>
      <w:r>
        <w:rPr>
          <w:rFonts w:ascii="宋体" w:hAnsi="宋体" w:cs="宋体" w:eastAsia="宋体" w:hint="default"/>
        </w:rPr>
        <w:t>2</w:t>
      </w:r>
      <w:r>
        <w:rPr/>
        <w:t>、政府补助                                </w:t>
      </w:r>
      <w:r>
        <w:rPr>
          <w:rFonts w:ascii="宋体" w:hAnsi="宋体" w:cs="宋体" w:eastAsia="宋体" w:hint="default"/>
        </w:rPr>
        <w:t>1,491,592.00   </w:t>
      </w:r>
    </w:p>
    <w:p>
      <w:pPr>
        <w:pStyle w:val="BodyText"/>
        <w:spacing w:line="240" w:lineRule="auto" w:before="145"/>
        <w:ind w:left="644" w:right="0"/>
        <w:jc w:val="left"/>
        <w:rPr>
          <w:rFonts w:ascii="宋体" w:hAnsi="宋体" w:cs="宋体" w:eastAsia="宋体" w:hint="default"/>
        </w:rPr>
      </w:pPr>
      <w:r>
        <w:rPr>
          <w:rFonts w:ascii="宋体" w:hAnsi="宋体" w:cs="宋体" w:eastAsia="宋体" w:hint="default"/>
        </w:rPr>
        <w:t>3</w:t>
      </w:r>
      <w:r>
        <w:rPr/>
        <w:t>、同一控制吸收合并期初至合并日当前净损益 </w:t>
      </w:r>
      <w:r>
        <w:rPr>
          <w:rFonts w:ascii="宋体" w:hAnsi="宋体" w:cs="宋体" w:eastAsia="宋体" w:hint="default"/>
        </w:rPr>
        <w:t>-1,619,934.93 </w:t>
      </w:r>
    </w:p>
    <w:p>
      <w:pPr>
        <w:pStyle w:val="BodyText"/>
        <w:spacing w:line="240" w:lineRule="auto" w:before="146"/>
        <w:ind w:left="644" w:right="0"/>
        <w:jc w:val="left"/>
        <w:rPr>
          <w:rFonts w:ascii="宋体" w:hAnsi="宋体" w:cs="宋体" w:eastAsia="宋体" w:hint="default"/>
        </w:rPr>
      </w:pPr>
      <w:r>
        <w:rPr>
          <w:rFonts w:ascii="宋体" w:hAnsi="宋体" w:cs="宋体" w:eastAsia="宋体" w:hint="default"/>
        </w:rPr>
        <w:t>4</w:t>
      </w:r>
      <w:r>
        <w:rPr/>
        <w:t>、土地收储处置收益                      </w:t>
      </w:r>
      <w:r>
        <w:rPr>
          <w:rFonts w:ascii="宋体" w:hAnsi="宋体" w:cs="宋体" w:eastAsia="宋体" w:hint="default"/>
        </w:rPr>
        <w:t>123,071,788.88 </w:t>
      </w:r>
    </w:p>
    <w:p>
      <w:pPr>
        <w:pStyle w:val="BodyText"/>
        <w:spacing w:line="240" w:lineRule="auto" w:before="145"/>
        <w:ind w:left="644" w:right="0"/>
        <w:jc w:val="left"/>
        <w:rPr>
          <w:rFonts w:ascii="宋体" w:hAnsi="宋体" w:cs="宋体" w:eastAsia="宋体" w:hint="default"/>
        </w:rPr>
      </w:pPr>
      <w:r>
        <w:rPr>
          <w:rFonts w:ascii="宋体" w:hAnsi="宋体" w:cs="宋体" w:eastAsia="宋体" w:hint="default"/>
        </w:rPr>
        <w:t>5</w:t>
      </w:r>
      <w:r>
        <w:rPr/>
        <w:t>、上述各项之外其他营业外收支净额          </w:t>
      </w:r>
      <w:r>
        <w:rPr>
          <w:rFonts w:ascii="宋体" w:hAnsi="宋体" w:cs="宋体" w:eastAsia="宋体" w:hint="default"/>
        </w:rPr>
        <w:t>5,256,509.08 </w:t>
      </w:r>
    </w:p>
    <w:p>
      <w:pPr>
        <w:pStyle w:val="BodyText"/>
        <w:spacing w:line="240" w:lineRule="auto" w:before="145"/>
        <w:ind w:left="644" w:right="0"/>
        <w:jc w:val="left"/>
        <w:rPr>
          <w:rFonts w:ascii="宋体" w:hAnsi="宋体" w:cs="宋体" w:eastAsia="宋体" w:hint="default"/>
        </w:rPr>
      </w:pPr>
      <w:r>
        <w:rPr>
          <w:rFonts w:ascii="宋体" w:hAnsi="宋体" w:cs="宋体" w:eastAsia="宋体" w:hint="default"/>
        </w:rPr>
        <w:t>6</w:t>
      </w:r>
      <w:r>
        <w:rPr/>
        <w:t>、上述所得税影响                           </w:t>
      </w:r>
      <w:r>
        <w:rPr>
          <w:rFonts w:ascii="宋体" w:hAnsi="宋体" w:cs="宋体" w:eastAsia="宋体" w:hint="default"/>
        </w:rPr>
        <w:t>-102,660.79 </w:t>
      </w:r>
    </w:p>
    <w:p>
      <w:pPr>
        <w:pStyle w:val="BodyText"/>
        <w:spacing w:line="240" w:lineRule="auto" w:before="146"/>
        <w:ind w:left="644" w:right="0"/>
        <w:jc w:val="left"/>
        <w:rPr>
          <w:rFonts w:ascii="宋体" w:hAnsi="宋体" w:cs="宋体" w:eastAsia="宋体" w:hint="default"/>
        </w:rPr>
      </w:pPr>
      <w:r>
        <w:rPr>
          <w:rFonts w:ascii="宋体" w:hAnsi="宋体" w:cs="宋体" w:eastAsia="宋体" w:hint="default"/>
        </w:rPr>
        <w:t>7</w:t>
      </w:r>
      <w:r>
        <w:rPr/>
        <w:t>、少数股东权益影响额                         </w:t>
      </w:r>
      <w:r>
        <w:rPr>
          <w:rFonts w:ascii="宋体" w:hAnsi="宋体" w:cs="宋体" w:eastAsia="宋体" w:hint="default"/>
        </w:rPr>
        <w:t>42,950.13 </w:t>
      </w:r>
    </w:p>
    <w:p>
      <w:pPr>
        <w:pStyle w:val="BodyText"/>
        <w:spacing w:line="240" w:lineRule="auto" w:before="145"/>
        <w:ind w:left="644" w:right="0"/>
        <w:jc w:val="left"/>
        <w:rPr>
          <w:rFonts w:ascii="宋体" w:hAnsi="宋体" w:cs="宋体" w:eastAsia="宋体" w:hint="default"/>
        </w:rPr>
      </w:pPr>
      <w:r>
        <w:rPr/>
        <w:t>合   </w:t>
      </w:r>
      <w:r>
        <w:rPr>
          <w:rFonts w:ascii="宋体" w:hAnsi="宋体" w:cs="宋体" w:eastAsia="宋体" w:hint="default"/>
        </w:rPr>
      </w:r>
      <w:r>
        <w:rPr/>
        <w:t>计                                  </w:t>
      </w:r>
      <w:r>
        <w:rPr>
          <w:rFonts w:ascii="宋体" w:hAnsi="宋体" w:cs="宋体" w:eastAsia="宋体" w:hint="default"/>
        </w:rPr>
        <w:t>115,251,209.40 </w:t>
      </w:r>
    </w:p>
    <w:p>
      <w:pPr>
        <w:spacing w:after="0" w:line="240" w:lineRule="auto"/>
        <w:jc w:val="left"/>
        <w:rPr>
          <w:rFonts w:ascii="宋体" w:hAnsi="宋体" w:cs="宋体" w:eastAsia="宋体" w:hint="default"/>
        </w:rPr>
        <w:sectPr>
          <w:footerReference w:type="default" r:id="rId13"/>
          <w:pgSz w:w="11900" w:h="16840"/>
          <w:pgMar w:footer="622" w:header="372" w:top="1020" w:bottom="820" w:left="1680" w:right="1680"/>
          <w:pgNumType w:start="3"/>
        </w:sectPr>
      </w:pPr>
    </w:p>
    <w:p>
      <w:pPr>
        <w:spacing w:before="123"/>
        <w:ind w:left="207" w:right="0" w:firstLine="0"/>
        <w:jc w:val="left"/>
        <w:rPr>
          <w:rFonts w:ascii="宋体" w:hAnsi="宋体" w:cs="宋体" w:eastAsia="宋体" w:hint="default"/>
          <w:sz w:val="21"/>
          <w:szCs w:val="21"/>
        </w:rPr>
      </w:pPr>
      <w:r>
        <w:rPr>
          <w:rFonts w:ascii="宋体" w:hAnsi="宋体" w:cs="宋体" w:eastAsia="宋体" w:hint="default"/>
          <w:sz w:val="21"/>
          <w:szCs w:val="21"/>
        </w:rPr>
        <w:t>二、截止报告期末公司近三年的主要会计数据和财务指标（单位：人民币元）</w:t>
      </w:r>
    </w:p>
    <w:p>
      <w:pPr>
        <w:spacing w:line="240" w:lineRule="auto" w:before="2"/>
        <w:rPr>
          <w:rFonts w:ascii="宋体" w:hAnsi="宋体" w:cs="宋体" w:eastAsia="宋体" w:hint="default"/>
          <w:sz w:val="14"/>
          <w:szCs w:val="14"/>
        </w:rPr>
      </w:pPr>
    </w:p>
    <w:p>
      <w:pPr>
        <w:spacing w:before="0"/>
        <w:ind w:left="313" w:right="0" w:firstLine="0"/>
        <w:jc w:val="left"/>
        <w:rPr>
          <w:rFonts w:ascii="宋体" w:hAnsi="宋体" w:cs="宋体" w:eastAsia="宋体" w:hint="default"/>
          <w:sz w:val="24"/>
          <w:szCs w:val="24"/>
        </w:rPr>
      </w:pPr>
      <w:r>
        <w:rPr/>
        <w:pict>
          <v:shape style="position:absolute;margin-left:94.139999pt;margin-top:16.883661pt;width:476.5pt;height:239.9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6"/>
                    <w:gridCol w:w="1364"/>
                    <w:gridCol w:w="1366"/>
                    <w:gridCol w:w="1364"/>
                    <w:gridCol w:w="976"/>
                    <w:gridCol w:w="1440"/>
                    <w:gridCol w:w="1429"/>
                  </w:tblGrid>
                  <w:tr>
                    <w:trPr>
                      <w:trHeight w:val="476"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75" w:right="0"/>
                          <w:jc w:val="left"/>
                          <w:rPr>
                            <w:rFonts w:ascii="宋体" w:hAnsi="宋体" w:cs="宋体" w:eastAsia="宋体" w:hint="default"/>
                            <w:sz w:val="18"/>
                            <w:szCs w:val="18"/>
                          </w:rPr>
                        </w:pPr>
                        <w:r>
                          <w:rPr>
                            <w:rFonts w:ascii="宋体" w:hAnsi="宋体" w:cs="宋体" w:eastAsia="宋体" w:hint="default"/>
                            <w:sz w:val="18"/>
                            <w:szCs w:val="18"/>
                          </w:rPr>
                          <w:t>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7"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2" w:right="-57"/>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4" w:lineRule="exact"/>
                          <w:ind w:left="32" w:right="-57"/>
                          <w:jc w:val="left"/>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sz w:val="18"/>
                            <w:szCs w:val="18"/>
                          </w:rPr>
                          <w:t> </w:t>
                        </w:r>
                      </w:p>
                    </w:tc>
                    <w:tc>
                      <w:tcPr>
                        <w:tcW w:w="2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9"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24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4"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24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3,004,140,359.13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2,927,825,831.36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2,930,606,999.02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2,670,131,188.41</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2,672,907,032.05</w:t>
                        </w:r>
                      </w:p>
                    </w:tc>
                  </w:tr>
                  <w:tr>
                    <w:trPr>
                      <w:trHeight w:val="24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118,652,806.35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55,447,089.20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57,906,161.50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104.91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53,166,146.97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53,158,529.20</w:t>
                        </w:r>
                      </w:p>
                    </w:tc>
                  </w:tr>
                  <w:tr>
                    <w:trPr>
                      <w:trHeight w:val="476"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归属于上市公司股</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东的净利润</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118,491,091.52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50,885,078.59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53,349,371.91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122.10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51,450,597.98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51,442,980.21</w:t>
                        </w:r>
                      </w:p>
                    </w:tc>
                  </w:tr>
                  <w:tr>
                    <w:trPr>
                      <w:trHeight w:val="710"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 w:right="0"/>
                          <w:jc w:val="left"/>
                          <w:rPr>
                            <w:rFonts w:ascii="宋体" w:hAnsi="宋体" w:cs="宋体" w:eastAsia="宋体" w:hint="default"/>
                            <w:sz w:val="18"/>
                            <w:szCs w:val="18"/>
                          </w:rPr>
                        </w:pPr>
                        <w:r>
                          <w:rPr>
                            <w:rFonts w:ascii="宋体" w:hAnsi="宋体" w:cs="宋体" w:eastAsia="宋体" w:hint="default"/>
                            <w:sz w:val="18"/>
                            <w:szCs w:val="18"/>
                          </w:rPr>
                          <w:t>归属于上市公司股</w:t>
                        </w:r>
                      </w:p>
                      <w:p>
                        <w:pPr>
                          <w:pStyle w:val="TableParagraph"/>
                          <w:spacing w:line="232" w:lineRule="exact" w:before="24"/>
                          <w:ind w:left="242" w:right="61" w:hanging="180"/>
                          <w:jc w:val="left"/>
                          <w:rPr>
                            <w:rFonts w:ascii="宋体" w:hAnsi="宋体" w:cs="宋体" w:eastAsia="宋体" w:hint="default"/>
                            <w:sz w:val="18"/>
                            <w:szCs w:val="18"/>
                          </w:rPr>
                        </w:pPr>
                        <w:r>
                          <w:rPr>
                            <w:rFonts w:ascii="宋体" w:hAnsi="宋体" w:cs="宋体" w:eastAsia="宋体" w:hint="default"/>
                            <w:sz w:val="18"/>
                            <w:szCs w:val="18"/>
                          </w:rPr>
                          <w:t>东的扣除非经常性 损益的净利润</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3,239,882.12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45,881,492.01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45,881,492.01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49,627,533.42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49,627,533.42</w:t>
                        </w:r>
                      </w:p>
                    </w:tc>
                  </w:tr>
                  <w:tr>
                    <w:trPr>
                      <w:trHeight w:val="476"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经营活动产生的现</w:t>
                        </w:r>
                      </w:p>
                      <w:p>
                        <w:pPr>
                          <w:pStyle w:val="TableParagraph"/>
                          <w:spacing w:line="235" w:lineRule="exact"/>
                          <w:ind w:left="88" w:right="0"/>
                          <w:jc w:val="center"/>
                          <w:rPr>
                            <w:rFonts w:ascii="宋体" w:hAnsi="宋体" w:cs="宋体" w:eastAsia="宋体" w:hint="default"/>
                            <w:sz w:val="18"/>
                            <w:szCs w:val="18"/>
                          </w:rPr>
                        </w:pPr>
                        <w:r>
                          <w:rPr>
                            <w:rFonts w:ascii="宋体" w:hAnsi="宋体" w:cs="宋体" w:eastAsia="宋体" w:hint="default"/>
                            <w:sz w:val="18"/>
                            <w:szCs w:val="18"/>
                          </w:rPr>
                          <w:t>金流量净额</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80,413,959.66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229,411,833.96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234,429,030.64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-65.70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158,558,777.15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158,551,886.06</w:t>
                        </w:r>
                      </w:p>
                    </w:tc>
                  </w:tr>
                  <w:tr>
                    <w:trPr>
                      <w:trHeight w:val="710"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008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76"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本年末比上</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年末增减</w:t>
                        </w:r>
                      </w:p>
                      <w:p>
                        <w:pPr>
                          <w:pStyle w:val="TableParagraph"/>
                          <w:spacing w:line="235" w:lineRule="exact"/>
                          <w:ind w:left="88"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2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24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6"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4"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24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2"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4,354,710,106.92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3,601,656,086.96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3,606,300,034.39</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20.75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3,356,478,996.98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3,381,377,006.20</w:t>
                        </w:r>
                      </w:p>
                    </w:tc>
                  </w:tr>
                  <w:tr>
                    <w:trPr>
                      <w:trHeight w:val="478"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所有者权益（或股</w:t>
                        </w:r>
                      </w:p>
                      <w:p>
                        <w:pPr>
                          <w:pStyle w:val="TableParagraph"/>
                          <w:spacing w:line="235" w:lineRule="exact"/>
                          <w:ind w:left="88" w:right="0"/>
                          <w:jc w:val="center"/>
                          <w:rPr>
                            <w:rFonts w:ascii="宋体" w:hAnsi="宋体" w:cs="宋体" w:eastAsia="宋体" w:hint="default"/>
                            <w:sz w:val="18"/>
                            <w:szCs w:val="18"/>
                          </w:rPr>
                        </w:pPr>
                        <w:r>
                          <w:rPr>
                            <w:rFonts w:ascii="宋体" w:hAnsi="宋体" w:cs="宋体" w:eastAsia="宋体" w:hint="default"/>
                            <w:sz w:val="18"/>
                            <w:szCs w:val="18"/>
                          </w:rPr>
                          <w:t>东权益）</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2,241,196,476.92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1,614,817,058.82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1,606,867,291.70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39.48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1,558,390,942.93</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1,557,383,634.46</w:t>
                        </w:r>
                      </w:p>
                    </w:tc>
                  </w:tr>
                  <w:tr>
                    <w:trPr>
                      <w:trHeight w:val="24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718,861,000.00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430,000,000.00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430,000,000.00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67.18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430,000,000.00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430,000,000.00</w:t>
                        </w:r>
                      </w:p>
                    </w:tc>
                  </w:tr>
                </w:tbl>
                <w:p>
                  <w:pPr/>
                </w:p>
              </w:txbxContent>
            </v:textbox>
            <w10:wrap type="none"/>
          </v:shape>
        </w:pict>
      </w:r>
      <w:r>
        <w:rPr>
          <w:rFonts w:ascii="Times New Roman" w:hAnsi="Times New Roman" w:cs="Times New Roman" w:eastAsia="Times New Roman" w:hint="default"/>
          <w:sz w:val="21"/>
          <w:szCs w:val="21"/>
        </w:rPr>
        <w:t>1</w:t>
      </w:r>
      <w:r>
        <w:rPr>
          <w:rFonts w:ascii="宋体" w:hAnsi="宋体" w:cs="宋体" w:eastAsia="宋体" w:hint="default"/>
          <w:sz w:val="21"/>
          <w:szCs w:val="21"/>
        </w:rPr>
        <w:t>、主要会计数据</w:t>
      </w:r>
      <w:r>
        <w:rPr>
          <w:rFonts w:ascii="宋体" w:hAnsi="宋体" w:cs="宋体" w:eastAsia="宋体" w:hint="default"/>
          <w:sz w:val="24"/>
          <w:szCs w:val="24"/>
        </w:rPr>
        <w:t> </w:t>
      </w:r>
    </w:p>
    <w:p>
      <w:pPr>
        <w:spacing w:before="142"/>
        <w:ind w:left="235" w:right="0" w:firstLine="0"/>
        <w:jc w:val="left"/>
        <w:rPr>
          <w:rFonts w:ascii="宋体" w:hAnsi="宋体" w:cs="宋体" w:eastAsia="宋体" w:hint="default"/>
          <w:sz w:val="18"/>
          <w:szCs w:val="18"/>
        </w:rPr>
      </w:pPr>
      <w:r>
        <w:rPr>
          <w:rFonts w:ascii="宋体"/>
          <w:sz w:val="18"/>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before="44"/>
        <w:ind w:left="235" w:right="0" w:firstLine="0"/>
        <w:jc w:val="left"/>
        <w:rPr>
          <w:rFonts w:ascii="宋体" w:hAnsi="宋体" w:cs="宋体" w:eastAsia="宋体" w:hint="default"/>
          <w:sz w:val="18"/>
          <w:szCs w:val="18"/>
        </w:rPr>
      </w:pPr>
      <w:r>
        <w:rPr>
          <w:rFonts w:ascii="宋体"/>
          <w:sz w:val="18"/>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61"/>
        <w:ind w:left="313" w:right="0" w:firstLine="0"/>
        <w:jc w:val="left"/>
        <w:rPr>
          <w:rFonts w:ascii="宋体" w:hAnsi="宋体" w:cs="宋体" w:eastAsia="宋体" w:hint="default"/>
          <w:sz w:val="24"/>
          <w:szCs w:val="24"/>
        </w:rPr>
      </w:pPr>
      <w:r>
        <w:rPr/>
        <w:pict>
          <v:shape style="position:absolute;margin-left:94.139999pt;margin-top:19.874416pt;width:473.25pt;height:240.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0"/>
                    <w:gridCol w:w="1122"/>
                    <w:gridCol w:w="1156"/>
                    <w:gridCol w:w="1154"/>
                    <w:gridCol w:w="1156"/>
                    <w:gridCol w:w="1154"/>
                    <w:gridCol w:w="1188"/>
                  </w:tblGrid>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2" w:right="0"/>
                          <w:jc w:val="left"/>
                          <w:rPr>
                            <w:rFonts w:ascii="宋体" w:hAnsi="宋体" w:cs="宋体" w:eastAsia="宋体" w:hint="default"/>
                            <w:sz w:val="18"/>
                            <w:szCs w:val="18"/>
                          </w:rPr>
                        </w:pPr>
                        <w:r>
                          <w:rPr>
                            <w:rFonts w:ascii="宋体" w:hAnsi="宋体" w:cs="宋体" w:eastAsia="宋体" w:hint="default"/>
                            <w:sz w:val="18"/>
                            <w:szCs w:val="18"/>
                          </w:rPr>
                          <w:t>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7"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本年比上年增</w:t>
                        </w:r>
                      </w:p>
                      <w:p>
                        <w:pPr>
                          <w:pStyle w:val="TableParagraph"/>
                          <w:spacing w:line="235" w:lineRule="exact"/>
                          <w:ind w:left="88" w:right="0"/>
                          <w:jc w:val="center"/>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 </w:t>
                        </w:r>
                      </w:p>
                    </w:tc>
                    <w:tc>
                      <w:tcPr>
                        <w:tcW w:w="2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8"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24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 </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 </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7"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24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0.17</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0.09</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88.89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0.12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0.08</w:t>
                        </w:r>
                      </w:p>
                    </w:tc>
                  </w:tr>
                  <w:tr>
                    <w:trPr>
                      <w:trHeight w:val="24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0.17</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0.09</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88.89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0.12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0.08</w:t>
                        </w:r>
                      </w:p>
                    </w:tc>
                  </w:tr>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股收益（元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0.005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0.07</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-92.86</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0.12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0.08</w:t>
                        </w:r>
                      </w:p>
                    </w:tc>
                  </w:tr>
                  <w:tr>
                    <w:trPr>
                      <w:trHeight w:val="24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5.29%</w:t>
                        </w:r>
                        <w:r>
                          <w:rPr>
                            <w:rFonts w:ascii="Times New Roman"/>
                            <w:sz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3.15%</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3.32%</w:t>
                        </w:r>
                        <w:r>
                          <w:rPr>
                            <w:rFonts w:ascii="Times New Roman"/>
                            <w:sz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1.97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3.30%</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3.30%</w:t>
                        </w:r>
                        <w:r>
                          <w:rPr>
                            <w:rFonts w:ascii="Times New Roman"/>
                            <w:sz w:val="18"/>
                          </w:rPr>
                        </w:r>
                      </w:p>
                    </w:tc>
                  </w:tr>
                  <w:tr>
                    <w:trPr>
                      <w:trHeight w:val="24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5.40%</w:t>
                        </w:r>
                        <w:r>
                          <w:rPr>
                            <w:rFonts w:ascii="Times New Roman"/>
                            <w:sz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3.23%</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3.39%</w:t>
                        </w:r>
                        <w:r>
                          <w:rPr>
                            <w:rFonts w:ascii="Times New Roman"/>
                            <w:sz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2.01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3.34%</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3.34%</w:t>
                        </w:r>
                        <w:r>
                          <w:rPr>
                            <w:rFonts w:ascii="Times New Roman"/>
                            <w:sz w:val="18"/>
                          </w:rPr>
                        </w:r>
                      </w:p>
                    </w:tc>
                  </w:tr>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扣除非经常性损益后全面摊薄</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0.14%</w:t>
                        </w:r>
                        <w:r>
                          <w:rPr>
                            <w:rFonts w:ascii="Times New Roman"/>
                            <w:sz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2.84%</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2.86%</w:t>
                        </w:r>
                        <w:r>
                          <w:rPr>
                            <w:rFonts w:ascii="Times New Roman"/>
                            <w:sz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-2.72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3.18%</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3.19%</w:t>
                        </w:r>
                        <w:r>
                          <w:rPr>
                            <w:rFonts w:ascii="Times New Roman"/>
                            <w:sz w:val="18"/>
                          </w:rPr>
                        </w:r>
                      </w:p>
                    </w:tc>
                  </w:tr>
                  <w:tr>
                    <w:trPr>
                      <w:trHeight w:val="47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均净资产收益率（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2.92%</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2.92%</w:t>
                        </w:r>
                        <w:r>
                          <w:rPr>
                            <w:rFonts w:ascii="Times New Roman"/>
                            <w:sz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-2.77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3.22%</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3.22%</w:t>
                        </w:r>
                        <w:r>
                          <w:rPr>
                            <w:rFonts w:ascii="Times New Roman"/>
                            <w:sz w:val="18"/>
                          </w:rPr>
                        </w:r>
                      </w:p>
                    </w:tc>
                  </w:tr>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净额（元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0.53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0.55</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-80.00</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0.37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0.37</w:t>
                        </w:r>
                      </w:p>
                    </w:tc>
                  </w:tr>
                  <w:tr>
                    <w:trPr>
                      <w:trHeight w:val="476"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2" w:right="0"/>
                          <w:jc w:val="left"/>
                          <w:rPr>
                            <w:rFonts w:ascii="宋体" w:hAnsi="宋体" w:cs="宋体" w:eastAsia="宋体" w:hint="default"/>
                            <w:sz w:val="18"/>
                            <w:szCs w:val="18"/>
                          </w:rPr>
                        </w:pPr>
                        <w:r>
                          <w:rPr>
                            <w:rFonts w:ascii="宋体" w:hAnsi="宋体" w:cs="宋体" w:eastAsia="宋体" w:hint="default"/>
                            <w:sz w:val="18"/>
                            <w:szCs w:val="18"/>
                          </w:rPr>
                          <w:t>008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66"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2" w:right="-57"/>
                          <w:jc w:val="left"/>
                          <w:rPr>
                            <w:rFonts w:ascii="宋体" w:hAnsi="宋体" w:cs="宋体" w:eastAsia="宋体" w:hint="default"/>
                            <w:sz w:val="18"/>
                            <w:szCs w:val="18"/>
                          </w:rPr>
                        </w:pPr>
                        <w:r>
                          <w:rPr>
                            <w:rFonts w:ascii="宋体" w:hAnsi="宋体" w:cs="宋体" w:eastAsia="宋体" w:hint="default"/>
                            <w:sz w:val="18"/>
                            <w:szCs w:val="18"/>
                          </w:rPr>
                          <w:t>本年末比上年</w:t>
                        </w:r>
                      </w:p>
                      <w:p>
                        <w:pPr>
                          <w:pStyle w:val="TableParagraph"/>
                          <w:spacing w:line="234" w:lineRule="exact"/>
                          <w:ind w:left="32" w:right="-57"/>
                          <w:jc w:val="left"/>
                          <w:rPr>
                            <w:rFonts w:ascii="宋体" w:hAnsi="宋体" w:cs="宋体" w:eastAsia="宋体" w:hint="default"/>
                            <w:sz w:val="18"/>
                            <w:szCs w:val="18"/>
                          </w:rPr>
                        </w:pPr>
                        <w:r>
                          <w:rPr>
                            <w:rFonts w:ascii="宋体" w:hAnsi="宋体" w:cs="宋体" w:eastAsia="宋体" w:hint="default"/>
                            <w:sz w:val="18"/>
                            <w:szCs w:val="18"/>
                          </w:rPr>
                          <w:t>末增减（％）</w:t>
                        </w:r>
                        <w:r>
                          <w:rPr>
                            <w:rFonts w:ascii="宋体" w:hAnsi="宋体" w:cs="宋体" w:eastAsia="宋体" w:hint="default"/>
                            <w:sz w:val="18"/>
                            <w:szCs w:val="18"/>
                          </w:rPr>
                          <w:t> </w:t>
                        </w:r>
                      </w:p>
                    </w:tc>
                    <w:tc>
                      <w:tcPr>
                        <w:tcW w:w="2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8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24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 </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 </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7"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资产（元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3.12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3.76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3.74</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-16.58</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3.62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3.62</w:t>
                        </w:r>
                      </w:p>
                    </w:tc>
                  </w:tr>
                </w:tbl>
                <w:p>
                  <w:pPr/>
                </w:p>
              </w:txbxContent>
            </v:textbox>
            <w10:wrap type="none"/>
          </v:shape>
        </w:pict>
      </w:r>
      <w:r>
        <w:rPr>
          <w:rFonts w:ascii="Times New Roman" w:hAnsi="Times New Roman" w:cs="Times New Roman" w:eastAsia="Times New Roman" w:hint="default"/>
          <w:sz w:val="21"/>
          <w:szCs w:val="21"/>
        </w:rPr>
        <w:t>2</w:t>
      </w:r>
      <w:r>
        <w:rPr>
          <w:rFonts w:ascii="宋体" w:hAnsi="宋体" w:cs="宋体" w:eastAsia="宋体" w:hint="default"/>
          <w:sz w:val="21"/>
          <w:szCs w:val="21"/>
        </w:rPr>
        <w:t>、主要财务指标</w:t>
      </w:r>
      <w:r>
        <w:rPr>
          <w:rFonts w:ascii="宋体" w:hAnsi="宋体" w:cs="宋体" w:eastAsia="宋体" w:hint="default"/>
          <w:sz w:val="24"/>
          <w:szCs w:val="24"/>
        </w:rPr>
        <w:t> </w:t>
      </w:r>
    </w:p>
    <w:p>
      <w:pPr>
        <w:spacing w:before="141"/>
        <w:ind w:left="235" w:right="0" w:firstLine="0"/>
        <w:jc w:val="left"/>
        <w:rPr>
          <w:rFonts w:ascii="宋体" w:hAnsi="宋体" w:cs="宋体" w:eastAsia="宋体" w:hint="default"/>
          <w:sz w:val="18"/>
          <w:szCs w:val="18"/>
        </w:rPr>
      </w:pPr>
      <w:r>
        <w:rPr>
          <w:rFonts w:ascii="宋体"/>
          <w:sz w:val="18"/>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44"/>
        <w:ind w:left="235" w:right="0" w:firstLine="0"/>
        <w:jc w:val="left"/>
        <w:rPr>
          <w:rFonts w:ascii="宋体" w:hAnsi="宋体" w:cs="宋体" w:eastAsia="宋体" w:hint="default"/>
          <w:sz w:val="18"/>
          <w:szCs w:val="18"/>
        </w:rPr>
      </w:pPr>
      <w:r>
        <w:rPr>
          <w:rFonts w:ascii="宋体"/>
          <w:sz w:val="18"/>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2535" w:right="0"/>
        <w:jc w:val="left"/>
        <w:rPr>
          <w:rFonts w:ascii="宋体" w:hAnsi="宋体" w:cs="宋体" w:eastAsia="宋体" w:hint="default"/>
        </w:rPr>
      </w:pPr>
      <w:r>
        <w:rPr>
          <w:rFonts w:ascii="黑体" w:hAnsi="黑体" w:cs="黑体" w:eastAsia="黑体" w:hint="default"/>
        </w:rPr>
        <w:t>第三章</w:t>
      </w:r>
      <w:r>
        <w:rPr>
          <w:rFonts w:ascii="黑体" w:hAnsi="黑体" w:cs="黑体" w:eastAsia="黑体" w:hint="default"/>
          <w:spacing w:val="133"/>
        </w:rPr>
        <w:t> </w:t>
      </w:r>
      <w:r>
        <w:rPr>
          <w:rFonts w:ascii="宋体" w:hAnsi="宋体" w:cs="宋体" w:eastAsia="宋体" w:hint="default"/>
          <w:spacing w:val="133"/>
        </w:rPr>
      </w:r>
      <w:r>
        <w:rPr>
          <w:rFonts w:ascii="黑体" w:hAnsi="黑体" w:cs="黑体" w:eastAsia="黑体" w:hint="default"/>
        </w:rPr>
        <w:t>股本变动及股东情况</w:t>
      </w:r>
      <w:r>
        <w:rPr>
          <w:rFonts w:ascii="宋体" w:hAnsi="宋体" w:cs="宋体" w:eastAsia="宋体" w:hint="default"/>
        </w:rPr>
        <w:t> </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00" w:h="16840"/>
          <w:pgMar w:header="372" w:footer="622" w:top="1020" w:bottom="900" w:left="1680" w:right="380"/>
        </w:sectPr>
      </w:pPr>
    </w:p>
    <w:p>
      <w:pPr>
        <w:pStyle w:val="BodyText"/>
        <w:spacing w:line="240" w:lineRule="auto" w:before="26"/>
        <w:ind w:left="644" w:right="-20"/>
        <w:jc w:val="left"/>
      </w:pPr>
      <w:r>
        <w:rPr/>
        <w:t>一、股本变动情况</w:t>
      </w:r>
    </w:p>
    <w:p>
      <w:pPr>
        <w:pStyle w:val="BodyText"/>
        <w:spacing w:line="240" w:lineRule="auto" w:before="146"/>
        <w:ind w:left="644" w:right="-20"/>
        <w:jc w:val="left"/>
      </w:pPr>
      <w:r>
        <w:rPr/>
        <w:t>（一）股份变动情况表</w:t>
      </w:r>
    </w:p>
    <w:p>
      <w:pPr>
        <w:pStyle w:val="BodyText"/>
        <w:spacing w:line="240" w:lineRule="auto" w:before="145"/>
        <w:ind w:left="644" w:right="-20"/>
        <w:jc w:val="left"/>
      </w:pPr>
      <w:r>
        <w:rPr>
          <w:rFonts w:ascii="Times New Roman" w:hAnsi="Times New Roman" w:cs="Times New Roman" w:eastAsia="Times New Roman" w:hint="default"/>
        </w:rPr>
        <w:t>1</w:t>
      </w:r>
      <w:r>
        <w:rPr/>
        <w:t>、报告期内公司股份变动情况如下：</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5"/>
          <w:szCs w:val="25"/>
        </w:rPr>
      </w:pPr>
    </w:p>
    <w:p>
      <w:pPr>
        <w:pStyle w:val="BodyText"/>
        <w:spacing w:line="240" w:lineRule="auto"/>
        <w:ind w:left="64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960" w:bottom="280" w:left="1680" w:right="380"/>
          <w:cols w:num="2" w:equalWidth="0">
            <w:col w:w="4605" w:space="358"/>
            <w:col w:w="4877"/>
          </w:cols>
        </w:sectPr>
      </w:pPr>
    </w:p>
    <w:p>
      <w:pPr>
        <w:spacing w:line="240" w:lineRule="auto" w:before="10"/>
        <w:rPr>
          <w:rFonts w:ascii="宋体" w:hAnsi="宋体" w:cs="宋体" w:eastAsia="宋体" w:hint="default"/>
          <w:sz w:val="3"/>
          <w:szCs w:val="3"/>
        </w:rPr>
      </w:pPr>
      <w:r>
        <w:rPr/>
        <w:pict>
          <v:shape style="position:absolute;margin-left:105.419998pt;margin-top:18.599701pt;width:29.0pt;height:31.38pt;mso-position-horizontal-relative:page;mso-position-vertical-relative:page;z-index:1192" type="#_x0000_t75" stroked="false">
            <v:imagedata r:id="rId15" o:title=""/>
          </v:shape>
        </w:pict>
      </w:r>
    </w:p>
    <w:tbl>
      <w:tblPr>
        <w:tblW w:w="0" w:type="auto"/>
        <w:jc w:val="left"/>
        <w:tblInd w:w="834" w:type="dxa"/>
        <w:tblLayout w:type="fixed"/>
        <w:tblCellMar>
          <w:top w:w="0" w:type="dxa"/>
          <w:left w:w="0" w:type="dxa"/>
          <w:bottom w:w="0" w:type="dxa"/>
          <w:right w:w="0" w:type="dxa"/>
        </w:tblCellMar>
        <w:tblLook w:val="01E0"/>
      </w:tblPr>
      <w:tblGrid>
        <w:gridCol w:w="1928"/>
        <w:gridCol w:w="1154"/>
        <w:gridCol w:w="736"/>
        <w:gridCol w:w="1050"/>
        <w:gridCol w:w="420"/>
        <w:gridCol w:w="1154"/>
        <w:gridCol w:w="316"/>
        <w:gridCol w:w="1154"/>
        <w:gridCol w:w="1169"/>
        <w:gridCol w:w="721"/>
      </w:tblGrid>
      <w:tr>
        <w:trPr>
          <w:trHeight w:val="257" w:hRule="exact"/>
        </w:trPr>
        <w:tc>
          <w:tcPr>
            <w:tcW w:w="1928"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890" w:type="dxa"/>
            <w:gridSpan w:val="2"/>
            <w:tcBorders>
              <w:top w:val="single" w:sz="10" w:space="0" w:color="000000"/>
              <w:left w:val="single" w:sz="4" w:space="0" w:color="000000"/>
              <w:bottom w:val="single" w:sz="4" w:space="0" w:color="000000"/>
              <w:right w:val="single" w:sz="4" w:space="0" w:color="000000"/>
            </w:tcBorders>
          </w:tcPr>
          <w:p>
            <w:pPr>
              <w:pStyle w:val="TableParagraph"/>
              <w:spacing w:line="213" w:lineRule="exact"/>
              <w:ind w:left="489" w:right="0"/>
              <w:jc w:val="left"/>
              <w:rPr>
                <w:rFonts w:ascii="宋体" w:hAnsi="宋体" w:cs="宋体" w:eastAsia="宋体" w:hint="default"/>
                <w:sz w:val="18"/>
                <w:szCs w:val="18"/>
              </w:rPr>
            </w:pPr>
            <w:r>
              <w:rPr>
                <w:rFonts w:ascii="宋体" w:hAnsi="宋体" w:cs="宋体" w:eastAsia="宋体" w:hint="default"/>
                <w:sz w:val="18"/>
                <w:szCs w:val="18"/>
              </w:rPr>
              <w:t>本次变动前</w:t>
            </w:r>
            <w:r>
              <w:rPr>
                <w:rFonts w:ascii="宋体" w:hAnsi="宋体" w:cs="宋体" w:eastAsia="宋体" w:hint="default"/>
                <w:sz w:val="18"/>
                <w:szCs w:val="18"/>
              </w:rPr>
              <w:t> </w:t>
            </w:r>
          </w:p>
        </w:tc>
        <w:tc>
          <w:tcPr>
            <w:tcW w:w="4094" w:type="dxa"/>
            <w:gridSpan w:val="5"/>
            <w:tcBorders>
              <w:top w:val="single" w:sz="10" w:space="0" w:color="000000"/>
              <w:left w:val="single" w:sz="4" w:space="0" w:color="000000"/>
              <w:bottom w:val="single" w:sz="4" w:space="0" w:color="000000"/>
              <w:right w:val="single" w:sz="4" w:space="0" w:color="000000"/>
            </w:tcBorders>
          </w:tcPr>
          <w:p>
            <w:pPr>
              <w:pStyle w:val="TableParagraph"/>
              <w:spacing w:line="213" w:lineRule="exact"/>
              <w:ind w:left="1052"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 </w:t>
            </w:r>
          </w:p>
        </w:tc>
        <w:tc>
          <w:tcPr>
            <w:tcW w:w="1890" w:type="dxa"/>
            <w:gridSpan w:val="2"/>
            <w:tcBorders>
              <w:top w:val="single" w:sz="6" w:space="0" w:color="000000"/>
              <w:left w:val="single" w:sz="4" w:space="0" w:color="000000"/>
              <w:bottom w:val="single" w:sz="4" w:space="0" w:color="000000"/>
              <w:right w:val="single" w:sz="4" w:space="0" w:color="000000"/>
            </w:tcBorders>
          </w:tcPr>
          <w:p>
            <w:pPr>
              <w:pStyle w:val="TableParagraph"/>
              <w:spacing w:line="217" w:lineRule="exact"/>
              <w:ind w:left="489" w:right="0"/>
              <w:jc w:val="left"/>
              <w:rPr>
                <w:rFonts w:ascii="宋体" w:hAnsi="宋体" w:cs="宋体" w:eastAsia="宋体" w:hint="default"/>
                <w:sz w:val="18"/>
                <w:szCs w:val="18"/>
              </w:rPr>
            </w:pPr>
            <w:r>
              <w:rPr>
                <w:rFonts w:ascii="宋体" w:hAnsi="宋体" w:cs="宋体" w:eastAsia="宋体" w:hint="default"/>
                <w:sz w:val="18"/>
                <w:szCs w:val="18"/>
              </w:rPr>
              <w:t>本次变动后</w:t>
            </w:r>
            <w:r>
              <w:rPr>
                <w:rFonts w:ascii="宋体" w:hAnsi="宋体" w:cs="宋体" w:eastAsia="宋体" w:hint="default"/>
                <w:sz w:val="18"/>
                <w:szCs w:val="18"/>
              </w:rPr>
              <w:t> </w:t>
            </w:r>
          </w:p>
        </w:tc>
      </w:tr>
      <w:tr>
        <w:trPr>
          <w:trHeight w:val="577"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92"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3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5" w:right="113"/>
              <w:jc w:val="left"/>
              <w:rPr>
                <w:rFonts w:ascii="宋体" w:hAnsi="宋体" w:cs="宋体" w:eastAsia="宋体" w:hint="default"/>
                <w:sz w:val="18"/>
                <w:szCs w:val="18"/>
              </w:rPr>
            </w:pPr>
            <w:r>
              <w:rPr>
                <w:rFonts w:ascii="宋体" w:hAnsi="宋体" w:cs="宋体" w:eastAsia="宋体" w:hint="default"/>
                <w:sz w:val="18"/>
                <w:szCs w:val="18"/>
              </w:rPr>
              <w:t>送 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0"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3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5"/>
              <w:ind w:left="103" w:right="20"/>
              <w:jc w:val="left"/>
              <w:rPr>
                <w:rFonts w:ascii="宋体" w:hAnsi="宋体" w:cs="宋体" w:eastAsia="宋体" w:hint="default"/>
                <w:sz w:val="18"/>
                <w:szCs w:val="18"/>
              </w:rPr>
            </w:pPr>
            <w:r>
              <w:rPr>
                <w:rFonts w:ascii="宋体" w:hAnsi="宋体" w:cs="宋体" w:eastAsia="宋体" w:hint="default"/>
                <w:sz w:val="18"/>
                <w:szCs w:val="18"/>
              </w:rPr>
              <w:t>其 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92"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99"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2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310" w:hRule="exact"/>
        </w:trPr>
        <w:tc>
          <w:tcPr>
            <w:tcW w:w="19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r>
              <w:rPr>
                <w:rFonts w:ascii="宋体" w:hAnsi="宋体" w:cs="宋体" w:eastAsia="宋体" w:hint="default"/>
                <w:sz w:val="18"/>
                <w:szCs w:val="18"/>
              </w:rPr>
              <w:t> </w:t>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252,109,117</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z w:val="18"/>
              </w:rPr>
              <w:t>58.63</w:t>
            </w:r>
          </w:p>
        </w:tc>
        <w:tc>
          <w:tcPr>
            <w:tcW w:w="1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left="22" w:right="0"/>
              <w:jc w:val="center"/>
              <w:rPr>
                <w:rFonts w:ascii="Times New Roman" w:hAnsi="Times New Roman" w:cs="Times New Roman" w:eastAsia="Times New Roman" w:hint="default"/>
                <w:sz w:val="18"/>
                <w:szCs w:val="18"/>
              </w:rPr>
            </w:pPr>
            <w:r>
              <w:rPr>
                <w:rFonts w:ascii="Times New Roman"/>
                <w:sz w:val="18"/>
              </w:rPr>
              <w:t>72,700,000</w:t>
            </w:r>
          </w:p>
        </w:tc>
        <w:tc>
          <w:tcPr>
            <w:tcW w:w="420" w:type="dxa"/>
            <w:vMerge w:val="restart"/>
            <w:tcBorders>
              <w:top w:val="single" w:sz="4" w:space="0" w:color="000000"/>
              <w:left w:val="single" w:sz="4" w:space="0" w:color="000000"/>
              <w:right w:val="single" w:sz="4" w:space="0" w:color="000000"/>
            </w:tcBorders>
          </w:tcPr>
          <w:p>
            <w:pP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left="37" w:right="0"/>
              <w:jc w:val="center"/>
              <w:rPr>
                <w:rFonts w:ascii="Times New Roman" w:hAnsi="Times New Roman" w:cs="Times New Roman" w:eastAsia="Times New Roman" w:hint="default"/>
                <w:sz w:val="18"/>
                <w:szCs w:val="18"/>
              </w:rPr>
            </w:pPr>
            <w:r>
              <w:rPr>
                <w:rFonts w:ascii="Times New Roman"/>
                <w:sz w:val="18"/>
              </w:rPr>
              <w:t>139,667,920</w:t>
            </w:r>
          </w:p>
        </w:tc>
        <w:tc>
          <w:tcPr>
            <w:tcW w:w="316" w:type="dxa"/>
            <w:vMerge w:val="restart"/>
            <w:tcBorders>
              <w:top w:val="single" w:sz="4" w:space="0" w:color="000000"/>
              <w:left w:val="single" w:sz="4" w:space="0" w:color="000000"/>
              <w:right w:val="single" w:sz="4" w:space="0" w:color="000000"/>
            </w:tcBorders>
          </w:tcPr>
          <w:p>
            <w:pP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212,367,920</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464,477,037</w:t>
            </w:r>
          </w:p>
        </w:tc>
        <w:tc>
          <w:tcPr>
            <w:tcW w:w="7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64.61</w:t>
            </w:r>
          </w:p>
        </w:tc>
      </w:tr>
      <w:tr>
        <w:trPr>
          <w:trHeight w:val="275"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4"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252,107,700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z w:val="18"/>
              </w:rPr>
              <w:t>58.63</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center"/>
              <w:rPr>
                <w:rFonts w:ascii="Times New Roman" w:hAnsi="Times New Roman" w:cs="Times New Roman" w:eastAsia="Times New Roman" w:hint="default"/>
                <w:sz w:val="18"/>
                <w:szCs w:val="18"/>
              </w:rPr>
            </w:pPr>
            <w:r>
              <w:rPr>
                <w:rFonts w:ascii="Times New Roman"/>
                <w:sz w:val="18"/>
              </w:rPr>
              <w:t>35,500,000</w:t>
            </w: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44" w:right="0"/>
              <w:jc w:val="center"/>
              <w:rPr>
                <w:rFonts w:ascii="Times New Roman" w:hAnsi="Times New Roman" w:cs="Times New Roman" w:eastAsia="Times New Roman" w:hint="default"/>
                <w:sz w:val="18"/>
                <w:szCs w:val="18"/>
              </w:rPr>
            </w:pPr>
            <w:r>
              <w:rPr>
                <w:rFonts w:ascii="Times New Roman"/>
                <w:sz w:val="18"/>
              </w:rPr>
              <w:t>123,671,311</w:t>
            </w: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159,171,311</w:t>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411,279,</w:t>
            </w:r>
            <w:r>
              <w:rPr>
                <w:rFonts w:ascii="Times New Roman"/>
                <w:spacing w:val="-7"/>
                <w:sz w:val="18"/>
              </w:rPr>
              <w:t> </w:t>
            </w:r>
            <w:r>
              <w:rPr>
                <w:rFonts w:ascii="Times New Roman"/>
                <w:spacing w:val="-3"/>
                <w:sz w:val="18"/>
              </w:rPr>
              <w:t>011</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57.21</w:t>
            </w: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1,417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0.0003</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center"/>
              <w:rPr>
                <w:rFonts w:ascii="Times New Roman" w:hAnsi="Times New Roman" w:cs="Times New Roman" w:eastAsia="Times New Roman" w:hint="default"/>
                <w:sz w:val="18"/>
                <w:szCs w:val="18"/>
              </w:rPr>
            </w:pPr>
            <w:r>
              <w:rPr>
                <w:rFonts w:ascii="Times New Roman"/>
                <w:sz w:val="18"/>
              </w:rPr>
              <w:t>37,200,000</w:t>
            </w: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7" w:right="0"/>
              <w:jc w:val="center"/>
              <w:rPr>
                <w:rFonts w:ascii="Times New Roman" w:hAnsi="Times New Roman" w:cs="Times New Roman" w:eastAsia="Times New Roman" w:hint="default"/>
                <w:sz w:val="18"/>
                <w:szCs w:val="18"/>
              </w:rPr>
            </w:pPr>
            <w:r>
              <w:rPr>
                <w:rFonts w:ascii="Times New Roman"/>
                <w:sz w:val="18"/>
              </w:rPr>
              <w:t>15,996,609</w:t>
            </w: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53,196,609</w:t>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53,198,026</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7.40</w:t>
            </w:r>
          </w:p>
        </w:tc>
      </w:tr>
      <w:tr>
        <w:trPr>
          <w:trHeight w:val="275"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4"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境内法人持股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441" w:right="0"/>
              <w:jc w:val="left"/>
              <w:rPr>
                <w:rFonts w:ascii="宋体" w:hAnsi="宋体" w:cs="宋体" w:eastAsia="宋体" w:hint="default"/>
                <w:sz w:val="18"/>
                <w:szCs w:val="18"/>
              </w:rPr>
            </w:pPr>
            <w:r>
              <w:rPr>
                <w:rFonts w:ascii="宋体"/>
                <w:sz w:val="18"/>
              </w:rPr>
              <w:t> </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center"/>
              <w:rPr>
                <w:rFonts w:ascii="Times New Roman" w:hAnsi="Times New Roman" w:cs="Times New Roman" w:eastAsia="Times New Roman" w:hint="default"/>
                <w:sz w:val="18"/>
                <w:szCs w:val="18"/>
              </w:rPr>
            </w:pPr>
            <w:r>
              <w:rPr>
                <w:rFonts w:ascii="Times New Roman"/>
                <w:sz w:val="18"/>
              </w:rPr>
              <w:t>22,200,000</w:t>
            </w: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17" w:right="0"/>
              <w:jc w:val="center"/>
              <w:rPr>
                <w:rFonts w:ascii="Times New Roman" w:hAnsi="Times New Roman" w:cs="Times New Roman" w:eastAsia="Times New Roman" w:hint="default"/>
                <w:sz w:val="18"/>
                <w:szCs w:val="18"/>
              </w:rPr>
            </w:pPr>
            <w:r>
              <w:rPr>
                <w:rFonts w:ascii="Times New Roman"/>
                <w:sz w:val="18"/>
              </w:rPr>
              <w:t>9,546,000</w:t>
            </w: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31,746,000</w:t>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31,746,000</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4.42</w:t>
            </w: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1,417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0.0003</w:t>
            </w:r>
          </w:p>
        </w:tc>
        <w:tc>
          <w:tcPr>
            <w:tcW w:w="105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center"/>
              <w:rPr>
                <w:rFonts w:ascii="Times New Roman" w:hAnsi="Times New Roman" w:cs="Times New Roman" w:eastAsia="Times New Roman" w:hint="default"/>
                <w:sz w:val="18"/>
                <w:szCs w:val="18"/>
              </w:rPr>
            </w:pPr>
            <w:r>
              <w:rPr>
                <w:rFonts w:ascii="Times New Roman"/>
                <w:sz w:val="18"/>
              </w:rPr>
              <w:t>15,000,000</w:t>
            </w: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17" w:right="0"/>
              <w:jc w:val="center"/>
              <w:rPr>
                <w:rFonts w:ascii="Times New Roman" w:hAnsi="Times New Roman" w:cs="Times New Roman" w:eastAsia="Times New Roman" w:hint="default"/>
                <w:sz w:val="18"/>
                <w:szCs w:val="18"/>
              </w:rPr>
            </w:pPr>
            <w:r>
              <w:rPr>
                <w:rFonts w:ascii="Times New Roman"/>
                <w:sz w:val="18"/>
              </w:rPr>
              <w:t>6,450,609</w:t>
            </w: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21,450,609</w:t>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21,452,026</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2.98</w:t>
            </w:r>
          </w:p>
        </w:tc>
      </w:tr>
      <w:tr>
        <w:trPr>
          <w:trHeight w:val="275"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境外法人持股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4"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177,890,883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z w:val="18"/>
              </w:rPr>
              <w:t>41.37</w:t>
            </w:r>
          </w:p>
        </w:tc>
        <w:tc>
          <w:tcPr>
            <w:tcW w:w="1050" w:type="dxa"/>
            <w:tcBorders>
              <w:top w:val="nil" w:sz="6" w:space="0" w:color="auto"/>
              <w:left w:val="single" w:sz="4" w:space="0" w:color="000000"/>
              <w:bottom w:val="nil" w:sz="6" w:space="0" w:color="auto"/>
              <w:right w:val="single" w:sz="4" w:space="0" w:color="000000"/>
            </w:tcBorders>
          </w:tcPr>
          <w:p>
            <w:pP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127" w:right="0"/>
              <w:jc w:val="center"/>
              <w:rPr>
                <w:rFonts w:ascii="Times New Roman" w:hAnsi="Times New Roman" w:cs="Times New Roman" w:eastAsia="Times New Roman" w:hint="default"/>
                <w:sz w:val="18"/>
                <w:szCs w:val="18"/>
              </w:rPr>
            </w:pPr>
            <w:r>
              <w:rPr>
                <w:rFonts w:ascii="Times New Roman"/>
                <w:sz w:val="18"/>
              </w:rPr>
              <w:t>76,493,080</w:t>
            </w: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76,493,080</w:t>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254,383,963</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35.39</w:t>
            </w: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177,890,883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z w:val="18"/>
              </w:rPr>
              <w:t>41.37</w:t>
            </w:r>
          </w:p>
        </w:tc>
        <w:tc>
          <w:tcPr>
            <w:tcW w:w="1050" w:type="dxa"/>
            <w:tcBorders>
              <w:top w:val="nil" w:sz="6" w:space="0" w:color="auto"/>
              <w:left w:val="single" w:sz="4" w:space="0" w:color="000000"/>
              <w:bottom w:val="nil" w:sz="6" w:space="0" w:color="auto"/>
              <w:right w:val="single" w:sz="4" w:space="0" w:color="000000"/>
            </w:tcBorders>
          </w:tcPr>
          <w:p>
            <w:pP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7" w:right="0"/>
              <w:jc w:val="center"/>
              <w:rPr>
                <w:rFonts w:ascii="Times New Roman" w:hAnsi="Times New Roman" w:cs="Times New Roman" w:eastAsia="Times New Roman" w:hint="default"/>
                <w:sz w:val="18"/>
                <w:szCs w:val="18"/>
              </w:rPr>
            </w:pPr>
            <w:r>
              <w:rPr>
                <w:rFonts w:ascii="Times New Roman"/>
                <w:sz w:val="18"/>
              </w:rPr>
              <w:t>76,493,080</w:t>
            </w: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76,493,080</w:t>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254,383,963</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35.39</w:t>
            </w:r>
          </w:p>
        </w:tc>
      </w:tr>
      <w:tr>
        <w:trPr>
          <w:trHeight w:val="275"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928"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15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1050" w:type="dxa"/>
            <w:tcBorders>
              <w:top w:val="nil" w:sz="6" w:space="0" w:color="auto"/>
              <w:left w:val="single" w:sz="4" w:space="0" w:color="000000"/>
              <w:bottom w:val="nil" w:sz="6" w:space="0" w:color="auto"/>
              <w:right w:val="single" w:sz="4" w:space="0" w:color="000000"/>
            </w:tcBorders>
          </w:tcPr>
          <w:p>
            <w:pPr/>
          </w:p>
        </w:tc>
        <w:tc>
          <w:tcPr>
            <w:tcW w:w="420"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316" w:type="dxa"/>
            <w:vMerge/>
            <w:tcBorders>
              <w:left w:val="single" w:sz="4" w:space="0" w:color="000000"/>
              <w:right w:val="single" w:sz="4" w:space="0" w:color="000000"/>
            </w:tcBorders>
          </w:tcPr>
          <w:p>
            <w:pPr/>
          </w:p>
        </w:tc>
        <w:tc>
          <w:tcPr>
            <w:tcW w:w="1154"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721" w:type="dxa"/>
            <w:tcBorders>
              <w:top w:val="nil" w:sz="6" w:space="0" w:color="auto"/>
              <w:left w:val="single" w:sz="4" w:space="0" w:color="000000"/>
              <w:bottom w:val="nil" w:sz="6" w:space="0" w:color="auto"/>
              <w:right w:val="single" w:sz="4" w:space="0" w:color="000000"/>
            </w:tcBorders>
          </w:tcPr>
          <w:p>
            <w:pPr/>
          </w:p>
        </w:tc>
      </w:tr>
      <w:tr>
        <w:trPr>
          <w:trHeight w:val="266" w:hRule="exact"/>
        </w:trPr>
        <w:tc>
          <w:tcPr>
            <w:tcW w:w="1928"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r>
              <w:rPr>
                <w:rFonts w:ascii="宋体" w:hAnsi="宋体" w:cs="宋体" w:eastAsia="宋体" w:hint="default"/>
                <w:sz w:val="18"/>
                <w:szCs w:val="18"/>
              </w:rPr>
              <w:t> </w:t>
            </w:r>
          </w:p>
        </w:tc>
        <w:tc>
          <w:tcPr>
            <w:tcW w:w="11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430,000,000</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sz w:val="18"/>
              </w:rPr>
              <w:t>100.00</w:t>
            </w:r>
          </w:p>
        </w:tc>
        <w:tc>
          <w:tcPr>
            <w:tcW w:w="10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left="22" w:right="0"/>
              <w:jc w:val="center"/>
              <w:rPr>
                <w:rFonts w:ascii="Times New Roman" w:hAnsi="Times New Roman" w:cs="Times New Roman" w:eastAsia="Times New Roman" w:hint="default"/>
                <w:sz w:val="18"/>
                <w:szCs w:val="18"/>
              </w:rPr>
            </w:pPr>
            <w:r>
              <w:rPr>
                <w:rFonts w:ascii="Times New Roman"/>
                <w:sz w:val="18"/>
              </w:rPr>
              <w:t>72,700,000</w:t>
            </w:r>
          </w:p>
        </w:tc>
        <w:tc>
          <w:tcPr>
            <w:tcW w:w="420" w:type="dxa"/>
            <w:vMerge/>
            <w:tcBorders>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left="37" w:right="0"/>
              <w:jc w:val="center"/>
              <w:rPr>
                <w:rFonts w:ascii="Times New Roman" w:hAnsi="Times New Roman" w:cs="Times New Roman" w:eastAsia="Times New Roman" w:hint="default"/>
                <w:sz w:val="18"/>
                <w:szCs w:val="18"/>
              </w:rPr>
            </w:pPr>
            <w:r>
              <w:rPr>
                <w:rFonts w:ascii="Times New Roman"/>
                <w:sz w:val="18"/>
              </w:rPr>
              <w:t>216,161,000</w:t>
            </w:r>
          </w:p>
        </w:tc>
        <w:tc>
          <w:tcPr>
            <w:tcW w:w="316" w:type="dxa"/>
            <w:vMerge/>
            <w:tcBorders>
              <w:left w:val="single" w:sz="4" w:space="0" w:color="000000"/>
              <w:bottom w:val="single" w:sz="4" w:space="0" w:color="000000"/>
              <w:right w:val="single" w:sz="4" w:space="0" w:color="000000"/>
            </w:tcBorders>
          </w:tcPr>
          <w:p>
            <w:pPr/>
          </w:p>
        </w:tc>
        <w:tc>
          <w:tcPr>
            <w:tcW w:w="11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288,861,000</w:t>
            </w:r>
          </w:p>
        </w:tc>
        <w:tc>
          <w:tcPr>
            <w:tcW w:w="11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718,861,000</w:t>
            </w:r>
          </w:p>
        </w:tc>
        <w:tc>
          <w:tcPr>
            <w:tcW w:w="7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16"/>
          <w:szCs w:val="16"/>
        </w:rPr>
      </w:pPr>
    </w:p>
    <w:p>
      <w:pPr>
        <w:pStyle w:val="BodyText"/>
        <w:spacing w:line="240" w:lineRule="auto" w:before="26"/>
        <w:ind w:left="1367" w:right="0"/>
        <w:jc w:val="left"/>
        <w:rPr>
          <w:rFonts w:ascii="宋体" w:hAnsi="宋体" w:cs="宋体" w:eastAsia="宋体" w:hint="default"/>
        </w:rPr>
      </w:pPr>
      <w:r>
        <w:rPr>
          <w:rFonts w:ascii="宋体" w:hAnsi="宋体" w:cs="宋体" w:eastAsia="宋体" w:hint="default"/>
        </w:rPr>
        <w:t>2</w:t>
      </w:r>
      <w:r>
        <w:rPr/>
        <w:t>、有限售条件股份可上市交易时间</w:t>
      </w:r>
      <w:r>
        <w:rPr>
          <w:rFonts w:ascii="宋体" w:hAnsi="宋体" w:cs="宋体" w:eastAsia="宋体" w:hint="default"/>
        </w:rPr>
        <w:t> </w:t>
      </w:r>
    </w:p>
    <w:p>
      <w:pPr>
        <w:spacing w:line="240" w:lineRule="auto" w:before="1"/>
        <w:rPr>
          <w:rFonts w:ascii="宋体" w:hAnsi="宋体" w:cs="宋体" w:eastAsia="宋体" w:hint="default"/>
          <w:sz w:val="24"/>
          <w:szCs w:val="24"/>
        </w:rPr>
      </w:pPr>
    </w:p>
    <w:tbl>
      <w:tblPr>
        <w:tblW w:w="0" w:type="auto"/>
        <w:jc w:val="left"/>
        <w:tblInd w:w="524" w:type="dxa"/>
        <w:tblLayout w:type="fixed"/>
        <w:tblCellMar>
          <w:top w:w="0" w:type="dxa"/>
          <w:left w:w="0" w:type="dxa"/>
          <w:bottom w:w="0" w:type="dxa"/>
          <w:right w:w="0" w:type="dxa"/>
        </w:tblCellMar>
        <w:tblLook w:val="01E0"/>
      </w:tblPr>
      <w:tblGrid>
        <w:gridCol w:w="2088"/>
        <w:gridCol w:w="1946"/>
        <w:gridCol w:w="1505"/>
        <w:gridCol w:w="1274"/>
        <w:gridCol w:w="2785"/>
      </w:tblGrid>
      <w:tr>
        <w:trPr>
          <w:trHeight w:val="72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时间</w:t>
            </w:r>
            <w:r>
              <w:rPr>
                <w:rFonts w:ascii="宋体" w:hAnsi="宋体" w:cs="宋体" w:eastAsia="宋体" w:hint="default"/>
                <w:sz w:val="21"/>
                <w:szCs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47"/>
              <w:ind w:left="232" w:right="126" w:hanging="105"/>
              <w:jc w:val="left"/>
              <w:rPr>
                <w:rFonts w:ascii="宋体" w:hAnsi="宋体" w:cs="宋体" w:eastAsia="宋体" w:hint="default"/>
                <w:sz w:val="21"/>
                <w:szCs w:val="21"/>
              </w:rPr>
            </w:pPr>
            <w:r>
              <w:rPr>
                <w:rFonts w:ascii="宋体" w:hAnsi="宋体" w:cs="宋体" w:eastAsia="宋体" w:hint="default"/>
                <w:sz w:val="21"/>
                <w:szCs w:val="21"/>
              </w:rPr>
              <w:t>限售期满新增可上 市交易股份数量</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47"/>
              <w:ind w:left="221" w:right="115" w:hanging="105"/>
              <w:jc w:val="left"/>
              <w:rPr>
                <w:rFonts w:ascii="宋体" w:hAnsi="宋体" w:cs="宋体" w:eastAsia="宋体" w:hint="default"/>
                <w:sz w:val="21"/>
                <w:szCs w:val="21"/>
              </w:rPr>
            </w:pPr>
            <w:r>
              <w:rPr>
                <w:rFonts w:ascii="宋体" w:hAnsi="宋体" w:cs="宋体" w:eastAsia="宋体" w:hint="default"/>
                <w:sz w:val="21"/>
                <w:szCs w:val="21"/>
              </w:rPr>
              <w:t>有限售条件股 份数量余额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47"/>
              <w:ind w:left="212" w:right="105" w:hanging="106"/>
              <w:jc w:val="left"/>
              <w:rPr>
                <w:rFonts w:ascii="宋体" w:hAnsi="宋体" w:cs="宋体" w:eastAsia="宋体" w:hint="default"/>
                <w:sz w:val="21"/>
                <w:szCs w:val="21"/>
              </w:rPr>
            </w:pPr>
            <w:r>
              <w:rPr>
                <w:rFonts w:ascii="宋体" w:hAnsi="宋体" w:cs="宋体" w:eastAsia="宋体" w:hint="default"/>
                <w:sz w:val="21"/>
                <w:szCs w:val="21"/>
              </w:rPr>
              <w:t>无限售股份 数量余额</w:t>
            </w:r>
            <w:r>
              <w:rPr>
                <w:rFonts w:ascii="宋体" w:hAnsi="宋体" w:cs="宋体" w:eastAsia="宋体" w:hint="default"/>
                <w:sz w:val="21"/>
                <w:szCs w:val="21"/>
              </w:rPr>
              <w:t> </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340"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1"/>
                <w:szCs w:val="21"/>
              </w:rPr>
            </w:pPr>
            <w:r>
              <w:rPr>
                <w:rFonts w:ascii="Times New Roman"/>
                <w:sz w:val="21"/>
              </w:rPr>
              <w:t>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1"/>
                <w:szCs w:val="21"/>
              </w:rPr>
            </w:pPr>
            <w:r>
              <w:rPr>
                <w:rFonts w:ascii="Times New Roman"/>
                <w:spacing w:val="-2"/>
                <w:sz w:val="21"/>
              </w:rPr>
              <w:t>360,514,011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1"/>
                <w:szCs w:val="21"/>
              </w:rPr>
            </w:pPr>
            <w:r>
              <w:rPr>
                <w:rFonts w:ascii="Times New Roman"/>
                <w:sz w:val="21"/>
              </w:rPr>
              <w:t>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1"/>
                <w:szCs w:val="21"/>
              </w:rPr>
            </w:pPr>
            <w:r>
              <w:rPr>
                <w:rFonts w:ascii="宋体" w:hAnsi="宋体" w:cs="宋体" w:eastAsia="宋体" w:hint="default"/>
                <w:sz w:val="21"/>
                <w:szCs w:val="21"/>
              </w:rPr>
              <w:t>常山集团持股</w:t>
            </w:r>
          </w:p>
        </w:tc>
      </w:tr>
      <w:tr>
        <w:trPr>
          <w:trHeight w:val="34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1"/>
                <w:szCs w:val="21"/>
              </w:rPr>
            </w:pPr>
            <w:r>
              <w:rPr>
                <w:rFonts w:ascii="Times New Roman"/>
                <w:sz w:val="21"/>
              </w:rPr>
              <w:t>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1"/>
                <w:szCs w:val="21"/>
              </w:rPr>
            </w:pPr>
            <w:r>
              <w:rPr>
                <w:rFonts w:ascii="Times New Roman"/>
                <w:sz w:val="21"/>
              </w:rPr>
              <w:t>103,961,000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1"/>
                <w:szCs w:val="21"/>
              </w:rPr>
            </w:pPr>
            <w:r>
              <w:rPr>
                <w:rFonts w:ascii="Times New Roman"/>
                <w:sz w:val="21"/>
              </w:rPr>
              <w:t>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44"/>
              <w:jc w:val="right"/>
              <w:rPr>
                <w:rFonts w:ascii="宋体" w:hAnsi="宋体" w:cs="宋体" w:eastAsia="宋体" w:hint="default"/>
                <w:sz w:val="21"/>
                <w:szCs w:val="21"/>
              </w:rPr>
            </w:pPr>
            <w:r>
              <w:rPr>
                <w:rFonts w:ascii="宋体" w:hAnsi="宋体" w:cs="宋体" w:eastAsia="宋体" w:hint="default"/>
                <w:sz w:val="21"/>
                <w:szCs w:val="21"/>
              </w:rPr>
              <w:t>非公开发行投资者持股者</w:t>
            </w:r>
          </w:p>
        </w:tc>
      </w:tr>
      <w:tr>
        <w:trPr>
          <w:trHeight w:val="340"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1"/>
                <w:szCs w:val="21"/>
              </w:rPr>
            </w:pPr>
            <w:r>
              <w:rPr>
                <w:rFonts w:ascii="Times New Roman"/>
                <w:sz w:val="21"/>
              </w:rPr>
              <w:t>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1"/>
                <w:szCs w:val="21"/>
              </w:rPr>
            </w:pPr>
            <w:r>
              <w:rPr>
                <w:rFonts w:ascii="Times New Roman"/>
                <w:spacing w:val="-1"/>
                <w:sz w:val="21"/>
              </w:rPr>
              <w:t>2,702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1"/>
                <w:szCs w:val="21"/>
              </w:rPr>
            </w:pPr>
            <w:r>
              <w:rPr>
                <w:rFonts w:ascii="Times New Roman"/>
                <w:sz w:val="21"/>
              </w:rPr>
              <w:t>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1"/>
                <w:szCs w:val="21"/>
              </w:rPr>
            </w:pPr>
            <w:r>
              <w:rPr>
                <w:rFonts w:ascii="宋体" w:hAnsi="宋体" w:cs="宋体" w:eastAsia="宋体" w:hint="default"/>
                <w:sz w:val="21"/>
                <w:szCs w:val="21"/>
              </w:rPr>
              <w:t>高管持股</w:t>
            </w:r>
          </w:p>
        </w:tc>
      </w:tr>
    </w:tbl>
    <w:p>
      <w:pPr>
        <w:spacing w:line="240" w:lineRule="auto" w:before="3"/>
        <w:rPr>
          <w:rFonts w:ascii="宋体" w:hAnsi="宋体" w:cs="宋体" w:eastAsia="宋体" w:hint="default"/>
          <w:sz w:val="8"/>
          <w:szCs w:val="8"/>
        </w:rPr>
      </w:pPr>
    </w:p>
    <w:p>
      <w:pPr>
        <w:pStyle w:val="Heading1"/>
        <w:spacing w:line="240" w:lineRule="auto" w:before="13"/>
        <w:ind w:left="1367" w:right="0"/>
        <w:jc w:val="left"/>
        <w:rPr>
          <w:rFonts w:ascii="宋体" w:hAnsi="宋体" w:cs="宋体" w:eastAsia="宋体" w:hint="default"/>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rPr>
        <w:t>限售股份变动情况表</w:t>
      </w:r>
    </w:p>
    <w:p>
      <w:pPr>
        <w:spacing w:line="240" w:lineRule="auto" w:before="8"/>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2556"/>
        <w:gridCol w:w="1266"/>
        <w:gridCol w:w="958"/>
        <w:gridCol w:w="1320"/>
        <w:gridCol w:w="1340"/>
        <w:gridCol w:w="1288"/>
        <w:gridCol w:w="1856"/>
      </w:tblGrid>
      <w:tr>
        <w:trPr>
          <w:trHeight w:val="91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853"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144"/>
              <w:ind w:left="313" w:right="206"/>
              <w:jc w:val="left"/>
              <w:rPr>
                <w:rFonts w:ascii="宋体" w:hAnsi="宋体" w:cs="宋体" w:eastAsia="宋体" w:hint="default"/>
                <w:sz w:val="21"/>
                <w:szCs w:val="21"/>
              </w:rPr>
            </w:pPr>
            <w:r>
              <w:rPr>
                <w:rFonts w:ascii="宋体" w:hAnsi="宋体" w:cs="宋体" w:eastAsia="宋体" w:hint="default"/>
                <w:sz w:val="21"/>
                <w:szCs w:val="21"/>
              </w:rPr>
              <w:t>年初限</w:t>
            </w:r>
            <w:r>
              <w:rPr>
                <w:rFonts w:ascii="宋体" w:hAnsi="宋体" w:cs="宋体" w:eastAsia="宋体" w:hint="default"/>
                <w:sz w:val="21"/>
                <w:szCs w:val="21"/>
              </w:rPr>
              <w:t> </w:t>
            </w:r>
            <w:r>
              <w:rPr>
                <w:rFonts w:ascii="宋体" w:hAnsi="宋体" w:cs="宋体" w:eastAsia="宋体" w:hint="default"/>
                <w:sz w:val="21"/>
                <w:szCs w:val="21"/>
              </w:rPr>
              <w:t>售股数</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58" w:right="158"/>
              <w:jc w:val="both"/>
              <w:rPr>
                <w:rFonts w:ascii="宋体" w:hAnsi="宋体" w:cs="宋体" w:eastAsia="宋体" w:hint="default"/>
                <w:sz w:val="21"/>
                <w:szCs w:val="21"/>
              </w:rPr>
            </w:pPr>
            <w:r>
              <w:rPr>
                <w:rFonts w:ascii="宋体" w:hAnsi="宋体" w:cs="宋体" w:eastAsia="宋体" w:hint="default"/>
                <w:sz w:val="21"/>
                <w:szCs w:val="21"/>
              </w:rPr>
              <w:t>本年解 除限售 股数</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144"/>
              <w:ind w:left="235" w:right="128"/>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sz w:val="21"/>
                <w:szCs w:val="21"/>
              </w:rPr>
              <w:t> </w:t>
            </w:r>
            <w:r>
              <w:rPr>
                <w:rFonts w:ascii="宋体" w:hAnsi="宋体" w:cs="宋体" w:eastAsia="宋体" w:hint="default"/>
                <w:sz w:val="21"/>
                <w:szCs w:val="21"/>
              </w:rPr>
              <w:t>限售股数</w:t>
            </w:r>
            <w:r>
              <w:rPr>
                <w:rFonts w:ascii="宋体" w:hAnsi="宋体" w:cs="宋体" w:eastAsia="宋体" w:hint="default"/>
                <w:sz w:val="21"/>
                <w:szCs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144"/>
              <w:ind w:left="350" w:right="243"/>
              <w:jc w:val="left"/>
              <w:rPr>
                <w:rFonts w:ascii="宋体" w:hAnsi="宋体" w:cs="宋体" w:eastAsia="宋体" w:hint="default"/>
                <w:sz w:val="21"/>
                <w:szCs w:val="21"/>
              </w:rPr>
            </w:pPr>
            <w:r>
              <w:rPr>
                <w:rFonts w:ascii="宋体" w:hAnsi="宋体" w:cs="宋体" w:eastAsia="宋体" w:hint="default"/>
                <w:sz w:val="21"/>
                <w:szCs w:val="21"/>
              </w:rPr>
              <w:t>年末限</w:t>
            </w:r>
            <w:r>
              <w:rPr>
                <w:rFonts w:ascii="宋体" w:hAnsi="宋体" w:cs="宋体" w:eastAsia="宋体" w:hint="default"/>
                <w:sz w:val="21"/>
                <w:szCs w:val="21"/>
              </w:rPr>
              <w:t> </w:t>
            </w:r>
            <w:r>
              <w:rPr>
                <w:rFonts w:ascii="宋体" w:hAnsi="宋体" w:cs="宋体" w:eastAsia="宋体" w:hint="default"/>
                <w:sz w:val="21"/>
                <w:szCs w:val="21"/>
              </w:rPr>
              <w:t>售股数</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解除限售日期</w:t>
            </w:r>
            <w:r>
              <w:rPr>
                <w:rFonts w:ascii="宋体" w:hAnsi="宋体" w:cs="宋体" w:eastAsia="宋体" w:hint="default"/>
                <w:sz w:val="21"/>
                <w:szCs w:val="21"/>
              </w:rPr>
              <w:t> </w:t>
            </w:r>
          </w:p>
        </w:tc>
      </w:tr>
      <w:tr>
        <w:trPr>
          <w:trHeight w:val="568"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石家庄常山纺织集团有限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252,107,700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2"/>
                <w:sz w:val="21"/>
              </w:rPr>
              <w:t>108,406,311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2"/>
                <w:sz w:val="21"/>
              </w:rPr>
              <w:t>360,514,011</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3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6"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江苏开元国际集团轻工业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品进出口股份有限公司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15,730,000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15,730,000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2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中原证券股份有限公司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14,300,000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14,300,000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长江证券有限责任公司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14,300,000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14,300,000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尹太阳</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14,300,000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14,300,000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上海合邦投资有限公司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2"/>
                <w:sz w:val="21"/>
              </w:rPr>
              <w:t>11,440,000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2"/>
                <w:sz w:val="21"/>
              </w:rPr>
              <w:t>11,440,000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上海景贤投资有限公司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9,581,000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9,581,000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珠海市华粤投资有限公司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7,865,000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7,865,000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邱梅芳</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7,150,000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7,150,000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东吴证券有限责任公司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5,005,000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5,005,000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8"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安徽安粮国际发展股份有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4,290,000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4,290,000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24" w:right="0"/>
              <w:jc w:val="left"/>
              <w:rPr>
                <w:rFonts w:ascii="宋体" w:hAnsi="宋体" w:cs="宋体" w:eastAsia="宋体" w:hint="default"/>
                <w:sz w:val="21"/>
                <w:szCs w:val="21"/>
              </w:rPr>
            </w:pPr>
            <w:r>
              <w:rPr>
                <w:rFonts w:ascii="宋体" w:hAnsi="宋体" w:cs="宋体" w:eastAsia="宋体" w:hint="default"/>
                <w:sz w:val="21"/>
                <w:szCs w:val="21"/>
              </w:rPr>
              <w:t>非公开发行</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0"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浩</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1,890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812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2,702</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34" w:right="0"/>
              <w:jc w:val="left"/>
              <w:rPr>
                <w:rFonts w:ascii="宋体" w:hAnsi="宋体" w:cs="宋体" w:eastAsia="宋体" w:hint="default"/>
                <w:sz w:val="21"/>
                <w:szCs w:val="21"/>
              </w:rPr>
            </w:pPr>
            <w:r>
              <w:rPr>
                <w:rFonts w:ascii="宋体" w:hAnsi="宋体" w:cs="宋体" w:eastAsia="宋体" w:hint="default"/>
                <w:sz w:val="21"/>
                <w:szCs w:val="21"/>
              </w:rPr>
              <w:t>高管持股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4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252,109,590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212,368,123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464,477,713</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宋体" w:hAnsi="宋体" w:cs="宋体" w:eastAsia="宋体" w:hint="default"/>
                <w:sz w:val="21"/>
                <w:szCs w:val="21"/>
              </w:rPr>
            </w:pP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4"/>
          <w:pgSz w:w="11900" w:h="16840"/>
          <w:pgMar w:header="742" w:footer="622" w:top="960" w:bottom="900" w:left="520" w:right="560"/>
        </w:sectPr>
      </w:pPr>
    </w:p>
    <w:p>
      <w:pPr>
        <w:spacing w:line="240" w:lineRule="auto" w:before="8"/>
        <w:rPr>
          <w:rFonts w:ascii="宋体" w:hAnsi="宋体" w:cs="宋体" w:eastAsia="宋体" w:hint="default"/>
          <w:sz w:val="9"/>
          <w:szCs w:val="9"/>
        </w:rPr>
      </w:pPr>
      <w:r>
        <w:rPr/>
        <w:pict>
          <v:group style="position:absolute;margin-left:92.519997pt;margin-top:18.599701pt;width:407.95pt;height:32.8pt;mso-position-horizontal-relative:page;mso-position-vertical-relative:page;z-index:121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w10:wrap type="none"/>
          </v:group>
        </w:pict>
      </w:r>
    </w:p>
    <w:p>
      <w:pPr>
        <w:pStyle w:val="BodyText"/>
        <w:spacing w:line="350" w:lineRule="auto" w:before="26"/>
        <w:ind w:left="1563" w:right="2197"/>
        <w:jc w:val="left"/>
        <w:rPr>
          <w:rFonts w:ascii="宋体" w:hAnsi="宋体" w:cs="宋体" w:eastAsia="宋体" w:hint="default"/>
        </w:rPr>
      </w:pPr>
      <w:r>
        <w:rPr/>
        <w:t>（二）股票发行与上市情况</w:t>
      </w:r>
      <w:r>
        <w:rPr>
          <w:rFonts w:ascii="宋体" w:hAnsi="宋体" w:cs="宋体" w:eastAsia="宋体" w:hint="default"/>
        </w:rPr>
        <w:t> 1</w:t>
      </w:r>
      <w:r>
        <w:rPr/>
        <w:t>、本公司近三年股票发行情况。</w:t>
      </w:r>
      <w:r>
        <w:rPr>
          <w:rFonts w:ascii="宋体" w:hAnsi="宋体" w:cs="宋体" w:eastAsia="宋体" w:hint="default"/>
        </w:rPr>
        <w:t> </w:t>
      </w:r>
    </w:p>
    <w:p>
      <w:pPr>
        <w:pStyle w:val="BodyText"/>
        <w:spacing w:line="240" w:lineRule="auto" w:before="100"/>
        <w:ind w:left="1563" w:right="803"/>
        <w:jc w:val="left"/>
      </w:pPr>
      <w:r>
        <w:rPr/>
        <w:t>公司</w:t>
      </w:r>
      <w:r>
        <w:rPr>
          <w:spacing w:val="-54"/>
        </w:rPr>
        <w:t> </w:t>
      </w:r>
      <w:r>
        <w:rPr>
          <w:rFonts w:ascii="宋体" w:hAnsi="宋体" w:cs="宋体" w:eastAsia="宋体" w:hint="default"/>
        </w:rPr>
        <w:t>2007</w:t>
      </w:r>
      <w:r>
        <w:rPr>
          <w:rFonts w:ascii="宋体" w:hAnsi="宋体" w:cs="宋体" w:eastAsia="宋体" w:hint="default"/>
          <w:spacing w:val="-54"/>
        </w:rPr>
        <w:t> </w:t>
      </w:r>
      <w:r>
        <w:rPr/>
        <w:t>年度非公开发行股票方案经</w:t>
      </w:r>
      <w:r>
        <w:rPr>
          <w:spacing w:val="-54"/>
        </w:rPr>
        <w:t> </w:t>
      </w: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日召开的董事会三</w:t>
      </w:r>
    </w:p>
    <w:p>
      <w:pPr>
        <w:spacing w:line="240" w:lineRule="auto" w:before="3"/>
        <w:rPr>
          <w:rFonts w:ascii="宋体" w:hAnsi="宋体" w:cs="宋体" w:eastAsia="宋体" w:hint="default"/>
          <w:sz w:val="17"/>
          <w:szCs w:val="17"/>
        </w:rPr>
      </w:pPr>
    </w:p>
    <w:p>
      <w:pPr>
        <w:pStyle w:val="BodyText"/>
        <w:spacing w:line="240" w:lineRule="auto"/>
        <w:ind w:left="1087" w:right="0"/>
        <w:jc w:val="both"/>
      </w:pPr>
      <w:r>
        <w:rPr/>
        <w:t>届十二次会议审议通过，并经</w:t>
      </w:r>
      <w:r>
        <w:rPr>
          <w:spacing w:val="-55"/>
        </w:rPr>
        <w:t> </w:t>
      </w:r>
      <w:r>
        <w:rPr>
          <w:rFonts w:ascii="宋体" w:hAnsi="宋体" w:cs="宋体" w:eastAsia="宋体" w:hint="default"/>
        </w:rPr>
        <w:t>2007</w:t>
      </w:r>
      <w:r>
        <w:rPr>
          <w:rFonts w:ascii="宋体" w:hAnsi="宋体" w:cs="宋体" w:eastAsia="宋体" w:hint="default"/>
          <w:spacing w:val="-55"/>
        </w:rPr>
        <w:t> </w:t>
      </w:r>
      <w:r>
        <w:rPr/>
        <w:t>年</w:t>
      </w:r>
      <w:r>
        <w:rPr>
          <w:spacing w:val="-55"/>
        </w:rPr>
        <w:t> </w:t>
      </w:r>
      <w:r>
        <w:rPr>
          <w:rFonts w:ascii="宋体" w:hAnsi="宋体" w:cs="宋体" w:eastAsia="宋体" w:hint="default"/>
        </w:rPr>
        <w:t>6</w:t>
      </w:r>
      <w:r>
        <w:rPr>
          <w:rFonts w:ascii="宋体" w:hAnsi="宋体" w:cs="宋体" w:eastAsia="宋体" w:hint="default"/>
          <w:spacing w:val="-57"/>
        </w:rPr>
        <w:t> </w:t>
      </w:r>
      <w:r>
        <w:rPr/>
        <w:t>月</w:t>
      </w:r>
      <w:r>
        <w:rPr>
          <w:spacing w:val="-55"/>
        </w:rPr>
        <w:t> </w:t>
      </w:r>
      <w:r>
        <w:rPr>
          <w:rFonts w:ascii="宋体" w:hAnsi="宋体" w:cs="宋体" w:eastAsia="宋体" w:hint="default"/>
        </w:rPr>
        <w:t>15</w:t>
      </w:r>
      <w:r>
        <w:rPr>
          <w:rFonts w:ascii="宋体" w:hAnsi="宋体" w:cs="宋体" w:eastAsia="宋体" w:hint="default"/>
          <w:spacing w:val="-55"/>
        </w:rPr>
        <w:t> </w:t>
      </w:r>
      <w:r>
        <w:rPr/>
        <w:t>日召开的公司</w:t>
      </w:r>
      <w:r>
        <w:rPr>
          <w:spacing w:val="-55"/>
        </w:rPr>
        <w:t> </w:t>
      </w:r>
      <w:r>
        <w:rPr>
          <w:rFonts w:ascii="宋体" w:hAnsi="宋体" w:cs="宋体" w:eastAsia="宋体" w:hint="default"/>
        </w:rPr>
        <w:t>2007</w:t>
      </w:r>
      <w:r>
        <w:rPr>
          <w:rFonts w:ascii="宋体" w:hAnsi="宋体" w:cs="宋体" w:eastAsia="宋体" w:hint="default"/>
          <w:spacing w:val="-57"/>
        </w:rPr>
        <w:t> </w:t>
      </w:r>
      <w:r>
        <w:rPr/>
        <w:t>年度第一次</w:t>
      </w:r>
    </w:p>
    <w:p>
      <w:pPr>
        <w:spacing w:line="240" w:lineRule="auto" w:before="3"/>
        <w:rPr>
          <w:rFonts w:ascii="宋体" w:hAnsi="宋体" w:cs="宋体" w:eastAsia="宋体" w:hint="default"/>
          <w:sz w:val="17"/>
          <w:szCs w:val="17"/>
        </w:rPr>
      </w:pPr>
    </w:p>
    <w:p>
      <w:pPr>
        <w:pStyle w:val="BodyText"/>
        <w:spacing w:line="240" w:lineRule="auto"/>
        <w:ind w:left="1087" w:right="0"/>
        <w:jc w:val="both"/>
      </w:pPr>
      <w:r>
        <w:rPr>
          <w:spacing w:val="7"/>
        </w:rPr>
        <w:t>临时股东大会审议通过。</w:t>
      </w:r>
      <w:r>
        <w:rPr>
          <w:rFonts w:ascii="宋体" w:hAnsi="宋体" w:cs="宋体" w:eastAsia="宋体" w:hint="default"/>
          <w:spacing w:val="7"/>
        </w:rPr>
        <w:t>2007 </w:t>
      </w:r>
      <w:r>
        <w:rPr/>
        <w:t>年 </w:t>
      </w:r>
      <w:r>
        <w:rPr>
          <w:rFonts w:ascii="宋体" w:hAnsi="宋体" w:cs="宋体" w:eastAsia="宋体" w:hint="default"/>
        </w:rPr>
        <w:t>10 </w:t>
      </w:r>
      <w:r>
        <w:rPr/>
        <w:t>月 </w:t>
      </w:r>
      <w:r>
        <w:rPr>
          <w:rFonts w:ascii="宋体" w:hAnsi="宋体" w:cs="宋体" w:eastAsia="宋体" w:hint="default"/>
        </w:rPr>
        <w:t>30</w:t>
      </w:r>
      <w:r>
        <w:rPr>
          <w:rFonts w:ascii="宋体" w:hAnsi="宋体" w:cs="宋体" w:eastAsia="宋体" w:hint="default"/>
          <w:spacing w:val="43"/>
        </w:rPr>
        <w:t> </w:t>
      </w:r>
      <w:r>
        <w:rPr>
          <w:spacing w:val="10"/>
        </w:rPr>
        <w:t>日，经中国证监会证监发行字</w:t>
      </w:r>
      <w:r>
        <w:rPr/>
      </w:r>
    </w:p>
    <w:p>
      <w:pPr>
        <w:spacing w:line="240" w:lineRule="auto" w:before="3"/>
        <w:rPr>
          <w:rFonts w:ascii="宋体" w:hAnsi="宋体" w:cs="宋体" w:eastAsia="宋体" w:hint="default"/>
          <w:sz w:val="17"/>
          <w:szCs w:val="17"/>
        </w:rPr>
      </w:pPr>
    </w:p>
    <w:p>
      <w:pPr>
        <w:pStyle w:val="BodyText"/>
        <w:spacing w:line="240" w:lineRule="auto"/>
        <w:ind w:left="1087" w:right="0"/>
        <w:jc w:val="both"/>
      </w:pPr>
      <w:r>
        <w:rPr>
          <w:rFonts w:ascii="宋体" w:hAnsi="宋体" w:cs="宋体" w:eastAsia="宋体" w:hint="default"/>
        </w:rPr>
        <w:t>[2007]384 </w:t>
      </w:r>
      <w:r>
        <w:rPr/>
        <w:t>号文核准，同意公司向不超过 </w:t>
      </w:r>
      <w:r>
        <w:rPr>
          <w:rFonts w:ascii="宋体" w:hAnsi="宋体" w:cs="宋体" w:eastAsia="宋体" w:hint="default"/>
        </w:rPr>
        <w:t>10</w:t>
      </w:r>
      <w:r>
        <w:rPr>
          <w:rFonts w:ascii="宋体" w:hAnsi="宋体" w:cs="宋体" w:eastAsia="宋体" w:hint="default"/>
          <w:spacing w:val="-78"/>
        </w:rPr>
        <w:t> </w:t>
      </w:r>
      <w:r>
        <w:rPr/>
        <w:t>名合格投资者非公开发行不超过</w:t>
      </w:r>
    </w:p>
    <w:p>
      <w:pPr>
        <w:spacing w:line="240" w:lineRule="auto" w:before="3"/>
        <w:rPr>
          <w:rFonts w:ascii="宋体" w:hAnsi="宋体" w:cs="宋体" w:eastAsia="宋体" w:hint="default"/>
          <w:sz w:val="17"/>
          <w:szCs w:val="17"/>
        </w:rPr>
      </w:pPr>
    </w:p>
    <w:p>
      <w:pPr>
        <w:pStyle w:val="BodyText"/>
        <w:spacing w:line="240" w:lineRule="auto"/>
        <w:ind w:left="1087" w:right="0"/>
        <w:jc w:val="both"/>
      </w:pPr>
      <w:r>
        <w:rPr>
          <w:rFonts w:ascii="宋体" w:hAnsi="宋体" w:cs="宋体" w:eastAsia="宋体" w:hint="default"/>
        </w:rPr>
        <w:t>7300</w:t>
      </w:r>
      <w:r>
        <w:rPr>
          <w:rFonts w:ascii="宋体" w:hAnsi="宋体" w:cs="宋体" w:eastAsia="宋体" w:hint="default"/>
          <w:spacing w:val="-60"/>
        </w:rPr>
        <w:t> </w:t>
      </w:r>
      <w:r>
        <w:rPr/>
        <w:t>万股</w:t>
      </w:r>
      <w:r>
        <w:rPr>
          <w:spacing w:val="-60"/>
        </w:rPr>
        <w:t> </w:t>
      </w:r>
      <w:r>
        <w:rPr>
          <w:rFonts w:ascii="宋体" w:hAnsi="宋体" w:cs="宋体" w:eastAsia="宋体" w:hint="default"/>
        </w:rPr>
        <w:t>A</w:t>
      </w:r>
      <w:r>
        <w:rPr>
          <w:rFonts w:ascii="宋体" w:hAnsi="宋体" w:cs="宋体" w:eastAsia="宋体" w:hint="default"/>
          <w:spacing w:val="-60"/>
        </w:rPr>
        <w:t> </w:t>
      </w:r>
      <w:r>
        <w:rPr>
          <w:spacing w:val="-10"/>
        </w:rPr>
        <w:t>股股票。</w:t>
      </w:r>
      <w:r>
        <w:rPr>
          <w:rFonts w:ascii="宋体" w:hAnsi="宋体" w:cs="宋体" w:eastAsia="宋体" w:hint="default"/>
          <w:spacing w:val="-10"/>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月公司以</w:t>
      </w:r>
      <w:r>
        <w:rPr>
          <w:spacing w:val="-60"/>
        </w:rPr>
        <w:t> </w:t>
      </w:r>
      <w:r>
        <w:rPr>
          <w:rFonts w:ascii="宋体" w:hAnsi="宋体" w:cs="宋体" w:eastAsia="宋体" w:hint="default"/>
        </w:rPr>
        <w:t>8.35</w:t>
      </w:r>
      <w:r>
        <w:rPr>
          <w:rFonts w:ascii="宋体" w:hAnsi="宋体" w:cs="宋体" w:eastAsia="宋体" w:hint="default"/>
          <w:spacing w:val="-60"/>
        </w:rPr>
        <w:t> </w:t>
      </w:r>
      <w:r>
        <w:rPr/>
        <w:t>元</w:t>
      </w:r>
      <w:r>
        <w:rPr>
          <w:rFonts w:ascii="宋体" w:hAnsi="宋体" w:cs="宋体" w:eastAsia="宋体" w:hint="default"/>
        </w:rPr>
        <w:t>/</w:t>
      </w:r>
      <w:r>
        <w:rPr/>
        <w:t>股向</w:t>
      </w:r>
      <w:r>
        <w:rPr>
          <w:spacing w:val="-60"/>
        </w:rPr>
        <w:t> </w:t>
      </w:r>
      <w:r>
        <w:rPr>
          <w:rFonts w:ascii="宋体" w:hAnsi="宋体" w:cs="宋体" w:eastAsia="宋体" w:hint="default"/>
        </w:rPr>
        <w:t>10</w:t>
      </w:r>
      <w:r>
        <w:rPr>
          <w:rFonts w:ascii="宋体" w:hAnsi="宋体" w:cs="宋体" w:eastAsia="宋体" w:hint="default"/>
          <w:spacing w:val="-60"/>
        </w:rPr>
        <w:t> </w:t>
      </w:r>
      <w:r>
        <w:rPr/>
        <w:t>名投资者非公开发行</w:t>
      </w:r>
    </w:p>
    <w:p>
      <w:pPr>
        <w:spacing w:line="240" w:lineRule="auto" w:before="3"/>
        <w:rPr>
          <w:rFonts w:ascii="宋体" w:hAnsi="宋体" w:cs="宋体" w:eastAsia="宋体" w:hint="default"/>
          <w:sz w:val="17"/>
          <w:szCs w:val="17"/>
        </w:rPr>
      </w:pPr>
    </w:p>
    <w:p>
      <w:pPr>
        <w:pStyle w:val="BodyText"/>
        <w:spacing w:line="240" w:lineRule="auto"/>
        <w:ind w:left="1087" w:right="0"/>
        <w:jc w:val="both"/>
      </w:pPr>
      <w:r>
        <w:rPr>
          <w:rFonts w:ascii="宋体" w:hAnsi="宋体" w:cs="宋体" w:eastAsia="宋体" w:hint="default"/>
        </w:rPr>
        <w:t>7270</w:t>
      </w:r>
      <w:r>
        <w:rPr>
          <w:rFonts w:ascii="宋体" w:hAnsi="宋体" w:cs="宋体" w:eastAsia="宋体" w:hint="default"/>
          <w:spacing w:val="-63"/>
        </w:rPr>
        <w:t> </w:t>
      </w:r>
      <w:r>
        <w:rPr/>
        <w:t>万股</w:t>
      </w:r>
      <w:r>
        <w:rPr>
          <w:spacing w:val="-63"/>
        </w:rPr>
        <w:t> </w:t>
      </w:r>
      <w:r>
        <w:rPr>
          <w:rFonts w:ascii="宋体" w:hAnsi="宋体" w:cs="宋体" w:eastAsia="宋体" w:hint="default"/>
        </w:rPr>
        <w:t>A</w:t>
      </w:r>
      <w:r>
        <w:rPr>
          <w:rFonts w:ascii="宋体" w:hAnsi="宋体" w:cs="宋体" w:eastAsia="宋体" w:hint="default"/>
          <w:spacing w:val="-63"/>
        </w:rPr>
        <w:t> </w:t>
      </w:r>
      <w:r>
        <w:rPr/>
        <w:t>股股票；经深圳证券交易所核准，非公开发行股份于</w:t>
      </w:r>
      <w:r>
        <w:rPr>
          <w:spacing w:val="-63"/>
        </w:rPr>
        <w:t> </w:t>
      </w:r>
      <w:r>
        <w:rPr>
          <w:rFonts w:ascii="宋体" w:hAnsi="宋体" w:cs="宋体" w:eastAsia="宋体" w:hint="default"/>
        </w:rPr>
        <w:t>2008</w:t>
      </w:r>
      <w:r>
        <w:rPr>
          <w:rFonts w:ascii="宋体" w:hAnsi="宋体" w:cs="宋体" w:eastAsia="宋体" w:hint="default"/>
          <w:spacing w:val="-63"/>
        </w:rPr>
        <w:t> </w:t>
      </w:r>
      <w:r>
        <w:rPr/>
        <w:t>年</w:t>
      </w:r>
      <w:r>
        <w:rPr>
          <w:spacing w:val="-63"/>
        </w:rPr>
        <w:t> </w:t>
      </w:r>
      <w:r>
        <w:rPr>
          <w:rFonts w:ascii="宋体" w:hAnsi="宋体" w:cs="宋体" w:eastAsia="宋体" w:hint="default"/>
        </w:rPr>
        <w:t>2</w:t>
      </w:r>
      <w:r>
        <w:rPr>
          <w:rFonts w:ascii="宋体" w:hAnsi="宋体" w:cs="宋体" w:eastAsia="宋体" w:hint="default"/>
          <w:spacing w:val="-63"/>
        </w:rPr>
        <w:t> </w:t>
      </w:r>
      <w:r>
        <w:rPr/>
        <w:t>月</w:t>
      </w:r>
    </w:p>
    <w:p>
      <w:pPr>
        <w:spacing w:line="240" w:lineRule="auto" w:before="3"/>
        <w:rPr>
          <w:rFonts w:ascii="宋体" w:hAnsi="宋体" w:cs="宋体" w:eastAsia="宋体" w:hint="default"/>
          <w:sz w:val="17"/>
          <w:szCs w:val="17"/>
        </w:rPr>
      </w:pPr>
    </w:p>
    <w:p>
      <w:pPr>
        <w:pStyle w:val="BodyText"/>
        <w:spacing w:line="240" w:lineRule="auto"/>
        <w:ind w:left="1087" w:right="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60"/>
        </w:rPr>
        <w:t> </w:t>
      </w:r>
      <w:r>
        <w:rPr/>
        <w:t>日在深交所上市，锁定期为</w:t>
      </w:r>
      <w:r>
        <w:rPr>
          <w:spacing w:val="-60"/>
        </w:rPr>
        <w:t> </w:t>
      </w:r>
      <w:r>
        <w:rPr>
          <w:rFonts w:ascii="宋体" w:hAnsi="宋体" w:cs="宋体" w:eastAsia="宋体" w:hint="default"/>
        </w:rPr>
        <w:t>12</w:t>
      </w:r>
      <w:r>
        <w:rPr>
          <w:rFonts w:ascii="宋体" w:hAnsi="宋体" w:cs="宋体" w:eastAsia="宋体" w:hint="default"/>
          <w:spacing w:val="-60"/>
        </w:rPr>
        <w:t> </w:t>
      </w:r>
      <w:r>
        <w:rPr/>
        <w:t>个月。</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364" w:lineRule="auto"/>
        <w:ind w:left="1564" w:right="803"/>
        <w:jc w:val="left"/>
        <w:rPr>
          <w:rFonts w:ascii="宋体" w:hAnsi="宋体" w:cs="宋体" w:eastAsia="宋体" w:hint="default"/>
        </w:rPr>
      </w:pPr>
      <w:r>
        <w:rPr/>
        <w:t>上述非公开发行股份锁定期已满，于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日上市流通。</w:t>
      </w:r>
      <w:r>
        <w:rPr>
          <w:rFonts w:ascii="宋体" w:hAnsi="宋体" w:cs="宋体" w:eastAsia="宋体" w:hint="default"/>
        </w:rPr>
        <w:t> 2</w:t>
      </w:r>
      <w:r>
        <w:rPr/>
        <w:t>、报告期内公司股份结构变动情况。</w:t>
      </w:r>
      <w:r>
        <w:rPr>
          <w:rFonts w:ascii="宋体" w:hAnsi="宋体" w:cs="宋体" w:eastAsia="宋体" w:hint="default"/>
        </w:rPr>
        <w:t> </w:t>
      </w:r>
    </w:p>
    <w:p>
      <w:pPr>
        <w:pStyle w:val="BodyText"/>
        <w:spacing w:line="240" w:lineRule="auto" w:before="20"/>
        <w:ind w:left="1564" w:right="803"/>
        <w:jc w:val="left"/>
      </w:pPr>
      <w:r>
        <w:rPr>
          <w:rFonts w:ascii="宋体" w:hAnsi="宋体" w:cs="宋体" w:eastAsia="宋体" w:hint="default"/>
        </w:rPr>
        <w:t>2008</w:t>
      </w:r>
      <w:r>
        <w:rPr>
          <w:rFonts w:ascii="宋体" w:hAnsi="宋体" w:cs="宋体" w:eastAsia="宋体" w:hint="default"/>
          <w:spacing w:val="-39"/>
        </w:rPr>
        <w:t> </w:t>
      </w:r>
      <w:r>
        <w:rPr/>
        <w:t>年</w:t>
      </w:r>
      <w:r>
        <w:rPr>
          <w:spacing w:val="-39"/>
        </w:rPr>
        <w:t> </w:t>
      </w:r>
      <w:r>
        <w:rPr>
          <w:rFonts w:ascii="宋体" w:hAnsi="宋体" w:cs="宋体" w:eastAsia="宋体" w:hint="default"/>
        </w:rPr>
        <w:t>2</w:t>
      </w:r>
      <w:r>
        <w:rPr>
          <w:rFonts w:ascii="宋体" w:hAnsi="宋体" w:cs="宋体" w:eastAsia="宋体" w:hint="default"/>
          <w:spacing w:val="-39"/>
        </w:rPr>
        <w:t> </w:t>
      </w:r>
      <w:r>
        <w:rPr/>
        <w:t>月</w:t>
      </w:r>
      <w:r>
        <w:rPr>
          <w:spacing w:val="-39"/>
        </w:rPr>
        <w:t> </w:t>
      </w:r>
      <w:r>
        <w:rPr>
          <w:rFonts w:ascii="宋体" w:hAnsi="宋体" w:cs="宋体" w:eastAsia="宋体" w:hint="default"/>
        </w:rPr>
        <w:t>1</w:t>
      </w:r>
      <w:r>
        <w:rPr>
          <w:rFonts w:ascii="宋体" w:hAnsi="宋体" w:cs="宋体" w:eastAsia="宋体" w:hint="default"/>
          <w:spacing w:val="-39"/>
        </w:rPr>
        <w:t> </w:t>
      </w:r>
      <w:r>
        <w:rPr/>
        <w:t>日，公司非公开发行股票完成后，股份结构变动如下：本</w:t>
      </w:r>
    </w:p>
    <w:p>
      <w:pPr>
        <w:pStyle w:val="BodyText"/>
        <w:spacing w:line="350" w:lineRule="auto" w:before="145"/>
        <w:ind w:left="1087" w:right="927"/>
        <w:jc w:val="both"/>
        <w:rPr>
          <w:rFonts w:ascii="宋体" w:hAnsi="宋体" w:cs="宋体" w:eastAsia="宋体" w:hint="default"/>
        </w:rPr>
      </w:pPr>
      <w:r>
        <w:rPr/>
        <w:t>次非公开发行完成前，公司股份总数为</w:t>
      </w:r>
      <w:r>
        <w:rPr>
          <w:spacing w:val="-72"/>
        </w:rPr>
        <w:t> </w:t>
      </w:r>
      <w:r>
        <w:rPr>
          <w:rFonts w:ascii="宋体" w:hAnsi="宋体" w:cs="宋体" w:eastAsia="宋体" w:hint="default"/>
        </w:rPr>
        <w:t>430,000,000</w:t>
      </w:r>
      <w:r>
        <w:rPr>
          <w:rFonts w:ascii="宋体" w:hAnsi="宋体" w:cs="宋体" w:eastAsia="宋体" w:hint="default"/>
          <w:spacing w:val="-72"/>
        </w:rPr>
        <w:t> </w:t>
      </w:r>
      <w:r>
        <w:rPr>
          <w:spacing w:val="-5"/>
        </w:rPr>
        <w:t>股，其中：有限售条件的</w:t>
      </w:r>
      <w:r>
        <w:rPr/>
        <w:t> 流通股为 </w:t>
      </w:r>
      <w:r>
        <w:rPr>
          <w:rFonts w:ascii="宋体" w:hAnsi="宋体" w:cs="宋体" w:eastAsia="宋体" w:hint="default"/>
        </w:rPr>
        <w:t>252,109,117 </w:t>
      </w:r>
      <w:r>
        <w:rPr/>
        <w:t>股，占公司总股本的</w:t>
      </w:r>
      <w:r>
        <w:rPr>
          <w:spacing w:val="-78"/>
        </w:rPr>
        <w:t> </w:t>
      </w:r>
      <w:r>
        <w:rPr>
          <w:rFonts w:ascii="宋体" w:hAnsi="宋体" w:cs="宋体" w:eastAsia="宋体" w:hint="default"/>
        </w:rPr>
        <w:t>58.63%</w:t>
      </w:r>
      <w:r>
        <w:rPr/>
        <w:t>；无限售条件的流通股为 </w:t>
      </w:r>
      <w:r>
        <w:rPr>
          <w:rFonts w:ascii="宋体" w:hAnsi="宋体" w:cs="宋体" w:eastAsia="宋体" w:hint="default"/>
        </w:rPr>
        <w:t>177,890,883 </w:t>
      </w:r>
      <w:r>
        <w:rPr/>
        <w:t>股，占公司总股本的</w:t>
      </w:r>
      <w:r>
        <w:rPr>
          <w:spacing w:val="24"/>
        </w:rPr>
        <w:t> </w:t>
      </w:r>
      <w:r>
        <w:rPr>
          <w:rFonts w:ascii="宋体" w:hAnsi="宋体" w:cs="宋体" w:eastAsia="宋体" w:hint="default"/>
        </w:rPr>
        <w:t>41.37%</w:t>
      </w:r>
      <w:r>
        <w:rPr/>
        <w:t>。本次非公开发行完成后，公司股</w:t>
      </w:r>
      <w:r>
        <w:rPr>
          <w:spacing w:val="1"/>
        </w:rPr>
        <w:t> </w:t>
      </w:r>
      <w:r>
        <w:rPr/>
        <w:t>份总数为 </w:t>
      </w:r>
      <w:r>
        <w:rPr>
          <w:rFonts w:ascii="宋体" w:hAnsi="宋体" w:cs="宋体" w:eastAsia="宋体" w:hint="default"/>
        </w:rPr>
        <w:t>502,700,000 </w:t>
      </w:r>
      <w:r>
        <w:rPr/>
        <w:t>股，其中：有限售条件的流通股为 </w:t>
      </w:r>
      <w:r>
        <w:rPr>
          <w:rFonts w:ascii="宋体" w:hAnsi="宋体" w:cs="宋体" w:eastAsia="宋体" w:hint="default"/>
        </w:rPr>
        <w:t>324,809,117</w:t>
      </w:r>
      <w:r>
        <w:rPr>
          <w:rFonts w:ascii="宋体" w:hAnsi="宋体" w:cs="宋体" w:eastAsia="宋体" w:hint="default"/>
          <w:spacing w:val="-78"/>
        </w:rPr>
        <w:t> </w:t>
      </w:r>
      <w:r>
        <w:rPr/>
        <w:t>股， 占公司总股本的 </w:t>
      </w:r>
      <w:r>
        <w:rPr>
          <w:rFonts w:ascii="宋体" w:hAnsi="宋体" w:cs="宋体" w:eastAsia="宋体" w:hint="default"/>
        </w:rPr>
        <w:t>64.61%</w:t>
      </w:r>
      <w:r>
        <w:rPr/>
        <w:t>；无限售条件的流通股为 </w:t>
      </w:r>
      <w:r>
        <w:rPr>
          <w:rFonts w:ascii="宋体" w:hAnsi="宋体" w:cs="宋体" w:eastAsia="宋体" w:hint="default"/>
        </w:rPr>
        <w:t>177,890,883</w:t>
      </w:r>
      <w:r>
        <w:rPr>
          <w:rFonts w:ascii="宋体" w:hAnsi="宋体" w:cs="宋体" w:eastAsia="宋体" w:hint="default"/>
          <w:spacing w:val="-78"/>
        </w:rPr>
        <w:t> </w:t>
      </w:r>
      <w:r>
        <w:rPr/>
        <w:t>股，占公司总 股本的</w:t>
      </w:r>
      <w:r>
        <w:rPr>
          <w:spacing w:val="-60"/>
        </w:rPr>
        <w:t> </w:t>
      </w:r>
      <w:r>
        <w:rPr>
          <w:rFonts w:ascii="宋体" w:hAnsi="宋体" w:cs="宋体" w:eastAsia="宋体" w:hint="default"/>
        </w:rPr>
        <w:t>35.39%</w:t>
      </w:r>
      <w:r>
        <w:rPr/>
        <w:t>。</w:t>
      </w:r>
      <w:r>
        <w:rPr>
          <w:rFonts w:ascii="宋体" w:hAnsi="宋体" w:cs="宋体" w:eastAsia="宋体" w:hint="default"/>
        </w:rPr>
        <w:t> </w:t>
      </w:r>
    </w:p>
    <w:p>
      <w:pPr>
        <w:pStyle w:val="BodyText"/>
        <w:spacing w:line="240" w:lineRule="auto" w:before="35"/>
        <w:ind w:left="1564" w:right="803"/>
        <w:jc w:val="left"/>
      </w:pPr>
      <w:r>
        <w:rPr>
          <w:rFonts w:ascii="宋体" w:hAnsi="宋体" w:cs="宋体" w:eastAsia="宋体" w:hint="default"/>
        </w:rPr>
        <w:t>2008 </w:t>
      </w:r>
      <w:r>
        <w:rPr/>
        <w:t>年 </w:t>
      </w:r>
      <w:r>
        <w:rPr>
          <w:rFonts w:ascii="宋体" w:hAnsi="宋体" w:cs="宋体" w:eastAsia="宋体" w:hint="default"/>
        </w:rPr>
        <w:t>5 </w:t>
      </w:r>
      <w:r>
        <w:rPr/>
        <w:t>月 </w:t>
      </w:r>
      <w:r>
        <w:rPr>
          <w:rFonts w:ascii="宋体" w:hAnsi="宋体" w:cs="宋体" w:eastAsia="宋体" w:hint="default"/>
        </w:rPr>
        <w:t>16</w:t>
      </w:r>
      <w:r>
        <w:rPr>
          <w:rFonts w:ascii="宋体" w:hAnsi="宋体" w:cs="宋体" w:eastAsia="宋体" w:hint="default"/>
          <w:spacing w:val="-75"/>
        </w:rPr>
        <w:t> </w:t>
      </w:r>
      <w:r>
        <w:rPr/>
        <w:t>日，公司资本公积金转增股本完成后，公司股份总数为</w:t>
      </w:r>
    </w:p>
    <w:p>
      <w:pPr>
        <w:pStyle w:val="BodyText"/>
        <w:spacing w:line="350" w:lineRule="auto" w:before="146"/>
        <w:ind w:left="1087" w:right="907"/>
        <w:jc w:val="both"/>
        <w:rPr>
          <w:rFonts w:ascii="宋体" w:hAnsi="宋体" w:cs="宋体" w:eastAsia="宋体" w:hint="default"/>
        </w:rPr>
      </w:pPr>
      <w:r>
        <w:rPr>
          <w:rFonts w:ascii="宋体" w:hAnsi="宋体" w:cs="宋体" w:eastAsia="宋体" w:hint="default"/>
        </w:rPr>
        <w:t>718,861,000</w:t>
      </w:r>
      <w:r>
        <w:rPr>
          <w:rFonts w:ascii="宋体" w:hAnsi="宋体" w:cs="宋体" w:eastAsia="宋体" w:hint="default"/>
          <w:spacing w:val="-58"/>
        </w:rPr>
        <w:t> </w:t>
      </w:r>
      <w:r>
        <w:rPr>
          <w:spacing w:val="-4"/>
        </w:rPr>
        <w:t>股，其中：有限售条件的流通股为</w:t>
      </w:r>
      <w:r>
        <w:rPr>
          <w:spacing w:val="-58"/>
        </w:rPr>
        <w:t> </w:t>
      </w:r>
      <w:r>
        <w:rPr>
          <w:rFonts w:ascii="宋体" w:hAnsi="宋体" w:cs="宋体" w:eastAsia="宋体" w:hint="default"/>
        </w:rPr>
        <w:t>464,477,037</w:t>
      </w:r>
      <w:r>
        <w:rPr>
          <w:rFonts w:ascii="宋体" w:hAnsi="宋体" w:cs="宋体" w:eastAsia="宋体" w:hint="default"/>
          <w:spacing w:val="4"/>
        </w:rPr>
        <w:t> </w:t>
      </w:r>
      <w:r>
        <w:rPr>
          <w:spacing w:val="-4"/>
        </w:rPr>
        <w:t>股，占公司总股</w:t>
      </w:r>
      <w:r>
        <w:rPr/>
        <w:t> </w:t>
      </w:r>
      <w:r>
        <w:rPr>
          <w:spacing w:val="9"/>
        </w:rPr>
        <w:t>本的 </w:t>
      </w:r>
      <w:r>
        <w:rPr>
          <w:rFonts w:ascii="宋体" w:hAnsi="宋体" w:cs="宋体" w:eastAsia="宋体" w:hint="default"/>
          <w:spacing w:val="10"/>
        </w:rPr>
        <w:t>64.61%</w:t>
      </w:r>
      <w:r>
        <w:rPr>
          <w:spacing w:val="10"/>
        </w:rPr>
        <w:t>；无限售条件的流通股为 </w:t>
      </w:r>
      <w:r>
        <w:rPr>
          <w:rFonts w:ascii="宋体" w:hAnsi="宋体" w:cs="宋体" w:eastAsia="宋体" w:hint="default"/>
        </w:rPr>
        <w:t>254,383,963</w:t>
      </w:r>
      <w:r>
        <w:rPr>
          <w:rFonts w:ascii="宋体" w:hAnsi="宋体" w:cs="宋体" w:eastAsia="宋体" w:hint="default"/>
          <w:spacing w:val="44"/>
        </w:rPr>
        <w:t> </w:t>
      </w:r>
      <w:r>
        <w:rPr>
          <w:spacing w:val="17"/>
        </w:rPr>
        <w:t>股，占公司总股本的 </w:t>
      </w:r>
      <w:r>
        <w:rPr>
          <w:rFonts w:ascii="宋体" w:hAnsi="宋体" w:cs="宋体" w:eastAsia="宋体" w:hint="default"/>
        </w:rPr>
        <w:t>35.39%</w:t>
      </w:r>
      <w:r>
        <w:rPr/>
        <w:t>。</w:t>
      </w:r>
      <w:r>
        <w:rPr>
          <w:rFonts w:ascii="宋体" w:hAnsi="宋体" w:cs="宋体" w:eastAsia="宋体" w:hint="default"/>
        </w:rPr>
        <w:t> </w:t>
      </w:r>
    </w:p>
    <w:p>
      <w:pPr>
        <w:pStyle w:val="BodyText"/>
        <w:spacing w:line="240" w:lineRule="auto" w:before="36"/>
        <w:ind w:left="1564" w:right="2197"/>
        <w:jc w:val="left"/>
        <w:rPr>
          <w:rFonts w:ascii="宋体" w:hAnsi="宋体" w:cs="宋体" w:eastAsia="宋体" w:hint="default"/>
        </w:rPr>
      </w:pPr>
      <w:r>
        <w:rPr>
          <w:rFonts w:ascii="宋体" w:hAnsi="宋体" w:cs="宋体" w:eastAsia="宋体" w:hint="default"/>
        </w:rPr>
        <w:t>3</w:t>
      </w:r>
      <w:r>
        <w:rPr/>
        <w:t>、公司内部职工股情况：本公司无内部职工股。</w:t>
      </w:r>
      <w:r>
        <w:rPr>
          <w:rFonts w:ascii="宋体" w:hAnsi="宋体" w:cs="宋体" w:eastAsia="宋体" w:hint="default"/>
        </w:rPr>
        <w:t> </w:t>
      </w:r>
    </w:p>
    <w:p>
      <w:pPr>
        <w:pStyle w:val="BodyText"/>
        <w:spacing w:line="240" w:lineRule="auto" w:before="145"/>
        <w:ind w:left="1564" w:right="2197"/>
        <w:jc w:val="left"/>
        <w:rPr>
          <w:rFonts w:ascii="宋体" w:hAnsi="宋体" w:cs="宋体" w:eastAsia="宋体" w:hint="default"/>
        </w:rPr>
      </w:pPr>
      <w:r>
        <w:rPr/>
        <w:t>二、股东情况介绍</w:t>
      </w:r>
      <w:r>
        <w:rPr>
          <w:rFonts w:ascii="宋体" w:hAnsi="宋体" w:cs="宋体" w:eastAsia="宋体" w:hint="default"/>
        </w:rPr>
        <w:t> </w:t>
      </w:r>
    </w:p>
    <w:p>
      <w:pPr>
        <w:pStyle w:val="BodyText"/>
        <w:spacing w:line="240" w:lineRule="auto" w:before="99"/>
        <w:ind w:left="1564" w:right="803"/>
        <w:jc w:val="left"/>
        <w:rPr>
          <w:rFonts w:ascii="宋体" w:hAnsi="宋体" w:cs="宋体" w:eastAsia="宋体" w:hint="default"/>
        </w:rPr>
      </w:pPr>
      <w:r>
        <w:rPr>
          <w:rFonts w:ascii="宋体" w:hAnsi="宋体" w:cs="宋体" w:eastAsia="宋体" w:hint="default"/>
        </w:rPr>
        <w:t>1</w:t>
      </w:r>
      <w:r>
        <w:rPr/>
        <w:t>、报告期末股东数量和持股情况                       </w:t>
      </w:r>
      <w:r>
        <w:rPr>
          <w:spacing w:val="39"/>
        </w:rPr>
        <w:t> </w:t>
      </w:r>
      <w:r>
        <w:rPr>
          <w:rFonts w:ascii="宋体" w:hAnsi="宋体" w:cs="宋体" w:eastAsia="宋体" w:hint="default"/>
          <w:spacing w:val="39"/>
          <w:sz w:val="28"/>
          <w:szCs w:val="28"/>
        </w:rPr>
      </w:r>
      <w:r>
        <w:rPr>
          <w:rFonts w:ascii="宋体" w:hAnsi="宋体" w:cs="宋体" w:eastAsia="宋体" w:hint="default"/>
          <w:spacing w:val="-3"/>
          <w:sz w:val="28"/>
          <w:szCs w:val="28"/>
        </w:rPr>
        <w:t>(</w:t>
      </w:r>
      <w:r>
        <w:rPr>
          <w:spacing w:val="-3"/>
        </w:rPr>
        <w:t>单位：股</w:t>
      </w:r>
      <w:r>
        <w:rPr>
          <w:rFonts w:ascii="宋体" w:hAnsi="宋体" w:cs="宋体" w:eastAsia="宋体" w:hint="default"/>
          <w:spacing w:val="-3"/>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tabs>
          <w:tab w:pos="7538" w:val="left" w:leader="none"/>
        </w:tabs>
        <w:spacing w:before="35"/>
        <w:ind w:left="5940" w:right="803" w:firstLine="0"/>
        <w:jc w:val="left"/>
        <w:rPr>
          <w:rFonts w:ascii="宋体" w:hAnsi="宋体" w:cs="宋体" w:eastAsia="宋体" w:hint="default"/>
          <w:sz w:val="21"/>
          <w:szCs w:val="21"/>
        </w:rPr>
      </w:pPr>
      <w:r>
        <w:rPr/>
        <w:pict>
          <v:shape style="position:absolute;margin-left:45.720001pt;margin-top:-126.025581pt;width:493.95pt;height:134.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78"/>
                    <w:gridCol w:w="127"/>
                    <w:gridCol w:w="1291"/>
                    <w:gridCol w:w="811"/>
                    <w:gridCol w:w="1370"/>
                    <w:gridCol w:w="1601"/>
                    <w:gridCol w:w="1285"/>
                  </w:tblGrid>
                  <w:tr>
                    <w:trPr>
                      <w:trHeight w:val="282" w:hRule="exact"/>
                    </w:trPr>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63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35,324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282" w:hRule="exact"/>
                    </w:trPr>
                    <w:tc>
                      <w:tcPr>
                        <w:tcW w:w="9864" w:type="dxa"/>
                        <w:gridSpan w:val="7"/>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510"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84" w:right="0"/>
                          <w:jc w:val="left"/>
                          <w:rPr>
                            <w:rFonts w:ascii="宋体" w:hAnsi="宋体" w:cs="宋体" w:eastAsia="宋体" w:hint="default"/>
                            <w:sz w:val="21"/>
                            <w:szCs w:val="21"/>
                          </w:rPr>
                        </w:pPr>
                        <w:r>
                          <w:rPr>
                            <w:rFonts w:ascii="宋体" w:hAnsi="宋体" w:cs="宋体" w:eastAsia="宋体" w:hint="default"/>
                            <w:sz w:val="21"/>
                            <w:szCs w:val="21"/>
                          </w:rPr>
                          <w:t>股东性质</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138" w:right="83" w:firstLine="52"/>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53"/>
                          <w:jc w:val="right"/>
                          <w:rPr>
                            <w:rFonts w:ascii="宋体" w:hAnsi="宋体" w:cs="宋体" w:eastAsia="宋体" w:hint="default"/>
                            <w:sz w:val="21"/>
                            <w:szCs w:val="21"/>
                          </w:rPr>
                        </w:pPr>
                        <w:r>
                          <w:rPr>
                            <w:rFonts w:ascii="宋体" w:hAnsi="宋体" w:cs="宋体" w:eastAsia="宋体" w:hint="default"/>
                            <w:sz w:val="21"/>
                            <w:szCs w:val="21"/>
                          </w:rPr>
                          <w:t>持股总数</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270" w:right="164" w:hanging="106"/>
                          <w:jc w:val="left"/>
                          <w:rPr>
                            <w:rFonts w:ascii="宋体" w:hAnsi="宋体" w:cs="宋体" w:eastAsia="宋体" w:hint="default"/>
                            <w:sz w:val="21"/>
                            <w:szCs w:val="21"/>
                          </w:rPr>
                        </w:pPr>
                        <w:r>
                          <w:rPr>
                            <w:rFonts w:ascii="宋体" w:hAnsi="宋体" w:cs="宋体" w:eastAsia="宋体" w:hint="default"/>
                            <w:sz w:val="21"/>
                            <w:szCs w:val="21"/>
                          </w:rPr>
                          <w:t>持有有限售条 件股份数量</w:t>
                        </w:r>
                        <w:r>
                          <w:rPr>
                            <w:rFonts w:ascii="宋体" w:hAnsi="宋体" w:cs="宋体" w:eastAsia="宋体" w:hint="default"/>
                            <w:sz w:val="21"/>
                            <w:szCs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112" w:right="110"/>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r>
                  <w:tr>
                    <w:trPr>
                      <w:trHeight w:val="371"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8" w:right="0"/>
                          <w:jc w:val="left"/>
                          <w:rPr>
                            <w:rFonts w:ascii="宋体" w:hAnsi="宋体" w:cs="宋体" w:eastAsia="宋体" w:hint="default"/>
                            <w:sz w:val="21"/>
                            <w:szCs w:val="21"/>
                          </w:rPr>
                        </w:pPr>
                        <w:r>
                          <w:rPr>
                            <w:rFonts w:ascii="宋体" w:hAnsi="宋体" w:cs="宋体" w:eastAsia="宋体" w:hint="default"/>
                            <w:sz w:val="21"/>
                            <w:szCs w:val="21"/>
                          </w:rPr>
                          <w:t>国有法人股</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21"/>
                            <w:szCs w:val="21"/>
                          </w:rPr>
                        </w:pPr>
                        <w:r>
                          <w:rPr>
                            <w:rFonts w:ascii="宋体"/>
                            <w:spacing w:val="-1"/>
                            <w:sz w:val="21"/>
                          </w:rPr>
                          <w:t>50.15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360,514,011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360,514,011 </w:t>
                        </w:r>
                        <w:r>
                          <w:rPr>
                            <w:rFonts w:ascii="宋体"/>
                            <w:sz w:val="21"/>
                          </w:rPr>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21"/>
                            <w:szCs w:val="21"/>
                          </w:rPr>
                        </w:pPr>
                        <w:r>
                          <w:rPr>
                            <w:rFonts w:ascii="Times New Roman"/>
                            <w:sz w:val="21"/>
                          </w:rPr>
                          <w:t>0</w:t>
                        </w:r>
                      </w:p>
                    </w:tc>
                  </w:tr>
                  <w:tr>
                    <w:trPr>
                      <w:trHeight w:val="554"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江苏开元国际集团轻工业品进出口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股份有限公司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8" w:right="0"/>
                          <w:jc w:val="left"/>
                          <w:rPr>
                            <w:rFonts w:ascii="宋体" w:hAnsi="宋体" w:cs="宋体" w:eastAsia="宋体" w:hint="default"/>
                            <w:sz w:val="21"/>
                            <w:szCs w:val="21"/>
                          </w:rPr>
                        </w:pPr>
                        <w:r>
                          <w:rPr>
                            <w:rFonts w:ascii="宋体" w:hAnsi="宋体" w:cs="宋体" w:eastAsia="宋体" w:hint="default"/>
                            <w:sz w:val="21"/>
                            <w:szCs w:val="21"/>
                          </w:rPr>
                          <w:t>国有法人股</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8" w:right="0"/>
                          <w:jc w:val="left"/>
                          <w:rPr>
                            <w:rFonts w:ascii="宋体" w:hAnsi="宋体" w:cs="宋体" w:eastAsia="宋体" w:hint="default"/>
                            <w:sz w:val="21"/>
                            <w:szCs w:val="21"/>
                          </w:rPr>
                        </w:pPr>
                        <w:r>
                          <w:rPr>
                            <w:rFonts w:ascii="宋体"/>
                            <w:sz w:val="21"/>
                          </w:rPr>
                          <w:t>2.19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15,730,000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right"/>
                          <w:rPr>
                            <w:rFonts w:ascii="宋体" w:hAnsi="宋体" w:cs="宋体" w:eastAsia="宋体" w:hint="default"/>
                            <w:sz w:val="21"/>
                            <w:szCs w:val="21"/>
                          </w:rPr>
                        </w:pPr>
                        <w:r>
                          <w:rPr>
                            <w:rFonts w:ascii="宋体"/>
                            <w:spacing w:val="-1"/>
                            <w:sz w:val="21"/>
                          </w:rPr>
                          <w:t>15,730,000</w:t>
                        </w:r>
                        <w:r>
                          <w:rPr>
                            <w:rFonts w:ascii="宋体"/>
                            <w:sz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0</w:t>
                        </w:r>
                      </w:p>
                    </w:tc>
                  </w:tr>
                  <w:tr>
                    <w:trPr>
                      <w:trHeight w:val="340"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尹太阳</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
                          <w:jc w:val="right"/>
                          <w:rPr>
                            <w:rFonts w:ascii="宋体" w:hAnsi="宋体" w:cs="宋体" w:eastAsia="宋体" w:hint="default"/>
                            <w:sz w:val="21"/>
                            <w:szCs w:val="21"/>
                          </w:rPr>
                        </w:pPr>
                        <w:r>
                          <w:rPr>
                            <w:rFonts w:ascii="宋体"/>
                            <w:spacing w:val="-1"/>
                            <w:sz w:val="21"/>
                          </w:rPr>
                          <w:t>1.99</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14,300,000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14,300,000</w:t>
                        </w:r>
                        <w:r>
                          <w:rPr>
                            <w:rFonts w:ascii="宋体"/>
                            <w:sz w:val="21"/>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r>
                  <w:tr>
                    <w:trPr>
                      <w:trHeight w:val="341"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center"/>
                          <w:rPr>
                            <w:rFonts w:ascii="宋体" w:hAnsi="宋体" w:cs="宋体" w:eastAsia="宋体" w:hint="default"/>
                            <w:sz w:val="21"/>
                            <w:szCs w:val="21"/>
                          </w:rPr>
                        </w:pPr>
                        <w:r>
                          <w:rPr>
                            <w:rFonts w:ascii="宋体" w:hAnsi="宋体" w:cs="宋体" w:eastAsia="宋体" w:hint="default"/>
                            <w:sz w:val="21"/>
                            <w:szCs w:val="21"/>
                          </w:rPr>
                          <w:t>长江证券有限责任公司</w:t>
                        </w:r>
                        <w:r>
                          <w:rPr>
                            <w:rFonts w:ascii="宋体" w:hAnsi="宋体" w:cs="宋体" w:eastAsia="宋体" w:hint="default"/>
                            <w:sz w:val="21"/>
                            <w:szCs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8" w:right="0"/>
                          <w:jc w:val="left"/>
                          <w:rPr>
                            <w:rFonts w:ascii="宋体" w:hAnsi="宋体" w:cs="宋体" w:eastAsia="宋体" w:hint="default"/>
                            <w:sz w:val="21"/>
                            <w:szCs w:val="21"/>
                          </w:rPr>
                        </w:pPr>
                        <w:r>
                          <w:rPr>
                            <w:rFonts w:ascii="宋体" w:hAnsi="宋体" w:cs="宋体" w:eastAsia="宋体" w:hint="default"/>
                            <w:sz w:val="21"/>
                            <w:szCs w:val="21"/>
                          </w:rPr>
                          <w:t>国有法人股</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
                          <w:jc w:val="right"/>
                          <w:rPr>
                            <w:rFonts w:ascii="宋体" w:hAnsi="宋体" w:cs="宋体" w:eastAsia="宋体" w:hint="default"/>
                            <w:sz w:val="21"/>
                            <w:szCs w:val="21"/>
                          </w:rPr>
                        </w:pPr>
                        <w:r>
                          <w:rPr>
                            <w:rFonts w:ascii="宋体"/>
                            <w:spacing w:val="-1"/>
                            <w:sz w:val="21"/>
                          </w:rPr>
                          <w:t>1.99</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r>
                </w:tbl>
                <w:p>
                  <w:pPr/>
                </w:p>
              </w:txbxContent>
            </v:textbox>
            <w10:wrap type="none"/>
          </v:shape>
        </w:pict>
      </w:r>
      <w:r>
        <w:rPr>
          <w:rFonts w:ascii="宋体"/>
          <w:spacing w:val="-1"/>
          <w:sz w:val="21"/>
        </w:rPr>
        <w:t>14,300,000</w:t>
        <w:tab/>
        <w:t>14,300,000</w:t>
      </w:r>
      <w:r>
        <w:rPr>
          <w:rFonts w:ascii="宋体"/>
          <w:sz w:val="21"/>
        </w:rPr>
        <w:t> </w:t>
      </w:r>
    </w:p>
    <w:p>
      <w:pPr>
        <w:spacing w:after="0"/>
        <w:jc w:val="left"/>
        <w:rPr>
          <w:rFonts w:ascii="宋体" w:hAnsi="宋体" w:cs="宋体" w:eastAsia="宋体" w:hint="default"/>
          <w:sz w:val="21"/>
          <w:szCs w:val="21"/>
        </w:rPr>
        <w:sectPr>
          <w:pgSz w:w="11900" w:h="16840"/>
          <w:pgMar w:header="742" w:footer="622" w:top="960" w:bottom="820" w:left="800" w:right="1000"/>
        </w:sectPr>
      </w:pPr>
    </w:p>
    <w:p>
      <w:pPr>
        <w:spacing w:line="240" w:lineRule="auto" w:before="10"/>
        <w:rPr>
          <w:rFonts w:ascii="宋体" w:hAnsi="宋体" w:cs="宋体" w:eastAsia="宋体" w:hint="default"/>
          <w:sz w:val="3"/>
          <w:szCs w:val="3"/>
        </w:rPr>
      </w:pPr>
      <w:r>
        <w:rPr/>
        <w:pict>
          <v:shape style="position:absolute;margin-left:105.419998pt;margin-top:18.599701pt;width:29.0pt;height:31.38pt;mso-position-horizontal-relative:page;mso-position-vertical-relative:page;z-index:1264" type="#_x0000_t75" stroked="false">
            <v:imagedata r:id="rId15" o:title=""/>
          </v:shape>
        </w:pict>
      </w:r>
    </w:p>
    <w:tbl>
      <w:tblPr>
        <w:tblW w:w="0" w:type="auto"/>
        <w:jc w:val="left"/>
        <w:tblInd w:w="114" w:type="dxa"/>
        <w:tblLayout w:type="fixed"/>
        <w:tblCellMar>
          <w:top w:w="0" w:type="dxa"/>
          <w:left w:w="0" w:type="dxa"/>
          <w:bottom w:w="0" w:type="dxa"/>
          <w:right w:w="0" w:type="dxa"/>
        </w:tblCellMar>
        <w:tblLook w:val="01E0"/>
      </w:tblPr>
      <w:tblGrid>
        <w:gridCol w:w="3378"/>
        <w:gridCol w:w="976"/>
        <w:gridCol w:w="443"/>
        <w:gridCol w:w="811"/>
        <w:gridCol w:w="1370"/>
        <w:gridCol w:w="624"/>
        <w:gridCol w:w="977"/>
        <w:gridCol w:w="1285"/>
      </w:tblGrid>
      <w:tr>
        <w:trPr>
          <w:trHeight w:val="347" w:hRule="exact"/>
        </w:trPr>
        <w:tc>
          <w:tcPr>
            <w:tcW w:w="3378" w:type="dxa"/>
            <w:tcBorders>
              <w:top w:val="single" w:sz="10" w:space="0" w:color="000000"/>
              <w:left w:val="single" w:sz="4" w:space="0" w:color="000000"/>
              <w:bottom w:val="single" w:sz="4" w:space="0" w:color="000000"/>
              <w:right w:val="single" w:sz="4" w:space="0" w:color="000000"/>
            </w:tcBorders>
          </w:tcPr>
          <w:p>
            <w:pPr>
              <w:pStyle w:val="TableParagraph"/>
              <w:spacing w:line="268"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中原证券股份有限公司</w:t>
            </w:r>
            <w:r>
              <w:rPr>
                <w:rFonts w:ascii="宋体" w:hAnsi="宋体" w:cs="宋体" w:eastAsia="宋体" w:hint="default"/>
                <w:sz w:val="21"/>
                <w:szCs w:val="21"/>
              </w:rPr>
              <w:t> </w:t>
            </w:r>
          </w:p>
        </w:tc>
        <w:tc>
          <w:tcPr>
            <w:tcW w:w="1418"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境内非国有</w:t>
            </w:r>
          </w:p>
        </w:tc>
        <w:tc>
          <w:tcPr>
            <w:tcW w:w="811" w:type="dxa"/>
            <w:tcBorders>
              <w:top w:val="single" w:sz="10" w:space="0" w:color="000000"/>
              <w:left w:val="single" w:sz="4" w:space="0" w:color="000000"/>
              <w:bottom w:val="single" w:sz="4" w:space="0" w:color="000000"/>
              <w:right w:val="single" w:sz="4" w:space="0" w:color="000000"/>
            </w:tcBorders>
          </w:tcPr>
          <w:p>
            <w:pPr>
              <w:pStyle w:val="TableParagraph"/>
              <w:spacing w:line="268" w:lineRule="exact"/>
              <w:ind w:left="278" w:right="-2"/>
              <w:jc w:val="left"/>
              <w:rPr>
                <w:rFonts w:ascii="宋体" w:hAnsi="宋体" w:cs="宋体" w:eastAsia="宋体" w:hint="default"/>
                <w:sz w:val="21"/>
                <w:szCs w:val="21"/>
              </w:rPr>
            </w:pPr>
            <w:r>
              <w:rPr>
                <w:rFonts w:ascii="宋体"/>
                <w:sz w:val="21"/>
              </w:rPr>
              <w:t>1.99 </w:t>
            </w:r>
          </w:p>
        </w:tc>
        <w:tc>
          <w:tcPr>
            <w:tcW w:w="13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2"/>
              <w:ind w:left="108" w:right="0"/>
              <w:jc w:val="center"/>
              <w:rPr>
                <w:rFonts w:ascii="宋体" w:hAnsi="宋体" w:cs="宋体" w:eastAsia="宋体" w:hint="default"/>
                <w:sz w:val="21"/>
                <w:szCs w:val="21"/>
              </w:rPr>
            </w:pPr>
            <w:r>
              <w:rPr>
                <w:rFonts w:ascii="宋体"/>
                <w:sz w:val="21"/>
              </w:rPr>
              <w:t>14,300,000</w:t>
            </w:r>
          </w:p>
        </w:tc>
        <w:tc>
          <w:tcPr>
            <w:tcW w:w="1601"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42"/>
              <w:ind w:left="436" w:right="-1"/>
              <w:jc w:val="left"/>
              <w:rPr>
                <w:rFonts w:ascii="宋体" w:hAnsi="宋体" w:cs="宋体" w:eastAsia="宋体" w:hint="default"/>
                <w:sz w:val="21"/>
                <w:szCs w:val="21"/>
              </w:rPr>
            </w:pPr>
            <w:r>
              <w:rPr>
                <w:rFonts w:ascii="宋体"/>
                <w:sz w:val="21"/>
              </w:rPr>
              <w:t>14,300,000 </w:t>
            </w:r>
          </w:p>
        </w:tc>
        <w:tc>
          <w:tcPr>
            <w:tcW w:w="128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r>
      <w:tr>
        <w:trPr>
          <w:trHeight w:val="341"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上海合邦投资有限公司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国有法人股</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78" w:right="0"/>
              <w:jc w:val="left"/>
              <w:rPr>
                <w:rFonts w:ascii="宋体" w:hAnsi="宋体" w:cs="宋体" w:eastAsia="宋体" w:hint="default"/>
                <w:sz w:val="21"/>
                <w:szCs w:val="21"/>
              </w:rPr>
            </w:pPr>
            <w:r>
              <w:rPr>
                <w:rFonts w:ascii="宋体"/>
                <w:sz w:val="21"/>
              </w:rPr>
              <w:t>1.59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center"/>
              <w:rPr>
                <w:rFonts w:ascii="宋体" w:hAnsi="宋体" w:cs="宋体" w:eastAsia="宋体" w:hint="default"/>
                <w:sz w:val="21"/>
                <w:szCs w:val="21"/>
              </w:rPr>
            </w:pPr>
            <w:r>
              <w:rPr>
                <w:rFonts w:ascii="宋体"/>
                <w:sz w:val="21"/>
              </w:rPr>
              <w:t>11,440,000</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36" w:right="0"/>
              <w:jc w:val="left"/>
              <w:rPr>
                <w:rFonts w:ascii="宋体" w:hAnsi="宋体" w:cs="宋体" w:eastAsia="宋体" w:hint="default"/>
                <w:sz w:val="21"/>
                <w:szCs w:val="21"/>
              </w:rPr>
            </w:pPr>
            <w:r>
              <w:rPr>
                <w:rFonts w:ascii="宋体"/>
                <w:sz w:val="21"/>
              </w:rPr>
              <w:t>11,440,000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赵建国</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sz w:val="21"/>
              </w:rPr>
              <w:t>1.51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10,838,531</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w:t>
            </w:r>
          </w:p>
        </w:tc>
      </w:tr>
      <w:tr>
        <w:trPr>
          <w:trHeight w:val="554"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上海景贤投资有限公司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8" w:right="0"/>
              <w:jc w:val="left"/>
              <w:rPr>
                <w:rFonts w:ascii="宋体" w:hAnsi="宋体" w:cs="宋体" w:eastAsia="宋体" w:hint="default"/>
                <w:sz w:val="21"/>
                <w:szCs w:val="21"/>
              </w:rPr>
            </w:pPr>
            <w:r>
              <w:rPr>
                <w:rFonts w:ascii="宋体"/>
                <w:sz w:val="21"/>
              </w:rPr>
              <w:t>1.33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0" w:right="0"/>
              <w:jc w:val="center"/>
              <w:rPr>
                <w:rFonts w:ascii="宋体" w:hAnsi="宋体" w:cs="宋体" w:eastAsia="宋体" w:hint="default"/>
                <w:sz w:val="21"/>
                <w:szCs w:val="21"/>
              </w:rPr>
            </w:pPr>
            <w:r>
              <w:rPr>
                <w:rFonts w:ascii="宋体"/>
                <w:sz w:val="21"/>
              </w:rPr>
              <w:t>9,581,000</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1" w:right="0"/>
              <w:jc w:val="left"/>
              <w:rPr>
                <w:rFonts w:ascii="宋体" w:hAnsi="宋体" w:cs="宋体" w:eastAsia="宋体" w:hint="default"/>
                <w:sz w:val="21"/>
                <w:szCs w:val="21"/>
              </w:rPr>
            </w:pPr>
            <w:r>
              <w:rPr>
                <w:rFonts w:ascii="宋体"/>
                <w:sz w:val="21"/>
              </w:rPr>
              <w:t>9,581,000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0</w:t>
            </w:r>
          </w:p>
        </w:tc>
      </w:tr>
      <w:tr>
        <w:trPr>
          <w:trHeight w:val="556"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珠海市华粤投资有限公司</w:t>
            </w:r>
            <w:r>
              <w:rPr>
                <w:rFonts w:ascii="宋体" w:hAnsi="宋体" w:cs="宋体" w:eastAsia="宋体" w:hint="default"/>
                <w:sz w:val="21"/>
                <w:szCs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8" w:right="0"/>
              <w:jc w:val="left"/>
              <w:rPr>
                <w:rFonts w:ascii="宋体" w:hAnsi="宋体" w:cs="宋体" w:eastAsia="宋体" w:hint="default"/>
                <w:sz w:val="21"/>
                <w:szCs w:val="21"/>
              </w:rPr>
            </w:pPr>
            <w:r>
              <w:rPr>
                <w:rFonts w:ascii="宋体"/>
                <w:sz w:val="21"/>
              </w:rPr>
              <w:t>1.13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9" w:right="0"/>
              <w:jc w:val="center"/>
              <w:rPr>
                <w:rFonts w:ascii="宋体" w:hAnsi="宋体" w:cs="宋体" w:eastAsia="宋体" w:hint="default"/>
                <w:sz w:val="21"/>
                <w:szCs w:val="21"/>
              </w:rPr>
            </w:pPr>
            <w:r>
              <w:rPr>
                <w:rFonts w:ascii="宋体"/>
                <w:sz w:val="21"/>
              </w:rPr>
              <w:t>8,155,000</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1" w:right="0"/>
              <w:jc w:val="left"/>
              <w:rPr>
                <w:rFonts w:ascii="宋体" w:hAnsi="宋体" w:cs="宋体" w:eastAsia="宋体" w:hint="default"/>
                <w:sz w:val="21"/>
                <w:szCs w:val="21"/>
              </w:rPr>
            </w:pPr>
            <w:r>
              <w:rPr>
                <w:rFonts w:ascii="宋体"/>
                <w:sz w:val="21"/>
              </w:rPr>
              <w:t>7,865,000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邱梅芳</w:t>
            </w:r>
            <w:r>
              <w:rPr>
                <w:rFonts w:ascii="宋体" w:hAnsi="宋体" w:cs="宋体" w:eastAsia="宋体" w:hint="default"/>
                <w:sz w:val="21"/>
                <w:szCs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7" w:right="-2"/>
              <w:jc w:val="left"/>
              <w:rPr>
                <w:rFonts w:ascii="宋体" w:hAnsi="宋体" w:cs="宋体" w:eastAsia="宋体" w:hint="default"/>
                <w:sz w:val="21"/>
                <w:szCs w:val="21"/>
              </w:rPr>
            </w:pPr>
            <w:r>
              <w:rPr>
                <w:rFonts w:ascii="宋体"/>
                <w:sz w:val="21"/>
              </w:rPr>
              <w:t>0.99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0" w:right="0"/>
              <w:jc w:val="center"/>
              <w:rPr>
                <w:rFonts w:ascii="宋体" w:hAnsi="宋体" w:cs="宋体" w:eastAsia="宋体" w:hint="default"/>
                <w:sz w:val="21"/>
                <w:szCs w:val="21"/>
              </w:rPr>
            </w:pPr>
            <w:r>
              <w:rPr>
                <w:rFonts w:ascii="宋体"/>
                <w:sz w:val="21"/>
              </w:rPr>
              <w:t>7,150,000</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1" w:right="0"/>
              <w:jc w:val="left"/>
              <w:rPr>
                <w:rFonts w:ascii="宋体" w:hAnsi="宋体" w:cs="宋体" w:eastAsia="宋体" w:hint="default"/>
                <w:sz w:val="21"/>
                <w:szCs w:val="21"/>
              </w:rPr>
            </w:pPr>
            <w:r>
              <w:rPr>
                <w:rFonts w:ascii="宋体"/>
                <w:sz w:val="21"/>
              </w:rPr>
              <w:t>7,150,000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9864" w:type="dxa"/>
            <w:gridSpan w:val="8"/>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282" w:hRule="exact"/>
        </w:trPr>
        <w:tc>
          <w:tcPr>
            <w:tcW w:w="4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5"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341" w:hRule="exact"/>
        </w:trPr>
        <w:tc>
          <w:tcPr>
            <w:tcW w:w="4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赵建国</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085" w:right="-2"/>
              <w:jc w:val="left"/>
              <w:rPr>
                <w:rFonts w:ascii="宋体" w:hAnsi="宋体" w:cs="宋体" w:eastAsia="宋体" w:hint="default"/>
                <w:sz w:val="21"/>
                <w:szCs w:val="21"/>
              </w:rPr>
            </w:pPr>
            <w:r>
              <w:rPr>
                <w:rFonts w:ascii="宋体"/>
                <w:sz w:val="21"/>
              </w:rPr>
              <w:t>10,838,531 </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0" w:hRule="exact"/>
        </w:trPr>
        <w:tc>
          <w:tcPr>
            <w:tcW w:w="4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sz w:val="21"/>
                <w:szCs w:val="21"/>
              </w:rPr>
              <w:t>魏晓飞</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2,790,000 </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0" w:hRule="exact"/>
        </w:trPr>
        <w:tc>
          <w:tcPr>
            <w:tcW w:w="4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刘立平</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
              <w:jc w:val="right"/>
              <w:rPr>
                <w:rFonts w:ascii="宋体" w:hAnsi="宋体" w:cs="宋体" w:eastAsia="宋体" w:hint="default"/>
                <w:sz w:val="21"/>
                <w:szCs w:val="21"/>
              </w:rPr>
            </w:pPr>
            <w:r>
              <w:rPr>
                <w:rFonts w:ascii="宋体"/>
                <w:spacing w:val="-1"/>
                <w:sz w:val="21"/>
              </w:rPr>
              <w:t>2,750,000 </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56" w:hRule="exact"/>
        </w:trPr>
        <w:tc>
          <w:tcPr>
            <w:tcW w:w="4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郑锦城</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2,455,442 </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0" w:hRule="exact"/>
        </w:trPr>
        <w:tc>
          <w:tcPr>
            <w:tcW w:w="4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纪友连</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
              <w:jc w:val="right"/>
              <w:rPr>
                <w:rFonts w:ascii="宋体" w:hAnsi="宋体" w:cs="宋体" w:eastAsia="宋体" w:hint="default"/>
                <w:sz w:val="21"/>
                <w:szCs w:val="21"/>
              </w:rPr>
            </w:pPr>
            <w:r>
              <w:rPr>
                <w:rFonts w:ascii="宋体"/>
                <w:spacing w:val="-1"/>
                <w:sz w:val="21"/>
              </w:rPr>
              <w:t>1,420,748 </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1" w:hRule="exact"/>
        </w:trPr>
        <w:tc>
          <w:tcPr>
            <w:tcW w:w="4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陈思儒</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
              <w:jc w:val="right"/>
              <w:rPr>
                <w:rFonts w:ascii="宋体" w:hAnsi="宋体" w:cs="宋体" w:eastAsia="宋体" w:hint="default"/>
                <w:sz w:val="21"/>
                <w:szCs w:val="21"/>
              </w:rPr>
            </w:pPr>
            <w:r>
              <w:rPr>
                <w:rFonts w:ascii="宋体"/>
                <w:spacing w:val="-1"/>
                <w:sz w:val="21"/>
              </w:rPr>
              <w:t>1,358,326 </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0" w:hRule="exact"/>
        </w:trPr>
        <w:tc>
          <w:tcPr>
            <w:tcW w:w="4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16" w:right="0"/>
              <w:jc w:val="left"/>
              <w:rPr>
                <w:rFonts w:ascii="宋体" w:hAnsi="宋体" w:cs="宋体" w:eastAsia="宋体" w:hint="default"/>
                <w:sz w:val="21"/>
                <w:szCs w:val="21"/>
              </w:rPr>
            </w:pPr>
            <w:r>
              <w:rPr>
                <w:rFonts w:ascii="宋体" w:hAnsi="宋体" w:cs="宋体" w:eastAsia="宋体" w:hint="default"/>
                <w:sz w:val="21"/>
                <w:szCs w:val="21"/>
              </w:rPr>
              <w:t>珠海市辰丰投资有限公司</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
              <w:jc w:val="right"/>
              <w:rPr>
                <w:rFonts w:ascii="宋体" w:hAnsi="宋体" w:cs="宋体" w:eastAsia="宋体" w:hint="default"/>
                <w:sz w:val="21"/>
                <w:szCs w:val="21"/>
              </w:rPr>
            </w:pPr>
            <w:r>
              <w:rPr>
                <w:rFonts w:ascii="宋体"/>
                <w:spacing w:val="-1"/>
                <w:sz w:val="21"/>
              </w:rPr>
              <w:t>1,221,781 </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0" w:hRule="exact"/>
        </w:trPr>
        <w:tc>
          <w:tcPr>
            <w:tcW w:w="4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陈启锡</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
              <w:jc w:val="right"/>
              <w:rPr>
                <w:rFonts w:ascii="宋体" w:hAnsi="宋体" w:cs="宋体" w:eastAsia="宋体" w:hint="default"/>
                <w:sz w:val="21"/>
                <w:szCs w:val="21"/>
              </w:rPr>
            </w:pPr>
            <w:r>
              <w:rPr>
                <w:rFonts w:ascii="宋体"/>
                <w:spacing w:val="-1"/>
                <w:sz w:val="21"/>
              </w:rPr>
              <w:t>1,047,445 </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1" w:hRule="exact"/>
        </w:trPr>
        <w:tc>
          <w:tcPr>
            <w:tcW w:w="4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唐杰</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
              <w:jc w:val="right"/>
              <w:rPr>
                <w:rFonts w:ascii="宋体" w:hAnsi="宋体" w:cs="宋体" w:eastAsia="宋体" w:hint="default"/>
                <w:sz w:val="21"/>
                <w:szCs w:val="21"/>
              </w:rPr>
            </w:pPr>
            <w:r>
              <w:rPr>
                <w:rFonts w:ascii="宋体"/>
                <w:spacing w:val="-1"/>
                <w:sz w:val="21"/>
              </w:rPr>
              <w:t>906,200 </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40" w:hRule="exact"/>
        </w:trPr>
        <w:tc>
          <w:tcPr>
            <w:tcW w:w="4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2" w:right="0"/>
              <w:jc w:val="left"/>
              <w:rPr>
                <w:rFonts w:ascii="宋体" w:hAnsi="宋体" w:cs="宋体" w:eastAsia="宋体" w:hint="default"/>
                <w:sz w:val="21"/>
                <w:szCs w:val="21"/>
              </w:rPr>
            </w:pPr>
            <w:r>
              <w:rPr>
                <w:rFonts w:ascii="宋体" w:hAnsi="宋体" w:cs="宋体" w:eastAsia="宋体" w:hint="default"/>
                <w:sz w:val="21"/>
                <w:szCs w:val="21"/>
              </w:rPr>
              <w:t>河北宁纺集团有限责任公司</w:t>
            </w:r>
          </w:p>
        </w:tc>
        <w:tc>
          <w:tcPr>
            <w:tcW w:w="32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spacing w:val="-1"/>
                <w:sz w:val="21"/>
              </w:rPr>
              <w:t>855,247 </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828" w:hRule="exact"/>
        </w:trPr>
        <w:tc>
          <w:tcPr>
            <w:tcW w:w="4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5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本公司未知前十名流通股东之间是否存在关联关系或属于</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z w:val="21"/>
                <w:szCs w:val="21"/>
              </w:rPr>
              <w:t>《上市公司股东持股变动信息披露管理办法》规定的一致</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行动人。</w:t>
            </w:r>
          </w:p>
        </w:tc>
      </w:tr>
    </w:tbl>
    <w:p>
      <w:pPr>
        <w:spacing w:line="240" w:lineRule="auto" w:before="10"/>
        <w:rPr>
          <w:rFonts w:ascii="宋体" w:hAnsi="宋体" w:cs="宋体" w:eastAsia="宋体" w:hint="default"/>
          <w:sz w:val="4"/>
          <w:szCs w:val="4"/>
        </w:rPr>
      </w:pPr>
    </w:p>
    <w:p>
      <w:pPr>
        <w:pStyle w:val="BodyText"/>
        <w:spacing w:line="240" w:lineRule="auto" w:before="26"/>
        <w:ind w:left="1564" w:right="803"/>
        <w:jc w:val="left"/>
        <w:rPr>
          <w:rFonts w:ascii="宋体" w:hAnsi="宋体" w:cs="宋体" w:eastAsia="宋体" w:hint="default"/>
        </w:rPr>
      </w:pPr>
      <w:r>
        <w:rPr>
          <w:rFonts w:ascii="宋体" w:hAnsi="宋体" w:cs="宋体" w:eastAsia="宋体" w:hint="default"/>
        </w:rPr>
        <w:t>2</w:t>
      </w:r>
      <w:r>
        <w:rPr/>
        <w:t>、代表国家持有股份的单位为石家庄常山纺织集团有限责任公司。</w:t>
      </w:r>
      <w:r>
        <w:rPr>
          <w:rFonts w:ascii="宋体" w:hAnsi="宋体" w:cs="宋体" w:eastAsia="宋体" w:hint="default"/>
        </w:rPr>
        <w:t> </w:t>
      </w:r>
    </w:p>
    <w:p>
      <w:pPr>
        <w:pStyle w:val="BodyText"/>
        <w:spacing w:line="240" w:lineRule="auto" w:before="145"/>
        <w:ind w:left="1524" w:right="2197"/>
        <w:jc w:val="left"/>
      </w:pPr>
      <w:r>
        <w:rPr/>
        <w:t>（三）公司控股股东及实际控制人情况介绍</w:t>
      </w:r>
    </w:p>
    <w:p>
      <w:pPr>
        <w:pStyle w:val="BodyText"/>
        <w:spacing w:line="333" w:lineRule="auto" w:before="145"/>
        <w:ind w:left="1524" w:right="803"/>
        <w:jc w:val="left"/>
      </w:pPr>
      <w:r>
        <w:rPr>
          <w:rFonts w:ascii="Times New Roman" w:hAnsi="Times New Roman" w:cs="Times New Roman" w:eastAsia="Times New Roman" w:hint="default"/>
        </w:rPr>
        <w:t>1</w:t>
      </w:r>
      <w:r>
        <w:rPr/>
        <w:t>、控股股东情况 </w:t>
      </w:r>
      <w:r>
        <w:rPr>
          <w:spacing w:val="6"/>
        </w:rPr>
        <w:t>报告期内本公司控股股东无变化，仍为石家庄常山纺织集团有限责任公</w:t>
      </w:r>
      <w:r>
        <w:rPr/>
      </w:r>
    </w:p>
    <w:p>
      <w:pPr>
        <w:pStyle w:val="BodyText"/>
        <w:spacing w:line="240" w:lineRule="auto" w:before="52"/>
        <w:ind w:left="1087" w:right="803"/>
        <w:jc w:val="left"/>
      </w:pPr>
      <w:r>
        <w:rPr/>
        <w:t>司。该公司成立于</w:t>
      </w:r>
      <w:r>
        <w:rPr>
          <w:spacing w:val="-53"/>
        </w:rPr>
        <w:t> </w:t>
      </w:r>
      <w:r>
        <w:rPr>
          <w:rFonts w:ascii="Times New Roman" w:hAnsi="Times New Roman" w:cs="Times New Roman" w:eastAsia="Times New Roman" w:hint="default"/>
        </w:rPr>
        <w:t>1996</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日，是河北省石家庄市人民政府实行国有资</w:t>
      </w:r>
    </w:p>
    <w:p>
      <w:pPr>
        <w:pStyle w:val="BodyText"/>
        <w:spacing w:line="343" w:lineRule="auto" w:before="127"/>
        <w:ind w:left="1087" w:right="803"/>
        <w:jc w:val="left"/>
      </w:pPr>
      <w:r>
        <w:rPr/>
        <w:t>产授权经营的国有独资公司，法定代表人：汤彰明，注册资本</w:t>
      </w:r>
      <w:r>
        <w:rPr>
          <w:spacing w:val="-60"/>
        </w:rPr>
        <w:t> </w:t>
      </w:r>
      <w:r>
        <w:rPr>
          <w:rFonts w:ascii="Times New Roman" w:hAnsi="Times New Roman" w:cs="Times New Roman" w:eastAsia="Times New Roman" w:hint="default"/>
        </w:rPr>
        <w:t>125,354 </w:t>
      </w:r>
      <w:r>
        <w:rPr/>
        <w:t>万元， </w:t>
      </w:r>
      <w:r>
        <w:rPr>
          <w:spacing w:val="-6"/>
        </w:rPr>
        <w:t>股权结构为国有独资，出资人为石家庄市国有资产监督管理委员会。经营范围：</w:t>
      </w:r>
      <w:r>
        <w:rPr>
          <w:spacing w:val="-108"/>
        </w:rPr>
        <w:t> </w:t>
      </w:r>
      <w:r>
        <w:rPr>
          <w:spacing w:val="-108"/>
        </w:rPr>
      </w:r>
      <w:r>
        <w:rPr/>
        <w:t>针纺织品开发、制造销售，纺织配件配材加工销售等。</w:t>
      </w:r>
    </w:p>
    <w:p>
      <w:pPr>
        <w:pStyle w:val="BodyText"/>
        <w:spacing w:line="240" w:lineRule="auto" w:before="42"/>
        <w:ind w:left="1524" w:right="2197"/>
        <w:jc w:val="left"/>
      </w:pPr>
      <w:r>
        <w:rPr>
          <w:rFonts w:ascii="Times New Roman" w:hAnsi="Times New Roman" w:cs="Times New Roman" w:eastAsia="Times New Roman" w:hint="default"/>
        </w:rPr>
        <w:t>2</w:t>
      </w: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3810" w:type="dxa"/>
        <w:tblLayout w:type="fixed"/>
        <w:tblCellMar>
          <w:top w:w="0" w:type="dxa"/>
          <w:left w:w="0" w:type="dxa"/>
          <w:bottom w:w="0" w:type="dxa"/>
          <w:right w:w="0" w:type="dxa"/>
        </w:tblCellMar>
        <w:tblLook w:val="01E0"/>
      </w:tblPr>
      <w:tblGrid>
        <w:gridCol w:w="106"/>
        <w:gridCol w:w="210"/>
        <w:gridCol w:w="1470"/>
        <w:gridCol w:w="1590"/>
        <w:gridCol w:w="209"/>
      </w:tblGrid>
      <w:tr>
        <w:trPr>
          <w:trHeight w:val="468" w:hRule="exact"/>
        </w:trPr>
        <w:tc>
          <w:tcPr>
            <w:tcW w:w="106" w:type="dxa"/>
            <w:tcBorders>
              <w:top w:val="nil" w:sz="6" w:space="0" w:color="auto"/>
              <w:left w:val="nil" w:sz="6" w:space="0" w:color="auto"/>
              <w:bottom w:val="nil" w:sz="6" w:space="0" w:color="auto"/>
              <w:right w:val="single" w:sz="6" w:space="0" w:color="000000"/>
            </w:tcBorders>
          </w:tcPr>
          <w:p>
            <w:pPr/>
          </w:p>
        </w:tc>
        <w:tc>
          <w:tcPr>
            <w:tcW w:w="347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44" w:right="0"/>
              <w:jc w:val="left"/>
              <w:rPr>
                <w:rFonts w:ascii="宋体" w:hAnsi="宋体" w:cs="宋体" w:eastAsia="宋体" w:hint="default"/>
                <w:sz w:val="21"/>
                <w:szCs w:val="21"/>
              </w:rPr>
            </w:pPr>
            <w:r>
              <w:rPr>
                <w:rFonts w:ascii="宋体" w:hAnsi="宋体" w:cs="宋体" w:eastAsia="宋体" w:hint="default"/>
                <w:sz w:val="21"/>
                <w:szCs w:val="21"/>
              </w:rPr>
              <w:t>石家庄市国有资产监督管理委员会</w:t>
            </w:r>
          </w:p>
        </w:tc>
      </w:tr>
      <w:tr>
        <w:trPr>
          <w:trHeight w:val="460" w:hRule="exact"/>
        </w:trPr>
        <w:tc>
          <w:tcPr>
            <w:tcW w:w="1786" w:type="dxa"/>
            <w:gridSpan w:val="3"/>
            <w:tcBorders>
              <w:top w:val="single" w:sz="6" w:space="0" w:color="000000"/>
              <w:left w:val="nil" w:sz="6" w:space="0" w:color="auto"/>
              <w:bottom w:val="single" w:sz="6" w:space="0" w:color="000000"/>
              <w:right w:val="single" w:sz="6" w:space="0" w:color="000000"/>
            </w:tcBorders>
          </w:tcPr>
          <w:p>
            <w:pPr/>
          </w:p>
        </w:tc>
        <w:tc>
          <w:tcPr>
            <w:tcW w:w="1799"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left="113" w:right="0"/>
              <w:jc w:val="left"/>
              <w:rPr>
                <w:rFonts w:ascii="Times New Roman" w:hAnsi="Times New Roman" w:cs="Times New Roman" w:eastAsia="Times New Roman" w:hint="default"/>
                <w:sz w:val="24"/>
                <w:szCs w:val="24"/>
              </w:rPr>
            </w:pPr>
            <w:r>
              <w:rPr>
                <w:rFonts w:ascii="Times New Roman"/>
                <w:sz w:val="24"/>
              </w:rPr>
              <w:t>100%</w:t>
            </w:r>
          </w:p>
        </w:tc>
      </w:tr>
      <w:tr>
        <w:trPr>
          <w:trHeight w:val="468" w:hRule="exact"/>
        </w:trPr>
        <w:tc>
          <w:tcPr>
            <w:tcW w:w="35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44" w:right="0"/>
              <w:jc w:val="left"/>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r>
      <w:tr>
        <w:trPr>
          <w:trHeight w:val="468" w:hRule="exact"/>
        </w:trPr>
        <w:tc>
          <w:tcPr>
            <w:tcW w:w="1786" w:type="dxa"/>
            <w:gridSpan w:val="3"/>
            <w:tcBorders>
              <w:top w:val="single" w:sz="6" w:space="0" w:color="000000"/>
              <w:left w:val="nil" w:sz="6" w:space="0" w:color="auto"/>
              <w:bottom w:val="nil" w:sz="6" w:space="0" w:color="auto"/>
              <w:right w:val="single" w:sz="6" w:space="0" w:color="000000"/>
            </w:tcBorders>
          </w:tcPr>
          <w:p>
            <w:pPr/>
          </w:p>
        </w:tc>
        <w:tc>
          <w:tcPr>
            <w:tcW w:w="1799" w:type="dxa"/>
            <w:gridSpan w:val="2"/>
            <w:tcBorders>
              <w:top w:val="single" w:sz="6" w:space="0" w:color="000000"/>
              <w:left w:val="single" w:sz="6" w:space="0" w:color="000000"/>
              <w:bottom w:val="nil" w:sz="6" w:space="0" w:color="auto"/>
              <w:right w:val="nil" w:sz="6" w:space="0" w:color="auto"/>
            </w:tcBorders>
          </w:tcPr>
          <w:p>
            <w:pPr>
              <w:pStyle w:val="TableParagraph"/>
              <w:spacing w:line="240" w:lineRule="auto" w:before="99"/>
              <w:ind w:left="113" w:right="0"/>
              <w:jc w:val="left"/>
              <w:rPr>
                <w:rFonts w:ascii="Times New Roman" w:hAnsi="Times New Roman" w:cs="Times New Roman" w:eastAsia="Times New Roman" w:hint="default"/>
                <w:sz w:val="24"/>
                <w:szCs w:val="24"/>
              </w:rPr>
            </w:pPr>
            <w:r>
              <w:rPr>
                <w:rFonts w:ascii="Times New Roman"/>
                <w:sz w:val="24"/>
              </w:rPr>
              <w:t>50.15%</w:t>
            </w:r>
          </w:p>
        </w:tc>
      </w:tr>
      <w:tr>
        <w:trPr>
          <w:trHeight w:val="468" w:hRule="exact"/>
        </w:trPr>
        <w:tc>
          <w:tcPr>
            <w:tcW w:w="316" w:type="dxa"/>
            <w:gridSpan w:val="2"/>
            <w:tcBorders>
              <w:top w:val="nil" w:sz="6" w:space="0" w:color="auto"/>
              <w:left w:val="nil" w:sz="6" w:space="0" w:color="auto"/>
              <w:bottom w:val="nil" w:sz="6" w:space="0" w:color="auto"/>
              <w:right w:val="single" w:sz="6" w:space="0" w:color="000000"/>
            </w:tcBorders>
          </w:tcPr>
          <w:p>
            <w:pPr/>
          </w:p>
        </w:tc>
        <w:tc>
          <w:tcPr>
            <w:tcW w:w="30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44" w:right="0"/>
              <w:jc w:val="left"/>
              <w:rPr>
                <w:rFonts w:ascii="宋体" w:hAnsi="宋体" w:cs="宋体" w:eastAsia="宋体" w:hint="default"/>
                <w:sz w:val="21"/>
                <w:szCs w:val="21"/>
              </w:rPr>
            </w:pPr>
            <w:r>
              <w:rPr>
                <w:rFonts w:ascii="宋体" w:hAnsi="宋体" w:cs="宋体" w:eastAsia="宋体" w:hint="default"/>
                <w:sz w:val="21"/>
                <w:szCs w:val="21"/>
              </w:rPr>
              <w:t>石家庄常山纺织股份有限公司</w:t>
            </w:r>
          </w:p>
        </w:tc>
        <w:tc>
          <w:tcPr>
            <w:tcW w:w="209" w:type="dxa"/>
            <w:tcBorders>
              <w:top w:val="nil" w:sz="6" w:space="0" w:color="auto"/>
              <w:left w:val="single" w:sz="6" w:space="0" w:color="000000"/>
              <w:bottom w:val="nil" w:sz="6" w:space="0" w:color="auto"/>
              <w:right w:val="nil" w:sz="6" w:space="0" w:color="auto"/>
            </w:tcBorders>
          </w:tcPr>
          <w:p>
            <w:pPr/>
          </w:p>
        </w:tc>
      </w:tr>
    </w:tbl>
    <w:p>
      <w:pPr>
        <w:pStyle w:val="BodyText"/>
        <w:spacing w:line="240" w:lineRule="auto" w:before="27"/>
        <w:ind w:left="1524" w:right="803"/>
        <w:jc w:val="left"/>
      </w:pPr>
      <w:r>
        <w:rPr/>
        <w:t>（四）除石家庄常山纺织集团有限责任公司外，报告期内本公司无其他持</w:t>
      </w:r>
    </w:p>
    <w:p>
      <w:pPr>
        <w:spacing w:after="0" w:line="240" w:lineRule="auto"/>
        <w:jc w:val="left"/>
        <w:sectPr>
          <w:pgSz w:w="11900" w:h="16840"/>
          <w:pgMar w:header="742" w:footer="622" w:top="960" w:bottom="820" w:left="800" w:right="1000"/>
        </w:sectPr>
      </w:pPr>
    </w:p>
    <w:p>
      <w:pPr>
        <w:spacing w:line="240" w:lineRule="auto" w:before="8"/>
        <w:rPr>
          <w:rFonts w:ascii="宋体" w:hAnsi="宋体" w:cs="宋体" w:eastAsia="宋体" w:hint="default"/>
          <w:sz w:val="9"/>
          <w:szCs w:val="9"/>
        </w:rPr>
      </w:pPr>
      <w:r>
        <w:rPr/>
        <w:pict>
          <v:group style="position:absolute;margin-left:92.519997pt;margin-top:18.599701pt;width:407.95pt;height:32.8pt;mso-position-horizontal-relative:page;mso-position-vertical-relative:page;z-index:128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w10:wrap type="none"/>
          </v:group>
        </w:pict>
      </w:r>
    </w:p>
    <w:p>
      <w:pPr>
        <w:pStyle w:val="BodyText"/>
        <w:spacing w:line="329" w:lineRule="exact" w:before="26"/>
        <w:ind w:left="1269" w:right="6891"/>
        <w:jc w:val="center"/>
      </w:pPr>
      <w:r>
        <w:rPr/>
        <w:t>股在</w:t>
      </w:r>
      <w:r>
        <w:rPr>
          <w:spacing w:val="-60"/>
        </w:rPr>
        <w:t> </w:t>
      </w:r>
      <w:r>
        <w:rPr>
          <w:rFonts w:ascii="Times New Roman" w:hAnsi="Times New Roman" w:cs="Times New Roman" w:eastAsia="Times New Roman" w:hint="default"/>
        </w:rPr>
        <w:t>10</w:t>
      </w:r>
      <w:r>
        <w:rPr/>
        <w:t>％以上的股东。</w:t>
      </w:r>
    </w:p>
    <w:p>
      <w:pPr>
        <w:pStyle w:val="Heading1"/>
        <w:spacing w:line="363" w:lineRule="exact"/>
        <w:ind w:left="2934" w:right="0"/>
        <w:jc w:val="left"/>
        <w:rPr>
          <w:rFonts w:ascii="宋体" w:hAnsi="宋体" w:cs="宋体" w:eastAsia="宋体" w:hint="default"/>
        </w:rPr>
      </w:pPr>
      <w:r>
        <w:rPr>
          <w:rFonts w:ascii="黑体" w:hAnsi="黑体" w:cs="黑体" w:eastAsia="黑体" w:hint="default"/>
        </w:rPr>
        <w:t>第四章</w:t>
      </w:r>
      <w:r>
        <w:rPr>
          <w:rFonts w:ascii="黑体" w:hAnsi="黑体" w:cs="黑体" w:eastAsia="黑体" w:hint="default"/>
          <w:spacing w:val="130"/>
        </w:rPr>
        <w:t> </w:t>
      </w:r>
      <w:r>
        <w:rPr>
          <w:rFonts w:ascii="宋体" w:hAnsi="宋体" w:cs="宋体" w:eastAsia="宋体" w:hint="default"/>
          <w:spacing w:val="130"/>
        </w:rPr>
      </w:r>
      <w:r>
        <w:rPr>
          <w:rFonts w:ascii="黑体" w:hAnsi="黑体" w:cs="黑体" w:eastAsia="黑体" w:hint="default"/>
        </w:rPr>
        <w:t>董事、监事、高级管理人员和员工情况</w:t>
      </w:r>
      <w:r>
        <w:rPr>
          <w:rFonts w:ascii="宋体" w:hAnsi="宋体" w:cs="宋体" w:eastAsia="宋体" w:hint="default"/>
        </w:rPr>
        <w:t> </w:t>
      </w:r>
    </w:p>
    <w:p>
      <w:pPr>
        <w:spacing w:line="240" w:lineRule="auto" w:before="0"/>
        <w:rPr>
          <w:rFonts w:ascii="宋体" w:hAnsi="宋体" w:cs="宋体" w:eastAsia="宋体" w:hint="default"/>
          <w:sz w:val="28"/>
          <w:szCs w:val="28"/>
        </w:rPr>
      </w:pPr>
    </w:p>
    <w:p>
      <w:pPr>
        <w:pStyle w:val="BodyText"/>
        <w:spacing w:line="240" w:lineRule="auto" w:before="222"/>
        <w:ind w:left="1724" w:right="0"/>
        <w:jc w:val="left"/>
      </w:pPr>
      <w:r>
        <w:rPr/>
        <w:t>一、基本情况</w:t>
      </w:r>
    </w:p>
    <w:p>
      <w:pPr>
        <w:pStyle w:val="BodyText"/>
        <w:spacing w:line="240" w:lineRule="auto" w:before="146"/>
        <w:ind w:left="1724" w:right="0"/>
        <w:jc w:val="left"/>
      </w:pPr>
      <w:r>
        <w:rPr/>
        <w:t>（</w:t>
      </w:r>
      <w:r>
        <w:rPr>
          <w:rFonts w:ascii="Times New Roman" w:hAnsi="Times New Roman" w:cs="Times New Roman" w:eastAsia="Times New Roman" w:hint="default"/>
        </w:rPr>
        <w:t>1</w:t>
      </w:r>
      <w:r>
        <w:rPr/>
        <w:t>）董事、监事和高级管理人员持股变动及报酬情况</w:t>
      </w:r>
    </w:p>
    <w:p>
      <w:pPr>
        <w:spacing w:line="240" w:lineRule="auto" w:before="4"/>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684"/>
        <w:gridCol w:w="1226"/>
        <w:gridCol w:w="526"/>
        <w:gridCol w:w="540"/>
        <w:gridCol w:w="1447"/>
        <w:gridCol w:w="514"/>
        <w:gridCol w:w="720"/>
        <w:gridCol w:w="540"/>
        <w:gridCol w:w="900"/>
        <w:gridCol w:w="648"/>
        <w:gridCol w:w="648"/>
        <w:gridCol w:w="648"/>
        <w:gridCol w:w="650"/>
        <w:gridCol w:w="714"/>
      </w:tblGrid>
      <w:tr>
        <w:trPr>
          <w:trHeight w:val="643" w:hRule="exact"/>
        </w:trPr>
        <w:tc>
          <w:tcPr>
            <w:tcW w:w="68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2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职 </w:t>
            </w:r>
            <w:r>
              <w:rPr>
                <w:rFonts w:ascii="宋体" w:hAnsi="宋体" w:cs="宋体" w:eastAsia="宋体" w:hint="default"/>
                <w:sz w:val="18"/>
                <w:szCs w:val="18"/>
              </w:rPr>
            </w:r>
            <w:r>
              <w:rPr>
                <w:rFonts w:ascii="宋体" w:hAnsi="宋体" w:cs="宋体" w:eastAsia="宋体" w:hint="default"/>
                <w:sz w:val="18"/>
                <w:szCs w:val="18"/>
              </w:rPr>
              <w:t>务</w:t>
            </w:r>
            <w:r>
              <w:rPr>
                <w:rFonts w:ascii="宋体" w:hAnsi="宋体" w:cs="宋体" w:eastAsia="宋体" w:hint="default"/>
                <w:sz w:val="18"/>
                <w:szCs w:val="18"/>
              </w:rPr>
              <w:t> </w:t>
            </w:r>
          </w:p>
        </w:tc>
        <w:tc>
          <w:tcPr>
            <w:tcW w:w="5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5" w:right="-15"/>
              <w:jc w:val="left"/>
              <w:rPr>
                <w:rFonts w:ascii="宋体" w:hAnsi="宋体" w:cs="宋体" w:eastAsia="宋体" w:hint="default"/>
                <w:sz w:val="18"/>
                <w:szCs w:val="18"/>
              </w:rPr>
            </w:pPr>
            <w:r>
              <w:rPr>
                <w:rFonts w:ascii="宋体" w:hAnsi="宋体" w:cs="宋体" w:eastAsia="宋体" w:hint="default"/>
                <w:sz w:val="18"/>
                <w:szCs w:val="18"/>
              </w:rPr>
              <w:t>性别</w:t>
            </w:r>
            <w:r>
              <w:rPr>
                <w:rFonts w:ascii="宋体" w:hAnsi="宋体" w:cs="宋体" w:eastAsia="宋体" w:hint="default"/>
                <w:sz w:val="18"/>
                <w:szCs w:val="18"/>
              </w:rPr>
              <w:t> </w:t>
            </w:r>
          </w:p>
        </w:tc>
        <w:tc>
          <w:tcPr>
            <w:tcW w:w="5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4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任职起止时间</w:t>
            </w:r>
          </w:p>
        </w:tc>
        <w:tc>
          <w:tcPr>
            <w:tcW w:w="51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 持股</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 w:right="-38" w:firstLine="60"/>
              <w:jc w:val="left"/>
              <w:rPr>
                <w:rFonts w:ascii="宋体" w:hAnsi="宋体" w:cs="宋体" w:eastAsia="宋体" w:hint="default"/>
                <w:sz w:val="18"/>
                <w:szCs w:val="18"/>
              </w:rPr>
            </w:pPr>
            <w:r>
              <w:rPr>
                <w:rFonts w:ascii="宋体" w:hAnsi="宋体" w:cs="宋体" w:eastAsia="宋体" w:hint="default"/>
                <w:sz w:val="18"/>
                <w:szCs w:val="18"/>
              </w:rPr>
              <w:t>期末持 股（股）</w:t>
            </w:r>
          </w:p>
          <w:p>
            <w:pPr>
              <w:pStyle w:val="TableParagraph"/>
              <w:spacing w:line="11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540"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82" w:right="83"/>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900" w:type="dxa"/>
            <w:vMerge w:val="restart"/>
            <w:tcBorders>
              <w:top w:val="single" w:sz="6" w:space="0" w:color="000000"/>
              <w:left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65" w:right="80" w:hanging="180"/>
              <w:jc w:val="left"/>
              <w:rPr>
                <w:rFonts w:ascii="宋体" w:hAnsi="宋体" w:cs="宋体" w:eastAsia="宋体" w:hint="default"/>
                <w:sz w:val="18"/>
                <w:szCs w:val="18"/>
              </w:rPr>
            </w:pPr>
            <w:r>
              <w:rPr>
                <w:rFonts w:ascii="宋体" w:hAnsi="宋体" w:cs="宋体" w:eastAsia="宋体" w:hint="default"/>
                <w:sz w:val="18"/>
                <w:szCs w:val="18"/>
              </w:rPr>
              <w:t>年度报酬 总额</w:t>
            </w:r>
            <w:r>
              <w:rPr>
                <w:rFonts w:ascii="宋体" w:hAnsi="宋体" w:cs="宋体" w:eastAsia="宋体" w:hint="default"/>
                <w:sz w:val="18"/>
                <w:szCs w:val="18"/>
              </w:rPr>
              <w:t> </w:t>
            </w:r>
          </w:p>
          <w:p>
            <w:pPr>
              <w:pStyle w:val="TableParagraph"/>
              <w:spacing w:line="233" w:lineRule="exact"/>
              <w:ind w:left="8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594" w:type="dxa"/>
            <w:gridSpan w:val="4"/>
            <w:tcBorders>
              <w:top w:val="single" w:sz="6" w:space="0" w:color="000000"/>
              <w:left w:val="single" w:sz="6" w:space="0" w:color="000000"/>
              <w:bottom w:val="single" w:sz="4" w:space="0" w:color="000000"/>
              <w:right w:val="single" w:sz="4" w:space="0" w:color="000000"/>
            </w:tcBorders>
          </w:tcPr>
          <w:p>
            <w:pPr>
              <w:pStyle w:val="TableParagraph"/>
              <w:spacing w:line="240" w:lineRule="auto" w:before="31"/>
              <w:ind w:left="120" w:right="0"/>
              <w:jc w:val="left"/>
              <w:rPr>
                <w:rFonts w:ascii="宋体" w:hAnsi="宋体" w:cs="宋体" w:eastAsia="宋体" w:hint="default"/>
                <w:sz w:val="18"/>
                <w:szCs w:val="18"/>
              </w:rPr>
            </w:pPr>
            <w:r>
              <w:rPr>
                <w:rFonts w:ascii="宋体" w:hAnsi="宋体" w:cs="宋体" w:eastAsia="宋体" w:hint="default"/>
                <w:sz w:val="18"/>
                <w:szCs w:val="18"/>
              </w:rPr>
              <w:t>报告期被授予的股权激励情况</w:t>
            </w:r>
          </w:p>
        </w:tc>
        <w:tc>
          <w:tcPr>
            <w:tcW w:w="714" w:type="dxa"/>
            <w:vMerge w:val="restart"/>
            <w:tcBorders>
              <w:top w:val="single" w:sz="6" w:space="0" w:color="000000"/>
              <w:left w:val="single" w:sz="4" w:space="0" w:color="000000"/>
              <w:right w:val="single" w:sz="6" w:space="0" w:color="000000"/>
            </w:tcBorders>
          </w:tcPr>
          <w:p>
            <w:pPr>
              <w:pStyle w:val="TableParagraph"/>
              <w:spacing w:line="304" w:lineRule="auto" w:before="31"/>
              <w:ind w:left="81" w:right="78"/>
              <w:jc w:val="both"/>
              <w:rPr>
                <w:rFonts w:ascii="宋体" w:hAnsi="宋体" w:cs="宋体" w:eastAsia="宋体" w:hint="default"/>
                <w:sz w:val="18"/>
                <w:szCs w:val="18"/>
              </w:rPr>
            </w:pPr>
            <w:r>
              <w:rPr>
                <w:rFonts w:ascii="宋体" w:hAnsi="宋体" w:cs="宋体" w:eastAsia="宋体" w:hint="default"/>
                <w:sz w:val="18"/>
                <w:szCs w:val="18"/>
              </w:rPr>
              <w:t>是否在 关联单 位领取 报酬</w:t>
            </w:r>
          </w:p>
        </w:tc>
      </w:tr>
      <w:tr>
        <w:trPr>
          <w:trHeight w:val="572" w:hRule="exact"/>
        </w:trPr>
        <w:tc>
          <w:tcPr>
            <w:tcW w:w="684" w:type="dxa"/>
            <w:vMerge/>
            <w:tcBorders>
              <w:left w:val="single" w:sz="6" w:space="0" w:color="000000"/>
              <w:bottom w:val="single" w:sz="6" w:space="0" w:color="000000"/>
              <w:right w:val="single" w:sz="6" w:space="0" w:color="000000"/>
            </w:tcBorders>
          </w:tcPr>
          <w:p>
            <w:pPr/>
          </w:p>
        </w:tc>
        <w:tc>
          <w:tcPr>
            <w:tcW w:w="1226" w:type="dxa"/>
            <w:vMerge/>
            <w:tcBorders>
              <w:left w:val="single" w:sz="6" w:space="0" w:color="000000"/>
              <w:bottom w:val="single" w:sz="6" w:space="0" w:color="000000"/>
              <w:right w:val="single" w:sz="6" w:space="0" w:color="000000"/>
            </w:tcBorders>
          </w:tcPr>
          <w:p>
            <w:pPr/>
          </w:p>
        </w:tc>
        <w:tc>
          <w:tcPr>
            <w:tcW w:w="526" w:type="dxa"/>
            <w:vMerge/>
            <w:tcBorders>
              <w:left w:val="single" w:sz="6"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6" w:space="0" w:color="000000"/>
            </w:tcBorders>
          </w:tcPr>
          <w:p>
            <w:pPr/>
          </w:p>
        </w:tc>
        <w:tc>
          <w:tcPr>
            <w:tcW w:w="1447" w:type="dxa"/>
            <w:vMerge/>
            <w:tcBorders>
              <w:left w:val="single" w:sz="6" w:space="0" w:color="000000"/>
              <w:bottom w:val="single" w:sz="6" w:space="0" w:color="000000"/>
              <w:right w:val="single" w:sz="6" w:space="0" w:color="000000"/>
            </w:tcBorders>
          </w:tcPr>
          <w:p>
            <w:pPr/>
          </w:p>
        </w:tc>
        <w:tc>
          <w:tcPr>
            <w:tcW w:w="514"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4" w:space="0" w:color="000000"/>
            </w:tcBorders>
          </w:tcPr>
          <w:p>
            <w:pPr/>
          </w:p>
        </w:tc>
        <w:tc>
          <w:tcPr>
            <w:tcW w:w="900" w:type="dxa"/>
            <w:vMerge/>
            <w:tcBorders>
              <w:left w:val="single" w:sz="4" w:space="0" w:color="000000"/>
              <w:bottom w:val="single" w:sz="6" w:space="0" w:color="000000"/>
              <w:right w:val="single" w:sz="6" w:space="0" w:color="000000"/>
            </w:tcBorders>
          </w:tcPr>
          <w:p>
            <w:pPr/>
          </w:p>
        </w:tc>
        <w:tc>
          <w:tcPr>
            <w:tcW w:w="648" w:type="dxa"/>
            <w:tcBorders>
              <w:top w:val="single" w:sz="4" w:space="0" w:color="000000"/>
              <w:left w:val="single" w:sz="6" w:space="0" w:color="000000"/>
              <w:bottom w:val="single" w:sz="6" w:space="0" w:color="000000"/>
              <w:right w:val="single" w:sz="4" w:space="0" w:color="000000"/>
            </w:tcBorders>
          </w:tcPr>
          <w:p>
            <w:pPr>
              <w:pStyle w:val="TableParagraph"/>
              <w:spacing w:line="213" w:lineRule="exact"/>
              <w:ind w:left="136" w:right="0" w:hanging="90"/>
              <w:jc w:val="left"/>
              <w:rPr>
                <w:rFonts w:ascii="宋体" w:hAnsi="宋体" w:cs="宋体" w:eastAsia="宋体" w:hint="default"/>
                <w:sz w:val="18"/>
                <w:szCs w:val="18"/>
              </w:rPr>
            </w:pPr>
            <w:r>
              <w:rPr>
                <w:rFonts w:ascii="宋体" w:hAnsi="宋体" w:cs="宋体" w:eastAsia="宋体" w:hint="default"/>
                <w:sz w:val="18"/>
                <w:szCs w:val="18"/>
              </w:rPr>
              <w:t>可行权</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648" w:type="dxa"/>
            <w:tcBorders>
              <w:top w:val="single" w:sz="4" w:space="0" w:color="000000"/>
              <w:left w:val="single" w:sz="4" w:space="0" w:color="000000"/>
              <w:bottom w:val="single" w:sz="6" w:space="0" w:color="000000"/>
              <w:right w:val="single" w:sz="4" w:space="0" w:color="000000"/>
            </w:tcBorders>
          </w:tcPr>
          <w:p>
            <w:pPr>
              <w:pStyle w:val="TableParagraph"/>
              <w:spacing w:line="213" w:lineRule="exact"/>
              <w:ind w:left="139" w:right="0" w:hanging="90"/>
              <w:jc w:val="left"/>
              <w:rPr>
                <w:rFonts w:ascii="宋体" w:hAnsi="宋体" w:cs="宋体" w:eastAsia="宋体" w:hint="default"/>
                <w:sz w:val="18"/>
                <w:szCs w:val="18"/>
              </w:rPr>
            </w:pPr>
            <w:r>
              <w:rPr>
                <w:rFonts w:ascii="宋体" w:hAnsi="宋体" w:cs="宋体" w:eastAsia="宋体" w:hint="default"/>
                <w:sz w:val="18"/>
                <w:szCs w:val="18"/>
              </w:rPr>
              <w:t>已行权</w:t>
            </w:r>
          </w:p>
          <w:p>
            <w:pPr>
              <w:pStyle w:val="TableParagraph"/>
              <w:spacing w:line="240" w:lineRule="auto" w:before="4"/>
              <w:ind w:left="139"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c>
          <w:tcPr>
            <w:tcW w:w="648" w:type="dxa"/>
            <w:tcBorders>
              <w:top w:val="single" w:sz="4" w:space="0" w:color="000000"/>
              <w:left w:val="single" w:sz="4" w:space="0" w:color="000000"/>
              <w:bottom w:val="single" w:sz="6" w:space="0" w:color="000000"/>
              <w:right w:val="single" w:sz="4" w:space="0" w:color="000000"/>
            </w:tcBorders>
          </w:tcPr>
          <w:p>
            <w:pPr>
              <w:pStyle w:val="TableParagraph"/>
              <w:spacing w:line="213" w:lineRule="exact"/>
              <w:ind w:left="49" w:right="-41"/>
              <w:jc w:val="center"/>
              <w:rPr>
                <w:rFonts w:ascii="宋体" w:hAnsi="宋体" w:cs="宋体" w:eastAsia="宋体" w:hint="default"/>
                <w:sz w:val="18"/>
                <w:szCs w:val="18"/>
              </w:rPr>
            </w:pPr>
            <w:r>
              <w:rPr>
                <w:rFonts w:ascii="宋体" w:hAnsi="宋体" w:cs="宋体" w:eastAsia="宋体" w:hint="default"/>
                <w:sz w:val="18"/>
                <w:szCs w:val="18"/>
              </w:rPr>
              <w:t>行权价</w:t>
            </w:r>
            <w:r>
              <w:rPr>
                <w:rFonts w:ascii="宋体" w:hAnsi="宋体" w:cs="宋体" w:eastAsia="宋体" w:hint="default"/>
                <w:sz w:val="18"/>
                <w:szCs w:val="18"/>
              </w:rPr>
              <w:t> </w:t>
            </w:r>
          </w:p>
        </w:tc>
        <w:tc>
          <w:tcPr>
            <w:tcW w:w="650" w:type="dxa"/>
            <w:tcBorders>
              <w:top w:val="single" w:sz="4" w:space="0" w:color="000000"/>
              <w:left w:val="single" w:sz="4" w:space="0" w:color="000000"/>
              <w:bottom w:val="single" w:sz="6" w:space="0" w:color="000000"/>
              <w:right w:val="single" w:sz="4" w:space="0" w:color="000000"/>
            </w:tcBorders>
          </w:tcPr>
          <w:p>
            <w:pPr>
              <w:pStyle w:val="TableParagraph"/>
              <w:spacing w:line="213" w:lineRule="exact"/>
              <w:ind w:left="50" w:right="0"/>
              <w:jc w:val="left"/>
              <w:rPr>
                <w:rFonts w:ascii="宋体" w:hAnsi="宋体" w:cs="宋体" w:eastAsia="宋体" w:hint="default"/>
                <w:sz w:val="18"/>
                <w:szCs w:val="18"/>
              </w:rPr>
            </w:pPr>
            <w:r>
              <w:rPr>
                <w:rFonts w:ascii="宋体" w:hAnsi="宋体" w:cs="宋体" w:eastAsia="宋体" w:hint="default"/>
                <w:sz w:val="18"/>
                <w:szCs w:val="18"/>
              </w:rPr>
              <w:t>期末股</w:t>
            </w:r>
          </w:p>
          <w:p>
            <w:pPr>
              <w:pStyle w:val="TableParagraph"/>
              <w:spacing w:line="240" w:lineRule="auto" w:before="4"/>
              <w:ind w:left="50" w:right="0"/>
              <w:jc w:val="left"/>
              <w:rPr>
                <w:rFonts w:ascii="宋体" w:hAnsi="宋体" w:cs="宋体" w:eastAsia="宋体" w:hint="default"/>
                <w:sz w:val="18"/>
                <w:szCs w:val="18"/>
              </w:rPr>
            </w:pPr>
            <w:r>
              <w:rPr>
                <w:rFonts w:ascii="宋体" w:hAnsi="宋体" w:cs="宋体" w:eastAsia="宋体" w:hint="default"/>
                <w:sz w:val="18"/>
                <w:szCs w:val="18"/>
              </w:rPr>
              <w:t>票市价</w:t>
            </w:r>
          </w:p>
        </w:tc>
        <w:tc>
          <w:tcPr>
            <w:tcW w:w="714" w:type="dxa"/>
            <w:vMerge/>
            <w:tcBorders>
              <w:left w:val="single" w:sz="4" w:space="0" w:color="000000"/>
              <w:bottom w:val="single" w:sz="6" w:space="0" w:color="000000"/>
              <w:right w:val="single" w:sz="6" w:space="0" w:color="000000"/>
            </w:tcBorders>
          </w:tcPr>
          <w:p>
            <w:pP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汤彰明</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265" w:right="0"/>
              <w:jc w:val="left"/>
              <w:rPr>
                <w:rFonts w:ascii="宋体" w:hAnsi="宋体" w:cs="宋体" w:eastAsia="宋体" w:hint="default"/>
                <w:sz w:val="18"/>
                <w:szCs w:val="18"/>
              </w:rPr>
            </w:pPr>
            <w:r>
              <w:rPr>
                <w:rFonts w:ascii="宋体"/>
                <w:sz w:val="18"/>
              </w:rPr>
              <w:t>4.25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邹晓珊</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副董事长</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91" w:right="0"/>
              <w:jc w:val="center"/>
              <w:rPr>
                <w:rFonts w:ascii="宋体" w:hAnsi="宋体" w:cs="宋体" w:eastAsia="宋体" w:hint="default"/>
                <w:sz w:val="18"/>
                <w:szCs w:val="18"/>
              </w:rPr>
            </w:pPr>
            <w:r>
              <w:rPr>
                <w:rFonts w:ascii="宋体"/>
                <w:sz w:val="18"/>
              </w:rPr>
              <w:t>0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李京朝</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副董事长</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265" w:right="0"/>
              <w:jc w:val="left"/>
              <w:rPr>
                <w:rFonts w:ascii="宋体" w:hAnsi="宋体" w:cs="宋体" w:eastAsia="宋体" w:hint="default"/>
                <w:sz w:val="18"/>
                <w:szCs w:val="18"/>
              </w:rPr>
            </w:pPr>
            <w:r>
              <w:rPr>
                <w:rFonts w:ascii="宋体"/>
                <w:sz w:val="18"/>
              </w:rPr>
              <w:t>3.36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肖荣智</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5" w:right="-24"/>
              <w:jc w:val="center"/>
              <w:rPr>
                <w:rFonts w:ascii="宋体" w:hAnsi="宋体" w:cs="宋体" w:eastAsia="宋体" w:hint="default"/>
                <w:sz w:val="18"/>
                <w:szCs w:val="18"/>
              </w:rPr>
            </w:pPr>
            <w:r>
              <w:rPr>
                <w:rFonts w:ascii="宋体" w:hAnsi="宋体" w:cs="宋体" w:eastAsia="宋体" w:hint="default"/>
                <w:sz w:val="18"/>
                <w:szCs w:val="18"/>
              </w:rPr>
              <w:t>董事、总经理</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265" w:right="0"/>
              <w:jc w:val="left"/>
              <w:rPr>
                <w:rFonts w:ascii="宋体" w:hAnsi="宋体" w:cs="宋体" w:eastAsia="宋体" w:hint="default"/>
                <w:sz w:val="18"/>
                <w:szCs w:val="18"/>
              </w:rPr>
            </w:pPr>
            <w:r>
              <w:rPr>
                <w:rFonts w:ascii="宋体"/>
                <w:sz w:val="18"/>
              </w:rPr>
              <w:t>3.98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55"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5"/>
              <w:jc w:val="right"/>
              <w:rPr>
                <w:rFonts w:ascii="宋体" w:hAnsi="宋体" w:cs="宋体" w:eastAsia="宋体" w:hint="default"/>
                <w:sz w:val="18"/>
                <w:szCs w:val="18"/>
              </w:rPr>
            </w:pPr>
            <w:r>
              <w:rPr>
                <w:rFonts w:ascii="宋体" w:hAnsi="宋体" w:cs="宋体" w:eastAsia="宋体" w:hint="default"/>
                <w:sz w:val="18"/>
                <w:szCs w:val="18"/>
              </w:rPr>
              <w:t>薛建昌</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65" w:right="-24"/>
              <w:jc w:val="left"/>
              <w:rPr>
                <w:rFonts w:ascii="宋体" w:hAnsi="宋体" w:cs="宋体" w:eastAsia="宋体" w:hint="default"/>
                <w:sz w:val="18"/>
                <w:szCs w:val="18"/>
              </w:rPr>
            </w:pPr>
            <w:r>
              <w:rPr>
                <w:rFonts w:ascii="宋体" w:hAnsi="宋体" w:cs="宋体" w:eastAsia="宋体" w:hint="default"/>
                <w:sz w:val="18"/>
                <w:szCs w:val="18"/>
              </w:rPr>
              <w:t>董事、副总经</w:t>
            </w:r>
          </w:p>
          <w:p>
            <w:pPr>
              <w:pStyle w:val="TableParagraph"/>
              <w:spacing w:line="235" w:lineRule="exact"/>
              <w:ind w:left="65" w:right="-24"/>
              <w:jc w:val="left"/>
              <w:rPr>
                <w:rFonts w:ascii="宋体" w:hAnsi="宋体" w:cs="宋体" w:eastAsia="宋体" w:hint="default"/>
                <w:sz w:val="18"/>
                <w:szCs w:val="18"/>
              </w:rPr>
            </w:pPr>
            <w:r>
              <w:rPr>
                <w:rFonts w:ascii="宋体" w:hAnsi="宋体" w:cs="宋体" w:eastAsia="宋体" w:hint="default"/>
                <w:sz w:val="18"/>
                <w:szCs w:val="18"/>
              </w:rPr>
              <w:t>理、总工程师</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sz w:val="18"/>
              </w:rPr>
              <w:t>44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1"/>
              <w:ind w:left="265" w:right="0"/>
              <w:jc w:val="left"/>
              <w:rPr>
                <w:rFonts w:ascii="宋体" w:hAnsi="宋体" w:cs="宋体" w:eastAsia="宋体" w:hint="default"/>
                <w:sz w:val="18"/>
                <w:szCs w:val="18"/>
              </w:rPr>
            </w:pPr>
            <w:r>
              <w:rPr>
                <w:rFonts w:ascii="宋体"/>
                <w:sz w:val="18"/>
              </w:rPr>
              <w:t>3.05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4"/>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4"/>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4"/>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马晓峰</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89"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309" w:right="0"/>
              <w:jc w:val="left"/>
              <w:rPr>
                <w:rFonts w:ascii="宋体" w:hAnsi="宋体" w:cs="宋体" w:eastAsia="宋体" w:hint="default"/>
                <w:sz w:val="18"/>
                <w:szCs w:val="18"/>
              </w:rPr>
            </w:pPr>
            <w:r>
              <w:rPr>
                <w:rFonts w:ascii="宋体"/>
                <w:sz w:val="18"/>
              </w:rPr>
              <w:t>2.7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杨纪朝</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309" w:right="0"/>
              <w:jc w:val="left"/>
              <w:rPr>
                <w:rFonts w:ascii="宋体" w:hAnsi="宋体" w:cs="宋体" w:eastAsia="宋体" w:hint="default"/>
                <w:sz w:val="18"/>
                <w:szCs w:val="18"/>
              </w:rPr>
            </w:pPr>
            <w:r>
              <w:rPr>
                <w:rFonts w:ascii="宋体"/>
                <w:sz w:val="18"/>
              </w:rPr>
              <w:t>3.6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贾路桥</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9" w:right="0"/>
              <w:jc w:val="left"/>
              <w:rPr>
                <w:rFonts w:ascii="宋体" w:hAnsi="宋体" w:cs="宋体" w:eastAsia="宋体" w:hint="default"/>
                <w:sz w:val="18"/>
                <w:szCs w:val="18"/>
              </w:rPr>
            </w:pPr>
            <w:r>
              <w:rPr>
                <w:rFonts w:ascii="宋体"/>
                <w:sz w:val="18"/>
              </w:rPr>
              <w:t> </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309" w:right="0"/>
              <w:jc w:val="left"/>
              <w:rPr>
                <w:rFonts w:ascii="宋体" w:hAnsi="宋体" w:cs="宋体" w:eastAsia="宋体" w:hint="default"/>
                <w:sz w:val="18"/>
                <w:szCs w:val="18"/>
              </w:rPr>
            </w:pPr>
            <w:r>
              <w:rPr>
                <w:rFonts w:ascii="宋体"/>
                <w:sz w:val="18"/>
              </w:rPr>
              <w:t>3.6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李万军</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309" w:right="0"/>
              <w:jc w:val="left"/>
              <w:rPr>
                <w:rFonts w:ascii="宋体" w:hAnsi="宋体" w:cs="宋体" w:eastAsia="宋体" w:hint="default"/>
                <w:sz w:val="18"/>
                <w:szCs w:val="18"/>
              </w:rPr>
            </w:pPr>
            <w:r>
              <w:rPr>
                <w:rFonts w:ascii="宋体"/>
                <w:sz w:val="18"/>
              </w:rPr>
              <w:t>3.6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赵  </w:t>
            </w:r>
            <w:r>
              <w:rPr>
                <w:rFonts w:ascii="宋体" w:hAnsi="宋体" w:cs="宋体" w:eastAsia="宋体" w:hint="default"/>
                <w:sz w:val="18"/>
                <w:szCs w:val="18"/>
              </w:rPr>
            </w:r>
            <w:r>
              <w:rPr>
                <w:rFonts w:ascii="宋体" w:hAnsi="宋体" w:cs="宋体" w:eastAsia="宋体" w:hint="default"/>
                <w:sz w:val="18"/>
                <w:szCs w:val="18"/>
              </w:rPr>
              <w:t>凯</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监事会主席</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265" w:right="0"/>
              <w:jc w:val="left"/>
              <w:rPr>
                <w:rFonts w:ascii="宋体" w:hAnsi="宋体" w:cs="宋体" w:eastAsia="宋体" w:hint="default"/>
                <w:sz w:val="18"/>
                <w:szCs w:val="18"/>
              </w:rPr>
            </w:pPr>
            <w:r>
              <w:rPr>
                <w:rFonts w:ascii="宋体"/>
                <w:sz w:val="18"/>
              </w:rPr>
              <w:t>3.51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王卫国</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 w:right="0"/>
              <w:jc w:val="center"/>
              <w:rPr>
                <w:rFonts w:ascii="宋体" w:hAnsi="宋体" w:cs="宋体" w:eastAsia="宋体" w:hint="default"/>
                <w:sz w:val="18"/>
                <w:szCs w:val="18"/>
              </w:rPr>
            </w:pPr>
            <w:r>
              <w:rPr>
                <w:rFonts w:ascii="宋体" w:hAnsi="宋体" w:cs="宋体" w:eastAsia="宋体" w:hint="default"/>
                <w:sz w:val="18"/>
                <w:szCs w:val="18"/>
              </w:rPr>
              <w:t>监 </w:t>
            </w:r>
            <w:r>
              <w:rPr>
                <w:rFonts w:ascii="宋体" w:hAnsi="宋体" w:cs="宋体" w:eastAsia="宋体" w:hint="default"/>
                <w:sz w:val="18"/>
                <w:szCs w:val="18"/>
              </w:rPr>
            </w:r>
            <w:r>
              <w:rPr>
                <w:rFonts w:ascii="宋体" w:hAnsi="宋体" w:cs="宋体" w:eastAsia="宋体" w:hint="default"/>
                <w:sz w:val="18"/>
                <w:szCs w:val="18"/>
              </w:rPr>
              <w:t>事</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91" w:right="0"/>
              <w:jc w:val="center"/>
              <w:rPr>
                <w:rFonts w:ascii="宋体" w:hAnsi="宋体" w:cs="宋体" w:eastAsia="宋体" w:hint="default"/>
                <w:sz w:val="18"/>
                <w:szCs w:val="18"/>
              </w:rPr>
            </w:pPr>
            <w:r>
              <w:rPr>
                <w:rFonts w:ascii="宋体"/>
                <w:sz w:val="18"/>
              </w:rPr>
              <w:t>0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邵光毅</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1" w:right="0"/>
              <w:jc w:val="center"/>
              <w:rPr>
                <w:rFonts w:ascii="宋体" w:hAnsi="宋体" w:cs="宋体" w:eastAsia="宋体" w:hint="default"/>
                <w:sz w:val="18"/>
                <w:szCs w:val="18"/>
              </w:rPr>
            </w:pPr>
            <w:r>
              <w:rPr>
                <w:rFonts w:ascii="宋体" w:hAnsi="宋体" w:cs="宋体" w:eastAsia="宋体" w:hint="default"/>
                <w:sz w:val="18"/>
                <w:szCs w:val="18"/>
              </w:rPr>
              <w:t>监 </w:t>
            </w:r>
            <w:r>
              <w:rPr>
                <w:rFonts w:ascii="宋体" w:hAnsi="宋体" w:cs="宋体" w:eastAsia="宋体" w:hint="default"/>
                <w:sz w:val="18"/>
                <w:szCs w:val="18"/>
              </w:rPr>
            </w:r>
            <w:r>
              <w:rPr>
                <w:rFonts w:ascii="宋体" w:hAnsi="宋体" w:cs="宋体" w:eastAsia="宋体" w:hint="default"/>
                <w:sz w:val="18"/>
                <w:szCs w:val="18"/>
              </w:rPr>
              <w:t>事</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50</w:t>
            </w:r>
          </w:p>
        </w:tc>
        <w:tc>
          <w:tcPr>
            <w:tcW w:w="1447"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42"/>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265" w:right="0"/>
              <w:jc w:val="left"/>
              <w:rPr>
                <w:rFonts w:ascii="宋体" w:hAnsi="宋体" w:cs="宋体" w:eastAsia="宋体" w:hint="default"/>
                <w:sz w:val="18"/>
                <w:szCs w:val="18"/>
              </w:rPr>
            </w:pPr>
            <w:r>
              <w:rPr>
                <w:rFonts w:ascii="宋体"/>
                <w:sz w:val="18"/>
              </w:rPr>
              <w:t>3.02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胡海清</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46</w:t>
            </w:r>
          </w:p>
        </w:tc>
        <w:tc>
          <w:tcPr>
            <w:tcW w:w="1447"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42"/>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265" w:right="0"/>
              <w:jc w:val="left"/>
              <w:rPr>
                <w:rFonts w:ascii="宋体" w:hAnsi="宋体" w:cs="宋体" w:eastAsia="宋体" w:hint="default"/>
                <w:sz w:val="18"/>
                <w:szCs w:val="18"/>
              </w:rPr>
            </w:pPr>
            <w:r>
              <w:rPr>
                <w:rFonts w:ascii="宋体"/>
                <w:sz w:val="18"/>
              </w:rPr>
              <w:t>3.11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3"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马韵杰</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265" w:right="0"/>
              <w:jc w:val="left"/>
              <w:rPr>
                <w:rFonts w:ascii="宋体" w:hAnsi="宋体" w:cs="宋体" w:eastAsia="宋体" w:hint="default"/>
                <w:sz w:val="18"/>
                <w:szCs w:val="18"/>
              </w:rPr>
            </w:pPr>
            <w:r>
              <w:rPr>
                <w:rFonts w:ascii="宋体"/>
                <w:sz w:val="18"/>
              </w:rPr>
              <w:t>3.27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高俊岐</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总会计师</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265" w:right="0"/>
              <w:jc w:val="left"/>
              <w:rPr>
                <w:rFonts w:ascii="宋体" w:hAnsi="宋体" w:cs="宋体" w:eastAsia="宋体" w:hint="default"/>
                <w:sz w:val="18"/>
                <w:szCs w:val="18"/>
              </w:rPr>
            </w:pPr>
            <w:r>
              <w:rPr>
                <w:rFonts w:ascii="宋体"/>
                <w:sz w:val="18"/>
              </w:rPr>
              <w:t>3.26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84"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池俊平</w:t>
            </w:r>
            <w:r>
              <w:rPr>
                <w:rFonts w:ascii="宋体" w:hAnsi="宋体" w:cs="宋体" w:eastAsia="宋体" w:hint="default"/>
                <w:sz w:val="18"/>
                <w:szCs w:val="18"/>
              </w:rPr>
              <w:t> </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sz w:val="18"/>
                <w:szCs w:val="18"/>
              </w:rPr>
              <w:t> </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right"/>
              <w:rPr>
                <w:rFonts w:ascii="宋体" w:hAnsi="宋体" w:cs="宋体" w:eastAsia="宋体" w:hint="default"/>
                <w:sz w:val="18"/>
                <w:szCs w:val="18"/>
              </w:rPr>
            </w:pPr>
            <w:r>
              <w:rPr>
                <w:rFonts w:ascii="宋体"/>
                <w:sz w:val="18"/>
              </w:rPr>
              <w:t>2008.11-2011.11</w:t>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 </w:t>
            </w: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309" w:right="0"/>
              <w:jc w:val="left"/>
              <w:rPr>
                <w:rFonts w:ascii="宋体" w:hAnsi="宋体" w:cs="宋体" w:eastAsia="宋体" w:hint="default"/>
                <w:sz w:val="18"/>
                <w:szCs w:val="18"/>
              </w:rPr>
            </w:pPr>
            <w:r>
              <w:rPr>
                <w:rFonts w:ascii="宋体"/>
                <w:sz w:val="18"/>
              </w:rPr>
              <w:t>2.1 </w:t>
            </w:r>
          </w:p>
        </w:tc>
        <w:tc>
          <w:tcPr>
            <w:tcW w:w="64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7"/>
              <w:jc w:val="right"/>
              <w:rPr>
                <w:rFonts w:ascii="宋体" w:hAnsi="宋体" w:cs="宋体" w:eastAsia="宋体" w:hint="default"/>
                <w:sz w:val="18"/>
                <w:szCs w:val="18"/>
              </w:rPr>
            </w:pPr>
            <w:r>
              <w:rPr>
                <w:rFonts w:ascii="宋体"/>
                <w:sz w:val="18"/>
              </w:rPr>
              <w:t> </w:t>
            </w:r>
          </w:p>
        </w:tc>
        <w:tc>
          <w:tcPr>
            <w:tcW w:w="648"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65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228"/>
              <w:jc w:val="right"/>
              <w:rPr>
                <w:rFonts w:ascii="宋体" w:hAnsi="宋体" w:cs="宋体" w:eastAsia="宋体" w:hint="default"/>
                <w:sz w:val="18"/>
                <w:szCs w:val="18"/>
              </w:rPr>
            </w:pPr>
            <w:r>
              <w:rPr>
                <w:rFonts w:ascii="宋体"/>
                <w:sz w:val="18"/>
              </w:rPr>
              <w:t> </w:t>
            </w:r>
          </w:p>
        </w:tc>
        <w:tc>
          <w:tcPr>
            <w:tcW w:w="714"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1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line="240" w:lineRule="auto" w:before="10"/>
        <w:rPr>
          <w:rFonts w:ascii="宋体" w:hAnsi="宋体" w:cs="宋体" w:eastAsia="宋体" w:hint="default"/>
          <w:sz w:val="4"/>
          <w:szCs w:val="4"/>
        </w:rPr>
      </w:pPr>
    </w:p>
    <w:p>
      <w:pPr>
        <w:pStyle w:val="BodyText"/>
        <w:spacing w:line="333" w:lineRule="auto" w:before="26"/>
        <w:ind w:left="1287" w:right="1287" w:firstLine="436"/>
        <w:jc w:val="both"/>
      </w:pPr>
      <w:r>
        <w:rPr/>
        <w:t>报告期内，董事、监事和高级管理人员从公司领取的报酬总额为 </w:t>
      </w:r>
      <w:r>
        <w:rPr>
          <w:rFonts w:ascii="Times New Roman" w:hAnsi="Times New Roman" w:cs="Times New Roman" w:eastAsia="Times New Roman" w:hint="default"/>
        </w:rPr>
        <w:t>46.41</w:t>
      </w:r>
      <w:r>
        <w:rPr>
          <w:rFonts w:ascii="Times New Roman" w:hAnsi="Times New Roman" w:cs="Times New Roman" w:eastAsia="Times New Roman" w:hint="default"/>
          <w:spacing w:val="-34"/>
        </w:rPr>
        <w:t> </w:t>
      </w:r>
      <w:r>
        <w:rPr/>
        <w:t>万 元。</w:t>
      </w:r>
    </w:p>
    <w:p>
      <w:pPr>
        <w:pStyle w:val="BodyText"/>
        <w:spacing w:line="350" w:lineRule="auto" w:before="52"/>
        <w:ind w:left="1724" w:right="3796"/>
        <w:jc w:val="left"/>
        <w:rPr>
          <w:rFonts w:ascii="宋体" w:hAnsi="宋体" w:cs="宋体" w:eastAsia="宋体" w:hint="default"/>
        </w:rPr>
      </w:pPr>
      <w:r>
        <w:rPr/>
        <w:t>（二）近</w:t>
      </w:r>
      <w:r>
        <w:rPr>
          <w:spacing w:val="-60"/>
        </w:rPr>
        <w:t> </w:t>
      </w:r>
      <w:r>
        <w:rPr>
          <w:rFonts w:ascii="宋体" w:hAnsi="宋体" w:cs="宋体" w:eastAsia="宋体" w:hint="default"/>
        </w:rPr>
        <w:t>5</w:t>
      </w:r>
      <w:r>
        <w:rPr>
          <w:rFonts w:ascii="宋体" w:hAnsi="宋体" w:cs="宋体" w:eastAsia="宋体" w:hint="default"/>
          <w:spacing w:val="-60"/>
        </w:rPr>
        <w:t> </w:t>
      </w:r>
      <w:r>
        <w:rPr/>
        <w:t>年工作经历及兼职情况</w:t>
      </w:r>
      <w:r>
        <w:rPr>
          <w:rFonts w:ascii="宋体" w:hAnsi="宋体" w:cs="宋体" w:eastAsia="宋体" w:hint="default"/>
        </w:rPr>
        <w:t> 1</w:t>
      </w:r>
      <w:r>
        <w:rPr/>
        <w:t>、董事会成员</w:t>
      </w:r>
      <w:r>
        <w:rPr>
          <w:rFonts w:ascii="宋体" w:hAnsi="宋体" w:cs="宋体" w:eastAsia="宋体" w:hint="default"/>
        </w:rPr>
        <w:t> </w:t>
      </w:r>
    </w:p>
    <w:p>
      <w:pPr>
        <w:pStyle w:val="BodyText"/>
        <w:spacing w:line="350" w:lineRule="auto" w:before="36"/>
        <w:ind w:left="1287" w:right="1285" w:firstLine="436"/>
        <w:jc w:val="both"/>
        <w:rPr>
          <w:rFonts w:ascii="宋体" w:hAnsi="宋体" w:cs="宋体" w:eastAsia="宋体" w:hint="default"/>
        </w:rPr>
      </w:pPr>
      <w:r>
        <w:rPr/>
        <w:t>汤彰明先生，</w:t>
      </w:r>
      <w:r>
        <w:rPr>
          <w:rFonts w:ascii="宋体" w:hAnsi="宋体" w:cs="宋体" w:eastAsia="宋体" w:hint="default"/>
        </w:rPr>
        <w:t>1957</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spacing w:val="-4"/>
        </w:rPr>
        <w:t>月出生，中共党员，研究生学历，高级经济师。曾</w:t>
      </w:r>
      <w:r>
        <w:rPr/>
        <w:t> </w:t>
      </w:r>
      <w:r>
        <w:rPr>
          <w:spacing w:val="-3"/>
        </w:rPr>
        <w:t>任石家庄常山纺织集团有限责任公司副董事长、副总裁、董事长、本公司副董</w:t>
      </w:r>
      <w:r>
        <w:rPr>
          <w:spacing w:val="-96"/>
        </w:rPr>
        <w:t> </w:t>
      </w:r>
      <w:r>
        <w:rPr>
          <w:spacing w:val="-96"/>
        </w:rPr>
      </w:r>
      <w:r>
        <w:rPr>
          <w:spacing w:val="-3"/>
        </w:rPr>
        <w:t>事长、总经理、董事长。现任石家庄常山纺织集团有限责任公司董事长，本公</w:t>
      </w:r>
      <w:r>
        <w:rPr>
          <w:spacing w:val="-98"/>
        </w:rPr>
        <w:t> </w:t>
      </w:r>
      <w:r>
        <w:rPr>
          <w:spacing w:val="-98"/>
        </w:rPr>
      </w:r>
      <w:r>
        <w:rPr/>
        <w:t>司董事长，石家庄常山恒新纺织有限公司董事长。</w:t>
      </w:r>
      <w:r>
        <w:rPr>
          <w:rFonts w:ascii="宋体" w:hAnsi="宋体" w:cs="宋体" w:eastAsia="宋体" w:hint="default"/>
        </w:rPr>
        <w:t> </w:t>
      </w:r>
    </w:p>
    <w:p>
      <w:pPr>
        <w:pStyle w:val="BodyText"/>
        <w:spacing w:line="350" w:lineRule="auto" w:before="35"/>
        <w:ind w:left="1287" w:right="1210" w:firstLine="436"/>
        <w:jc w:val="both"/>
        <w:rPr>
          <w:rFonts w:ascii="宋体" w:hAnsi="宋体" w:cs="宋体" w:eastAsia="宋体" w:hint="default"/>
        </w:rPr>
      </w:pPr>
      <w:r>
        <w:rPr/>
        <w:t>邹晓珊女士，</w:t>
      </w:r>
      <w:r>
        <w:rPr>
          <w:rFonts w:ascii="宋体" w:hAnsi="宋体" w:cs="宋体" w:eastAsia="宋体" w:hint="default"/>
        </w:rPr>
        <w:t>1955</w:t>
      </w:r>
      <w:r>
        <w:rPr>
          <w:rFonts w:ascii="宋体" w:hAnsi="宋体" w:cs="宋体" w:eastAsia="宋体" w:hint="default"/>
          <w:spacing w:val="-63"/>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spacing w:val="-4"/>
        </w:rPr>
        <w:t>月出生，中共党员，大学文化，高级政工师。曾任</w:t>
      </w:r>
      <w:r>
        <w:rPr/>
        <w:t> 石家庄常山纺织集团有限责任公司副董事长，本公司监事、本公司副董事长。 </w:t>
      </w:r>
      <w:r>
        <w:rPr>
          <w:spacing w:val="-3"/>
        </w:rPr>
        <w:t>现任石家庄常山纺织集团有限责任公司副董事长，本公司副董事长，石家庄常</w:t>
      </w:r>
      <w:r>
        <w:rPr>
          <w:spacing w:val="-96"/>
        </w:rPr>
        <w:t> </w:t>
      </w:r>
      <w:r>
        <w:rPr>
          <w:spacing w:val="-96"/>
        </w:rPr>
      </w:r>
      <w:r>
        <w:rPr/>
        <w:t>山恒新纺织有限公司董事。</w:t>
      </w:r>
      <w:r>
        <w:rPr>
          <w:rFonts w:ascii="宋体" w:hAnsi="宋体" w:cs="宋体" w:eastAsia="宋体" w:hint="default"/>
        </w:rPr>
        <w:t> </w:t>
      </w:r>
    </w:p>
    <w:p>
      <w:pPr>
        <w:pStyle w:val="BodyText"/>
        <w:spacing w:line="352" w:lineRule="auto" w:before="35"/>
        <w:ind w:left="1287" w:right="1286" w:firstLine="436"/>
        <w:jc w:val="both"/>
      </w:pPr>
      <w:r>
        <w:rPr/>
        <w:t>李京朝先生，</w:t>
      </w:r>
      <w:r>
        <w:rPr>
          <w:rFonts w:ascii="宋体" w:hAnsi="宋体" w:cs="宋体" w:eastAsia="宋体" w:hint="default"/>
        </w:rPr>
        <w:t>1956</w:t>
      </w:r>
      <w:r>
        <w:rPr>
          <w:rFonts w:ascii="宋体" w:hAnsi="宋体" w:cs="宋体" w:eastAsia="宋体" w:hint="default"/>
          <w:spacing w:val="-64"/>
        </w:rPr>
        <w:t> </w:t>
      </w:r>
      <w:r>
        <w:rPr/>
        <w:t>年</w:t>
      </w:r>
      <w:r>
        <w:rPr>
          <w:spacing w:val="-64"/>
        </w:rPr>
        <w:t> </w:t>
      </w:r>
      <w:r>
        <w:rPr>
          <w:rFonts w:ascii="宋体" w:hAnsi="宋体" w:cs="宋体" w:eastAsia="宋体" w:hint="default"/>
        </w:rPr>
        <w:t>1</w:t>
      </w:r>
      <w:r>
        <w:rPr>
          <w:rFonts w:ascii="宋体" w:hAnsi="宋体" w:cs="宋体" w:eastAsia="宋体" w:hint="default"/>
          <w:spacing w:val="-64"/>
        </w:rPr>
        <w:t> </w:t>
      </w:r>
      <w:r>
        <w:rPr>
          <w:spacing w:val="-4"/>
        </w:rPr>
        <w:t>月出生，中共党员，大专文化，经济师。曾任本公</w:t>
      </w:r>
      <w:r>
        <w:rPr/>
        <w:t> </w:t>
      </w:r>
      <w:r>
        <w:rPr>
          <w:spacing w:val="-3"/>
        </w:rPr>
        <w:t>司办公室主任、董事会秘书、董事、副董事长。现任本公司副董事长，石家庄</w:t>
      </w:r>
    </w:p>
    <w:p>
      <w:pPr>
        <w:spacing w:after="0" w:line="352" w:lineRule="auto"/>
        <w:jc w:val="both"/>
        <w:sectPr>
          <w:pgSz w:w="11900" w:h="16840"/>
          <w:pgMar w:header="742" w:footer="622" w:top="960" w:bottom="820" w:left="600" w:right="640"/>
        </w:sectPr>
      </w:pPr>
    </w:p>
    <w:p>
      <w:pPr>
        <w:pStyle w:val="BodyText"/>
        <w:spacing w:line="240" w:lineRule="auto" w:before="88"/>
        <w:ind w:right="0"/>
        <w:jc w:val="left"/>
        <w:rPr>
          <w:rFonts w:ascii="宋体" w:hAnsi="宋体" w:cs="宋体" w:eastAsia="宋体" w:hint="default"/>
        </w:rPr>
      </w:pPr>
      <w:r>
        <w:rPr/>
        <w:t>常山恒新纺织有限公司董事。</w:t>
      </w:r>
      <w:r>
        <w:rPr>
          <w:rFonts w:ascii="宋体" w:hAnsi="宋体" w:cs="宋体" w:eastAsia="宋体" w:hint="default"/>
        </w:rPr>
        <w:t> </w:t>
      </w:r>
    </w:p>
    <w:p>
      <w:pPr>
        <w:pStyle w:val="BodyText"/>
        <w:spacing w:line="352" w:lineRule="auto" w:before="145"/>
        <w:ind w:right="245" w:firstLine="436"/>
        <w:jc w:val="both"/>
        <w:rPr>
          <w:rFonts w:ascii="宋体" w:hAnsi="宋体" w:cs="宋体" w:eastAsia="宋体" w:hint="default"/>
        </w:rPr>
      </w:pPr>
      <w:r>
        <w:rPr/>
        <w:t>肖荣智先生，</w:t>
      </w:r>
      <w:r>
        <w:rPr>
          <w:rFonts w:ascii="宋体" w:hAnsi="宋体" w:cs="宋体" w:eastAsia="宋体" w:hint="default"/>
        </w:rPr>
        <w:t>1969</w:t>
      </w:r>
      <w:r>
        <w:rPr>
          <w:rFonts w:ascii="宋体" w:hAnsi="宋体" w:cs="宋体" w:eastAsia="宋体" w:hint="default"/>
          <w:spacing w:val="-63"/>
        </w:rPr>
        <w:t> </w:t>
      </w:r>
      <w:r>
        <w:rPr/>
        <w:t>年</w:t>
      </w:r>
      <w:r>
        <w:rPr>
          <w:spacing w:val="-63"/>
        </w:rPr>
        <w:t> </w:t>
      </w:r>
      <w:r>
        <w:rPr>
          <w:rFonts w:ascii="宋体" w:hAnsi="宋体" w:cs="宋体" w:eastAsia="宋体" w:hint="default"/>
        </w:rPr>
        <w:t>4</w:t>
      </w:r>
      <w:r>
        <w:rPr>
          <w:rFonts w:ascii="宋体" w:hAnsi="宋体" w:cs="宋体" w:eastAsia="宋体" w:hint="default"/>
          <w:spacing w:val="-63"/>
        </w:rPr>
        <w:t> </w:t>
      </w:r>
      <w:r>
        <w:rPr>
          <w:spacing w:val="-4"/>
        </w:rPr>
        <w:t>月出生，中共党员，研究生学历，高级会计师。曾</w:t>
      </w:r>
      <w:r>
        <w:rPr/>
        <w:t> </w:t>
      </w:r>
      <w:r>
        <w:rPr>
          <w:spacing w:val="-3"/>
        </w:rPr>
        <w:t>任本公司财务部、证券部经理、副总经理、董事、总经理、石家庄常山纺织集</w:t>
      </w:r>
      <w:r>
        <w:rPr>
          <w:spacing w:val="-98"/>
        </w:rPr>
        <w:t> </w:t>
      </w:r>
      <w:r>
        <w:rPr>
          <w:spacing w:val="-98"/>
        </w:rPr>
      </w:r>
      <w:r>
        <w:rPr>
          <w:spacing w:val="-3"/>
        </w:rPr>
        <w:t>团有限责任公司董事。现任石家庄常山纺织集团有限责任公司董事，本公司董</w:t>
      </w:r>
      <w:r>
        <w:rPr>
          <w:spacing w:val="-96"/>
        </w:rPr>
        <w:t> </w:t>
      </w:r>
      <w:r>
        <w:rPr>
          <w:spacing w:val="-96"/>
        </w:rPr>
      </w:r>
      <w:r>
        <w:rPr>
          <w:spacing w:val="-3"/>
        </w:rPr>
        <w:t>事、总经理，石家庄常山恒新纺织有限公司董事，上海常纺恒友国际贸易有限</w:t>
      </w:r>
      <w:r>
        <w:rPr>
          <w:spacing w:val="-96"/>
        </w:rPr>
        <w:t> </w:t>
      </w:r>
      <w:r>
        <w:rPr>
          <w:spacing w:val="-96"/>
        </w:rPr>
      </w:r>
      <w:r>
        <w:rPr/>
        <w:t>公司、石家庄常山恒荣进出口贸易有限公司执行董事。</w:t>
      </w:r>
      <w:r>
        <w:rPr>
          <w:rFonts w:ascii="宋体" w:hAnsi="宋体" w:cs="宋体" w:eastAsia="宋体" w:hint="default"/>
        </w:rPr>
        <w:t> </w:t>
      </w:r>
    </w:p>
    <w:p>
      <w:pPr>
        <w:pStyle w:val="BodyText"/>
        <w:spacing w:line="352" w:lineRule="auto" w:before="32"/>
        <w:ind w:right="127" w:firstLine="436"/>
        <w:jc w:val="both"/>
        <w:rPr>
          <w:rFonts w:ascii="宋体" w:hAnsi="宋体" w:cs="宋体" w:eastAsia="宋体" w:hint="default"/>
        </w:rPr>
      </w:pPr>
      <w:r>
        <w:rPr/>
        <w:t>薛建昌先生，</w:t>
      </w:r>
      <w:r>
        <w:rPr>
          <w:rFonts w:ascii="宋体" w:hAnsi="宋体" w:cs="宋体" w:eastAsia="宋体" w:hint="default"/>
        </w:rPr>
        <w:t>1964</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月出生，中共党员，大学文化，高级工程师。曾 </w:t>
      </w:r>
      <w:r>
        <w:rPr>
          <w:spacing w:val="-3"/>
        </w:rPr>
        <w:t>任本公司生产技术部部长、副总工程师、副总经理、总工程师、董事。现任本</w:t>
      </w:r>
      <w:r>
        <w:rPr>
          <w:spacing w:val="-98"/>
        </w:rPr>
        <w:t> </w:t>
      </w:r>
      <w:r>
        <w:rPr>
          <w:spacing w:val="-98"/>
        </w:rPr>
      </w:r>
      <w:r>
        <w:rPr>
          <w:spacing w:val="-10"/>
        </w:rPr>
        <w:t>公司董事、副总经理、总工程师，石家庄常山恒新纺织有限公司董事、总经理。</w:t>
      </w:r>
      <w:r>
        <w:rPr>
          <w:rFonts w:ascii="宋体" w:hAnsi="宋体" w:cs="宋体" w:eastAsia="宋体" w:hint="default"/>
        </w:rPr>
        <w:t> </w:t>
      </w:r>
    </w:p>
    <w:p>
      <w:pPr>
        <w:pStyle w:val="BodyText"/>
        <w:spacing w:line="350" w:lineRule="auto" w:before="32"/>
        <w:ind w:right="127" w:firstLine="436"/>
        <w:jc w:val="both"/>
        <w:rPr>
          <w:rFonts w:ascii="宋体" w:hAnsi="宋体" w:cs="宋体" w:eastAsia="宋体" w:hint="default"/>
        </w:rPr>
      </w:pPr>
      <w:r>
        <w:rPr/>
        <w:t>马晓峰先生，</w:t>
      </w:r>
      <w:r>
        <w:rPr>
          <w:rFonts w:ascii="宋体" w:hAnsi="宋体" w:cs="宋体" w:eastAsia="宋体" w:hint="default"/>
        </w:rPr>
        <w:t>1963</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月出生，中共党员，大学文化，高级工程师。曾 </w:t>
      </w:r>
      <w:r>
        <w:rPr>
          <w:spacing w:val="-3"/>
        </w:rPr>
        <w:t>任华润轻纺（集团）有限公司投资管理部副经理，华润轻纺投资发展有限公司</w:t>
      </w:r>
      <w:r>
        <w:rPr>
          <w:spacing w:val="-96"/>
        </w:rPr>
        <w:t> </w:t>
      </w:r>
      <w:r>
        <w:rPr>
          <w:spacing w:val="-96"/>
        </w:rPr>
      </w:r>
      <w:r>
        <w:rPr>
          <w:spacing w:val="-3"/>
        </w:rPr>
        <w:t>生产中心主管兼计划统计部经理，华润纺织（集团）有限公司运营副总监兼生</w:t>
      </w:r>
      <w:r>
        <w:rPr>
          <w:spacing w:val="-96"/>
        </w:rPr>
        <w:t> </w:t>
      </w:r>
      <w:r>
        <w:rPr>
          <w:spacing w:val="-96"/>
        </w:rPr>
      </w:r>
      <w:r>
        <w:rPr>
          <w:spacing w:val="-3"/>
        </w:rPr>
        <w:t>产管理部经理，本公司棉二分公司经理。现任本公司董事，棉二分公司经理。</w:t>
      </w:r>
      <w:r>
        <w:rPr>
          <w:rFonts w:ascii="宋体" w:hAnsi="宋体" w:cs="宋体" w:eastAsia="宋体" w:hint="default"/>
        </w:rPr>
        <w:t> </w:t>
      </w:r>
    </w:p>
    <w:p>
      <w:pPr>
        <w:pStyle w:val="BodyText"/>
        <w:spacing w:line="352" w:lineRule="auto" w:before="35"/>
        <w:ind w:right="170" w:firstLine="436"/>
        <w:jc w:val="both"/>
        <w:rPr>
          <w:rFonts w:ascii="宋体" w:hAnsi="宋体" w:cs="宋体" w:eastAsia="宋体" w:hint="default"/>
        </w:rPr>
      </w:pPr>
      <w:r>
        <w:rPr/>
        <w:t>杨纪朝先生，</w:t>
      </w:r>
      <w:r>
        <w:rPr>
          <w:rFonts w:ascii="宋体" w:hAnsi="宋体" w:cs="宋体" w:eastAsia="宋体" w:hint="default"/>
        </w:rPr>
        <w:t>1954</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月出生，中共党员，大学文化。曾任国家纺织工 业局规划发展司司长兼中国纺织信息中心主任、中国纺织工业协会副秘书长。 现任中国纺织工业协会秘书长，本公司独立董事。</w:t>
      </w:r>
      <w:r>
        <w:rPr>
          <w:rFonts w:ascii="宋体" w:hAnsi="宋体" w:cs="宋体" w:eastAsia="宋体" w:hint="default"/>
        </w:rPr>
        <w:t> </w:t>
      </w:r>
    </w:p>
    <w:p>
      <w:pPr>
        <w:pStyle w:val="BodyText"/>
        <w:spacing w:line="350" w:lineRule="auto" w:before="32"/>
        <w:ind w:right="127" w:firstLine="436"/>
        <w:jc w:val="both"/>
        <w:rPr>
          <w:rFonts w:ascii="宋体" w:hAnsi="宋体" w:cs="宋体" w:eastAsia="宋体" w:hint="default"/>
        </w:rPr>
      </w:pPr>
      <w:r>
        <w:rPr/>
        <w:t>贾路桥先生，</w:t>
      </w:r>
      <w:r>
        <w:rPr>
          <w:rFonts w:ascii="宋体" w:hAnsi="宋体" w:cs="宋体" w:eastAsia="宋体" w:hint="default"/>
        </w:rPr>
        <w:t>1939</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2"/>
        </w:rPr>
        <w:t> </w:t>
      </w:r>
      <w:r>
        <w:rPr>
          <w:spacing w:val="-4"/>
        </w:rPr>
        <w:t>月出生，中共党员，大学文化，经济学教授。曾任</w:t>
      </w:r>
      <w:r>
        <w:rPr/>
        <w:t> </w:t>
      </w:r>
      <w:r>
        <w:rPr>
          <w:spacing w:val="-3"/>
        </w:rPr>
        <w:t>北京经济学院教师、系团总支书记，天津纺织工学院教师、处长、系主任、副</w:t>
      </w:r>
      <w:r>
        <w:rPr>
          <w:spacing w:val="-98"/>
        </w:rPr>
        <w:t> </w:t>
      </w:r>
      <w:r>
        <w:rPr>
          <w:spacing w:val="-98"/>
        </w:rPr>
      </w:r>
      <w:r>
        <w:rPr>
          <w:spacing w:val="-3"/>
        </w:rPr>
        <w:t>院长、院长、党委书记，北京服装学院院长，中国纺织科学研究院院长。现任</w:t>
      </w:r>
      <w:r>
        <w:rPr>
          <w:spacing w:val="-98"/>
        </w:rPr>
        <w:t> </w:t>
      </w:r>
      <w:r>
        <w:rPr>
          <w:spacing w:val="-98"/>
        </w:rPr>
      </w:r>
      <w:r>
        <w:rPr>
          <w:spacing w:val="-10"/>
        </w:rPr>
        <w:t>中国纺织科学研究院顾问，中国纺织工程学会名誉副理事长，本公司独立董事。</w:t>
      </w:r>
      <w:r>
        <w:rPr>
          <w:rFonts w:ascii="宋体" w:hAnsi="宋体" w:cs="宋体" w:eastAsia="宋体" w:hint="default"/>
        </w:rPr>
        <w:t> </w:t>
      </w:r>
    </w:p>
    <w:p>
      <w:pPr>
        <w:pStyle w:val="BodyText"/>
        <w:spacing w:line="350" w:lineRule="auto" w:before="36"/>
        <w:ind w:right="170" w:firstLine="436"/>
        <w:jc w:val="both"/>
        <w:rPr>
          <w:rFonts w:ascii="宋体" w:hAnsi="宋体" w:cs="宋体" w:eastAsia="宋体" w:hint="default"/>
        </w:rPr>
      </w:pPr>
      <w:r>
        <w:rPr/>
        <w:t>李万军先生，</w:t>
      </w:r>
      <w:r>
        <w:rPr>
          <w:rFonts w:ascii="宋体" w:hAnsi="宋体" w:cs="宋体" w:eastAsia="宋体" w:hint="default"/>
        </w:rPr>
        <w:t>1964</w:t>
      </w:r>
      <w:r>
        <w:rPr>
          <w:rFonts w:ascii="宋体" w:hAnsi="宋体" w:cs="宋体" w:eastAsia="宋体" w:hint="default"/>
          <w:spacing w:val="-62"/>
        </w:rPr>
        <w:t> </w:t>
      </w:r>
      <w:r>
        <w:rPr/>
        <w:t>年</w:t>
      </w:r>
      <w:r>
        <w:rPr>
          <w:spacing w:val="-62"/>
        </w:rPr>
        <w:t> </w:t>
      </w:r>
      <w:r>
        <w:rPr>
          <w:rFonts w:ascii="宋体" w:hAnsi="宋体" w:cs="宋体" w:eastAsia="宋体" w:hint="default"/>
        </w:rPr>
        <w:t>2</w:t>
      </w:r>
      <w:r>
        <w:rPr>
          <w:rFonts w:ascii="宋体" w:hAnsi="宋体" w:cs="宋体" w:eastAsia="宋体" w:hint="default"/>
          <w:spacing w:val="-62"/>
        </w:rPr>
        <w:t> </w:t>
      </w:r>
      <w:r>
        <w:rPr>
          <w:spacing w:val="-4"/>
        </w:rPr>
        <w:t>月出生，中共党员，管理学硕士，高级会计师、注</w:t>
      </w:r>
      <w:r>
        <w:rPr/>
        <w:t> </w:t>
      </w:r>
      <w:r>
        <w:rPr>
          <w:spacing w:val="-3"/>
        </w:rPr>
        <w:t>册会计师、注册税务师。曾先后就职于工商银行石家庄桥西办会计科，中共河</w:t>
      </w:r>
      <w:r>
        <w:rPr>
          <w:spacing w:val="-96"/>
        </w:rPr>
        <w:t> </w:t>
      </w:r>
      <w:r>
        <w:rPr>
          <w:spacing w:val="-96"/>
        </w:rPr>
      </w:r>
      <w:r>
        <w:rPr/>
        <w:t>北省委党史办，河北财达证券财务科，现任河北省注册会计师协会副秘书长， 本公司独立董事。</w:t>
      </w:r>
      <w:r>
        <w:rPr>
          <w:rFonts w:ascii="宋体" w:hAnsi="宋体" w:cs="宋体" w:eastAsia="宋体" w:hint="default"/>
        </w:rPr>
        <w:t> </w:t>
      </w:r>
    </w:p>
    <w:p>
      <w:pPr>
        <w:pStyle w:val="BodyText"/>
        <w:spacing w:line="240" w:lineRule="auto" w:before="35"/>
        <w:ind w:left="644" w:right="0"/>
        <w:jc w:val="left"/>
        <w:rPr>
          <w:rFonts w:ascii="宋体" w:hAnsi="宋体" w:cs="宋体" w:eastAsia="宋体" w:hint="default"/>
        </w:rPr>
      </w:pPr>
      <w:r>
        <w:rPr>
          <w:rFonts w:ascii="宋体" w:hAnsi="宋体" w:cs="宋体" w:eastAsia="宋体" w:hint="default"/>
        </w:rPr>
        <w:t>2</w:t>
      </w:r>
      <w:r>
        <w:rPr/>
        <w:t>、监事会成员</w:t>
      </w:r>
      <w:r>
        <w:rPr>
          <w:rFonts w:ascii="宋体" w:hAnsi="宋体" w:cs="宋体" w:eastAsia="宋体" w:hint="default"/>
        </w:rPr>
        <w:t> </w:t>
      </w:r>
    </w:p>
    <w:p>
      <w:pPr>
        <w:pStyle w:val="BodyText"/>
        <w:spacing w:line="352" w:lineRule="auto" w:before="145"/>
        <w:ind w:right="244" w:firstLine="436"/>
        <w:jc w:val="both"/>
        <w:rPr>
          <w:rFonts w:ascii="宋体" w:hAnsi="宋体" w:cs="宋体" w:eastAsia="宋体" w:hint="default"/>
        </w:rPr>
      </w:pPr>
      <w:r>
        <w:rPr/>
        <w:t>赵</w:t>
      </w:r>
      <w:r>
        <w:rPr>
          <w:spacing w:val="11"/>
        </w:rPr>
        <w:t> </w:t>
      </w:r>
      <w:r>
        <w:rPr>
          <w:rFonts w:ascii="宋体" w:hAnsi="宋体" w:cs="宋体" w:eastAsia="宋体" w:hint="default"/>
          <w:spacing w:val="11"/>
        </w:rPr>
      </w:r>
      <w:r>
        <w:rPr>
          <w:spacing w:val="-3"/>
        </w:rPr>
        <w:t>凯先生，</w:t>
      </w:r>
      <w:r>
        <w:rPr>
          <w:rFonts w:ascii="宋体" w:hAnsi="宋体" w:cs="宋体" w:eastAsia="宋体" w:hint="default"/>
          <w:spacing w:val="-3"/>
        </w:rPr>
        <w:t>1952</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spacing w:val="-4"/>
        </w:rPr>
        <w:t>月出生，中共党员，大学文化，注册高级人力资源</w:t>
      </w:r>
      <w:r>
        <w:rPr/>
        <w:t> </w:t>
      </w:r>
      <w:r>
        <w:rPr>
          <w:spacing w:val="-3"/>
        </w:rPr>
        <w:t>管理师。曾任本公司劳动人事部部长、监事、工会主席、监事会主席。现任本</w:t>
      </w:r>
      <w:r>
        <w:rPr>
          <w:spacing w:val="-97"/>
        </w:rPr>
        <w:t> </w:t>
      </w:r>
      <w:r>
        <w:rPr>
          <w:spacing w:val="-97"/>
        </w:rPr>
      </w:r>
      <w:r>
        <w:rPr/>
        <w:t>公司监事会主席、工会主席，上海常纺恒友国际贸易有限公司执行监事。</w:t>
      </w:r>
      <w:r>
        <w:rPr>
          <w:rFonts w:ascii="宋体" w:hAnsi="宋体" w:cs="宋体" w:eastAsia="宋体" w:hint="default"/>
        </w:rPr>
        <w:t> </w:t>
      </w:r>
    </w:p>
    <w:p>
      <w:pPr>
        <w:pStyle w:val="BodyText"/>
        <w:spacing w:line="352" w:lineRule="auto" w:before="32"/>
        <w:ind w:right="244" w:firstLine="436"/>
        <w:jc w:val="both"/>
        <w:rPr>
          <w:rFonts w:ascii="宋体" w:hAnsi="宋体" w:cs="宋体" w:eastAsia="宋体" w:hint="default"/>
        </w:rPr>
      </w:pPr>
      <w:r>
        <w:rPr>
          <w:spacing w:val="-3"/>
        </w:rPr>
        <w:t>王卫国先生，</w:t>
      </w:r>
      <w:r>
        <w:rPr>
          <w:rFonts w:ascii="宋体" w:hAnsi="宋体" w:cs="宋体" w:eastAsia="宋体" w:hint="default"/>
          <w:spacing w:val="-3"/>
        </w:rPr>
        <w:t>1954</w:t>
      </w:r>
      <w:r>
        <w:rPr>
          <w:rFonts w:ascii="宋体" w:hAnsi="宋体" w:cs="宋体" w:eastAsia="宋体" w:hint="default"/>
          <w:spacing w:val="-52"/>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spacing w:val="-4"/>
        </w:rPr>
        <w:t>月出生，中共党员，大专学历。曾任石家庄常山纺</w:t>
      </w:r>
      <w:r>
        <w:rPr/>
        <w:t> </w:t>
      </w:r>
      <w:r>
        <w:rPr>
          <w:spacing w:val="-3"/>
        </w:rPr>
        <w:t>织集团有限责任公司董事、工会主席，本公司监事。现任石家庄常山纺织集团</w:t>
      </w:r>
      <w:r>
        <w:rPr>
          <w:spacing w:val="-96"/>
        </w:rPr>
        <w:t> </w:t>
      </w:r>
      <w:r>
        <w:rPr>
          <w:spacing w:val="-96"/>
        </w:rPr>
      </w:r>
      <w:r>
        <w:rPr/>
        <w:t>有限责任公司董事、工会主席，本公司监事。</w:t>
      </w:r>
      <w:r>
        <w:rPr>
          <w:rFonts w:ascii="宋体" w:hAnsi="宋体" w:cs="宋体" w:eastAsia="宋体" w:hint="default"/>
        </w:rPr>
        <w:t> </w:t>
      </w:r>
    </w:p>
    <w:p>
      <w:pPr>
        <w:pStyle w:val="BodyText"/>
        <w:spacing w:line="240" w:lineRule="auto" w:before="32"/>
        <w:ind w:left="644" w:right="0"/>
        <w:jc w:val="left"/>
      </w:pPr>
      <w:r>
        <w:rPr/>
        <w:t>邵光毅先生，</w:t>
      </w:r>
      <w:r>
        <w:rPr>
          <w:rFonts w:ascii="宋体" w:hAnsi="宋体" w:cs="宋体" w:eastAsia="宋体" w:hint="default"/>
        </w:rPr>
        <w:t>1959</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月，中共党员，大学文化，高级政工师。曾任本</w:t>
      </w:r>
    </w:p>
    <w:p>
      <w:pPr>
        <w:spacing w:after="0" w:line="240" w:lineRule="auto"/>
        <w:jc w:val="left"/>
        <w:sectPr>
          <w:headerReference w:type="default" r:id="rId16"/>
          <w:footerReference w:type="default" r:id="rId17"/>
          <w:pgSz w:w="11900" w:h="16840"/>
          <w:pgMar w:header="372" w:footer="707" w:top="1020" w:bottom="900" w:left="1680" w:right="1680"/>
          <w:pgNumType w:start="9"/>
        </w:sectPr>
      </w:pPr>
    </w:p>
    <w:p>
      <w:pPr>
        <w:pStyle w:val="BodyText"/>
        <w:spacing w:line="350" w:lineRule="auto" w:before="88"/>
        <w:ind w:right="247"/>
        <w:jc w:val="both"/>
        <w:rPr>
          <w:rFonts w:ascii="宋体" w:hAnsi="宋体" w:cs="宋体" w:eastAsia="宋体" w:hint="default"/>
        </w:rPr>
      </w:pPr>
      <w:r>
        <w:rPr>
          <w:spacing w:val="-3"/>
        </w:rPr>
        <w:t>公司党委工作部部长、本公司监事。现任本公司监事、党委工作部部长，石家</w:t>
      </w:r>
      <w:r>
        <w:rPr>
          <w:spacing w:val="-98"/>
        </w:rPr>
        <w:t> </w:t>
      </w:r>
      <w:r>
        <w:rPr>
          <w:spacing w:val="-98"/>
        </w:rPr>
      </w:r>
      <w:r>
        <w:rPr/>
        <w:t>庄常山赵州纺织有限公司监事会主席。</w:t>
      </w:r>
      <w:r>
        <w:rPr>
          <w:rFonts w:ascii="宋体" w:hAnsi="宋体" w:cs="宋体" w:eastAsia="宋体" w:hint="default"/>
        </w:rPr>
        <w:t> </w:t>
      </w:r>
    </w:p>
    <w:p>
      <w:pPr>
        <w:pStyle w:val="BodyText"/>
        <w:spacing w:line="240" w:lineRule="auto" w:before="36"/>
        <w:ind w:left="644" w:right="0"/>
        <w:jc w:val="left"/>
        <w:rPr>
          <w:rFonts w:ascii="宋体" w:hAnsi="宋体" w:cs="宋体" w:eastAsia="宋体" w:hint="default"/>
        </w:rPr>
      </w:pPr>
      <w:r>
        <w:rPr>
          <w:rFonts w:ascii="宋体" w:hAnsi="宋体" w:cs="宋体" w:eastAsia="宋体" w:hint="default"/>
        </w:rPr>
        <w:t>3</w:t>
      </w:r>
      <w:r>
        <w:rPr/>
        <w:t>、高级管理人员</w:t>
      </w:r>
      <w:r>
        <w:rPr>
          <w:rFonts w:ascii="宋体" w:hAnsi="宋体" w:cs="宋体" w:eastAsia="宋体" w:hint="default"/>
        </w:rPr>
        <w:t> </w:t>
      </w:r>
    </w:p>
    <w:p>
      <w:pPr>
        <w:pStyle w:val="BodyText"/>
        <w:spacing w:line="350" w:lineRule="auto" w:before="145"/>
        <w:ind w:right="237" w:firstLine="436"/>
        <w:jc w:val="left"/>
        <w:rPr>
          <w:rFonts w:ascii="宋体" w:hAnsi="宋体" w:cs="宋体" w:eastAsia="宋体" w:hint="default"/>
        </w:rPr>
      </w:pPr>
      <w:r>
        <w:rPr/>
        <w:t>胡海清先生，</w:t>
      </w:r>
      <w:r>
        <w:rPr>
          <w:rFonts w:ascii="宋体" w:hAnsi="宋体" w:cs="宋体" w:eastAsia="宋体" w:hint="default"/>
        </w:rPr>
        <w:t>1962</w:t>
      </w:r>
      <w:r>
        <w:rPr>
          <w:rFonts w:ascii="宋体" w:hAnsi="宋体" w:cs="宋体" w:eastAsia="宋体" w:hint="default"/>
          <w:spacing w:val="-64"/>
        </w:rPr>
        <w:t> </w:t>
      </w:r>
      <w:r>
        <w:rPr/>
        <w:t>年</w:t>
      </w:r>
      <w:r>
        <w:rPr>
          <w:spacing w:val="-64"/>
        </w:rPr>
        <w:t> </w:t>
      </w:r>
      <w:r>
        <w:rPr>
          <w:rFonts w:ascii="宋体" w:hAnsi="宋体" w:cs="宋体" w:eastAsia="宋体" w:hint="default"/>
        </w:rPr>
        <w:t>3</w:t>
      </w:r>
      <w:r>
        <w:rPr>
          <w:rFonts w:ascii="宋体" w:hAnsi="宋体" w:cs="宋体" w:eastAsia="宋体" w:hint="default"/>
          <w:spacing w:val="-64"/>
        </w:rPr>
        <w:t> </w:t>
      </w:r>
      <w:r>
        <w:rPr>
          <w:spacing w:val="-4"/>
        </w:rPr>
        <w:t>月出生，中共党员，大专文化，经济师。曾任本公</w:t>
      </w:r>
      <w:r>
        <w:rPr/>
        <w:t> 司副总经理。现任本公司副总经理，棉一分公司经理。</w:t>
      </w:r>
      <w:r>
        <w:rPr>
          <w:rFonts w:ascii="宋体" w:hAnsi="宋体" w:cs="宋体" w:eastAsia="宋体" w:hint="default"/>
        </w:rPr>
        <w:t> </w:t>
      </w:r>
    </w:p>
    <w:p>
      <w:pPr>
        <w:pStyle w:val="BodyText"/>
        <w:spacing w:line="350" w:lineRule="auto" w:before="36"/>
        <w:ind w:right="237" w:firstLine="436"/>
        <w:jc w:val="left"/>
        <w:rPr>
          <w:rFonts w:ascii="宋体" w:hAnsi="宋体" w:cs="宋体" w:eastAsia="宋体" w:hint="default"/>
        </w:rPr>
      </w:pPr>
      <w:r>
        <w:rPr/>
        <w:t>马韵杰先生，</w:t>
      </w:r>
      <w:r>
        <w:rPr>
          <w:rFonts w:ascii="宋体" w:hAnsi="宋体" w:cs="宋体" w:eastAsia="宋体" w:hint="default"/>
        </w:rPr>
        <w:t>1962</w:t>
      </w:r>
      <w:r>
        <w:rPr>
          <w:rFonts w:ascii="宋体" w:hAnsi="宋体" w:cs="宋体" w:eastAsia="宋体" w:hint="default"/>
          <w:spacing w:val="-64"/>
        </w:rPr>
        <w:t> </w:t>
      </w:r>
      <w:r>
        <w:rPr/>
        <w:t>年</w:t>
      </w:r>
      <w:r>
        <w:rPr>
          <w:spacing w:val="-64"/>
        </w:rPr>
        <w:t> </w:t>
      </w:r>
      <w:r>
        <w:rPr>
          <w:rFonts w:ascii="宋体" w:hAnsi="宋体" w:cs="宋体" w:eastAsia="宋体" w:hint="default"/>
        </w:rPr>
        <w:t>9</w:t>
      </w:r>
      <w:r>
        <w:rPr>
          <w:rFonts w:ascii="宋体" w:hAnsi="宋体" w:cs="宋体" w:eastAsia="宋体" w:hint="default"/>
          <w:spacing w:val="-64"/>
        </w:rPr>
        <w:t> </w:t>
      </w:r>
      <w:r>
        <w:rPr>
          <w:spacing w:val="-4"/>
        </w:rPr>
        <w:t>月出生，中共党员，大学文化，经济师。曾任本公</w:t>
      </w:r>
      <w:r>
        <w:rPr/>
        <w:t> 司副总经理。现任本公司副总经理。</w:t>
      </w:r>
      <w:r>
        <w:rPr>
          <w:rFonts w:ascii="宋体" w:hAnsi="宋体" w:cs="宋体" w:eastAsia="宋体" w:hint="default"/>
        </w:rPr>
        <w:t> </w:t>
      </w:r>
    </w:p>
    <w:p>
      <w:pPr>
        <w:pStyle w:val="BodyText"/>
        <w:spacing w:line="352" w:lineRule="auto" w:before="35"/>
        <w:ind w:right="0" w:firstLine="436"/>
        <w:jc w:val="left"/>
        <w:rPr>
          <w:rFonts w:ascii="宋体" w:hAnsi="宋体" w:cs="宋体" w:eastAsia="宋体" w:hint="default"/>
        </w:rPr>
      </w:pPr>
      <w:r>
        <w:rPr/>
        <w:t>高俊岐先生，</w:t>
      </w:r>
      <w:r>
        <w:rPr>
          <w:rFonts w:ascii="宋体" w:hAnsi="宋体" w:cs="宋体" w:eastAsia="宋体" w:hint="default"/>
        </w:rPr>
        <w:t>1963</w:t>
      </w:r>
      <w:r>
        <w:rPr>
          <w:rFonts w:ascii="宋体" w:hAnsi="宋体" w:cs="宋体" w:eastAsia="宋体" w:hint="default"/>
          <w:spacing w:val="-62"/>
        </w:rPr>
        <w:t> </w:t>
      </w:r>
      <w:r>
        <w:rPr/>
        <w:t>年</w:t>
      </w:r>
      <w:r>
        <w:rPr>
          <w:spacing w:val="-62"/>
        </w:rPr>
        <w:t> </w:t>
      </w:r>
      <w:r>
        <w:rPr>
          <w:rFonts w:ascii="宋体" w:hAnsi="宋体" w:cs="宋体" w:eastAsia="宋体" w:hint="default"/>
        </w:rPr>
        <w:t>4</w:t>
      </w:r>
      <w:r>
        <w:rPr>
          <w:rFonts w:ascii="宋体" w:hAnsi="宋体" w:cs="宋体" w:eastAsia="宋体" w:hint="default"/>
          <w:spacing w:val="-62"/>
        </w:rPr>
        <w:t> </w:t>
      </w:r>
      <w:r>
        <w:rPr>
          <w:spacing w:val="-4"/>
        </w:rPr>
        <w:t>月，中共党员，大学文化，高级会计师。曾任石家</w:t>
      </w:r>
      <w:r>
        <w:rPr/>
        <w:t> </w:t>
      </w:r>
      <w:r>
        <w:rPr>
          <w:spacing w:val="-10"/>
        </w:rPr>
        <w:t>庄常山纺织集团有限责任公司财务审计部副部长、部长。现任本公司总会计师。</w:t>
      </w:r>
      <w:r>
        <w:rPr>
          <w:rFonts w:ascii="宋体" w:hAnsi="宋体" w:cs="宋体" w:eastAsia="宋体" w:hint="default"/>
        </w:rPr>
        <w:t> </w:t>
      </w:r>
    </w:p>
    <w:p>
      <w:pPr>
        <w:pStyle w:val="BodyText"/>
        <w:spacing w:line="350" w:lineRule="auto" w:before="32"/>
        <w:ind w:right="231" w:firstLine="436"/>
        <w:jc w:val="left"/>
        <w:rPr>
          <w:rFonts w:ascii="宋体" w:hAnsi="宋体" w:cs="宋体" w:eastAsia="宋体" w:hint="default"/>
        </w:rPr>
      </w:pPr>
      <w:r>
        <w:rPr>
          <w:spacing w:val="-3"/>
        </w:rPr>
        <w:t>池俊平先生，</w:t>
      </w:r>
      <w:r>
        <w:rPr>
          <w:rFonts w:ascii="宋体" w:hAnsi="宋体" w:cs="宋体" w:eastAsia="宋体" w:hint="default"/>
          <w:spacing w:val="-3"/>
        </w:rPr>
        <w:t>1971</w:t>
      </w:r>
      <w:r>
        <w:rPr>
          <w:rFonts w:ascii="宋体" w:hAnsi="宋体" w:cs="宋体" w:eastAsia="宋体" w:hint="default"/>
          <w:spacing w:val="-52"/>
        </w:rPr>
        <w:t> </w:t>
      </w:r>
      <w:r>
        <w:rPr/>
        <w:t>年</w:t>
      </w:r>
      <w:r>
        <w:rPr>
          <w:spacing w:val="-52"/>
        </w:rPr>
        <w:t> </w:t>
      </w:r>
      <w:r>
        <w:rPr>
          <w:rFonts w:ascii="宋体" w:hAnsi="宋体" w:cs="宋体" w:eastAsia="宋体" w:hint="default"/>
        </w:rPr>
        <w:t>5</w:t>
      </w:r>
      <w:r>
        <w:rPr>
          <w:rFonts w:ascii="宋体" w:hAnsi="宋体" w:cs="宋体" w:eastAsia="宋体" w:hint="default"/>
          <w:spacing w:val="-52"/>
        </w:rPr>
        <w:t> </w:t>
      </w:r>
      <w:r>
        <w:rPr>
          <w:spacing w:val="-4"/>
        </w:rPr>
        <w:t>月，大学本科。曾任本公司证券事务代表。现任本</w:t>
      </w:r>
      <w:r>
        <w:rPr/>
        <w:t> 公司董事会秘书。</w:t>
      </w:r>
      <w:r>
        <w:rPr>
          <w:rFonts w:ascii="宋体" w:hAnsi="宋体" w:cs="宋体" w:eastAsia="宋体" w:hint="default"/>
        </w:rPr>
        <w:t> </w:t>
      </w:r>
    </w:p>
    <w:p>
      <w:pPr>
        <w:pStyle w:val="BodyText"/>
        <w:spacing w:line="350" w:lineRule="auto" w:before="36"/>
        <w:ind w:left="644" w:right="0"/>
        <w:jc w:val="left"/>
      </w:pPr>
      <w:r>
        <w:rPr/>
        <w:t>（三）年度报酬情况</w:t>
      </w:r>
      <w:r>
        <w:rPr>
          <w:rFonts w:ascii="宋体" w:hAnsi="宋体" w:cs="宋体" w:eastAsia="宋体" w:hint="default"/>
        </w:rPr>
        <w:t> 1</w:t>
      </w:r>
      <w:r>
        <w:rPr/>
        <w:t>、本公司董事、监事和高级管理人员的报酬由两部分组成：一部分是根</w:t>
      </w:r>
    </w:p>
    <w:p>
      <w:pPr>
        <w:pStyle w:val="BodyText"/>
        <w:spacing w:line="352" w:lineRule="auto" w:before="35"/>
        <w:ind w:right="243"/>
        <w:jc w:val="both"/>
        <w:rPr>
          <w:rFonts w:ascii="宋体" w:hAnsi="宋体" w:cs="宋体" w:eastAsia="宋体" w:hint="default"/>
        </w:rPr>
      </w:pPr>
      <w:r>
        <w:rPr>
          <w:spacing w:val="5"/>
        </w:rPr>
        <w:t>据河北省和石家庄市劳动和社会保障部门有关文件规定的基本工资和政策性 </w:t>
      </w:r>
      <w:r>
        <w:rPr>
          <w:spacing w:val="-3"/>
        </w:rPr>
        <w:t>补贴；一部分是根据公司制定的“个人职责和分管工作目标考核”确定的奖金</w:t>
      </w:r>
      <w:r>
        <w:rPr>
          <w:spacing w:val="-96"/>
        </w:rPr>
        <w:t> </w:t>
      </w:r>
      <w:r>
        <w:rPr>
          <w:spacing w:val="-96"/>
        </w:rPr>
      </w:r>
      <w:r>
        <w:rPr/>
        <w:t>及津贴。</w:t>
      </w:r>
      <w:r>
        <w:rPr>
          <w:rFonts w:ascii="宋体" w:hAnsi="宋体" w:cs="宋体" w:eastAsia="宋体" w:hint="default"/>
        </w:rPr>
        <w:t> </w:t>
      </w:r>
    </w:p>
    <w:p>
      <w:pPr>
        <w:pStyle w:val="BodyText"/>
        <w:spacing w:line="352" w:lineRule="auto" w:before="32"/>
        <w:ind w:right="0" w:firstLine="480"/>
        <w:jc w:val="left"/>
        <w:rPr>
          <w:rFonts w:ascii="宋体" w:hAnsi="宋体" w:cs="宋体" w:eastAsia="宋体" w:hint="default"/>
        </w:rPr>
      </w:pPr>
      <w:r>
        <w:rPr>
          <w:rFonts w:ascii="宋体" w:hAnsi="宋体" w:cs="宋体" w:eastAsia="宋体" w:hint="default"/>
        </w:rPr>
        <w:t>2</w:t>
      </w:r>
      <w:r>
        <w:rPr/>
        <w:t>、报告期内，公司副董事长邹晓珊、监事王卫国在石家庄常山纺织集团</w:t>
      </w:r>
      <w:r>
        <w:rPr>
          <w:spacing w:val="1"/>
        </w:rPr>
        <w:t> </w:t>
      </w:r>
      <w:r>
        <w:rPr/>
        <w:t>有限责任公司领取报酬，不在本公司领取报酬。</w:t>
      </w:r>
      <w:r>
        <w:rPr>
          <w:rFonts w:ascii="宋体" w:hAnsi="宋体" w:cs="宋体" w:eastAsia="宋体" w:hint="default"/>
        </w:rPr>
        <w:t> </w:t>
      </w:r>
    </w:p>
    <w:p>
      <w:pPr>
        <w:pStyle w:val="BodyText"/>
        <w:spacing w:line="240" w:lineRule="auto" w:before="32"/>
        <w:ind w:left="687" w:right="0"/>
        <w:jc w:val="left"/>
      </w:pPr>
      <w:r>
        <w:rPr>
          <w:spacing w:val="-3"/>
        </w:rPr>
        <w:t>（四）在报告期内选举和离任的董事、监事，聘任和解聘高级管理人员情</w:t>
      </w:r>
    </w:p>
    <w:p>
      <w:pPr>
        <w:spacing w:line="240" w:lineRule="auto" w:before="2"/>
        <w:rPr>
          <w:rFonts w:ascii="宋体" w:hAnsi="宋体" w:cs="宋体" w:eastAsia="宋体" w:hint="default"/>
          <w:sz w:val="9"/>
          <w:szCs w:val="9"/>
        </w:rPr>
      </w:pPr>
    </w:p>
    <w:p>
      <w:pPr>
        <w:pStyle w:val="BodyText"/>
        <w:spacing w:line="240" w:lineRule="auto" w:before="26"/>
        <w:ind w:right="0"/>
        <w:jc w:val="left"/>
        <w:rPr>
          <w:rFonts w:ascii="宋体" w:hAnsi="宋体" w:cs="宋体" w:eastAsia="宋体" w:hint="default"/>
        </w:rPr>
      </w:pPr>
      <w:r>
        <w:rPr/>
        <w:t>况</w:t>
      </w:r>
      <w:r>
        <w:rPr>
          <w:rFonts w:ascii="宋体" w:hAnsi="宋体" w:cs="宋体" w:eastAsia="宋体" w:hint="default"/>
        </w:rPr>
        <w:t> </w:t>
      </w:r>
    </w:p>
    <w:p>
      <w:pPr>
        <w:pStyle w:val="BodyText"/>
        <w:spacing w:line="240" w:lineRule="auto" w:before="146"/>
        <w:ind w:left="644" w:right="0"/>
        <w:jc w:val="left"/>
      </w:pPr>
      <w:r>
        <w:rPr>
          <w:rFonts w:ascii="Times New Roman" w:hAnsi="Times New Roman" w:cs="Times New Roman" w:eastAsia="Times New Roman" w:hint="default"/>
        </w:rPr>
        <w:t>1</w:t>
      </w:r>
      <w:r>
        <w:rPr/>
        <w:t>、报告期内公司董事会、监事会换届。公司董事会三届二十八次会议提</w:t>
      </w:r>
    </w:p>
    <w:p>
      <w:pPr>
        <w:spacing w:line="240" w:lineRule="auto" w:before="10"/>
        <w:rPr>
          <w:rFonts w:ascii="宋体" w:hAnsi="宋体" w:cs="宋体" w:eastAsia="宋体" w:hint="default"/>
          <w:sz w:val="7"/>
          <w:szCs w:val="7"/>
        </w:rPr>
      </w:pPr>
    </w:p>
    <w:p>
      <w:pPr>
        <w:pStyle w:val="BodyText"/>
        <w:spacing w:line="350" w:lineRule="auto" w:before="26"/>
        <w:ind w:right="247"/>
        <w:jc w:val="both"/>
      </w:pPr>
      <w:r>
        <w:rPr>
          <w:spacing w:val="-3"/>
        </w:rPr>
        <w:t>名汤彰明、邹晓珊、李京朝、肖荣智、薛建昌、马晓峰、杨纪朝、贾路桥、李</w:t>
      </w:r>
      <w:r>
        <w:rPr>
          <w:spacing w:val="-98"/>
        </w:rPr>
        <w:t> </w:t>
      </w:r>
      <w:r>
        <w:rPr>
          <w:spacing w:val="-98"/>
        </w:rPr>
      </w:r>
      <w:r>
        <w:rPr>
          <w:spacing w:val="-3"/>
        </w:rPr>
        <w:t>万军为公司第四届董事会候选人，其中杨纪朝、贾路桥、李万军为公司独立董</w:t>
      </w:r>
      <w:r>
        <w:rPr>
          <w:spacing w:val="-96"/>
        </w:rPr>
        <w:t> </w:t>
      </w:r>
      <w:r>
        <w:rPr>
          <w:spacing w:val="-96"/>
        </w:rPr>
      </w:r>
      <w:r>
        <w:rPr>
          <w:spacing w:val="-3"/>
        </w:rPr>
        <w:t>事候选人。公司监事会三届二十二次会议提名赵凯、王卫国为公司第四届监事</w:t>
      </w:r>
      <w:r>
        <w:rPr>
          <w:spacing w:val="-96"/>
        </w:rPr>
        <w:t> </w:t>
      </w:r>
      <w:r>
        <w:rPr>
          <w:spacing w:val="-96"/>
        </w:rPr>
      </w:r>
      <w:r>
        <w:rPr>
          <w:spacing w:val="-3"/>
        </w:rPr>
        <w:t>候选人，邵光毅作为职工代表监事，直接进入第四届监事会。以上董事会、监</w:t>
      </w:r>
      <w:r>
        <w:rPr>
          <w:spacing w:val="-98"/>
        </w:rPr>
        <w:t> </w:t>
      </w:r>
      <w:r>
        <w:rPr>
          <w:spacing w:val="-98"/>
        </w:rPr>
      </w:r>
      <w:r>
        <w:rPr/>
        <w:t>事会换届经公司</w:t>
      </w:r>
      <w:r>
        <w:rPr>
          <w:spacing w:val="-60"/>
        </w:rPr>
        <w:t> </w:t>
      </w:r>
      <w:r>
        <w:rPr>
          <w:rFonts w:ascii="Times New Roman" w:hAnsi="Times New Roman" w:cs="Times New Roman" w:eastAsia="Times New Roman" w:hint="default"/>
        </w:rPr>
        <w:t>2008 </w:t>
      </w:r>
      <w:r>
        <w:rPr/>
        <w:t>年第一次临时股东大会批准。</w:t>
      </w:r>
    </w:p>
    <w:p>
      <w:pPr>
        <w:pStyle w:val="BodyText"/>
        <w:spacing w:line="340" w:lineRule="auto" w:before="6"/>
        <w:ind w:right="241" w:firstLine="436"/>
        <w:jc w:val="both"/>
      </w:pPr>
      <w:r>
        <w:rPr>
          <w:rFonts w:ascii="Times New Roman" w:hAnsi="Times New Roman" w:cs="Times New Roman" w:eastAsia="Times New Roman" w:hint="default"/>
        </w:rPr>
        <w:t>2</w:t>
      </w:r>
      <w:r>
        <w:rPr/>
        <w:t>、报告期内，公司董事会四届一次会议选举汤彰明为公司董事长，邹晓</w:t>
      </w:r>
      <w:r>
        <w:rPr>
          <w:spacing w:val="2"/>
        </w:rPr>
        <w:t> </w:t>
      </w:r>
      <w:r>
        <w:rPr>
          <w:spacing w:val="-3"/>
        </w:rPr>
        <w:t>珊、李京朝为公司副董事长，公司监事会四届一次会议选举赵凯为公司监事会</w:t>
      </w:r>
      <w:r>
        <w:rPr>
          <w:spacing w:val="-96"/>
        </w:rPr>
        <w:t> </w:t>
      </w:r>
      <w:r>
        <w:rPr>
          <w:spacing w:val="-96"/>
        </w:rPr>
      </w:r>
      <w:r>
        <w:rPr/>
        <w:t>主席。</w:t>
      </w:r>
    </w:p>
    <w:p>
      <w:pPr>
        <w:pStyle w:val="BodyText"/>
        <w:spacing w:line="340" w:lineRule="auto" w:before="46"/>
        <w:ind w:right="241" w:firstLine="436"/>
        <w:jc w:val="both"/>
      </w:pPr>
      <w:r>
        <w:rPr>
          <w:rFonts w:ascii="Times New Roman" w:hAnsi="Times New Roman" w:cs="Times New Roman" w:eastAsia="Times New Roman" w:hint="default"/>
        </w:rPr>
        <w:t>3</w:t>
      </w:r>
      <w:r>
        <w:rPr/>
        <w:t>、经公司董事会四届一次会议决议，聘任肖荣智为公司总经理，根据董</w:t>
      </w:r>
      <w:r>
        <w:rPr>
          <w:spacing w:val="2"/>
        </w:rPr>
        <w:t> </w:t>
      </w:r>
      <w:r>
        <w:rPr>
          <w:spacing w:val="-3"/>
        </w:rPr>
        <w:t>事长的提名，聘任池俊平为董事会秘书；根据总经理提名，聘任胡海清、马韵</w:t>
      </w:r>
      <w:r>
        <w:rPr>
          <w:spacing w:val="-98"/>
        </w:rPr>
        <w:t> </w:t>
      </w:r>
      <w:r>
        <w:rPr>
          <w:spacing w:val="-98"/>
        </w:rPr>
      </w:r>
      <w:r>
        <w:rPr>
          <w:spacing w:val="-3"/>
        </w:rPr>
        <w:t>杰为公司副总经理，聘任薛建昌为公司副总经理兼总工程师，聘任高俊岐为公</w:t>
      </w:r>
    </w:p>
    <w:p>
      <w:pPr>
        <w:spacing w:after="0" w:line="340" w:lineRule="auto"/>
        <w:jc w:val="both"/>
        <w:sectPr>
          <w:footerReference w:type="default" r:id="rId18"/>
          <w:pgSz w:w="11900" w:h="16840"/>
          <w:pgMar w:footer="707" w:header="372" w:top="1020" w:bottom="900" w:left="1680" w:right="1680"/>
          <w:pgNumType w:start="10"/>
        </w:sectPr>
      </w:pPr>
    </w:p>
    <w:p>
      <w:pPr>
        <w:pStyle w:val="BodyText"/>
        <w:spacing w:line="240" w:lineRule="auto" w:before="88"/>
        <w:ind w:right="0"/>
        <w:jc w:val="both"/>
      </w:pPr>
      <w:r>
        <w:rPr/>
        <w:t>司总会计师。</w:t>
      </w:r>
    </w:p>
    <w:p>
      <w:pPr>
        <w:pStyle w:val="BodyText"/>
        <w:spacing w:line="333" w:lineRule="auto" w:before="145"/>
        <w:ind w:right="0" w:firstLine="436"/>
        <w:jc w:val="left"/>
        <w:rPr>
          <w:rFonts w:ascii="宋体" w:hAnsi="宋体" w:cs="宋体" w:eastAsia="宋体" w:hint="default"/>
        </w:rPr>
      </w:pPr>
      <w:r>
        <w:rPr>
          <w:rFonts w:ascii="Times New Roman" w:hAnsi="Times New Roman" w:cs="Times New Roman" w:eastAsia="Times New Roman" w:hint="default"/>
        </w:rPr>
        <w:t>4</w:t>
      </w:r>
      <w:r>
        <w:rPr/>
        <w:t>、报告期内董事会换届，张殿文不再担任公司董事，李永进、张浩不再</w:t>
      </w:r>
      <w:r>
        <w:rPr>
          <w:spacing w:val="2"/>
        </w:rPr>
        <w:t> </w:t>
      </w:r>
      <w:r>
        <w:rPr/>
        <w:t>担任公司独立董事，李京朝不再担任董事会秘书。</w:t>
      </w:r>
      <w:r>
        <w:rPr>
          <w:rFonts w:ascii="宋体" w:hAnsi="宋体" w:cs="宋体" w:eastAsia="宋体" w:hint="default"/>
        </w:rPr>
        <w:t> </w:t>
      </w:r>
    </w:p>
    <w:p>
      <w:pPr>
        <w:pStyle w:val="BodyText"/>
        <w:spacing w:line="350" w:lineRule="auto" w:before="52"/>
        <w:ind w:left="644" w:right="2747"/>
        <w:jc w:val="left"/>
        <w:rPr>
          <w:rFonts w:ascii="宋体" w:hAnsi="宋体" w:cs="宋体" w:eastAsia="宋体" w:hint="default"/>
        </w:rPr>
      </w:pPr>
      <w:r>
        <w:rPr/>
        <w:t>二、公司员工情况</w:t>
      </w:r>
      <w:r>
        <w:rPr>
          <w:rFonts w:ascii="宋体" w:hAnsi="宋体" w:cs="宋体" w:eastAsia="宋体" w:hint="default"/>
        </w:rPr>
        <w:t> </w:t>
      </w:r>
      <w:r>
        <w:rPr/>
        <w:t>截止报告期末，本公司共有员工</w:t>
      </w:r>
      <w:r>
        <w:rPr>
          <w:spacing w:val="-60"/>
        </w:rPr>
        <w:t> </w:t>
      </w:r>
      <w:r>
        <w:rPr>
          <w:rFonts w:ascii="宋体" w:hAnsi="宋体" w:cs="宋体" w:eastAsia="宋体" w:hint="default"/>
        </w:rPr>
        <w:t>18079</w:t>
      </w:r>
      <w:r>
        <w:rPr>
          <w:rFonts w:ascii="宋体" w:hAnsi="宋体" w:cs="宋体" w:eastAsia="宋体" w:hint="default"/>
          <w:spacing w:val="-60"/>
        </w:rPr>
        <w:t> </w:t>
      </w:r>
      <w:r>
        <w:rPr/>
        <w:t>人。</w:t>
      </w:r>
      <w:r>
        <w:rPr>
          <w:rFonts w:ascii="宋体" w:hAnsi="宋体" w:cs="宋体" w:eastAsia="宋体" w:hint="default"/>
        </w:rPr>
        <w:t> </w:t>
      </w:r>
    </w:p>
    <w:p>
      <w:pPr>
        <w:pStyle w:val="BodyText"/>
        <w:spacing w:line="240" w:lineRule="auto" w:before="36"/>
        <w:ind w:left="644" w:right="0"/>
        <w:jc w:val="left"/>
        <w:rPr>
          <w:rFonts w:ascii="宋体" w:hAnsi="宋体" w:cs="宋体" w:eastAsia="宋体" w:hint="default"/>
        </w:rPr>
      </w:pPr>
      <w:r>
        <w:rPr>
          <w:rFonts w:ascii="宋体" w:hAnsi="宋体" w:cs="宋体" w:eastAsia="宋体" w:hint="default"/>
        </w:rPr>
        <w:t>1</w:t>
      </w:r>
      <w:r>
        <w:rPr/>
        <w:t>、专业构成情况：生产人员</w:t>
      </w:r>
      <w:r>
        <w:rPr>
          <w:spacing w:val="-32"/>
        </w:rPr>
        <w:t> </w:t>
      </w:r>
      <w:r>
        <w:rPr>
          <w:rFonts w:ascii="宋体" w:hAnsi="宋体" w:cs="宋体" w:eastAsia="宋体" w:hint="default"/>
        </w:rPr>
        <w:t>17251</w:t>
      </w:r>
      <w:r>
        <w:rPr>
          <w:rFonts w:ascii="宋体" w:hAnsi="宋体" w:cs="宋体" w:eastAsia="宋体" w:hint="default"/>
          <w:spacing w:val="-32"/>
        </w:rPr>
        <w:t> </w:t>
      </w:r>
      <w:r>
        <w:rPr/>
        <w:t>人；销售人员</w:t>
      </w:r>
      <w:r>
        <w:rPr>
          <w:spacing w:val="-32"/>
        </w:rPr>
        <w:t> </w:t>
      </w:r>
      <w:r>
        <w:rPr>
          <w:rFonts w:ascii="宋体" w:hAnsi="宋体" w:cs="宋体" w:eastAsia="宋体" w:hint="default"/>
        </w:rPr>
        <w:t>103</w:t>
      </w:r>
      <w:r>
        <w:rPr>
          <w:rFonts w:ascii="宋体" w:hAnsi="宋体" w:cs="宋体" w:eastAsia="宋体" w:hint="default"/>
          <w:spacing w:val="-32"/>
        </w:rPr>
        <w:t> </w:t>
      </w:r>
      <w:r>
        <w:rPr/>
        <w:t>人；技术人员</w:t>
      </w:r>
      <w:r>
        <w:rPr>
          <w:spacing w:val="-32"/>
        </w:rPr>
        <w:t> </w:t>
      </w:r>
      <w:r>
        <w:rPr>
          <w:rFonts w:ascii="宋体" w:hAnsi="宋体" w:cs="宋体" w:eastAsia="宋体" w:hint="default"/>
        </w:rPr>
        <w:t>439</w:t>
      </w:r>
    </w:p>
    <w:p>
      <w:pPr>
        <w:pStyle w:val="BodyText"/>
        <w:spacing w:line="240" w:lineRule="auto" w:before="145"/>
        <w:ind w:right="0"/>
        <w:jc w:val="both"/>
        <w:rPr>
          <w:rFonts w:ascii="宋体" w:hAnsi="宋体" w:cs="宋体" w:eastAsia="宋体" w:hint="default"/>
        </w:rPr>
      </w:pPr>
      <w:r>
        <w:rPr/>
        <w:t>人；财务人员</w:t>
      </w:r>
      <w:r>
        <w:rPr>
          <w:spacing w:val="-60"/>
        </w:rPr>
        <w:t> </w:t>
      </w:r>
      <w:r>
        <w:rPr>
          <w:rFonts w:ascii="宋体" w:hAnsi="宋体" w:cs="宋体" w:eastAsia="宋体" w:hint="default"/>
        </w:rPr>
        <w:t>70</w:t>
      </w:r>
      <w:r>
        <w:rPr>
          <w:rFonts w:ascii="宋体" w:hAnsi="宋体" w:cs="宋体" w:eastAsia="宋体" w:hint="default"/>
          <w:spacing w:val="-60"/>
        </w:rPr>
        <w:t> </w:t>
      </w:r>
      <w:r>
        <w:rPr/>
        <w:t>人；行政人员</w:t>
      </w:r>
      <w:r>
        <w:rPr>
          <w:spacing w:val="-60"/>
        </w:rPr>
        <w:t> </w:t>
      </w:r>
      <w:r>
        <w:rPr>
          <w:rFonts w:ascii="宋体" w:hAnsi="宋体" w:cs="宋体" w:eastAsia="宋体" w:hint="default"/>
        </w:rPr>
        <w:t>216</w:t>
      </w:r>
      <w:r>
        <w:rPr>
          <w:rFonts w:ascii="宋体" w:hAnsi="宋体" w:cs="宋体" w:eastAsia="宋体" w:hint="default"/>
          <w:spacing w:val="-60"/>
        </w:rPr>
        <w:t> </w:t>
      </w:r>
      <w:r>
        <w:rPr/>
        <w:t>人。</w:t>
      </w:r>
      <w:r>
        <w:rPr>
          <w:rFonts w:ascii="宋体" w:hAnsi="宋体" w:cs="宋体" w:eastAsia="宋体" w:hint="default"/>
        </w:rPr>
        <w:t> </w:t>
      </w:r>
    </w:p>
    <w:p>
      <w:pPr>
        <w:pStyle w:val="BodyText"/>
        <w:spacing w:line="240" w:lineRule="auto" w:before="145"/>
        <w:ind w:left="644" w:right="0"/>
        <w:jc w:val="left"/>
        <w:rPr>
          <w:rFonts w:ascii="宋体" w:hAnsi="宋体" w:cs="宋体" w:eastAsia="宋体" w:hint="default"/>
        </w:rPr>
      </w:pPr>
      <w:r>
        <w:rPr>
          <w:rFonts w:ascii="宋体" w:hAnsi="宋体" w:cs="宋体" w:eastAsia="宋体" w:hint="default"/>
        </w:rPr>
        <w:t>2</w:t>
      </w:r>
      <w:r>
        <w:rPr/>
        <w:t>、教育程度情况：大专以上学历 </w:t>
      </w:r>
      <w:r>
        <w:rPr>
          <w:rFonts w:ascii="宋体" w:hAnsi="宋体" w:cs="宋体" w:eastAsia="宋体" w:hint="default"/>
        </w:rPr>
        <w:t>1253 </w:t>
      </w:r>
      <w:r>
        <w:rPr/>
        <w:t>人；中专、中技和高中学历</w:t>
      </w:r>
      <w:r>
        <w:rPr>
          <w:spacing w:val="-33"/>
        </w:rPr>
        <w:t> </w:t>
      </w:r>
      <w:r>
        <w:rPr>
          <w:rFonts w:ascii="宋体" w:hAnsi="宋体" w:cs="宋体" w:eastAsia="宋体" w:hint="default"/>
        </w:rPr>
        <w:t>5791</w:t>
      </w:r>
    </w:p>
    <w:p>
      <w:pPr>
        <w:pStyle w:val="BodyText"/>
        <w:spacing w:line="240" w:lineRule="auto" w:before="146"/>
        <w:ind w:right="0"/>
        <w:jc w:val="both"/>
        <w:rPr>
          <w:rFonts w:ascii="宋体" w:hAnsi="宋体" w:cs="宋体" w:eastAsia="宋体" w:hint="default"/>
        </w:rPr>
      </w:pPr>
      <w:r>
        <w:rPr/>
        <w:t>人；初中及以下</w:t>
      </w:r>
      <w:r>
        <w:rPr>
          <w:spacing w:val="-60"/>
        </w:rPr>
        <w:t> </w:t>
      </w:r>
      <w:r>
        <w:rPr>
          <w:rFonts w:ascii="宋体" w:hAnsi="宋体" w:cs="宋体" w:eastAsia="宋体" w:hint="default"/>
        </w:rPr>
        <w:t>11035</w:t>
      </w:r>
      <w:r>
        <w:rPr>
          <w:rFonts w:ascii="宋体" w:hAnsi="宋体" w:cs="宋体" w:eastAsia="宋体" w:hint="default"/>
          <w:spacing w:val="-60"/>
        </w:rPr>
        <w:t> </w:t>
      </w:r>
      <w:r>
        <w:rPr/>
        <w:t>人。</w:t>
      </w:r>
      <w:r>
        <w:rPr>
          <w:rFonts w:ascii="宋体" w:hAnsi="宋体" w:cs="宋体" w:eastAsia="宋体" w:hint="default"/>
        </w:rPr>
        <w:t> </w:t>
      </w:r>
    </w:p>
    <w:p>
      <w:pPr>
        <w:pStyle w:val="BodyText"/>
        <w:spacing w:line="240" w:lineRule="auto" w:before="145"/>
        <w:ind w:left="687" w:right="0"/>
        <w:jc w:val="left"/>
        <w:rPr>
          <w:rFonts w:ascii="宋体" w:hAnsi="宋体" w:cs="宋体" w:eastAsia="宋体" w:hint="default"/>
        </w:rPr>
      </w:pPr>
      <w:r>
        <w:rPr>
          <w:rFonts w:ascii="宋体" w:hAnsi="宋体" w:cs="宋体" w:eastAsia="宋体" w:hint="default"/>
        </w:rPr>
        <w:t>3</w:t>
      </w:r>
      <w:r>
        <w:rPr/>
        <w:t>、公司目前承担费用的退休人员</w:t>
      </w:r>
      <w:r>
        <w:rPr>
          <w:spacing w:val="-60"/>
        </w:rPr>
        <w:t> </w:t>
      </w:r>
      <w:r>
        <w:rPr>
          <w:rFonts w:ascii="宋体" w:hAnsi="宋体" w:cs="宋体" w:eastAsia="宋体" w:hint="default"/>
        </w:rPr>
        <w:t>335</w:t>
      </w:r>
      <w:r>
        <w:rPr>
          <w:rFonts w:ascii="宋体" w:hAnsi="宋体" w:cs="宋体" w:eastAsia="宋体" w:hint="default"/>
          <w:spacing w:val="-60"/>
        </w:rPr>
        <w:t> </w:t>
      </w:r>
      <w:r>
        <w:rPr/>
        <w:t>名。</w:t>
      </w:r>
      <w:r>
        <w:rPr>
          <w:rFonts w:ascii="宋体" w:hAnsi="宋体" w:cs="宋体" w:eastAsia="宋体" w:hint="default"/>
        </w:rPr>
        <w:t> </w:t>
      </w:r>
    </w:p>
    <w:p>
      <w:pPr>
        <w:pStyle w:val="BodyText"/>
        <w:spacing w:line="240" w:lineRule="auto" w:before="145"/>
        <w:ind w:left="687" w:right="0"/>
        <w:jc w:val="left"/>
        <w:rPr>
          <w:rFonts w:ascii="宋体" w:hAnsi="宋体" w:cs="宋体" w:eastAsia="宋体" w:hint="default"/>
        </w:rPr>
      </w:pPr>
      <w:r>
        <w:rPr>
          <w:rFonts w:ascii="宋体"/>
        </w:rPr>
        <w:t> </w:t>
      </w:r>
    </w:p>
    <w:p>
      <w:pPr>
        <w:pStyle w:val="Heading1"/>
        <w:spacing w:line="240" w:lineRule="auto" w:before="12"/>
        <w:ind w:left="502" w:right="0"/>
        <w:jc w:val="left"/>
        <w:rPr>
          <w:rFonts w:ascii="宋体" w:hAnsi="宋体" w:cs="宋体" w:eastAsia="宋体" w:hint="default"/>
        </w:rPr>
      </w:pPr>
      <w:r>
        <w:rPr>
          <w:rFonts w:ascii="宋体" w:hAnsi="宋体" w:cs="宋体" w:eastAsia="宋体" w:hint="default"/>
          <w:w w:val="99"/>
        </w:rPr>
        <w:t>              </w:t>
      </w:r>
      <w:r>
        <w:rPr>
          <w:rFonts w:ascii="黑体" w:hAnsi="黑体" w:cs="黑体" w:eastAsia="黑体" w:hint="default"/>
        </w:rPr>
        <w:t>第五章</w:t>
      </w:r>
      <w:r>
        <w:rPr>
          <w:rFonts w:ascii="黑体" w:hAnsi="黑体" w:cs="黑体" w:eastAsia="黑体" w:hint="default"/>
          <w:spacing w:val="133"/>
        </w:rPr>
        <w:t> </w:t>
      </w:r>
      <w:r>
        <w:rPr>
          <w:rFonts w:ascii="宋体" w:hAnsi="宋体" w:cs="宋体" w:eastAsia="宋体" w:hint="default"/>
          <w:spacing w:val="133"/>
        </w:rPr>
      </w:r>
      <w:r>
        <w:rPr>
          <w:rFonts w:ascii="黑体" w:hAnsi="黑体" w:cs="黑体" w:eastAsia="黑体" w:hint="default"/>
        </w:rPr>
        <w:t>公司治理结构</w:t>
      </w:r>
      <w:r>
        <w:rPr>
          <w:rFonts w:ascii="宋体" w:hAnsi="宋体" w:cs="宋体" w:eastAsia="宋体" w:hint="default"/>
        </w:rPr>
        <w:t> </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31"/>
          <w:szCs w:val="31"/>
        </w:rPr>
      </w:pPr>
    </w:p>
    <w:p>
      <w:pPr>
        <w:pStyle w:val="BodyText"/>
        <w:spacing w:line="240" w:lineRule="auto"/>
        <w:ind w:left="687" w:right="0"/>
        <w:jc w:val="left"/>
      </w:pPr>
      <w:r>
        <w:rPr/>
        <w:t>一、公司治理情况</w:t>
      </w:r>
    </w:p>
    <w:p>
      <w:pPr>
        <w:pStyle w:val="BodyText"/>
        <w:spacing w:line="352" w:lineRule="auto" w:before="145"/>
        <w:ind w:left="687" w:right="0"/>
        <w:jc w:val="left"/>
      </w:pPr>
      <w:r>
        <w:rPr/>
        <w:t>（一）总体情况 </w:t>
      </w:r>
      <w:r>
        <w:rPr>
          <w:spacing w:val="-17"/>
        </w:rPr>
        <w:t>报告期内，公司严格按照《公司法》、《证券法》、《上市公司治理准则》等</w:t>
      </w:r>
    </w:p>
    <w:p>
      <w:pPr>
        <w:pStyle w:val="BodyText"/>
        <w:spacing w:line="350" w:lineRule="auto" w:before="32"/>
        <w:ind w:right="170"/>
        <w:jc w:val="both"/>
      </w:pPr>
      <w:r>
        <w:rPr/>
        <w:t>法律法规及有关上市公司治理规范性文件的要求，进一步完善法人治理结构， 规范公司运作。</w:t>
      </w:r>
    </w:p>
    <w:p>
      <w:pPr>
        <w:pStyle w:val="BodyText"/>
        <w:spacing w:line="348" w:lineRule="auto" w:before="36"/>
        <w:ind w:right="243" w:firstLine="480"/>
        <w:jc w:val="both"/>
      </w:pPr>
      <w:r>
        <w:rPr>
          <w:spacing w:val="-10"/>
        </w:rPr>
        <w:t>报告期内，公司按照《公司法》、《证券法》，中国证监会发布的《关于做</w:t>
      </w:r>
      <w:r>
        <w:rPr>
          <w:spacing w:val="1"/>
        </w:rPr>
        <w:t> </w:t>
      </w:r>
      <w:r>
        <w:rPr/>
        <w:t>好上市公司 </w:t>
      </w:r>
      <w:r>
        <w:rPr>
          <w:rFonts w:ascii="Times New Roman" w:hAnsi="Times New Roman" w:cs="Times New Roman" w:eastAsia="Times New Roman" w:hint="default"/>
        </w:rPr>
        <w:t>2007</w:t>
      </w:r>
      <w:r>
        <w:rPr>
          <w:rFonts w:ascii="Times New Roman" w:hAnsi="Times New Roman" w:cs="Times New Roman" w:eastAsia="Times New Roman" w:hint="default"/>
          <w:spacing w:val="-17"/>
        </w:rPr>
        <w:t> </w:t>
      </w:r>
      <w:r>
        <w:rPr>
          <w:spacing w:val="-9"/>
        </w:rPr>
        <w:t>年年度报告及相关工作的通知》、《关于进一步加快推进清欠</w:t>
      </w:r>
      <w:r>
        <w:rPr/>
        <w:t> </w:t>
      </w:r>
      <w:r>
        <w:rPr>
          <w:spacing w:val="-16"/>
        </w:rPr>
        <w:t>工作的通知》、《关于进一步清理大股东占用上市公司资金工作的通知》、《关于</w:t>
      </w:r>
      <w:r>
        <w:rPr>
          <w:spacing w:val="-102"/>
        </w:rPr>
        <w:t> </w:t>
      </w:r>
      <w:r>
        <w:rPr>
          <w:spacing w:val="-102"/>
        </w:rPr>
      </w:r>
      <w:r>
        <w:rPr>
          <w:spacing w:val="-3"/>
        </w:rPr>
        <w:t>公司治理专项活动公告的通知》，和深圳证券交易所发布的《上市公司募集资</w:t>
      </w:r>
      <w:r>
        <w:rPr>
          <w:spacing w:val="-105"/>
        </w:rPr>
        <w:t> </w:t>
      </w:r>
      <w:r>
        <w:rPr>
          <w:spacing w:val="-105"/>
        </w:rPr>
      </w:r>
      <w:r>
        <w:rPr>
          <w:spacing w:val="-10"/>
        </w:rPr>
        <w:t>金管理办法》、《股票上市规则》等文件要求，重新制定和修订了公司《公司章</w:t>
      </w:r>
      <w:r>
        <w:rPr>
          <w:spacing w:val="-90"/>
        </w:rPr>
        <w:t> </w:t>
      </w:r>
      <w:r>
        <w:rPr>
          <w:spacing w:val="-90"/>
        </w:rPr>
      </w:r>
      <w:r>
        <w:rPr>
          <w:spacing w:val="-22"/>
        </w:rPr>
        <w:t>程》、《募集资金管理办法》、《独立董事年报工作制度》、《董事会审计委员会年</w:t>
      </w:r>
      <w:r>
        <w:rPr>
          <w:spacing w:val="-104"/>
        </w:rPr>
        <w:t> </w:t>
      </w:r>
      <w:r>
        <w:rPr>
          <w:spacing w:val="-104"/>
        </w:rPr>
      </w:r>
      <w:r>
        <w:rPr>
          <w:spacing w:val="-16"/>
        </w:rPr>
        <w:t>报工作规程》、《防范控股股东及关联方占用资金管理办法》、《敏感信息排查管</w:t>
      </w:r>
      <w:r>
        <w:rPr>
          <w:spacing w:val="-102"/>
        </w:rPr>
        <w:t> </w:t>
      </w:r>
      <w:r>
        <w:rPr>
          <w:spacing w:val="-102"/>
        </w:rPr>
      </w:r>
      <w:r>
        <w:rPr>
          <w:spacing w:val="-3"/>
        </w:rPr>
        <w:t>理制度》，并经董事会三届二十一次、三届二十三次、三届二十六次、三届二</w:t>
      </w:r>
      <w:r>
        <w:rPr>
          <w:spacing w:val="-104"/>
        </w:rPr>
        <w:t> </w:t>
      </w:r>
      <w:r>
        <w:rPr>
          <w:spacing w:val="-104"/>
        </w:rPr>
      </w:r>
      <w:r>
        <w:rPr/>
        <w:t>十七次、三届二十八次会议和</w:t>
      </w:r>
      <w:r>
        <w:rPr>
          <w:spacing w:val="-60"/>
        </w:rPr>
        <w:t> </w:t>
      </w:r>
      <w:r>
        <w:rPr>
          <w:rFonts w:ascii="Times New Roman" w:hAnsi="Times New Roman" w:cs="Times New Roman" w:eastAsia="Times New Roman" w:hint="default"/>
        </w:rPr>
        <w:t>2008 </w:t>
      </w:r>
      <w:r>
        <w:rPr/>
        <w:t>年第一次临时股东大会审议通过。</w:t>
      </w:r>
    </w:p>
    <w:p>
      <w:pPr>
        <w:pStyle w:val="BodyText"/>
        <w:spacing w:line="350" w:lineRule="auto" w:before="9"/>
        <w:ind w:left="687" w:right="153"/>
        <w:jc w:val="left"/>
      </w:pPr>
      <w:r>
        <w:rPr/>
        <w:t>（二）公司治理专项活动的开展情况 根据中国证监会《关于开展加强上市公司治理专项活动有关事项的通知》</w:t>
      </w:r>
    </w:p>
    <w:p>
      <w:pPr>
        <w:pStyle w:val="BodyText"/>
        <w:spacing w:line="343" w:lineRule="auto" w:before="35"/>
        <w:ind w:right="243"/>
        <w:jc w:val="both"/>
      </w:pPr>
      <w:r>
        <w:rPr>
          <w:spacing w:val="1"/>
        </w:rPr>
        <w:t>（证监公司字［</w:t>
      </w:r>
      <w:r>
        <w:rPr>
          <w:rFonts w:ascii="Times New Roman" w:hAnsi="Times New Roman" w:cs="Times New Roman" w:eastAsia="Times New Roman" w:hint="default"/>
        </w:rPr>
        <w:t>200</w:t>
      </w:r>
      <w:r>
        <w:rPr>
          <w:rFonts w:ascii="Times New Roman" w:hAnsi="Times New Roman" w:cs="Times New Roman" w:eastAsia="Times New Roman" w:hint="default"/>
          <w:spacing w:val="1"/>
        </w:rPr>
        <w:t>7</w:t>
      </w:r>
      <w:r>
        <w:rPr>
          <w:spacing w:val="2"/>
        </w:rPr>
        <w:t>］</w:t>
      </w:r>
      <w:r>
        <w:rPr>
          <w:rFonts w:ascii="Times New Roman" w:hAnsi="Times New Roman" w:cs="Times New Roman" w:eastAsia="Times New Roman" w:hint="default"/>
        </w:rPr>
        <w:t>28 </w:t>
      </w:r>
      <w:r>
        <w:rPr>
          <w:rFonts w:ascii="Times New Roman" w:hAnsi="Times New Roman" w:cs="Times New Roman" w:eastAsia="Times New Roman" w:hint="default"/>
          <w:spacing w:val="1"/>
        </w:rPr>
        <w:t> </w:t>
      </w:r>
      <w:r>
        <w:rPr>
          <w:spacing w:val="1"/>
        </w:rPr>
        <w:t>号</w:t>
      </w:r>
      <w:r>
        <w:rPr>
          <w:spacing w:val="-119"/>
        </w:rPr>
        <w:t>）、</w:t>
      </w:r>
      <w:r>
        <w:rPr>
          <w:spacing w:val="1"/>
        </w:rPr>
        <w:t>《中国证券监督管理委员会公告</w:t>
      </w:r>
      <w:r>
        <w:rPr>
          <w:spacing w:val="-119"/>
        </w:rPr>
        <w:t>》（</w:t>
      </w:r>
      <w:r>
        <w:rPr>
          <w:spacing w:val="2"/>
        </w:rPr>
        <w:t>［</w:t>
      </w:r>
      <w:r>
        <w:rPr>
          <w:rFonts w:ascii="Times New Roman" w:hAnsi="Times New Roman" w:cs="Times New Roman" w:eastAsia="Times New Roman" w:hint="default"/>
        </w:rPr>
        <w:t>200</w:t>
      </w:r>
      <w:r>
        <w:rPr>
          <w:rFonts w:ascii="Times New Roman" w:hAnsi="Times New Roman" w:cs="Times New Roman" w:eastAsia="Times New Roman" w:hint="default"/>
          <w:spacing w:val="1"/>
        </w:rPr>
        <w:t>8</w:t>
      </w:r>
      <w:r>
        <w:rPr>
          <w:spacing w:val="1"/>
        </w:rPr>
        <w:t>］</w:t>
      </w:r>
      <w:r>
        <w:rPr>
          <w:rFonts w:ascii="Times New Roman" w:hAnsi="Times New Roman" w:cs="Times New Roman" w:eastAsia="Times New Roman" w:hint="default"/>
        </w:rPr>
        <w:t>27 </w:t>
      </w:r>
      <w:r>
        <w:rPr>
          <w:spacing w:val="1"/>
        </w:rPr>
        <w:t>号</w:t>
      </w:r>
      <w:r>
        <w:rPr>
          <w:spacing w:val="-119"/>
        </w:rPr>
        <w:t>）</w:t>
      </w:r>
      <w:r>
        <w:rPr>
          <w:spacing w:val="1"/>
        </w:rPr>
        <w:t>、深圳证券交易所发布的《关于做好加</w:t>
      </w:r>
      <w:r>
        <w:rPr>
          <w:spacing w:val="2"/>
        </w:rPr>
        <w:t>强</w:t>
      </w:r>
      <w:r>
        <w:rPr>
          <w:spacing w:val="1"/>
        </w:rPr>
        <w:t>上市公司治理专项活动的通知》</w:t>
      </w:r>
      <w:r>
        <w:rPr>
          <w:spacing w:val="1"/>
        </w:rPr>
        <w:t> 和河北证监局发布的《关于进一步深入推进</w:t>
      </w:r>
      <w:r>
        <w:rPr>
          <w:spacing w:val="2"/>
        </w:rPr>
        <w:t>公</w:t>
      </w:r>
      <w:r>
        <w:rPr>
          <w:spacing w:val="1"/>
        </w:rPr>
        <w:t>司治理专项活动的通知</w:t>
      </w:r>
      <w:r>
        <w:rPr>
          <w:spacing w:val="-119"/>
        </w:rPr>
        <w:t>》</w:t>
      </w:r>
      <w:r>
        <w:rPr/>
        <w:t>（冀证</w:t>
      </w:r>
    </w:p>
    <w:p>
      <w:pPr>
        <w:spacing w:after="0" w:line="343" w:lineRule="auto"/>
        <w:jc w:val="both"/>
        <w:sectPr>
          <w:footerReference w:type="default" r:id="rId19"/>
          <w:pgSz w:w="11900" w:h="16840"/>
          <w:pgMar w:footer="707" w:header="372" w:top="1020" w:bottom="900" w:left="1680" w:right="1680"/>
          <w:pgNumType w:start="11"/>
        </w:sectPr>
      </w:pPr>
    </w:p>
    <w:p>
      <w:pPr>
        <w:pStyle w:val="BodyText"/>
        <w:spacing w:line="331" w:lineRule="auto" w:before="88"/>
        <w:ind w:right="233"/>
        <w:jc w:val="left"/>
      </w:pPr>
      <w:r>
        <w:rPr/>
        <w:t>监发［</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89</w:t>
      </w:r>
      <w:r>
        <w:rPr>
          <w:rFonts w:ascii="Times New Roman" w:hAnsi="Times New Roman" w:cs="Times New Roman" w:eastAsia="Times New Roman" w:hint="default"/>
          <w:spacing w:val="-4"/>
        </w:rPr>
        <w:t> </w:t>
      </w:r>
      <w:r>
        <w:rPr/>
        <w:t>号）的要求和部署，公司自</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月起认真开展了公司治 理专项活动。</w:t>
      </w:r>
    </w:p>
    <w:p>
      <w:pPr>
        <w:pStyle w:val="BodyText"/>
        <w:spacing w:line="331" w:lineRule="auto" w:before="55"/>
        <w:ind w:left="687" w:right="3273"/>
        <w:jc w:val="left"/>
      </w:pPr>
      <w:r>
        <w:rPr>
          <w:rFonts w:ascii="Times New Roman" w:hAnsi="Times New Roman" w:cs="Times New Roman" w:eastAsia="Times New Roman" w:hint="default"/>
        </w:rPr>
        <w:t>1</w:t>
      </w:r>
      <w:r>
        <w:rPr/>
        <w:t>、活动开展情况 公司的治理专项活动分以下几个阶段进行。</w:t>
      </w:r>
    </w:p>
    <w:p>
      <w:pPr>
        <w:pStyle w:val="BodyText"/>
        <w:spacing w:line="333" w:lineRule="auto" w:before="54"/>
        <w:ind w:right="247" w:firstLine="480"/>
        <w:jc w:val="both"/>
      </w:pPr>
      <w:r>
        <w:rPr/>
        <w:t>自查阶段。公司于</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月至</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月间进行了自查，并按照要求认真查 找公司存的问题和不足，按时完成了《自查报告》并进行了公告。</w:t>
      </w:r>
    </w:p>
    <w:p>
      <w:pPr>
        <w:pStyle w:val="BodyText"/>
        <w:spacing w:line="345" w:lineRule="auto" w:before="52"/>
        <w:ind w:right="243" w:firstLine="480"/>
        <w:jc w:val="both"/>
      </w:pPr>
      <w:r>
        <w:rPr/>
        <w:t>公众评议阶段。公司于</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月至</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月间，通过电话、电子邮件、网 </w:t>
      </w:r>
      <w:r>
        <w:rPr>
          <w:spacing w:val="-3"/>
        </w:rPr>
        <w:t>络平台和现场治理说明会等多种平台，虚心听取公众投资者对公司治理专项活</w:t>
      </w:r>
      <w:r>
        <w:rPr>
          <w:spacing w:val="-94"/>
        </w:rPr>
        <w:t> </w:t>
      </w:r>
      <w:r>
        <w:rPr>
          <w:spacing w:val="-94"/>
        </w:rPr>
      </w:r>
      <w:r>
        <w:rPr/>
        <w:t>动的意见和建议，</w:t>
      </w:r>
      <w:r>
        <w:rPr>
          <w:spacing w:val="31"/>
        </w:rPr>
        <w:t> </w:t>
      </w:r>
      <w:r>
        <w:rPr/>
        <w:t>并与投资者进行了坦诚的交流。在此阶段公司通过了河北</w:t>
      </w:r>
      <w:r>
        <w:rPr>
          <w:spacing w:val="-117"/>
        </w:rPr>
        <w:t> </w:t>
      </w:r>
      <w:r>
        <w:rPr>
          <w:spacing w:val="-117"/>
        </w:rPr>
      </w:r>
      <w:r>
        <w:rPr/>
        <w:t>证监局的公司治理现场专项检查。</w:t>
      </w:r>
    </w:p>
    <w:p>
      <w:pPr>
        <w:pStyle w:val="BodyText"/>
        <w:spacing w:line="333" w:lineRule="auto" w:before="40"/>
        <w:ind w:right="117" w:firstLine="480"/>
        <w:jc w:val="left"/>
      </w:pPr>
      <w:r>
        <w:rPr>
          <w:spacing w:val="-12"/>
        </w:rPr>
        <w:t>初次整改阶段。公司于</w:t>
      </w:r>
      <w:r>
        <w:rPr>
          <w:spacing w:val="-7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r>
        <w:rPr>
          <w:spacing w:val="-74"/>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月至</w:t>
      </w:r>
      <w:r>
        <w:rPr>
          <w:spacing w:val="-74"/>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月间根据自查和公众评议的结果， </w:t>
      </w:r>
      <w:r>
        <w:rPr>
          <w:spacing w:val="-3"/>
        </w:rPr>
        <w:t>对存在的问题进行了认真整改，明确整改措施、责任人和整改时间，并完成了</w:t>
      </w:r>
    </w:p>
    <w:p>
      <w:pPr>
        <w:pStyle w:val="BodyText"/>
        <w:spacing w:line="240" w:lineRule="auto" w:before="52"/>
        <w:ind w:right="0"/>
        <w:jc w:val="left"/>
      </w:pPr>
      <w:r>
        <w:rPr/>
        <w:t>《整改报告</w:t>
      </w:r>
      <w:r>
        <w:rPr>
          <w:spacing w:val="-120"/>
        </w:rPr>
        <w:t>》</w:t>
      </w:r>
      <w:r>
        <w:rPr/>
        <w:t>。</w:t>
      </w:r>
    </w:p>
    <w:p>
      <w:pPr>
        <w:pStyle w:val="BodyText"/>
        <w:spacing w:line="240" w:lineRule="auto" w:before="145"/>
        <w:ind w:left="687" w:right="0"/>
        <w:jc w:val="left"/>
      </w:pPr>
      <w:r>
        <w:rPr/>
        <w:t>现场检查整改阶段。河北证监局于</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日至</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日对公司</w:t>
      </w:r>
    </w:p>
    <w:p>
      <w:pPr>
        <w:pStyle w:val="BodyText"/>
        <w:spacing w:line="340" w:lineRule="auto" w:before="128"/>
        <w:ind w:left="0" w:right="170"/>
        <w:jc w:val="right"/>
      </w:pPr>
      <w:r>
        <w:rPr>
          <w:spacing w:val="-3"/>
        </w:rPr>
        <w:t>进行了现场检查，并于</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spacing w:val="-9"/>
        </w:rPr>
        <w:t>日发出《限期整改通知书》，针对公司治理方面</w:t>
      </w:r>
      <w:r>
        <w:rPr/>
        <w:t> 存在的问题，公司进行了认真地整改，按时完成《整改报告》并进行了公告。 持续推进阶段。公司不断推进公司治理专项活动，于</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月完成了</w:t>
      </w:r>
    </w:p>
    <w:p>
      <w:pPr>
        <w:pStyle w:val="BodyText"/>
        <w:spacing w:line="350" w:lineRule="auto" w:before="17"/>
        <w:ind w:right="0"/>
        <w:jc w:val="left"/>
      </w:pPr>
      <w:r>
        <w:rPr>
          <w:spacing w:val="-3"/>
        </w:rPr>
        <w:t>《公司治理专项活动整改情况说明》并进行了公告。截止目前，公司已经完成</w:t>
      </w:r>
      <w:r>
        <w:rPr>
          <w:spacing w:val="-96"/>
        </w:rPr>
        <w:t> </w:t>
      </w:r>
      <w:r>
        <w:rPr>
          <w:spacing w:val="-96"/>
        </w:rPr>
      </w:r>
      <w:r>
        <w:rPr/>
        <w:t>了限期整改问题，持续整改问题也取得较好效果。</w:t>
      </w:r>
    </w:p>
    <w:p>
      <w:pPr>
        <w:pStyle w:val="BodyText"/>
        <w:spacing w:line="333" w:lineRule="auto" w:before="35"/>
        <w:ind w:left="644" w:right="0"/>
        <w:jc w:val="left"/>
      </w:pPr>
      <w:r>
        <w:rPr>
          <w:rFonts w:ascii="Times New Roman" w:hAnsi="Times New Roman" w:cs="Times New Roman" w:eastAsia="Times New Roman" w:hint="default"/>
        </w:rPr>
        <w:t>2</w:t>
      </w:r>
      <w:r>
        <w:rPr/>
        <w:t>、发现的问题及整改情况 </w:t>
      </w:r>
      <w:r>
        <w:rPr>
          <w:spacing w:val="-2"/>
        </w:rPr>
        <w:t>在公司治理专项活动开展期间，公司针对不同阶段发现的问题，采取了相</w:t>
      </w:r>
    </w:p>
    <w:p>
      <w:pPr>
        <w:pStyle w:val="BodyText"/>
        <w:spacing w:line="350" w:lineRule="auto" w:before="52"/>
        <w:ind w:left="644" w:right="0" w:hanging="437"/>
        <w:jc w:val="left"/>
      </w:pPr>
      <w:r>
        <w:rPr/>
        <w:t>应的整改措施。 </w:t>
      </w:r>
      <w:r>
        <w:rPr>
          <w:spacing w:val="-2"/>
        </w:rPr>
        <w:t>问题一：需充分发挥董事会专门委员会的作用，加强董事会的决策、监督</w:t>
      </w:r>
    </w:p>
    <w:p>
      <w:pPr>
        <w:pStyle w:val="BodyText"/>
        <w:spacing w:line="240" w:lineRule="auto" w:before="36"/>
        <w:ind w:right="0"/>
        <w:jc w:val="left"/>
      </w:pPr>
      <w:r>
        <w:rPr/>
        <w:t>和管理职能。</w:t>
      </w:r>
    </w:p>
    <w:p>
      <w:pPr>
        <w:pStyle w:val="BodyText"/>
        <w:spacing w:line="343" w:lineRule="auto" w:before="145"/>
        <w:ind w:right="247" w:firstLine="436"/>
        <w:jc w:val="both"/>
      </w:pPr>
      <w:r>
        <w:rPr>
          <w:spacing w:val="-3"/>
        </w:rPr>
        <w:t>整改措施及整改落实情况：公司董事会设有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spacing w:val="-4"/>
        </w:rPr>
        <w:t>个专门委员会，明确了各专</w:t>
      </w:r>
      <w:r>
        <w:rPr/>
        <w:t> </w:t>
      </w:r>
      <w:r>
        <w:rPr>
          <w:spacing w:val="-3"/>
        </w:rPr>
        <w:t>门委员会的职责权限和运作程序。但在实际运作中，战略委员会、薪酬与考核</w:t>
      </w:r>
      <w:r>
        <w:rPr>
          <w:spacing w:val="-96"/>
        </w:rPr>
        <w:t> </w:t>
      </w:r>
      <w:r>
        <w:rPr>
          <w:spacing w:val="-96"/>
        </w:rPr>
      </w:r>
      <w:r>
        <w:rPr/>
        <w:t>委员会尚未发挥应有的重要作用。</w:t>
      </w:r>
    </w:p>
    <w:p>
      <w:pPr>
        <w:pStyle w:val="BodyText"/>
        <w:spacing w:line="345" w:lineRule="auto" w:before="42"/>
        <w:ind w:right="247" w:firstLine="436"/>
        <w:jc w:val="both"/>
      </w:pPr>
      <w:r>
        <w:rPr>
          <w:spacing w:val="-2"/>
        </w:rPr>
        <w:t>公司目前正在积极实施整体搬迁，面临着又一次难得的重大发展机遇，针</w:t>
      </w:r>
      <w:r>
        <w:rPr/>
        <w:t> </w:t>
      </w:r>
      <w:r>
        <w:rPr>
          <w:spacing w:val="-3"/>
        </w:rPr>
        <w:t>对激烈的市场竞争环境，如何把握棉纺织工业发展规律，正确预测市场未来趋</w:t>
      </w:r>
      <w:r>
        <w:rPr>
          <w:spacing w:val="-96"/>
        </w:rPr>
        <w:t> </w:t>
      </w:r>
      <w:r>
        <w:rPr>
          <w:spacing w:val="-96"/>
        </w:rPr>
      </w:r>
      <w:r>
        <w:rPr>
          <w:spacing w:val="-3"/>
        </w:rPr>
        <w:t>势，确定新的盈利模式，制定正确的发展战略至关重要。针对上述情况公司于</w:t>
      </w:r>
      <w:r>
        <w:rPr>
          <w:spacing w:val="-96"/>
        </w:rPr>
        <w:t> </w:t>
      </w:r>
      <w:r>
        <w:rPr>
          <w:spacing w:val="-96"/>
        </w:rPr>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43"/>
        </w:rPr>
        <w:t> </w:t>
      </w:r>
      <w:r>
        <w:rPr/>
        <w:t>月底召开了董事会战略委员会会议，对公司“十一五”发展战略进 </w:t>
      </w:r>
      <w:r>
        <w:rPr>
          <w:spacing w:val="-3"/>
        </w:rPr>
        <w:t>行了专题研究，确定了公司技术改造和产品升级换代的方向和目标、公司的市</w:t>
      </w:r>
    </w:p>
    <w:p>
      <w:pPr>
        <w:spacing w:after="0" w:line="345" w:lineRule="auto"/>
        <w:jc w:val="both"/>
        <w:sectPr>
          <w:footerReference w:type="default" r:id="rId20"/>
          <w:pgSz w:w="11900" w:h="16840"/>
          <w:pgMar w:footer="707" w:header="372" w:top="1020" w:bottom="900" w:left="1680" w:right="1680"/>
          <w:pgNumType w:start="12"/>
        </w:sectPr>
      </w:pPr>
    </w:p>
    <w:p>
      <w:pPr>
        <w:pStyle w:val="BodyText"/>
        <w:spacing w:line="352" w:lineRule="auto" w:before="88"/>
        <w:ind w:right="247"/>
        <w:jc w:val="both"/>
        <w:rPr>
          <w:rFonts w:ascii="宋体" w:hAnsi="宋体" w:cs="宋体" w:eastAsia="宋体" w:hint="default"/>
        </w:rPr>
      </w:pPr>
      <w:r>
        <w:rPr>
          <w:spacing w:val="-3"/>
        </w:rPr>
        <w:t>场定位与产品定位和上下游企业的开发方案、公司搬迁改造中设备和工艺及技</w:t>
      </w:r>
      <w:r>
        <w:rPr>
          <w:spacing w:val="-94"/>
        </w:rPr>
        <w:t> </w:t>
      </w:r>
      <w:r>
        <w:rPr>
          <w:spacing w:val="-94"/>
        </w:rPr>
      </w:r>
      <w:r>
        <w:rPr>
          <w:spacing w:val="-3"/>
        </w:rPr>
        <w:t>术的造型配置方案等重点工作，在充分调研论证基础上，提出了专项报告，公</w:t>
      </w:r>
      <w:r>
        <w:rPr>
          <w:spacing w:val="-96"/>
        </w:rPr>
        <w:t> </w:t>
      </w:r>
      <w:r>
        <w:rPr>
          <w:spacing w:val="-96"/>
        </w:rPr>
      </w:r>
      <w:r>
        <w:rPr/>
        <w:t>司对搬迁改造、优化升级项目进行了修改、补充和完善。</w:t>
      </w:r>
      <w:r>
        <w:rPr>
          <w:rFonts w:ascii="宋体" w:hAnsi="宋体" w:cs="宋体" w:eastAsia="宋体" w:hint="default"/>
        </w:rPr>
        <w:t>       </w:t>
      </w:r>
    </w:p>
    <w:p>
      <w:pPr>
        <w:pStyle w:val="BodyText"/>
        <w:spacing w:line="343" w:lineRule="auto" w:before="32"/>
        <w:ind w:right="247" w:firstLine="436"/>
        <w:jc w:val="both"/>
      </w:pPr>
      <w:r>
        <w:rPr/>
        <w:t>薪酬与考核委员会也于</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9 </w:t>
      </w:r>
      <w:r>
        <w:rPr/>
        <w:t>月中旬召开了专题会议，决定聘请中介 </w:t>
      </w:r>
      <w:r>
        <w:rPr>
          <w:spacing w:val="-3"/>
        </w:rPr>
        <w:t>机构对公司薪酬和考核体系进行调研诊断，结合公司实际情况和特点，提出业</w:t>
      </w:r>
      <w:r>
        <w:rPr>
          <w:spacing w:val="-96"/>
        </w:rPr>
        <w:t> </w:t>
      </w:r>
      <w:r>
        <w:rPr>
          <w:spacing w:val="-96"/>
        </w:rPr>
      </w:r>
      <w:r>
        <w:rPr/>
        <w:t>绩考核与薪酬计划系统方案，提交董事会审议。</w:t>
      </w:r>
    </w:p>
    <w:p>
      <w:pPr>
        <w:pStyle w:val="BodyText"/>
        <w:spacing w:line="348" w:lineRule="auto" w:before="42"/>
        <w:ind w:right="243" w:firstLine="436"/>
        <w:jc w:val="both"/>
      </w:pP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26"/>
        </w:rPr>
        <w:t> </w:t>
      </w:r>
      <w:r>
        <w:rPr/>
        <w:t>日，公司董事会战略、薪酬与考核、提名委员会又分别 </w:t>
      </w:r>
      <w:r>
        <w:rPr>
          <w:spacing w:val="-3"/>
        </w:rPr>
        <w:t>召开会议。战略委员会对主业优化升级、公司内部整合、产权多元化改革及房</w:t>
      </w:r>
      <w:r>
        <w:rPr>
          <w:spacing w:val="-96"/>
        </w:rPr>
        <w:t> </w:t>
      </w:r>
      <w:r>
        <w:rPr>
          <w:spacing w:val="-96"/>
        </w:rPr>
      </w:r>
      <w:r>
        <w:rPr>
          <w:spacing w:val="-3"/>
        </w:rPr>
        <w:t>地产开发和多元化经营等问题进行了专题讨论；薪酬与考核委员会对公司目前</w:t>
      </w:r>
      <w:r>
        <w:rPr>
          <w:spacing w:val="-94"/>
        </w:rPr>
        <w:t> </w:t>
      </w:r>
      <w:r>
        <w:rPr>
          <w:spacing w:val="-94"/>
        </w:rPr>
      </w:r>
      <w:r>
        <w:rPr>
          <w:spacing w:val="-3"/>
        </w:rPr>
        <w:t>的薪酬体系现状进行了分析，明确了下一步改革的方向、目标及计划，分析了</w:t>
      </w:r>
      <w:r>
        <w:rPr>
          <w:spacing w:val="-96"/>
        </w:rPr>
        <w:t> </w:t>
      </w:r>
      <w:r>
        <w:rPr>
          <w:spacing w:val="-96"/>
        </w:rPr>
      </w:r>
      <w:r>
        <w:rPr>
          <w:spacing w:val="-3"/>
        </w:rPr>
        <w:t>实施股权激励的必备条件和可行性，根据主业优化升级及多元化经营的发展战</w:t>
      </w:r>
      <w:r>
        <w:rPr>
          <w:spacing w:val="-94"/>
        </w:rPr>
        <w:t> </w:t>
      </w:r>
      <w:r>
        <w:rPr>
          <w:spacing w:val="-94"/>
        </w:rPr>
      </w:r>
      <w:r>
        <w:rPr>
          <w:spacing w:val="5"/>
        </w:rPr>
        <w:t>略对人才的需求，研究了对有突出贡献人才和引进人才的薪酬考核和奖励制</w:t>
      </w:r>
      <w:r>
        <w:rPr>
          <w:spacing w:val="5"/>
        </w:rPr>
        <w:t> </w:t>
      </w:r>
      <w:r>
        <w:rPr>
          <w:spacing w:val="-3"/>
        </w:rPr>
        <w:t>度；提名委员会分析了公司人力资源管理的现状和体系，明确了改进的方向和</w:t>
      </w:r>
      <w:r>
        <w:rPr>
          <w:spacing w:val="-96"/>
        </w:rPr>
        <w:t> </w:t>
      </w:r>
      <w:r>
        <w:rPr>
          <w:spacing w:val="-96"/>
        </w:rPr>
      </w:r>
      <w:r>
        <w:rPr/>
        <w:t>计划，对建立人才选拔和引进招聘制度及薪酬考核等问题进行了研究。</w:t>
      </w:r>
    </w:p>
    <w:p>
      <w:pPr>
        <w:pStyle w:val="BodyText"/>
        <w:spacing w:line="331" w:lineRule="auto" w:before="38"/>
        <w:ind w:right="247" w:firstLine="436"/>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日，公司董事会提名委员会召开会议，对公司第四届董事会</w:t>
      </w:r>
      <w:r>
        <w:rPr/>
        <w:t> 人选进行了充分讨论，形成了决议。</w:t>
      </w:r>
    </w:p>
    <w:p>
      <w:pPr>
        <w:pStyle w:val="BodyText"/>
        <w:spacing w:line="352" w:lineRule="auto" w:before="54"/>
        <w:ind w:left="644" w:right="232"/>
        <w:jc w:val="left"/>
      </w:pPr>
      <w:r>
        <w:rPr/>
        <w:t>问题（二</w:t>
      </w:r>
      <w:r>
        <w:rPr>
          <w:spacing w:val="-120"/>
        </w:rPr>
        <w:t>）</w:t>
      </w:r>
      <w:r>
        <w:rPr/>
        <w:t>：需进一步完善公司内部控制制度。</w:t>
      </w:r>
      <w:r>
        <w:rPr/>
        <w:t> 整改措施及整改落实情况</w:t>
      </w:r>
      <w:r>
        <w:rPr>
          <w:spacing w:val="-9"/>
        </w:rPr>
        <w:t>：</w:t>
      </w:r>
      <w:r>
        <w:rPr/>
        <w:t>对</w:t>
      </w:r>
      <w:r>
        <w:rPr>
          <w:spacing w:val="-9"/>
        </w:rPr>
        <w:t>照</w:t>
      </w:r>
      <w:r>
        <w:rPr/>
        <w:t>《公司法</w:t>
      </w:r>
      <w:r>
        <w:rPr>
          <w:spacing w:val="-120"/>
        </w:rPr>
        <w:t>》</w:t>
      </w:r>
      <w:r>
        <w:rPr>
          <w:spacing w:val="-129"/>
        </w:rPr>
        <w:t>、</w:t>
      </w:r>
      <w:r>
        <w:rPr/>
        <w:t>《证券法</w:t>
      </w:r>
      <w:r>
        <w:rPr>
          <w:spacing w:val="-9"/>
        </w:rPr>
        <w:t>》</w:t>
      </w:r>
      <w:r>
        <w:rPr/>
        <w:t>等法律法规和规范</w:t>
      </w:r>
    </w:p>
    <w:p>
      <w:pPr>
        <w:pStyle w:val="BodyText"/>
        <w:spacing w:line="350" w:lineRule="auto" w:before="32"/>
        <w:ind w:right="247"/>
        <w:jc w:val="both"/>
      </w:pPr>
      <w:r>
        <w:rPr>
          <w:spacing w:val="-3"/>
        </w:rPr>
        <w:t>性文件的要求，对公司内部各项管理制度进行了梳理，为进一步健全和完善内</w:t>
      </w:r>
      <w:r>
        <w:rPr>
          <w:spacing w:val="-96"/>
        </w:rPr>
        <w:t> </w:t>
      </w:r>
      <w:r>
        <w:rPr>
          <w:spacing w:val="-96"/>
        </w:rPr>
      </w:r>
      <w:r>
        <w:rPr>
          <w:spacing w:val="-10"/>
        </w:rPr>
        <w:t>部控制体系，公司制定和修订了《信息披露管理办法》、《接待和推广制度》、</w:t>
      </w:r>
    </w:p>
    <w:p>
      <w:pPr>
        <w:pStyle w:val="BodyText"/>
        <w:spacing w:line="350" w:lineRule="auto" w:before="36"/>
        <w:ind w:right="0"/>
        <w:jc w:val="left"/>
      </w:pPr>
      <w:r>
        <w:rPr>
          <w:spacing w:val="-10"/>
        </w:rPr>
        <w:t>《董事、监事和高级管理人员所持公司股份及其变动管理制度》、《财务管理制</w:t>
      </w:r>
      <w:r>
        <w:rPr>
          <w:spacing w:val="-88"/>
        </w:rPr>
        <w:t> </w:t>
      </w:r>
      <w:r>
        <w:rPr>
          <w:spacing w:val="-88"/>
        </w:rPr>
      </w:r>
      <w:r>
        <w:rPr>
          <w:spacing w:val="-28"/>
        </w:rPr>
        <w:t>度》、《会计制度》、《应收帐款管理办法》、《公司控股子公司管理制度》、《募集</w:t>
      </w:r>
      <w:r>
        <w:rPr>
          <w:spacing w:val="-96"/>
        </w:rPr>
        <w:t> </w:t>
      </w:r>
      <w:r>
        <w:rPr>
          <w:spacing w:val="-96"/>
        </w:rPr>
      </w:r>
      <w:r>
        <w:rPr>
          <w:spacing w:val="-19"/>
        </w:rPr>
        <w:t>资金管理办法》、《独立董事年报工作制度》、《董事会审计委员会年报工作规程》</w:t>
      </w:r>
      <w:r>
        <w:rPr>
          <w:spacing w:val="-95"/>
        </w:rPr>
        <w:t> </w:t>
      </w:r>
      <w:r>
        <w:rPr>
          <w:spacing w:val="-95"/>
        </w:rPr>
      </w:r>
      <w:r>
        <w:rPr>
          <w:spacing w:val="-10"/>
        </w:rPr>
        <w:t>和《防范控股股东及关联方占用资金管理办法》，适时修改《公司章程》，分别</w:t>
      </w:r>
      <w:r>
        <w:rPr>
          <w:spacing w:val="-90"/>
        </w:rPr>
        <w:t> </w:t>
      </w:r>
      <w:r>
        <w:rPr>
          <w:spacing w:val="-90"/>
        </w:rPr>
      </w:r>
      <w:r>
        <w:rPr/>
        <w:t>履行了审批程序。</w:t>
      </w:r>
    </w:p>
    <w:p>
      <w:pPr>
        <w:pStyle w:val="BodyText"/>
        <w:spacing w:line="352" w:lineRule="auto" w:before="35"/>
        <w:ind w:right="242" w:firstLine="436"/>
        <w:jc w:val="both"/>
      </w:pPr>
      <w:r>
        <w:rPr>
          <w:spacing w:val="-2"/>
        </w:rPr>
        <w:t>问题（三）：需加强对公司董事、监事和高管人员的法律法规培训，提高</w:t>
      </w:r>
      <w:r>
        <w:rPr>
          <w:spacing w:val="2"/>
        </w:rPr>
        <w:t> </w:t>
      </w:r>
      <w:r>
        <w:rPr/>
        <w:t>其履职能力和水平。</w:t>
      </w:r>
    </w:p>
    <w:p>
      <w:pPr>
        <w:pStyle w:val="BodyText"/>
        <w:spacing w:line="350" w:lineRule="auto" w:before="32"/>
        <w:ind w:right="111" w:firstLine="436"/>
        <w:jc w:val="left"/>
      </w:pPr>
      <w:r>
        <w:rPr/>
        <w:t>整改措施及整改落实情况：由于近来法律法规、规章制度出台多且变化较 快，公司已先后组织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名董事、监事参加了河北证监局举办的上市公司董事、</w:t>
      </w:r>
    </w:p>
    <w:p>
      <w:pPr>
        <w:pStyle w:val="BodyText"/>
        <w:spacing w:line="340" w:lineRule="auto" w:before="6"/>
        <w:ind w:right="247"/>
        <w:jc w:val="both"/>
      </w:pPr>
      <w:r>
        <w:rPr/>
        <w:t>监事培训班并取得了资格证书，总会计师参加了深交所</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月组织的上 </w:t>
      </w:r>
      <w:r>
        <w:rPr>
          <w:spacing w:val="-3"/>
        </w:rPr>
        <w:t>市公司高级管理人员培训班学习并取得结业证，公司的董事会秘书和证券事务</w:t>
      </w:r>
      <w:r>
        <w:rPr>
          <w:spacing w:val="-94"/>
        </w:rPr>
        <w:t> </w:t>
      </w:r>
      <w:r>
        <w:rPr>
          <w:spacing w:val="-94"/>
        </w:rPr>
      </w:r>
      <w:r>
        <w:rPr>
          <w:spacing w:val="-3"/>
        </w:rPr>
        <w:t>代表参加了深交所组织的董事会秘书后续培训，公司还制定了对董事、监事和</w:t>
      </w:r>
    </w:p>
    <w:p>
      <w:pPr>
        <w:spacing w:after="0" w:line="340" w:lineRule="auto"/>
        <w:jc w:val="both"/>
        <w:sectPr>
          <w:footerReference w:type="default" r:id="rId21"/>
          <w:pgSz w:w="11900" w:h="16840"/>
          <w:pgMar w:footer="707" w:header="372" w:top="1020" w:bottom="900" w:left="1680" w:right="1680"/>
          <w:pgNumType w:start="13"/>
        </w:sectPr>
      </w:pPr>
    </w:p>
    <w:p>
      <w:pPr>
        <w:pStyle w:val="BodyText"/>
        <w:spacing w:line="352" w:lineRule="auto" w:before="88"/>
        <w:ind w:right="247"/>
        <w:jc w:val="both"/>
      </w:pPr>
      <w:r>
        <w:rPr>
          <w:spacing w:val="-3"/>
        </w:rPr>
        <w:t>高级管理人员定的期培训制度，系统组织并开展多种形式的学习培训活动，对</w:t>
      </w:r>
      <w:r>
        <w:rPr>
          <w:spacing w:val="-96"/>
        </w:rPr>
        <w:t> </w:t>
      </w:r>
      <w:r>
        <w:rPr>
          <w:spacing w:val="-96"/>
        </w:rPr>
      </w:r>
      <w:r>
        <w:rPr>
          <w:spacing w:val="-3"/>
        </w:rPr>
        <w:t>新出台或修订的有关政策、法规通过专人送达、电子邮件或寄送等方式及时发</w:t>
      </w:r>
      <w:r>
        <w:rPr>
          <w:spacing w:val="-96"/>
        </w:rPr>
        <w:t> </w:t>
      </w:r>
      <w:r>
        <w:rPr>
          <w:spacing w:val="-96"/>
        </w:rPr>
      </w:r>
      <w:r>
        <w:rPr/>
        <w:t>放到公司董事、监事和高级管理人员。</w:t>
      </w:r>
    </w:p>
    <w:p>
      <w:pPr>
        <w:pStyle w:val="BodyText"/>
        <w:spacing w:line="352" w:lineRule="auto" w:before="32"/>
        <w:ind w:right="213" w:firstLine="436"/>
        <w:jc w:val="both"/>
      </w:pPr>
      <w:r>
        <w:rPr/>
        <w:t>公司将继续安排相关人员参加证券监管部门组织的培训，使董事、监事、 </w:t>
      </w:r>
      <w:r>
        <w:rPr>
          <w:spacing w:val="-3"/>
        </w:rPr>
        <w:t>高级管理人员能够及时了解最新的政策动向，进一步提高其履行职责的能力和</w:t>
      </w:r>
      <w:r>
        <w:rPr>
          <w:spacing w:val="-94"/>
        </w:rPr>
        <w:t> </w:t>
      </w:r>
      <w:r>
        <w:rPr>
          <w:spacing w:val="-94"/>
        </w:rPr>
      </w:r>
      <w:r>
        <w:rPr/>
        <w:t>水平。</w:t>
      </w:r>
    </w:p>
    <w:p>
      <w:pPr>
        <w:pStyle w:val="BodyText"/>
        <w:spacing w:line="350" w:lineRule="auto" w:before="32"/>
        <w:ind w:right="242" w:firstLine="436"/>
        <w:jc w:val="both"/>
      </w:pPr>
      <w:r>
        <w:rPr>
          <w:spacing w:val="-2"/>
        </w:rPr>
        <w:t>问题（四）：公司在与投资者沟通方面渠道比较单一，形式不够多样，要</w:t>
      </w:r>
      <w:r>
        <w:rPr>
          <w:spacing w:val="2"/>
        </w:rPr>
        <w:t> </w:t>
      </w:r>
      <w:r>
        <w:rPr/>
        <w:t>拓宽与投资者的沟通渠道，为公司治理和发展提供建议和意见。</w:t>
      </w:r>
    </w:p>
    <w:p>
      <w:pPr>
        <w:pStyle w:val="BodyText"/>
        <w:spacing w:line="345" w:lineRule="auto" w:before="36"/>
        <w:ind w:right="122" w:firstLine="436"/>
        <w:jc w:val="left"/>
      </w:pPr>
      <w:r>
        <w:rPr>
          <w:spacing w:val="-5"/>
        </w:rPr>
        <w:t>整改措施及整改落实情况：公司比较重视投资者管理工作，通过定期报告、</w:t>
      </w:r>
      <w:r>
        <w:rPr/>
        <w:t> </w:t>
      </w:r>
      <w:r>
        <w:rPr>
          <w:spacing w:val="-6"/>
        </w:rPr>
        <w:t>网络、电话等形式与投资者建立互动，收集与汇总媒体与投资者对公司的评价、</w:t>
      </w:r>
      <w:r>
        <w:rPr>
          <w:spacing w:val="-108"/>
        </w:rPr>
        <w:t> </w:t>
      </w:r>
      <w:r>
        <w:rPr>
          <w:spacing w:val="-108"/>
        </w:rPr>
      </w:r>
      <w:r>
        <w:rPr/>
        <w:t>意见和建议，认真分析，加强沟通了解。公司于</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8 </w:t>
      </w:r>
      <w:r>
        <w:rPr/>
        <w:t>月</w:t>
      </w:r>
      <w:r>
        <w:rPr>
          <w:spacing w:val="-50"/>
        </w:rPr>
        <w:t> </w:t>
      </w:r>
      <w:r>
        <w:rPr>
          <w:rFonts w:ascii="Times New Roman" w:hAnsi="Times New Roman" w:cs="Times New Roman" w:eastAsia="Times New Roman" w:hint="default"/>
        </w:rPr>
        <w:t>24 </w:t>
      </w:r>
      <w:r>
        <w:rPr/>
        <w:t>日召开了公 </w:t>
      </w:r>
      <w:r>
        <w:rPr>
          <w:spacing w:val="-3"/>
        </w:rPr>
        <w:t>司治理说明会，面对面与投资者就公司治理存在的问题与公司发展状况进行交</w:t>
      </w:r>
      <w:r>
        <w:rPr>
          <w:spacing w:val="-94"/>
        </w:rPr>
        <w:t> </w:t>
      </w:r>
      <w:r>
        <w:rPr>
          <w:spacing w:val="-94"/>
        </w:rPr>
      </w:r>
      <w:r>
        <w:rPr/>
        <w:t>流与沟通。</w:t>
      </w:r>
    </w:p>
    <w:p>
      <w:pPr>
        <w:pStyle w:val="BodyText"/>
        <w:spacing w:line="352" w:lineRule="auto" w:before="40"/>
        <w:ind w:right="247" w:firstLine="436"/>
        <w:jc w:val="both"/>
      </w:pPr>
      <w:r>
        <w:rPr>
          <w:spacing w:val="-2"/>
        </w:rPr>
        <w:t>今后公司将进一步运用网络、媒体等媒介，通过业绩说明会、投资者见面</w:t>
      </w:r>
      <w:r>
        <w:rPr/>
        <w:t> </w:t>
      </w:r>
      <w:r>
        <w:rPr>
          <w:spacing w:val="-3"/>
        </w:rPr>
        <w:t>会等形式，听取投资者对公司发展、经营决策等方面的意见和建议，与投资者</w:t>
      </w:r>
      <w:r>
        <w:rPr>
          <w:spacing w:val="-96"/>
        </w:rPr>
        <w:t> </w:t>
      </w:r>
      <w:r>
        <w:rPr>
          <w:spacing w:val="-96"/>
        </w:rPr>
      </w:r>
      <w:r>
        <w:rPr/>
        <w:t>形成良性互动、互利关系。</w:t>
      </w:r>
    </w:p>
    <w:p>
      <w:pPr>
        <w:pStyle w:val="BodyText"/>
        <w:spacing w:line="345" w:lineRule="auto" w:before="32"/>
        <w:ind w:right="242" w:firstLine="436"/>
        <w:jc w:val="both"/>
      </w:pPr>
      <w:r>
        <w:rPr>
          <w:spacing w:val="-2"/>
        </w:rPr>
        <w:t>问题（五）：在河北证监局下发给公司的《限期整改通知书》中指出：根</w:t>
      </w:r>
      <w:r>
        <w:rPr>
          <w:spacing w:val="2"/>
        </w:rPr>
        <w:t> </w:t>
      </w:r>
      <w:r>
        <w:rPr>
          <w:spacing w:val="-3"/>
        </w:rPr>
        <w:t>据公司《股东大会议事规则》和《独立董事工作制度》的有关规定，公司的独</w:t>
      </w:r>
      <w:r>
        <w:rPr>
          <w:spacing w:val="-97"/>
        </w:rPr>
        <w:t> </w:t>
      </w:r>
      <w:r>
        <w:rPr>
          <w:spacing w:val="-97"/>
        </w:rPr>
      </w:r>
      <w:r>
        <w:rPr/>
        <w:t>立董事应在年度股东大会上做述职报告，但独立董事在 </w:t>
      </w:r>
      <w:r>
        <w:rPr>
          <w:rFonts w:ascii="Times New Roman" w:hAnsi="Times New Roman" w:cs="Times New Roman" w:eastAsia="Times New Roman" w:hint="default"/>
        </w:rPr>
        <w:t>2006</w:t>
      </w:r>
      <w:r>
        <w:rPr>
          <w:rFonts w:ascii="Times New Roman" w:hAnsi="Times New Roman" w:cs="Times New Roman" w:eastAsia="Times New Roman" w:hint="default"/>
          <w:spacing w:val="-16"/>
        </w:rPr>
        <w:t> </w:t>
      </w:r>
      <w:r>
        <w:rPr/>
        <w:t>年度股东大会上 没有进行述职。</w:t>
      </w:r>
    </w:p>
    <w:p>
      <w:pPr>
        <w:pStyle w:val="BodyText"/>
        <w:spacing w:line="331" w:lineRule="auto" w:before="41"/>
        <w:ind w:right="247" w:firstLine="436"/>
        <w:jc w:val="both"/>
      </w:pPr>
      <w:r>
        <w:rPr/>
        <w:t>整改措施：在</w:t>
      </w:r>
      <w:r>
        <w:rPr>
          <w:spacing w:val="-39"/>
        </w:rPr>
        <w:t> </w:t>
      </w:r>
      <w:r>
        <w:rPr>
          <w:rFonts w:ascii="Times New Roman" w:hAnsi="Times New Roman" w:cs="Times New Roman" w:eastAsia="Times New Roman" w:hint="default"/>
        </w:rPr>
        <w:t>2008 </w:t>
      </w:r>
      <w:r>
        <w:rPr/>
        <w:t>年</w:t>
      </w:r>
      <w:r>
        <w:rPr>
          <w:spacing w:val="-39"/>
        </w:rPr>
        <w:t> </w:t>
      </w:r>
      <w:r>
        <w:rPr>
          <w:rFonts w:ascii="Times New Roman" w:hAnsi="Times New Roman" w:cs="Times New Roman" w:eastAsia="Times New Roman" w:hint="default"/>
        </w:rPr>
        <w:t>4 </w:t>
      </w:r>
      <w:r>
        <w:rPr/>
        <w:t>月</w:t>
      </w:r>
      <w:r>
        <w:rPr>
          <w:spacing w:val="-39"/>
        </w:rPr>
        <w:t> </w:t>
      </w:r>
      <w:r>
        <w:rPr>
          <w:rFonts w:ascii="Times New Roman" w:hAnsi="Times New Roman" w:cs="Times New Roman" w:eastAsia="Times New Roman" w:hint="default"/>
        </w:rPr>
        <w:t>18 </w:t>
      </w:r>
      <w:r>
        <w:rPr/>
        <w:t>日召开的公司</w:t>
      </w:r>
      <w:r>
        <w:rPr>
          <w:spacing w:val="-39"/>
        </w:rPr>
        <w:t> </w:t>
      </w:r>
      <w:r>
        <w:rPr>
          <w:rFonts w:ascii="Times New Roman" w:hAnsi="Times New Roman" w:cs="Times New Roman" w:eastAsia="Times New Roman" w:hint="default"/>
        </w:rPr>
        <w:t>2007 </w:t>
      </w:r>
      <w:r>
        <w:rPr/>
        <w:t>年度股东大会上，三 位独立董事均进行了述职。公司将在今后的工作中严格遵守有关制度规定。</w:t>
      </w:r>
    </w:p>
    <w:p>
      <w:pPr>
        <w:pStyle w:val="BodyText"/>
        <w:spacing w:line="352" w:lineRule="auto" w:before="54"/>
        <w:ind w:right="242" w:firstLine="436"/>
        <w:jc w:val="both"/>
      </w:pPr>
      <w:r>
        <w:rPr>
          <w:spacing w:val="-2"/>
        </w:rPr>
        <w:t>问题（六）：在河北证监局下发给公司的《限期整改通知书》中指出：根</w:t>
      </w:r>
      <w:r>
        <w:rPr>
          <w:spacing w:val="2"/>
        </w:rPr>
        <w:t> </w:t>
      </w:r>
      <w:r>
        <w:rPr>
          <w:spacing w:val="-3"/>
        </w:rPr>
        <w:t>据公司《独立董事年报工作制度》，公司管理层应向每位独立董事全面汇报公</w:t>
      </w:r>
      <w:r>
        <w:rPr>
          <w:spacing w:val="-104"/>
        </w:rPr>
        <w:t> </w:t>
      </w:r>
      <w:r>
        <w:rPr>
          <w:spacing w:val="-104"/>
        </w:rPr>
      </w:r>
      <w:r>
        <w:rPr>
          <w:spacing w:val="-3"/>
        </w:rPr>
        <w:t>司本年度的生产经营情况和重大事项的进展情况，同时，公司应安排每位独立</w:t>
      </w:r>
      <w:r>
        <w:rPr>
          <w:spacing w:val="-95"/>
        </w:rPr>
        <w:t> </w:t>
      </w:r>
      <w:r>
        <w:rPr>
          <w:spacing w:val="-95"/>
        </w:rPr>
      </w:r>
      <w:r>
        <w:rPr>
          <w:spacing w:val="-3"/>
        </w:rPr>
        <w:t>董事进行实地考察，上述事项应有书面记录，必要的文件应有当事人签字。公</w:t>
      </w:r>
      <w:r>
        <w:rPr>
          <w:spacing w:val="-96"/>
        </w:rPr>
        <w:t> </w:t>
      </w:r>
      <w:r>
        <w:rPr>
          <w:spacing w:val="-96"/>
        </w:rPr>
      </w:r>
      <w:r>
        <w:rPr/>
        <w:t>司安排上述活动没有书面记录。</w:t>
      </w:r>
    </w:p>
    <w:p>
      <w:pPr>
        <w:pStyle w:val="BodyText"/>
        <w:spacing w:line="352" w:lineRule="auto" w:before="32"/>
        <w:ind w:right="243" w:firstLine="436"/>
        <w:jc w:val="both"/>
      </w:pPr>
      <w:r>
        <w:rPr>
          <w:spacing w:val="-2"/>
        </w:rPr>
        <w:t>整改措施：公司已根据中国证监会《独立董事年报工作制度》的规定，制</w:t>
      </w:r>
      <w:r>
        <w:rPr/>
        <w:t> </w:t>
      </w:r>
      <w:r>
        <w:rPr>
          <w:spacing w:val="-3"/>
        </w:rPr>
        <w:t>定了《公司独立董事年报工作制度》，公司将严格按照规定积极为独立董事履</w:t>
      </w:r>
      <w:r>
        <w:rPr>
          <w:spacing w:val="-105"/>
        </w:rPr>
        <w:t> </w:t>
      </w:r>
      <w:r>
        <w:rPr>
          <w:spacing w:val="-105"/>
        </w:rPr>
      </w:r>
      <w:r>
        <w:rPr/>
        <w:t>行职责创造条件，健全相关记录。</w:t>
      </w:r>
    </w:p>
    <w:p>
      <w:pPr>
        <w:pStyle w:val="BodyText"/>
        <w:spacing w:line="331" w:lineRule="auto" w:before="32"/>
        <w:ind w:left="644" w:right="196"/>
        <w:jc w:val="left"/>
      </w:pPr>
      <w:r>
        <w:rPr>
          <w:rFonts w:ascii="Times New Roman" w:hAnsi="Times New Roman" w:cs="Times New Roman" w:eastAsia="Times New Roman" w:hint="default"/>
        </w:rPr>
        <w:t>3</w:t>
      </w:r>
      <w:r>
        <w:rPr/>
        <w:t>、本次活动对公司的影响 在本次公司治理专项活动开展期间，公司制定和修订了一系列规章制度，</w:t>
      </w:r>
    </w:p>
    <w:p>
      <w:pPr>
        <w:spacing w:after="0" w:line="331" w:lineRule="auto"/>
        <w:jc w:val="left"/>
        <w:sectPr>
          <w:footerReference w:type="default" r:id="rId22"/>
          <w:pgSz w:w="11900" w:h="16840"/>
          <w:pgMar w:footer="707" w:header="372" w:top="1020" w:bottom="900" w:left="1680" w:right="1680"/>
          <w:pgNumType w:start="14"/>
        </w:sectPr>
      </w:pPr>
    </w:p>
    <w:p>
      <w:pPr>
        <w:pStyle w:val="BodyText"/>
        <w:spacing w:line="350" w:lineRule="auto" w:before="88"/>
        <w:ind w:left="227" w:right="196"/>
        <w:jc w:val="left"/>
      </w:pPr>
      <w:r>
        <w:rPr>
          <w:spacing w:val="-3"/>
        </w:rPr>
        <w:t>建立了比较完善规范的内部控制制度和内部控制机制，为公司的规范运作打下</w:t>
      </w:r>
      <w:r>
        <w:rPr>
          <w:spacing w:val="-94"/>
        </w:rPr>
        <w:t> </w:t>
      </w:r>
      <w:r>
        <w:rPr>
          <w:spacing w:val="-94"/>
        </w:rPr>
      </w:r>
      <w:r>
        <w:rPr/>
        <w:t>了坚实的制度基础和保障，公司的治理水平得到了明显提高。</w:t>
      </w:r>
    </w:p>
    <w:p>
      <w:pPr>
        <w:pStyle w:val="BodyText"/>
        <w:spacing w:line="350" w:lineRule="auto" w:before="36"/>
        <w:ind w:left="227" w:right="247" w:firstLine="436"/>
        <w:jc w:val="both"/>
      </w:pPr>
      <w:r>
        <w:rPr>
          <w:spacing w:val="-2"/>
        </w:rPr>
        <w:t>通过本次公司治理专项活动，提高了公司对完善公司治理结构重要性的认</w:t>
      </w:r>
      <w:r>
        <w:rPr/>
        <w:t> </w:t>
      </w:r>
      <w:r>
        <w:rPr>
          <w:spacing w:val="-3"/>
        </w:rPr>
        <w:t>识，增强了公司遵守相关法律法规和公司有关制度的主动性和积极性。在今后</w:t>
      </w:r>
      <w:r>
        <w:rPr>
          <w:spacing w:val="-96"/>
        </w:rPr>
        <w:t> </w:t>
      </w:r>
      <w:r>
        <w:rPr>
          <w:spacing w:val="-96"/>
        </w:rPr>
      </w:r>
      <w:r>
        <w:rPr>
          <w:spacing w:val="-3"/>
        </w:rPr>
        <w:t>的工作中，公司将继续完善治理结构，为公司的日常经营管理正常进行、战略</w:t>
      </w:r>
      <w:r>
        <w:rPr>
          <w:spacing w:val="-96"/>
        </w:rPr>
        <w:t> </w:t>
      </w:r>
      <w:r>
        <w:rPr>
          <w:spacing w:val="-96"/>
        </w:rPr>
      </w:r>
      <w:r>
        <w:rPr/>
        <w:t>目标的最终实现和可持续发展提供保证。</w:t>
      </w:r>
    </w:p>
    <w:p>
      <w:pPr>
        <w:pStyle w:val="BodyText"/>
        <w:spacing w:line="240" w:lineRule="auto" w:before="35"/>
        <w:ind w:left="664" w:right="196"/>
        <w:jc w:val="left"/>
      </w:pPr>
      <w:r>
        <w:rPr/>
        <w:t>二、独立董事履行职责情况</w:t>
      </w:r>
    </w:p>
    <w:p>
      <w:pPr>
        <w:pStyle w:val="BodyText"/>
        <w:spacing w:line="240" w:lineRule="auto" w:before="145"/>
        <w:ind w:left="664" w:right="196"/>
        <w:jc w:val="left"/>
      </w:pPr>
      <w:r>
        <w:rPr>
          <w:rFonts w:ascii="Times New Roman" w:hAnsi="Times New Roman" w:cs="Times New Roman" w:eastAsia="Times New Roman" w:hint="default"/>
        </w:rPr>
        <w:t>1</w:t>
      </w:r>
      <w:r>
        <w:rPr/>
        <w:t>、出席董事会情况</w:t>
      </w:r>
    </w:p>
    <w:p>
      <w:pPr>
        <w:spacing w:line="240" w:lineRule="auto" w:before="1"/>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046"/>
        <w:gridCol w:w="2234"/>
        <w:gridCol w:w="1673"/>
        <w:gridCol w:w="1674"/>
        <w:gridCol w:w="1673"/>
      </w:tblGrid>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应出席次数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亲自出席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宋体" w:hAnsi="宋体" w:cs="宋体" w:eastAsia="宋体" w:hint="default"/>
                <w:sz w:val="24"/>
                <w:szCs w:val="24"/>
              </w:rPr>
              <w:t>委托出席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r>
      <w:tr>
        <w:trPr>
          <w:trHeight w:val="28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李永进</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Times New Roman"/>
                <w:sz w:val="24"/>
              </w:rPr>
              <w:t>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0</w:t>
            </w:r>
          </w:p>
        </w:tc>
      </w:tr>
      <w:tr>
        <w:trPr>
          <w:trHeight w:val="28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张  </w:t>
            </w:r>
            <w:r>
              <w:rPr>
                <w:rFonts w:ascii="宋体" w:hAnsi="宋体" w:cs="宋体" w:eastAsia="宋体" w:hint="default"/>
                <w:sz w:val="24"/>
                <w:szCs w:val="24"/>
              </w:rPr>
            </w:r>
            <w:r>
              <w:rPr>
                <w:rFonts w:ascii="宋体" w:hAnsi="宋体" w:cs="宋体" w:eastAsia="宋体" w:hint="default"/>
                <w:sz w:val="24"/>
                <w:szCs w:val="24"/>
              </w:rPr>
              <w:t>浩</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9</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Times New Roman"/>
                <w:sz w:val="24"/>
              </w:rPr>
              <w:t>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0</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杨纪朝</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7"/>
              <w:jc w:val="center"/>
              <w:rPr>
                <w:rFonts w:ascii="Times New Roman" w:hAnsi="Times New Roman" w:cs="Times New Roman" w:eastAsia="Times New Roman" w:hint="default"/>
                <w:sz w:val="24"/>
                <w:szCs w:val="24"/>
              </w:rPr>
            </w:pPr>
            <w:r>
              <w:rPr>
                <w:rFonts w:ascii="Times New Roman"/>
                <w:spacing w:val="-9"/>
                <w:sz w:val="24"/>
              </w:rPr>
              <w:t>11</w:t>
            </w:r>
            <w:r>
              <w:rPr>
                <w:rFonts w:ascii="Times New Roman"/>
                <w:sz w:val="24"/>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7"/>
              <w:jc w:val="center"/>
              <w:rPr>
                <w:rFonts w:ascii="Times New Roman" w:hAnsi="Times New Roman" w:cs="Times New Roman" w:eastAsia="Times New Roman" w:hint="default"/>
                <w:sz w:val="24"/>
                <w:szCs w:val="24"/>
              </w:rPr>
            </w:pPr>
            <w:r>
              <w:rPr>
                <w:rFonts w:ascii="Times New Roman"/>
                <w:spacing w:val="-9"/>
                <w:sz w:val="24"/>
              </w:rPr>
              <w:t>11</w:t>
            </w:r>
            <w:r>
              <w:rPr>
                <w:rFonts w:ascii="Times New Roman"/>
                <w:sz w:val="24"/>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Times New Roman"/>
                <w:sz w:val="24"/>
              </w:rPr>
              <w:t>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0</w:t>
            </w:r>
          </w:p>
        </w:tc>
      </w:tr>
      <w:tr>
        <w:trPr>
          <w:trHeight w:val="28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贾路桥</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Times New Roman"/>
                <w:sz w:val="24"/>
              </w:rPr>
              <w:t>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0</w:t>
            </w:r>
          </w:p>
        </w:tc>
      </w:tr>
      <w:tr>
        <w:trPr>
          <w:trHeight w:val="28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李万军</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Times New Roman"/>
                <w:sz w:val="24"/>
              </w:rPr>
              <w:t>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0</w:t>
            </w:r>
          </w:p>
        </w:tc>
      </w:tr>
    </w:tbl>
    <w:p>
      <w:pPr>
        <w:spacing w:line="240" w:lineRule="auto" w:before="10"/>
        <w:rPr>
          <w:rFonts w:ascii="宋体" w:hAnsi="宋体" w:cs="宋体" w:eastAsia="宋体" w:hint="default"/>
          <w:sz w:val="4"/>
          <w:szCs w:val="4"/>
        </w:rPr>
      </w:pPr>
    </w:p>
    <w:p>
      <w:pPr>
        <w:pStyle w:val="BodyText"/>
        <w:spacing w:line="331" w:lineRule="auto" w:before="26"/>
        <w:ind w:left="227" w:right="196" w:firstLine="436"/>
        <w:jc w:val="left"/>
      </w:pPr>
      <w:r>
        <w:rPr>
          <w:rFonts w:ascii="Times New Roman" w:hAnsi="Times New Roman" w:cs="Times New Roman" w:eastAsia="Times New Roman" w:hint="default"/>
        </w:rPr>
        <w:t>2</w:t>
      </w:r>
      <w:r>
        <w:rPr/>
        <w:t>、报告期内，公司独立董事对本年度公司董事会各项议案及非董事会议</w:t>
      </w:r>
      <w:r>
        <w:rPr>
          <w:spacing w:val="2"/>
        </w:rPr>
        <w:t> </w:t>
      </w:r>
      <w:r>
        <w:rPr/>
        <w:t>案的其他事项未提出异议。</w:t>
      </w:r>
    </w:p>
    <w:p>
      <w:pPr>
        <w:pStyle w:val="BodyText"/>
        <w:spacing w:line="331" w:lineRule="auto" w:before="55"/>
        <w:ind w:left="664" w:right="196"/>
        <w:jc w:val="left"/>
      </w:pPr>
      <w:r>
        <w:rPr>
          <w:rFonts w:ascii="Times New Roman" w:hAnsi="Times New Roman" w:cs="Times New Roman" w:eastAsia="Times New Roman" w:hint="default"/>
        </w:rPr>
        <w:t>3</w:t>
      </w:r>
      <w:r>
        <w:rPr/>
        <w:t>、履行职责情况 报告期内，独立董事本着对全体股东和公司负责的态度，认真履行法律、</w:t>
      </w:r>
    </w:p>
    <w:p>
      <w:pPr>
        <w:pStyle w:val="BodyText"/>
        <w:spacing w:line="352" w:lineRule="auto" w:before="54"/>
        <w:ind w:left="227" w:right="247"/>
        <w:jc w:val="both"/>
      </w:pPr>
      <w:r>
        <w:rPr>
          <w:spacing w:val="-3"/>
        </w:rPr>
        <w:t>法规和《公司章程》赋予的职责，积极参加各次董事会和股东大会，为公司的</w:t>
      </w:r>
      <w:r>
        <w:rPr>
          <w:spacing w:val="-98"/>
        </w:rPr>
        <w:t> </w:t>
      </w:r>
      <w:r>
        <w:rPr>
          <w:spacing w:val="-98"/>
        </w:rPr>
      </w:r>
      <w:r>
        <w:rPr>
          <w:spacing w:val="-3"/>
        </w:rPr>
        <w:t>长远发展和管理出谋划策，在董事会日常工作及重要决策中尽职尽责，切实维</w:t>
      </w:r>
      <w:r>
        <w:rPr>
          <w:spacing w:val="-96"/>
        </w:rPr>
        <w:t> </w:t>
      </w:r>
      <w:r>
        <w:rPr>
          <w:spacing w:val="-96"/>
        </w:rPr>
      </w:r>
      <w:r>
        <w:rPr>
          <w:spacing w:val="-3"/>
        </w:rPr>
        <w:t>护了公司及全体股东尤其是中小股东的利益。报告期内，对应由独立董事发表</w:t>
      </w:r>
      <w:r>
        <w:rPr>
          <w:spacing w:val="-96"/>
        </w:rPr>
        <w:t> </w:t>
      </w:r>
      <w:r>
        <w:rPr>
          <w:spacing w:val="-96"/>
        </w:rPr>
      </w:r>
      <w:r>
        <w:rPr>
          <w:spacing w:val="-3"/>
        </w:rPr>
        <w:t>意见的公司与控股股东及其他关联方发生的关联交易、变更募集资金投向、聘</w:t>
      </w:r>
      <w:r>
        <w:rPr>
          <w:spacing w:val="-96"/>
        </w:rPr>
        <w:t> </w:t>
      </w:r>
      <w:r>
        <w:rPr>
          <w:spacing w:val="-96"/>
        </w:rPr>
      </w:r>
      <w:r>
        <w:rPr/>
        <w:t>任高级管理人员等事项发表了客观公正的意见。</w:t>
      </w:r>
    </w:p>
    <w:p>
      <w:pPr>
        <w:pStyle w:val="BodyText"/>
        <w:spacing w:line="350" w:lineRule="auto" w:before="32"/>
        <w:ind w:left="664" w:right="0"/>
        <w:jc w:val="left"/>
      </w:pPr>
      <w:r>
        <w:rPr/>
        <w:t>三、公司与控股股东在业务、人员、资产、机构、财务等方面的分开情况 </w:t>
      </w:r>
      <w:r>
        <w:rPr>
          <w:spacing w:val="-13"/>
        </w:rPr>
        <w:t>公司与控股股东在业务、人员、资产、机构、财务等方面做到了“五分开”，</w:t>
      </w:r>
    </w:p>
    <w:p>
      <w:pPr>
        <w:pStyle w:val="BodyText"/>
        <w:spacing w:line="350" w:lineRule="auto" w:before="36"/>
        <w:ind w:left="227" w:right="247"/>
        <w:jc w:val="both"/>
      </w:pPr>
      <w:r>
        <w:rPr>
          <w:spacing w:val="-3"/>
        </w:rPr>
        <w:t>公司独立核算、独立纳税、独立承担责任和风险，具有独立完整的业务与自主</w:t>
      </w:r>
      <w:r>
        <w:rPr>
          <w:spacing w:val="-96"/>
        </w:rPr>
        <w:t> </w:t>
      </w:r>
      <w:r>
        <w:rPr>
          <w:spacing w:val="-96"/>
        </w:rPr>
      </w:r>
      <w:r>
        <w:rPr/>
        <w:t>经营能力。</w:t>
      </w:r>
    </w:p>
    <w:p>
      <w:pPr>
        <w:pStyle w:val="BodyText"/>
        <w:spacing w:line="240" w:lineRule="auto" w:before="35"/>
        <w:ind w:left="664" w:right="196"/>
        <w:jc w:val="left"/>
      </w:pPr>
      <w:r>
        <w:rPr/>
        <w:t>四、内部控制自我评价</w:t>
      </w:r>
    </w:p>
    <w:p>
      <w:pPr>
        <w:pStyle w:val="BodyText"/>
        <w:spacing w:line="350" w:lineRule="auto" w:before="146"/>
        <w:ind w:left="664" w:right="196"/>
        <w:jc w:val="left"/>
      </w:pPr>
      <w:r>
        <w:rPr/>
        <w:t>（一）内部控制制度的建立和健全情况 </w:t>
      </w:r>
      <w:r>
        <w:rPr>
          <w:spacing w:val="-2"/>
        </w:rPr>
        <w:t>报告期内，公司根据中国证监会和深圳证券交易所的有关要求，不断完善</w:t>
      </w:r>
    </w:p>
    <w:p>
      <w:pPr>
        <w:pStyle w:val="BodyText"/>
        <w:spacing w:line="240" w:lineRule="auto" w:before="35"/>
        <w:ind w:left="227" w:right="0"/>
        <w:jc w:val="both"/>
      </w:pPr>
      <w:r>
        <w:rPr/>
        <w:t>公司的内部控制体系。</w:t>
      </w:r>
    </w:p>
    <w:p>
      <w:pPr>
        <w:pStyle w:val="BodyText"/>
        <w:spacing w:line="331" w:lineRule="auto" w:before="146"/>
        <w:ind w:left="664" w:right="196"/>
        <w:jc w:val="left"/>
      </w:pPr>
      <w:r>
        <w:rPr>
          <w:rFonts w:ascii="Times New Roman" w:hAnsi="Times New Roman" w:cs="Times New Roman" w:eastAsia="Times New Roman" w:hint="default"/>
        </w:rPr>
        <w:t>1</w:t>
      </w:r>
      <w:r>
        <w:rPr/>
        <w:t>、法人治理方面 </w:t>
      </w:r>
      <w:r>
        <w:rPr>
          <w:spacing w:val="-9"/>
        </w:rPr>
        <w:t>公司制定或修订了《公司章程》、《独立董事年报工作制度》和《董事会审</w:t>
      </w:r>
    </w:p>
    <w:p>
      <w:pPr>
        <w:pStyle w:val="BodyText"/>
        <w:spacing w:line="240" w:lineRule="auto" w:before="54"/>
        <w:ind w:left="227" w:right="0"/>
        <w:jc w:val="both"/>
      </w:pPr>
      <w:r>
        <w:rPr>
          <w:spacing w:val="1"/>
        </w:rPr>
        <w:t>计委员会年报工作规程</w:t>
      </w:r>
      <w:r>
        <w:rPr>
          <w:spacing w:val="-119"/>
        </w:rPr>
        <w:t>》</w:t>
      </w:r>
      <w:r>
        <w:rPr>
          <w:spacing w:val="1"/>
        </w:rPr>
        <w:t>。这些制度对完善公司治理结构，规范公司决策和运</w:t>
      </w:r>
      <w:r>
        <w:rPr/>
      </w:r>
    </w:p>
    <w:p>
      <w:pPr>
        <w:spacing w:after="0" w:line="240" w:lineRule="auto"/>
        <w:jc w:val="both"/>
        <w:sectPr>
          <w:footerReference w:type="default" r:id="rId23"/>
          <w:pgSz w:w="11900" w:h="16840"/>
          <w:pgMar w:footer="707" w:header="372" w:top="1020" w:bottom="900" w:left="1660" w:right="1680"/>
          <w:pgNumType w:start="15"/>
        </w:sectPr>
      </w:pPr>
    </w:p>
    <w:p>
      <w:pPr>
        <w:pStyle w:val="BodyText"/>
        <w:spacing w:line="240" w:lineRule="auto" w:before="88"/>
        <w:ind w:right="0"/>
        <w:jc w:val="both"/>
      </w:pPr>
      <w:r>
        <w:rPr/>
        <w:t>作发挥着重要的作用。</w:t>
      </w:r>
    </w:p>
    <w:p>
      <w:pPr>
        <w:pStyle w:val="BodyText"/>
        <w:spacing w:line="333" w:lineRule="auto" w:before="145"/>
        <w:ind w:left="644" w:right="0"/>
        <w:jc w:val="left"/>
      </w:pPr>
      <w:r>
        <w:rPr>
          <w:rFonts w:ascii="Times New Roman" w:hAnsi="Times New Roman" w:cs="Times New Roman" w:eastAsia="Times New Roman" w:hint="default"/>
        </w:rPr>
        <w:t>2</w:t>
      </w:r>
      <w:r>
        <w:rPr/>
        <w:t>、经营管理方面 </w:t>
      </w:r>
      <w:r>
        <w:rPr>
          <w:spacing w:val="-2"/>
        </w:rPr>
        <w:t>为规范经营管理，公司修订了《募集资金管理办法》，完善了募集资金存</w:t>
      </w:r>
      <w:r>
        <w:rPr/>
      </w:r>
    </w:p>
    <w:p>
      <w:pPr>
        <w:pStyle w:val="BodyText"/>
        <w:spacing w:line="343" w:lineRule="auto" w:before="52"/>
        <w:ind w:left="644" w:right="247" w:hanging="437"/>
        <w:jc w:val="left"/>
      </w:pPr>
      <w:r>
        <w:rPr/>
        <w:t>放和使用管理规定，保障了募集资金项目建设的资金需求。 </w:t>
      </w:r>
      <w:r>
        <w:rPr>
          <w:rFonts w:ascii="Times New Roman" w:hAnsi="Times New Roman" w:cs="Times New Roman" w:eastAsia="Times New Roman" w:hint="default"/>
        </w:rPr>
        <w:t>3</w:t>
      </w:r>
      <w:r>
        <w:rPr/>
        <w:t>、财务管理方面 </w:t>
      </w:r>
      <w:r>
        <w:rPr>
          <w:spacing w:val="-2"/>
        </w:rPr>
        <w:t>公司严格执行国家会计制度、会计准则的前各项规定。为防范大股东占用</w:t>
      </w:r>
    </w:p>
    <w:p>
      <w:pPr>
        <w:pStyle w:val="BodyText"/>
        <w:spacing w:line="350" w:lineRule="auto" w:before="42"/>
        <w:ind w:right="247"/>
        <w:jc w:val="both"/>
      </w:pPr>
      <w:r>
        <w:rPr>
          <w:spacing w:val="-3"/>
        </w:rPr>
        <w:t>上市公司资金，建立防止资金占用的长效机制，公司制定了《防范控股股东及</w:t>
      </w:r>
      <w:r>
        <w:rPr>
          <w:spacing w:val="-96"/>
        </w:rPr>
        <w:t> </w:t>
      </w:r>
      <w:r>
        <w:rPr>
          <w:spacing w:val="-96"/>
        </w:rPr>
      </w:r>
      <w:r>
        <w:rPr>
          <w:spacing w:val="-4"/>
        </w:rPr>
        <w:t>关联方占用资金管理办法》，进一步保证了公司资产的独立和安全。</w:t>
      </w:r>
    </w:p>
    <w:p>
      <w:pPr>
        <w:pStyle w:val="BodyText"/>
        <w:spacing w:line="331" w:lineRule="auto" w:before="36"/>
        <w:ind w:left="644" w:right="0"/>
        <w:jc w:val="left"/>
      </w:pPr>
      <w:r>
        <w:rPr>
          <w:rFonts w:ascii="Times New Roman" w:hAnsi="Times New Roman" w:cs="Times New Roman" w:eastAsia="Times New Roman" w:hint="default"/>
        </w:rPr>
        <w:t>4</w:t>
      </w:r>
      <w:r>
        <w:rPr/>
        <w:t>、信息披露方面 </w:t>
      </w:r>
      <w:r>
        <w:rPr>
          <w:spacing w:val="-16"/>
        </w:rPr>
        <w:t>公司除严格执行《信息披露管理办法》、《接待和推广制度》、《重大信息内</w:t>
      </w:r>
    </w:p>
    <w:p>
      <w:pPr>
        <w:pStyle w:val="BodyText"/>
        <w:spacing w:line="352" w:lineRule="auto" w:before="54"/>
        <w:ind w:right="247"/>
        <w:jc w:val="both"/>
      </w:pPr>
      <w:r>
        <w:rPr>
          <w:spacing w:val="-3"/>
        </w:rPr>
        <w:t>部报告制度》等制度规定外，为强化公司对敏感信息的排查、归集、保密及信</w:t>
      </w:r>
      <w:r>
        <w:rPr>
          <w:spacing w:val="-98"/>
        </w:rPr>
        <w:t> </w:t>
      </w:r>
      <w:r>
        <w:rPr>
          <w:spacing w:val="-98"/>
        </w:rPr>
      </w:r>
      <w:r>
        <w:rPr>
          <w:spacing w:val="-3"/>
        </w:rPr>
        <w:t>息披露，减少内幕交易和股价操纵行为，切实保护中小投资者利益，公司制定</w:t>
      </w:r>
      <w:r>
        <w:rPr>
          <w:spacing w:val="-96"/>
        </w:rPr>
        <w:t> </w:t>
      </w:r>
      <w:r>
        <w:rPr>
          <w:spacing w:val="-96"/>
        </w:rPr>
      </w:r>
      <w:r>
        <w:rPr>
          <w:spacing w:val="-9"/>
        </w:rPr>
        <w:t>了《敏感信息排查管理制度》。</w:t>
      </w:r>
    </w:p>
    <w:p>
      <w:pPr>
        <w:pStyle w:val="BodyText"/>
        <w:spacing w:line="333" w:lineRule="auto" w:before="32"/>
        <w:ind w:left="644" w:right="0"/>
        <w:jc w:val="left"/>
      </w:pPr>
      <w:r>
        <w:rPr>
          <w:rFonts w:ascii="Times New Roman" w:hAnsi="Times New Roman" w:cs="Times New Roman" w:eastAsia="Times New Roman" w:hint="default"/>
        </w:rPr>
        <w:t>5</w:t>
      </w:r>
      <w:r>
        <w:rPr/>
        <w:t>、内部审计方面 </w:t>
      </w:r>
      <w:r>
        <w:rPr>
          <w:spacing w:val="-2"/>
        </w:rPr>
        <w:t>按照《内部审计暂行办法》的要求，公司审计部严格履行自己职责，报告</w:t>
      </w:r>
    </w:p>
    <w:p>
      <w:pPr>
        <w:pStyle w:val="BodyText"/>
        <w:spacing w:line="350" w:lineRule="auto" w:before="52"/>
        <w:ind w:right="247"/>
        <w:jc w:val="both"/>
      </w:pPr>
      <w:r>
        <w:rPr>
          <w:spacing w:val="-3"/>
        </w:rPr>
        <w:t>期内，对公司的季度报告、半年度报告、年度报告、财务管理、财务预决算执</w:t>
      </w:r>
      <w:r>
        <w:rPr>
          <w:spacing w:val="-98"/>
        </w:rPr>
        <w:t> </w:t>
      </w:r>
      <w:r>
        <w:rPr>
          <w:spacing w:val="-98"/>
        </w:rPr>
      </w:r>
      <w:r>
        <w:rPr>
          <w:spacing w:val="-3"/>
        </w:rPr>
        <w:t>行情况、在建工程等事项进行了内部审计监督；做好专项审计工作，配合外聘</w:t>
      </w:r>
      <w:r>
        <w:rPr>
          <w:spacing w:val="-96"/>
        </w:rPr>
        <w:t> </w:t>
      </w:r>
      <w:r>
        <w:rPr>
          <w:spacing w:val="-96"/>
        </w:rPr>
      </w:r>
      <w:r>
        <w:rPr>
          <w:spacing w:val="-3"/>
        </w:rPr>
        <w:t>中介机构参与公司的审计工作；参与公司工程建设、物资采购等项目招投标的</w:t>
      </w:r>
      <w:r>
        <w:rPr>
          <w:spacing w:val="-96"/>
        </w:rPr>
        <w:t> </w:t>
      </w:r>
      <w:r>
        <w:rPr>
          <w:spacing w:val="-96"/>
        </w:rPr>
      </w:r>
      <w:r>
        <w:rPr>
          <w:spacing w:val="-3"/>
        </w:rPr>
        <w:t>审计监督；做好公司合同审计、内控制度执行检查等工作；对公司的内控制度</w:t>
      </w:r>
      <w:r>
        <w:rPr>
          <w:spacing w:val="-96"/>
        </w:rPr>
        <w:t> </w:t>
      </w:r>
      <w:r>
        <w:rPr>
          <w:spacing w:val="-96"/>
        </w:rPr>
      </w:r>
      <w:r>
        <w:rPr>
          <w:spacing w:val="-3"/>
        </w:rPr>
        <w:t>结合公司实际情况的变化和执行中发现的问题，不断改进、充实和完善，防止</w:t>
      </w:r>
      <w:r>
        <w:rPr>
          <w:spacing w:val="-96"/>
        </w:rPr>
        <w:t> </w:t>
      </w:r>
      <w:r>
        <w:rPr>
          <w:spacing w:val="-96"/>
        </w:rPr>
      </w:r>
      <w:r>
        <w:rPr/>
        <w:t>出现隐患和漏洞。</w:t>
      </w:r>
    </w:p>
    <w:p>
      <w:pPr>
        <w:pStyle w:val="BodyText"/>
        <w:spacing w:line="343" w:lineRule="auto" w:before="35"/>
        <w:ind w:left="644" w:right="0"/>
        <w:jc w:val="left"/>
      </w:pPr>
      <w:r>
        <w:rPr/>
        <w:t>（二）公司建立和完善内部控制所进行的重要活动 </w:t>
      </w:r>
      <w:r>
        <w:rPr>
          <w:rFonts w:ascii="Times New Roman" w:hAnsi="Times New Roman" w:cs="Times New Roman" w:eastAsia="Times New Roman" w:hint="default"/>
        </w:rPr>
        <w:t>1</w:t>
      </w:r>
      <w:r>
        <w:rPr/>
        <w:t>、对控股子公司的内部控制 </w:t>
      </w:r>
      <w:r>
        <w:rPr>
          <w:spacing w:val="-2"/>
        </w:rPr>
        <w:t>公司根据《控股子公司管理制度》的相关规定对控股子公司实行管理，职</w:t>
      </w:r>
    </w:p>
    <w:p>
      <w:pPr>
        <w:pStyle w:val="BodyText"/>
        <w:spacing w:line="350" w:lineRule="auto" w:before="42"/>
        <w:ind w:right="170"/>
        <w:jc w:val="both"/>
      </w:pPr>
      <w:r>
        <w:rPr>
          <w:spacing w:val="-3"/>
        </w:rPr>
        <w:t>能部门对子公司的对口部门进行专业指导、监督及支持服务。公司通过委派子</w:t>
      </w:r>
      <w:r>
        <w:rPr>
          <w:spacing w:val="-96"/>
        </w:rPr>
        <w:t> </w:t>
      </w:r>
      <w:r>
        <w:rPr>
          <w:spacing w:val="-96"/>
        </w:rPr>
      </w:r>
      <w:r>
        <w:rPr>
          <w:spacing w:val="-3"/>
        </w:rPr>
        <w:t>公司的董事、监事及重要高级管理人员，督导各控股子公司建立起相应的经营</w:t>
      </w:r>
      <w:r>
        <w:rPr>
          <w:spacing w:val="-96"/>
        </w:rPr>
        <w:t> </w:t>
      </w:r>
      <w:r>
        <w:rPr>
          <w:spacing w:val="-96"/>
        </w:rPr>
      </w:r>
      <w:r>
        <w:rPr/>
        <w:t>计划、风险管理程序，要求各控股子公司建立重大事项报告制度和审议程序， </w:t>
      </w:r>
      <w:r>
        <w:rPr>
          <w:spacing w:val="5"/>
        </w:rPr>
        <w:t>定期取得并分析各控股子公司的月度报告，保证公司在经营管理上的管理控</w:t>
      </w:r>
      <w:r>
        <w:rPr>
          <w:spacing w:val="5"/>
        </w:rPr>
        <w:t> </w:t>
      </w:r>
      <w:r>
        <w:rPr>
          <w:spacing w:val="-3"/>
        </w:rPr>
        <w:t>制。对照深交所《内部控制指引》的有关规定，公司对下设的控股子公司的管</w:t>
      </w:r>
      <w:r>
        <w:rPr>
          <w:spacing w:val="-98"/>
        </w:rPr>
        <w:t> </w:t>
      </w:r>
      <w:r>
        <w:rPr>
          <w:spacing w:val="-98"/>
        </w:rPr>
      </w:r>
      <w:r>
        <w:rPr>
          <w:spacing w:val="-3"/>
        </w:rPr>
        <w:t>理控制严格、充分、有效，未有违反《内部控制指引》、公司《控股子公司管</w:t>
      </w:r>
      <w:r>
        <w:rPr>
          <w:spacing w:val="-105"/>
        </w:rPr>
        <w:t> </w:t>
      </w:r>
      <w:r>
        <w:rPr>
          <w:spacing w:val="-105"/>
        </w:rPr>
      </w:r>
      <w:r>
        <w:rPr/>
        <w:t>理制度》的情形发生。</w:t>
      </w:r>
    </w:p>
    <w:p>
      <w:pPr>
        <w:pStyle w:val="BodyText"/>
        <w:spacing w:line="240" w:lineRule="auto" w:before="35"/>
        <w:ind w:left="644" w:right="0"/>
        <w:jc w:val="left"/>
      </w:pPr>
      <w:r>
        <w:rPr>
          <w:rFonts w:ascii="Times New Roman" w:hAnsi="Times New Roman" w:cs="Times New Roman" w:eastAsia="Times New Roman" w:hint="default"/>
        </w:rPr>
        <w:t>2</w:t>
      </w:r>
      <w:r>
        <w:rPr/>
        <w:t>、公司关联交易的内部控制</w:t>
      </w:r>
    </w:p>
    <w:p>
      <w:pPr>
        <w:spacing w:after="0" w:line="240" w:lineRule="auto"/>
        <w:jc w:val="left"/>
        <w:sectPr>
          <w:pgSz w:w="11900" w:h="16840"/>
          <w:pgMar w:header="372" w:footer="707" w:top="1020" w:bottom="900" w:left="1680" w:right="1680"/>
        </w:sectPr>
      </w:pPr>
    </w:p>
    <w:p>
      <w:pPr>
        <w:pStyle w:val="BodyText"/>
        <w:spacing w:line="348" w:lineRule="auto" w:before="88"/>
        <w:ind w:right="123" w:firstLine="436"/>
        <w:jc w:val="left"/>
      </w:pPr>
      <w:r>
        <w:rPr>
          <w:spacing w:val="-2"/>
        </w:rPr>
        <w:t>公司制订了《关联交易管理制度》，对公司关联交易的原则、关联人和关</w:t>
      </w:r>
      <w:r>
        <w:rPr>
          <w:spacing w:val="2"/>
        </w:rPr>
        <w:t> </w:t>
      </w:r>
      <w:r>
        <w:rPr>
          <w:spacing w:val="-3"/>
        </w:rPr>
        <w:t>联关系、关联交易的决策程序、关联交易的信息披露等作了详尽的规定，公司</w:t>
      </w:r>
      <w:r>
        <w:rPr>
          <w:spacing w:val="-96"/>
        </w:rPr>
        <w:t> </w:t>
      </w:r>
      <w:r>
        <w:rPr>
          <w:spacing w:val="-96"/>
        </w:rPr>
      </w:r>
      <w:r>
        <w:rPr/>
        <w:t>发生的关联交易严格依照公司《关联交易管理办法》的规定执行。</w:t>
      </w:r>
      <w:r>
        <w:rPr>
          <w:rFonts w:ascii="Times New Roman" w:hAnsi="Times New Roman" w:cs="Times New Roman" w:eastAsia="Times New Roman" w:hint="default"/>
        </w:rPr>
        <w:t>2008 </w:t>
      </w:r>
      <w:r>
        <w:rPr/>
        <w:t>年度</w:t>
      </w:r>
      <w:r>
        <w:rPr>
          <w:spacing w:val="-88"/>
        </w:rPr>
        <w:t> </w:t>
      </w:r>
      <w:r>
        <w:rPr>
          <w:spacing w:val="-6"/>
        </w:rPr>
        <w:t>公司与集团公司发生的日常关联交易均按照《生产经营框架协议》的规定执行。</w:t>
      </w:r>
      <w:r>
        <w:rPr>
          <w:spacing w:val="-108"/>
        </w:rPr>
        <w:t> </w:t>
      </w:r>
      <w:r>
        <w:rPr>
          <w:spacing w:val="-108"/>
        </w:rPr>
      </w:r>
      <w:r>
        <w:rPr>
          <w:spacing w:val="-3"/>
        </w:rPr>
        <w:t>董事会在审议关联交易议案时关联董事回避表决，股东大会审议时关联股东回</w:t>
      </w:r>
      <w:r>
        <w:rPr>
          <w:spacing w:val="-94"/>
        </w:rPr>
        <w:t> </w:t>
      </w:r>
      <w:r>
        <w:rPr>
          <w:spacing w:val="-94"/>
        </w:rPr>
      </w:r>
      <w:r>
        <w:rPr>
          <w:spacing w:val="-3"/>
        </w:rPr>
        <w:t>避表决。对照深交所《内部控制指引》的有关规定，公司对关联交易的内部控</w:t>
      </w:r>
      <w:r>
        <w:rPr>
          <w:spacing w:val="-98"/>
        </w:rPr>
        <w:t> </w:t>
      </w:r>
      <w:r>
        <w:rPr>
          <w:spacing w:val="-98"/>
        </w:rPr>
      </w:r>
      <w:r>
        <w:rPr>
          <w:spacing w:val="-6"/>
        </w:rPr>
        <w:t>制严格、充分、有效，未有违反《内部控制指引》、公司《关联交易管理制度》</w:t>
      </w:r>
      <w:r>
        <w:rPr>
          <w:spacing w:val="-112"/>
        </w:rPr>
        <w:t> </w:t>
      </w:r>
      <w:r>
        <w:rPr>
          <w:spacing w:val="-112"/>
        </w:rPr>
      </w:r>
      <w:r>
        <w:rPr/>
        <w:t>的情形发生。</w:t>
      </w:r>
    </w:p>
    <w:p>
      <w:pPr>
        <w:pStyle w:val="BodyText"/>
        <w:spacing w:line="331" w:lineRule="auto" w:before="38"/>
        <w:ind w:left="644" w:right="0"/>
        <w:jc w:val="left"/>
      </w:pPr>
      <w:r>
        <w:rPr>
          <w:rFonts w:ascii="Times New Roman" w:hAnsi="Times New Roman" w:cs="Times New Roman" w:eastAsia="Times New Roman" w:hint="default"/>
        </w:rPr>
        <w:t>3</w:t>
      </w:r>
      <w:r>
        <w:rPr/>
        <w:t>、公司对外担保的内部控制 </w:t>
      </w:r>
      <w:r>
        <w:rPr>
          <w:spacing w:val="-2"/>
        </w:rPr>
        <w:t>报告期内，公司的担保事项严格按照《公司章程》的规定执行，除发生对</w:t>
      </w:r>
    </w:p>
    <w:p>
      <w:pPr>
        <w:pStyle w:val="BodyText"/>
        <w:spacing w:line="352" w:lineRule="auto" w:before="54"/>
        <w:ind w:right="247"/>
        <w:jc w:val="both"/>
      </w:pPr>
      <w:r>
        <w:rPr>
          <w:spacing w:val="-3"/>
        </w:rPr>
        <w:t>控股子公司担保外，未发生对外担保的情形。对照深交所《内部控制指引》的</w:t>
      </w:r>
      <w:r>
        <w:rPr>
          <w:spacing w:val="-98"/>
        </w:rPr>
        <w:t> </w:t>
      </w:r>
      <w:r>
        <w:rPr>
          <w:spacing w:val="-98"/>
        </w:rPr>
      </w:r>
      <w:r>
        <w:rPr/>
        <w:t>有关规定，公司对外担保未有违反《内部控制指引》的情形发生。</w:t>
      </w:r>
    </w:p>
    <w:p>
      <w:pPr>
        <w:pStyle w:val="BodyText"/>
        <w:spacing w:line="331" w:lineRule="auto" w:before="32"/>
        <w:ind w:left="644" w:right="121"/>
        <w:jc w:val="left"/>
      </w:pPr>
      <w:r>
        <w:rPr>
          <w:rFonts w:ascii="Times New Roman" w:hAnsi="Times New Roman" w:cs="Times New Roman" w:eastAsia="Times New Roman" w:hint="default"/>
        </w:rPr>
        <w:t>4</w:t>
      </w:r>
      <w:r>
        <w:rPr/>
        <w:t>、公司募集资金使用的内部控制 </w:t>
      </w:r>
      <w:r>
        <w:rPr>
          <w:spacing w:val="-5"/>
        </w:rPr>
        <w:t>公司修订了《募集资金管理办法》，按照证监会的要求对募集资金的存放、</w:t>
      </w:r>
    </w:p>
    <w:p>
      <w:pPr>
        <w:pStyle w:val="BodyText"/>
        <w:spacing w:line="350" w:lineRule="auto" w:before="55"/>
        <w:ind w:right="247"/>
        <w:jc w:val="both"/>
      </w:pPr>
      <w:r>
        <w:rPr>
          <w:spacing w:val="-3"/>
        </w:rPr>
        <w:t>使用、监督等方面做出了严格规定。报告期内，公司的募集资金严格规定存放</w:t>
      </w:r>
      <w:r>
        <w:rPr>
          <w:spacing w:val="-96"/>
        </w:rPr>
        <w:t> </w:t>
      </w:r>
      <w:r>
        <w:rPr>
          <w:spacing w:val="-96"/>
        </w:rPr>
      </w:r>
      <w:r>
        <w:rPr/>
        <w:t>和使用，并履行了信息披露义务。</w:t>
      </w:r>
    </w:p>
    <w:p>
      <w:pPr>
        <w:pStyle w:val="BodyText"/>
        <w:spacing w:line="333" w:lineRule="auto" w:before="35"/>
        <w:ind w:left="644" w:right="0"/>
        <w:jc w:val="left"/>
      </w:pPr>
      <w:r>
        <w:rPr>
          <w:rFonts w:ascii="Times New Roman" w:hAnsi="Times New Roman" w:cs="Times New Roman" w:eastAsia="Times New Roman" w:hint="default"/>
        </w:rPr>
        <w:t>5</w:t>
      </w:r>
      <w:r>
        <w:rPr/>
        <w:t>、公司重大投资的内部控制 </w:t>
      </w:r>
      <w:r>
        <w:rPr>
          <w:spacing w:val="-2"/>
        </w:rPr>
        <w:t>公司的《公司章程》对生产经营投资、对外股权投资、风险投资的内容和</w:t>
      </w:r>
    </w:p>
    <w:p>
      <w:pPr>
        <w:pStyle w:val="BodyText"/>
        <w:spacing w:line="350" w:lineRule="auto" w:before="52"/>
        <w:ind w:right="247"/>
        <w:jc w:val="both"/>
      </w:pPr>
      <w:r>
        <w:rPr>
          <w:spacing w:val="-3"/>
        </w:rPr>
        <w:t>权限都作出明确规定。对照深交所《内部控制指引》的有关规定，公司对外投</w:t>
      </w:r>
      <w:r>
        <w:rPr>
          <w:spacing w:val="-98"/>
        </w:rPr>
        <w:t> </w:t>
      </w:r>
      <w:r>
        <w:rPr>
          <w:spacing w:val="-98"/>
        </w:rPr>
      </w:r>
      <w:r>
        <w:rPr/>
        <w:t>资未有违反《内部控制指引》和《公司章程》的情形发生。</w:t>
      </w:r>
    </w:p>
    <w:p>
      <w:pPr>
        <w:pStyle w:val="BodyText"/>
        <w:spacing w:line="331" w:lineRule="auto" w:before="36"/>
        <w:ind w:left="644" w:right="0"/>
        <w:jc w:val="left"/>
      </w:pPr>
      <w:r>
        <w:rPr>
          <w:rFonts w:ascii="Times New Roman" w:hAnsi="Times New Roman" w:cs="Times New Roman" w:eastAsia="Times New Roman" w:hint="default"/>
        </w:rPr>
        <w:t>6</w:t>
      </w:r>
      <w:r>
        <w:rPr/>
        <w:t>、公司信息披露的内部控制 </w:t>
      </w:r>
      <w:r>
        <w:rPr>
          <w:spacing w:val="-9"/>
        </w:rPr>
        <w:t>公司在严格执行《信息披露管理制度》和《接待和推广制度》、《重大信息</w:t>
      </w:r>
    </w:p>
    <w:p>
      <w:pPr>
        <w:pStyle w:val="BodyText"/>
        <w:spacing w:line="352" w:lineRule="auto" w:before="54"/>
        <w:ind w:right="244"/>
        <w:jc w:val="both"/>
      </w:pPr>
      <w:r>
        <w:rPr>
          <w:spacing w:val="-3"/>
        </w:rPr>
        <w:t>内部报告制度》等规定的基础上，又制定了《敏感信息排查管理制度》，对公</w:t>
      </w:r>
      <w:r>
        <w:rPr>
          <w:spacing w:val="-107"/>
        </w:rPr>
        <w:t> </w:t>
      </w:r>
      <w:r>
        <w:rPr>
          <w:spacing w:val="-107"/>
        </w:rPr>
      </w:r>
      <w:r>
        <w:rPr>
          <w:spacing w:val="-3"/>
        </w:rPr>
        <w:t>司公开信息披露和重大内部信息沟通进行全程、有效的控制。报告期内，公司</w:t>
      </w:r>
      <w:r>
        <w:rPr>
          <w:spacing w:val="-96"/>
        </w:rPr>
        <w:t> </w:t>
      </w:r>
      <w:r>
        <w:rPr>
          <w:spacing w:val="-96"/>
        </w:rPr>
      </w:r>
      <w:r>
        <w:rPr/>
        <w:t>按照制度规定严格履行了信息披露义务。</w:t>
      </w:r>
    </w:p>
    <w:p>
      <w:pPr>
        <w:pStyle w:val="BodyText"/>
        <w:spacing w:line="352" w:lineRule="auto" w:before="32"/>
        <w:ind w:left="644" w:right="0"/>
        <w:jc w:val="left"/>
      </w:pPr>
      <w:r>
        <w:rPr/>
        <w:t>（三）对公司内部控制情况的总体评价 </w:t>
      </w:r>
      <w:r>
        <w:rPr>
          <w:spacing w:val="-2"/>
        </w:rPr>
        <w:t>报告期内，公司不断完善各项制度，内部控制活动和内部控制制度符合国</w:t>
      </w:r>
    </w:p>
    <w:p>
      <w:pPr>
        <w:pStyle w:val="BodyText"/>
        <w:spacing w:line="350" w:lineRule="auto" w:before="32"/>
        <w:ind w:left="644" w:right="0" w:hanging="437"/>
        <w:jc w:val="left"/>
      </w:pPr>
      <w:r>
        <w:rPr/>
        <w:t>家有关法律、法规和监管部门的要求，保证了公司经营管理的正常进行。 </w:t>
      </w:r>
      <w:r>
        <w:rPr>
          <w:spacing w:val="-2"/>
        </w:rPr>
        <w:t>公司内控制度活动涵盖了经营管理各个环节，有效控制了公司的内外部风</w:t>
      </w:r>
    </w:p>
    <w:p>
      <w:pPr>
        <w:pStyle w:val="BodyText"/>
        <w:spacing w:line="350" w:lineRule="auto" w:before="36"/>
        <w:ind w:right="247"/>
        <w:jc w:val="both"/>
      </w:pPr>
      <w:r>
        <w:rPr>
          <w:spacing w:val="-3"/>
        </w:rPr>
        <w:t>险，保证了公司的规范运作和业务活动的正常进行，保护了公司资产的安全和</w:t>
      </w:r>
      <w:r>
        <w:rPr>
          <w:spacing w:val="-96"/>
        </w:rPr>
        <w:t> </w:t>
      </w:r>
      <w:r>
        <w:rPr>
          <w:spacing w:val="-96"/>
        </w:rPr>
      </w:r>
      <w:r>
        <w:rPr/>
        <w:t>完整。公司今后将不断完善内控体系建设，确保内控制度的有效执行。</w:t>
      </w:r>
    </w:p>
    <w:p>
      <w:pPr>
        <w:pStyle w:val="BodyText"/>
        <w:spacing w:line="240" w:lineRule="auto" w:before="35"/>
        <w:ind w:left="644" w:right="0"/>
        <w:jc w:val="left"/>
      </w:pPr>
      <w:r>
        <w:rPr/>
        <w:t>（四）公司监事会对公司内部控制自我评价的意见</w:t>
      </w:r>
    </w:p>
    <w:p>
      <w:pPr>
        <w:spacing w:after="0" w:line="240" w:lineRule="auto"/>
        <w:jc w:val="left"/>
        <w:sectPr>
          <w:footerReference w:type="default" r:id="rId24"/>
          <w:pgSz w:w="11900" w:h="16840"/>
          <w:pgMar w:footer="707" w:header="372" w:top="1020" w:bottom="900" w:left="1680" w:right="1680"/>
          <w:pgNumType w:start="17"/>
        </w:sectPr>
      </w:pPr>
    </w:p>
    <w:p>
      <w:pPr>
        <w:pStyle w:val="BodyText"/>
        <w:spacing w:line="331" w:lineRule="auto" w:before="88"/>
        <w:ind w:left="307" w:right="234" w:firstLine="436"/>
        <w:jc w:val="left"/>
      </w:pPr>
      <w:r>
        <w:rPr>
          <w:spacing w:val="-3"/>
        </w:rPr>
        <w:t>根据中国证券监督管理委员会公告（</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48</w:t>
      </w:r>
      <w:r>
        <w:rPr>
          <w:rFonts w:ascii="Times New Roman" w:hAnsi="Times New Roman" w:cs="Times New Roman" w:eastAsia="Times New Roman" w:hint="default"/>
          <w:spacing w:val="8"/>
        </w:rPr>
        <w:t> </w:t>
      </w:r>
      <w:r>
        <w:rPr>
          <w:spacing w:val="-3"/>
        </w:rPr>
        <w:t>号的有关规定，公司监事会</w:t>
      </w:r>
      <w:r>
        <w:rPr/>
        <w:t> 对公司内部控制自我评价发表意见如下：</w:t>
      </w:r>
    </w:p>
    <w:p>
      <w:pPr>
        <w:pStyle w:val="BodyText"/>
        <w:spacing w:line="340" w:lineRule="auto" w:before="55"/>
        <w:ind w:left="307" w:right="123" w:firstLine="436"/>
        <w:jc w:val="left"/>
      </w:pPr>
      <w:r>
        <w:rPr>
          <w:rFonts w:ascii="Times New Roman" w:hAnsi="Times New Roman" w:cs="Times New Roman" w:eastAsia="Times New Roman" w:hint="default"/>
        </w:rPr>
        <w:t>1</w:t>
      </w:r>
      <w:r>
        <w:rPr/>
        <w:t>、公司根据中国证监会、深圳证券交易所的有关规定，遵循内部控制的</w:t>
      </w:r>
      <w:r>
        <w:rPr>
          <w:spacing w:val="2"/>
        </w:rPr>
        <w:t> </w:t>
      </w:r>
      <w:r>
        <w:rPr>
          <w:spacing w:val="-6"/>
        </w:rPr>
        <w:t>基本原则，按照自身的实际情况，建立健全了覆盖公司各环节的内部控制制度，</w:t>
      </w:r>
      <w:r>
        <w:rPr>
          <w:spacing w:val="-108"/>
        </w:rPr>
        <w:t> </w:t>
      </w:r>
      <w:r>
        <w:rPr>
          <w:spacing w:val="-108"/>
        </w:rPr>
      </w:r>
      <w:r>
        <w:rPr/>
        <w:t>保证了公司业务活动的正常进行，保护公司资产的安全和完整。</w:t>
      </w:r>
    </w:p>
    <w:p>
      <w:pPr>
        <w:pStyle w:val="BodyText"/>
        <w:spacing w:line="331" w:lineRule="auto" w:before="46"/>
        <w:ind w:left="307" w:right="234" w:firstLine="436"/>
        <w:jc w:val="left"/>
      </w:pPr>
      <w:r>
        <w:rPr>
          <w:rFonts w:ascii="Times New Roman" w:hAnsi="Times New Roman" w:cs="Times New Roman" w:eastAsia="Times New Roman" w:hint="default"/>
        </w:rPr>
        <w:t>2</w:t>
      </w:r>
      <w:r>
        <w:rPr/>
        <w:t>、公司内部控制组织机构完整，审计部及人员配备齐全到位，保证了公</w:t>
      </w:r>
      <w:r>
        <w:rPr>
          <w:spacing w:val="2"/>
        </w:rPr>
        <w:t> </w:t>
      </w:r>
      <w:r>
        <w:rPr/>
        <w:t>司内部控制重点活动的执行及监督充分有效。</w:t>
      </w:r>
    </w:p>
    <w:p>
      <w:pPr>
        <w:pStyle w:val="BodyText"/>
        <w:spacing w:line="333" w:lineRule="auto" w:before="54"/>
        <w:ind w:left="307" w:right="234" w:firstLine="436"/>
        <w:jc w:val="left"/>
      </w:pPr>
      <w:r>
        <w:rPr>
          <w:rFonts w:ascii="Times New Roman" w:hAnsi="Times New Roman" w:cs="Times New Roman" w:eastAsia="Times New Roman" w:hint="default"/>
        </w:rPr>
        <w:t>3</w:t>
      </w:r>
      <w:r>
        <w:rPr/>
        <w:t>、自我评价真实、完整地反映了公司内部控制制度建立、健全和执行的</w:t>
      </w:r>
      <w:r>
        <w:rPr>
          <w:spacing w:val="2"/>
        </w:rPr>
        <w:t> </w:t>
      </w:r>
      <w:r>
        <w:rPr/>
        <w:t>现状，符合公司内部控制的需要，对内部控制的总体评价是客观、准确的。</w:t>
      </w:r>
    </w:p>
    <w:p>
      <w:pPr>
        <w:pStyle w:val="BodyText"/>
        <w:spacing w:line="350" w:lineRule="auto" w:before="52"/>
        <w:ind w:left="307" w:right="234" w:firstLine="436"/>
        <w:jc w:val="left"/>
      </w:pPr>
      <w:r>
        <w:rPr>
          <w:spacing w:val="-2"/>
        </w:rPr>
        <w:t>综上所述，监事会认为，公司内部控制自我评价全面、真实、准确，反映</w:t>
      </w:r>
      <w:r>
        <w:rPr/>
        <w:t> 了公司内部控制的实际情况。</w:t>
      </w:r>
    </w:p>
    <w:p>
      <w:pPr>
        <w:pStyle w:val="BodyText"/>
        <w:spacing w:line="240" w:lineRule="auto" w:before="36"/>
        <w:ind w:left="744" w:right="234"/>
        <w:jc w:val="left"/>
      </w:pPr>
      <w:r>
        <w:rPr/>
        <w:t>（五）公司独立董事对公司内部控制自我评价的意见</w:t>
      </w:r>
    </w:p>
    <w:p>
      <w:pPr>
        <w:pStyle w:val="BodyText"/>
        <w:spacing w:line="348" w:lineRule="auto" w:before="145"/>
        <w:ind w:left="307" w:right="170" w:firstLine="436"/>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spacing w:val="-4"/>
        </w:rPr>
        <w:t>年，公司董事会制订、修订了一系列管理制度，内部控制制度较为健</w:t>
      </w:r>
      <w:r>
        <w:rPr/>
        <w:t> 全完善，上述各项内部控制制度符合国家有关法律、法规和监管部门的要求。 </w:t>
      </w:r>
      <w:r>
        <w:rPr>
          <w:spacing w:val="-3"/>
        </w:rPr>
        <w:t>公司内部控制重点活动均能按照公司内部控制各项制度的规定进行，公司对关</w:t>
      </w:r>
      <w:r>
        <w:rPr>
          <w:spacing w:val="-94"/>
        </w:rPr>
        <w:t> </w:t>
      </w:r>
      <w:r>
        <w:rPr>
          <w:spacing w:val="-94"/>
        </w:rPr>
      </w:r>
      <w:r>
        <w:rPr>
          <w:spacing w:val="-3"/>
        </w:rPr>
        <w:t>联交易、对外担保、募集资金使用、重大投资、信息披露的内部控制严格、充</w:t>
      </w:r>
      <w:r>
        <w:rPr>
          <w:spacing w:val="-97"/>
        </w:rPr>
        <w:t> </w:t>
      </w:r>
      <w:r>
        <w:rPr>
          <w:spacing w:val="-97"/>
        </w:rPr>
      </w:r>
      <w:r>
        <w:rPr>
          <w:spacing w:val="-3"/>
        </w:rPr>
        <w:t>分、有效，保证了公司经营管理的正常进行。公司内部控制自我评价符合公司</w:t>
      </w:r>
      <w:r>
        <w:rPr>
          <w:spacing w:val="-96"/>
        </w:rPr>
        <w:t> </w:t>
      </w:r>
      <w:r>
        <w:rPr>
          <w:spacing w:val="-96"/>
        </w:rPr>
      </w:r>
      <w:r>
        <w:rPr/>
        <w:t>内部控制的实际情况。</w:t>
      </w:r>
    </w:p>
    <w:p>
      <w:pPr>
        <w:pStyle w:val="BodyText"/>
        <w:spacing w:line="350" w:lineRule="auto" w:before="37"/>
        <w:ind w:left="744" w:right="234"/>
        <w:jc w:val="left"/>
      </w:pPr>
      <w:r>
        <w:rPr/>
        <w:t>五、对高级管理人员的考评及激励机制 </w:t>
      </w:r>
      <w:r>
        <w:rPr>
          <w:spacing w:val="-2"/>
        </w:rPr>
        <w:t>公司十分重视对高级管理人员的绩效考评工作，逐步完善高级管理人员的</w:t>
      </w:r>
    </w:p>
    <w:p>
      <w:pPr>
        <w:pStyle w:val="BodyText"/>
        <w:spacing w:line="350" w:lineRule="auto" w:before="36"/>
        <w:ind w:left="744" w:right="234" w:hanging="437"/>
        <w:jc w:val="left"/>
      </w:pPr>
      <w:r>
        <w:rPr/>
        <w:t>考评与激励机制。 </w:t>
      </w:r>
      <w:r>
        <w:rPr>
          <w:spacing w:val="-2"/>
        </w:rPr>
        <w:t>公司董事会根据下达的年度经营业绩指标，对高级管理人员实行年收入与</w:t>
      </w:r>
    </w:p>
    <w:p>
      <w:pPr>
        <w:pStyle w:val="BodyText"/>
        <w:spacing w:line="352" w:lineRule="auto" w:before="35"/>
        <w:ind w:left="307" w:right="234"/>
        <w:jc w:val="left"/>
      </w:pPr>
      <w:r>
        <w:rPr>
          <w:spacing w:val="-3"/>
        </w:rPr>
        <w:t>完成经营业绩指标和职工收入双挂钩办法，并按一定比例交纳风险抵押金，按</w:t>
      </w:r>
      <w:r>
        <w:rPr>
          <w:spacing w:val="-96"/>
        </w:rPr>
        <w:t> </w:t>
      </w:r>
      <w:r>
        <w:rPr>
          <w:spacing w:val="-96"/>
        </w:rPr>
      </w:r>
      <w:r>
        <w:rPr/>
        <w:t>年度进行考核。</w:t>
      </w:r>
    </w:p>
    <w:p>
      <w:pPr>
        <w:pStyle w:val="BodyText"/>
        <w:spacing w:line="350" w:lineRule="auto" w:before="32"/>
        <w:ind w:left="307" w:right="234" w:firstLine="436"/>
        <w:jc w:val="left"/>
      </w:pPr>
      <w:r>
        <w:rPr>
          <w:spacing w:val="-2"/>
        </w:rPr>
        <w:t>公司已经按照提取奖励基金的有关规定提取了专项用于公司董事、监事及</w:t>
      </w:r>
      <w:r>
        <w:rPr/>
        <w:t> 高级管理人员的奖励基金。</w:t>
      </w:r>
    </w:p>
    <w:p>
      <w:pPr>
        <w:spacing w:line="240" w:lineRule="auto" w:before="8"/>
        <w:rPr>
          <w:rFonts w:ascii="宋体" w:hAnsi="宋体" w:cs="宋体" w:eastAsia="宋体" w:hint="default"/>
          <w:sz w:val="27"/>
          <w:szCs w:val="27"/>
        </w:rPr>
      </w:pPr>
    </w:p>
    <w:p>
      <w:pPr>
        <w:pStyle w:val="Heading1"/>
        <w:tabs>
          <w:tab w:pos="3612" w:val="left" w:leader="none"/>
        </w:tabs>
        <w:spacing w:line="240" w:lineRule="auto"/>
        <w:ind w:left="113" w:right="234"/>
        <w:jc w:val="left"/>
        <w:rPr>
          <w:rFonts w:ascii="宋体" w:hAnsi="宋体" w:cs="宋体" w:eastAsia="宋体" w:hint="default"/>
        </w:rPr>
      </w:pPr>
      <w:r>
        <w:rPr>
          <w:rFonts w:ascii="宋体" w:hAnsi="宋体" w:cs="宋体" w:eastAsia="宋体" w:hint="default"/>
          <w:w w:val="99"/>
        </w:rPr>
        <w:t>              </w:t>
      </w:r>
      <w:r>
        <w:rPr>
          <w:rFonts w:ascii="宋体" w:hAnsi="宋体" w:cs="宋体" w:eastAsia="宋体" w:hint="default"/>
          <w:spacing w:val="-1"/>
          <w:w w:val="99"/>
        </w:rPr>
        <w:t> </w:t>
      </w:r>
      <w:r>
        <w:rPr>
          <w:rFonts w:ascii="黑体" w:hAnsi="黑体" w:cs="黑体" w:eastAsia="黑体" w:hint="default"/>
          <w:w w:val="95"/>
        </w:rPr>
        <w:t>第六章</w:t>
        <w:tab/>
      </w:r>
      <w:r>
        <w:rPr>
          <w:rFonts w:ascii="黑体" w:hAnsi="黑体" w:cs="黑体" w:eastAsia="黑体" w:hint="default"/>
        </w:rPr>
        <w:t>股东大会情况简介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26"/>
        <w:ind w:left="787" w:right="234"/>
        <w:jc w:val="left"/>
        <w:rPr>
          <w:rFonts w:ascii="宋体" w:hAnsi="宋体" w:cs="宋体" w:eastAsia="宋体" w:hint="default"/>
        </w:rPr>
      </w:pPr>
      <w:r>
        <w:rPr/>
        <w:t>报告期内公司召开了三次股东大会，有关情况如下：</w:t>
      </w:r>
      <w:r>
        <w:rPr>
          <w:rFonts w:ascii="宋体" w:hAnsi="宋体" w:cs="宋体" w:eastAsia="宋体" w:hint="default"/>
        </w:rPr>
        <w:t> </w:t>
      </w:r>
    </w:p>
    <w:p>
      <w:pPr>
        <w:pStyle w:val="BodyText"/>
        <w:spacing w:line="240" w:lineRule="auto" w:before="145"/>
        <w:ind w:left="787" w:right="234"/>
        <w:jc w:val="left"/>
      </w:pPr>
      <w:r>
        <w:rPr/>
        <w:t>（一）</w:t>
      </w:r>
      <w:r>
        <w:rPr>
          <w:rFonts w:ascii="宋体" w:hAnsi="宋体" w:cs="宋体" w:eastAsia="宋体" w:hint="default"/>
        </w:rPr>
        <w:t>2007</w:t>
      </w:r>
      <w:r>
        <w:rPr/>
        <w:t>年度股东大会：于</w:t>
      </w:r>
      <w:r>
        <w:rPr>
          <w:rFonts w:ascii="宋体" w:hAnsi="宋体" w:cs="宋体" w:eastAsia="宋体" w:hint="default"/>
        </w:rPr>
        <w:t>2008</w:t>
      </w:r>
      <w:r>
        <w:rPr/>
        <w:t>年</w:t>
      </w:r>
      <w:r>
        <w:rPr>
          <w:rFonts w:ascii="宋体" w:hAnsi="宋体" w:cs="宋体" w:eastAsia="宋体" w:hint="default"/>
        </w:rPr>
        <w:t>4</w:t>
      </w:r>
      <w:r>
        <w:rPr/>
        <w:t>月</w:t>
      </w:r>
      <w:r>
        <w:rPr>
          <w:rFonts w:ascii="宋体" w:hAnsi="宋体" w:cs="宋体" w:eastAsia="宋体" w:hint="default"/>
        </w:rPr>
        <w:t>18</w:t>
      </w:r>
      <w:r>
        <w:rPr/>
        <w:t>日召开，会议决议公告刊登在</w:t>
      </w:r>
    </w:p>
    <w:p>
      <w:pPr>
        <w:spacing w:after="0" w:line="240" w:lineRule="auto"/>
        <w:jc w:val="left"/>
        <w:sectPr>
          <w:pgSz w:w="11900" w:h="16840"/>
          <w:pgMar w:header="372" w:footer="707" w:top="1020" w:bottom="900" w:left="1580" w:right="1680"/>
        </w:sectPr>
      </w:pPr>
    </w:p>
    <w:p>
      <w:pPr>
        <w:pStyle w:val="BodyText"/>
        <w:spacing w:line="240" w:lineRule="auto" w:before="88"/>
        <w:ind w:right="0"/>
        <w:jc w:val="left"/>
      </w:pPr>
      <w:r>
        <w:rPr>
          <w:rFonts w:ascii="宋体" w:hAnsi="宋体" w:cs="宋体" w:eastAsia="宋体" w:hint="default"/>
        </w:rPr>
        <w:t>2008</w:t>
      </w:r>
      <w:r>
        <w:rPr/>
        <w:t>年</w:t>
      </w:r>
      <w:r>
        <w:rPr>
          <w:rFonts w:ascii="宋体" w:hAnsi="宋体" w:cs="宋体" w:eastAsia="宋体" w:hint="default"/>
        </w:rPr>
        <w:t>4</w:t>
      </w:r>
      <w:r>
        <w:rPr/>
        <w:t>月</w:t>
      </w:r>
      <w:r>
        <w:rPr>
          <w:rFonts w:ascii="宋体" w:hAnsi="宋体" w:cs="宋体" w:eastAsia="宋体" w:hint="default"/>
        </w:rPr>
        <w:t>19</w:t>
      </w:r>
      <w:r>
        <w:rPr/>
        <w:t>日的《中国证券报》、《证券时报》和巨潮资讯网</w:t>
      </w:r>
    </w:p>
    <w:p>
      <w:pPr>
        <w:pStyle w:val="BodyText"/>
        <w:spacing w:line="240" w:lineRule="auto" w:before="145"/>
        <w:ind w:right="0"/>
        <w:jc w:val="left"/>
        <w:rPr>
          <w:rFonts w:ascii="宋体" w:hAnsi="宋体" w:cs="宋体" w:eastAsia="宋体" w:hint="default"/>
        </w:rPr>
      </w:pPr>
      <w:r>
        <w:rPr/>
        <w:t>（</w:t>
      </w:r>
      <w:hyperlink r:id="rId12">
        <w:r>
          <w:rPr>
            <w:rFonts w:ascii="Times New Roman" w:hAnsi="Times New Roman" w:cs="Times New Roman" w:eastAsia="Times New Roman" w:hint="default"/>
          </w:rPr>
          <w:t>http://www.cninfo.com.cn/</w:t>
        </w:r>
      </w:hyperlink>
      <w:r>
        <w:rPr/>
        <w:t>）。</w:t>
      </w:r>
      <w:r>
        <w:rPr>
          <w:rFonts w:ascii="宋体" w:hAnsi="宋体" w:cs="宋体" w:eastAsia="宋体" w:hint="default"/>
        </w:rPr>
        <w:t> </w:t>
      </w:r>
    </w:p>
    <w:p>
      <w:pPr>
        <w:pStyle w:val="BodyText"/>
        <w:spacing w:line="350" w:lineRule="auto" w:before="128"/>
        <w:ind w:right="273" w:firstLine="480"/>
        <w:jc w:val="left"/>
      </w:pPr>
      <w:r>
        <w:rPr/>
        <w:t>（二）</w:t>
      </w:r>
      <w:r>
        <w:rPr>
          <w:rFonts w:ascii="宋体" w:hAnsi="宋体" w:cs="宋体" w:eastAsia="宋体" w:hint="default"/>
        </w:rPr>
        <w:t>2008</w:t>
      </w:r>
      <w:r>
        <w:rPr/>
        <w:t>年第一次临时股东大会：于</w:t>
      </w:r>
      <w:r>
        <w:rPr>
          <w:rFonts w:ascii="宋体" w:hAnsi="宋体" w:cs="宋体" w:eastAsia="宋体" w:hint="default"/>
        </w:rPr>
        <w:t>2008</w:t>
      </w:r>
      <w:r>
        <w:rPr/>
        <w:t>年</w:t>
      </w:r>
      <w:r>
        <w:rPr>
          <w:rFonts w:ascii="宋体" w:hAnsi="宋体" w:cs="宋体" w:eastAsia="宋体" w:hint="default"/>
        </w:rPr>
        <w:t>11</w:t>
      </w:r>
      <w:r>
        <w:rPr/>
        <w:t>月</w:t>
      </w:r>
      <w:r>
        <w:rPr>
          <w:rFonts w:ascii="宋体" w:hAnsi="宋体" w:cs="宋体" w:eastAsia="宋体" w:hint="default"/>
        </w:rPr>
        <w:t>7</w:t>
      </w:r>
      <w:r>
        <w:rPr/>
        <w:t>日召开，会议决议公 告刊登在</w:t>
      </w:r>
      <w:r>
        <w:rPr>
          <w:rFonts w:ascii="宋体" w:hAnsi="宋体" w:cs="宋体" w:eastAsia="宋体" w:hint="default"/>
        </w:rPr>
        <w:t>2008</w:t>
      </w:r>
      <w:r>
        <w:rPr/>
        <w:t>年</w:t>
      </w:r>
      <w:r>
        <w:rPr>
          <w:rFonts w:ascii="宋体" w:hAnsi="宋体" w:cs="宋体" w:eastAsia="宋体" w:hint="default"/>
        </w:rPr>
        <w:t>11</w:t>
      </w:r>
      <w:r>
        <w:rPr/>
        <w:t>月</w:t>
      </w:r>
      <w:r>
        <w:rPr>
          <w:rFonts w:ascii="宋体" w:hAnsi="宋体" w:cs="宋体" w:eastAsia="宋体" w:hint="default"/>
        </w:rPr>
        <w:t>8</w:t>
      </w:r>
      <w:r>
        <w:rPr/>
        <w:t>日的《中国证券报》、《证券时报》和巨潮资讯网</w:t>
      </w:r>
    </w:p>
    <w:p>
      <w:pPr>
        <w:pStyle w:val="BodyText"/>
        <w:spacing w:line="240" w:lineRule="auto" w:before="35"/>
        <w:ind w:right="0"/>
        <w:jc w:val="left"/>
        <w:rPr>
          <w:rFonts w:ascii="宋体" w:hAnsi="宋体" w:cs="宋体" w:eastAsia="宋体" w:hint="default"/>
        </w:rPr>
      </w:pPr>
      <w:r>
        <w:rPr/>
        <w:t>（</w:t>
      </w:r>
      <w:hyperlink r:id="rId12">
        <w:r>
          <w:rPr>
            <w:rFonts w:ascii="Times New Roman" w:hAnsi="Times New Roman" w:cs="Times New Roman" w:eastAsia="Times New Roman" w:hint="default"/>
          </w:rPr>
          <w:t>http://www.cninfo.com.cn/</w:t>
        </w:r>
      </w:hyperlink>
      <w:r>
        <w:rPr/>
        <w:t>）。</w:t>
      </w:r>
      <w:r>
        <w:rPr>
          <w:rFonts w:ascii="宋体" w:hAnsi="宋体" w:cs="宋体" w:eastAsia="宋体" w:hint="default"/>
        </w:rPr>
        <w:t> </w:t>
      </w:r>
    </w:p>
    <w:p>
      <w:pPr>
        <w:pStyle w:val="BodyText"/>
        <w:spacing w:line="240" w:lineRule="auto" w:before="207"/>
        <w:ind w:left="627" w:right="0"/>
        <w:jc w:val="left"/>
      </w:pPr>
      <w:r>
        <w:rPr/>
        <w:t>（三）</w:t>
      </w:r>
      <w:r>
        <w:rPr>
          <w:rFonts w:ascii="宋体" w:hAnsi="宋体" w:cs="宋体" w:eastAsia="宋体" w:hint="default"/>
        </w:rPr>
        <w:t>2008</w:t>
      </w:r>
      <w:r>
        <w:rPr>
          <w:rFonts w:ascii="宋体" w:hAnsi="宋体" w:cs="宋体" w:eastAsia="宋体" w:hint="default"/>
          <w:spacing w:val="-54"/>
        </w:rPr>
        <w:t> </w:t>
      </w:r>
      <w:r>
        <w:rPr/>
        <w:t>年第二次临时股东大会：于</w:t>
      </w:r>
      <w:r>
        <w:rPr>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日召开，会议决</w:t>
      </w:r>
    </w:p>
    <w:p>
      <w:pPr>
        <w:pStyle w:val="BodyText"/>
        <w:spacing w:line="560" w:lineRule="exact" w:before="77"/>
        <w:ind w:right="231"/>
        <w:jc w:val="left"/>
        <w:rPr>
          <w:rFonts w:ascii="宋体" w:hAnsi="宋体" w:cs="宋体" w:eastAsia="宋体" w:hint="default"/>
        </w:rPr>
      </w:pPr>
      <w:r>
        <w:rPr/>
        <w:t>议公告刊登在</w:t>
      </w:r>
      <w:r>
        <w:rPr>
          <w:spacing w:val="-53"/>
        </w:rPr>
        <w:t> </w:t>
      </w:r>
      <w:r>
        <w:rPr>
          <w:rFonts w:ascii="宋体" w:hAnsi="宋体" w:cs="宋体" w:eastAsia="宋体" w:hint="default"/>
        </w:rPr>
        <w:t>2008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27</w:t>
      </w:r>
      <w:r>
        <w:rPr>
          <w:rFonts w:ascii="宋体" w:hAnsi="宋体" w:cs="宋体" w:eastAsia="宋体" w:hint="default"/>
          <w:spacing w:val="-53"/>
        </w:rPr>
        <w:t> </w:t>
      </w:r>
      <w:r>
        <w:rPr/>
        <w:t>日的《中国证券报》、《证券时报》和巨潮资 讯网（</w:t>
      </w:r>
      <w:hyperlink r:id="rId12">
        <w:r>
          <w:rPr>
            <w:rFonts w:ascii="Times New Roman" w:hAnsi="Times New Roman" w:cs="Times New Roman" w:eastAsia="Times New Roman" w:hint="default"/>
          </w:rPr>
          <w:t>http://www.cninfo.com.cn/</w:t>
        </w:r>
      </w:hyperlink>
      <w:r>
        <w:rPr/>
        <w:t>）。</w:t>
      </w:r>
      <w:r>
        <w:rPr>
          <w:rFonts w:ascii="宋体" w:hAnsi="宋体" w:cs="宋体" w:eastAsia="宋体" w:hint="default"/>
        </w:rPr>
        <w:t> </w:t>
      </w:r>
    </w:p>
    <w:p>
      <w:pPr>
        <w:pStyle w:val="Heading1"/>
        <w:tabs>
          <w:tab w:pos="1281" w:val="left" w:leader="none"/>
        </w:tabs>
        <w:spacing w:line="321" w:lineRule="exact"/>
        <w:ind w:left="162" w:right="0"/>
        <w:jc w:val="center"/>
        <w:rPr>
          <w:rFonts w:ascii="黑体" w:hAnsi="黑体" w:cs="黑体" w:eastAsia="黑体" w:hint="default"/>
        </w:rPr>
      </w:pPr>
      <w:r>
        <w:rPr>
          <w:rFonts w:ascii="黑体" w:hAnsi="黑体" w:cs="黑体" w:eastAsia="黑体" w:hint="default"/>
          <w:w w:val="95"/>
        </w:rPr>
        <w:t>第七章</w:t>
        <w:tab/>
      </w:r>
      <w:r>
        <w:rPr>
          <w:rFonts w:ascii="黑体" w:hAnsi="黑体" w:cs="黑体" w:eastAsia="黑体" w:hint="default"/>
        </w:rPr>
        <w:t>董事会报告</w:t>
      </w:r>
    </w:p>
    <w:p>
      <w:pPr>
        <w:spacing w:line="240" w:lineRule="auto" w:before="6"/>
        <w:rPr>
          <w:rFonts w:ascii="黑体" w:hAnsi="黑体" w:cs="黑体" w:eastAsia="黑体" w:hint="default"/>
          <w:sz w:val="8"/>
          <w:szCs w:val="8"/>
        </w:rPr>
      </w:pPr>
    </w:p>
    <w:p>
      <w:pPr>
        <w:pStyle w:val="BodyText"/>
        <w:spacing w:line="240" w:lineRule="auto" w:before="26"/>
        <w:ind w:left="627" w:right="0"/>
        <w:jc w:val="left"/>
        <w:rPr>
          <w:rFonts w:ascii="宋体" w:hAnsi="宋体" w:cs="宋体" w:eastAsia="宋体" w:hint="default"/>
        </w:rPr>
      </w:pPr>
      <w:r>
        <w:rPr>
          <w:rFonts w:ascii="宋体"/>
        </w:rPr>
        <w:t> </w:t>
      </w:r>
    </w:p>
    <w:p>
      <w:pPr>
        <w:pStyle w:val="BodyText"/>
        <w:spacing w:line="240" w:lineRule="auto" w:before="102"/>
        <w:ind w:left="747" w:right="0"/>
        <w:jc w:val="left"/>
        <w:rPr>
          <w:rFonts w:ascii="宋体" w:hAnsi="宋体" w:cs="宋体" w:eastAsia="宋体" w:hint="default"/>
        </w:rPr>
      </w:pPr>
      <w:r>
        <w:rPr/>
        <w:t>一、报告期内公司经营情况的回顾</w:t>
      </w:r>
      <w:r>
        <w:rPr>
          <w:rFonts w:ascii="宋体" w:hAnsi="宋体" w:cs="宋体" w:eastAsia="宋体" w:hint="default"/>
        </w:rPr>
        <w:t> </w:t>
      </w:r>
    </w:p>
    <w:p>
      <w:pPr>
        <w:pStyle w:val="BodyText"/>
        <w:spacing w:line="240" w:lineRule="auto" w:before="145"/>
        <w:ind w:left="627" w:right="0"/>
        <w:jc w:val="left"/>
        <w:rPr>
          <w:rFonts w:ascii="宋体" w:hAnsi="宋体" w:cs="宋体" w:eastAsia="宋体" w:hint="default"/>
        </w:rPr>
      </w:pPr>
      <w:r>
        <w:rPr/>
        <w:t>（一）报告期内公司总体经营情况</w:t>
      </w:r>
      <w:r>
        <w:rPr>
          <w:rFonts w:ascii="宋体" w:hAnsi="宋体" w:cs="宋体" w:eastAsia="宋体" w:hint="default"/>
        </w:rPr>
        <w:t> </w:t>
      </w:r>
    </w:p>
    <w:p>
      <w:pPr>
        <w:pStyle w:val="BodyText"/>
        <w:spacing w:line="352" w:lineRule="auto" w:before="145"/>
        <w:ind w:right="247" w:firstLine="46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7"/>
        </w:rPr>
        <w:t> </w:t>
      </w:r>
      <w:r>
        <w:rPr>
          <w:spacing w:val="-5"/>
        </w:rPr>
        <w:t>年，棉纺织业受国际金融危机冲击、人民币升值、能源和劳动力成本</w:t>
      </w:r>
      <w:r>
        <w:rPr>
          <w:spacing w:val="-1"/>
        </w:rPr>
        <w:t> </w:t>
      </w:r>
      <w:r>
        <w:rPr>
          <w:spacing w:val="-3"/>
        </w:rPr>
        <w:t>大幅上升等内外部不利因素影响，企业生产成本增加，销售困难，纺织业务利</w:t>
      </w:r>
      <w:r>
        <w:rPr>
          <w:spacing w:val="-96"/>
        </w:rPr>
        <w:t> </w:t>
      </w:r>
      <w:r>
        <w:rPr>
          <w:spacing w:val="-96"/>
        </w:rPr>
      </w:r>
      <w:r>
        <w:rPr/>
        <w:t>润大幅下降。</w:t>
      </w:r>
      <w:r>
        <w:rPr>
          <w:rFonts w:ascii="宋体" w:hAnsi="宋体" w:cs="宋体" w:eastAsia="宋体" w:hint="default"/>
        </w:rPr>
        <w:t> </w:t>
      </w:r>
    </w:p>
    <w:p>
      <w:pPr>
        <w:pStyle w:val="BodyText"/>
        <w:spacing w:line="352" w:lineRule="auto" w:before="32"/>
        <w:ind w:right="246" w:firstLine="460"/>
        <w:jc w:val="both"/>
        <w:rPr>
          <w:rFonts w:ascii="宋体" w:hAnsi="宋体" w:cs="宋体" w:eastAsia="宋体" w:hint="default"/>
        </w:rPr>
      </w:pPr>
      <w:r>
        <w:rPr>
          <w:spacing w:val="-2"/>
        </w:rPr>
        <w:t>面对困难局面，公司通过新品开发，加强质量管理，提高了产品市场竞争</w:t>
      </w:r>
      <w:r>
        <w:rPr/>
        <w:t> </w:t>
      </w:r>
      <w:r>
        <w:rPr>
          <w:spacing w:val="-3"/>
        </w:rPr>
        <w:t>力；集中采购，挖潜降耗，降低了产品生产成本；做大贸易，促销奖励，保持</w:t>
      </w:r>
      <w:r>
        <w:rPr>
          <w:spacing w:val="-100"/>
        </w:rPr>
        <w:t> </w:t>
      </w:r>
      <w:r>
        <w:rPr>
          <w:spacing w:val="-100"/>
        </w:rPr>
      </w:r>
      <w:r>
        <w:rPr/>
        <w:t>了营业收入的较高水平。</w:t>
      </w:r>
      <w:r>
        <w:rPr>
          <w:rFonts w:ascii="宋体" w:hAnsi="宋体" w:cs="宋体" w:eastAsia="宋体" w:hint="default"/>
        </w:rPr>
        <w:t> </w:t>
      </w:r>
    </w:p>
    <w:p>
      <w:pPr>
        <w:pStyle w:val="BodyText"/>
        <w:spacing w:line="352" w:lineRule="auto" w:before="32"/>
        <w:ind w:right="109" w:firstLine="540"/>
        <w:jc w:val="left"/>
        <w:rPr>
          <w:rFonts w:ascii="宋体" w:hAnsi="宋体" w:cs="宋体" w:eastAsia="宋体" w:hint="default"/>
        </w:rPr>
      </w:pPr>
      <w:r>
        <w:rPr/>
        <w:t>报告期内，公司实现营业收入</w:t>
      </w:r>
      <w:r>
        <w:rPr>
          <w:spacing w:val="-64"/>
        </w:rPr>
        <w:t> </w:t>
      </w:r>
      <w:r>
        <w:rPr>
          <w:rFonts w:ascii="宋体" w:hAnsi="宋体" w:cs="宋体" w:eastAsia="宋体" w:hint="default"/>
        </w:rPr>
        <w:t>300,414.04</w:t>
      </w:r>
      <w:r>
        <w:rPr>
          <w:rFonts w:ascii="宋体" w:hAnsi="宋体" w:cs="宋体" w:eastAsia="宋体" w:hint="default"/>
          <w:spacing w:val="-64"/>
        </w:rPr>
        <w:t> </w:t>
      </w:r>
      <w:r>
        <w:rPr>
          <w:spacing w:val="-4"/>
        </w:rPr>
        <w:t>万元，同比增长</w:t>
      </w:r>
      <w:r>
        <w:rPr>
          <w:spacing w:val="-64"/>
        </w:rPr>
        <w:t> </w:t>
      </w:r>
      <w:r>
        <w:rPr>
          <w:rFonts w:ascii="宋体" w:hAnsi="宋体" w:cs="宋体" w:eastAsia="宋体" w:hint="default"/>
          <w:spacing w:val="-4"/>
        </w:rPr>
        <w:t>2.51</w:t>
      </w:r>
      <w:r>
        <w:rPr>
          <w:spacing w:val="-4"/>
        </w:rPr>
        <w:t>％；营业</w:t>
      </w:r>
      <w:r>
        <w:rPr/>
        <w:t> 利润</w:t>
      </w:r>
      <w:r>
        <w:rPr>
          <w:spacing w:val="-80"/>
        </w:rPr>
        <w:t> </w:t>
      </w:r>
      <w:r>
        <w:rPr>
          <w:rFonts w:ascii="宋体" w:hAnsi="宋体" w:cs="宋体" w:eastAsia="宋体" w:hint="default"/>
        </w:rPr>
        <w:t>173.04</w:t>
      </w:r>
      <w:r>
        <w:rPr>
          <w:rFonts w:ascii="宋体" w:hAnsi="宋体" w:cs="宋体" w:eastAsia="宋体" w:hint="default"/>
          <w:spacing w:val="-80"/>
        </w:rPr>
        <w:t> </w:t>
      </w:r>
      <w:r>
        <w:rPr>
          <w:spacing w:val="-18"/>
        </w:rPr>
        <w:t>万元，同比降低</w:t>
      </w:r>
      <w:r>
        <w:rPr>
          <w:spacing w:val="-80"/>
        </w:rPr>
        <w:t> </w:t>
      </w:r>
      <w:r>
        <w:rPr>
          <w:rFonts w:ascii="宋体" w:hAnsi="宋体" w:cs="宋体" w:eastAsia="宋体" w:hint="default"/>
          <w:spacing w:val="-6"/>
        </w:rPr>
        <w:t>95.95</w:t>
      </w:r>
      <w:r>
        <w:rPr>
          <w:spacing w:val="-6"/>
        </w:rPr>
        <w:t>％；归属于母公司所有者的净利润</w:t>
      </w:r>
      <w:r>
        <w:rPr>
          <w:spacing w:val="-80"/>
        </w:rPr>
        <w:t> </w:t>
      </w:r>
      <w:r>
        <w:rPr>
          <w:rFonts w:ascii="宋体" w:hAnsi="宋体" w:cs="宋体" w:eastAsia="宋体" w:hint="default"/>
        </w:rPr>
        <w:t>11,849.11</w:t>
      </w:r>
      <w:r>
        <w:rPr>
          <w:rFonts w:ascii="宋体" w:hAnsi="宋体" w:cs="宋体" w:eastAsia="宋体" w:hint="default"/>
          <w:spacing w:val="-118"/>
        </w:rPr>
        <w:t> </w:t>
      </w:r>
      <w:r>
        <w:rPr>
          <w:spacing w:val="-4"/>
        </w:rPr>
        <w:t>万元，比</w:t>
      </w:r>
      <w:r>
        <w:rPr>
          <w:spacing w:val="-60"/>
        </w:rPr>
        <w:t> </w:t>
      </w:r>
      <w:r>
        <w:rPr>
          <w:rFonts w:ascii="宋体" w:hAnsi="宋体" w:cs="宋体" w:eastAsia="宋体" w:hint="default"/>
        </w:rPr>
        <w:t>2007</w:t>
      </w:r>
      <w:r>
        <w:rPr>
          <w:rFonts w:ascii="宋体" w:hAnsi="宋体" w:cs="宋体" w:eastAsia="宋体" w:hint="default"/>
          <w:spacing w:val="-60"/>
        </w:rPr>
        <w:t> </w:t>
      </w:r>
      <w:r>
        <w:rPr/>
        <w:t>年度调整前审定的归属于母公司所有者的净利润增长</w:t>
      </w:r>
      <w:r>
        <w:rPr>
          <w:spacing w:val="-60"/>
        </w:rPr>
        <w:t> </w:t>
      </w:r>
      <w:r>
        <w:rPr>
          <w:rFonts w:ascii="宋体" w:hAnsi="宋体" w:cs="宋体" w:eastAsia="宋体" w:hint="default"/>
        </w:rPr>
        <w:t>132.86%</w:t>
      </w:r>
      <w:r>
        <w:rPr/>
        <w:t>， 比</w:t>
      </w:r>
      <w:r>
        <w:rPr>
          <w:spacing w:val="-64"/>
        </w:rPr>
        <w:t> </w:t>
      </w:r>
      <w:r>
        <w:rPr>
          <w:rFonts w:ascii="宋体" w:hAnsi="宋体" w:cs="宋体" w:eastAsia="宋体" w:hint="default"/>
        </w:rPr>
        <w:t>2007</w:t>
      </w:r>
      <w:r>
        <w:rPr>
          <w:rFonts w:ascii="宋体" w:hAnsi="宋体" w:cs="宋体" w:eastAsia="宋体" w:hint="default"/>
          <w:spacing w:val="-64"/>
        </w:rPr>
        <w:t> </w:t>
      </w:r>
      <w:r>
        <w:rPr/>
        <w:t>年度调整后审定的归属于母公司所有者的净利润增长</w:t>
      </w:r>
      <w:r>
        <w:rPr>
          <w:spacing w:val="-64"/>
        </w:rPr>
        <w:t> </w:t>
      </w:r>
      <w:r>
        <w:rPr>
          <w:rFonts w:ascii="宋体" w:hAnsi="宋体" w:cs="宋体" w:eastAsia="宋体" w:hint="default"/>
        </w:rPr>
        <w:t>122.10</w:t>
      </w:r>
      <w:r>
        <w:rPr/>
        <w:t>％；基本 每股收益为</w:t>
      </w:r>
      <w:r>
        <w:rPr>
          <w:spacing w:val="-60"/>
        </w:rPr>
        <w:t> </w:t>
      </w:r>
      <w:r>
        <w:rPr>
          <w:rFonts w:ascii="宋体" w:hAnsi="宋体" w:cs="宋体" w:eastAsia="宋体" w:hint="default"/>
        </w:rPr>
        <w:t>0.17</w:t>
      </w:r>
      <w:r>
        <w:rPr>
          <w:rFonts w:ascii="宋体" w:hAnsi="宋体" w:cs="宋体" w:eastAsia="宋体" w:hint="default"/>
          <w:spacing w:val="-60"/>
        </w:rPr>
        <w:t> </w:t>
      </w:r>
      <w:r>
        <w:rPr/>
        <w:t>元，同比增长</w:t>
      </w:r>
      <w:r>
        <w:rPr>
          <w:spacing w:val="-60"/>
        </w:rPr>
        <w:t> </w:t>
      </w:r>
      <w:r>
        <w:rPr>
          <w:rFonts w:ascii="宋体" w:hAnsi="宋体" w:cs="宋体" w:eastAsia="宋体" w:hint="default"/>
        </w:rPr>
        <w:t>88.89%</w:t>
      </w:r>
      <w:r>
        <w:rPr/>
        <w:t>。</w:t>
      </w:r>
      <w:r>
        <w:rPr>
          <w:rFonts w:ascii="宋体" w:hAnsi="宋体" w:cs="宋体" w:eastAsia="宋体" w:hint="default"/>
        </w:rPr>
        <w:t> </w:t>
      </w:r>
    </w:p>
    <w:p>
      <w:pPr>
        <w:pStyle w:val="BodyText"/>
        <w:spacing w:line="350" w:lineRule="auto" w:before="32"/>
        <w:ind w:left="644" w:right="0" w:firstLine="43"/>
        <w:jc w:val="left"/>
      </w:pPr>
      <w:r>
        <w:rPr/>
        <w:t>（二）报告期内公司主营业务及其经营状况</w:t>
      </w:r>
      <w:r>
        <w:rPr>
          <w:rFonts w:ascii="宋体" w:hAnsi="宋体" w:cs="宋体" w:eastAsia="宋体" w:hint="default"/>
        </w:rPr>
        <w:t> </w:t>
      </w:r>
      <w:r>
        <w:rPr>
          <w:spacing w:val="-2"/>
        </w:rPr>
        <w:t>公司主营业务范围为纯棉纱布和涤棉纱布的生产销售；自产产品和技术的</w:t>
      </w:r>
    </w:p>
    <w:p>
      <w:pPr>
        <w:pStyle w:val="BodyText"/>
        <w:spacing w:line="240" w:lineRule="auto" w:before="36"/>
        <w:ind w:right="0"/>
        <w:jc w:val="left"/>
      </w:pPr>
      <w:r>
        <w:rPr/>
        <w:t>进出口业务；棉花批发、零售。</w:t>
      </w:r>
    </w:p>
    <w:p>
      <w:pPr>
        <w:pStyle w:val="BodyText"/>
        <w:spacing w:line="240" w:lineRule="auto" w:before="145"/>
        <w:ind w:left="644" w:right="0"/>
        <w:jc w:val="left"/>
      </w:pPr>
      <w:r>
        <w:rPr>
          <w:rFonts w:ascii="Times New Roman" w:hAnsi="Times New Roman" w:cs="Times New Roman" w:eastAsia="Times New Roman" w:hint="default"/>
        </w:rPr>
        <w:t>1</w:t>
      </w:r>
      <w:r>
        <w:rPr/>
        <w:t>、报告期内公司主营业务收入、主营业务利润的构成情况：</w:t>
      </w:r>
    </w:p>
    <w:p>
      <w:pPr>
        <w:spacing w:before="193"/>
        <w:ind w:left="0" w:right="457"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（单位：人民币万元）</w:t>
      </w:r>
      <w:r>
        <w:rPr>
          <w:rFonts w:ascii="宋体" w:hAnsi="宋体" w:cs="宋体" w:eastAsia="宋体" w:hint="default"/>
          <w:spacing w:val="-1"/>
          <w:sz w:val="21"/>
          <w:szCs w:val="21"/>
        </w:rPr>
        <w:t> </w:t>
      </w:r>
    </w:p>
    <w:p>
      <w:pPr>
        <w:spacing w:line="240" w:lineRule="auto" w:before="6"/>
        <w:rPr>
          <w:rFonts w:ascii="宋体" w:hAnsi="宋体" w:cs="宋体" w:eastAsia="宋体" w:hint="default"/>
          <w:sz w:val="5"/>
          <w:szCs w:val="5"/>
        </w:rPr>
      </w:pPr>
    </w:p>
    <w:tbl>
      <w:tblPr>
        <w:tblW w:w="0" w:type="auto"/>
        <w:jc w:val="left"/>
        <w:tblInd w:w="371" w:type="dxa"/>
        <w:tblLayout w:type="fixed"/>
        <w:tblCellMar>
          <w:top w:w="0" w:type="dxa"/>
          <w:left w:w="0" w:type="dxa"/>
          <w:bottom w:w="0" w:type="dxa"/>
          <w:right w:w="0" w:type="dxa"/>
        </w:tblCellMar>
        <w:tblLook w:val="01E0"/>
      </w:tblPr>
      <w:tblGrid>
        <w:gridCol w:w="738"/>
        <w:gridCol w:w="734"/>
        <w:gridCol w:w="1681"/>
        <w:gridCol w:w="1574"/>
        <w:gridCol w:w="1470"/>
        <w:gridCol w:w="1358"/>
      </w:tblGrid>
      <w:tr>
        <w:trPr>
          <w:trHeight w:val="274" w:hRule="exact"/>
        </w:trPr>
        <w:tc>
          <w:tcPr>
            <w:tcW w:w="738" w:type="dxa"/>
            <w:vMerge w:val="restart"/>
            <w:tcBorders>
              <w:top w:val="single" w:sz="12" w:space="0" w:color="000000"/>
              <w:left w:val="nil" w:sz="6" w:space="0" w:color="auto"/>
              <w:right w:val="single" w:sz="4" w:space="0" w:color="000000"/>
            </w:tcBorders>
          </w:tcPr>
          <w:p>
            <w:pPr>
              <w:pStyle w:val="TableParagraph"/>
              <w:spacing w:line="240" w:lineRule="auto" w:before="80"/>
              <w:ind w:left="158"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734" w:type="dxa"/>
            <w:vMerge w:val="restart"/>
            <w:tcBorders>
              <w:top w:val="single" w:sz="12" w:space="0" w:color="000000"/>
              <w:left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产品</w:t>
            </w:r>
            <w:r>
              <w:rPr>
                <w:rFonts w:ascii="宋体" w:hAnsi="宋体" w:cs="宋体" w:eastAsia="宋体" w:hint="default"/>
                <w:sz w:val="21"/>
                <w:szCs w:val="21"/>
              </w:rPr>
              <w:t> </w:t>
            </w:r>
          </w:p>
        </w:tc>
        <w:tc>
          <w:tcPr>
            <w:tcW w:w="325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22" w:lineRule="exact"/>
              <w:ind w:left="992" w:right="0"/>
              <w:jc w:val="left"/>
              <w:rPr>
                <w:rFonts w:ascii="宋体" w:hAnsi="宋体" w:cs="宋体" w:eastAsia="宋体" w:hint="default"/>
                <w:sz w:val="21"/>
                <w:szCs w:val="21"/>
              </w:rPr>
            </w:pPr>
            <w:r>
              <w:rPr>
                <w:rFonts w:ascii="宋体" w:hAnsi="宋体" w:cs="宋体" w:eastAsia="宋体" w:hint="default"/>
                <w:sz w:val="21"/>
                <w:szCs w:val="21"/>
              </w:rPr>
              <w:t>主营业务收入</w:t>
            </w:r>
            <w:r>
              <w:rPr>
                <w:rFonts w:ascii="宋体" w:hAnsi="宋体" w:cs="宋体" w:eastAsia="宋体" w:hint="default"/>
                <w:sz w:val="21"/>
                <w:szCs w:val="21"/>
              </w:rPr>
              <w:t> </w:t>
            </w:r>
          </w:p>
        </w:tc>
        <w:tc>
          <w:tcPr>
            <w:tcW w:w="2828" w:type="dxa"/>
            <w:gridSpan w:val="2"/>
            <w:tcBorders>
              <w:top w:val="single" w:sz="12" w:space="0" w:color="000000"/>
              <w:left w:val="single" w:sz="4" w:space="0" w:color="000000"/>
              <w:bottom w:val="single" w:sz="4" w:space="0" w:color="000000"/>
              <w:right w:val="nil" w:sz="6" w:space="0" w:color="auto"/>
            </w:tcBorders>
          </w:tcPr>
          <w:p>
            <w:pPr>
              <w:pStyle w:val="TableParagraph"/>
              <w:spacing w:line="229" w:lineRule="exact"/>
              <w:ind w:left="782" w:right="0"/>
              <w:jc w:val="left"/>
              <w:rPr>
                <w:rFonts w:ascii="宋体" w:hAnsi="宋体" w:cs="宋体" w:eastAsia="宋体" w:hint="default"/>
                <w:sz w:val="21"/>
                <w:szCs w:val="21"/>
              </w:rPr>
            </w:pPr>
            <w:r>
              <w:rPr>
                <w:rFonts w:ascii="宋体" w:hAnsi="宋体" w:cs="宋体" w:eastAsia="宋体" w:hint="default"/>
                <w:sz w:val="21"/>
                <w:szCs w:val="21"/>
              </w:rPr>
              <w:t>主营业务利润</w:t>
            </w:r>
            <w:r>
              <w:rPr>
                <w:rFonts w:ascii="宋体" w:hAnsi="宋体" w:cs="宋体" w:eastAsia="宋体" w:hint="default"/>
                <w:sz w:val="21"/>
                <w:szCs w:val="21"/>
              </w:rPr>
              <w:t> </w:t>
            </w:r>
          </w:p>
        </w:tc>
      </w:tr>
      <w:tr>
        <w:trPr>
          <w:trHeight w:val="283" w:hRule="exact"/>
        </w:trPr>
        <w:tc>
          <w:tcPr>
            <w:tcW w:w="738" w:type="dxa"/>
            <w:vMerge/>
            <w:tcBorders>
              <w:left w:val="nil" w:sz="6" w:space="0" w:color="auto"/>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15" w:right="0"/>
              <w:jc w:val="left"/>
              <w:rPr>
                <w:rFonts w:ascii="宋体" w:hAnsi="宋体" w:cs="宋体" w:eastAsia="宋体" w:hint="default"/>
                <w:sz w:val="21"/>
                <w:szCs w:val="21"/>
              </w:rPr>
            </w:pPr>
            <w:r>
              <w:rPr>
                <w:rFonts w:ascii="宋体" w:hAnsi="宋体" w:cs="宋体" w:eastAsia="宋体" w:hint="default"/>
                <w:sz w:val="21"/>
                <w:szCs w:val="21"/>
              </w:rPr>
              <w:t>国内销售</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572" w:right="0"/>
              <w:jc w:val="left"/>
              <w:rPr>
                <w:rFonts w:ascii="宋体" w:hAnsi="宋体" w:cs="宋体" w:eastAsia="宋体" w:hint="default"/>
                <w:sz w:val="21"/>
                <w:szCs w:val="21"/>
              </w:rPr>
            </w:pPr>
            <w:r>
              <w:rPr>
                <w:rFonts w:ascii="宋体" w:hAnsi="宋体" w:cs="宋体" w:eastAsia="宋体" w:hint="default"/>
                <w:sz w:val="21"/>
                <w:szCs w:val="21"/>
              </w:rPr>
              <w:t>出口</w:t>
            </w:r>
            <w:r>
              <w:rPr>
                <w:rFonts w:ascii="宋体" w:hAnsi="宋体" w:cs="宋体" w:eastAsia="宋体" w:hint="default"/>
                <w:sz w:val="21"/>
                <w:szCs w:val="21"/>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09" w:right="0"/>
              <w:jc w:val="left"/>
              <w:rPr>
                <w:rFonts w:ascii="宋体" w:hAnsi="宋体" w:cs="宋体" w:eastAsia="宋体" w:hint="default"/>
                <w:sz w:val="21"/>
                <w:szCs w:val="21"/>
              </w:rPr>
            </w:pPr>
            <w:r>
              <w:rPr>
                <w:rFonts w:ascii="宋体" w:hAnsi="宋体" w:cs="宋体" w:eastAsia="宋体" w:hint="default"/>
                <w:sz w:val="21"/>
                <w:szCs w:val="21"/>
              </w:rPr>
              <w:t>国内销售</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466" w:right="0"/>
              <w:jc w:val="left"/>
              <w:rPr>
                <w:rFonts w:ascii="宋体" w:hAnsi="宋体" w:cs="宋体" w:eastAsia="宋体" w:hint="default"/>
                <w:sz w:val="21"/>
                <w:szCs w:val="21"/>
              </w:rPr>
            </w:pPr>
            <w:r>
              <w:rPr>
                <w:rFonts w:ascii="宋体" w:hAnsi="宋体" w:cs="宋体" w:eastAsia="宋体" w:hint="default"/>
                <w:sz w:val="21"/>
                <w:szCs w:val="21"/>
              </w:rPr>
              <w:t>出口</w:t>
            </w:r>
            <w:r>
              <w:rPr>
                <w:rFonts w:ascii="宋体" w:hAnsi="宋体" w:cs="宋体" w:eastAsia="宋体" w:hint="default"/>
                <w:sz w:val="21"/>
                <w:szCs w:val="21"/>
              </w:rPr>
              <w:t> </w:t>
            </w:r>
          </w:p>
        </w:tc>
      </w:tr>
      <w:tr>
        <w:trPr>
          <w:trHeight w:val="282" w:hRule="exact"/>
        </w:trPr>
        <w:tc>
          <w:tcPr>
            <w:tcW w:w="738" w:type="dxa"/>
            <w:tcBorders>
              <w:top w:val="single" w:sz="4" w:space="0" w:color="000000"/>
              <w:left w:val="nil" w:sz="6" w:space="0" w:color="auto"/>
              <w:bottom w:val="nil" w:sz="6" w:space="0" w:color="auto"/>
              <w:right w:val="single" w:sz="4" w:space="0" w:color="000000"/>
            </w:tcBorders>
          </w:tcPr>
          <w:p>
            <w:pPr>
              <w:pStyle w:val="TableParagraph"/>
              <w:spacing w:line="222" w:lineRule="exact"/>
              <w:ind w:left="7" w:right="0"/>
              <w:jc w:val="center"/>
              <w:rPr>
                <w:rFonts w:ascii="宋体" w:hAnsi="宋体" w:cs="宋体" w:eastAsia="宋体" w:hint="default"/>
                <w:sz w:val="21"/>
                <w:szCs w:val="21"/>
              </w:rPr>
            </w:pPr>
            <w:r>
              <w:rPr>
                <w:rFonts w:ascii="宋体" w:hAnsi="宋体" w:cs="宋体" w:eastAsia="宋体" w:hint="default"/>
                <w:sz w:val="21"/>
                <w:szCs w:val="21"/>
              </w:rPr>
              <w:t>纺织</w:t>
            </w:r>
            <w:r>
              <w:rPr>
                <w:rFonts w:ascii="宋体" w:hAnsi="宋体" w:cs="宋体" w:eastAsia="宋体" w:hint="default"/>
                <w:sz w:val="21"/>
                <w:szCs w:val="21"/>
              </w:rPr>
              <w:t> </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坯布</w:t>
            </w:r>
            <w:r>
              <w:rPr>
                <w:rFonts w:ascii="宋体" w:hAnsi="宋体" w:cs="宋体" w:eastAsia="宋体" w:hint="default"/>
                <w:sz w:val="21"/>
                <w:szCs w:val="21"/>
              </w:rPr>
              <w:t> </w:t>
            </w:r>
          </w:p>
        </w:tc>
        <w:tc>
          <w:tcPr>
            <w:tcW w:w="16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1"/>
                <w:szCs w:val="21"/>
              </w:rPr>
            </w:pPr>
            <w:r>
              <w:rPr>
                <w:rFonts w:ascii="Times New Roman"/>
                <w:spacing w:val="-1"/>
                <w:sz w:val="21"/>
              </w:rPr>
              <w:t>168,600.34</w:t>
            </w:r>
            <w:r>
              <w:rPr>
                <w:rFonts w:ascii="Times New Roman"/>
                <w:sz w:val="21"/>
              </w:rPr>
            </w:r>
          </w:p>
        </w:tc>
        <w:tc>
          <w:tcPr>
            <w:tcW w:w="15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14,439.23</w:t>
            </w:r>
          </w:p>
        </w:tc>
        <w:tc>
          <w:tcPr>
            <w:tcW w:w="14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12,725.25</w:t>
            </w:r>
          </w:p>
        </w:tc>
        <w:tc>
          <w:tcPr>
            <w:tcW w:w="1358" w:type="dxa"/>
            <w:tcBorders>
              <w:top w:val="single" w:sz="4" w:space="0" w:color="000000"/>
              <w:left w:val="single" w:sz="4" w:space="0" w:color="000000"/>
              <w:bottom w:val="nil" w:sz="6" w:space="0" w:color="auto"/>
              <w:right w:val="nil" w:sz="6" w:space="0" w:color="auto"/>
            </w:tcBorders>
          </w:tcPr>
          <w:p>
            <w:pPr>
              <w:pStyle w:val="TableParagraph"/>
              <w:spacing w:line="256" w:lineRule="exact"/>
              <w:ind w:right="-4"/>
              <w:jc w:val="right"/>
              <w:rPr>
                <w:rFonts w:ascii="宋体" w:hAnsi="宋体" w:cs="宋体" w:eastAsia="宋体" w:hint="default"/>
                <w:sz w:val="21"/>
                <w:szCs w:val="21"/>
              </w:rPr>
            </w:pPr>
            <w:r>
              <w:rPr>
                <w:rFonts w:ascii="宋体"/>
                <w:spacing w:val="-1"/>
                <w:sz w:val="21"/>
              </w:rPr>
              <w:t>649.70 </w:t>
            </w:r>
          </w:p>
        </w:tc>
      </w:tr>
      <w:tr>
        <w:trPr>
          <w:trHeight w:val="284" w:hRule="exact"/>
        </w:trPr>
        <w:tc>
          <w:tcPr>
            <w:tcW w:w="738" w:type="dxa"/>
            <w:tcBorders>
              <w:top w:val="nil" w:sz="6" w:space="0" w:color="auto"/>
              <w:left w:val="nil" w:sz="6" w:space="0" w:color="auto"/>
              <w:bottom w:val="nil" w:sz="6" w:space="0" w:color="auto"/>
              <w:right w:val="single" w:sz="4" w:space="0" w:color="000000"/>
            </w:tcBorders>
          </w:tcPr>
          <w:p>
            <w:pPr>
              <w:pStyle w:val="TableParagraph"/>
              <w:spacing w:line="219" w:lineRule="exact"/>
              <w:ind w:left="7" w:right="0"/>
              <w:jc w:val="center"/>
              <w:rPr>
                <w:rFonts w:ascii="宋体" w:hAnsi="宋体" w:cs="宋体" w:eastAsia="宋体" w:hint="default"/>
                <w:sz w:val="21"/>
                <w:szCs w:val="21"/>
              </w:rPr>
            </w:pPr>
            <w:r>
              <w:rPr>
                <w:rFonts w:ascii="宋体" w:hAnsi="宋体" w:cs="宋体" w:eastAsia="宋体" w:hint="default"/>
                <w:sz w:val="21"/>
                <w:szCs w:val="21"/>
              </w:rPr>
              <w:t>纺织</w:t>
            </w:r>
            <w:r>
              <w:rPr>
                <w:rFonts w:ascii="宋体" w:hAnsi="宋体" w:cs="宋体" w:eastAsia="宋体" w:hint="default"/>
                <w:sz w:val="21"/>
                <w:szCs w:val="21"/>
              </w:rPr>
              <w:t> </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纱</w:t>
            </w:r>
            <w:r>
              <w:rPr>
                <w:rFonts w:ascii="宋体" w:hAnsi="宋体" w:cs="宋体" w:eastAsia="宋体" w:hint="default"/>
                <w:sz w:val="21"/>
                <w:szCs w:val="21"/>
              </w:rPr>
              <w:t> </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36,106.57</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207.68</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4,627.68</w:t>
            </w:r>
            <w:r>
              <w:rPr>
                <w:rFonts w:ascii="Times New Roman"/>
                <w:sz w:val="21"/>
              </w:rPr>
            </w:r>
          </w:p>
        </w:tc>
        <w:tc>
          <w:tcPr>
            <w:tcW w:w="1358" w:type="dxa"/>
            <w:tcBorders>
              <w:top w:val="nil" w:sz="6" w:space="0" w:color="auto"/>
              <w:left w:val="single" w:sz="4" w:space="0" w:color="000000"/>
              <w:bottom w:val="nil" w:sz="6" w:space="0" w:color="auto"/>
              <w:right w:val="nil" w:sz="6" w:space="0" w:color="auto"/>
            </w:tcBorders>
          </w:tcPr>
          <w:p>
            <w:pPr>
              <w:pStyle w:val="TableParagraph"/>
              <w:spacing w:line="264" w:lineRule="exact"/>
              <w:ind w:right="-4"/>
              <w:jc w:val="right"/>
              <w:rPr>
                <w:rFonts w:ascii="宋体" w:hAnsi="宋体" w:cs="宋体" w:eastAsia="宋体" w:hint="default"/>
                <w:sz w:val="21"/>
                <w:szCs w:val="21"/>
              </w:rPr>
            </w:pPr>
            <w:r>
              <w:rPr>
                <w:rFonts w:ascii="宋体"/>
                <w:spacing w:val="-1"/>
                <w:sz w:val="21"/>
              </w:rPr>
              <w:t>-14.34 </w:t>
            </w:r>
          </w:p>
        </w:tc>
      </w:tr>
      <w:tr>
        <w:trPr>
          <w:trHeight w:val="284" w:hRule="exact"/>
        </w:trPr>
        <w:tc>
          <w:tcPr>
            <w:tcW w:w="738" w:type="dxa"/>
            <w:tcBorders>
              <w:top w:val="nil" w:sz="6" w:space="0" w:color="auto"/>
              <w:left w:val="nil" w:sz="6" w:space="0" w:color="auto"/>
              <w:bottom w:val="nil" w:sz="6" w:space="0" w:color="auto"/>
              <w:right w:val="single" w:sz="4" w:space="0" w:color="000000"/>
            </w:tcBorders>
          </w:tcPr>
          <w:p>
            <w:pPr>
              <w:pStyle w:val="TableParagraph"/>
              <w:spacing w:line="219" w:lineRule="exact"/>
              <w:ind w:left="7" w:right="0"/>
              <w:jc w:val="center"/>
              <w:rPr>
                <w:rFonts w:ascii="宋体" w:hAnsi="宋体" w:cs="宋体" w:eastAsia="宋体" w:hint="default"/>
                <w:sz w:val="21"/>
                <w:szCs w:val="21"/>
              </w:rPr>
            </w:pPr>
            <w:r>
              <w:rPr>
                <w:rFonts w:ascii="宋体" w:hAnsi="宋体" w:cs="宋体" w:eastAsia="宋体" w:hint="default"/>
                <w:sz w:val="21"/>
                <w:szCs w:val="21"/>
              </w:rPr>
              <w:t>纺织</w:t>
            </w:r>
            <w:r>
              <w:rPr>
                <w:rFonts w:ascii="宋体" w:hAnsi="宋体" w:cs="宋体" w:eastAsia="宋体" w:hint="default"/>
                <w:sz w:val="21"/>
                <w:szCs w:val="21"/>
              </w:rPr>
              <w:t> </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服装</w:t>
            </w:r>
            <w:r>
              <w:rPr>
                <w:rFonts w:ascii="宋体" w:hAnsi="宋体" w:cs="宋体" w:eastAsia="宋体" w:hint="default"/>
                <w:sz w:val="21"/>
                <w:szCs w:val="21"/>
              </w:rPr>
              <w:t> </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333.45</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2,734.53</w:t>
            </w:r>
            <w:r>
              <w:rPr>
                <w:rFonts w:ascii="Times New Roman"/>
                <w:sz w:val="21"/>
              </w:rPr>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6.74</w:t>
            </w:r>
          </w:p>
        </w:tc>
        <w:tc>
          <w:tcPr>
            <w:tcW w:w="1358"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4"/>
              <w:jc w:val="right"/>
              <w:rPr>
                <w:rFonts w:ascii="宋体" w:hAnsi="宋体" w:cs="宋体" w:eastAsia="宋体" w:hint="default"/>
                <w:sz w:val="21"/>
                <w:szCs w:val="21"/>
              </w:rPr>
            </w:pPr>
            <w:r>
              <w:rPr>
                <w:rFonts w:ascii="Times New Roman"/>
                <w:spacing w:val="-3"/>
                <w:sz w:val="21"/>
              </w:rPr>
              <w:t>113.11</w:t>
            </w:r>
            <w:r>
              <w:rPr>
                <w:rFonts w:ascii="宋体"/>
                <w:spacing w:val="-3"/>
                <w:sz w:val="21"/>
              </w:rPr>
              <w:t> </w:t>
            </w:r>
          </w:p>
        </w:tc>
      </w:tr>
      <w:tr>
        <w:trPr>
          <w:trHeight w:val="282" w:hRule="exact"/>
        </w:trPr>
        <w:tc>
          <w:tcPr>
            <w:tcW w:w="738" w:type="dxa"/>
            <w:tcBorders>
              <w:top w:val="nil" w:sz="6" w:space="0" w:color="auto"/>
              <w:left w:val="nil" w:sz="6" w:space="0" w:color="auto"/>
              <w:bottom w:val="nil" w:sz="6" w:space="0" w:color="auto"/>
              <w:right w:val="single" w:sz="4" w:space="0" w:color="000000"/>
            </w:tcBorders>
          </w:tcPr>
          <w:p>
            <w:pPr>
              <w:pStyle w:val="TableParagraph"/>
              <w:spacing w:line="219" w:lineRule="exact"/>
              <w:ind w:left="7" w:right="0"/>
              <w:jc w:val="center"/>
              <w:rPr>
                <w:rFonts w:ascii="宋体" w:hAnsi="宋体" w:cs="宋体" w:eastAsia="宋体" w:hint="default"/>
                <w:sz w:val="21"/>
                <w:szCs w:val="21"/>
              </w:rPr>
            </w:pPr>
            <w:r>
              <w:rPr>
                <w:rFonts w:ascii="宋体" w:hAnsi="宋体" w:cs="宋体" w:eastAsia="宋体" w:hint="default"/>
                <w:sz w:val="21"/>
                <w:szCs w:val="21"/>
              </w:rPr>
              <w:t>纺织</w:t>
            </w:r>
            <w:r>
              <w:rPr>
                <w:rFonts w:ascii="宋体" w:hAnsi="宋体" w:cs="宋体" w:eastAsia="宋体" w:hint="default"/>
                <w:sz w:val="21"/>
                <w:szCs w:val="21"/>
              </w:rPr>
              <w:t> </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sz w:val="21"/>
                <w:szCs w:val="21"/>
              </w:rPr>
              <w:t>棉花</w:t>
            </w:r>
            <w:r>
              <w:rPr>
                <w:rFonts w:ascii="宋体" w:hAnsi="宋体" w:cs="宋体" w:eastAsia="宋体" w:hint="default"/>
                <w:sz w:val="21"/>
                <w:szCs w:val="21"/>
              </w:rPr>
              <w:t> </w:t>
            </w:r>
          </w:p>
        </w:tc>
        <w:tc>
          <w:tcPr>
            <w:tcW w:w="1681"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pacing w:val="-1"/>
                <w:sz w:val="21"/>
              </w:rPr>
              <w:t>62,477.59</w:t>
            </w:r>
          </w:p>
        </w:tc>
        <w:tc>
          <w:tcPr>
            <w:tcW w:w="1574"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pacing w:val="-1"/>
                <w:sz w:val="21"/>
              </w:rPr>
              <w:t>165.31</w:t>
            </w:r>
          </w:p>
        </w:tc>
        <w:tc>
          <w:tcPr>
            <w:tcW w:w="1358"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4"/>
              <w:jc w:val="right"/>
              <w:rPr>
                <w:rFonts w:ascii="宋体" w:hAnsi="宋体" w:cs="宋体" w:eastAsia="宋体" w:hint="default"/>
                <w:sz w:val="21"/>
                <w:szCs w:val="21"/>
              </w:rPr>
            </w:pPr>
            <w:r>
              <w:rPr>
                <w:rFonts w:ascii="Times New Roman"/>
                <w:spacing w:val="-1"/>
                <w:sz w:val="21"/>
              </w:rPr>
              <w:t>0.00</w:t>
            </w:r>
            <w:r>
              <w:rPr>
                <w:rFonts w:ascii="宋体"/>
                <w:spacing w:val="-1"/>
                <w:sz w:val="21"/>
              </w:rPr>
              <w:t> </w:t>
            </w:r>
          </w:p>
        </w:tc>
      </w:tr>
    </w:tbl>
    <w:p>
      <w:pPr>
        <w:spacing w:after="0" w:line="240" w:lineRule="auto"/>
        <w:jc w:val="right"/>
        <w:rPr>
          <w:rFonts w:ascii="宋体" w:hAnsi="宋体" w:cs="宋体" w:eastAsia="宋体" w:hint="default"/>
          <w:sz w:val="21"/>
          <w:szCs w:val="21"/>
        </w:rPr>
        <w:sectPr>
          <w:pgSz w:w="11900" w:h="16840"/>
          <w:pgMar w:header="372" w:footer="707" w:top="1020" w:bottom="900" w:left="1680" w:right="1680"/>
        </w:sectPr>
      </w:pPr>
    </w:p>
    <w:p>
      <w:pPr>
        <w:spacing w:line="240" w:lineRule="auto" w:before="10"/>
        <w:rPr>
          <w:rFonts w:ascii="宋体" w:hAnsi="宋体" w:cs="宋体" w:eastAsia="宋体" w:hint="default"/>
          <w:sz w:val="3"/>
          <w:szCs w:val="3"/>
        </w:rPr>
      </w:pPr>
      <w:r>
        <w:rPr/>
        <w:pict>
          <v:shape style="position:absolute;margin-left:105.419998pt;margin-top:18.599701pt;width:29.0pt;height:31.38pt;mso-position-horizontal-relative:page;mso-position-vertical-relative:page;z-index:1312" type="#_x0000_t75" stroked="false">
            <v:imagedata r:id="rId15" o:title=""/>
          </v:shape>
        </w:pict>
      </w:r>
    </w:p>
    <w:tbl>
      <w:tblPr>
        <w:tblW w:w="0" w:type="auto"/>
        <w:jc w:val="left"/>
        <w:tblInd w:w="170" w:type="dxa"/>
        <w:tblLayout w:type="fixed"/>
        <w:tblCellMar>
          <w:top w:w="0" w:type="dxa"/>
          <w:left w:w="0" w:type="dxa"/>
          <w:bottom w:w="0" w:type="dxa"/>
          <w:right w:w="0" w:type="dxa"/>
        </w:tblCellMar>
        <w:tblLook w:val="01E0"/>
      </w:tblPr>
      <w:tblGrid>
        <w:gridCol w:w="209"/>
        <w:gridCol w:w="738"/>
        <w:gridCol w:w="734"/>
        <w:gridCol w:w="1681"/>
        <w:gridCol w:w="1574"/>
        <w:gridCol w:w="1470"/>
        <w:gridCol w:w="1358"/>
        <w:gridCol w:w="379"/>
      </w:tblGrid>
      <w:tr>
        <w:trPr>
          <w:trHeight w:val="580" w:hRule="exact"/>
        </w:trPr>
        <w:tc>
          <w:tcPr>
            <w:tcW w:w="209" w:type="dxa"/>
            <w:vMerge w:val="restart"/>
            <w:tcBorders>
              <w:top w:val="single" w:sz="6" w:space="0" w:color="000000"/>
              <w:left w:val="nil" w:sz="6" w:space="0" w:color="auto"/>
              <w:right w:val="nil" w:sz="6" w:space="0" w:color="auto"/>
            </w:tcBorders>
          </w:tcPr>
          <w:p>
            <w:pPr/>
          </w:p>
        </w:tc>
        <w:tc>
          <w:tcPr>
            <w:tcW w:w="738" w:type="dxa"/>
            <w:tcBorders>
              <w:top w:val="single" w:sz="6" w:space="0" w:color="000000"/>
              <w:left w:val="nil" w:sz="6" w:space="0" w:color="auto"/>
              <w:bottom w:val="single" w:sz="4" w:space="0" w:color="000000"/>
              <w:right w:val="single" w:sz="4" w:space="0" w:color="000000"/>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纺织</w:t>
            </w:r>
            <w:r>
              <w:rPr>
                <w:rFonts w:ascii="宋体" w:hAnsi="宋体" w:cs="宋体" w:eastAsia="宋体" w:hint="default"/>
                <w:sz w:val="21"/>
                <w:szCs w:val="21"/>
              </w:rPr>
              <w:t> </w:t>
            </w:r>
          </w:p>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纺织</w:t>
            </w:r>
            <w:r>
              <w:rPr>
                <w:rFonts w:ascii="宋体" w:hAnsi="宋体" w:cs="宋体" w:eastAsia="宋体" w:hint="default"/>
                <w:sz w:val="21"/>
                <w:szCs w:val="21"/>
              </w:rPr>
              <w:t> </w:t>
            </w:r>
          </w:p>
        </w:tc>
        <w:tc>
          <w:tcPr>
            <w:tcW w:w="734" w:type="dxa"/>
            <w:tcBorders>
              <w:top w:val="single" w:sz="6"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涤纶</w:t>
            </w:r>
            <w:r>
              <w:rPr>
                <w:rFonts w:ascii="宋体" w:hAnsi="宋体" w:cs="宋体" w:eastAsia="宋体" w:hint="default"/>
                <w:sz w:val="21"/>
                <w:szCs w:val="21"/>
              </w:rPr>
              <w:t> </w:t>
            </w:r>
          </w:p>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0"/>
              <w:ind w:left="728" w:right="0"/>
              <w:jc w:val="center"/>
              <w:rPr>
                <w:rFonts w:ascii="Times New Roman" w:hAnsi="Times New Roman" w:cs="Times New Roman" w:eastAsia="Times New Roman" w:hint="default"/>
                <w:sz w:val="21"/>
                <w:szCs w:val="21"/>
              </w:rPr>
            </w:pPr>
            <w:r>
              <w:rPr>
                <w:rFonts w:ascii="Times New Roman"/>
                <w:sz w:val="21"/>
              </w:rPr>
              <w:t>8,700.65</w:t>
            </w:r>
          </w:p>
          <w:p>
            <w:pPr>
              <w:pStyle w:val="TableParagraph"/>
              <w:spacing w:line="240" w:lineRule="auto" w:before="43"/>
              <w:ind w:left="886" w:right="0"/>
              <w:jc w:val="center"/>
              <w:rPr>
                <w:rFonts w:ascii="Times New Roman" w:hAnsi="Times New Roman" w:cs="Times New Roman" w:eastAsia="Times New Roman" w:hint="default"/>
                <w:sz w:val="21"/>
                <w:szCs w:val="21"/>
              </w:rPr>
            </w:pPr>
            <w:r>
              <w:rPr>
                <w:rFonts w:ascii="Times New Roman"/>
                <w:sz w:val="21"/>
              </w:rPr>
              <w:t>379.77</w:t>
            </w:r>
          </w:p>
        </w:tc>
        <w:tc>
          <w:tcPr>
            <w:tcW w:w="1574" w:type="dxa"/>
            <w:tcBorders>
              <w:top w:val="single" w:sz="6" w:space="0" w:color="000000"/>
              <w:left w:val="single" w:sz="4" w:space="0" w:color="000000"/>
              <w:bottom w:val="single" w:sz="4" w:space="0" w:color="000000"/>
              <w:right w:val="single" w:sz="4" w:space="0" w:color="000000"/>
            </w:tcBorders>
          </w:tcPr>
          <w:p>
            <w:pPr>
              <w:pStyle w:val="TableParagraph"/>
              <w:spacing w:line="238" w:lineRule="exact" w:before="40"/>
              <w:ind w:right="101"/>
              <w:jc w:val="right"/>
              <w:rPr>
                <w:rFonts w:ascii="Times New Roman" w:hAnsi="Times New Roman" w:cs="Times New Roman" w:eastAsia="Times New Roman" w:hint="default"/>
                <w:sz w:val="21"/>
                <w:szCs w:val="21"/>
              </w:rPr>
            </w:pPr>
            <w:r>
              <w:rPr>
                <w:rFonts w:ascii="Times New Roman"/>
                <w:spacing w:val="-1"/>
                <w:sz w:val="21"/>
              </w:rPr>
              <w:t>0.00</w:t>
            </w:r>
          </w:p>
          <w:p>
            <w:pPr>
              <w:pStyle w:val="TableParagraph"/>
              <w:spacing w:line="272" w:lineRule="exact"/>
              <w:ind w:right="101"/>
              <w:jc w:val="right"/>
              <w:rPr>
                <w:rFonts w:ascii="宋体" w:hAnsi="宋体" w:cs="宋体" w:eastAsia="宋体" w:hint="default"/>
                <w:sz w:val="21"/>
                <w:szCs w:val="21"/>
              </w:rPr>
            </w:pPr>
            <w:r>
              <w:rPr>
                <w:rFonts w:ascii="宋体"/>
                <w:spacing w:val="-1"/>
                <w:sz w:val="21"/>
              </w:rPr>
              <w:t>3,260.44</w:t>
            </w:r>
          </w:p>
        </w:tc>
        <w:tc>
          <w:tcPr>
            <w:tcW w:w="1470" w:type="dxa"/>
            <w:tcBorders>
              <w:top w:val="single" w:sz="6" w:space="0" w:color="000000"/>
              <w:left w:val="single" w:sz="4" w:space="0" w:color="000000"/>
              <w:bottom w:val="single" w:sz="4" w:space="0" w:color="000000"/>
              <w:right w:val="single" w:sz="4" w:space="0" w:color="000000"/>
            </w:tcBorders>
          </w:tcPr>
          <w:p>
            <w:pPr>
              <w:pStyle w:val="TableParagraph"/>
              <w:spacing w:line="266" w:lineRule="exact"/>
              <w:ind w:left="831" w:right="0"/>
              <w:jc w:val="left"/>
              <w:rPr>
                <w:rFonts w:ascii="宋体" w:hAnsi="宋体" w:cs="宋体" w:eastAsia="宋体" w:hint="default"/>
                <w:sz w:val="21"/>
                <w:szCs w:val="21"/>
              </w:rPr>
            </w:pPr>
            <w:r>
              <w:rPr>
                <w:rFonts w:ascii="宋体"/>
                <w:sz w:val="21"/>
              </w:rPr>
              <w:t>10.90</w:t>
            </w:r>
          </w:p>
          <w:p>
            <w:pPr>
              <w:pStyle w:val="TableParagraph"/>
              <w:spacing w:line="240" w:lineRule="auto" w:before="59"/>
              <w:ind w:left="813" w:right="0"/>
              <w:jc w:val="left"/>
              <w:rPr>
                <w:rFonts w:ascii="Times New Roman" w:hAnsi="Times New Roman" w:cs="Times New Roman" w:eastAsia="Times New Roman" w:hint="default"/>
                <w:sz w:val="21"/>
                <w:szCs w:val="21"/>
              </w:rPr>
            </w:pPr>
            <w:r>
              <w:rPr>
                <w:rFonts w:ascii="Times New Roman"/>
                <w:sz w:val="21"/>
              </w:rPr>
              <w:t>-55.10</w:t>
            </w:r>
          </w:p>
        </w:tc>
        <w:tc>
          <w:tcPr>
            <w:tcW w:w="1358"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40"/>
              <w:ind w:left="883" w:right="-3"/>
              <w:jc w:val="center"/>
              <w:rPr>
                <w:rFonts w:ascii="宋体" w:hAnsi="宋体" w:cs="宋体" w:eastAsia="宋体" w:hint="default"/>
                <w:sz w:val="21"/>
                <w:szCs w:val="21"/>
              </w:rPr>
            </w:pPr>
            <w:r>
              <w:rPr>
                <w:rFonts w:ascii="Times New Roman"/>
                <w:sz w:val="21"/>
              </w:rPr>
              <w:t>0.00</w:t>
            </w:r>
            <w:r>
              <w:rPr>
                <w:rFonts w:ascii="宋体"/>
                <w:sz w:val="21"/>
              </w:rPr>
              <w:t> </w:t>
            </w:r>
          </w:p>
          <w:p>
            <w:pPr>
              <w:pStyle w:val="TableParagraph"/>
              <w:spacing w:line="240" w:lineRule="auto" w:before="43"/>
              <w:ind w:left="777" w:right="-3"/>
              <w:jc w:val="center"/>
              <w:rPr>
                <w:rFonts w:ascii="宋体" w:hAnsi="宋体" w:cs="宋体" w:eastAsia="宋体" w:hint="default"/>
                <w:sz w:val="21"/>
                <w:szCs w:val="21"/>
              </w:rPr>
            </w:pPr>
            <w:r>
              <w:rPr>
                <w:rFonts w:ascii="Times New Roman"/>
                <w:sz w:val="21"/>
              </w:rPr>
              <w:t>42.78</w:t>
            </w:r>
            <w:r>
              <w:rPr>
                <w:rFonts w:ascii="宋体"/>
                <w:sz w:val="21"/>
              </w:rPr>
              <w:t> </w:t>
            </w:r>
          </w:p>
        </w:tc>
        <w:tc>
          <w:tcPr>
            <w:tcW w:w="379" w:type="dxa"/>
            <w:vMerge w:val="restart"/>
            <w:tcBorders>
              <w:top w:val="single" w:sz="6" w:space="0" w:color="000000"/>
              <w:left w:val="nil" w:sz="6" w:space="0" w:color="auto"/>
              <w:right w:val="nil" w:sz="6" w:space="0" w:color="auto"/>
            </w:tcBorders>
          </w:tcPr>
          <w:p>
            <w:pPr/>
          </w:p>
        </w:tc>
      </w:tr>
      <w:tr>
        <w:trPr>
          <w:trHeight w:val="295" w:hRule="exact"/>
        </w:trPr>
        <w:tc>
          <w:tcPr>
            <w:tcW w:w="209" w:type="dxa"/>
            <w:vMerge/>
            <w:tcBorders>
              <w:left w:val="nil" w:sz="6" w:space="0" w:color="auto"/>
              <w:bottom w:val="nil" w:sz="6" w:space="0" w:color="auto"/>
              <w:right w:val="nil" w:sz="6" w:space="0" w:color="auto"/>
            </w:tcBorders>
          </w:tcPr>
          <w:p>
            <w:pPr/>
          </w:p>
        </w:tc>
        <w:tc>
          <w:tcPr>
            <w:tcW w:w="1472" w:type="dxa"/>
            <w:gridSpan w:val="2"/>
            <w:tcBorders>
              <w:top w:val="single" w:sz="4" w:space="0" w:color="000000"/>
              <w:left w:val="nil" w:sz="6" w:space="0" w:color="auto"/>
              <w:bottom w:val="single" w:sz="12" w:space="0" w:color="000000"/>
              <w:right w:val="single" w:sz="4" w:space="0" w:color="000000"/>
            </w:tcBorders>
          </w:tcPr>
          <w:p>
            <w:pPr>
              <w:pStyle w:val="TableParagraph"/>
              <w:spacing w:line="222" w:lineRule="exact"/>
              <w:ind w:left="52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1"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left="518" w:right="0"/>
              <w:jc w:val="left"/>
              <w:rPr>
                <w:rFonts w:ascii="宋体" w:hAnsi="宋体" w:cs="宋体" w:eastAsia="宋体" w:hint="default"/>
                <w:sz w:val="21"/>
                <w:szCs w:val="21"/>
              </w:rPr>
            </w:pPr>
            <w:r>
              <w:rPr>
                <w:rFonts w:ascii="宋体"/>
                <w:sz w:val="21"/>
              </w:rPr>
              <w:t>276,598.37</w:t>
            </w:r>
          </w:p>
        </w:tc>
        <w:tc>
          <w:tcPr>
            <w:tcW w:w="1574"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left="516" w:right="0"/>
              <w:jc w:val="left"/>
              <w:rPr>
                <w:rFonts w:ascii="宋体" w:hAnsi="宋体" w:cs="宋体" w:eastAsia="宋体" w:hint="default"/>
                <w:sz w:val="21"/>
                <w:szCs w:val="21"/>
              </w:rPr>
            </w:pPr>
            <w:r>
              <w:rPr>
                <w:rFonts w:ascii="宋体"/>
                <w:sz w:val="21"/>
              </w:rPr>
              <w:t>20,641.88</w:t>
            </w:r>
          </w:p>
        </w:tc>
        <w:tc>
          <w:tcPr>
            <w:tcW w:w="1470" w:type="dxa"/>
            <w:tcBorders>
              <w:top w:val="single" w:sz="4" w:space="0" w:color="000000"/>
              <w:left w:val="single" w:sz="4" w:space="0" w:color="000000"/>
              <w:bottom w:val="single" w:sz="12" w:space="0" w:color="000000"/>
              <w:right w:val="single" w:sz="4" w:space="0" w:color="000000"/>
            </w:tcBorders>
          </w:tcPr>
          <w:p>
            <w:pPr>
              <w:pStyle w:val="TableParagraph"/>
              <w:spacing w:line="256" w:lineRule="exact"/>
              <w:ind w:left="411" w:right="0"/>
              <w:jc w:val="left"/>
              <w:rPr>
                <w:rFonts w:ascii="宋体" w:hAnsi="宋体" w:cs="宋体" w:eastAsia="宋体" w:hint="default"/>
                <w:sz w:val="21"/>
                <w:szCs w:val="21"/>
              </w:rPr>
            </w:pPr>
            <w:r>
              <w:rPr>
                <w:rFonts w:ascii="宋体"/>
                <w:sz w:val="21"/>
              </w:rPr>
              <w:t>17,480.78</w:t>
            </w:r>
          </w:p>
        </w:tc>
        <w:tc>
          <w:tcPr>
            <w:tcW w:w="1358" w:type="dxa"/>
            <w:tcBorders>
              <w:top w:val="single" w:sz="4" w:space="0" w:color="000000"/>
              <w:left w:val="single" w:sz="4" w:space="0" w:color="000000"/>
              <w:bottom w:val="single" w:sz="12" w:space="0" w:color="000000"/>
              <w:right w:val="nil" w:sz="6" w:space="0" w:color="auto"/>
            </w:tcBorders>
          </w:tcPr>
          <w:p>
            <w:pPr>
              <w:pStyle w:val="TableParagraph"/>
              <w:spacing w:line="256" w:lineRule="exact"/>
              <w:ind w:left="620" w:right="-4"/>
              <w:jc w:val="left"/>
              <w:rPr>
                <w:rFonts w:ascii="宋体" w:hAnsi="宋体" w:cs="宋体" w:eastAsia="宋体" w:hint="default"/>
                <w:sz w:val="21"/>
                <w:szCs w:val="21"/>
              </w:rPr>
            </w:pPr>
            <w:r>
              <w:rPr>
                <w:rFonts w:ascii="宋体"/>
                <w:sz w:val="21"/>
              </w:rPr>
              <w:t>791.25 </w:t>
            </w:r>
          </w:p>
        </w:tc>
        <w:tc>
          <w:tcPr>
            <w:tcW w:w="379" w:type="dxa"/>
            <w:vMerge/>
            <w:tcBorders>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4"/>
          <w:szCs w:val="4"/>
        </w:rPr>
      </w:pPr>
    </w:p>
    <w:p>
      <w:pPr>
        <w:tabs>
          <w:tab w:pos="5770" w:val="left" w:leader="none"/>
        </w:tabs>
        <w:spacing w:line="331" w:lineRule="auto" w:before="26"/>
        <w:ind w:left="207" w:right="1007" w:firstLine="436"/>
        <w:jc w:val="left"/>
        <w:rPr>
          <w:rFonts w:ascii="宋体" w:hAnsi="宋体" w:cs="宋体" w:eastAsia="宋体" w:hint="default"/>
          <w:sz w:val="21"/>
          <w:szCs w:val="21"/>
        </w:rPr>
      </w:pPr>
      <w:r>
        <w:rPr/>
        <w:pict>
          <v:shape style="position:absolute;margin-left:92.760002pt;margin-top:42.915924pt;width:401.1pt;height:97.4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2"/>
                    <w:gridCol w:w="1151"/>
                    <w:gridCol w:w="1154"/>
                    <w:gridCol w:w="874"/>
                    <w:gridCol w:w="1112"/>
                    <w:gridCol w:w="1178"/>
                    <w:gridCol w:w="1456"/>
                  </w:tblGrid>
                  <w:tr>
                    <w:trPr>
                      <w:trHeight w:val="244" w:hRule="exact"/>
                    </w:trPr>
                    <w:tc>
                      <w:tcPr>
                        <w:tcW w:w="80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476"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6" w:right="0" w:hanging="90"/>
                          <w:jc w:val="left"/>
                          <w:rPr>
                            <w:rFonts w:ascii="宋体" w:hAnsi="宋体" w:cs="宋体" w:eastAsia="宋体" w:hint="default"/>
                            <w:sz w:val="18"/>
                            <w:szCs w:val="18"/>
                          </w:rPr>
                        </w:pPr>
                        <w:r>
                          <w:rPr>
                            <w:rFonts w:ascii="宋体" w:hAnsi="宋体" w:cs="宋体" w:eastAsia="宋体" w:hint="default"/>
                            <w:sz w:val="18"/>
                            <w:szCs w:val="18"/>
                          </w:rPr>
                          <w:t>分行业或</w:t>
                        </w:r>
                      </w:p>
                      <w:p>
                        <w:pPr>
                          <w:pStyle w:val="TableParagraph"/>
                          <w:spacing w:line="234" w:lineRule="exact"/>
                          <w:ind w:left="266"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率</w:t>
                        </w:r>
                        <w:r>
                          <w:rPr>
                            <w:rFonts w:ascii="Times New Roman" w:hAnsi="Times New Roman" w:cs="Times New Roman" w:eastAsia="Times New Roman" w:hint="default"/>
                            <w:sz w:val="18"/>
                            <w:szCs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firstLine="78"/>
                          <w:jc w:val="left"/>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上年增</w:t>
                        </w:r>
                        <w:r>
                          <w:rPr>
                            <w:rFonts w:ascii="宋体" w:hAnsi="宋体" w:cs="宋体" w:eastAsia="宋体" w:hint="default"/>
                            <w:spacing w:val="-83"/>
                            <w:sz w:val="18"/>
                            <w:szCs w:val="18"/>
                          </w:rPr>
                          <w:t>减</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z w:val="18"/>
                            <w:szCs w:val="18"/>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48" w:lineRule="exact"/>
                          <w:ind w:left="-123" w:right="59"/>
                          <w:jc w:val="center"/>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营业利润率比上</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44"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297,240.25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tabs>
                            <w:tab w:pos="310" w:val="left" w:leader="none"/>
                          </w:tabs>
                          <w:spacing w:line="240" w:lineRule="auto" w:before="8"/>
                          <w:ind w:left="-33" w:right="20"/>
                          <w:jc w:val="center"/>
                          <w:rPr>
                            <w:rFonts w:ascii="Times New Roman" w:hAnsi="Times New Roman" w:cs="Times New Roman" w:eastAsia="Times New Roman" w:hint="default"/>
                            <w:sz w:val="18"/>
                            <w:szCs w:val="18"/>
                          </w:rPr>
                        </w:pPr>
                        <w:r>
                          <w:rPr>
                            <w:rFonts w:ascii="宋体"/>
                            <w:sz w:val="18"/>
                          </w:rPr>
                          <w:t> </w:t>
                          <w:tab/>
                        </w:r>
                        <w:r>
                          <w:rPr>
                            <w:rFonts w:ascii="Times New Roman"/>
                            <w:sz w:val="18"/>
                          </w:rPr>
                          <w:t>277,626.89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6" w:right="0"/>
                          <w:jc w:val="left"/>
                          <w:rPr>
                            <w:rFonts w:ascii="Times New Roman" w:hAnsi="Times New Roman" w:cs="Times New Roman" w:eastAsia="Times New Roman" w:hint="default"/>
                            <w:sz w:val="18"/>
                            <w:szCs w:val="18"/>
                          </w:rPr>
                        </w:pPr>
                        <w:r>
                          <w:rPr>
                            <w:rFonts w:ascii="宋体"/>
                            <w:sz w:val="18"/>
                          </w:rPr>
                          <w:t>6.60</w:t>
                        </w:r>
                        <w:r>
                          <w:rPr>
                            <w:rFonts w:ascii="Times New Roman"/>
                            <w:sz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94"/>
                          <w:jc w:val="right"/>
                          <w:rPr>
                            <w:rFonts w:ascii="Times New Roman" w:hAnsi="Times New Roman" w:cs="Times New Roman" w:eastAsia="Times New Roman" w:hint="default"/>
                            <w:sz w:val="18"/>
                            <w:szCs w:val="18"/>
                          </w:rPr>
                        </w:pPr>
                        <w:r>
                          <w:rPr>
                            <w:rFonts w:ascii="宋体"/>
                            <w:sz w:val="18"/>
                          </w:rPr>
                          <w:t>2.50</w:t>
                        </w:r>
                        <w:r>
                          <w:rPr>
                            <w:rFonts w:ascii="Times New Roman"/>
                            <w:sz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28" w:right="0"/>
                          <w:jc w:val="left"/>
                          <w:rPr>
                            <w:rFonts w:ascii="宋体" w:hAnsi="宋体" w:cs="宋体" w:eastAsia="宋体" w:hint="default"/>
                            <w:sz w:val="18"/>
                            <w:szCs w:val="18"/>
                          </w:rPr>
                        </w:pPr>
                        <w:r>
                          <w:rPr>
                            <w:rFonts w:ascii="宋体"/>
                            <w:sz w:val="18"/>
                          </w:rPr>
                          <w:t>4.20</w:t>
                        </w:r>
                        <w:r>
                          <w:rPr>
                            <w:rFonts w:ascii="Times New Roman"/>
                            <w:sz w:val="18"/>
                          </w:rPr>
                          <w:t>%</w:t>
                        </w: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
                          <w:jc w:val="right"/>
                          <w:rPr>
                            <w:rFonts w:ascii="宋体" w:hAnsi="宋体" w:cs="宋体" w:eastAsia="宋体" w:hint="default"/>
                            <w:sz w:val="15"/>
                            <w:szCs w:val="15"/>
                          </w:rPr>
                        </w:pPr>
                        <w:r>
                          <w:rPr>
                            <w:rFonts w:ascii="宋体" w:hAnsi="宋体" w:cs="宋体" w:eastAsia="宋体" w:hint="default"/>
                            <w:sz w:val="15"/>
                            <w:szCs w:val="15"/>
                          </w:rPr>
                          <w:t>降低</w:t>
                        </w:r>
                        <w:r>
                          <w:rPr>
                            <w:rFonts w:ascii="宋体" w:hAnsi="宋体" w:cs="宋体" w:eastAsia="宋体" w:hint="default"/>
                            <w:spacing w:val="-40"/>
                            <w:sz w:val="15"/>
                            <w:szCs w:val="15"/>
                          </w:rPr>
                          <w:t> </w:t>
                        </w:r>
                        <w:r>
                          <w:rPr>
                            <w:rFonts w:ascii="宋体" w:hAnsi="宋体" w:cs="宋体" w:eastAsia="宋体" w:hint="default"/>
                            <w:sz w:val="15"/>
                            <w:szCs w:val="15"/>
                          </w:rPr>
                          <w:t>1.52</w:t>
                        </w:r>
                        <w:r>
                          <w:rPr>
                            <w:rFonts w:ascii="宋体" w:hAnsi="宋体" w:cs="宋体" w:eastAsia="宋体" w:hint="default"/>
                            <w:spacing w:val="-40"/>
                            <w:sz w:val="15"/>
                            <w:szCs w:val="15"/>
                          </w:rPr>
                          <w:t> </w:t>
                        </w:r>
                        <w:r>
                          <w:rPr>
                            <w:rFonts w:ascii="宋体" w:hAnsi="宋体" w:cs="宋体" w:eastAsia="宋体" w:hint="default"/>
                            <w:sz w:val="15"/>
                            <w:szCs w:val="15"/>
                          </w:rPr>
                          <w:t>个百分点</w:t>
                        </w:r>
                        <w:r>
                          <w:rPr>
                            <w:rFonts w:ascii="宋体" w:hAnsi="宋体" w:cs="宋体" w:eastAsia="宋体" w:hint="default"/>
                            <w:sz w:val="15"/>
                            <w:szCs w:val="15"/>
                          </w:rPr>
                          <w:t> </w:t>
                        </w:r>
                      </w:p>
                    </w:tc>
                  </w:tr>
                  <w:tr>
                    <w:trPr>
                      <w:trHeight w:val="244" w:hRule="exact"/>
                    </w:trPr>
                    <w:tc>
                      <w:tcPr>
                        <w:tcW w:w="80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244"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坯布销售</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183,039.57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tabs>
                            <w:tab w:pos="310" w:val="left" w:leader="none"/>
                          </w:tabs>
                          <w:spacing w:line="202" w:lineRule="exact"/>
                          <w:ind w:left="-33" w:right="20"/>
                          <w:jc w:val="center"/>
                          <w:rPr>
                            <w:rFonts w:ascii="Times New Roman" w:hAnsi="Times New Roman" w:cs="Times New Roman" w:eastAsia="Times New Roman" w:hint="default"/>
                            <w:sz w:val="18"/>
                            <w:szCs w:val="18"/>
                          </w:rPr>
                        </w:pPr>
                        <w:r>
                          <w:rPr>
                            <w:rFonts w:ascii="宋体"/>
                            <w:sz w:val="18"/>
                          </w:rPr>
                          <w:t> </w:t>
                          <w:tab/>
                        </w:r>
                        <w:r>
                          <w:rPr>
                            <w:rFonts w:ascii="Times New Roman"/>
                            <w:sz w:val="18"/>
                          </w:rPr>
                          <w:t>168,688.18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6" w:right="0"/>
                          <w:jc w:val="left"/>
                          <w:rPr>
                            <w:rFonts w:ascii="Times New Roman" w:hAnsi="Times New Roman" w:cs="Times New Roman" w:eastAsia="Times New Roman" w:hint="default"/>
                            <w:sz w:val="18"/>
                            <w:szCs w:val="18"/>
                          </w:rPr>
                        </w:pPr>
                        <w:r>
                          <w:rPr>
                            <w:rFonts w:ascii="宋体"/>
                            <w:sz w:val="18"/>
                          </w:rPr>
                          <w:t>7.84</w:t>
                        </w:r>
                        <w:r>
                          <w:rPr>
                            <w:rFonts w:ascii="Times New Roman"/>
                            <w:sz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50"/>
                          <w:jc w:val="right"/>
                          <w:rPr>
                            <w:rFonts w:ascii="Times New Roman" w:hAnsi="Times New Roman" w:cs="Times New Roman" w:eastAsia="Times New Roman" w:hint="default"/>
                            <w:sz w:val="18"/>
                            <w:szCs w:val="18"/>
                          </w:rPr>
                        </w:pPr>
                        <w:r>
                          <w:rPr>
                            <w:rFonts w:ascii="宋体"/>
                            <w:sz w:val="18"/>
                          </w:rPr>
                          <w:t>-4.13</w:t>
                        </w:r>
                        <w:r>
                          <w:rPr>
                            <w:rFonts w:ascii="Times New Roman"/>
                            <w:sz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93"/>
                          <w:jc w:val="right"/>
                          <w:rPr>
                            <w:rFonts w:ascii="宋体" w:hAnsi="宋体" w:cs="宋体" w:eastAsia="宋体" w:hint="default"/>
                            <w:sz w:val="18"/>
                            <w:szCs w:val="18"/>
                          </w:rPr>
                        </w:pPr>
                        <w:r>
                          <w:rPr>
                            <w:rFonts w:ascii="宋体"/>
                            <w:sz w:val="18"/>
                          </w:rPr>
                          <w:t>-3.44</w:t>
                        </w:r>
                        <w:r>
                          <w:rPr>
                            <w:rFonts w:ascii="Times New Roman"/>
                            <w:sz w:val="18"/>
                          </w:rPr>
                          <w:t>%</w:t>
                        </w: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
                          <w:jc w:val="right"/>
                          <w:rPr>
                            <w:rFonts w:ascii="宋体" w:hAnsi="宋体" w:cs="宋体" w:eastAsia="宋体" w:hint="default"/>
                            <w:sz w:val="15"/>
                            <w:szCs w:val="15"/>
                          </w:rPr>
                        </w:pPr>
                        <w:r>
                          <w:rPr>
                            <w:rFonts w:ascii="宋体" w:hAnsi="宋体" w:cs="宋体" w:eastAsia="宋体" w:hint="default"/>
                            <w:sz w:val="15"/>
                            <w:szCs w:val="15"/>
                          </w:rPr>
                          <w:t>降低</w:t>
                        </w:r>
                        <w:r>
                          <w:rPr>
                            <w:rFonts w:ascii="宋体" w:hAnsi="宋体" w:cs="宋体" w:eastAsia="宋体" w:hint="default"/>
                            <w:spacing w:val="-40"/>
                            <w:sz w:val="15"/>
                            <w:szCs w:val="15"/>
                          </w:rPr>
                          <w:t> </w:t>
                        </w:r>
                        <w:r>
                          <w:rPr>
                            <w:rFonts w:ascii="宋体" w:hAnsi="宋体" w:cs="宋体" w:eastAsia="宋体" w:hint="default"/>
                            <w:sz w:val="15"/>
                            <w:szCs w:val="15"/>
                          </w:rPr>
                          <w:t>0.65</w:t>
                        </w:r>
                        <w:r>
                          <w:rPr>
                            <w:rFonts w:ascii="宋体" w:hAnsi="宋体" w:cs="宋体" w:eastAsia="宋体" w:hint="default"/>
                            <w:spacing w:val="-40"/>
                            <w:sz w:val="15"/>
                            <w:szCs w:val="15"/>
                          </w:rPr>
                          <w:t> </w:t>
                        </w:r>
                        <w:r>
                          <w:rPr>
                            <w:rFonts w:ascii="宋体" w:hAnsi="宋体" w:cs="宋体" w:eastAsia="宋体" w:hint="default"/>
                            <w:sz w:val="15"/>
                            <w:szCs w:val="15"/>
                          </w:rPr>
                          <w:t>个百分点</w:t>
                        </w:r>
                        <w:r>
                          <w:rPr>
                            <w:rFonts w:ascii="宋体" w:hAnsi="宋体" w:cs="宋体" w:eastAsia="宋体" w:hint="default"/>
                            <w:sz w:val="15"/>
                            <w:szCs w:val="15"/>
                          </w:rPr>
                          <w:t> </w:t>
                        </w:r>
                      </w:p>
                    </w:tc>
                  </w:tr>
                  <w:tr>
                    <w:trPr>
                      <w:trHeight w:val="244"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棉纱销售</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36,314.26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02" w:lineRule="exact"/>
                          <w:ind w:left="-33" w:right="20"/>
                          <w:jc w:val="center"/>
                          <w:rPr>
                            <w:rFonts w:ascii="Times New Roman" w:hAnsi="Times New Roman" w:cs="Times New Roman" w:eastAsia="Times New Roman" w:hint="default"/>
                            <w:sz w:val="18"/>
                            <w:szCs w:val="18"/>
                          </w:rPr>
                        </w:pPr>
                        <w:r>
                          <w:rPr>
                            <w:rFonts w:ascii="宋体"/>
                            <w:sz w:val="18"/>
                          </w:rPr>
                          <w:t> </w:t>
                          <w:tab/>
                        </w:r>
                        <w:r>
                          <w:rPr>
                            <w:rFonts w:ascii="Times New Roman"/>
                            <w:sz w:val="18"/>
                          </w:rPr>
                          <w:t>31,345.82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30" w:right="0"/>
                          <w:jc w:val="left"/>
                          <w:rPr>
                            <w:rFonts w:ascii="Times New Roman" w:hAnsi="Times New Roman" w:cs="Times New Roman" w:eastAsia="Times New Roman" w:hint="default"/>
                            <w:sz w:val="18"/>
                            <w:szCs w:val="18"/>
                          </w:rPr>
                        </w:pPr>
                        <w:r>
                          <w:rPr>
                            <w:rFonts w:ascii="宋体"/>
                            <w:sz w:val="18"/>
                          </w:rPr>
                          <w:t>13.68</w:t>
                        </w:r>
                        <w:r>
                          <w:rPr>
                            <w:rFonts w:ascii="Times New Roman"/>
                            <w:sz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4"/>
                          <w:jc w:val="right"/>
                          <w:rPr>
                            <w:rFonts w:ascii="Times New Roman" w:hAnsi="Times New Roman" w:cs="Times New Roman" w:eastAsia="Times New Roman" w:hint="default"/>
                            <w:sz w:val="18"/>
                            <w:szCs w:val="18"/>
                          </w:rPr>
                        </w:pPr>
                        <w:r>
                          <w:rPr>
                            <w:rFonts w:ascii="宋体"/>
                            <w:sz w:val="18"/>
                          </w:rPr>
                          <w:t>-17.99</w:t>
                        </w:r>
                        <w:r>
                          <w:rPr>
                            <w:rFonts w:ascii="Times New Roman"/>
                            <w:sz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48"/>
                          <w:jc w:val="right"/>
                          <w:rPr>
                            <w:rFonts w:ascii="宋体" w:hAnsi="宋体" w:cs="宋体" w:eastAsia="宋体" w:hint="default"/>
                            <w:sz w:val="18"/>
                            <w:szCs w:val="18"/>
                          </w:rPr>
                        </w:pPr>
                        <w:r>
                          <w:rPr>
                            <w:rFonts w:ascii="宋体"/>
                            <w:sz w:val="18"/>
                          </w:rPr>
                          <w:t>-17.59</w:t>
                        </w:r>
                        <w:r>
                          <w:rPr>
                            <w:rFonts w:ascii="Times New Roman"/>
                            <w:sz w:val="18"/>
                          </w:rPr>
                          <w:t>%</w:t>
                        </w: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
                          <w:jc w:val="right"/>
                          <w:rPr>
                            <w:rFonts w:ascii="宋体" w:hAnsi="宋体" w:cs="宋体" w:eastAsia="宋体" w:hint="default"/>
                            <w:sz w:val="15"/>
                            <w:szCs w:val="15"/>
                          </w:rPr>
                        </w:pPr>
                        <w:r>
                          <w:rPr>
                            <w:rFonts w:ascii="宋体" w:hAnsi="宋体" w:cs="宋体" w:eastAsia="宋体" w:hint="default"/>
                            <w:sz w:val="15"/>
                            <w:szCs w:val="15"/>
                          </w:rPr>
                          <w:t>降低</w:t>
                        </w:r>
                        <w:r>
                          <w:rPr>
                            <w:rFonts w:ascii="宋体" w:hAnsi="宋体" w:cs="宋体" w:eastAsia="宋体" w:hint="default"/>
                            <w:spacing w:val="-40"/>
                            <w:sz w:val="15"/>
                            <w:szCs w:val="15"/>
                          </w:rPr>
                          <w:t> </w:t>
                        </w:r>
                        <w:r>
                          <w:rPr>
                            <w:rFonts w:ascii="宋体" w:hAnsi="宋体" w:cs="宋体" w:eastAsia="宋体" w:hint="default"/>
                            <w:sz w:val="15"/>
                            <w:szCs w:val="15"/>
                          </w:rPr>
                          <w:t>0.42</w:t>
                        </w:r>
                        <w:r>
                          <w:rPr>
                            <w:rFonts w:ascii="宋体" w:hAnsi="宋体" w:cs="宋体" w:eastAsia="宋体" w:hint="default"/>
                            <w:spacing w:val="-40"/>
                            <w:sz w:val="15"/>
                            <w:szCs w:val="15"/>
                          </w:rPr>
                          <w:t> </w:t>
                        </w:r>
                        <w:r>
                          <w:rPr>
                            <w:rFonts w:ascii="宋体" w:hAnsi="宋体" w:cs="宋体" w:eastAsia="宋体" w:hint="default"/>
                            <w:sz w:val="15"/>
                            <w:szCs w:val="15"/>
                          </w:rPr>
                          <w:t>个百分点</w:t>
                        </w:r>
                        <w:r>
                          <w:rPr>
                            <w:rFonts w:ascii="宋体" w:hAnsi="宋体" w:cs="宋体" w:eastAsia="宋体" w:hint="default"/>
                            <w:sz w:val="15"/>
                            <w:szCs w:val="15"/>
                          </w:rPr>
                          <w:t> </w:t>
                        </w:r>
                      </w:p>
                    </w:tc>
                  </w:tr>
                  <w:tr>
                    <w:trPr>
                      <w:trHeight w:val="244"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棉花销售</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62,477.59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02" w:lineRule="exact"/>
                          <w:ind w:left="-33" w:right="20"/>
                          <w:jc w:val="center"/>
                          <w:rPr>
                            <w:rFonts w:ascii="Times New Roman" w:hAnsi="Times New Roman" w:cs="Times New Roman" w:eastAsia="Times New Roman" w:hint="default"/>
                            <w:sz w:val="18"/>
                            <w:szCs w:val="18"/>
                          </w:rPr>
                        </w:pPr>
                        <w:r>
                          <w:rPr>
                            <w:rFonts w:ascii="宋体"/>
                            <w:sz w:val="18"/>
                          </w:rPr>
                          <w:t> </w:t>
                          <w:tab/>
                        </w:r>
                        <w:r>
                          <w:rPr>
                            <w:rFonts w:ascii="Times New Roman"/>
                            <w:sz w:val="18"/>
                          </w:rPr>
                          <w:t>62,299.60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6" w:right="0"/>
                          <w:jc w:val="left"/>
                          <w:rPr>
                            <w:rFonts w:ascii="Times New Roman" w:hAnsi="Times New Roman" w:cs="Times New Roman" w:eastAsia="Times New Roman" w:hint="default"/>
                            <w:sz w:val="18"/>
                            <w:szCs w:val="18"/>
                          </w:rPr>
                        </w:pPr>
                        <w:r>
                          <w:rPr>
                            <w:rFonts w:ascii="宋体"/>
                            <w:sz w:val="18"/>
                          </w:rPr>
                          <w:t>0.28</w:t>
                        </w:r>
                        <w:r>
                          <w:rPr>
                            <w:rFonts w:ascii="Times New Roman"/>
                            <w:sz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50"/>
                          <w:jc w:val="right"/>
                          <w:rPr>
                            <w:rFonts w:ascii="Times New Roman" w:hAnsi="Times New Roman" w:cs="Times New Roman" w:eastAsia="Times New Roman" w:hint="default"/>
                            <w:sz w:val="18"/>
                            <w:szCs w:val="18"/>
                          </w:rPr>
                        </w:pPr>
                        <w:r>
                          <w:rPr>
                            <w:rFonts w:ascii="宋体"/>
                            <w:sz w:val="18"/>
                          </w:rPr>
                          <w:t>57.00</w:t>
                        </w:r>
                        <w:r>
                          <w:rPr>
                            <w:rFonts w:ascii="Times New Roman"/>
                            <w:sz w:val="18"/>
                          </w:rPr>
                          <w:t>%</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93"/>
                          <w:jc w:val="right"/>
                          <w:rPr>
                            <w:rFonts w:ascii="宋体" w:hAnsi="宋体" w:cs="宋体" w:eastAsia="宋体" w:hint="default"/>
                            <w:sz w:val="18"/>
                            <w:szCs w:val="18"/>
                          </w:rPr>
                        </w:pPr>
                        <w:r>
                          <w:rPr>
                            <w:rFonts w:ascii="宋体"/>
                            <w:sz w:val="18"/>
                          </w:rPr>
                          <w:t>59.34</w:t>
                        </w:r>
                        <w:r>
                          <w:rPr>
                            <w:rFonts w:ascii="Times New Roman"/>
                            <w:sz w:val="18"/>
                          </w:rPr>
                          <w:t>%</w:t>
                        </w: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9"/>
                          <w:jc w:val="right"/>
                          <w:rPr>
                            <w:rFonts w:ascii="宋体" w:hAnsi="宋体" w:cs="宋体" w:eastAsia="宋体" w:hint="default"/>
                            <w:sz w:val="15"/>
                            <w:szCs w:val="15"/>
                          </w:rPr>
                        </w:pPr>
                        <w:r>
                          <w:rPr>
                            <w:rFonts w:ascii="宋体" w:hAnsi="宋体" w:cs="宋体" w:eastAsia="宋体" w:hint="default"/>
                            <w:sz w:val="15"/>
                            <w:szCs w:val="15"/>
                          </w:rPr>
                          <w:t>降低</w:t>
                        </w:r>
                        <w:r>
                          <w:rPr>
                            <w:rFonts w:ascii="宋体" w:hAnsi="宋体" w:cs="宋体" w:eastAsia="宋体" w:hint="default"/>
                            <w:spacing w:val="-40"/>
                            <w:sz w:val="15"/>
                            <w:szCs w:val="15"/>
                          </w:rPr>
                          <w:t> </w:t>
                        </w:r>
                        <w:r>
                          <w:rPr>
                            <w:rFonts w:ascii="宋体" w:hAnsi="宋体" w:cs="宋体" w:eastAsia="宋体" w:hint="default"/>
                            <w:sz w:val="15"/>
                            <w:szCs w:val="15"/>
                          </w:rPr>
                          <w:t>1.47</w:t>
                        </w:r>
                        <w:r>
                          <w:rPr>
                            <w:rFonts w:ascii="宋体" w:hAnsi="宋体" w:cs="宋体" w:eastAsia="宋体" w:hint="default"/>
                            <w:spacing w:val="-40"/>
                            <w:sz w:val="15"/>
                            <w:szCs w:val="15"/>
                          </w:rPr>
                          <w:t> </w:t>
                        </w:r>
                        <w:r>
                          <w:rPr>
                            <w:rFonts w:ascii="宋体" w:hAnsi="宋体" w:cs="宋体" w:eastAsia="宋体" w:hint="default"/>
                            <w:sz w:val="15"/>
                            <w:szCs w:val="15"/>
                          </w:rPr>
                          <w:t>个百分点</w:t>
                        </w:r>
                        <w:r>
                          <w:rPr>
                            <w:rFonts w:ascii="宋体" w:hAnsi="宋体" w:cs="宋体" w:eastAsia="宋体" w:hint="default"/>
                            <w:sz w:val="15"/>
                            <w:szCs w:val="15"/>
                          </w:rPr>
                          <w:t> </w:t>
                        </w:r>
                      </w:p>
                    </w:tc>
                  </w:tr>
                </w:tbl>
                <w:p>
                  <w:pPr/>
                </w:p>
              </w:txbxContent>
            </v:textbox>
            <w10:wrap type="none"/>
          </v:shape>
        </w:pict>
      </w:r>
      <w:r>
        <w:rPr>
          <w:rFonts w:ascii="Times New Roman" w:hAnsi="Times New Roman" w:cs="Times New Roman" w:eastAsia="Times New Roman" w:hint="default"/>
          <w:sz w:val="24"/>
          <w:szCs w:val="24"/>
        </w:rPr>
        <w:t>2</w:t>
      </w:r>
      <w:r>
        <w:rPr>
          <w:rFonts w:ascii="宋体" w:hAnsi="宋体" w:cs="宋体" w:eastAsia="宋体" w:hint="default"/>
          <w:sz w:val="24"/>
          <w:szCs w:val="24"/>
        </w:rPr>
        <w:t>、占公司主营业务收入</w:t>
      </w:r>
      <w:r>
        <w:rPr>
          <w:rFonts w:ascii="宋体" w:hAnsi="宋体" w:cs="宋体" w:eastAsia="宋体" w:hint="default"/>
          <w:spacing w:val="-34"/>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％以上的业务经营活动、所属行业及主要产品 情况：</w:t>
        <w:tab/>
      </w:r>
      <w:r>
        <w:rPr>
          <w:rFonts w:ascii="宋体" w:hAnsi="宋体" w:cs="宋体" w:eastAsia="宋体" w:hint="default"/>
          <w:sz w:val="21"/>
          <w:szCs w:val="21"/>
        </w:rPr>
        <w:t>（单位：人民币万元）</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405" w:lineRule="auto" w:before="26"/>
        <w:ind w:right="1007" w:firstLine="436"/>
        <w:jc w:val="both"/>
      </w:pPr>
      <w:r>
        <w:rPr/>
        <w:t>报告期内，公司坯布销售营业收入较 </w:t>
      </w:r>
      <w:r>
        <w:rPr>
          <w:rFonts w:ascii="Times New Roman" w:hAnsi="Times New Roman" w:cs="Times New Roman" w:eastAsia="Times New Roman" w:hint="default"/>
        </w:rPr>
        <w:t>2007 </w:t>
      </w:r>
      <w:r>
        <w:rPr/>
        <w:t>年减少</w:t>
      </w:r>
      <w:r>
        <w:rPr>
          <w:spacing w:val="-36"/>
        </w:rPr>
        <w:t> </w:t>
      </w:r>
      <w:r>
        <w:rPr>
          <w:rFonts w:ascii="Times New Roman" w:hAnsi="Times New Roman" w:cs="Times New Roman" w:eastAsia="Times New Roman" w:hint="default"/>
        </w:rPr>
        <w:t>4.13</w:t>
      </w:r>
      <w:r>
        <w:rPr/>
        <w:t>％，主要是报告期 </w:t>
      </w:r>
      <w:r>
        <w:rPr>
          <w:spacing w:val="-3"/>
        </w:rPr>
        <w:t>销售量、销售价格降低所致；公司纱销售营业收入较 </w:t>
      </w:r>
      <w:r>
        <w:rPr>
          <w:rFonts w:ascii="Times New Roman" w:hAnsi="Times New Roman" w:cs="Times New Roman" w:eastAsia="Times New Roman" w:hint="default"/>
        </w:rPr>
        <w:t>2007 </w:t>
      </w:r>
      <w:r>
        <w:rPr/>
        <w:t>年降低</w:t>
      </w:r>
      <w:r>
        <w:rPr>
          <w:spacing w:val="-95"/>
        </w:rPr>
        <w:t> </w:t>
      </w:r>
      <w:r>
        <w:rPr>
          <w:rFonts w:ascii="Times New Roman" w:hAnsi="Times New Roman" w:cs="Times New Roman" w:eastAsia="Times New Roman" w:hint="default"/>
          <w:spacing w:val="-4"/>
        </w:rPr>
        <w:t>17.99</w:t>
      </w:r>
      <w:r>
        <w:rPr>
          <w:spacing w:val="-4"/>
        </w:rPr>
        <w:t>％，主</w:t>
      </w:r>
      <w:r>
        <w:rPr/>
        <w:t> 要是报告期销量减少所致；公司棉花销售营业收入较</w:t>
      </w:r>
      <w:r>
        <w:rPr>
          <w:spacing w:val="-6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年提高</w:t>
      </w:r>
      <w:r>
        <w:rPr>
          <w:spacing w:val="-66"/>
        </w:rPr>
        <w:t> </w:t>
      </w:r>
      <w:r>
        <w:rPr>
          <w:rFonts w:ascii="Times New Roman" w:hAnsi="Times New Roman" w:cs="Times New Roman" w:eastAsia="Times New Roman" w:hint="default"/>
        </w:rPr>
        <w:t>57</w:t>
      </w:r>
      <w:r>
        <w:rPr/>
        <w:t>％，主要 是扩大贸易经营所致。</w:t>
      </w:r>
    </w:p>
    <w:p>
      <w:pPr>
        <w:pStyle w:val="BodyText"/>
        <w:spacing w:line="391" w:lineRule="auto"/>
        <w:ind w:left="627" w:right="1000" w:firstLine="16"/>
        <w:jc w:val="left"/>
      </w:pPr>
      <w:r>
        <w:rPr>
          <w:rFonts w:ascii="Times New Roman" w:hAnsi="Times New Roman" w:cs="Times New Roman" w:eastAsia="Times New Roman" w:hint="default"/>
        </w:rPr>
        <w:t>3</w:t>
      </w:r>
      <w:r>
        <w:rPr/>
        <w:t>、主要供应商、客户情况 公司向前五名供应商合计的采购金额占年度采购总额的比例为</w:t>
      </w:r>
      <w:r>
        <w:rPr>
          <w:spacing w:val="33"/>
        </w:rPr>
        <w:t> </w:t>
      </w:r>
      <w:r>
        <w:rPr>
          <w:rFonts w:ascii="Times New Roman" w:hAnsi="Times New Roman" w:cs="Times New Roman" w:eastAsia="Times New Roman" w:hint="default"/>
        </w:rPr>
        <w:t>26.26</w:t>
      </w:r>
      <w:r>
        <w:rPr/>
        <w:t>％；</w:t>
      </w:r>
    </w:p>
    <w:p>
      <w:pPr>
        <w:pStyle w:val="BodyText"/>
        <w:spacing w:line="240" w:lineRule="auto" w:before="59"/>
        <w:ind w:right="1000"/>
        <w:jc w:val="left"/>
      </w:pPr>
      <w:r>
        <w:rPr/>
        <w:t>向前五名客户营业收入总额占公司全部营业收入总额的比例为</w:t>
      </w:r>
      <w:r>
        <w:rPr>
          <w:spacing w:val="-60"/>
        </w:rPr>
        <w:t> </w:t>
      </w:r>
      <w:r>
        <w:rPr>
          <w:rFonts w:ascii="Times New Roman" w:hAnsi="Times New Roman" w:cs="Times New Roman" w:eastAsia="Times New Roman" w:hint="default"/>
        </w:rPr>
        <w:t>13.96%</w:t>
      </w:r>
      <w:r>
        <w:rPr/>
        <w:t>。</w:t>
      </w:r>
    </w:p>
    <w:p>
      <w:pPr>
        <w:spacing w:line="240" w:lineRule="auto" w:before="6"/>
        <w:rPr>
          <w:rFonts w:ascii="宋体" w:hAnsi="宋体" w:cs="宋体" w:eastAsia="宋体" w:hint="default"/>
          <w:sz w:val="17"/>
          <w:szCs w:val="17"/>
        </w:rPr>
      </w:pPr>
    </w:p>
    <w:p>
      <w:pPr>
        <w:pStyle w:val="BodyText"/>
        <w:spacing w:line="240" w:lineRule="auto"/>
        <w:ind w:left="627" w:right="1000"/>
        <w:jc w:val="left"/>
        <w:rPr>
          <w:rFonts w:ascii="宋体" w:hAnsi="宋体" w:cs="宋体" w:eastAsia="宋体" w:hint="default"/>
        </w:rPr>
      </w:pPr>
      <w:r>
        <w:rPr/>
        <w:t>（三）报告期内财务状况                  </w:t>
      </w:r>
      <w:r>
        <w:rPr>
          <w:rFonts w:ascii="宋体" w:hAnsi="宋体" w:cs="宋体" w:eastAsia="宋体" w:hint="default"/>
        </w:rPr>
      </w:r>
      <w:r>
        <w:rPr/>
        <w:t>（单位：人民币元）</w:t>
      </w:r>
      <w:r>
        <w:rPr>
          <w:rFonts w:ascii="宋体" w:hAnsi="宋体" w:cs="宋体" w:eastAsia="宋体" w:hint="default"/>
        </w:rPr>
        <w:t> </w:t>
      </w:r>
    </w:p>
    <w:p>
      <w:pPr>
        <w:spacing w:line="240" w:lineRule="auto" w:before="1"/>
        <w:rPr>
          <w:rFonts w:ascii="宋体" w:hAnsi="宋体" w:cs="宋体" w:eastAsia="宋体" w:hint="default"/>
          <w:sz w:val="6"/>
          <w:szCs w:val="6"/>
        </w:rPr>
      </w:pPr>
    </w:p>
    <w:tbl>
      <w:tblPr>
        <w:tblW w:w="0" w:type="auto"/>
        <w:jc w:val="left"/>
        <w:tblInd w:w="188" w:type="dxa"/>
        <w:tblLayout w:type="fixed"/>
        <w:tblCellMar>
          <w:top w:w="0" w:type="dxa"/>
          <w:left w:w="0" w:type="dxa"/>
          <w:bottom w:w="0" w:type="dxa"/>
          <w:right w:w="0" w:type="dxa"/>
        </w:tblCellMar>
        <w:tblLook w:val="01E0"/>
      </w:tblPr>
      <w:tblGrid>
        <w:gridCol w:w="2010"/>
        <w:gridCol w:w="2310"/>
        <w:gridCol w:w="1050"/>
        <w:gridCol w:w="1260"/>
        <w:gridCol w:w="2354"/>
      </w:tblGrid>
      <w:tr>
        <w:trPr>
          <w:trHeight w:val="283" w:hRule="exact"/>
        </w:trPr>
        <w:tc>
          <w:tcPr>
            <w:tcW w:w="2010" w:type="dxa"/>
            <w:vMerge w:val="restart"/>
            <w:tcBorders>
              <w:top w:val="single" w:sz="4" w:space="0" w:color="000000"/>
              <w:left w:val="nil" w:sz="6" w:space="0" w:color="auto"/>
              <w:right w:val="single" w:sz="4" w:space="0" w:color="000000"/>
            </w:tcBorders>
          </w:tcPr>
          <w:p>
            <w:pPr>
              <w:pStyle w:val="TableParagraph"/>
              <w:spacing w:line="240" w:lineRule="auto" w:before="100"/>
              <w:ind w:left="17"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p>
        </w:tc>
        <w:tc>
          <w:tcPr>
            <w:tcW w:w="2310" w:type="dxa"/>
            <w:vMerge w:val="restart"/>
            <w:tcBorders>
              <w:top w:val="single" w:sz="4" w:space="0" w:color="000000"/>
              <w:left w:val="single" w:sz="4" w:space="0" w:color="000000"/>
              <w:right w:val="single" w:sz="4" w:space="0" w:color="000000"/>
            </w:tcBorders>
          </w:tcPr>
          <w:p>
            <w:pPr>
              <w:pStyle w:val="TableParagraph"/>
              <w:spacing w:line="240" w:lineRule="auto" w:before="100"/>
              <w:ind w:left="70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r>
              <w:rPr>
                <w:rFonts w:ascii="宋体" w:hAnsi="宋体" w:cs="宋体" w:eastAsia="宋体" w:hint="default"/>
                <w:sz w:val="21"/>
                <w:szCs w:val="21"/>
              </w:rPr>
              <w:t> </w:t>
            </w:r>
          </w:p>
        </w:tc>
        <w:tc>
          <w:tcPr>
            <w:tcW w:w="4664" w:type="dxa"/>
            <w:gridSpan w:val="3"/>
            <w:tcBorders>
              <w:top w:val="single" w:sz="4" w:space="0" w:color="000000"/>
              <w:left w:val="single" w:sz="4" w:space="0" w:color="000000"/>
              <w:bottom w:val="single" w:sz="4" w:space="0" w:color="000000"/>
              <w:right w:val="nil" w:sz="6" w:space="0" w:color="auto"/>
            </w:tcBorders>
          </w:tcPr>
          <w:p>
            <w:pPr>
              <w:pStyle w:val="TableParagraph"/>
              <w:spacing w:line="238" w:lineRule="exact"/>
              <w:ind w:left="1539" w:right="0"/>
              <w:jc w:val="left"/>
              <w:rPr>
                <w:rFonts w:ascii="宋体" w:hAnsi="宋体" w:cs="宋体" w:eastAsia="宋体" w:hint="default"/>
                <w:sz w:val="21"/>
                <w:szCs w:val="21"/>
              </w:rPr>
            </w:pPr>
            <w:r>
              <w:rPr>
                <w:rFonts w:ascii="宋体" w:hAnsi="宋体" w:cs="宋体" w:eastAsia="宋体" w:hint="default"/>
                <w:sz w:val="21"/>
                <w:szCs w:val="21"/>
              </w:rPr>
              <w:t>占总资产的比重</w:t>
            </w:r>
            <w:r>
              <w:rPr>
                <w:rFonts w:ascii="宋体" w:hAnsi="宋体" w:cs="宋体" w:eastAsia="宋体" w:hint="default"/>
                <w:sz w:val="21"/>
                <w:szCs w:val="21"/>
              </w:rPr>
              <w:t>% </w:t>
            </w:r>
          </w:p>
        </w:tc>
      </w:tr>
      <w:tr>
        <w:trPr>
          <w:trHeight w:val="284" w:hRule="exact"/>
        </w:trPr>
        <w:tc>
          <w:tcPr>
            <w:tcW w:w="2010" w:type="dxa"/>
            <w:vMerge/>
            <w:tcBorders>
              <w:left w:val="nil" w:sz="6" w:space="0" w:color="auto"/>
              <w:bottom w:val="single" w:sz="4" w:space="0" w:color="000000"/>
              <w:right w:val="single" w:sz="4" w:space="0" w:color="000000"/>
            </w:tcBorders>
          </w:tcPr>
          <w:p>
            <w:pPr/>
          </w:p>
        </w:tc>
        <w:tc>
          <w:tcPr>
            <w:tcW w:w="2310" w:type="dxa"/>
            <w:vMerge/>
            <w:tcBorders>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100" w:right="0"/>
              <w:jc w:val="center"/>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 </w:t>
            </w:r>
          </w:p>
        </w:tc>
      </w:tr>
      <w:tr>
        <w:trPr>
          <w:trHeight w:val="284" w:hRule="exact"/>
        </w:trPr>
        <w:tc>
          <w:tcPr>
            <w:tcW w:w="20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118,999,059.79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2.73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3.77</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99"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1.04</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20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12,837,638.25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0.29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0.37</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99"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0.08</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4" w:hRule="exact"/>
        </w:trPr>
        <w:tc>
          <w:tcPr>
            <w:tcW w:w="20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148,102,983.52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5.41</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99"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2.01</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4" w:hRule="exact"/>
        </w:trPr>
        <w:tc>
          <w:tcPr>
            <w:tcW w:w="20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713,327,434.73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16.38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18.68</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99"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2.30</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20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7,788,926.31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0.18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0.22</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99"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0.04</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4" w:hRule="exact"/>
        </w:trPr>
        <w:tc>
          <w:tcPr>
            <w:tcW w:w="20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50,216,945.00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1.39</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99"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0.24</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4" w:hRule="exact"/>
        </w:trPr>
        <w:tc>
          <w:tcPr>
            <w:tcW w:w="20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1,305,800,339.78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29.99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39.44</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99"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9.45</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20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311,539,413.25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2.33</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99"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4.82</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4" w:hRule="exact"/>
        </w:trPr>
        <w:tc>
          <w:tcPr>
            <w:tcW w:w="20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1,105,753,282.45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25.39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32.01</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99"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6.62</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4" w:hRule="exact"/>
        </w:trPr>
        <w:tc>
          <w:tcPr>
            <w:tcW w:w="20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391,709,318.02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10.57</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99"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1.57</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20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394,895,880.42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6.34</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99"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2.73</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4" w:hRule="exact"/>
        </w:trPr>
        <w:tc>
          <w:tcPr>
            <w:tcW w:w="20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19,800,259.02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0.45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2354"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99"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0.05</w:t>
            </w:r>
            <w:r>
              <w:rPr>
                <w:rFonts w:ascii="宋体" w:hAnsi="宋体" w:cs="宋体" w:eastAsia="宋体" w:hint="default"/>
                <w:spacing w:val="-54"/>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bl>
    <w:p>
      <w:pPr>
        <w:spacing w:line="240" w:lineRule="auto" w:before="8"/>
        <w:rPr>
          <w:rFonts w:ascii="宋体" w:hAnsi="宋体" w:cs="宋体" w:eastAsia="宋体" w:hint="default"/>
          <w:sz w:val="9"/>
          <w:szCs w:val="9"/>
        </w:rPr>
      </w:pPr>
    </w:p>
    <w:p>
      <w:pPr>
        <w:pStyle w:val="BodyText"/>
        <w:spacing w:line="240" w:lineRule="auto" w:before="26"/>
        <w:ind w:left="644" w:right="1000"/>
        <w:jc w:val="left"/>
      </w:pPr>
      <w:r>
        <w:rPr/>
        <w:t>增减变动较大的原因：</w:t>
      </w:r>
    </w:p>
    <w:p>
      <w:pPr>
        <w:spacing w:line="240" w:lineRule="auto" w:before="3"/>
        <w:rPr>
          <w:rFonts w:ascii="宋体" w:hAnsi="宋体" w:cs="宋体" w:eastAsia="宋体" w:hint="default"/>
          <w:sz w:val="17"/>
          <w:szCs w:val="17"/>
        </w:rPr>
      </w:pPr>
    </w:p>
    <w:p>
      <w:pPr>
        <w:pStyle w:val="BodyText"/>
        <w:spacing w:line="391" w:lineRule="auto"/>
        <w:ind w:right="991" w:firstLine="436"/>
        <w:jc w:val="left"/>
      </w:pPr>
      <w:r>
        <w:rPr>
          <w:rFonts w:ascii="Times New Roman" w:hAnsi="Times New Roman" w:cs="Times New Roman" w:eastAsia="Times New Roman" w:hint="default"/>
        </w:rPr>
        <w:t>1</w:t>
      </w:r>
      <w:r>
        <w:rPr/>
        <w:t>、固定资产：报告期末占总资产的比重较上年末减</w:t>
      </w:r>
      <w:r>
        <w:rPr>
          <w:sz w:val="21"/>
          <w:szCs w:val="21"/>
        </w:rPr>
        <w:t>少 </w:t>
      </w:r>
      <w:r>
        <w:rPr>
          <w:rFonts w:ascii="Times New Roman" w:hAnsi="Times New Roman" w:cs="Times New Roman" w:eastAsia="Times New Roman" w:hint="default"/>
        </w:rPr>
        <w:t>9.45</w:t>
      </w:r>
      <w:r>
        <w:rPr>
          <w:rFonts w:ascii="Times New Roman" w:hAnsi="Times New Roman" w:cs="Times New Roman" w:eastAsia="Times New Roman" w:hint="default"/>
          <w:spacing w:val="41"/>
        </w:rPr>
        <w:t> </w:t>
      </w:r>
      <w:r>
        <w:rPr/>
        <w:t>个</w:t>
      </w:r>
      <w:r>
        <w:rPr>
          <w:sz w:val="21"/>
          <w:szCs w:val="21"/>
        </w:rPr>
        <w:t>百</w:t>
      </w:r>
      <w:r>
        <w:rPr/>
        <w:t>分点，主</w:t>
      </w:r>
      <w:r>
        <w:rPr/>
        <w:t> 要系公司实施整体搬迁，核销部分资产和处置部分落后设备所致。</w:t>
      </w:r>
    </w:p>
    <w:p>
      <w:pPr>
        <w:pStyle w:val="BodyText"/>
        <w:spacing w:line="240" w:lineRule="auto" w:before="74"/>
        <w:ind w:right="0" w:firstLine="436"/>
        <w:jc w:val="left"/>
      </w:pPr>
      <w:r>
        <w:rPr>
          <w:rFonts w:ascii="Times New Roman" w:hAnsi="Times New Roman" w:cs="Times New Roman" w:eastAsia="Times New Roman" w:hint="default"/>
        </w:rPr>
        <w:t>2</w:t>
      </w:r>
      <w:r>
        <w:rPr/>
        <w:t>、在建工程：报告期末占总资产的比重较上年末增加 </w:t>
      </w:r>
      <w:r>
        <w:rPr>
          <w:rFonts w:ascii="Times New Roman" w:hAnsi="Times New Roman" w:cs="Times New Roman" w:eastAsia="Times New Roman" w:hint="default"/>
        </w:rPr>
        <w:t>4.82</w:t>
      </w:r>
      <w:r>
        <w:rPr>
          <w:rFonts w:ascii="Times New Roman" w:hAnsi="Times New Roman" w:cs="Times New Roman" w:eastAsia="Times New Roman" w:hint="default"/>
          <w:spacing w:val="-34"/>
        </w:rPr>
        <w:t> </w:t>
      </w:r>
      <w:r>
        <w:rPr/>
        <w:t>个百分点，主</w:t>
      </w:r>
    </w:p>
    <w:p>
      <w:pPr>
        <w:pStyle w:val="BodyText"/>
        <w:spacing w:line="240" w:lineRule="auto" w:before="207"/>
        <w:ind w:right="0"/>
        <w:jc w:val="left"/>
      </w:pPr>
      <w:r>
        <w:rPr/>
        <w:t>要原因系公司整体改造优化升级项目</w:t>
      </w:r>
      <w:r>
        <w:rPr>
          <w:rFonts w:ascii="Times New Roman" w:hAnsi="Times New Roman" w:cs="Times New Roman" w:eastAsia="Times New Roman" w:hint="default"/>
        </w:rPr>
        <w:t>--</w:t>
      </w:r>
      <w:r>
        <w:rPr/>
        <w:t>高档服装面料项目、高档纺织产品开发</w:t>
      </w:r>
    </w:p>
    <w:p>
      <w:pPr>
        <w:spacing w:after="0" w:line="240" w:lineRule="auto"/>
        <w:jc w:val="left"/>
        <w:sectPr>
          <w:headerReference w:type="default" r:id="rId25"/>
          <w:pgSz w:w="11900" w:h="16840"/>
          <w:pgMar w:header="742" w:footer="707" w:top="960" w:bottom="900" w:left="1680" w:right="920"/>
        </w:sectPr>
      </w:pPr>
    </w:p>
    <w:p>
      <w:pPr>
        <w:spacing w:line="240" w:lineRule="auto" w:before="6"/>
        <w:rPr>
          <w:rFonts w:ascii="宋体" w:hAnsi="宋体" w:cs="宋体" w:eastAsia="宋体" w:hint="default"/>
          <w:sz w:val="14"/>
          <w:szCs w:val="14"/>
        </w:rPr>
      </w:pPr>
      <w:r>
        <w:rPr/>
        <w:pict>
          <v:group style="position:absolute;margin-left:92.519997pt;margin-top:18.599701pt;width:407.95pt;height:32.8pt;mso-position-horizontal-relative:page;mso-position-vertical-relative:page;z-index:1360"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w10:wrap type="none"/>
          </v:group>
        </w:pict>
      </w:r>
    </w:p>
    <w:p>
      <w:pPr>
        <w:pStyle w:val="BodyText"/>
        <w:spacing w:line="412" w:lineRule="auto" w:before="26"/>
        <w:ind w:right="0"/>
        <w:jc w:val="left"/>
      </w:pPr>
      <w:r>
        <w:rPr>
          <w:spacing w:val="-3"/>
        </w:rPr>
        <w:t>与生产技术改造项目、开发高档多组分纤维服装面料项目、利用高新纺纱技术</w:t>
      </w:r>
      <w:r>
        <w:rPr>
          <w:spacing w:val="-96"/>
        </w:rPr>
        <w:t> </w:t>
      </w:r>
      <w:r>
        <w:rPr>
          <w:spacing w:val="-96"/>
        </w:rPr>
      </w:r>
      <w:r>
        <w:rPr/>
        <w:t>开发高档新型纤维产品项目等工程尚未完工形成。</w:t>
      </w:r>
    </w:p>
    <w:p>
      <w:pPr>
        <w:pStyle w:val="BodyText"/>
        <w:spacing w:line="391" w:lineRule="auto" w:before="53"/>
        <w:ind w:right="247" w:firstLine="436"/>
        <w:jc w:val="both"/>
      </w:pPr>
      <w:r>
        <w:rPr>
          <w:rFonts w:ascii="Times New Roman" w:hAnsi="Times New Roman" w:cs="Times New Roman" w:eastAsia="Times New Roman" w:hint="default"/>
        </w:rPr>
        <w:t>3</w:t>
      </w:r>
      <w:r>
        <w:rPr/>
        <w:t>、短期借款：报告期末占总资产的比重较上年末减少 </w:t>
      </w:r>
      <w:r>
        <w:rPr>
          <w:rFonts w:ascii="Times New Roman" w:hAnsi="Times New Roman" w:cs="Times New Roman" w:eastAsia="Times New Roman" w:hint="default"/>
        </w:rPr>
        <w:t>6.62</w:t>
      </w:r>
      <w:r>
        <w:rPr>
          <w:rFonts w:ascii="Times New Roman" w:hAnsi="Times New Roman" w:cs="Times New Roman" w:eastAsia="Times New Roman" w:hint="default"/>
          <w:spacing w:val="-34"/>
        </w:rPr>
        <w:t> </w:t>
      </w:r>
      <w:r>
        <w:rPr/>
        <w:t>个百分点，主 要是公司报告期内流动资金贷款减少所致。</w:t>
      </w:r>
    </w:p>
    <w:p>
      <w:pPr>
        <w:pStyle w:val="BodyText"/>
        <w:spacing w:line="240" w:lineRule="auto" w:before="74"/>
        <w:ind w:left="644" w:right="0"/>
        <w:jc w:val="left"/>
      </w:pPr>
      <w:r>
        <w:rPr>
          <w:rFonts w:ascii="Times New Roman" w:hAnsi="Times New Roman" w:cs="Times New Roman" w:eastAsia="Times New Roman" w:hint="default"/>
        </w:rPr>
        <w:t>4</w:t>
      </w:r>
      <w:r>
        <w:rPr/>
        <w:t>、长期借款：报告期末占总资产的比重较上年末减少 </w:t>
      </w:r>
      <w:r>
        <w:rPr>
          <w:rFonts w:ascii="Times New Roman" w:hAnsi="Times New Roman" w:cs="Times New Roman" w:eastAsia="Times New Roman" w:hint="default"/>
        </w:rPr>
        <w:t>1.58</w:t>
      </w:r>
      <w:r>
        <w:rPr>
          <w:rFonts w:ascii="Times New Roman" w:hAnsi="Times New Roman" w:cs="Times New Roman" w:eastAsia="Times New Roman" w:hint="default"/>
          <w:spacing w:val="-34"/>
        </w:rPr>
        <w:t> </w:t>
      </w:r>
      <w:r>
        <w:rPr/>
        <w:t>个百分点，主</w:t>
      </w:r>
    </w:p>
    <w:p>
      <w:pPr>
        <w:pStyle w:val="BodyText"/>
        <w:spacing w:line="391" w:lineRule="auto" w:before="207"/>
        <w:ind w:right="231"/>
        <w:jc w:val="left"/>
      </w:pPr>
      <w:r>
        <w:rPr/>
        <w:t>要由于 </w:t>
      </w:r>
      <w:r>
        <w:rPr>
          <w:rFonts w:ascii="Times New Roman" w:hAnsi="Times New Roman" w:cs="Times New Roman" w:eastAsia="Times New Roman" w:hint="default"/>
        </w:rPr>
        <w:t>2008</w:t>
      </w:r>
      <w:r>
        <w:rPr>
          <w:rFonts w:ascii="Times New Roman" w:hAnsi="Times New Roman" w:cs="Times New Roman" w:eastAsia="Times New Roman" w:hint="default"/>
          <w:spacing w:val="-18"/>
        </w:rPr>
        <w:t> </w:t>
      </w:r>
      <w:r>
        <w:rPr/>
        <w:t>年末资产总额同比增加，导致长期借款占总资产的比重较上年末 减少。</w:t>
      </w:r>
    </w:p>
    <w:p>
      <w:pPr>
        <w:pStyle w:val="BodyText"/>
        <w:spacing w:line="400" w:lineRule="auto" w:before="74"/>
        <w:ind w:right="243" w:firstLine="436"/>
        <w:jc w:val="both"/>
      </w:pPr>
      <w:r>
        <w:rPr>
          <w:rFonts w:ascii="Times New Roman" w:hAnsi="Times New Roman" w:cs="Times New Roman" w:eastAsia="Times New Roman" w:hint="default"/>
        </w:rPr>
        <w:t>5</w:t>
      </w:r>
      <w:r>
        <w:rPr/>
        <w:t>、应付账款：报告期末占总资产的比重较上年末增加 </w:t>
      </w:r>
      <w:r>
        <w:rPr>
          <w:rFonts w:ascii="Times New Roman" w:hAnsi="Times New Roman" w:cs="Times New Roman" w:eastAsia="Times New Roman" w:hint="default"/>
        </w:rPr>
        <w:t>2.73</w:t>
      </w:r>
      <w:r>
        <w:rPr>
          <w:rFonts w:ascii="Times New Roman" w:hAnsi="Times New Roman" w:cs="Times New Roman" w:eastAsia="Times New Roman" w:hint="default"/>
          <w:spacing w:val="-34"/>
        </w:rPr>
        <w:t> </w:t>
      </w:r>
      <w:r>
        <w:rPr/>
        <w:t>个百分点，主 </w:t>
      </w:r>
      <w:r>
        <w:rPr>
          <w:spacing w:val="5"/>
        </w:rPr>
        <w:t>要原因系公司实施搬迁项目及非公开发行股票募集资金项目，部分设备已到</w:t>
      </w:r>
      <w:r>
        <w:rPr>
          <w:spacing w:val="5"/>
        </w:rPr>
        <w:t> </w:t>
      </w:r>
      <w:r>
        <w:rPr/>
        <w:t>货，按照合同约定尚未付款形成。</w:t>
      </w:r>
    </w:p>
    <w:p>
      <w:pPr>
        <w:pStyle w:val="BodyText"/>
        <w:spacing w:line="376" w:lineRule="auto" w:before="65"/>
        <w:ind w:left="835" w:right="245" w:hanging="191"/>
        <w:jc w:val="left"/>
      </w:pPr>
      <w:r>
        <w:rPr/>
        <w:t>（四）报告期内主要资产采用的计量属性 公司对公允价值相关的内部控制规则为：对于可供出售金融资产，采用</w:t>
      </w:r>
    </w:p>
    <w:p>
      <w:pPr>
        <w:pStyle w:val="BodyText"/>
        <w:spacing w:line="367" w:lineRule="auto" w:before="29"/>
        <w:ind w:left="313" w:right="241"/>
        <w:jc w:val="both"/>
        <w:rPr>
          <w:rFonts w:ascii="宋体" w:hAnsi="宋体" w:cs="宋体" w:eastAsia="宋体" w:hint="default"/>
        </w:rPr>
      </w:pPr>
      <w:r>
        <w:rPr/>
        <w:t>公允价值进行后续计量，公允价值变动计入资本公积，在该可供出售金融资</w:t>
      </w:r>
      <w:r>
        <w:rPr>
          <w:spacing w:val="-72"/>
        </w:rPr>
        <w:t> </w:t>
      </w:r>
      <w:r>
        <w:rPr>
          <w:spacing w:val="-72"/>
        </w:rPr>
      </w:r>
      <w:r>
        <w:rPr/>
        <w:t>产发生减值或终止确认时转出，计入当期损益。可供出售权益工具投资的现</w:t>
      </w:r>
      <w:r>
        <w:rPr>
          <w:spacing w:val="-72"/>
        </w:rPr>
        <w:t> </w:t>
      </w:r>
      <w:r>
        <w:rPr>
          <w:spacing w:val="-72"/>
        </w:rPr>
      </w:r>
      <w:r>
        <w:rPr/>
        <w:t>金股利，在被投资单位宣告发放股利时计入当期损益。</w:t>
      </w:r>
      <w:r>
        <w:rPr>
          <w:rFonts w:ascii="宋体" w:hAnsi="宋体" w:cs="宋体" w:eastAsia="宋体" w:hint="default"/>
        </w:rPr>
        <w:t> </w:t>
      </w:r>
    </w:p>
    <w:p>
      <w:pPr>
        <w:pStyle w:val="BodyText"/>
        <w:spacing w:line="357" w:lineRule="auto" w:before="38"/>
        <w:ind w:left="313" w:right="125" w:firstLine="522"/>
        <w:jc w:val="left"/>
      </w:pPr>
      <w:r>
        <w:rPr>
          <w:rFonts w:ascii="Times New Roman" w:hAnsi="Times New Roman" w:cs="Times New Roman" w:eastAsia="Times New Roman" w:hint="default"/>
        </w:rPr>
        <w:t>1</w:t>
      </w:r>
      <w:r>
        <w:rPr/>
        <w:t>、报告期内，公司会计核算以权责发生制为基础，除某些金融工具外， 均以历史成本为计价原则。资产如果发生减值，则按照相关规定计提相应的</w:t>
      </w:r>
      <w:r>
        <w:rPr>
          <w:spacing w:val="-72"/>
        </w:rPr>
        <w:t> </w:t>
      </w:r>
      <w:r>
        <w:rPr>
          <w:spacing w:val="-72"/>
        </w:rPr>
      </w:r>
      <w:r>
        <w:rPr/>
        <w:t>减值准备。</w:t>
      </w:r>
    </w:p>
    <w:p>
      <w:pPr>
        <w:pStyle w:val="BodyText"/>
        <w:spacing w:line="345" w:lineRule="auto" w:before="48"/>
        <w:ind w:left="313" w:right="0" w:firstLine="522"/>
        <w:jc w:val="left"/>
        <w:rPr>
          <w:rFonts w:ascii="宋体" w:hAnsi="宋体" w:cs="宋体" w:eastAsia="宋体" w:hint="default"/>
        </w:rPr>
      </w:pPr>
      <w:r>
        <w:rPr>
          <w:rFonts w:ascii="Times New Roman" w:hAnsi="Times New Roman" w:cs="Times New Roman" w:eastAsia="Times New Roman" w:hint="default"/>
          <w:spacing w:val="-4"/>
        </w:rPr>
        <w:t>2</w:t>
      </w:r>
      <w:r>
        <w:rPr>
          <w:spacing w:val="-4"/>
        </w:rPr>
        <w:t>、可供出售的金融资产采用公允价值计量，取得方式为截至报告期末股</w:t>
      </w:r>
      <w:r>
        <w:rPr/>
        <w:t> 票的收盘价格。</w:t>
      </w:r>
      <w:r>
        <w:rPr>
          <w:rFonts w:ascii="宋体" w:hAnsi="宋体" w:cs="宋体" w:eastAsia="宋体" w:hint="default"/>
        </w:rPr>
        <w:t> </w:t>
      </w:r>
    </w:p>
    <w:p>
      <w:pPr>
        <w:pStyle w:val="BodyText"/>
        <w:spacing w:line="240" w:lineRule="auto" w:before="60"/>
        <w:ind w:left="835" w:right="0"/>
        <w:jc w:val="left"/>
        <w:rPr>
          <w:rFonts w:ascii="宋体" w:hAnsi="宋体" w:cs="宋体" w:eastAsia="宋体" w:hint="default"/>
        </w:rPr>
      </w:pPr>
      <w:r>
        <w:rPr/>
        <w:t>本公司将持有的上市公司交通银行</w:t>
      </w:r>
      <w:r>
        <w:rPr>
          <w:spacing w:val="-59"/>
        </w:rPr>
        <w:t> </w:t>
      </w:r>
      <w:r>
        <w:rPr>
          <w:rFonts w:ascii="宋体" w:hAnsi="宋体" w:cs="宋体" w:eastAsia="宋体" w:hint="default"/>
        </w:rPr>
        <w:t>252.802</w:t>
      </w:r>
      <w:r>
        <w:rPr>
          <w:rFonts w:ascii="宋体" w:hAnsi="宋体" w:cs="宋体" w:eastAsia="宋体" w:hint="default"/>
          <w:spacing w:val="-59"/>
        </w:rPr>
        <w:t> </w:t>
      </w:r>
      <w:r>
        <w:rPr>
          <w:spacing w:val="-8"/>
        </w:rPr>
        <w:t>万股，成本为</w:t>
      </w:r>
      <w:r>
        <w:rPr>
          <w:spacing w:val="-59"/>
        </w:rPr>
        <w:t> </w:t>
      </w:r>
      <w:r>
        <w:rPr>
          <w:rFonts w:ascii="宋体" w:hAnsi="宋体" w:cs="宋体" w:eastAsia="宋体" w:hint="default"/>
        </w:rPr>
        <w:t>3,432,956.00</w:t>
      </w:r>
    </w:p>
    <w:p>
      <w:pPr>
        <w:pStyle w:val="BodyText"/>
        <w:spacing w:line="367" w:lineRule="auto" w:before="166"/>
        <w:ind w:left="313" w:right="244"/>
        <w:jc w:val="both"/>
      </w:pPr>
      <w:r>
        <w:rPr>
          <w:spacing w:val="-3"/>
        </w:rPr>
        <w:t>元的股权，划分为可供出售金融资产，并按该股票期末收盘价每股 </w:t>
      </w:r>
      <w:r>
        <w:rPr>
          <w:rFonts w:ascii="宋体" w:hAnsi="宋体" w:cs="宋体" w:eastAsia="宋体" w:hint="default"/>
        </w:rPr>
        <w:t>4.74</w:t>
      </w:r>
      <w:r>
        <w:rPr>
          <w:rFonts w:ascii="宋体" w:hAnsi="宋体" w:cs="宋体" w:eastAsia="宋体" w:hint="default"/>
          <w:spacing w:val="-91"/>
        </w:rPr>
        <w:t> </w:t>
      </w:r>
      <w:r>
        <w:rPr/>
        <w:t>元调 整了其账面价值。</w:t>
      </w:r>
    </w:p>
    <w:p>
      <w:pPr>
        <w:pStyle w:val="BodyText"/>
        <w:tabs>
          <w:tab w:pos="5804" w:val="left" w:leader="none"/>
        </w:tabs>
        <w:spacing w:line="240" w:lineRule="auto" w:before="86"/>
        <w:ind w:left="644" w:right="0"/>
        <w:jc w:val="left"/>
      </w:pPr>
      <w:r>
        <w:rPr/>
        <w:t>（五）报告期内期间费用及所得税变化情况</w:t>
        <w:tab/>
        <w:t>（单位：人民币元）</w:t>
      </w:r>
    </w:p>
    <w:p>
      <w:pPr>
        <w:spacing w:line="240" w:lineRule="auto" w:before="9"/>
        <w:rPr>
          <w:rFonts w:ascii="宋体" w:hAnsi="宋体" w:cs="宋体" w:eastAsia="宋体" w:hint="default"/>
          <w:sz w:val="5"/>
          <w:szCs w:val="5"/>
        </w:rPr>
      </w:pPr>
    </w:p>
    <w:tbl>
      <w:tblPr>
        <w:tblW w:w="0" w:type="auto"/>
        <w:jc w:val="left"/>
        <w:tblInd w:w="714" w:type="dxa"/>
        <w:tblLayout w:type="fixed"/>
        <w:tblCellMar>
          <w:top w:w="0" w:type="dxa"/>
          <w:left w:w="0" w:type="dxa"/>
          <w:bottom w:w="0" w:type="dxa"/>
          <w:right w:w="0" w:type="dxa"/>
        </w:tblCellMar>
        <w:tblLook w:val="01E0"/>
      </w:tblPr>
      <w:tblGrid>
        <w:gridCol w:w="1710"/>
        <w:gridCol w:w="1956"/>
        <w:gridCol w:w="1956"/>
        <w:gridCol w:w="1956"/>
      </w:tblGrid>
      <w:tr>
        <w:trPr>
          <w:trHeight w:val="284" w:hRule="exact"/>
        </w:trPr>
        <w:tc>
          <w:tcPr>
            <w:tcW w:w="1710" w:type="dxa"/>
            <w:vMerge w:val="restart"/>
            <w:tcBorders>
              <w:top w:val="single" w:sz="4" w:space="0" w:color="000000"/>
              <w:left w:val="nil" w:sz="6" w:space="0" w:color="auto"/>
              <w:right w:val="single" w:sz="4" w:space="0" w:color="000000"/>
            </w:tcBorders>
          </w:tcPr>
          <w:p>
            <w:pPr>
              <w:pStyle w:val="TableParagraph"/>
              <w:spacing w:line="240" w:lineRule="auto" w:before="100"/>
              <w:ind w:left="54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p>
        </w:tc>
        <w:tc>
          <w:tcPr>
            <w:tcW w:w="1956" w:type="dxa"/>
            <w:vMerge w:val="restart"/>
            <w:tcBorders>
              <w:top w:val="single" w:sz="4" w:space="0" w:color="000000"/>
              <w:left w:val="single" w:sz="4" w:space="0" w:color="000000"/>
              <w:right w:val="single" w:sz="4" w:space="0" w:color="000000"/>
            </w:tcBorders>
          </w:tcPr>
          <w:p>
            <w:pPr>
              <w:pStyle w:val="TableParagraph"/>
              <w:spacing w:line="240" w:lineRule="auto" w:before="100"/>
              <w:ind w:left="63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912" w:type="dxa"/>
            <w:gridSpan w:val="2"/>
            <w:tcBorders>
              <w:top w:val="single" w:sz="4" w:space="0" w:color="000000"/>
              <w:left w:val="single" w:sz="4" w:space="0" w:color="000000"/>
              <w:bottom w:val="single" w:sz="4" w:space="0" w:color="000000"/>
              <w:right w:val="nil" w:sz="6" w:space="0" w:color="auto"/>
            </w:tcBorders>
          </w:tcPr>
          <w:p>
            <w:pPr>
              <w:pStyle w:val="TableParagraph"/>
              <w:spacing w:line="238" w:lineRule="exact"/>
              <w:ind w:left="99" w:right="0"/>
              <w:jc w:val="center"/>
              <w:rPr>
                <w:rFonts w:ascii="宋体" w:hAnsi="宋体" w:cs="宋体" w:eastAsia="宋体" w:hint="default"/>
                <w:sz w:val="21"/>
                <w:szCs w:val="21"/>
              </w:rPr>
            </w:pPr>
            <w:r>
              <w:rPr>
                <w:rFonts w:ascii="宋体" w:hAnsi="宋体" w:cs="宋体" w:eastAsia="宋体" w:hint="default"/>
                <w:sz w:val="21"/>
                <w:szCs w:val="21"/>
              </w:rPr>
              <w:t>比同期增减</w:t>
            </w:r>
            <w:r>
              <w:rPr>
                <w:rFonts w:ascii="宋体" w:hAnsi="宋体" w:cs="宋体" w:eastAsia="宋体" w:hint="default"/>
                <w:sz w:val="21"/>
                <w:szCs w:val="21"/>
              </w:rPr>
              <w:t> </w:t>
            </w:r>
          </w:p>
        </w:tc>
      </w:tr>
      <w:tr>
        <w:trPr>
          <w:trHeight w:val="283" w:hRule="exact"/>
        </w:trPr>
        <w:tc>
          <w:tcPr>
            <w:tcW w:w="1710" w:type="dxa"/>
            <w:vMerge/>
            <w:tcBorders>
              <w:left w:val="nil" w:sz="6" w:space="0" w:color="auto"/>
              <w:bottom w:val="single" w:sz="4" w:space="0" w:color="000000"/>
              <w:right w:val="single" w:sz="4" w:space="0" w:color="000000"/>
            </w:tcBorders>
          </w:tcPr>
          <w:p>
            <w:pPr/>
          </w:p>
        </w:tc>
        <w:tc>
          <w:tcPr>
            <w:tcW w:w="1956" w:type="dxa"/>
            <w:vMerge/>
            <w:tcBorders>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04" w:right="0"/>
              <w:jc w:val="left"/>
              <w:rPr>
                <w:rFonts w:ascii="宋体" w:hAnsi="宋体" w:cs="宋体" w:eastAsia="宋体" w:hint="default"/>
                <w:sz w:val="21"/>
                <w:szCs w:val="21"/>
              </w:rPr>
            </w:pPr>
            <w:r>
              <w:rPr>
                <w:rFonts w:ascii="宋体" w:hAnsi="宋体" w:cs="宋体" w:eastAsia="宋体" w:hint="default"/>
                <w:sz w:val="21"/>
                <w:szCs w:val="21"/>
              </w:rPr>
              <w:t>增减额</w:t>
            </w:r>
            <w:r>
              <w:rPr>
                <w:rFonts w:ascii="宋体" w:hAnsi="宋体" w:cs="宋体" w:eastAsia="宋体" w:hint="default"/>
                <w:sz w:val="21"/>
                <w:szCs w:val="21"/>
              </w:rPr>
              <w:t> </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 </w:t>
            </w:r>
          </w:p>
        </w:tc>
      </w:tr>
      <w:tr>
        <w:trPr>
          <w:trHeight w:val="284"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23,533,725.12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-785,963.96</w:t>
            </w:r>
            <w:r>
              <w:rPr>
                <w:rFonts w:ascii="宋体"/>
                <w:sz w:val="21"/>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106"/>
              <w:jc w:val="right"/>
              <w:rPr>
                <w:rFonts w:ascii="宋体" w:hAnsi="宋体" w:cs="宋体" w:eastAsia="宋体" w:hint="default"/>
                <w:sz w:val="21"/>
                <w:szCs w:val="21"/>
              </w:rPr>
            </w:pPr>
            <w:r>
              <w:rPr>
                <w:rFonts w:ascii="宋体"/>
                <w:spacing w:val="-1"/>
                <w:sz w:val="21"/>
              </w:rPr>
              <w:t>-3.23</w:t>
            </w:r>
          </w:p>
        </w:tc>
      </w:tr>
      <w:tr>
        <w:trPr>
          <w:trHeight w:val="284"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95,949,448.15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21"/>
                <w:szCs w:val="21"/>
              </w:rPr>
            </w:pPr>
            <w:r>
              <w:rPr>
                <w:rFonts w:ascii="宋体"/>
                <w:spacing w:val="-1"/>
                <w:sz w:val="21"/>
              </w:rPr>
              <w:t>8,846,409.69</w:t>
            </w:r>
            <w:r>
              <w:rPr>
                <w:rFonts w:ascii="宋体"/>
                <w:sz w:val="21"/>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106"/>
              <w:jc w:val="right"/>
              <w:rPr>
                <w:rFonts w:ascii="宋体" w:hAnsi="宋体" w:cs="宋体" w:eastAsia="宋体" w:hint="default"/>
                <w:sz w:val="21"/>
                <w:szCs w:val="21"/>
              </w:rPr>
            </w:pPr>
            <w:r>
              <w:rPr>
                <w:rFonts w:ascii="宋体"/>
                <w:spacing w:val="-1"/>
                <w:sz w:val="21"/>
              </w:rPr>
              <w:t>10.16</w:t>
            </w:r>
          </w:p>
        </w:tc>
      </w:tr>
      <w:tr>
        <w:trPr>
          <w:trHeight w:val="283"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62,801,364.31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21"/>
                <w:szCs w:val="21"/>
              </w:rPr>
            </w:pPr>
            <w:r>
              <w:rPr>
                <w:rFonts w:ascii="宋体"/>
                <w:spacing w:val="-1"/>
                <w:sz w:val="21"/>
              </w:rPr>
              <w:t>-11,790,368.44</w:t>
            </w:r>
            <w:r>
              <w:rPr>
                <w:rFonts w:ascii="宋体"/>
                <w:sz w:val="21"/>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106"/>
              <w:jc w:val="right"/>
              <w:rPr>
                <w:rFonts w:ascii="宋体" w:hAnsi="宋体" w:cs="宋体" w:eastAsia="宋体" w:hint="default"/>
                <w:sz w:val="21"/>
                <w:szCs w:val="21"/>
              </w:rPr>
            </w:pPr>
            <w:r>
              <w:rPr>
                <w:rFonts w:ascii="宋体"/>
                <w:spacing w:val="-1"/>
                <w:sz w:val="21"/>
              </w:rPr>
              <w:t>-15.81</w:t>
            </w:r>
          </w:p>
        </w:tc>
      </w:tr>
      <w:tr>
        <w:trPr>
          <w:trHeight w:val="284" w:hRule="exact"/>
        </w:trPr>
        <w:tc>
          <w:tcPr>
            <w:tcW w:w="1710"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1,893,448.04</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pacing w:val="-1"/>
                <w:sz w:val="21"/>
              </w:rPr>
              <w:t>-3,990,512.42</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106"/>
              <w:jc w:val="right"/>
              <w:rPr>
                <w:rFonts w:ascii="宋体" w:hAnsi="宋体" w:cs="宋体" w:eastAsia="宋体" w:hint="default"/>
                <w:sz w:val="21"/>
                <w:szCs w:val="21"/>
              </w:rPr>
            </w:pPr>
            <w:r>
              <w:rPr>
                <w:rFonts w:ascii="宋体"/>
                <w:spacing w:val="-1"/>
                <w:sz w:val="21"/>
              </w:rPr>
              <w:t>-67.82</w:t>
            </w:r>
          </w:p>
        </w:tc>
      </w:tr>
    </w:tbl>
    <w:p>
      <w:pPr>
        <w:spacing w:line="240" w:lineRule="auto" w:before="10"/>
        <w:rPr>
          <w:rFonts w:ascii="宋体" w:hAnsi="宋体" w:cs="宋体" w:eastAsia="宋体" w:hint="default"/>
          <w:sz w:val="4"/>
          <w:szCs w:val="4"/>
        </w:rPr>
      </w:pPr>
    </w:p>
    <w:p>
      <w:pPr>
        <w:pStyle w:val="BodyText"/>
        <w:spacing w:line="240" w:lineRule="auto" w:before="26"/>
        <w:ind w:left="644" w:right="0"/>
        <w:jc w:val="left"/>
      </w:pPr>
      <w:r>
        <w:rPr/>
        <w:t>增减变动原因：</w:t>
      </w:r>
    </w:p>
    <w:p>
      <w:pPr>
        <w:spacing w:after="0" w:line="240" w:lineRule="auto"/>
        <w:jc w:val="left"/>
        <w:sectPr>
          <w:pgSz w:w="11900" w:h="16840"/>
          <w:pgMar w:header="742" w:footer="707" w:top="960" w:bottom="900" w:left="1680" w:right="1680"/>
        </w:sectPr>
      </w:pPr>
    </w:p>
    <w:p>
      <w:pPr>
        <w:spacing w:line="240" w:lineRule="auto" w:before="8"/>
        <w:rPr>
          <w:rFonts w:ascii="宋体" w:hAnsi="宋体" w:cs="宋体" w:eastAsia="宋体" w:hint="default"/>
          <w:sz w:val="9"/>
          <w:szCs w:val="9"/>
        </w:rPr>
      </w:pPr>
    </w:p>
    <w:p>
      <w:pPr>
        <w:pStyle w:val="BodyText"/>
        <w:spacing w:line="391" w:lineRule="auto" w:before="26"/>
        <w:ind w:right="246" w:firstLine="436"/>
        <w:jc w:val="both"/>
      </w:pPr>
      <w:r>
        <w:rPr>
          <w:rFonts w:ascii="Times New Roman" w:hAnsi="Times New Roman" w:cs="Times New Roman" w:eastAsia="Times New Roman" w:hint="default"/>
          <w:spacing w:val="-4"/>
        </w:rPr>
        <w:t>1</w:t>
      </w:r>
      <w:r>
        <w:rPr>
          <w:spacing w:val="-4"/>
        </w:rPr>
        <w:t>、销售费用：报告期销售费用较上年同期减少</w:t>
      </w:r>
      <w:r>
        <w:rPr>
          <w:spacing w:val="-50"/>
        </w:rPr>
        <w:t> </w:t>
      </w:r>
      <w:r>
        <w:rPr>
          <w:rFonts w:ascii="Times New Roman" w:hAnsi="Times New Roman" w:cs="Times New Roman" w:eastAsia="Times New Roman" w:hint="default"/>
          <w:spacing w:val="-3"/>
        </w:rPr>
        <w:t>3.23%</w:t>
      </w:r>
      <w:r>
        <w:rPr>
          <w:spacing w:val="-3"/>
        </w:rPr>
        <w:t>，主要系本报告期负</w:t>
      </w:r>
      <w:r>
        <w:rPr/>
        <w:t> 担的销售运费减少形成。</w:t>
      </w:r>
    </w:p>
    <w:p>
      <w:pPr>
        <w:pStyle w:val="BodyText"/>
        <w:spacing w:line="391" w:lineRule="auto" w:before="74"/>
        <w:ind w:right="247" w:firstLine="436"/>
        <w:jc w:val="both"/>
      </w:pPr>
      <w:r>
        <w:rPr>
          <w:rFonts w:ascii="Times New Roman" w:hAnsi="Times New Roman" w:cs="Times New Roman" w:eastAsia="Times New Roman" w:hint="default"/>
        </w:rPr>
        <w:t>2</w:t>
      </w:r>
      <w:r>
        <w:rPr/>
        <w:t>、管理费用：报告期管理费用较上年同期增加</w:t>
      </w:r>
      <w:r>
        <w:rPr>
          <w:spacing w:val="-54"/>
        </w:rPr>
        <w:t> </w:t>
      </w:r>
      <w:r>
        <w:rPr>
          <w:rFonts w:ascii="Times New Roman" w:hAnsi="Times New Roman" w:cs="Times New Roman" w:eastAsia="Times New Roman" w:hint="default"/>
        </w:rPr>
        <w:t>10.16%</w:t>
      </w:r>
      <w:r>
        <w:rPr/>
        <w:t>，主要系本报告期 公司职工薪酬较同期增加所致。</w:t>
      </w:r>
    </w:p>
    <w:p>
      <w:pPr>
        <w:pStyle w:val="BodyText"/>
        <w:spacing w:line="400" w:lineRule="auto" w:before="74"/>
        <w:ind w:right="247" w:firstLine="436"/>
        <w:jc w:val="both"/>
      </w:pPr>
      <w:r>
        <w:rPr>
          <w:rFonts w:ascii="Times New Roman" w:hAnsi="Times New Roman" w:cs="Times New Roman" w:eastAsia="Times New Roman" w:hint="default"/>
        </w:rPr>
        <w:t>3</w:t>
      </w:r>
      <w:r>
        <w:rPr/>
        <w:t>、财务费用：报告期财务费用较上年同期降低</w:t>
      </w:r>
      <w:r>
        <w:rPr>
          <w:spacing w:val="-54"/>
        </w:rPr>
        <w:t> </w:t>
      </w:r>
      <w:r>
        <w:rPr>
          <w:rFonts w:ascii="Times New Roman" w:hAnsi="Times New Roman" w:cs="Times New Roman" w:eastAsia="Times New Roman" w:hint="default"/>
        </w:rPr>
        <w:t>15.81%</w:t>
      </w:r>
      <w:r>
        <w:rPr/>
        <w:t>，主要系公司收到 </w:t>
      </w:r>
      <w:r>
        <w:rPr>
          <w:spacing w:val="-3"/>
        </w:rPr>
        <w:t>非公开发行股票募集资金、土地收储资金，存款利息收入增加、流动资金贷款</w:t>
      </w:r>
      <w:r>
        <w:rPr>
          <w:spacing w:val="-96"/>
        </w:rPr>
        <w:t> </w:t>
      </w:r>
      <w:r>
        <w:rPr>
          <w:spacing w:val="-96"/>
        </w:rPr>
      </w:r>
      <w:r>
        <w:rPr/>
        <w:t>减少、利率下调及资本化利息增加影响所致。</w:t>
      </w:r>
    </w:p>
    <w:p>
      <w:pPr>
        <w:pStyle w:val="BodyText"/>
        <w:spacing w:line="391" w:lineRule="auto" w:before="65"/>
        <w:ind w:right="247" w:firstLine="436"/>
        <w:jc w:val="both"/>
      </w:pPr>
      <w:r>
        <w:rPr>
          <w:rFonts w:ascii="Times New Roman" w:hAnsi="Times New Roman" w:cs="Times New Roman" w:eastAsia="Times New Roman" w:hint="default"/>
        </w:rPr>
        <w:t>4</w:t>
      </w:r>
      <w:r>
        <w:rPr/>
        <w:t>、所得税：报告期所得税较上年同期减少</w:t>
      </w:r>
      <w:r>
        <w:rPr>
          <w:spacing w:val="-53"/>
        </w:rPr>
        <w:t> </w:t>
      </w:r>
      <w:r>
        <w:rPr>
          <w:rFonts w:ascii="Times New Roman" w:hAnsi="Times New Roman" w:cs="Times New Roman" w:eastAsia="Times New Roman" w:hint="default"/>
        </w:rPr>
        <w:t>67.82%</w:t>
      </w:r>
      <w:r>
        <w:rPr/>
        <w:t>，主要原因系公司报告 期受市场环境影响营业利润降低所致。</w:t>
      </w:r>
    </w:p>
    <w:p>
      <w:pPr>
        <w:pStyle w:val="BodyText"/>
        <w:tabs>
          <w:tab w:pos="5804" w:val="left" w:leader="none"/>
        </w:tabs>
        <w:spacing w:line="240" w:lineRule="auto" w:before="74"/>
        <w:ind w:left="644" w:right="0"/>
        <w:jc w:val="left"/>
      </w:pPr>
      <w:r>
        <w:rPr/>
        <w:t>（六）现金流量构成变化</w:t>
        <w:tab/>
        <w:t>（单位：人民币万元）</w:t>
      </w:r>
    </w:p>
    <w:p>
      <w:pPr>
        <w:spacing w:line="240" w:lineRule="auto" w:before="9"/>
        <w:rPr>
          <w:rFonts w:ascii="宋体" w:hAnsi="宋体" w:cs="宋体" w:eastAsia="宋体" w:hint="default"/>
          <w:sz w:val="5"/>
          <w:szCs w:val="5"/>
        </w:rPr>
      </w:pPr>
    </w:p>
    <w:tbl>
      <w:tblPr>
        <w:tblW w:w="0" w:type="auto"/>
        <w:jc w:val="left"/>
        <w:tblInd w:w="387" w:type="dxa"/>
        <w:tblLayout w:type="fixed"/>
        <w:tblCellMar>
          <w:top w:w="0" w:type="dxa"/>
          <w:left w:w="0" w:type="dxa"/>
          <w:bottom w:w="0" w:type="dxa"/>
          <w:right w:w="0" w:type="dxa"/>
        </w:tblCellMar>
        <w:tblLook w:val="01E0"/>
      </w:tblPr>
      <w:tblGrid>
        <w:gridCol w:w="3050"/>
        <w:gridCol w:w="1837"/>
        <w:gridCol w:w="1409"/>
        <w:gridCol w:w="1409"/>
      </w:tblGrid>
      <w:tr>
        <w:trPr>
          <w:trHeight w:val="358" w:hRule="exact"/>
        </w:trPr>
        <w:tc>
          <w:tcPr>
            <w:tcW w:w="3050" w:type="dxa"/>
            <w:tcBorders>
              <w:top w:val="single" w:sz="8" w:space="0" w:color="000000"/>
              <w:left w:val="single" w:sz="8" w:space="0" w:color="000000"/>
              <w:bottom w:val="single" w:sz="6" w:space="0" w:color="000000"/>
              <w:right w:val="single" w:sz="6" w:space="0" w:color="000000"/>
            </w:tcBorders>
          </w:tcPr>
          <w:p>
            <w:pPr>
              <w:pStyle w:val="TableParagraph"/>
              <w:tabs>
                <w:tab w:pos="1901" w:val="left" w:leader="none"/>
              </w:tabs>
              <w:spacing w:line="279" w:lineRule="exact"/>
              <w:ind w:left="910" w:right="0"/>
              <w:jc w:val="left"/>
              <w:rPr>
                <w:rFonts w:ascii="黑体" w:hAnsi="黑体" w:cs="黑体" w:eastAsia="黑体" w:hint="default"/>
                <w:sz w:val="22"/>
                <w:szCs w:val="22"/>
              </w:rPr>
            </w:pPr>
            <w:r>
              <w:rPr>
                <w:rFonts w:ascii="黑体" w:hAnsi="黑体" w:cs="黑体" w:eastAsia="黑体" w:hint="default"/>
                <w:w w:val="95"/>
                <w:sz w:val="22"/>
                <w:szCs w:val="22"/>
              </w:rPr>
              <w:t>项</w:t>
              <w:tab/>
            </w:r>
            <w:r>
              <w:rPr>
                <w:rFonts w:ascii="黑体" w:hAnsi="黑体" w:cs="黑体" w:eastAsia="黑体" w:hint="default"/>
                <w:sz w:val="22"/>
                <w:szCs w:val="22"/>
              </w:rPr>
              <w:t>目</w:t>
            </w:r>
          </w:p>
        </w:tc>
        <w:tc>
          <w:tcPr>
            <w:tcW w:w="1837" w:type="dxa"/>
            <w:tcBorders>
              <w:top w:val="single" w:sz="8" w:space="0" w:color="000000"/>
              <w:left w:val="single" w:sz="6" w:space="0" w:color="000000"/>
              <w:bottom w:val="single" w:sz="6" w:space="0" w:color="000000"/>
              <w:right w:val="single" w:sz="6" w:space="0" w:color="000000"/>
            </w:tcBorders>
          </w:tcPr>
          <w:p>
            <w:pPr>
              <w:pStyle w:val="TableParagraph"/>
              <w:spacing w:line="253" w:lineRule="exact"/>
              <w:ind w:left="444" w:right="0"/>
              <w:jc w:val="left"/>
              <w:rPr>
                <w:rFonts w:ascii="黑体" w:hAnsi="黑体" w:cs="黑体" w:eastAsia="黑体" w:hint="default"/>
                <w:sz w:val="22"/>
                <w:szCs w:val="22"/>
              </w:rPr>
            </w:pPr>
            <w:r>
              <w:rPr>
                <w:rFonts w:ascii="宋体" w:hAnsi="宋体" w:cs="宋体" w:eastAsia="宋体" w:hint="default"/>
                <w:sz w:val="22"/>
                <w:szCs w:val="22"/>
              </w:rPr>
              <w:t>2008</w:t>
            </w:r>
            <w:r>
              <w:rPr>
                <w:rFonts w:ascii="宋体" w:hAnsi="宋体" w:cs="宋体" w:eastAsia="宋体" w:hint="default"/>
                <w:spacing w:val="-58"/>
                <w:sz w:val="22"/>
                <w:szCs w:val="22"/>
              </w:rPr>
              <w:t> </w:t>
            </w:r>
            <w:r>
              <w:rPr>
                <w:rFonts w:ascii="黑体" w:hAnsi="黑体" w:cs="黑体" w:eastAsia="黑体" w:hint="default"/>
                <w:sz w:val="22"/>
                <w:szCs w:val="22"/>
              </w:rPr>
              <w:t>年度</w:t>
            </w:r>
          </w:p>
        </w:tc>
        <w:tc>
          <w:tcPr>
            <w:tcW w:w="1409" w:type="dxa"/>
            <w:tcBorders>
              <w:top w:val="single" w:sz="8" w:space="0" w:color="000000"/>
              <w:left w:val="single" w:sz="6" w:space="0" w:color="000000"/>
              <w:bottom w:val="single" w:sz="6" w:space="0" w:color="000000"/>
              <w:right w:val="single" w:sz="6" w:space="0" w:color="000000"/>
            </w:tcBorders>
          </w:tcPr>
          <w:p>
            <w:pPr>
              <w:pStyle w:val="TableParagraph"/>
              <w:spacing w:line="279" w:lineRule="exact"/>
              <w:ind w:left="229" w:right="0"/>
              <w:jc w:val="left"/>
              <w:rPr>
                <w:rFonts w:ascii="黑体" w:hAnsi="黑体" w:cs="黑体" w:eastAsia="黑体" w:hint="default"/>
                <w:sz w:val="22"/>
                <w:szCs w:val="22"/>
              </w:rPr>
            </w:pPr>
            <w:r>
              <w:rPr>
                <w:rFonts w:ascii="宋体" w:hAnsi="宋体" w:cs="宋体" w:eastAsia="宋体" w:hint="default"/>
                <w:sz w:val="22"/>
                <w:szCs w:val="22"/>
              </w:rPr>
              <w:t>2007</w:t>
            </w:r>
            <w:r>
              <w:rPr>
                <w:rFonts w:ascii="宋体" w:hAnsi="宋体" w:cs="宋体" w:eastAsia="宋体" w:hint="default"/>
                <w:spacing w:val="-58"/>
                <w:sz w:val="22"/>
                <w:szCs w:val="22"/>
              </w:rPr>
              <w:t> </w:t>
            </w:r>
            <w:r>
              <w:rPr>
                <w:rFonts w:ascii="黑体" w:hAnsi="黑体" w:cs="黑体" w:eastAsia="黑体" w:hint="default"/>
                <w:sz w:val="22"/>
                <w:szCs w:val="22"/>
              </w:rPr>
              <w:t>年度</w:t>
            </w:r>
          </w:p>
        </w:tc>
        <w:tc>
          <w:tcPr>
            <w:tcW w:w="1409" w:type="dxa"/>
            <w:tcBorders>
              <w:top w:val="single" w:sz="8" w:space="0" w:color="000000"/>
              <w:left w:val="single" w:sz="6" w:space="0" w:color="000000"/>
              <w:bottom w:val="single" w:sz="6" w:space="0" w:color="000000"/>
              <w:right w:val="single" w:sz="8" w:space="0" w:color="000000"/>
            </w:tcBorders>
          </w:tcPr>
          <w:p>
            <w:pPr>
              <w:pStyle w:val="TableParagraph"/>
              <w:spacing w:line="279" w:lineRule="exact"/>
              <w:ind w:left="100" w:right="0"/>
              <w:jc w:val="left"/>
              <w:rPr>
                <w:rFonts w:ascii="黑体" w:hAnsi="黑体" w:cs="黑体" w:eastAsia="黑体" w:hint="default"/>
                <w:sz w:val="22"/>
                <w:szCs w:val="22"/>
              </w:rPr>
            </w:pPr>
            <w:r>
              <w:rPr>
                <w:rFonts w:ascii="黑体" w:hAnsi="黑体" w:cs="黑体" w:eastAsia="黑体" w:hint="default"/>
                <w:sz w:val="22"/>
                <w:szCs w:val="22"/>
              </w:rPr>
              <w:t>增长率（</w:t>
            </w:r>
            <w:r>
              <w:rPr>
                <w:rFonts w:ascii="宋体" w:hAnsi="宋体" w:cs="宋体" w:eastAsia="宋体" w:hint="default"/>
                <w:sz w:val="22"/>
                <w:szCs w:val="22"/>
              </w:rPr>
              <w:t>%</w:t>
            </w:r>
            <w:r>
              <w:rPr>
                <w:rFonts w:ascii="黑体" w:hAnsi="黑体" w:cs="黑体" w:eastAsia="黑体" w:hint="default"/>
                <w:sz w:val="22"/>
                <w:szCs w:val="22"/>
              </w:rPr>
              <w:t>）</w:t>
            </w:r>
          </w:p>
        </w:tc>
      </w:tr>
      <w:tr>
        <w:trPr>
          <w:trHeight w:val="355" w:hRule="exact"/>
        </w:trPr>
        <w:tc>
          <w:tcPr>
            <w:tcW w:w="3050"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8,041.40</w:t>
            </w:r>
            <w:r>
              <w:rPr>
                <w:rFonts w:ascii="Times New Roman"/>
                <w:sz w:val="21"/>
              </w:rPr>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23,442.90</w:t>
            </w:r>
          </w:p>
        </w:tc>
        <w:tc>
          <w:tcPr>
            <w:tcW w:w="140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98"/>
              <w:ind w:right="-7"/>
              <w:jc w:val="right"/>
              <w:rPr>
                <w:rFonts w:ascii="宋体" w:hAnsi="宋体" w:cs="宋体" w:eastAsia="宋体" w:hint="default"/>
                <w:sz w:val="21"/>
                <w:szCs w:val="21"/>
              </w:rPr>
            </w:pPr>
            <w:r>
              <w:rPr>
                <w:rFonts w:ascii="Times New Roman"/>
                <w:spacing w:val="-1"/>
                <w:sz w:val="21"/>
              </w:rPr>
              <w:t>-65.70</w:t>
            </w:r>
            <w:r>
              <w:rPr>
                <w:rFonts w:ascii="宋体"/>
                <w:spacing w:val="-1"/>
                <w:sz w:val="21"/>
              </w:rPr>
              <w:t> </w:t>
            </w:r>
          </w:p>
        </w:tc>
      </w:tr>
      <w:tr>
        <w:trPr>
          <w:trHeight w:val="355" w:hRule="exact"/>
        </w:trPr>
        <w:tc>
          <w:tcPr>
            <w:tcW w:w="3050"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16,150.73</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-28,531.89</w:t>
            </w:r>
            <w:r>
              <w:rPr>
                <w:rFonts w:ascii="Times New Roman"/>
                <w:sz w:val="21"/>
              </w:rPr>
            </w:r>
          </w:p>
        </w:tc>
        <w:tc>
          <w:tcPr>
            <w:tcW w:w="140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98"/>
              <w:ind w:right="-7"/>
              <w:jc w:val="right"/>
              <w:rPr>
                <w:rFonts w:ascii="宋体" w:hAnsi="宋体" w:cs="宋体" w:eastAsia="宋体" w:hint="default"/>
                <w:sz w:val="21"/>
                <w:szCs w:val="21"/>
              </w:rPr>
            </w:pPr>
            <w:r>
              <w:rPr>
                <w:rFonts w:ascii="Times New Roman"/>
                <w:spacing w:val="-1"/>
                <w:sz w:val="21"/>
              </w:rPr>
              <w:t>156.61</w:t>
            </w:r>
            <w:r>
              <w:rPr>
                <w:rFonts w:ascii="宋体"/>
                <w:spacing w:val="-1"/>
                <w:sz w:val="21"/>
              </w:rPr>
              <w:t> </w:t>
            </w:r>
          </w:p>
        </w:tc>
      </w:tr>
      <w:tr>
        <w:trPr>
          <w:trHeight w:val="355" w:hRule="exact"/>
        </w:trPr>
        <w:tc>
          <w:tcPr>
            <w:tcW w:w="3050"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38,682.17</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9,892.99</w:t>
            </w:r>
            <w:r>
              <w:rPr>
                <w:rFonts w:ascii="Times New Roman"/>
                <w:sz w:val="21"/>
              </w:rPr>
            </w:r>
          </w:p>
        </w:tc>
        <w:tc>
          <w:tcPr>
            <w:tcW w:w="140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98"/>
              <w:ind w:right="-7"/>
              <w:jc w:val="right"/>
              <w:rPr>
                <w:rFonts w:ascii="宋体" w:hAnsi="宋体" w:cs="宋体" w:eastAsia="宋体" w:hint="default"/>
                <w:sz w:val="21"/>
                <w:szCs w:val="21"/>
              </w:rPr>
            </w:pPr>
            <w:r>
              <w:rPr>
                <w:rFonts w:ascii="Times New Roman"/>
                <w:spacing w:val="-1"/>
                <w:sz w:val="21"/>
              </w:rPr>
              <w:t>291.01</w:t>
            </w:r>
            <w:r>
              <w:rPr>
                <w:rFonts w:ascii="宋体"/>
                <w:spacing w:val="-1"/>
                <w:sz w:val="21"/>
              </w:rPr>
              <w:t> </w:t>
            </w:r>
          </w:p>
        </w:tc>
      </w:tr>
      <w:tr>
        <w:trPr>
          <w:trHeight w:val="356" w:hRule="exact"/>
        </w:trPr>
        <w:tc>
          <w:tcPr>
            <w:tcW w:w="3050" w:type="dxa"/>
            <w:tcBorders>
              <w:top w:val="single" w:sz="6" w:space="0" w:color="000000"/>
              <w:left w:val="single" w:sz="8" w:space="0" w:color="000000"/>
              <w:bottom w:val="single" w:sz="8" w:space="0" w:color="000000"/>
              <w:right w:val="single" w:sz="6" w:space="0" w:color="000000"/>
            </w:tcBorders>
          </w:tcPr>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183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98"/>
              <w:ind w:right="98"/>
              <w:jc w:val="right"/>
              <w:rPr>
                <w:rFonts w:ascii="Times New Roman" w:hAnsi="Times New Roman" w:cs="Times New Roman" w:eastAsia="Times New Roman" w:hint="default"/>
                <w:sz w:val="21"/>
                <w:szCs w:val="21"/>
              </w:rPr>
            </w:pPr>
            <w:r>
              <w:rPr>
                <w:rFonts w:ascii="Times New Roman"/>
                <w:spacing w:val="-1"/>
                <w:sz w:val="21"/>
              </w:rPr>
              <w:t>62,874.30</w:t>
            </w:r>
          </w:p>
        </w:tc>
        <w:tc>
          <w:tcPr>
            <w:tcW w:w="140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98"/>
              <w:ind w:right="100"/>
              <w:jc w:val="right"/>
              <w:rPr>
                <w:rFonts w:ascii="Times New Roman" w:hAnsi="Times New Roman" w:cs="Times New Roman" w:eastAsia="Times New Roman" w:hint="default"/>
                <w:sz w:val="21"/>
                <w:szCs w:val="21"/>
              </w:rPr>
            </w:pPr>
            <w:r>
              <w:rPr>
                <w:rFonts w:ascii="Times New Roman"/>
                <w:spacing w:val="-1"/>
                <w:sz w:val="21"/>
              </w:rPr>
              <w:t>4,804.00</w:t>
            </w:r>
            <w:r>
              <w:rPr>
                <w:rFonts w:ascii="Times New Roman"/>
                <w:sz w:val="21"/>
              </w:rPr>
            </w:r>
          </w:p>
        </w:tc>
        <w:tc>
          <w:tcPr>
            <w:tcW w:w="1409"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98"/>
              <w:ind w:right="-7"/>
              <w:jc w:val="right"/>
              <w:rPr>
                <w:rFonts w:ascii="宋体" w:hAnsi="宋体" w:cs="宋体" w:eastAsia="宋体" w:hint="default"/>
                <w:sz w:val="21"/>
                <w:szCs w:val="21"/>
              </w:rPr>
            </w:pPr>
            <w:r>
              <w:rPr>
                <w:rFonts w:ascii="Times New Roman"/>
                <w:spacing w:val="-1"/>
                <w:sz w:val="21"/>
              </w:rPr>
              <w:t>1,208.79</w:t>
            </w:r>
            <w:r>
              <w:rPr>
                <w:rFonts w:ascii="宋体"/>
                <w:spacing w:val="-1"/>
                <w:sz w:val="21"/>
              </w:rPr>
              <w:t> </w:t>
            </w:r>
          </w:p>
        </w:tc>
      </w:tr>
    </w:tbl>
    <w:p>
      <w:pPr>
        <w:spacing w:line="240" w:lineRule="auto" w:before="11"/>
        <w:rPr>
          <w:rFonts w:ascii="宋体" w:hAnsi="宋体" w:cs="宋体" w:eastAsia="宋体" w:hint="default"/>
          <w:sz w:val="4"/>
          <w:szCs w:val="4"/>
        </w:rPr>
      </w:pPr>
    </w:p>
    <w:p>
      <w:pPr>
        <w:pStyle w:val="BodyText"/>
        <w:spacing w:line="350" w:lineRule="auto" w:before="26"/>
        <w:ind w:right="0" w:firstLine="436"/>
        <w:jc w:val="left"/>
      </w:pPr>
      <w:r>
        <w:rPr>
          <w:spacing w:val="6"/>
        </w:rPr>
        <w:t>报告期经营活动产生的现金流量净额较上年同期减少的原因系报告期本 </w:t>
      </w:r>
      <w:r>
        <w:rPr/>
        <w:t>公司购买商品、接受劳务支付的现金比上年同期增加所致。</w:t>
      </w:r>
    </w:p>
    <w:p>
      <w:pPr>
        <w:pStyle w:val="BodyText"/>
        <w:spacing w:line="350" w:lineRule="auto" w:before="36"/>
        <w:ind w:right="0" w:firstLine="436"/>
        <w:jc w:val="left"/>
      </w:pPr>
      <w:r>
        <w:rPr>
          <w:spacing w:val="6"/>
        </w:rPr>
        <w:t>报告期投资活动产生的现金流量净额较上年同期增加的原因系报告期本 </w:t>
      </w:r>
      <w:r>
        <w:rPr/>
        <w:t>公司处置固定资产、无形资产收回的现金增加所致。</w:t>
      </w:r>
    </w:p>
    <w:p>
      <w:pPr>
        <w:pStyle w:val="BodyText"/>
        <w:spacing w:line="352" w:lineRule="auto" w:before="35"/>
        <w:ind w:right="0" w:firstLine="436"/>
        <w:jc w:val="left"/>
      </w:pPr>
      <w:r>
        <w:rPr>
          <w:spacing w:val="6"/>
        </w:rPr>
        <w:t>报告期筹资活动产生的现金流量净额较上年同期增加的原因系报告期收 </w:t>
      </w:r>
      <w:r>
        <w:rPr/>
        <w:t>到非公开发行股票募集资金所致。</w:t>
      </w:r>
    </w:p>
    <w:p>
      <w:pPr>
        <w:pStyle w:val="BodyText"/>
        <w:spacing w:line="350" w:lineRule="auto" w:before="32"/>
        <w:ind w:left="644" w:right="0"/>
        <w:jc w:val="left"/>
      </w:pPr>
      <w:r>
        <w:rPr/>
        <w:t>（七）公司业务和技术情况 </w:t>
      </w:r>
      <w:r>
        <w:rPr>
          <w:spacing w:val="-2"/>
        </w:rPr>
        <w:t>报告期内，通过加强调度，生产效率明显提高；加强质量管理，产品质量</w:t>
      </w:r>
    </w:p>
    <w:p>
      <w:pPr>
        <w:pStyle w:val="BodyText"/>
        <w:spacing w:line="350" w:lineRule="auto" w:before="36"/>
        <w:ind w:right="247"/>
        <w:jc w:val="both"/>
      </w:pPr>
      <w:r>
        <w:rPr>
          <w:spacing w:val="-3"/>
        </w:rPr>
        <w:t>稳中有升；加快品种调整，产品市场适应能力提高；扩大销售渠道，营业收入</w:t>
      </w:r>
      <w:r>
        <w:rPr>
          <w:spacing w:val="-98"/>
        </w:rPr>
        <w:t> </w:t>
      </w:r>
      <w:r>
        <w:rPr>
          <w:spacing w:val="-98"/>
        </w:rPr>
      </w:r>
      <w:r>
        <w:rPr>
          <w:spacing w:val="-3"/>
        </w:rPr>
        <w:t>保持了较高水平；加强应收帐款管理，有效防范经营风险；非公开发行圆满完</w:t>
      </w:r>
      <w:r>
        <w:rPr>
          <w:spacing w:val="-96"/>
        </w:rPr>
        <w:t> </w:t>
      </w:r>
      <w:r>
        <w:rPr>
          <w:spacing w:val="-96"/>
        </w:rPr>
      </w:r>
      <w:r>
        <w:rPr>
          <w:spacing w:val="-3"/>
        </w:rPr>
        <w:t>成，募集资金项目建设顺利进行，正定纺织工业园区一期项目工程取得了较大</w:t>
      </w:r>
      <w:r>
        <w:rPr>
          <w:spacing w:val="-96"/>
        </w:rPr>
        <w:t> </w:t>
      </w:r>
      <w:r>
        <w:rPr>
          <w:spacing w:val="-96"/>
        </w:rPr>
      </w:r>
      <w:r>
        <w:rPr/>
        <w:t>进展。</w:t>
      </w:r>
    </w:p>
    <w:p>
      <w:pPr>
        <w:pStyle w:val="BodyText"/>
        <w:spacing w:line="331" w:lineRule="auto" w:before="35"/>
        <w:ind w:right="111" w:firstLine="436"/>
        <w:jc w:val="left"/>
      </w:pPr>
      <w:r>
        <w:rPr>
          <w:spacing w:val="-7"/>
        </w:rPr>
        <w:t>报告期内，公司研发投入 </w:t>
      </w:r>
      <w:r>
        <w:rPr>
          <w:rFonts w:ascii="Times New Roman" w:hAnsi="Times New Roman" w:cs="Times New Roman" w:eastAsia="Times New Roman" w:hint="default"/>
        </w:rPr>
        <w:t>10,386</w:t>
      </w:r>
      <w:r>
        <w:rPr>
          <w:rFonts w:ascii="Times New Roman" w:hAnsi="Times New Roman" w:cs="Times New Roman" w:eastAsia="Times New Roman" w:hint="default"/>
          <w:spacing w:val="-38"/>
        </w:rPr>
        <w:t> </w:t>
      </w:r>
      <w:r>
        <w:rPr>
          <w:spacing w:val="-8"/>
        </w:rPr>
        <w:t>万元，实施科技项目，推进科技成果转化，</w:t>
      </w:r>
      <w:r>
        <w:rPr/>
        <w:t> 加强企业技术中心、实验室建设，全年申报专利</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t>项，取得专利证书</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项，</w:t>
      </w:r>
    </w:p>
    <w:p>
      <w:pPr>
        <w:pStyle w:val="BodyText"/>
        <w:spacing w:line="331" w:lineRule="auto" w:before="27"/>
        <w:ind w:right="246"/>
        <w:jc w:val="both"/>
      </w:pPr>
      <w:r>
        <w:rPr/>
        <w:t>试织新品种</w:t>
      </w:r>
      <w:r>
        <w:rPr>
          <w:spacing w:val="-50"/>
        </w:rPr>
        <w:t> </w:t>
      </w:r>
      <w:r>
        <w:rPr>
          <w:rFonts w:ascii="Times New Roman" w:hAnsi="Times New Roman" w:cs="Times New Roman" w:eastAsia="Times New Roman" w:hint="default"/>
        </w:rPr>
        <w:t>1373</w:t>
      </w:r>
      <w:r>
        <w:rPr>
          <w:rFonts w:ascii="Times New Roman" w:hAnsi="Times New Roman" w:cs="Times New Roman" w:eastAsia="Times New Roman" w:hint="default"/>
          <w:spacing w:val="10"/>
        </w:rPr>
        <w:t> </w:t>
      </w:r>
      <w:r>
        <w:rPr/>
        <w:t>个，上车生产</w:t>
      </w:r>
      <w:r>
        <w:rPr>
          <w:spacing w:val="-50"/>
        </w:rPr>
        <w:t> </w:t>
      </w:r>
      <w:r>
        <w:rPr>
          <w:rFonts w:ascii="Times New Roman" w:hAnsi="Times New Roman" w:cs="Times New Roman" w:eastAsia="Times New Roman" w:hint="default"/>
        </w:rPr>
        <w:t>694</w:t>
      </w:r>
      <w:r>
        <w:rPr>
          <w:rFonts w:ascii="Times New Roman" w:hAnsi="Times New Roman" w:cs="Times New Roman" w:eastAsia="Times New Roman" w:hint="default"/>
          <w:spacing w:val="10"/>
        </w:rPr>
        <w:t> </w:t>
      </w:r>
      <w:r>
        <w:rPr/>
        <w:t>个，优化了产品结构。通过推广使用节能 </w:t>
      </w:r>
      <w:r>
        <w:rPr>
          <w:spacing w:val="-3"/>
        </w:rPr>
        <w:t>新技术、新工艺、新设备，加快淘汰高能耗、效率低、落后的工艺、技术和设</w:t>
      </w:r>
    </w:p>
    <w:p>
      <w:pPr>
        <w:spacing w:after="0" w:line="331" w:lineRule="auto"/>
        <w:jc w:val="both"/>
        <w:sectPr>
          <w:headerReference w:type="default" r:id="rId26"/>
          <w:pgSz w:w="11900" w:h="16840"/>
          <w:pgMar w:header="372" w:footer="707" w:top="1020" w:bottom="900" w:left="1680" w:right="1680"/>
        </w:sectPr>
      </w:pPr>
    </w:p>
    <w:p>
      <w:pPr>
        <w:pStyle w:val="BodyText"/>
        <w:spacing w:line="240" w:lineRule="auto" w:before="88"/>
        <w:ind w:right="0"/>
        <w:jc w:val="both"/>
      </w:pPr>
      <w:r>
        <w:rPr/>
        <w:t>备，节电、节汽、节水效果明显。</w:t>
      </w:r>
    </w:p>
    <w:p>
      <w:pPr>
        <w:pStyle w:val="BodyText"/>
        <w:spacing w:line="240" w:lineRule="auto" w:before="145"/>
        <w:ind w:left="644" w:right="0"/>
        <w:jc w:val="left"/>
      </w:pPr>
      <w:r>
        <w:rPr/>
        <w:t>（八）主要控股公司及参股公司的经营情况及业绩</w:t>
      </w:r>
    </w:p>
    <w:p>
      <w:pPr>
        <w:pStyle w:val="BodyText"/>
        <w:spacing w:line="240" w:lineRule="auto" w:before="146"/>
        <w:ind w:left="644" w:right="0"/>
        <w:jc w:val="left"/>
      </w:pPr>
      <w:r>
        <w:rPr>
          <w:rFonts w:ascii="Times New Roman" w:hAnsi="Times New Roman" w:cs="Times New Roman" w:eastAsia="Times New Roman" w:hint="default"/>
        </w:rPr>
        <w:t>1</w:t>
      </w:r>
      <w:r>
        <w:rPr/>
        <w:t>、主要控股公司的经营情况及业绩</w:t>
      </w:r>
    </w:p>
    <w:p>
      <w:pPr>
        <w:pStyle w:val="BodyText"/>
        <w:spacing w:line="345" w:lineRule="auto" w:before="127"/>
        <w:ind w:right="109" w:firstLine="436"/>
        <w:jc w:val="left"/>
      </w:pPr>
      <w:r>
        <w:rPr/>
        <w:t>（</w:t>
      </w:r>
      <w:r>
        <w:rPr>
          <w:rFonts w:ascii="Times New Roman" w:hAnsi="Times New Roman" w:cs="Times New Roman" w:eastAsia="Times New Roman" w:hint="default"/>
        </w:rPr>
        <w:t>1</w:t>
      </w:r>
      <w:r>
        <w:rPr/>
        <w:t>）石家庄常山恒新纺织有限公司是本公司全资子公司。该公司注册地</w:t>
      </w:r>
      <w:r>
        <w:rPr>
          <w:spacing w:val="2"/>
        </w:rPr>
        <w:t> </w:t>
      </w:r>
      <w:r>
        <w:rPr/>
        <w:t>址在石家庄开发区黄河大道</w:t>
      </w:r>
      <w:r>
        <w:rPr>
          <w:spacing w:val="-53"/>
        </w:rPr>
        <w:t> </w:t>
      </w:r>
      <w:r>
        <w:rPr>
          <w:rFonts w:ascii="宋体" w:hAnsi="宋体" w:cs="宋体" w:eastAsia="宋体" w:hint="default"/>
        </w:rPr>
        <w:t>151</w:t>
      </w:r>
      <w:r>
        <w:rPr>
          <w:rFonts w:ascii="宋体" w:hAnsi="宋体" w:cs="宋体" w:eastAsia="宋体" w:hint="default"/>
          <w:spacing w:val="-53"/>
        </w:rPr>
        <w:t> </w:t>
      </w:r>
      <w:r>
        <w:rPr>
          <w:spacing w:val="-10"/>
        </w:rPr>
        <w:t>号，主要从事天然纤维、功能型纤维、纺织品、</w:t>
      </w:r>
      <w:r>
        <w:rPr/>
        <w:t> </w:t>
      </w:r>
      <w:r>
        <w:rPr>
          <w:spacing w:val="-6"/>
        </w:rPr>
        <w:t>服装的研究开发制造销售；本企业科研产品、技术成果推广及转让；天然纤维、</w:t>
      </w:r>
      <w:r>
        <w:rPr>
          <w:spacing w:val="-105"/>
        </w:rPr>
        <w:t> </w:t>
      </w:r>
      <w:r>
        <w:rPr>
          <w:spacing w:val="-105"/>
        </w:rPr>
      </w:r>
      <w:r>
        <w:rPr>
          <w:spacing w:val="4"/>
        </w:rPr>
        <w:t>化学纤维经销。截止报告期末该公司注册资本为 </w:t>
      </w:r>
      <w:r>
        <w:rPr>
          <w:rFonts w:ascii="宋体" w:hAnsi="宋体" w:cs="宋体" w:eastAsia="宋体" w:hint="default"/>
        </w:rPr>
        <w:t>15,000</w:t>
      </w:r>
      <w:r>
        <w:rPr>
          <w:rFonts w:ascii="宋体" w:hAnsi="宋体" w:cs="宋体" w:eastAsia="宋体" w:hint="default"/>
          <w:spacing w:val="21"/>
        </w:rPr>
        <w:t> </w:t>
      </w:r>
      <w:r>
        <w:rPr>
          <w:spacing w:val="5"/>
        </w:rPr>
        <w:t>万元，资产总额为</w:t>
      </w:r>
      <w:r>
        <w:rPr/>
      </w:r>
    </w:p>
    <w:p>
      <w:pPr>
        <w:pStyle w:val="BodyText"/>
        <w:spacing w:line="240" w:lineRule="auto" w:before="40"/>
        <w:ind w:right="0"/>
        <w:jc w:val="both"/>
      </w:pPr>
      <w:r>
        <w:rPr>
          <w:rFonts w:ascii="宋体" w:hAnsi="宋体" w:cs="宋体" w:eastAsia="宋体" w:hint="default"/>
        </w:rPr>
        <w:t>63,820.47</w:t>
      </w:r>
      <w:r>
        <w:rPr>
          <w:rFonts w:ascii="宋体" w:hAnsi="宋体" w:cs="宋体" w:eastAsia="宋体" w:hint="default"/>
          <w:spacing w:val="-65"/>
        </w:rPr>
        <w:t> </w:t>
      </w:r>
      <w:r>
        <w:rPr/>
        <w:t>万元，净资产</w:t>
      </w:r>
      <w:r>
        <w:rPr>
          <w:spacing w:val="-65"/>
        </w:rPr>
        <w:t> </w:t>
      </w:r>
      <w:r>
        <w:rPr>
          <w:rFonts w:ascii="宋体" w:hAnsi="宋体" w:cs="宋体" w:eastAsia="宋体" w:hint="default"/>
        </w:rPr>
        <w:t>19,563.63</w:t>
      </w:r>
      <w:r>
        <w:rPr>
          <w:rFonts w:ascii="宋体" w:hAnsi="宋体" w:cs="宋体" w:eastAsia="宋体" w:hint="default"/>
          <w:spacing w:val="-65"/>
        </w:rPr>
        <w:t> </w:t>
      </w:r>
      <w:r>
        <w:rPr/>
        <w:t>万元；报告期内，该公司实现主营业务收</w:t>
      </w:r>
    </w:p>
    <w:p>
      <w:pPr>
        <w:pStyle w:val="BodyText"/>
        <w:spacing w:line="240" w:lineRule="auto" w:before="146"/>
        <w:ind w:right="0"/>
        <w:jc w:val="both"/>
      </w:pPr>
      <w:r>
        <w:rPr/>
        <w:t>入</w:t>
      </w:r>
      <w:r>
        <w:rPr>
          <w:spacing w:val="-59"/>
        </w:rPr>
        <w:t> </w:t>
      </w:r>
      <w:r>
        <w:rPr>
          <w:rFonts w:ascii="宋体" w:hAnsi="宋体" w:cs="宋体" w:eastAsia="宋体" w:hint="default"/>
        </w:rPr>
        <w:t>39,961.16</w:t>
      </w:r>
      <w:r>
        <w:rPr>
          <w:rFonts w:ascii="宋体" w:hAnsi="宋体" w:cs="宋体" w:eastAsia="宋体" w:hint="default"/>
          <w:spacing w:val="-59"/>
        </w:rPr>
        <w:t> </w:t>
      </w:r>
      <w:r>
        <w:rPr>
          <w:spacing w:val="-3"/>
        </w:rPr>
        <w:t>万元，主营业务利润</w:t>
      </w:r>
      <w:r>
        <w:rPr>
          <w:spacing w:val="-59"/>
        </w:rPr>
        <w:t> </w:t>
      </w:r>
      <w:r>
        <w:rPr>
          <w:rFonts w:ascii="宋体" w:hAnsi="宋体" w:cs="宋体" w:eastAsia="宋体" w:hint="default"/>
        </w:rPr>
        <w:t>3,841.11</w:t>
      </w:r>
      <w:r>
        <w:rPr>
          <w:rFonts w:ascii="宋体" w:hAnsi="宋体" w:cs="宋体" w:eastAsia="宋体" w:hint="default"/>
          <w:spacing w:val="-59"/>
        </w:rPr>
        <w:t> </w:t>
      </w:r>
      <w:r>
        <w:rPr>
          <w:spacing w:val="-5"/>
        </w:rPr>
        <w:t>万元，净利润</w:t>
      </w:r>
      <w:r>
        <w:rPr>
          <w:spacing w:val="-59"/>
        </w:rPr>
        <w:t> </w:t>
      </w:r>
      <w:r>
        <w:rPr>
          <w:rFonts w:ascii="宋体" w:hAnsi="宋体" w:cs="宋体" w:eastAsia="宋体" w:hint="default"/>
        </w:rPr>
        <w:t>1,813.58</w:t>
      </w:r>
      <w:r>
        <w:rPr>
          <w:rFonts w:ascii="宋体" w:hAnsi="宋体" w:cs="宋体" w:eastAsia="宋体" w:hint="default"/>
          <w:spacing w:val="-59"/>
        </w:rPr>
        <w:t> </w:t>
      </w:r>
      <w:r>
        <w:rPr>
          <w:spacing w:val="-7"/>
        </w:rPr>
        <w:t>万元，占</w:t>
      </w:r>
    </w:p>
    <w:p>
      <w:pPr>
        <w:pStyle w:val="BodyText"/>
        <w:spacing w:line="240" w:lineRule="auto" w:before="145"/>
        <w:ind w:right="0"/>
        <w:jc w:val="both"/>
      </w:pPr>
      <w:r>
        <w:rPr>
          <w:spacing w:val="10"/>
        </w:rPr>
        <w:t>公司合并净利润总额达到 </w:t>
      </w:r>
      <w:r>
        <w:rPr>
          <w:rFonts w:ascii="宋体" w:hAnsi="宋体" w:cs="宋体" w:eastAsia="宋体" w:hint="default"/>
          <w:spacing w:val="6"/>
        </w:rPr>
        <w:t>15.41%</w:t>
      </w:r>
      <w:r>
        <w:rPr>
          <w:spacing w:val="6"/>
        </w:rPr>
        <w:t>，净利润较上年同期 </w:t>
      </w:r>
      <w:r>
        <w:rPr>
          <w:rFonts w:ascii="宋体" w:hAnsi="宋体" w:cs="宋体" w:eastAsia="宋体" w:hint="default"/>
        </w:rPr>
        <w:t>3,101.54</w:t>
      </w:r>
      <w:r>
        <w:rPr>
          <w:rFonts w:ascii="宋体" w:hAnsi="宋体" w:cs="宋体" w:eastAsia="宋体" w:hint="default"/>
          <w:spacing w:val="25"/>
        </w:rPr>
        <w:t> </w:t>
      </w:r>
      <w:r>
        <w:rPr>
          <w:spacing w:val="11"/>
        </w:rPr>
        <w:t>万元减少</w:t>
      </w:r>
      <w:r>
        <w:rPr/>
      </w:r>
    </w:p>
    <w:p>
      <w:pPr>
        <w:pStyle w:val="BodyText"/>
        <w:spacing w:line="352" w:lineRule="auto" w:before="145"/>
        <w:ind w:right="247"/>
        <w:jc w:val="both"/>
        <w:rPr>
          <w:rFonts w:ascii="宋体" w:hAnsi="宋体" w:cs="宋体" w:eastAsia="宋体" w:hint="default"/>
        </w:rPr>
      </w:pPr>
      <w:r>
        <w:rPr>
          <w:rFonts w:ascii="宋体" w:hAnsi="宋体" w:cs="宋体" w:eastAsia="宋体" w:hint="default"/>
        </w:rPr>
        <w:t>1,287.96 </w:t>
      </w:r>
      <w:r>
        <w:rPr/>
        <w:t>万元，减幅</w:t>
      </w:r>
      <w:r>
        <w:rPr>
          <w:spacing w:val="-78"/>
        </w:rPr>
        <w:t> </w:t>
      </w:r>
      <w:r>
        <w:rPr>
          <w:rFonts w:ascii="宋体" w:hAnsi="宋体" w:cs="宋体" w:eastAsia="宋体" w:hint="default"/>
        </w:rPr>
        <w:t>41.53%</w:t>
      </w:r>
      <w:r>
        <w:rPr/>
        <w:t>，主要受金融危机影响，售价降低，毛利率降低 所致。</w:t>
      </w:r>
      <w:r>
        <w:rPr>
          <w:rFonts w:ascii="宋体" w:hAnsi="宋体" w:cs="宋体" w:eastAsia="宋体" w:hint="default"/>
        </w:rPr>
        <w:t> </w:t>
      </w:r>
    </w:p>
    <w:p>
      <w:pPr>
        <w:pStyle w:val="BodyText"/>
        <w:spacing w:line="350" w:lineRule="auto" w:before="32"/>
        <w:ind w:right="231" w:firstLine="436"/>
        <w:jc w:val="left"/>
      </w:pPr>
      <w:r>
        <w:rPr/>
        <w:t>（</w:t>
      </w:r>
      <w:r>
        <w:rPr>
          <w:rFonts w:ascii="宋体" w:hAnsi="宋体" w:cs="宋体" w:eastAsia="宋体" w:hint="default"/>
        </w:rPr>
        <w:t>2</w:t>
      </w:r>
      <w:r>
        <w:rPr/>
        <w:t>）石家庄常山房地产开发有限公司是本公司控股</w:t>
      </w:r>
      <w:r>
        <w:rPr>
          <w:spacing w:val="-34"/>
        </w:rPr>
        <w:t> </w:t>
      </w:r>
      <w:r>
        <w:rPr>
          <w:rFonts w:ascii="宋体" w:hAnsi="宋体" w:cs="宋体" w:eastAsia="宋体" w:hint="default"/>
        </w:rPr>
        <w:t>90</w:t>
      </w:r>
      <w:r>
        <w:rPr/>
        <w:t>％的子公司。该公 司注册地址在石家庄市和平东路</w:t>
      </w:r>
      <w:r>
        <w:rPr>
          <w:spacing w:val="-54"/>
        </w:rPr>
        <w:t> </w:t>
      </w:r>
      <w:r>
        <w:rPr>
          <w:rFonts w:ascii="宋体" w:hAnsi="宋体" w:cs="宋体" w:eastAsia="宋体" w:hint="default"/>
        </w:rPr>
        <w:t>183</w:t>
      </w:r>
      <w:r>
        <w:rPr>
          <w:rFonts w:ascii="宋体" w:hAnsi="宋体" w:cs="宋体" w:eastAsia="宋体" w:hint="default"/>
          <w:spacing w:val="-54"/>
        </w:rPr>
        <w:t> </w:t>
      </w:r>
      <w:r>
        <w:rPr>
          <w:spacing w:val="-5"/>
        </w:rPr>
        <w:t>号，主要从事房地产开发业务。该公司注</w:t>
      </w:r>
    </w:p>
    <w:p>
      <w:pPr>
        <w:pStyle w:val="BodyText"/>
        <w:spacing w:line="240" w:lineRule="auto" w:before="36"/>
        <w:ind w:right="0"/>
        <w:jc w:val="both"/>
        <w:rPr>
          <w:rFonts w:ascii="宋体" w:hAnsi="宋体" w:cs="宋体" w:eastAsia="宋体" w:hint="default"/>
        </w:rPr>
      </w:pPr>
      <w:r>
        <w:rPr/>
        <w:t>册资本为</w:t>
      </w:r>
      <w:r>
        <w:rPr>
          <w:spacing w:val="-64"/>
        </w:rPr>
        <w:t> </w:t>
      </w:r>
      <w:r>
        <w:rPr>
          <w:rFonts w:ascii="宋体" w:hAnsi="宋体" w:cs="宋体" w:eastAsia="宋体" w:hint="default"/>
        </w:rPr>
        <w:t>1,000</w:t>
      </w:r>
      <w:r>
        <w:rPr>
          <w:rFonts w:ascii="宋体" w:hAnsi="宋体" w:cs="宋体" w:eastAsia="宋体" w:hint="default"/>
          <w:spacing w:val="-64"/>
        </w:rPr>
        <w:t> </w:t>
      </w:r>
      <w:r>
        <w:rPr/>
        <w:t>万元</w:t>
      </w:r>
      <w:r>
        <w:rPr>
          <w:spacing w:val="-120"/>
        </w:rPr>
        <w:t>，</w:t>
      </w:r>
      <w:r>
        <w:rPr/>
        <w:t>截止报告期末资产总额为</w:t>
      </w:r>
      <w:r>
        <w:rPr>
          <w:spacing w:val="-64"/>
        </w:rPr>
        <w:t> </w:t>
      </w:r>
      <w:r>
        <w:rPr>
          <w:rFonts w:ascii="宋体" w:hAnsi="宋体" w:cs="宋体" w:eastAsia="宋体" w:hint="default"/>
        </w:rPr>
        <w:t>676.83</w:t>
      </w:r>
      <w:r>
        <w:rPr>
          <w:rFonts w:ascii="宋体" w:hAnsi="宋体" w:cs="宋体" w:eastAsia="宋体" w:hint="default"/>
          <w:spacing w:val="-63"/>
        </w:rPr>
        <w:t> </w:t>
      </w:r>
      <w:r>
        <w:rPr/>
        <w:t>万元</w:t>
      </w:r>
      <w:r>
        <w:rPr>
          <w:spacing w:val="-120"/>
        </w:rPr>
        <w:t>，</w:t>
      </w:r>
      <w:r>
        <w:rPr/>
        <w:t>净资产为</w:t>
      </w:r>
      <w:r>
        <w:rPr>
          <w:spacing w:val="-64"/>
        </w:rPr>
        <w:t> </w:t>
      </w:r>
      <w:r>
        <w:rPr>
          <w:rFonts w:ascii="宋体" w:hAnsi="宋体" w:cs="宋体" w:eastAsia="宋体" w:hint="default"/>
        </w:rPr>
        <w:t>613.78</w:t>
      </w:r>
    </w:p>
    <w:p>
      <w:pPr>
        <w:pStyle w:val="BodyText"/>
        <w:spacing w:line="240" w:lineRule="auto" w:before="145"/>
        <w:ind w:right="0"/>
        <w:jc w:val="both"/>
        <w:rPr>
          <w:rFonts w:ascii="宋体" w:hAnsi="宋体" w:cs="宋体" w:eastAsia="宋体" w:hint="default"/>
        </w:rPr>
      </w:pPr>
      <w:r>
        <w:rPr/>
        <w:t>万元；报告期内，该公司实现净利润</w:t>
      </w:r>
      <w:r>
        <w:rPr>
          <w:rFonts w:ascii="宋体" w:hAnsi="宋体" w:cs="宋体" w:eastAsia="宋体" w:hint="default"/>
        </w:rPr>
        <w:t>-81.46</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352" w:lineRule="auto" w:before="145"/>
        <w:ind w:right="231" w:firstLine="436"/>
        <w:jc w:val="left"/>
      </w:pPr>
      <w:r>
        <w:rPr/>
        <w:t>（</w:t>
      </w:r>
      <w:r>
        <w:rPr>
          <w:rFonts w:ascii="宋体" w:hAnsi="宋体" w:cs="宋体" w:eastAsia="宋体" w:hint="default"/>
        </w:rPr>
        <w:t>3</w:t>
      </w:r>
      <w:r>
        <w:rPr/>
        <w:t>）上海棉宏国际贸易有限公司是本公司控股</w:t>
      </w:r>
      <w:r>
        <w:rPr>
          <w:spacing w:val="-34"/>
        </w:rPr>
        <w:t> </w:t>
      </w:r>
      <w:r>
        <w:rPr>
          <w:rFonts w:ascii="宋体" w:hAnsi="宋体" w:cs="宋体" w:eastAsia="宋体" w:hint="default"/>
        </w:rPr>
        <w:t>90</w:t>
      </w:r>
      <w:r>
        <w:rPr/>
        <w:t>％的子公司。该公司注 册地址在上海外高桥保税区泰谷路</w:t>
      </w:r>
      <w:r>
        <w:rPr>
          <w:spacing w:val="-57"/>
        </w:rPr>
        <w:t> </w:t>
      </w:r>
      <w:r>
        <w:rPr>
          <w:rFonts w:ascii="宋体" w:hAnsi="宋体" w:cs="宋体" w:eastAsia="宋体" w:hint="default"/>
        </w:rPr>
        <w:t>169</w:t>
      </w:r>
      <w:r>
        <w:rPr>
          <w:rFonts w:ascii="宋体" w:hAnsi="宋体" w:cs="宋体" w:eastAsia="宋体" w:hint="default"/>
          <w:spacing w:val="-57"/>
        </w:rPr>
        <w:t> </w:t>
      </w:r>
      <w:r>
        <w:rPr>
          <w:spacing w:val="-5"/>
        </w:rPr>
        <w:t>号，主要从事国际贸易、保税区企业间</w:t>
      </w:r>
    </w:p>
    <w:p>
      <w:pPr>
        <w:pStyle w:val="BodyText"/>
        <w:spacing w:line="240" w:lineRule="auto" w:before="32"/>
        <w:ind w:right="0"/>
        <w:jc w:val="both"/>
      </w:pPr>
      <w:r>
        <w:rPr/>
        <w:t>贸易及区内贸易代理，区内贸易咨询等。该公司注册资本为</w:t>
      </w:r>
      <w:r>
        <w:rPr>
          <w:spacing w:val="-84"/>
        </w:rPr>
        <w:t> </w:t>
      </w:r>
      <w:r>
        <w:rPr>
          <w:rFonts w:ascii="宋体" w:hAnsi="宋体" w:cs="宋体" w:eastAsia="宋体" w:hint="default"/>
        </w:rPr>
        <w:t>200</w:t>
      </w:r>
      <w:r>
        <w:rPr>
          <w:rFonts w:ascii="宋体" w:hAnsi="宋体" w:cs="宋体" w:eastAsia="宋体" w:hint="default"/>
          <w:spacing w:val="-84"/>
        </w:rPr>
        <w:t> </w:t>
      </w:r>
      <w:r>
        <w:rPr>
          <w:spacing w:val="-5"/>
        </w:rPr>
        <w:t>万元，截止报</w:t>
      </w:r>
    </w:p>
    <w:p>
      <w:pPr>
        <w:pStyle w:val="BodyText"/>
        <w:spacing w:line="352" w:lineRule="auto" w:before="145"/>
        <w:ind w:right="247"/>
        <w:jc w:val="both"/>
        <w:rPr>
          <w:rFonts w:ascii="宋体" w:hAnsi="宋体" w:cs="宋体" w:eastAsia="宋体" w:hint="default"/>
        </w:rPr>
      </w:pPr>
      <w:r>
        <w:rPr/>
        <w:t>告期末资产总额为</w:t>
      </w:r>
      <w:r>
        <w:rPr>
          <w:spacing w:val="-58"/>
        </w:rPr>
        <w:t> </w:t>
      </w:r>
      <w:r>
        <w:rPr>
          <w:rFonts w:ascii="宋体" w:hAnsi="宋体" w:cs="宋体" w:eastAsia="宋体" w:hint="default"/>
        </w:rPr>
        <w:t>193.42</w:t>
      </w:r>
      <w:r>
        <w:rPr>
          <w:rFonts w:ascii="宋体" w:hAnsi="宋体" w:cs="宋体" w:eastAsia="宋体" w:hint="default"/>
          <w:spacing w:val="-58"/>
        </w:rPr>
        <w:t> </w:t>
      </w:r>
      <w:r>
        <w:rPr>
          <w:spacing w:val="-4"/>
        </w:rPr>
        <w:t>万元，净资产为</w:t>
      </w:r>
      <w:r>
        <w:rPr>
          <w:spacing w:val="-58"/>
        </w:rPr>
        <w:t> </w:t>
      </w:r>
      <w:r>
        <w:rPr>
          <w:rFonts w:ascii="宋体" w:hAnsi="宋体" w:cs="宋体" w:eastAsia="宋体" w:hint="default"/>
        </w:rPr>
        <w:t>193.42</w:t>
      </w:r>
      <w:r>
        <w:rPr>
          <w:rFonts w:ascii="宋体" w:hAnsi="宋体" w:cs="宋体" w:eastAsia="宋体" w:hint="default"/>
          <w:spacing w:val="-58"/>
        </w:rPr>
        <w:t> </w:t>
      </w:r>
      <w:r>
        <w:rPr>
          <w:spacing w:val="-5"/>
        </w:rPr>
        <w:t>万元；报告期内，该公司实</w:t>
      </w:r>
      <w:r>
        <w:rPr/>
        <w:t> 现净利润</w:t>
      </w:r>
      <w:r>
        <w:rPr>
          <w:rFonts w:ascii="宋体" w:hAnsi="宋体" w:cs="宋体" w:eastAsia="宋体" w:hint="default"/>
        </w:rPr>
        <w:t>-2.73</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350" w:lineRule="auto" w:before="32"/>
        <w:ind w:right="231" w:firstLine="436"/>
        <w:jc w:val="left"/>
      </w:pPr>
      <w:r>
        <w:rPr/>
        <w:t>（</w:t>
      </w:r>
      <w:r>
        <w:rPr>
          <w:rFonts w:ascii="宋体" w:hAnsi="宋体" w:cs="宋体" w:eastAsia="宋体" w:hint="default"/>
        </w:rPr>
        <w:t>4</w:t>
      </w:r>
      <w:r>
        <w:rPr/>
        <w:t>）上海冀源国际贸易有限公司是本公司控股</w:t>
      </w:r>
      <w:r>
        <w:rPr>
          <w:spacing w:val="-34"/>
        </w:rPr>
        <w:t> </w:t>
      </w:r>
      <w:r>
        <w:rPr>
          <w:rFonts w:ascii="宋体" w:hAnsi="宋体" w:cs="宋体" w:eastAsia="宋体" w:hint="default"/>
        </w:rPr>
        <w:t>70</w:t>
      </w:r>
      <w:r>
        <w:rPr/>
        <w:t>％的子公司。该公司注 册地址在上海外高桥保税区泰谷路</w:t>
      </w:r>
      <w:r>
        <w:rPr>
          <w:spacing w:val="-57"/>
        </w:rPr>
        <w:t> </w:t>
      </w:r>
      <w:r>
        <w:rPr>
          <w:rFonts w:ascii="宋体" w:hAnsi="宋体" w:cs="宋体" w:eastAsia="宋体" w:hint="default"/>
        </w:rPr>
        <w:t>169</w:t>
      </w:r>
      <w:r>
        <w:rPr>
          <w:rFonts w:ascii="宋体" w:hAnsi="宋体" w:cs="宋体" w:eastAsia="宋体" w:hint="default"/>
          <w:spacing w:val="-57"/>
        </w:rPr>
        <w:t> </w:t>
      </w:r>
      <w:r>
        <w:rPr>
          <w:spacing w:val="-5"/>
        </w:rPr>
        <w:t>号，主要从事国际贸易，保税区企业间</w:t>
      </w:r>
    </w:p>
    <w:p>
      <w:pPr>
        <w:pStyle w:val="BodyText"/>
        <w:spacing w:line="350" w:lineRule="auto" w:before="36"/>
        <w:ind w:right="244"/>
        <w:jc w:val="both"/>
        <w:rPr>
          <w:rFonts w:ascii="宋体" w:hAnsi="宋体" w:cs="宋体" w:eastAsia="宋体" w:hint="default"/>
        </w:rPr>
      </w:pPr>
      <w:r>
        <w:rPr/>
        <w:t>的贸易及区内贸易代理等。该公司注册资本为</w:t>
      </w:r>
      <w:r>
        <w:rPr>
          <w:spacing w:val="-75"/>
        </w:rPr>
        <w:t> </w:t>
      </w:r>
      <w:r>
        <w:rPr>
          <w:rFonts w:ascii="宋体" w:hAnsi="宋体" w:cs="宋体" w:eastAsia="宋体" w:hint="default"/>
        </w:rPr>
        <w:t>198</w:t>
      </w:r>
      <w:r>
        <w:rPr>
          <w:rFonts w:ascii="宋体" w:hAnsi="宋体" w:cs="宋体" w:eastAsia="宋体" w:hint="default"/>
          <w:spacing w:val="-75"/>
        </w:rPr>
        <w:t> </w:t>
      </w:r>
      <w:r>
        <w:rPr>
          <w:spacing w:val="-4"/>
        </w:rPr>
        <w:t>万元，截止报告期末资产总</w:t>
      </w:r>
      <w:r>
        <w:rPr/>
        <w:t> 额为</w:t>
      </w:r>
      <w:r>
        <w:rPr>
          <w:spacing w:val="-59"/>
        </w:rPr>
        <w:t> </w:t>
      </w:r>
      <w:r>
        <w:rPr>
          <w:rFonts w:ascii="宋体" w:hAnsi="宋体" w:cs="宋体" w:eastAsia="宋体" w:hint="default"/>
        </w:rPr>
        <w:t>426.09</w:t>
      </w:r>
      <w:r>
        <w:rPr>
          <w:rFonts w:ascii="宋体" w:hAnsi="宋体" w:cs="宋体" w:eastAsia="宋体" w:hint="default"/>
          <w:spacing w:val="-59"/>
        </w:rPr>
        <w:t> </w:t>
      </w:r>
      <w:r>
        <w:rPr>
          <w:spacing w:val="-10"/>
        </w:rPr>
        <w:t>万元，净资产为</w:t>
      </w:r>
      <w:r>
        <w:rPr>
          <w:spacing w:val="-59"/>
        </w:rPr>
        <w:t> </w:t>
      </w:r>
      <w:r>
        <w:rPr>
          <w:rFonts w:ascii="宋体" w:hAnsi="宋体" w:cs="宋体" w:eastAsia="宋体" w:hint="default"/>
        </w:rPr>
        <w:t>94.67</w:t>
      </w:r>
      <w:r>
        <w:rPr>
          <w:rFonts w:ascii="宋体" w:hAnsi="宋体" w:cs="宋体" w:eastAsia="宋体" w:hint="default"/>
          <w:spacing w:val="-59"/>
        </w:rPr>
        <w:t> </w:t>
      </w:r>
      <w:r>
        <w:rPr>
          <w:spacing w:val="-6"/>
        </w:rPr>
        <w:t>万元；报告期内，该公司实现净利润</w:t>
      </w:r>
      <w:r>
        <w:rPr>
          <w:rFonts w:ascii="宋体" w:hAnsi="宋体" w:cs="宋体" w:eastAsia="宋体" w:hint="default"/>
          <w:spacing w:val="-6"/>
        </w:rPr>
        <w:t>-70.00</w:t>
      </w:r>
      <w:r>
        <w:rPr>
          <w:rFonts w:ascii="宋体" w:hAnsi="宋体" w:cs="宋体" w:eastAsia="宋体" w:hint="default"/>
        </w:rPr>
        <w:t> </w:t>
      </w:r>
      <w:r>
        <w:rPr/>
        <w:t>万元。</w:t>
      </w:r>
      <w:r>
        <w:rPr>
          <w:rFonts w:ascii="宋体" w:hAnsi="宋体" w:cs="宋体" w:eastAsia="宋体" w:hint="default"/>
        </w:rPr>
        <w:t> </w:t>
      </w:r>
    </w:p>
    <w:p>
      <w:pPr>
        <w:pStyle w:val="BodyText"/>
        <w:spacing w:line="350" w:lineRule="auto" w:before="36"/>
        <w:ind w:right="237" w:firstLine="436"/>
        <w:jc w:val="both"/>
      </w:pPr>
      <w:r>
        <w:rPr/>
        <w:t>（</w:t>
      </w:r>
      <w:r>
        <w:rPr>
          <w:rFonts w:ascii="宋体" w:hAnsi="宋体" w:cs="宋体" w:eastAsia="宋体" w:hint="default"/>
        </w:rPr>
        <w:t>5</w:t>
      </w:r>
      <w:r>
        <w:rPr/>
        <w:t>）上海常纺恒友国际贸易有限公司是本公司控股</w:t>
      </w:r>
      <w:r>
        <w:rPr>
          <w:spacing w:val="-34"/>
        </w:rPr>
        <w:t> </w:t>
      </w:r>
      <w:r>
        <w:rPr>
          <w:rFonts w:ascii="宋体" w:hAnsi="宋体" w:cs="宋体" w:eastAsia="宋体" w:hint="default"/>
        </w:rPr>
        <w:t>90</w:t>
      </w:r>
      <w:r>
        <w:rPr/>
        <w:t>％的子公司。该公 司注册地址在上海市浦东新区商城路</w:t>
      </w:r>
      <w:r>
        <w:rPr>
          <w:spacing w:val="-50"/>
        </w:rPr>
        <w:t> </w:t>
      </w:r>
      <w:r>
        <w:rPr>
          <w:rFonts w:ascii="宋体" w:hAnsi="宋体" w:cs="宋体" w:eastAsia="宋体" w:hint="default"/>
        </w:rPr>
        <w:t>297</w:t>
      </w:r>
      <w:r>
        <w:rPr>
          <w:rFonts w:ascii="宋体" w:hAnsi="宋体" w:cs="宋体" w:eastAsia="宋体" w:hint="default"/>
          <w:spacing w:val="-50"/>
        </w:rPr>
        <w:t> </w:t>
      </w:r>
      <w:r>
        <w:rPr/>
        <w:t>号</w:t>
      </w:r>
      <w:r>
        <w:rPr>
          <w:spacing w:val="-50"/>
        </w:rPr>
        <w:t> </w:t>
      </w:r>
      <w:r>
        <w:rPr>
          <w:rFonts w:ascii="宋体" w:hAnsi="宋体" w:cs="宋体" w:eastAsia="宋体" w:hint="default"/>
        </w:rPr>
        <w:t>1206</w:t>
      </w:r>
      <w:r>
        <w:rPr>
          <w:rFonts w:ascii="宋体" w:hAnsi="宋体" w:cs="宋体" w:eastAsia="宋体" w:hint="default"/>
          <w:spacing w:val="-50"/>
        </w:rPr>
        <w:t> </w:t>
      </w:r>
      <w:r>
        <w:rPr/>
        <w:t>室。主要从事各类商品和技 </w:t>
      </w:r>
      <w:r>
        <w:rPr>
          <w:spacing w:val="-3"/>
        </w:rPr>
        <w:t>术的进出口，机电设备及零配件、车辆配件、金属材料、化工产品、建筑装潢</w:t>
      </w:r>
      <w:r>
        <w:rPr>
          <w:spacing w:val="-98"/>
        </w:rPr>
        <w:t> </w:t>
      </w:r>
      <w:r>
        <w:rPr>
          <w:spacing w:val="-98"/>
        </w:rPr>
      </w:r>
      <w:r>
        <w:rPr>
          <w:spacing w:val="-3"/>
        </w:rPr>
        <w:t>材料、纺织原料、百货、五金交电、农副产品的销售，咨询服务。该公司注册</w:t>
      </w:r>
      <w:r>
        <w:rPr>
          <w:spacing w:val="-102"/>
        </w:rPr>
        <w:t> </w:t>
      </w:r>
      <w:r>
        <w:rPr>
          <w:spacing w:val="-102"/>
        </w:rPr>
      </w:r>
      <w:r>
        <w:rPr>
          <w:spacing w:val="6"/>
        </w:rPr>
        <w:t>资本为 </w:t>
      </w:r>
      <w:r>
        <w:rPr>
          <w:rFonts w:ascii="宋体" w:hAnsi="宋体" w:cs="宋体" w:eastAsia="宋体" w:hint="default"/>
        </w:rPr>
        <w:t>1,000 </w:t>
      </w:r>
      <w:r>
        <w:rPr>
          <w:spacing w:val="10"/>
        </w:rPr>
        <w:t>万元，截止报告期末资产总额为 </w:t>
      </w:r>
      <w:r>
        <w:rPr>
          <w:rFonts w:ascii="宋体" w:hAnsi="宋体" w:cs="宋体" w:eastAsia="宋体" w:hint="default"/>
        </w:rPr>
        <w:t>1,180.16</w:t>
      </w:r>
      <w:r>
        <w:rPr>
          <w:rFonts w:ascii="宋体" w:hAnsi="宋体" w:cs="宋体" w:eastAsia="宋体" w:hint="default"/>
          <w:spacing w:val="31"/>
        </w:rPr>
        <w:t> </w:t>
      </w:r>
      <w:r>
        <w:rPr>
          <w:spacing w:val="11"/>
        </w:rPr>
        <w:t>万元，净资产为</w:t>
      </w:r>
      <w:r>
        <w:rPr/>
      </w:r>
    </w:p>
    <w:p>
      <w:pPr>
        <w:pStyle w:val="BodyText"/>
        <w:spacing w:line="240" w:lineRule="auto" w:before="35"/>
        <w:ind w:right="0"/>
        <w:jc w:val="both"/>
        <w:rPr>
          <w:rFonts w:ascii="宋体" w:hAnsi="宋体" w:cs="宋体" w:eastAsia="宋体" w:hint="default"/>
        </w:rPr>
      </w:pPr>
      <w:r>
        <w:rPr>
          <w:rFonts w:ascii="宋体" w:hAnsi="宋体" w:cs="宋体" w:eastAsia="宋体" w:hint="default"/>
        </w:rPr>
        <w:t>1,126.13</w:t>
      </w:r>
      <w:r>
        <w:rPr>
          <w:rFonts w:ascii="宋体" w:hAnsi="宋体" w:cs="宋体" w:eastAsia="宋体" w:hint="default"/>
          <w:spacing w:val="-60"/>
        </w:rPr>
        <w:t> </w:t>
      </w:r>
      <w:r>
        <w:rPr/>
        <w:t>万元；报告期内，该公司实现净利润</w:t>
      </w:r>
      <w:r>
        <w:rPr>
          <w:rFonts w:ascii="宋体" w:hAnsi="宋体" w:cs="宋体" w:eastAsia="宋体" w:hint="default"/>
        </w:rPr>
        <w:t>-6.46</w:t>
      </w:r>
      <w:r>
        <w:rPr>
          <w:rFonts w:ascii="宋体" w:hAnsi="宋体" w:cs="宋体" w:eastAsia="宋体" w:hint="default"/>
          <w:spacing w:val="-60"/>
        </w:rPr>
        <w:t> </w:t>
      </w:r>
      <w:r>
        <w:rPr/>
        <w:t>万元。</w:t>
      </w:r>
      <w:r>
        <w:rPr>
          <w:rFonts w:ascii="宋体" w:hAnsi="宋体" w:cs="宋体" w:eastAsia="宋体" w:hint="default"/>
        </w:rPr>
        <w:t> </w:t>
      </w:r>
    </w:p>
    <w:p>
      <w:pPr>
        <w:spacing w:after="0" w:line="240" w:lineRule="auto"/>
        <w:jc w:val="both"/>
        <w:rPr>
          <w:rFonts w:ascii="宋体" w:hAnsi="宋体" w:cs="宋体" w:eastAsia="宋体" w:hint="default"/>
        </w:rPr>
        <w:sectPr>
          <w:footerReference w:type="default" r:id="rId27"/>
          <w:pgSz w:w="11900" w:h="16840"/>
          <w:pgMar w:footer="707" w:header="372" w:top="1020" w:bottom="900" w:left="1680" w:right="1680"/>
          <w:pgNumType w:start="23"/>
        </w:sectPr>
      </w:pPr>
    </w:p>
    <w:p>
      <w:pPr>
        <w:pStyle w:val="BodyText"/>
        <w:spacing w:line="350" w:lineRule="auto" w:before="88"/>
        <w:ind w:right="247" w:firstLine="436"/>
        <w:jc w:val="both"/>
      </w:pPr>
      <w:r>
        <w:rPr/>
        <w:t>（</w:t>
      </w:r>
      <w:r>
        <w:rPr>
          <w:rFonts w:ascii="宋体" w:hAnsi="宋体" w:cs="宋体" w:eastAsia="宋体" w:hint="default"/>
        </w:rPr>
        <w:t>6</w:t>
      </w:r>
      <w:r>
        <w:rPr/>
        <w:t>）石家庄常山赵州纺织有限公司是本公司控股</w:t>
      </w:r>
      <w:r>
        <w:rPr>
          <w:spacing w:val="-34"/>
        </w:rPr>
        <w:t> </w:t>
      </w:r>
      <w:r>
        <w:rPr>
          <w:rFonts w:ascii="宋体" w:hAnsi="宋体" w:cs="宋体" w:eastAsia="宋体" w:hint="default"/>
        </w:rPr>
        <w:t>70</w:t>
      </w:r>
      <w:r>
        <w:rPr/>
        <w:t>％的子公司。该公司 注册地址在河北省赵县赵元路 </w:t>
      </w:r>
      <w:r>
        <w:rPr>
          <w:rFonts w:ascii="宋体" w:hAnsi="宋体" w:cs="宋体" w:eastAsia="宋体" w:hint="default"/>
        </w:rPr>
        <w:t>16</w:t>
      </w:r>
      <w:r>
        <w:rPr>
          <w:rFonts w:ascii="宋体" w:hAnsi="宋体" w:cs="宋体" w:eastAsia="宋体" w:hint="default"/>
          <w:spacing w:val="-77"/>
        </w:rPr>
        <w:t> </w:t>
      </w:r>
      <w:r>
        <w:rPr/>
        <w:t>号。主要从事纺织产品、针织品、服装印染 </w:t>
      </w:r>
      <w:r>
        <w:rPr>
          <w:spacing w:val="-3"/>
        </w:rPr>
        <w:t>加工；家用服饰，纺织品；本企业自产产品及相关技术的出口业务；本企业生</w:t>
      </w:r>
      <w:r>
        <w:rPr>
          <w:spacing w:val="-98"/>
        </w:rPr>
        <w:t> </w:t>
      </w:r>
      <w:r>
        <w:rPr>
          <w:spacing w:val="-98"/>
        </w:rPr>
      </w:r>
      <w:r>
        <w:rPr/>
        <w:t>产所需棉花收购加工；棉花的批发零售。该公司注册资本为</w:t>
      </w:r>
      <w:r>
        <w:rPr>
          <w:spacing w:val="-84"/>
        </w:rPr>
        <w:t> </w:t>
      </w:r>
      <w:r>
        <w:rPr>
          <w:rFonts w:ascii="宋体" w:hAnsi="宋体" w:cs="宋体" w:eastAsia="宋体" w:hint="default"/>
        </w:rPr>
        <w:t>1,500</w:t>
      </w:r>
      <w:r>
        <w:rPr>
          <w:rFonts w:ascii="宋体" w:hAnsi="宋体" w:cs="宋体" w:eastAsia="宋体" w:hint="default"/>
          <w:spacing w:val="-84"/>
        </w:rPr>
        <w:t> </w:t>
      </w:r>
      <w:r>
        <w:rPr>
          <w:spacing w:val="-6"/>
        </w:rPr>
        <w:t>万元，截止</w:t>
      </w:r>
    </w:p>
    <w:p>
      <w:pPr>
        <w:pStyle w:val="BodyText"/>
        <w:spacing w:line="352" w:lineRule="auto" w:before="35"/>
        <w:ind w:right="247"/>
        <w:jc w:val="both"/>
        <w:rPr>
          <w:rFonts w:ascii="宋体" w:hAnsi="宋体" w:cs="宋体" w:eastAsia="宋体" w:hint="default"/>
        </w:rPr>
      </w:pPr>
      <w:r>
        <w:rPr/>
        <w:t>报告期末资产总额为</w:t>
      </w:r>
      <w:r>
        <w:rPr>
          <w:spacing w:val="-59"/>
        </w:rPr>
        <w:t> </w:t>
      </w:r>
      <w:r>
        <w:rPr>
          <w:rFonts w:ascii="宋体" w:hAnsi="宋体" w:cs="宋体" w:eastAsia="宋体" w:hint="default"/>
        </w:rPr>
        <w:t>8,268.15</w:t>
      </w:r>
      <w:r>
        <w:rPr>
          <w:rFonts w:ascii="宋体" w:hAnsi="宋体" w:cs="宋体" w:eastAsia="宋体" w:hint="default"/>
          <w:spacing w:val="-59"/>
        </w:rPr>
        <w:t> </w:t>
      </w:r>
      <w:r>
        <w:rPr>
          <w:spacing w:val="-4"/>
        </w:rPr>
        <w:t>万元，净资产为</w:t>
      </w:r>
      <w:r>
        <w:rPr>
          <w:spacing w:val="-59"/>
        </w:rPr>
        <w:t> </w:t>
      </w:r>
      <w:r>
        <w:rPr>
          <w:rFonts w:ascii="宋体" w:hAnsi="宋体" w:cs="宋体" w:eastAsia="宋体" w:hint="default"/>
        </w:rPr>
        <w:t>1,351.00</w:t>
      </w:r>
      <w:r>
        <w:rPr>
          <w:rFonts w:ascii="宋体" w:hAnsi="宋体" w:cs="宋体" w:eastAsia="宋体" w:hint="default"/>
          <w:spacing w:val="-59"/>
        </w:rPr>
        <w:t> </w:t>
      </w:r>
      <w:r>
        <w:rPr>
          <w:spacing w:val="-6"/>
        </w:rPr>
        <w:t>万元；报告期内，该</w:t>
      </w:r>
      <w:r>
        <w:rPr/>
        <w:t> 公司实现净利润</w:t>
      </w:r>
      <w:r>
        <w:rPr>
          <w:rFonts w:ascii="宋体" w:hAnsi="宋体" w:cs="宋体" w:eastAsia="宋体" w:hint="default"/>
        </w:rPr>
        <w:t>-479.18</w:t>
      </w:r>
      <w:r>
        <w:rPr>
          <w:rFonts w:ascii="宋体" w:hAnsi="宋体" w:cs="宋体" w:eastAsia="宋体" w:hint="default"/>
          <w:spacing w:val="-59"/>
        </w:rPr>
        <w:t> </w:t>
      </w:r>
      <w:r>
        <w:rPr>
          <w:spacing w:val="-3"/>
        </w:rPr>
        <w:t>万元，较上年同期</w:t>
      </w:r>
      <w:r>
        <w:rPr>
          <w:rFonts w:ascii="宋体" w:hAnsi="宋体" w:cs="宋体" w:eastAsia="宋体" w:hint="default"/>
          <w:spacing w:val="-3"/>
        </w:rPr>
        <w:t>-322.00</w:t>
      </w:r>
      <w:r>
        <w:rPr>
          <w:rFonts w:ascii="宋体" w:hAnsi="宋体" w:cs="宋体" w:eastAsia="宋体" w:hint="default"/>
          <w:spacing w:val="-59"/>
        </w:rPr>
        <w:t> </w:t>
      </w:r>
      <w:r>
        <w:rPr/>
        <w:t>万元减少</w:t>
      </w:r>
      <w:r>
        <w:rPr>
          <w:spacing w:val="-59"/>
        </w:rPr>
        <w:t> </w:t>
      </w:r>
      <w:r>
        <w:rPr>
          <w:rFonts w:ascii="宋体" w:hAnsi="宋体" w:cs="宋体" w:eastAsia="宋体" w:hint="default"/>
        </w:rPr>
        <w:t>157.18</w:t>
      </w:r>
      <w:r>
        <w:rPr>
          <w:rFonts w:ascii="宋体" w:hAnsi="宋体" w:cs="宋体" w:eastAsia="宋体" w:hint="default"/>
          <w:spacing w:val="-59"/>
        </w:rPr>
        <w:t> </w:t>
      </w:r>
      <w:r>
        <w:rPr>
          <w:spacing w:val="-10"/>
        </w:rPr>
        <w:t>万元，减</w:t>
      </w:r>
      <w:r>
        <w:rPr/>
        <w:t> 幅</w:t>
      </w:r>
      <w:r>
        <w:rPr>
          <w:spacing w:val="-60"/>
        </w:rPr>
        <w:t> </w:t>
      </w:r>
      <w:r>
        <w:rPr>
          <w:rFonts w:ascii="宋体" w:hAnsi="宋体" w:cs="宋体" w:eastAsia="宋体" w:hint="default"/>
        </w:rPr>
        <w:t>48.81%</w:t>
      </w:r>
      <w:r>
        <w:rPr/>
        <w:t>，主要受市场形势影响，盈利能力下降所致。</w:t>
      </w:r>
      <w:r>
        <w:rPr>
          <w:rFonts w:ascii="宋体" w:hAnsi="宋体" w:cs="宋体" w:eastAsia="宋体" w:hint="default"/>
        </w:rPr>
        <w:t> </w:t>
      </w:r>
    </w:p>
    <w:p>
      <w:pPr>
        <w:pStyle w:val="BodyText"/>
        <w:spacing w:line="352" w:lineRule="auto" w:before="32"/>
        <w:ind w:right="241" w:firstLine="436"/>
        <w:jc w:val="both"/>
      </w:pPr>
      <w:r>
        <w:rPr/>
        <w:t>（</w:t>
      </w:r>
      <w:r>
        <w:rPr>
          <w:rFonts w:ascii="宋体" w:hAnsi="宋体" w:cs="宋体" w:eastAsia="宋体" w:hint="default"/>
        </w:rPr>
        <w:t>7</w:t>
      </w:r>
      <w:r>
        <w:rPr/>
        <w:t>）河北常山富达棉业有限公司是本公司全资子公司。该公司注册地址</w:t>
      </w:r>
      <w:r>
        <w:rPr>
          <w:spacing w:val="2"/>
        </w:rPr>
        <w:t> </w:t>
      </w:r>
      <w:r>
        <w:rPr/>
        <w:t>在河北省邱县西邯临公路 </w:t>
      </w:r>
      <w:r>
        <w:rPr>
          <w:rFonts w:ascii="宋体" w:hAnsi="宋体" w:cs="宋体" w:eastAsia="宋体" w:hint="default"/>
        </w:rPr>
        <w:t>65</w:t>
      </w:r>
      <w:r>
        <w:rPr>
          <w:rFonts w:ascii="宋体" w:hAnsi="宋体" w:cs="宋体" w:eastAsia="宋体" w:hint="default"/>
          <w:spacing w:val="-78"/>
        </w:rPr>
        <w:t> </w:t>
      </w:r>
      <w:r>
        <w:rPr/>
        <w:t>公里处。主要从事皮棉、棉花及副产品收购、加</w:t>
      </w:r>
    </w:p>
    <w:p>
      <w:pPr>
        <w:pStyle w:val="BodyText"/>
        <w:spacing w:line="240" w:lineRule="auto" w:before="32"/>
        <w:ind w:right="0"/>
        <w:jc w:val="both"/>
      </w:pPr>
      <w:r>
        <w:rPr>
          <w:spacing w:val="-3"/>
        </w:rPr>
        <w:t>工、购销；棉布、棉纱及棉织品购销业务。该公司注册资本为 </w:t>
      </w:r>
      <w:r>
        <w:rPr>
          <w:rFonts w:ascii="宋体" w:hAnsi="宋体" w:cs="宋体" w:eastAsia="宋体" w:hint="default"/>
        </w:rPr>
        <w:t>988</w:t>
      </w:r>
      <w:r>
        <w:rPr>
          <w:rFonts w:ascii="宋体" w:hAnsi="宋体" w:cs="宋体" w:eastAsia="宋体" w:hint="default"/>
          <w:spacing w:val="-95"/>
        </w:rPr>
        <w:t> </w:t>
      </w:r>
      <w:r>
        <w:rPr>
          <w:spacing w:val="-4"/>
        </w:rPr>
        <w:t>万元，截止</w:t>
      </w:r>
    </w:p>
    <w:p>
      <w:pPr>
        <w:pStyle w:val="BodyText"/>
        <w:spacing w:line="352" w:lineRule="auto" w:before="145"/>
        <w:ind w:right="247"/>
        <w:jc w:val="both"/>
        <w:rPr>
          <w:rFonts w:ascii="宋体" w:hAnsi="宋体" w:cs="宋体" w:eastAsia="宋体" w:hint="default"/>
        </w:rPr>
      </w:pPr>
      <w:r>
        <w:rPr/>
        <w:t>报告期末资产总额为</w:t>
      </w:r>
      <w:r>
        <w:rPr>
          <w:spacing w:val="-59"/>
        </w:rPr>
        <w:t> </w:t>
      </w:r>
      <w:r>
        <w:rPr>
          <w:rFonts w:ascii="宋体" w:hAnsi="宋体" w:cs="宋体" w:eastAsia="宋体" w:hint="default"/>
        </w:rPr>
        <w:t>856.08</w:t>
      </w:r>
      <w:r>
        <w:rPr>
          <w:rFonts w:ascii="宋体" w:hAnsi="宋体" w:cs="宋体" w:eastAsia="宋体" w:hint="default"/>
          <w:spacing w:val="-59"/>
        </w:rPr>
        <w:t> </w:t>
      </w:r>
      <w:r>
        <w:rPr>
          <w:spacing w:val="-4"/>
        </w:rPr>
        <w:t>万元，净资产为</w:t>
      </w:r>
      <w:r>
        <w:rPr>
          <w:spacing w:val="-59"/>
        </w:rPr>
        <w:t> </w:t>
      </w:r>
      <w:r>
        <w:rPr>
          <w:rFonts w:ascii="宋体" w:hAnsi="宋体" w:cs="宋体" w:eastAsia="宋体" w:hint="default"/>
        </w:rPr>
        <w:t>619.92</w:t>
      </w:r>
      <w:r>
        <w:rPr>
          <w:rFonts w:ascii="宋体" w:hAnsi="宋体" w:cs="宋体" w:eastAsia="宋体" w:hint="default"/>
          <w:spacing w:val="-59"/>
        </w:rPr>
        <w:t> </w:t>
      </w:r>
      <w:r>
        <w:rPr>
          <w:spacing w:val="-5"/>
        </w:rPr>
        <w:t>万元；报告期内，该公司</w:t>
      </w:r>
      <w:r>
        <w:rPr/>
        <w:t> 实现净利润</w:t>
      </w:r>
      <w:r>
        <w:rPr>
          <w:rFonts w:ascii="宋体" w:hAnsi="宋体" w:cs="宋体" w:eastAsia="宋体" w:hint="default"/>
        </w:rPr>
        <w:t>-104.24</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350" w:lineRule="auto" w:before="32"/>
        <w:ind w:right="241" w:firstLine="436"/>
        <w:jc w:val="both"/>
        <w:rPr>
          <w:rFonts w:ascii="宋体" w:hAnsi="宋体" w:cs="宋体" w:eastAsia="宋体" w:hint="default"/>
        </w:rPr>
      </w:pPr>
      <w:r>
        <w:rPr/>
        <w:t>（</w:t>
      </w:r>
      <w:r>
        <w:rPr>
          <w:rFonts w:ascii="宋体" w:hAnsi="宋体" w:cs="宋体" w:eastAsia="宋体" w:hint="default"/>
        </w:rPr>
        <w:t>8</w:t>
      </w:r>
      <w:r>
        <w:rPr/>
        <w:t>）石家庄常山恒荣进出口贸易有限公司是本公司全资子公司。该公司</w:t>
      </w:r>
      <w:r>
        <w:rPr>
          <w:spacing w:val="2"/>
        </w:rPr>
        <w:t> </w:t>
      </w:r>
      <w:r>
        <w:rPr/>
        <w:t>注册地址在石家庄和平东路</w:t>
      </w:r>
      <w:r>
        <w:rPr>
          <w:spacing w:val="-59"/>
        </w:rPr>
        <w:t> </w:t>
      </w:r>
      <w:r>
        <w:rPr>
          <w:rFonts w:ascii="宋体" w:hAnsi="宋体" w:cs="宋体" w:eastAsia="宋体" w:hint="default"/>
        </w:rPr>
        <w:t>183</w:t>
      </w:r>
      <w:r>
        <w:rPr>
          <w:rFonts w:ascii="宋体" w:hAnsi="宋体" w:cs="宋体" w:eastAsia="宋体" w:hint="default"/>
          <w:spacing w:val="-59"/>
        </w:rPr>
        <w:t> </w:t>
      </w:r>
      <w:r>
        <w:rPr>
          <w:spacing w:val="-4"/>
        </w:rPr>
        <w:t>号。主要从事自营和代理各类商品和技术进出</w:t>
      </w:r>
      <w:r>
        <w:rPr/>
        <w:t> </w:t>
      </w:r>
      <w:r>
        <w:rPr>
          <w:spacing w:val="-3"/>
        </w:rPr>
        <w:t>口，机电设备及零配件，车辆配件，金属材料，化工产品</w:t>
      </w:r>
      <w:r>
        <w:rPr>
          <w:rFonts w:ascii="宋体" w:hAnsi="宋体" w:cs="宋体" w:eastAsia="宋体" w:hint="default"/>
          <w:spacing w:val="-3"/>
        </w:rPr>
        <w:t>(</w:t>
      </w:r>
      <w:r>
        <w:rPr>
          <w:spacing w:val="-3"/>
        </w:rPr>
        <w:t>危险品除外</w:t>
      </w:r>
      <w:r>
        <w:rPr>
          <w:rFonts w:ascii="宋体" w:hAnsi="宋体" w:cs="宋体" w:eastAsia="宋体" w:hint="default"/>
          <w:spacing w:val="-3"/>
        </w:rPr>
        <w:t>)</w:t>
      </w:r>
      <w:r>
        <w:rPr>
          <w:spacing w:val="-3"/>
        </w:rPr>
        <w:t>，建筑</w:t>
      </w:r>
      <w:r>
        <w:rPr>
          <w:spacing w:val="-94"/>
        </w:rPr>
        <w:t> </w:t>
      </w:r>
      <w:r>
        <w:rPr>
          <w:spacing w:val="-94"/>
        </w:rPr>
      </w:r>
      <w:r>
        <w:rPr>
          <w:spacing w:val="-3"/>
        </w:rPr>
        <w:t>装饰材料，纺织原料</w:t>
      </w:r>
      <w:r>
        <w:rPr>
          <w:rFonts w:ascii="宋体" w:hAnsi="宋体" w:cs="宋体" w:eastAsia="宋体" w:hint="default"/>
          <w:spacing w:val="-3"/>
        </w:rPr>
        <w:t>(</w:t>
      </w:r>
      <w:r>
        <w:rPr>
          <w:spacing w:val="-3"/>
        </w:rPr>
        <w:t>棉花收购除外</w:t>
      </w:r>
      <w:r>
        <w:rPr>
          <w:rFonts w:ascii="宋体" w:hAnsi="宋体" w:cs="宋体" w:eastAsia="宋体" w:hint="default"/>
          <w:spacing w:val="-3"/>
        </w:rPr>
        <w:t>)</w:t>
      </w:r>
      <w:r>
        <w:rPr>
          <w:spacing w:val="-3"/>
        </w:rPr>
        <w:t>，百货，五金交电的销售业务。该公司注</w:t>
      </w:r>
      <w:r>
        <w:rPr>
          <w:spacing w:val="-95"/>
        </w:rPr>
        <w:t> </w:t>
      </w:r>
      <w:r>
        <w:rPr>
          <w:spacing w:val="-95"/>
        </w:rPr>
      </w:r>
      <w:r>
        <w:rPr/>
        <w:t>册资本为</w:t>
      </w:r>
      <w:r>
        <w:rPr>
          <w:spacing w:val="-62"/>
        </w:rPr>
        <w:t> </w:t>
      </w:r>
      <w:r>
        <w:rPr>
          <w:rFonts w:ascii="宋体" w:hAnsi="宋体" w:cs="宋体" w:eastAsia="宋体" w:hint="default"/>
        </w:rPr>
        <w:t>500</w:t>
      </w:r>
      <w:r>
        <w:rPr>
          <w:rFonts w:ascii="宋体" w:hAnsi="宋体" w:cs="宋体" w:eastAsia="宋体" w:hint="default"/>
          <w:spacing w:val="-62"/>
        </w:rPr>
        <w:t> </w:t>
      </w:r>
      <w:r>
        <w:rPr>
          <w:spacing w:val="-9"/>
        </w:rPr>
        <w:t>万元，截止报告期末资产总额为</w:t>
      </w:r>
      <w:r>
        <w:rPr>
          <w:spacing w:val="-62"/>
        </w:rPr>
        <w:t> </w:t>
      </w:r>
      <w:r>
        <w:rPr>
          <w:rFonts w:ascii="宋体" w:hAnsi="宋体" w:cs="宋体" w:eastAsia="宋体" w:hint="default"/>
        </w:rPr>
        <w:t>4,974.34</w:t>
      </w:r>
      <w:r>
        <w:rPr>
          <w:rFonts w:ascii="宋体" w:hAnsi="宋体" w:cs="宋体" w:eastAsia="宋体" w:hint="default"/>
          <w:spacing w:val="-62"/>
        </w:rPr>
        <w:t> </w:t>
      </w:r>
      <w:r>
        <w:rPr>
          <w:spacing w:val="-18"/>
        </w:rPr>
        <w:t>万元，净资产为</w:t>
      </w:r>
      <w:r>
        <w:rPr>
          <w:spacing w:val="-62"/>
        </w:rPr>
        <w:t> </w:t>
      </w:r>
      <w:r>
        <w:rPr>
          <w:rFonts w:ascii="宋体" w:hAnsi="宋体" w:cs="宋体" w:eastAsia="宋体" w:hint="default"/>
        </w:rPr>
        <w:t>648.97</w:t>
      </w:r>
    </w:p>
    <w:p>
      <w:pPr>
        <w:pStyle w:val="BodyText"/>
        <w:spacing w:line="350" w:lineRule="auto" w:before="36"/>
        <w:ind w:left="644" w:right="2747" w:hanging="437"/>
        <w:jc w:val="left"/>
        <w:rPr>
          <w:rFonts w:ascii="宋体" w:hAnsi="宋体" w:cs="宋体" w:eastAsia="宋体" w:hint="default"/>
        </w:rPr>
      </w:pPr>
      <w:r>
        <w:rPr/>
        <w:t>万元；报告期内，该公司实现净利润</w:t>
      </w:r>
      <w:r>
        <w:rPr>
          <w:spacing w:val="-60"/>
        </w:rPr>
        <w:t> </w:t>
      </w:r>
      <w:r>
        <w:rPr>
          <w:rFonts w:ascii="宋体" w:hAnsi="宋体" w:cs="宋体" w:eastAsia="宋体" w:hint="default"/>
        </w:rPr>
        <w:t>94.38</w:t>
      </w:r>
      <w:r>
        <w:rPr>
          <w:rFonts w:ascii="宋体" w:hAnsi="宋体" w:cs="宋体" w:eastAsia="宋体" w:hint="default"/>
          <w:spacing w:val="-60"/>
        </w:rPr>
        <w:t> </w:t>
      </w:r>
      <w:r>
        <w:rPr/>
        <w:t>万元。</w:t>
      </w:r>
      <w:r>
        <w:rPr>
          <w:rFonts w:ascii="宋体" w:hAnsi="宋体" w:cs="宋体" w:eastAsia="宋体" w:hint="default"/>
        </w:rPr>
        <w:t> 2</w:t>
      </w:r>
      <w:r>
        <w:rPr/>
        <w:t>、主要参股公司</w:t>
      </w:r>
      <w:r>
        <w:rPr>
          <w:rFonts w:ascii="宋体" w:hAnsi="宋体" w:cs="宋体" w:eastAsia="宋体" w:hint="default"/>
        </w:rPr>
        <w:t> </w:t>
      </w:r>
    </w:p>
    <w:p>
      <w:pPr>
        <w:pStyle w:val="BodyText"/>
        <w:spacing w:line="240" w:lineRule="auto" w:before="114"/>
        <w:ind w:left="627" w:right="0"/>
        <w:jc w:val="left"/>
        <w:rPr>
          <w:rFonts w:ascii="宋体" w:hAnsi="宋体" w:cs="宋体" w:eastAsia="宋体" w:hint="default"/>
        </w:rPr>
      </w:pPr>
      <w:r>
        <w:rPr/>
        <w:t>清华紫光科技创新投资有限公司</w:t>
      </w:r>
      <w:r>
        <w:rPr>
          <w:spacing w:val="-120"/>
        </w:rPr>
        <w:t>，</w:t>
      </w:r>
      <w:r>
        <w:rPr/>
        <w:t>本公司参股</w:t>
      </w:r>
      <w:r>
        <w:rPr>
          <w:spacing w:val="-69"/>
        </w:rPr>
        <w:t> </w:t>
      </w:r>
      <w:r>
        <w:rPr>
          <w:rFonts w:ascii="宋体" w:hAnsi="宋体" w:cs="宋体" w:eastAsia="宋体" w:hint="default"/>
        </w:rPr>
        <w:t>8</w:t>
      </w:r>
      <w:r>
        <w:rPr/>
        <w:t>％</w:t>
      </w:r>
      <w:r>
        <w:rPr>
          <w:spacing w:val="-120"/>
        </w:rPr>
        <w:t>。</w:t>
      </w:r>
      <w:r>
        <w:rPr/>
        <w:t>该公司注册资本</w:t>
      </w:r>
      <w:r>
        <w:rPr>
          <w:spacing w:val="-69"/>
        </w:rPr>
        <w:t> </w:t>
      </w:r>
      <w:r>
        <w:rPr>
          <w:rFonts w:ascii="宋体" w:hAnsi="宋体" w:cs="宋体" w:eastAsia="宋体" w:hint="default"/>
        </w:rPr>
        <w:t>25,000</w:t>
      </w:r>
    </w:p>
    <w:p>
      <w:pPr>
        <w:spacing w:line="240" w:lineRule="auto" w:before="11"/>
        <w:rPr>
          <w:rFonts w:ascii="宋体" w:hAnsi="宋体" w:cs="宋体" w:eastAsia="宋体" w:hint="default"/>
          <w:sz w:val="18"/>
          <w:szCs w:val="18"/>
        </w:rPr>
      </w:pPr>
    </w:p>
    <w:p>
      <w:pPr>
        <w:pStyle w:val="BodyText"/>
        <w:spacing w:line="240" w:lineRule="auto"/>
        <w:ind w:right="0"/>
        <w:jc w:val="both"/>
        <w:rPr>
          <w:rFonts w:ascii="宋体" w:hAnsi="宋体" w:cs="宋体" w:eastAsia="宋体" w:hint="default"/>
        </w:rPr>
      </w:pPr>
      <w:r>
        <w:rPr/>
        <w:t>万元。</w:t>
      </w:r>
      <w:r>
        <w:rPr>
          <w:rFonts w:ascii="宋体" w:hAnsi="宋体" w:cs="宋体" w:eastAsia="宋体" w:hint="default"/>
        </w:rPr>
        <w:t> </w:t>
      </w:r>
    </w:p>
    <w:p>
      <w:pPr>
        <w:pStyle w:val="BodyText"/>
        <w:spacing w:line="350" w:lineRule="auto" w:before="167"/>
        <w:ind w:left="627" w:right="247"/>
        <w:jc w:val="left"/>
      </w:pPr>
      <w:r>
        <w:rPr/>
        <w:t>二、对公司未来发展的展望</w:t>
      </w:r>
      <w:r>
        <w:rPr>
          <w:rFonts w:ascii="宋体" w:hAnsi="宋体" w:cs="宋体" w:eastAsia="宋体" w:hint="default"/>
        </w:rPr>
        <w:t> 1</w:t>
      </w:r>
      <w:r>
        <w:rPr/>
        <w:t>、行业发展趋势和公司面临的市场竞争格局</w:t>
      </w:r>
      <w:r>
        <w:rPr>
          <w:rFonts w:ascii="宋体" w:hAnsi="宋体" w:cs="宋体" w:eastAsia="宋体" w:hint="default"/>
        </w:rPr>
        <w:t> </w:t>
      </w:r>
      <w:r>
        <w:rPr>
          <w:spacing w:val="-1"/>
        </w:rPr>
        <w:t>纺织是我国国民经济传统支柱产业，重要的民生产业，也是在国际竞争中</w:t>
      </w:r>
    </w:p>
    <w:p>
      <w:pPr>
        <w:pStyle w:val="BodyText"/>
        <w:spacing w:line="350" w:lineRule="auto" w:before="36"/>
        <w:ind w:right="127"/>
        <w:jc w:val="both"/>
      </w:pPr>
      <w:r>
        <w:rPr>
          <w:spacing w:val="-3"/>
        </w:rPr>
        <w:t>比较优势明显的重要产业。在经历了“十五”期间产能扩张后，中国纺织行业</w:t>
      </w:r>
      <w:r>
        <w:rPr>
          <w:spacing w:val="-98"/>
        </w:rPr>
        <w:t> </w:t>
      </w:r>
      <w:r>
        <w:rPr>
          <w:spacing w:val="-98"/>
        </w:rPr>
      </w:r>
      <w:r>
        <w:rPr>
          <w:spacing w:val="-3"/>
        </w:rPr>
        <w:t>自身面临结构调整的压力，同时受人民币升值、能源和劳动力成本大幅上升等</w:t>
      </w:r>
      <w:r>
        <w:rPr>
          <w:spacing w:val="-96"/>
        </w:rPr>
        <w:t> </w:t>
      </w:r>
      <w:r>
        <w:rPr>
          <w:spacing w:val="-96"/>
        </w:rPr>
      </w:r>
      <w:r>
        <w:rPr>
          <w:spacing w:val="-3"/>
        </w:rPr>
        <w:t>因素影响，特别是国际金融危机的冲击，中国纺织行业进入新一轮“洗牌”。</w:t>
      </w:r>
      <w:r>
        <w:rPr>
          <w:spacing w:val="-106"/>
        </w:rPr>
        <w:t> </w:t>
      </w:r>
      <w:r>
        <w:rPr>
          <w:spacing w:val="-106"/>
        </w:rPr>
      </w:r>
      <w:r>
        <w:rPr>
          <w:spacing w:val="-3"/>
        </w:rPr>
        <w:t>为应对金融危机，支持纺织行业长远健康发展，《纺织产业调整振兴规划》提</w:t>
      </w:r>
      <w:r>
        <w:rPr>
          <w:spacing w:val="-105"/>
        </w:rPr>
        <w:t> </w:t>
      </w:r>
      <w:r>
        <w:rPr>
          <w:spacing w:val="-105"/>
        </w:rPr>
      </w:r>
      <w:r>
        <w:rPr>
          <w:spacing w:val="-3"/>
        </w:rPr>
        <w:t>出要通过统筹国际国内两个市场、加强技术改造和自主品牌建设、加快淘汰落</w:t>
      </w:r>
      <w:r>
        <w:rPr>
          <w:spacing w:val="-96"/>
        </w:rPr>
        <w:t> </w:t>
      </w:r>
      <w:r>
        <w:rPr>
          <w:spacing w:val="-96"/>
        </w:rPr>
      </w:r>
      <w:r>
        <w:rPr/>
        <w:t>后产能、优化区域布局、加大财税金融支持等具体措施，支持纺织企业发展， </w:t>
      </w:r>
      <w:r>
        <w:rPr>
          <w:spacing w:val="-6"/>
        </w:rPr>
        <w:t>我国纺织行业仍将面临较大发展空间。只有通过提高装备水平，加快产业升级，</w:t>
      </w:r>
    </w:p>
    <w:p>
      <w:pPr>
        <w:spacing w:after="0" w:line="350" w:lineRule="auto"/>
        <w:jc w:val="both"/>
        <w:sectPr>
          <w:pgSz w:w="11900" w:h="16840"/>
          <w:pgMar w:header="372" w:footer="707" w:top="1020" w:bottom="900" w:left="1680" w:right="1680"/>
        </w:sectPr>
      </w:pPr>
    </w:p>
    <w:p>
      <w:pPr>
        <w:pStyle w:val="BodyText"/>
        <w:spacing w:line="350" w:lineRule="auto" w:before="88"/>
        <w:ind w:right="0"/>
        <w:jc w:val="left"/>
        <w:rPr>
          <w:rFonts w:ascii="宋体" w:hAnsi="宋体" w:cs="宋体" w:eastAsia="宋体" w:hint="default"/>
        </w:rPr>
      </w:pPr>
      <w:r>
        <w:rPr>
          <w:spacing w:val="-3"/>
        </w:rPr>
        <w:t>加强自主创新，建立产学研相结合的创新体系，提高产品科技贡献率和品牌贡</w:t>
      </w:r>
      <w:r>
        <w:rPr>
          <w:spacing w:val="-96"/>
        </w:rPr>
        <w:t> </w:t>
      </w:r>
      <w:r>
        <w:rPr>
          <w:spacing w:val="-96"/>
        </w:rPr>
      </w:r>
      <w:r>
        <w:rPr/>
        <w:t>献率，才能抵御未来激烈的市场竞争。</w:t>
      </w:r>
      <w:r>
        <w:rPr>
          <w:rFonts w:ascii="宋体" w:hAnsi="宋体" w:cs="宋体" w:eastAsia="宋体" w:hint="default"/>
        </w:rPr>
        <w:t> </w:t>
      </w:r>
    </w:p>
    <w:p>
      <w:pPr>
        <w:pStyle w:val="BodyText"/>
        <w:spacing w:line="240" w:lineRule="auto" w:before="36"/>
        <w:ind w:left="627" w:right="0"/>
        <w:jc w:val="left"/>
        <w:rPr>
          <w:rFonts w:ascii="宋体" w:hAnsi="宋体" w:cs="宋体" w:eastAsia="宋体" w:hint="default"/>
        </w:rPr>
      </w:pPr>
      <w:r>
        <w:rPr>
          <w:rFonts w:ascii="宋体" w:hAnsi="宋体" w:cs="宋体" w:eastAsia="宋体" w:hint="default"/>
        </w:rPr>
        <w:t>2</w:t>
      </w:r>
      <w:r>
        <w:rPr/>
        <w:t>、公司未来发展机遇和挑战</w:t>
      </w:r>
      <w:r>
        <w:rPr>
          <w:rFonts w:ascii="宋体" w:hAnsi="宋体" w:cs="宋体" w:eastAsia="宋体" w:hint="default"/>
        </w:rPr>
        <w:t> </w:t>
      </w:r>
    </w:p>
    <w:p>
      <w:pPr>
        <w:pStyle w:val="BodyText"/>
        <w:spacing w:line="350" w:lineRule="auto" w:before="145"/>
        <w:ind w:left="627" w:right="0"/>
        <w:jc w:val="left"/>
      </w:pPr>
      <w:r>
        <w:rPr/>
        <w:t>（</w:t>
      </w:r>
      <w:r>
        <w:rPr>
          <w:rFonts w:ascii="宋体" w:hAnsi="宋体" w:cs="宋体" w:eastAsia="宋体" w:hint="default"/>
        </w:rPr>
        <w:t>1</w:t>
      </w:r>
      <w:r>
        <w:rPr/>
        <w:t>）未来发展机遇。</w:t>
      </w:r>
      <w:r>
        <w:rPr>
          <w:rFonts w:ascii="宋体" w:hAnsi="宋体" w:cs="宋体" w:eastAsia="宋体" w:hint="default"/>
        </w:rPr>
        <w:t> </w:t>
      </w:r>
      <w:r>
        <w:rPr>
          <w:spacing w:val="-1"/>
        </w:rPr>
        <w:t>根据公司十一五“主业做精，开发突破，适度多元”的发展战略和以搬迁</w:t>
      </w:r>
    </w:p>
    <w:p>
      <w:pPr>
        <w:pStyle w:val="BodyText"/>
        <w:spacing w:line="350" w:lineRule="auto" w:before="36"/>
        <w:ind w:right="170"/>
        <w:jc w:val="both"/>
        <w:rPr>
          <w:rFonts w:ascii="宋体" w:hAnsi="宋体" w:cs="宋体" w:eastAsia="宋体" w:hint="default"/>
        </w:rPr>
      </w:pPr>
      <w:r>
        <w:rPr>
          <w:spacing w:val="-3"/>
        </w:rPr>
        <w:t>为契机，“建好两座城，管好两万人”的重点目标，未来几年，公司将把握战</w:t>
      </w:r>
      <w:r>
        <w:rPr>
          <w:spacing w:val="-104"/>
        </w:rPr>
        <w:t> </w:t>
      </w:r>
      <w:r>
        <w:rPr>
          <w:spacing w:val="-104"/>
        </w:rPr>
      </w:r>
      <w:r>
        <w:rPr/>
        <w:t>略调整和转型这条主线，集中精力抓好“正定纺织城”和市内厂区“商业城”</w:t>
      </w:r>
      <w:r>
        <w:rPr/>
        <w:t> </w:t>
      </w:r>
      <w:r>
        <w:rPr>
          <w:spacing w:val="-3"/>
        </w:rPr>
        <w:t>的建设，投资新兴产业，培育新的效益增长点，最终形成纺织、房地产和投资</w:t>
      </w:r>
      <w:r>
        <w:rPr>
          <w:spacing w:val="-98"/>
        </w:rPr>
        <w:t> </w:t>
      </w:r>
      <w:r>
        <w:rPr>
          <w:spacing w:val="-98"/>
        </w:rPr>
      </w:r>
      <w:r>
        <w:rPr/>
        <w:t>三大业务板块。</w:t>
      </w:r>
      <w:r>
        <w:rPr>
          <w:rFonts w:ascii="宋体" w:hAnsi="宋体" w:cs="宋体" w:eastAsia="宋体" w:hint="default"/>
        </w:rPr>
        <w:t> </w:t>
      </w:r>
    </w:p>
    <w:p>
      <w:pPr>
        <w:pStyle w:val="BodyText"/>
        <w:spacing w:line="352" w:lineRule="auto" w:before="35"/>
        <w:ind w:right="0" w:firstLine="420"/>
        <w:jc w:val="left"/>
        <w:rPr>
          <w:rFonts w:ascii="宋体" w:hAnsi="宋体" w:cs="宋体" w:eastAsia="宋体" w:hint="default"/>
        </w:rPr>
      </w:pPr>
      <w:r>
        <w:rPr>
          <w:spacing w:val="-5"/>
        </w:rPr>
        <w:t>“主业做精”：要以搬迁改造、退市进区为契机，实施“强研发、精制造、</w:t>
      </w:r>
      <w:r>
        <w:rPr/>
        <w:t> </w:t>
      </w:r>
      <w:r>
        <w:rPr>
          <w:spacing w:val="-3"/>
        </w:rPr>
        <w:t>大贸易、创品牌”策略，减量、瘦身，技术创新，实现纺织主业优化升级，建</w:t>
      </w:r>
      <w:r>
        <w:rPr>
          <w:spacing w:val="-95"/>
        </w:rPr>
        <w:t> </w:t>
      </w:r>
      <w:r>
        <w:rPr>
          <w:spacing w:val="-95"/>
        </w:rPr>
      </w:r>
      <w:r>
        <w:rPr>
          <w:spacing w:val="-14"/>
        </w:rPr>
        <w:t>好正定“纺织城”。</w:t>
      </w:r>
      <w:r>
        <w:rPr>
          <w:rFonts w:ascii="宋体" w:hAnsi="宋体" w:cs="宋体" w:eastAsia="宋体" w:hint="default"/>
          <w:spacing w:val="-14"/>
        </w:rPr>
        <w:t> </w:t>
      </w:r>
    </w:p>
    <w:p>
      <w:pPr>
        <w:pStyle w:val="BodyText"/>
        <w:spacing w:line="352" w:lineRule="auto" w:before="32"/>
        <w:ind w:right="244" w:firstLine="420"/>
        <w:jc w:val="both"/>
        <w:rPr>
          <w:rFonts w:ascii="宋体" w:hAnsi="宋体" w:cs="宋体" w:eastAsia="宋体" w:hint="default"/>
        </w:rPr>
      </w:pPr>
      <w:r>
        <w:rPr>
          <w:rFonts w:ascii="宋体" w:hAnsi="宋体" w:cs="宋体" w:eastAsia="宋体" w:hint="default"/>
        </w:rPr>
        <w:t> </w:t>
      </w:r>
      <w:r>
        <w:rPr/>
        <w:t>“开发突破</w:t>
      </w:r>
      <w:r>
        <w:rPr>
          <w:spacing w:val="-120"/>
        </w:rPr>
        <w:t>”</w:t>
      </w:r>
      <w:r>
        <w:rPr>
          <w:spacing w:val="-5"/>
        </w:rPr>
        <w:t>：</w:t>
      </w:r>
      <w:r>
        <w:rPr/>
        <w:t>要借助搬迁市内厂区的地理位置优势</w:t>
      </w:r>
      <w:r>
        <w:rPr>
          <w:spacing w:val="-5"/>
        </w:rPr>
        <w:t>，</w:t>
      </w:r>
      <w:r>
        <w:rPr/>
        <w:t>通过土地开发</w:t>
      </w:r>
      <w:r>
        <w:rPr>
          <w:spacing w:val="-5"/>
        </w:rPr>
        <w:t>，</w:t>
      </w:r>
      <w:r>
        <w:rPr/>
        <w:t>实</w:t>
      </w:r>
      <w:r>
        <w:rPr/>
        <w:t> 现二次增值收益和介入地产领域的业务突破</w:t>
      </w:r>
      <w:r>
        <w:rPr>
          <w:spacing w:val="-106"/>
        </w:rPr>
        <w:t>，</w:t>
      </w:r>
      <w:r>
        <w:rPr/>
        <w:t>大幅提高公司收益</w:t>
      </w:r>
      <w:r>
        <w:rPr>
          <w:spacing w:val="-106"/>
        </w:rPr>
        <w:t>，</w:t>
      </w:r>
      <w:r>
        <w:rPr/>
        <w:t>建好市</w:t>
      </w:r>
      <w:r>
        <w:rPr>
          <w:spacing w:val="-106"/>
        </w:rPr>
        <w:t>区</w:t>
      </w:r>
      <w:r>
        <w:rPr/>
        <w:t>“商</w:t>
      </w:r>
      <w:r>
        <w:rPr/>
        <w:t> 业城</w:t>
      </w:r>
      <w:r>
        <w:rPr>
          <w:spacing w:val="-120"/>
        </w:rPr>
        <w:t>”</w:t>
      </w:r>
      <w:r>
        <w:rPr/>
        <w:t>。</w:t>
      </w:r>
      <w:r>
        <w:rPr>
          <w:rFonts w:ascii="宋体" w:hAnsi="宋体" w:cs="宋体" w:eastAsia="宋体" w:hint="default"/>
        </w:rPr>
        <w:t> </w:t>
      </w:r>
    </w:p>
    <w:p>
      <w:pPr>
        <w:pStyle w:val="BodyText"/>
        <w:spacing w:line="350" w:lineRule="auto" w:before="32"/>
        <w:ind w:right="0" w:firstLine="420"/>
        <w:jc w:val="left"/>
        <w:rPr>
          <w:rFonts w:ascii="宋体" w:hAnsi="宋体" w:cs="宋体" w:eastAsia="宋体" w:hint="default"/>
        </w:rPr>
      </w:pPr>
      <w:r>
        <w:rPr>
          <w:spacing w:val="-1"/>
        </w:rPr>
        <w:t>“适度多元”：培育新兴产业项目，通过投资、并购、合作等方式实现公</w:t>
      </w:r>
      <w:r>
        <w:rPr>
          <w:spacing w:val="3"/>
        </w:rPr>
        <w:t> </w:t>
      </w:r>
      <w:r>
        <w:rPr/>
        <w:t>司业务适度多元化，抵御单一纺织主业的经营风险。</w:t>
      </w:r>
      <w:r>
        <w:rPr>
          <w:rFonts w:ascii="宋体" w:hAnsi="宋体" w:cs="宋体" w:eastAsia="宋体" w:hint="default"/>
        </w:rPr>
        <w:t> </w:t>
      </w:r>
    </w:p>
    <w:p>
      <w:pPr>
        <w:pStyle w:val="BodyText"/>
        <w:spacing w:line="350" w:lineRule="auto" w:before="36"/>
        <w:ind w:left="627" w:right="0"/>
        <w:jc w:val="left"/>
      </w:pPr>
      <w:r>
        <w:rPr/>
        <w:t>（</w:t>
      </w:r>
      <w:r>
        <w:rPr>
          <w:rFonts w:ascii="宋体" w:hAnsi="宋体" w:cs="宋体" w:eastAsia="宋体" w:hint="default"/>
        </w:rPr>
        <w:t>2</w:t>
      </w:r>
      <w:r>
        <w:rPr/>
        <w:t>）公司面临的挑战。</w:t>
      </w:r>
      <w:r>
        <w:rPr>
          <w:rFonts w:ascii="宋体" w:hAnsi="宋体" w:cs="宋体" w:eastAsia="宋体" w:hint="default"/>
        </w:rPr>
        <w:t> </w:t>
      </w:r>
      <w:r>
        <w:rPr>
          <w:spacing w:val="-5"/>
        </w:rPr>
        <w:t>通过整体搬迁，利用土地级差收入和非公开发行募集资金，提高装备水平，</w:t>
      </w:r>
    </w:p>
    <w:p>
      <w:pPr>
        <w:pStyle w:val="BodyText"/>
        <w:spacing w:line="352" w:lineRule="auto" w:before="35"/>
        <w:ind w:left="627" w:right="245" w:hanging="420"/>
        <w:jc w:val="left"/>
      </w:pPr>
      <w:r>
        <w:rPr/>
        <w:t>建好正定纺织工业园，提升纺织主业效益水平。</w:t>
      </w:r>
      <w:r>
        <w:rPr>
          <w:rFonts w:ascii="宋体" w:hAnsi="宋体" w:cs="宋体" w:eastAsia="宋体" w:hint="default"/>
        </w:rPr>
        <w:t> </w:t>
      </w:r>
      <w:r>
        <w:rPr>
          <w:spacing w:val="-1"/>
        </w:rPr>
        <w:t>如何准确把握全国地产行业和石家庄地产发展趋势，选择合适时机介入地</w:t>
      </w:r>
    </w:p>
    <w:p>
      <w:pPr>
        <w:pStyle w:val="BodyText"/>
        <w:spacing w:line="350" w:lineRule="auto" w:before="32"/>
        <w:ind w:left="627" w:right="2747" w:hanging="420"/>
        <w:jc w:val="left"/>
        <w:rPr>
          <w:rFonts w:ascii="宋体" w:hAnsi="宋体" w:cs="宋体" w:eastAsia="宋体" w:hint="default"/>
        </w:rPr>
      </w:pPr>
      <w:r>
        <w:rPr/>
        <w:t>产开发，是公司拓展地产业务面临的全新挑战。</w:t>
      </w:r>
      <w:r>
        <w:rPr>
          <w:rFonts w:ascii="宋体" w:hAnsi="宋体" w:cs="宋体" w:eastAsia="宋体" w:hint="default"/>
        </w:rPr>
        <w:t> 3</w:t>
      </w:r>
      <w:r>
        <w:rPr/>
        <w:t>、新年度经营计划</w:t>
      </w:r>
      <w:r>
        <w:rPr>
          <w:rFonts w:ascii="宋体" w:hAnsi="宋体" w:cs="宋体" w:eastAsia="宋体" w:hint="default"/>
        </w:rPr>
        <w:t> </w:t>
      </w:r>
    </w:p>
    <w:p>
      <w:pPr>
        <w:pStyle w:val="BodyText"/>
        <w:spacing w:line="240" w:lineRule="auto" w:before="36"/>
        <w:ind w:left="687" w:right="0"/>
        <w:jc w:val="left"/>
      </w:pPr>
      <w:r>
        <w:rPr>
          <w:spacing w:val="-3"/>
        </w:rPr>
        <w:t>（</w:t>
      </w:r>
      <w:r>
        <w:rPr>
          <w:rFonts w:ascii="宋体" w:hAnsi="宋体" w:cs="宋体" w:eastAsia="宋体" w:hint="default"/>
          <w:spacing w:val="-3"/>
        </w:rPr>
        <w:t>1</w:t>
      </w:r>
      <w:r>
        <w:rPr>
          <w:spacing w:val="-3"/>
        </w:rPr>
        <w:t>）确保经济效益提升。受国际金融危机的影响，公司预计</w:t>
      </w:r>
      <w:r>
        <w:rPr>
          <w:spacing w:val="-59"/>
        </w:rPr>
        <w:t> </w:t>
      </w:r>
      <w:r>
        <w:rPr>
          <w:rFonts w:ascii="宋体" w:hAnsi="宋体" w:cs="宋体" w:eastAsia="宋体" w:hint="default"/>
        </w:rPr>
        <w:t>2009</w:t>
      </w:r>
      <w:r>
        <w:rPr>
          <w:rFonts w:ascii="宋体" w:hAnsi="宋体" w:cs="宋体" w:eastAsia="宋体" w:hint="default"/>
          <w:spacing w:val="-59"/>
        </w:rPr>
        <w:t> </w:t>
      </w:r>
      <w:r>
        <w:rPr/>
        <w:t>年生产</w:t>
      </w:r>
    </w:p>
    <w:p>
      <w:pPr>
        <w:pStyle w:val="BodyText"/>
        <w:spacing w:line="350" w:lineRule="auto" w:before="145"/>
        <w:ind w:right="111"/>
        <w:jc w:val="left"/>
        <w:rPr>
          <w:rFonts w:ascii="宋体" w:hAnsi="宋体" w:cs="宋体" w:eastAsia="宋体" w:hint="default"/>
        </w:rPr>
      </w:pPr>
      <w:r>
        <w:rPr>
          <w:spacing w:val="-4"/>
        </w:rPr>
        <w:t>经营仍将面临较大压力，为此，确定</w:t>
      </w:r>
      <w:r>
        <w:rPr>
          <w:spacing w:val="-67"/>
        </w:rPr>
        <w:t> </w:t>
      </w:r>
      <w:r>
        <w:rPr>
          <w:rFonts w:ascii="宋体" w:hAnsi="宋体" w:cs="宋体" w:eastAsia="宋体" w:hint="default"/>
        </w:rPr>
        <w:t>2009</w:t>
      </w:r>
      <w:r>
        <w:rPr>
          <w:rFonts w:ascii="宋体" w:hAnsi="宋体" w:cs="宋体" w:eastAsia="宋体" w:hint="default"/>
          <w:spacing w:val="-67"/>
        </w:rPr>
        <w:t> </w:t>
      </w:r>
      <w:r>
        <w:rPr/>
        <w:t>年重点工作：一是加强新产品开发， </w:t>
      </w:r>
      <w:r>
        <w:rPr>
          <w:spacing w:val="-3"/>
        </w:rPr>
        <w:t>稳定提高产品质量，狠抓定单生产，提高产品竞争力；二是转变营销思路和方</w:t>
      </w:r>
      <w:r>
        <w:rPr>
          <w:spacing w:val="-96"/>
        </w:rPr>
        <w:t> </w:t>
      </w:r>
      <w:r>
        <w:rPr>
          <w:spacing w:val="-96"/>
        </w:rPr>
      </w:r>
      <w:r>
        <w:rPr>
          <w:spacing w:val="-3"/>
        </w:rPr>
        <w:t>式，加强销售人员的培训和考核，全力促进销售工作；三是加强内部挖潜改造</w:t>
      </w:r>
      <w:r>
        <w:rPr>
          <w:spacing w:val="-96"/>
        </w:rPr>
        <w:t> </w:t>
      </w:r>
      <w:r>
        <w:rPr>
          <w:spacing w:val="-96"/>
        </w:rPr>
      </w:r>
      <w:r>
        <w:rPr>
          <w:spacing w:val="-3"/>
        </w:rPr>
        <w:t>管理，发挥统一采购优势，降低成本增效益；四是正定一期和常山恒新要发挥</w:t>
      </w:r>
      <w:r>
        <w:rPr>
          <w:spacing w:val="-96"/>
        </w:rPr>
        <w:t> </w:t>
      </w:r>
      <w:r>
        <w:rPr>
          <w:spacing w:val="-96"/>
        </w:rPr>
      </w:r>
      <w:r>
        <w:rPr>
          <w:spacing w:val="-3"/>
        </w:rPr>
        <w:t>装备优势，进出口公司做大贸易，原料分公司加强经营，多渠道提升效益；五</w:t>
      </w:r>
      <w:r>
        <w:rPr>
          <w:spacing w:val="-98"/>
        </w:rPr>
        <w:t> </w:t>
      </w:r>
      <w:r>
        <w:rPr>
          <w:spacing w:val="-98"/>
        </w:rPr>
      </w:r>
      <w:r>
        <w:rPr/>
        <w:t>是强化危机意识，压缩应收帐款，加强财务管理，降低经营风险。</w:t>
      </w:r>
      <w:r>
        <w:rPr>
          <w:rFonts w:ascii="宋体" w:hAnsi="宋体" w:cs="宋体" w:eastAsia="宋体" w:hint="default"/>
        </w:rPr>
        <w:t> </w:t>
      </w:r>
    </w:p>
    <w:p>
      <w:pPr>
        <w:pStyle w:val="BodyText"/>
        <w:spacing w:line="350" w:lineRule="auto" w:before="35"/>
        <w:ind w:left="687" w:right="0"/>
        <w:jc w:val="left"/>
      </w:pPr>
      <w:r>
        <w:rPr/>
        <w:t>（</w:t>
      </w:r>
      <w:r>
        <w:rPr>
          <w:rFonts w:ascii="宋体" w:hAnsi="宋体" w:cs="宋体" w:eastAsia="宋体" w:hint="default"/>
        </w:rPr>
        <w:t>2</w:t>
      </w:r>
      <w:r>
        <w:rPr/>
        <w:t>）统筹安排正定园区建设、搬迁和开发，相互衔接配套，有序推进。</w:t>
      </w:r>
      <w:r>
        <w:rPr>
          <w:rFonts w:ascii="宋体" w:hAnsi="宋体" w:cs="宋体" w:eastAsia="宋体" w:hint="default"/>
        </w:rPr>
        <w:t> </w:t>
      </w:r>
      <w:r>
        <w:rPr>
          <w:spacing w:val="-3"/>
        </w:rPr>
        <w:t>抓好项目建设，加快非公开发行募集资金投资项目建设，确保按照承诺时</w:t>
      </w:r>
    </w:p>
    <w:p>
      <w:pPr>
        <w:spacing w:after="0" w:line="350" w:lineRule="auto"/>
        <w:jc w:val="left"/>
        <w:sectPr>
          <w:pgSz w:w="11900" w:h="16840"/>
          <w:pgMar w:header="372" w:footer="707" w:top="1020" w:bottom="900" w:left="1680" w:right="1680"/>
        </w:sectPr>
      </w:pPr>
    </w:p>
    <w:p>
      <w:pPr>
        <w:pStyle w:val="BodyText"/>
        <w:spacing w:line="352" w:lineRule="auto" w:before="88"/>
        <w:ind w:right="247"/>
        <w:jc w:val="both"/>
        <w:rPr>
          <w:rFonts w:ascii="宋体" w:hAnsi="宋体" w:cs="宋体" w:eastAsia="宋体" w:hint="default"/>
        </w:rPr>
      </w:pPr>
      <w:r>
        <w:rPr>
          <w:spacing w:val="-3"/>
        </w:rPr>
        <w:t>间投产；正定纺织工业园区一期工程要组织好设备安装，尽快实现试投产；要</w:t>
      </w:r>
      <w:r>
        <w:rPr>
          <w:spacing w:val="-96"/>
        </w:rPr>
        <w:t> </w:t>
      </w:r>
      <w:r>
        <w:rPr>
          <w:spacing w:val="-96"/>
        </w:rPr>
      </w:r>
      <w:r>
        <w:rPr>
          <w:spacing w:val="-3"/>
        </w:rPr>
        <w:t>发挥先进设备的优势，做好市场调研和品种储备，发扬公司管理优势，尽早实</w:t>
      </w:r>
      <w:r>
        <w:rPr>
          <w:spacing w:val="-96"/>
        </w:rPr>
        <w:t> </w:t>
      </w:r>
      <w:r>
        <w:rPr>
          <w:spacing w:val="-96"/>
        </w:rPr>
      </w:r>
      <w:r>
        <w:rPr/>
        <w:t>现达产达效。</w:t>
      </w:r>
      <w:r>
        <w:rPr>
          <w:rFonts w:ascii="宋体" w:hAnsi="宋体" w:cs="宋体" w:eastAsia="宋体" w:hint="default"/>
        </w:rPr>
        <w:t> </w:t>
      </w:r>
    </w:p>
    <w:p>
      <w:pPr>
        <w:pStyle w:val="BodyText"/>
        <w:spacing w:line="350" w:lineRule="auto" w:before="32"/>
        <w:ind w:right="0" w:firstLine="480"/>
        <w:jc w:val="left"/>
        <w:rPr>
          <w:rFonts w:ascii="宋体" w:hAnsi="宋体" w:cs="宋体" w:eastAsia="宋体" w:hint="default"/>
        </w:rPr>
      </w:pPr>
      <w:r>
        <w:rPr>
          <w:spacing w:val="-3"/>
        </w:rPr>
        <w:t>厂区搬迁要与正定纺织工业园区的建设进度和整体生产配套，要制定淘汰</w:t>
      </w:r>
      <w:r>
        <w:rPr/>
        <w:t> 设备处置方案，职工安置预案，做好局部搬迁准备。</w:t>
      </w:r>
      <w:r>
        <w:rPr>
          <w:rFonts w:ascii="宋体" w:hAnsi="宋体" w:cs="宋体" w:eastAsia="宋体" w:hint="default"/>
        </w:rPr>
        <w:t> </w:t>
      </w:r>
    </w:p>
    <w:p>
      <w:pPr>
        <w:pStyle w:val="BodyText"/>
        <w:spacing w:line="350" w:lineRule="auto" w:before="36"/>
        <w:ind w:right="0" w:firstLine="480"/>
        <w:jc w:val="left"/>
        <w:rPr>
          <w:rFonts w:ascii="宋体" w:hAnsi="宋体" w:cs="宋体" w:eastAsia="宋体" w:hint="default"/>
        </w:rPr>
      </w:pPr>
      <w:r>
        <w:rPr>
          <w:spacing w:val="-3"/>
        </w:rPr>
        <w:t>密切关注房地产行业发展趋势，加强与地产开发商的联系，结合公司正定</w:t>
      </w:r>
      <w:r>
        <w:rPr/>
        <w:t> 纺织工业园区建设进度，做好合作开发准备。</w:t>
      </w:r>
      <w:r>
        <w:rPr>
          <w:rFonts w:ascii="宋体" w:hAnsi="宋体" w:cs="宋体" w:eastAsia="宋体" w:hint="default"/>
        </w:rPr>
        <w:t> </w:t>
      </w:r>
    </w:p>
    <w:p>
      <w:pPr>
        <w:pStyle w:val="BodyText"/>
        <w:spacing w:line="240" w:lineRule="auto" w:before="35"/>
        <w:ind w:left="687" w:right="0"/>
        <w:jc w:val="left"/>
        <w:rPr>
          <w:rFonts w:ascii="宋体" w:hAnsi="宋体" w:cs="宋体" w:eastAsia="宋体" w:hint="default"/>
        </w:rPr>
      </w:pPr>
      <w:r>
        <w:rPr/>
        <w:t>（</w:t>
      </w:r>
      <w:r>
        <w:rPr>
          <w:rFonts w:ascii="宋体" w:hAnsi="宋体" w:cs="宋体" w:eastAsia="宋体" w:hint="default"/>
        </w:rPr>
        <w:t>3</w:t>
      </w:r>
      <w:r>
        <w:rPr/>
        <w:t>）平衡协调生产经营、园区建设和开发投资所需资金。</w:t>
      </w:r>
      <w:r>
        <w:rPr>
          <w:rFonts w:ascii="宋体" w:hAnsi="宋体" w:cs="宋体" w:eastAsia="宋体" w:hint="default"/>
        </w:rPr>
        <w:t> </w:t>
      </w:r>
    </w:p>
    <w:p>
      <w:pPr>
        <w:pStyle w:val="BodyText"/>
        <w:spacing w:line="350" w:lineRule="auto" w:before="146"/>
        <w:ind w:right="123" w:firstLine="480"/>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14"/>
        </w:rPr>
        <w:t> </w:t>
      </w:r>
      <w:r>
        <w:rPr/>
        <w:t>年公司项目投资逐步进入付款期，生产经营也面临较大资金压力，</w:t>
      </w:r>
      <w:r>
        <w:rPr>
          <w:spacing w:val="1"/>
        </w:rPr>
        <w:t> </w:t>
      </w:r>
      <w:r>
        <w:rPr>
          <w:spacing w:val="-6"/>
        </w:rPr>
        <w:t>要实施以资金管理为中心的稳健经营策略。做好资金预算，提高资金管理水平，</w:t>
      </w:r>
      <w:r>
        <w:rPr>
          <w:spacing w:val="-108"/>
        </w:rPr>
        <w:t> </w:t>
      </w:r>
      <w:r>
        <w:rPr>
          <w:spacing w:val="-108"/>
        </w:rPr>
      </w:r>
      <w:r>
        <w:rPr>
          <w:spacing w:val="-3"/>
        </w:rPr>
        <w:t>广开融资渠道，保持信贷额度稳步增长；通过盘活资产，压缩产成品库存，全</w:t>
      </w:r>
      <w:r>
        <w:rPr>
          <w:spacing w:val="-98"/>
        </w:rPr>
        <w:t> </w:t>
      </w:r>
      <w:r>
        <w:rPr>
          <w:spacing w:val="-98"/>
        </w:rPr>
      </w:r>
      <w:r>
        <w:rPr>
          <w:spacing w:val="-3"/>
        </w:rPr>
        <w:t>方位增收节支，盘活资金；衔接安排好市内厂区二期土地收储工作，合理调整</w:t>
      </w:r>
      <w:r>
        <w:rPr>
          <w:spacing w:val="-96"/>
        </w:rPr>
        <w:t> </w:t>
      </w:r>
      <w:r>
        <w:rPr>
          <w:spacing w:val="-96"/>
        </w:rPr>
      </w:r>
      <w:r>
        <w:rPr/>
        <w:t>和压缩园区项目投资，现金为王，应对危机，防范风险。</w:t>
      </w:r>
      <w:r>
        <w:rPr>
          <w:rFonts w:ascii="宋体" w:hAnsi="宋体" w:cs="宋体" w:eastAsia="宋体" w:hint="default"/>
        </w:rPr>
        <w:t> </w:t>
      </w:r>
    </w:p>
    <w:p>
      <w:pPr>
        <w:pStyle w:val="BodyText"/>
        <w:spacing w:line="240" w:lineRule="auto" w:before="35"/>
        <w:ind w:left="687" w:right="0"/>
        <w:jc w:val="left"/>
        <w:rPr>
          <w:rFonts w:ascii="宋体" w:hAnsi="宋体" w:cs="宋体" w:eastAsia="宋体" w:hint="default"/>
        </w:rPr>
      </w:pPr>
      <w:r>
        <w:rPr>
          <w:rFonts w:ascii="宋体" w:hAnsi="宋体" w:cs="宋体" w:eastAsia="宋体" w:hint="default"/>
        </w:rPr>
        <w:t>4</w:t>
      </w:r>
      <w:r>
        <w:rPr/>
        <w:t>、资金需求、使用和来源情况</w:t>
      </w:r>
      <w:r>
        <w:rPr>
          <w:rFonts w:ascii="宋体" w:hAnsi="宋体" w:cs="宋体" w:eastAsia="宋体" w:hint="default"/>
        </w:rPr>
        <w:t> </w:t>
      </w:r>
    </w:p>
    <w:p>
      <w:pPr>
        <w:pStyle w:val="BodyText"/>
        <w:spacing w:line="350" w:lineRule="auto" w:before="146"/>
        <w:ind w:right="123" w:firstLine="480"/>
        <w:jc w:val="left"/>
        <w:rPr>
          <w:rFonts w:ascii="宋体" w:hAnsi="宋体" w:cs="宋体" w:eastAsia="宋体" w:hint="default"/>
        </w:rPr>
      </w:pPr>
      <w:r>
        <w:rPr>
          <w:spacing w:val="-3"/>
        </w:rPr>
        <w:t>未来几年，公司将建设正定纺织工业园、介入房地产开发和业务适度多元</w:t>
      </w:r>
      <w:r>
        <w:rPr/>
        <w:t> </w:t>
      </w:r>
      <w:r>
        <w:rPr>
          <w:spacing w:val="-6"/>
        </w:rPr>
        <w:t>化，资金来源主要有以下几条渠道：一是通过市区土地出让筹集主要建设资金；</w:t>
      </w:r>
      <w:r>
        <w:rPr>
          <w:spacing w:val="-108"/>
        </w:rPr>
        <w:t> </w:t>
      </w:r>
      <w:r>
        <w:rPr>
          <w:spacing w:val="-108"/>
        </w:rPr>
      </w:r>
      <w:r>
        <w:rPr>
          <w:spacing w:val="-3"/>
        </w:rPr>
        <w:t>二是拓宽融资渠道筹集建设资金；三是联合有实力的房地产开发商对市内厂区</w:t>
      </w:r>
      <w:r>
        <w:rPr>
          <w:spacing w:val="-94"/>
        </w:rPr>
        <w:t> </w:t>
      </w:r>
      <w:r>
        <w:rPr>
          <w:spacing w:val="-94"/>
        </w:rPr>
      </w:r>
      <w:r>
        <w:rPr>
          <w:spacing w:val="-3"/>
        </w:rPr>
        <w:t>土地进行开发，实现土地二次增值收益；四是利用自筹资金；五是引进战略投</w:t>
      </w:r>
      <w:r>
        <w:rPr>
          <w:spacing w:val="-96"/>
        </w:rPr>
        <w:t> </w:t>
      </w:r>
      <w:r>
        <w:rPr>
          <w:spacing w:val="-96"/>
        </w:rPr>
      </w:r>
      <w:r>
        <w:rPr/>
        <w:t>资者投资。</w:t>
      </w:r>
      <w:r>
        <w:rPr>
          <w:rFonts w:ascii="宋体" w:hAnsi="宋体" w:cs="宋体" w:eastAsia="宋体" w:hint="default"/>
        </w:rPr>
        <w:t> </w:t>
      </w:r>
    </w:p>
    <w:p>
      <w:pPr>
        <w:pStyle w:val="BodyText"/>
        <w:spacing w:line="240" w:lineRule="auto" w:before="35"/>
        <w:ind w:left="687" w:right="0"/>
        <w:jc w:val="left"/>
        <w:rPr>
          <w:rFonts w:ascii="宋体" w:hAnsi="宋体" w:cs="宋体" w:eastAsia="宋体" w:hint="default"/>
        </w:rPr>
      </w:pPr>
      <w:r>
        <w:rPr>
          <w:rFonts w:ascii="宋体" w:hAnsi="宋体" w:cs="宋体" w:eastAsia="宋体" w:hint="default"/>
        </w:rPr>
        <w:t>5</w:t>
      </w:r>
      <w:r>
        <w:rPr/>
        <w:t>、未来发展中的风险因素及对策</w:t>
      </w:r>
      <w:r>
        <w:rPr>
          <w:rFonts w:ascii="宋体" w:hAnsi="宋体" w:cs="宋体" w:eastAsia="宋体" w:hint="default"/>
        </w:rPr>
        <w:t> </w:t>
      </w:r>
    </w:p>
    <w:p>
      <w:pPr>
        <w:pStyle w:val="BodyText"/>
        <w:spacing w:line="350" w:lineRule="auto" w:before="146"/>
        <w:ind w:left="687" w:right="0"/>
        <w:jc w:val="left"/>
      </w:pPr>
      <w:r>
        <w:rPr/>
        <w:t>（</w:t>
      </w:r>
      <w:r>
        <w:rPr>
          <w:rFonts w:ascii="宋体" w:hAnsi="宋体" w:cs="宋体" w:eastAsia="宋体" w:hint="default"/>
        </w:rPr>
        <w:t>1</w:t>
      </w:r>
      <w:r>
        <w:rPr/>
        <w:t>）公司主业单一、效益大幅下滑的风险。</w:t>
      </w:r>
      <w:r>
        <w:rPr>
          <w:rFonts w:ascii="宋体" w:hAnsi="宋体" w:cs="宋体" w:eastAsia="宋体" w:hint="default"/>
        </w:rPr>
        <w:t> </w:t>
      </w:r>
      <w:r>
        <w:rPr>
          <w:spacing w:val="-3"/>
        </w:rPr>
        <w:t>由于棉纺织产能增长过快，导致国内市场供大于求的矛盾日益突出，同时</w:t>
      </w:r>
    </w:p>
    <w:p>
      <w:pPr>
        <w:pStyle w:val="BodyText"/>
        <w:spacing w:line="352" w:lineRule="auto" w:before="35"/>
        <w:ind w:right="247"/>
        <w:jc w:val="both"/>
        <w:rPr>
          <w:rFonts w:ascii="宋体" w:hAnsi="宋体" w:cs="宋体" w:eastAsia="宋体" w:hint="default"/>
        </w:rPr>
      </w:pPr>
      <w:r>
        <w:rPr>
          <w:spacing w:val="-3"/>
        </w:rPr>
        <w:t>受金融危机的冲击，国际市场需求急剧下降，国内市场竞争日趋激烈，纺织主</w:t>
      </w:r>
      <w:r>
        <w:rPr>
          <w:spacing w:val="-96"/>
        </w:rPr>
        <w:t> </w:t>
      </w:r>
      <w:r>
        <w:rPr>
          <w:spacing w:val="-96"/>
        </w:rPr>
      </w:r>
      <w:r>
        <w:rPr/>
        <w:t>业效益急剧下滑。公司主业单一，不能有效分散纺织市场波动风险。</w:t>
      </w:r>
      <w:r>
        <w:rPr>
          <w:rFonts w:ascii="宋体" w:hAnsi="宋体" w:cs="宋体" w:eastAsia="宋体" w:hint="default"/>
        </w:rPr>
        <w:t> </w:t>
      </w:r>
    </w:p>
    <w:p>
      <w:pPr>
        <w:pStyle w:val="BodyText"/>
        <w:spacing w:line="350" w:lineRule="auto" w:before="32"/>
        <w:ind w:right="153" w:firstLine="480"/>
        <w:jc w:val="left"/>
        <w:rPr>
          <w:rFonts w:ascii="宋体" w:hAnsi="宋体" w:cs="宋体" w:eastAsia="宋体" w:hint="default"/>
        </w:rPr>
      </w:pPr>
      <w:r>
        <w:rPr/>
        <w:t>对策：坚定不移推进战略调整和转型，实施公司“主业做精，开发突破， 适度多元”的发展战略，提升公司效益。</w:t>
      </w:r>
      <w:r>
        <w:rPr>
          <w:rFonts w:ascii="宋体" w:hAnsi="宋体" w:cs="宋体" w:eastAsia="宋体" w:hint="default"/>
        </w:rPr>
        <w:t> </w:t>
      </w:r>
    </w:p>
    <w:p>
      <w:pPr>
        <w:pStyle w:val="BodyText"/>
        <w:spacing w:line="350" w:lineRule="auto" w:before="36"/>
        <w:ind w:left="687" w:right="0"/>
        <w:jc w:val="left"/>
      </w:pPr>
      <w:r>
        <w:rPr/>
        <w:t>（</w:t>
      </w:r>
      <w:r>
        <w:rPr>
          <w:rFonts w:ascii="宋体" w:hAnsi="宋体" w:cs="宋体" w:eastAsia="宋体" w:hint="default"/>
        </w:rPr>
        <w:t>2</w:t>
      </w:r>
      <w:r>
        <w:rPr/>
        <w:t>）介入房地产行业的风险。</w:t>
      </w:r>
      <w:r>
        <w:rPr>
          <w:rFonts w:ascii="宋体" w:hAnsi="宋体" w:cs="宋体" w:eastAsia="宋体" w:hint="default"/>
        </w:rPr>
        <w:t> </w:t>
      </w:r>
      <w:r>
        <w:rPr>
          <w:spacing w:val="-3"/>
        </w:rPr>
        <w:t>国内房地产市场处于调整格局；同时公司介入房地产又面临自身经营能力</w:t>
      </w:r>
    </w:p>
    <w:p>
      <w:pPr>
        <w:pStyle w:val="BodyText"/>
        <w:spacing w:line="352" w:lineRule="auto" w:before="35"/>
        <w:ind w:left="687" w:right="0" w:hanging="480"/>
        <w:jc w:val="left"/>
      </w:pPr>
      <w:r>
        <w:rPr/>
        <w:t>不足以及资金、人员、经验和机制等方面的风险。</w:t>
      </w:r>
      <w:r>
        <w:rPr>
          <w:rFonts w:ascii="宋体" w:hAnsi="宋体" w:cs="宋体" w:eastAsia="宋体" w:hint="default"/>
        </w:rPr>
        <w:t> </w:t>
      </w:r>
      <w:r>
        <w:rPr>
          <w:spacing w:val="-3"/>
        </w:rPr>
        <w:t>对策：公司将密切关注房地产行业宏观调控政策和信贷政策的变化给行业</w:t>
      </w:r>
    </w:p>
    <w:p>
      <w:pPr>
        <w:pStyle w:val="BodyText"/>
        <w:spacing w:line="350" w:lineRule="auto" w:before="32"/>
        <w:ind w:right="247"/>
        <w:jc w:val="both"/>
      </w:pPr>
      <w:r>
        <w:rPr>
          <w:spacing w:val="-3"/>
        </w:rPr>
        <w:t>带来的影响，及时跟踪和掌握土地供给情况及房地产市场走势，选择合适介入</w:t>
      </w:r>
      <w:r>
        <w:rPr>
          <w:spacing w:val="-96"/>
        </w:rPr>
        <w:t> </w:t>
      </w:r>
      <w:r>
        <w:rPr>
          <w:spacing w:val="-96"/>
        </w:rPr>
      </w:r>
      <w:r>
        <w:rPr>
          <w:spacing w:val="-3"/>
        </w:rPr>
        <w:t>时机，减少因政策变化所带来的负面影响；公司将通过合作开发等方式控制房</w:t>
      </w:r>
    </w:p>
    <w:p>
      <w:pPr>
        <w:spacing w:after="0" w:line="350" w:lineRule="auto"/>
        <w:jc w:val="both"/>
        <w:sectPr>
          <w:footerReference w:type="default" r:id="rId28"/>
          <w:pgSz w:w="11900" w:h="16840"/>
          <w:pgMar w:footer="707" w:header="372" w:top="1020" w:bottom="900" w:left="1680" w:right="1680"/>
          <w:pgNumType w:start="26"/>
        </w:sectPr>
      </w:pPr>
    </w:p>
    <w:p>
      <w:pPr>
        <w:pStyle w:val="BodyText"/>
        <w:spacing w:line="350" w:lineRule="auto" w:before="88"/>
        <w:ind w:left="987" w:right="1353"/>
        <w:jc w:val="left"/>
        <w:rPr>
          <w:rFonts w:ascii="宋体" w:hAnsi="宋体" w:cs="宋体" w:eastAsia="宋体" w:hint="default"/>
        </w:rPr>
      </w:pPr>
      <w:r>
        <w:rPr/>
        <w:t>地产开发经营风险；公司将充分发挥搬迁的政策优势和厂区的地理位置优势， 提高开发收益。</w:t>
      </w:r>
      <w:r>
        <w:rPr>
          <w:rFonts w:ascii="宋体" w:hAnsi="宋体" w:cs="宋体" w:eastAsia="宋体" w:hint="default"/>
        </w:rPr>
        <w:t> </w:t>
      </w:r>
    </w:p>
    <w:p>
      <w:pPr>
        <w:pStyle w:val="BodyText"/>
        <w:spacing w:line="240" w:lineRule="auto" w:before="36"/>
        <w:ind w:left="1467" w:right="1353"/>
        <w:jc w:val="left"/>
        <w:rPr>
          <w:rFonts w:ascii="宋体" w:hAnsi="宋体" w:cs="宋体" w:eastAsia="宋体" w:hint="default"/>
        </w:rPr>
      </w:pPr>
      <w:r>
        <w:rPr/>
        <w:t>三、公司投资情况</w:t>
      </w:r>
      <w:r>
        <w:rPr>
          <w:rFonts w:ascii="宋体" w:hAnsi="宋体" w:cs="宋体" w:eastAsia="宋体" w:hint="default"/>
        </w:rPr>
        <w:t> </w:t>
      </w:r>
    </w:p>
    <w:p>
      <w:pPr>
        <w:pStyle w:val="BodyText"/>
        <w:spacing w:line="350" w:lineRule="auto" w:before="145"/>
        <w:ind w:left="1467" w:right="1431"/>
        <w:jc w:val="left"/>
      </w:pPr>
      <w:r>
        <w:rPr/>
        <w:t>（一）报告期内公司募集资金使用情况</w:t>
      </w:r>
      <w:r>
        <w:rPr>
          <w:rFonts w:ascii="宋体" w:hAnsi="宋体" w:cs="宋体" w:eastAsia="宋体" w:hint="default"/>
        </w:rPr>
        <w:t> </w:t>
      </w:r>
      <w:r>
        <w:rPr/>
        <w:t>报告期内，公司非公开发行股票募集资金净额</w:t>
      </w:r>
      <w:r>
        <w:rPr>
          <w:spacing w:val="-79"/>
        </w:rPr>
        <w:t> </w:t>
      </w:r>
      <w:r>
        <w:rPr>
          <w:rFonts w:ascii="宋体" w:hAnsi="宋体" w:cs="宋体" w:eastAsia="宋体" w:hint="default"/>
        </w:rPr>
        <w:t>583,233</w:t>
      </w:r>
      <w:r>
        <w:rPr>
          <w:rFonts w:ascii="宋体" w:hAnsi="宋体" w:cs="宋体" w:eastAsia="宋体" w:hint="default"/>
          <w:spacing w:val="-79"/>
        </w:rPr>
        <w:t> </w:t>
      </w:r>
      <w:r>
        <w:rPr>
          <w:spacing w:val="-5"/>
        </w:rPr>
        <w:t>千元，募集资金投</w:t>
      </w:r>
    </w:p>
    <w:p>
      <w:pPr>
        <w:pStyle w:val="BodyText"/>
        <w:spacing w:line="350" w:lineRule="auto" w:before="36"/>
        <w:ind w:left="987" w:right="1353"/>
        <w:jc w:val="left"/>
        <w:rPr>
          <w:rFonts w:ascii="宋体" w:hAnsi="宋体" w:cs="宋体" w:eastAsia="宋体" w:hint="default"/>
        </w:rPr>
      </w:pPr>
      <w:r>
        <w:rPr>
          <w:spacing w:val="-3"/>
        </w:rPr>
        <w:t>资项目为“开发高档多组分纤维服装面料项目”和“高档纺织产品开发与生产</w:t>
      </w:r>
      <w:r>
        <w:rPr>
          <w:spacing w:val="-96"/>
        </w:rPr>
        <w:t> </w:t>
      </w:r>
      <w:r>
        <w:rPr>
          <w:spacing w:val="-96"/>
        </w:rPr>
      </w:r>
      <w:r>
        <w:rPr>
          <w:spacing w:val="-15"/>
        </w:rPr>
        <w:t>技术改造项目”。</w:t>
      </w:r>
      <w:r>
        <w:rPr>
          <w:rFonts w:ascii="宋体" w:hAnsi="宋体" w:cs="宋体" w:eastAsia="宋体" w:hint="default"/>
          <w:spacing w:val="-15"/>
        </w:rPr>
        <w:t> </w:t>
      </w:r>
    </w:p>
    <w:p>
      <w:pPr>
        <w:pStyle w:val="BodyText"/>
        <w:spacing w:line="350" w:lineRule="auto" w:before="35"/>
        <w:ind w:left="987" w:right="1323" w:firstLine="48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rFonts w:ascii="宋体" w:hAnsi="宋体" w:cs="宋体" w:eastAsia="宋体" w:hint="default"/>
        </w:rPr>
        <w:t>,</w:t>
      </w:r>
      <w:r>
        <w:rPr/>
        <w:t>经公司董事会四届二次会议、</w:t>
      </w:r>
      <w:r>
        <w:rPr>
          <w:rFonts w:ascii="宋体" w:hAnsi="宋体" w:cs="宋体" w:eastAsia="宋体" w:hint="default"/>
        </w:rPr>
        <w:t>2008</w:t>
      </w:r>
      <w:r>
        <w:rPr>
          <w:rFonts w:ascii="宋体" w:hAnsi="宋体" w:cs="宋体" w:eastAsia="宋体" w:hint="default"/>
          <w:spacing w:val="-50"/>
        </w:rPr>
        <w:t> </w:t>
      </w:r>
      <w:r>
        <w:rPr/>
        <w:t>年第二次临时股东大会 </w:t>
      </w:r>
      <w:r>
        <w:rPr>
          <w:spacing w:val="-3"/>
        </w:rPr>
        <w:t>审议通过关于变更募集资金投资项目实施地点议案。由原承诺租赁全资子公司</w:t>
      </w:r>
      <w:r>
        <w:rPr>
          <w:spacing w:val="-94"/>
        </w:rPr>
        <w:t> </w:t>
      </w:r>
      <w:r>
        <w:rPr>
          <w:spacing w:val="-94"/>
        </w:rPr>
      </w:r>
      <w:r>
        <w:rPr>
          <w:spacing w:val="5"/>
        </w:rPr>
        <w:t>常山恒新的厂房进行项目建设和产品生产变更为在石家庄市正定县纺织服装</w:t>
      </w:r>
      <w:r>
        <w:rPr>
          <w:spacing w:val="5"/>
        </w:rPr>
        <w:t> </w:t>
      </w:r>
      <w:r>
        <w:rPr>
          <w:spacing w:val="-3"/>
        </w:rPr>
        <w:t>基地——常山纺织工业园实施，其变更原因：</w:t>
      </w:r>
      <w:r>
        <w:rPr>
          <w:rFonts w:ascii="宋体" w:hAnsi="宋体" w:cs="宋体" w:eastAsia="宋体" w:hint="default"/>
          <w:spacing w:val="-3"/>
        </w:rPr>
        <w:t>1</w:t>
      </w:r>
      <w:r>
        <w:rPr>
          <w:spacing w:val="-3"/>
        </w:rPr>
        <w:t>、为应对纺织行业激烈的竞争，</w:t>
      </w:r>
      <w:r>
        <w:rPr>
          <w:spacing w:val="-93"/>
        </w:rPr>
        <w:t> </w:t>
      </w:r>
      <w:r>
        <w:rPr>
          <w:spacing w:val="-93"/>
        </w:rPr>
      </w:r>
      <w:r>
        <w:rPr>
          <w:spacing w:val="-3"/>
        </w:rPr>
        <w:t>做优做强纺织主业，公司调整了未来产品生产布局。常山恒新定位为精品纱线</w:t>
      </w:r>
      <w:r>
        <w:rPr>
          <w:spacing w:val="-96"/>
        </w:rPr>
        <w:t> </w:t>
      </w:r>
      <w:r>
        <w:rPr>
          <w:spacing w:val="-96"/>
        </w:rPr>
      </w:r>
      <w:r>
        <w:rPr>
          <w:spacing w:val="-3"/>
        </w:rPr>
        <w:t>生产基地；常山纺织工业园定位为高档优质面料生产基地，以便更好地与正定</w:t>
      </w:r>
      <w:r>
        <w:rPr>
          <w:spacing w:val="-96"/>
        </w:rPr>
        <w:t> </w:t>
      </w:r>
      <w:r>
        <w:rPr>
          <w:spacing w:val="-96"/>
        </w:rPr>
      </w:r>
      <w:r>
        <w:rPr>
          <w:spacing w:val="-3"/>
        </w:rPr>
        <w:t>纺织服装基地的印染、服装、家纺企业对接。本次募集资金投资的上述项目均</w:t>
      </w:r>
      <w:r>
        <w:rPr>
          <w:spacing w:val="-96"/>
        </w:rPr>
        <w:t> </w:t>
      </w:r>
      <w:r>
        <w:rPr>
          <w:spacing w:val="-96"/>
        </w:rPr>
      </w:r>
      <w:r>
        <w:rPr/>
        <w:t>为面料生产项目，故拟对其实施地点进行调整。</w:t>
      </w:r>
      <w:r>
        <w:rPr>
          <w:rFonts w:ascii="宋体" w:hAnsi="宋体" w:cs="宋体" w:eastAsia="宋体" w:hint="default"/>
        </w:rPr>
        <w:t>2</w:t>
      </w:r>
      <w:r>
        <w:rPr/>
        <w:t>、产品的专业化生产有利于</w:t>
      </w:r>
      <w:r>
        <w:rPr>
          <w:spacing w:val="-87"/>
        </w:rPr>
        <w:t> </w:t>
      </w:r>
      <w:r>
        <w:rPr>
          <w:spacing w:val="-6"/>
        </w:rPr>
        <w:t>提高产业集约度，提高能源综合利用水平，降低生产运营成本，实现高效管理，</w:t>
      </w:r>
      <w:r>
        <w:rPr>
          <w:spacing w:val="-105"/>
        </w:rPr>
        <w:t> </w:t>
      </w:r>
      <w:r>
        <w:rPr>
          <w:spacing w:val="-105"/>
        </w:rPr>
      </w:r>
      <w:r>
        <w:rPr/>
        <w:t>提升经济效益。</w:t>
      </w:r>
      <w:r>
        <w:rPr>
          <w:rFonts w:ascii="宋体" w:hAnsi="宋体" w:cs="宋体" w:eastAsia="宋体" w:hint="default"/>
        </w:rPr>
        <w:t>3</w:t>
      </w:r>
      <w:r>
        <w:rPr/>
        <w:t>、常山纺织工业园目前已经具备投资项目实施的基础条件，</w:t>
      </w:r>
      <w:r>
        <w:rPr>
          <w:spacing w:val="-86"/>
        </w:rPr>
        <w:t> </w:t>
      </w:r>
      <w:r>
        <w:rPr>
          <w:spacing w:val="-86"/>
        </w:rPr>
      </w:r>
      <w:r>
        <w:rPr>
          <w:spacing w:val="-3"/>
        </w:rPr>
        <w:t>本次募集资金项目变更仅涉及项目实施地点变更，不影响项目建设进度；本次</w:t>
      </w:r>
      <w:r>
        <w:rPr>
          <w:spacing w:val="-96"/>
        </w:rPr>
        <w:t> </w:t>
      </w:r>
      <w:r>
        <w:rPr>
          <w:spacing w:val="-96"/>
        </w:rPr>
      </w:r>
      <w:r>
        <w:rPr>
          <w:spacing w:val="-3"/>
        </w:rPr>
        <w:t>投资项目变更是公司主动适应市场竞争，产品布局调整的结果，未来专业化的</w:t>
      </w:r>
      <w:r>
        <w:rPr>
          <w:spacing w:val="-96"/>
        </w:rPr>
        <w:t> </w:t>
      </w:r>
      <w:r>
        <w:rPr>
          <w:spacing w:val="-96"/>
        </w:rPr>
      </w:r>
      <w:r>
        <w:rPr/>
        <w:t>产品布局有利于提高项目投资收益。项目内容详见</w:t>
      </w:r>
      <w:r>
        <w:rPr>
          <w:spacing w:val="-50"/>
        </w:rPr>
        <w:t> </w:t>
      </w:r>
      <w:r>
        <w:rPr>
          <w:rFonts w:ascii="宋体" w:hAnsi="宋体" w:cs="宋体" w:eastAsia="宋体" w:hint="default"/>
        </w:rPr>
        <w:t>2008 </w:t>
      </w:r>
      <w:r>
        <w:rPr/>
        <w:t>年</w:t>
      </w:r>
      <w:r>
        <w:rPr>
          <w:spacing w:val="-50"/>
        </w:rPr>
        <w:t> </w:t>
      </w:r>
      <w:r>
        <w:rPr>
          <w:rFonts w:ascii="宋体" w:hAnsi="宋体" w:cs="宋体" w:eastAsia="宋体" w:hint="default"/>
        </w:rPr>
        <w:t>1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日《中国 </w:t>
      </w:r>
      <w:r>
        <w:rPr>
          <w:spacing w:val="-3"/>
        </w:rPr>
        <w:t>证券报》和《证券时报》刊登的《石家庄常山纺织股份有限公司非公开发行股</w:t>
      </w:r>
      <w:r>
        <w:rPr>
          <w:spacing w:val="-98"/>
        </w:rPr>
        <w:t> </w:t>
      </w:r>
      <w:r>
        <w:rPr>
          <w:spacing w:val="-98"/>
        </w:rPr>
      </w:r>
      <w:r>
        <w:rPr>
          <w:spacing w:val="-3"/>
        </w:rPr>
        <w:t>票发行情况暨上市公告书摘要》以及巨潮资讯网刊载的《石家庄常山纺织股份</w:t>
      </w:r>
      <w:r>
        <w:rPr>
          <w:spacing w:val="-96"/>
        </w:rPr>
        <w:t> </w:t>
      </w:r>
      <w:r>
        <w:rPr>
          <w:spacing w:val="-96"/>
        </w:rPr>
      </w:r>
      <w:r>
        <w:rPr>
          <w:spacing w:val="-5"/>
        </w:rPr>
        <w:t>有限公司非公开发行股票发行情况暨上市公告书全文》。</w:t>
      </w:r>
      <w:r>
        <w:rPr>
          <w:rFonts w:ascii="宋体" w:hAnsi="宋体" w:cs="宋体" w:eastAsia="宋体" w:hint="default"/>
          <w:spacing w:val="-5"/>
        </w:rPr>
        <w:t> </w:t>
      </w:r>
    </w:p>
    <w:p>
      <w:pPr>
        <w:pStyle w:val="BodyText"/>
        <w:spacing w:line="350" w:lineRule="auto" w:before="36"/>
        <w:ind w:left="987" w:right="1445" w:firstLine="480"/>
        <w:jc w:val="both"/>
        <w:rPr>
          <w:rFonts w:ascii="宋体" w:hAnsi="宋体" w:cs="宋体" w:eastAsia="宋体" w:hint="default"/>
        </w:rPr>
      </w:pPr>
      <w:r>
        <w:rPr>
          <w:spacing w:val="-3"/>
        </w:rPr>
        <w:t>报告期内，“开发高档多组分纤维服装面料项目”和“高档纺织产品开发</w:t>
      </w:r>
      <w:r>
        <w:rPr>
          <w:spacing w:val="1"/>
        </w:rPr>
        <w:t> </w:t>
      </w:r>
      <w:r>
        <w:rPr>
          <w:spacing w:val="-3"/>
        </w:rPr>
        <w:t>与生产技术改造项目”的进口设备已全部到货，所需的国产配套设备已完成合</w:t>
      </w:r>
      <w:r>
        <w:rPr>
          <w:spacing w:val="-96"/>
        </w:rPr>
        <w:t> </w:t>
      </w:r>
      <w:r>
        <w:rPr>
          <w:spacing w:val="-96"/>
        </w:rPr>
      </w:r>
      <w:r>
        <w:rPr/>
        <w:t>同的签定，随项目安装进度陆续到货。具体资金使用情况如下表：</w:t>
      </w:r>
      <w:r>
        <w:rPr>
          <w:rFonts w:ascii="宋体" w:hAnsi="宋体" w:cs="宋体" w:eastAsia="宋体" w:hint="default"/>
        </w:rPr>
        <w:t> </w:t>
      </w:r>
    </w:p>
    <w:p>
      <w:pPr>
        <w:spacing w:before="71"/>
        <w:ind w:left="0" w:right="1327" w:firstLine="0"/>
        <w:jc w:val="right"/>
        <w:rPr>
          <w:rFonts w:ascii="宋体" w:hAnsi="宋体" w:cs="宋体" w:eastAsia="宋体" w:hint="default"/>
          <w:sz w:val="24"/>
          <w:szCs w:val="24"/>
        </w:rPr>
      </w:pPr>
      <w:r>
        <w:rPr>
          <w:rFonts w:ascii="宋体" w:hAnsi="宋体" w:cs="宋体" w:eastAsia="宋体" w:hint="default"/>
          <w:sz w:val="21"/>
          <w:szCs w:val="21"/>
        </w:rPr>
        <w:t>（单位</w:t>
      </w:r>
      <w:r>
        <w:rPr>
          <w:rFonts w:ascii="宋体" w:hAnsi="宋体" w:cs="宋体" w:eastAsia="宋体" w:hint="default"/>
          <w:spacing w:val="-2"/>
          <w:sz w:val="21"/>
          <w:szCs w:val="21"/>
        </w:rPr>
        <w:t>：</w:t>
      </w:r>
      <w:r>
        <w:rPr>
          <w:rFonts w:ascii="宋体" w:hAnsi="宋体" w:cs="宋体" w:eastAsia="宋体" w:hint="default"/>
          <w:sz w:val="21"/>
          <w:szCs w:val="21"/>
        </w:rPr>
        <w:t>人民币万元</w:t>
      </w:r>
      <w:r>
        <w:rPr>
          <w:rFonts w:ascii="宋体" w:hAnsi="宋体" w:cs="宋体" w:eastAsia="宋体" w:hint="default"/>
          <w:spacing w:val="-105"/>
          <w:sz w:val="21"/>
          <w:szCs w:val="21"/>
        </w:rPr>
        <w:t>）</w:t>
      </w:r>
      <w:r>
        <w:rPr>
          <w:rFonts w:ascii="宋体" w:hAnsi="宋体" w:cs="宋体" w:eastAsia="宋体" w:hint="default"/>
          <w:sz w:val="24"/>
          <w:szCs w:val="24"/>
        </w:rPr>
        <w:t> </w:t>
      </w:r>
    </w:p>
    <w:p>
      <w:pPr>
        <w:spacing w:line="240" w:lineRule="auto" w:before="9"/>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820"/>
        <w:gridCol w:w="558"/>
        <w:gridCol w:w="806"/>
        <w:gridCol w:w="736"/>
        <w:gridCol w:w="734"/>
        <w:gridCol w:w="736"/>
        <w:gridCol w:w="734"/>
        <w:gridCol w:w="840"/>
        <w:gridCol w:w="736"/>
        <w:gridCol w:w="767"/>
        <w:gridCol w:w="780"/>
        <w:gridCol w:w="520"/>
        <w:gridCol w:w="520"/>
      </w:tblGrid>
      <w:tr>
        <w:trPr>
          <w:trHeight w:val="244" w:hRule="exact"/>
        </w:trPr>
        <w:tc>
          <w:tcPr>
            <w:tcW w:w="31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6"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2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2" w:right="0"/>
              <w:jc w:val="left"/>
              <w:rPr>
                <w:rFonts w:ascii="宋体" w:hAnsi="宋体" w:cs="宋体" w:eastAsia="宋体" w:hint="default"/>
                <w:sz w:val="18"/>
                <w:szCs w:val="18"/>
              </w:rPr>
            </w:pPr>
            <w:r>
              <w:rPr>
                <w:rFonts w:ascii="宋体"/>
                <w:sz w:val="18"/>
              </w:rPr>
              <w:t>58,323.28</w:t>
            </w:r>
          </w:p>
        </w:tc>
        <w:tc>
          <w:tcPr>
            <w:tcW w:w="3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8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91" w:right="0"/>
              <w:jc w:val="left"/>
              <w:rPr>
                <w:rFonts w:ascii="宋体" w:hAnsi="宋体" w:cs="宋体" w:eastAsia="宋体" w:hint="default"/>
                <w:sz w:val="18"/>
                <w:szCs w:val="18"/>
              </w:rPr>
            </w:pPr>
            <w:r>
              <w:rPr>
                <w:rFonts w:ascii="宋体"/>
                <w:sz w:val="18"/>
              </w:rPr>
              <w:t>12,771.92</w:t>
            </w:r>
          </w:p>
        </w:tc>
      </w:tr>
      <w:tr>
        <w:trPr>
          <w:trHeight w:val="244" w:hRule="exact"/>
        </w:trPr>
        <w:tc>
          <w:tcPr>
            <w:tcW w:w="31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6"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2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3077" w:type="dxa"/>
            <w:gridSpan w:val="4"/>
            <w:vMerge w:val="restart"/>
            <w:tcBorders>
              <w:top w:val="single" w:sz="4" w:space="0" w:color="000000"/>
              <w:left w:val="single" w:sz="4" w:space="0" w:color="000000"/>
              <w:right w:val="single" w:sz="4" w:space="0" w:color="000000"/>
            </w:tcBorders>
          </w:tcPr>
          <w:p>
            <w:pPr>
              <w:pStyle w:val="TableParagraph"/>
              <w:spacing w:line="240" w:lineRule="auto" w:before="86"/>
              <w:ind w:left="54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819" w:type="dxa"/>
            <w:gridSpan w:val="3"/>
            <w:vMerge w:val="restart"/>
            <w:tcBorders>
              <w:top w:val="single" w:sz="4" w:space="0" w:color="000000"/>
              <w:left w:val="single" w:sz="4" w:space="0" w:color="000000"/>
              <w:right w:val="single" w:sz="4" w:space="0" w:color="000000"/>
            </w:tcBorders>
          </w:tcPr>
          <w:p>
            <w:pPr>
              <w:pStyle w:val="TableParagraph"/>
              <w:spacing w:line="240" w:lineRule="auto" w:before="86"/>
              <w:ind w:left="991" w:right="0"/>
              <w:jc w:val="left"/>
              <w:rPr>
                <w:rFonts w:ascii="宋体" w:hAnsi="宋体" w:cs="宋体" w:eastAsia="宋体" w:hint="default"/>
                <w:sz w:val="18"/>
                <w:szCs w:val="18"/>
              </w:rPr>
            </w:pPr>
            <w:r>
              <w:rPr>
                <w:rFonts w:ascii="宋体"/>
                <w:sz w:val="18"/>
              </w:rPr>
              <w:t>12,771.92</w:t>
            </w:r>
          </w:p>
        </w:tc>
      </w:tr>
      <w:tr>
        <w:trPr>
          <w:trHeight w:val="244" w:hRule="exact"/>
        </w:trPr>
        <w:tc>
          <w:tcPr>
            <w:tcW w:w="31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6"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2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0.00%</w:t>
            </w:r>
          </w:p>
        </w:tc>
        <w:tc>
          <w:tcPr>
            <w:tcW w:w="3077" w:type="dxa"/>
            <w:gridSpan w:val="4"/>
            <w:vMerge/>
            <w:tcBorders>
              <w:left w:val="single" w:sz="4" w:space="0" w:color="000000"/>
              <w:bottom w:val="single" w:sz="4" w:space="0" w:color="000000"/>
              <w:right w:val="single" w:sz="4" w:space="0" w:color="000000"/>
            </w:tcBorders>
          </w:tcPr>
          <w:p>
            <w:pPr/>
          </w:p>
        </w:tc>
        <w:tc>
          <w:tcPr>
            <w:tcW w:w="1819" w:type="dxa"/>
            <w:gridSpan w:val="3"/>
            <w:vMerge/>
            <w:tcBorders>
              <w:left w:val="single" w:sz="4" w:space="0" w:color="000000"/>
              <w:bottom w:val="single" w:sz="4" w:space="0" w:color="000000"/>
              <w:right w:val="single" w:sz="4" w:space="0" w:color="000000"/>
            </w:tcBorders>
          </w:tcPr>
          <w:p>
            <w:pPr/>
          </w:p>
        </w:tc>
      </w:tr>
      <w:tr>
        <w:trPr>
          <w:trHeight w:val="164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承诺投资项目</w:t>
            </w:r>
            <w:r>
              <w:rPr>
                <w:rFonts w:ascii="宋体" w:hAnsi="宋体" w:cs="宋体" w:eastAsia="宋体" w:hint="default"/>
                <w:sz w:val="18"/>
                <w:szCs w:val="18"/>
              </w:rPr>
              <w:t> </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22" w:right="20" w:hanging="2"/>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13"/>
                <w:sz w:val="18"/>
                <w:szCs w:val="18"/>
              </w:rPr>
              <w:t>目（含</w:t>
            </w:r>
            <w:r>
              <w:rPr>
                <w:rFonts w:ascii="宋体" w:hAnsi="宋体" w:cs="宋体" w:eastAsia="宋体" w:hint="default"/>
                <w:sz w:val="18"/>
                <w:szCs w:val="18"/>
              </w:rPr>
              <w:t> 部分 </w:t>
            </w:r>
            <w:r>
              <w:rPr>
                <w:rFonts w:ascii="宋体" w:hAnsi="宋体" w:cs="宋体" w:eastAsia="宋体" w:hint="default"/>
                <w:spacing w:val="-13"/>
                <w:sz w:val="18"/>
                <w:szCs w:val="18"/>
              </w:rPr>
              <w:t>变更）</w:t>
            </w:r>
            <w:r>
              <w:rPr>
                <w:rFonts w:ascii="宋体" w:hAnsi="宋体" w:cs="宋体" w:eastAsia="宋体" w:hint="default"/>
                <w:sz w:val="18"/>
                <w:szCs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38" w:right="36"/>
              <w:jc w:val="center"/>
              <w:rPr>
                <w:rFonts w:ascii="宋体" w:hAnsi="宋体" w:cs="宋体" w:eastAsia="宋体" w:hint="default"/>
                <w:sz w:val="18"/>
                <w:szCs w:val="18"/>
              </w:rPr>
            </w:pPr>
            <w:r>
              <w:rPr>
                <w:rFonts w:ascii="宋体" w:hAnsi="宋体" w:cs="宋体" w:eastAsia="宋体" w:hint="default"/>
                <w:sz w:val="18"/>
                <w:szCs w:val="18"/>
              </w:rPr>
              <w:t>募集资金 承诺投资 总额</w:t>
            </w:r>
            <w:r>
              <w:rPr>
                <w:rFonts w:ascii="宋体" w:hAnsi="宋体" w:cs="宋体" w:eastAsia="宋体" w:hint="default"/>
                <w:sz w:val="18"/>
                <w:szCs w:val="18"/>
              </w:rPr>
              <w:t> </w:t>
            </w:r>
          </w:p>
          <w:p>
            <w:pPr>
              <w:pStyle w:val="TableParagraph"/>
              <w:spacing w:line="240" w:lineRule="auto" w:before="114"/>
              <w:ind w:left="-33" w:right="0"/>
              <w:jc w:val="left"/>
              <w:rPr>
                <w:rFonts w:ascii="宋体" w:hAnsi="宋体" w:cs="宋体" w:eastAsia="宋体" w:hint="default"/>
                <w:sz w:val="18"/>
                <w:szCs w:val="18"/>
              </w:rPr>
            </w:pPr>
            <w:r>
              <w:rPr>
                <w:rFonts w:ascii="宋体"/>
                <w:sz w:val="18"/>
              </w:rPr>
              <w:t> </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92" w:right="91"/>
              <w:jc w:val="center"/>
              <w:rPr>
                <w:rFonts w:ascii="宋体" w:hAnsi="宋体" w:cs="宋体" w:eastAsia="宋体" w:hint="default"/>
                <w:sz w:val="18"/>
                <w:szCs w:val="18"/>
              </w:rPr>
            </w:pPr>
            <w:r>
              <w:rPr>
                <w:rFonts w:ascii="宋体" w:hAnsi="宋体" w:cs="宋体" w:eastAsia="宋体" w:hint="default"/>
                <w:sz w:val="18"/>
                <w:szCs w:val="18"/>
              </w:rPr>
              <w:t>调整后 投资总 额</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2" w:right="90"/>
              <w:jc w:val="both"/>
              <w:rPr>
                <w:rFonts w:ascii="宋体" w:hAnsi="宋体" w:cs="宋体" w:eastAsia="宋体" w:hint="default"/>
                <w:sz w:val="18"/>
                <w:szCs w:val="18"/>
              </w:rPr>
            </w:pPr>
            <w:r>
              <w:rPr>
                <w:rFonts w:ascii="宋体" w:hAnsi="宋体" w:cs="宋体" w:eastAsia="宋体" w:hint="default"/>
                <w:sz w:val="18"/>
                <w:szCs w:val="18"/>
              </w:rPr>
              <w:t>截至期 末承诺 投入金 额</w:t>
            </w:r>
            <w:r>
              <w:rPr>
                <w:rFonts w:ascii="宋体" w:hAnsi="宋体" w:cs="宋体" w:eastAsia="宋体" w:hint="default"/>
                <w:sz w:val="18"/>
                <w:szCs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92" w:right="91"/>
              <w:jc w:val="center"/>
              <w:rPr>
                <w:rFonts w:ascii="宋体" w:hAnsi="宋体" w:cs="宋体" w:eastAsia="宋体" w:hint="default"/>
                <w:sz w:val="18"/>
                <w:szCs w:val="18"/>
              </w:rPr>
            </w:pPr>
            <w:r>
              <w:rPr>
                <w:rFonts w:ascii="宋体" w:hAnsi="宋体" w:cs="宋体" w:eastAsia="宋体" w:hint="default"/>
                <w:sz w:val="18"/>
                <w:szCs w:val="18"/>
              </w:rPr>
              <w:t>本年度 投入金 额</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2" w:right="90"/>
              <w:jc w:val="both"/>
              <w:rPr>
                <w:rFonts w:ascii="宋体" w:hAnsi="宋体" w:cs="宋体" w:eastAsia="宋体" w:hint="default"/>
                <w:sz w:val="18"/>
                <w:szCs w:val="18"/>
              </w:rPr>
            </w:pPr>
            <w:r>
              <w:rPr>
                <w:rFonts w:ascii="宋体" w:hAnsi="宋体" w:cs="宋体" w:eastAsia="宋体" w:hint="default"/>
                <w:sz w:val="18"/>
                <w:szCs w:val="18"/>
              </w:rPr>
              <w:t>截至期 末累计 投入金 额</w:t>
            </w:r>
            <w:r>
              <w:rPr>
                <w:rFonts w:ascii="宋体" w:hAnsi="宋体" w:cs="宋体" w:eastAsia="宋体" w:hint="default"/>
                <w:sz w:val="18"/>
                <w:szCs w:val="18"/>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截至期末</w:t>
            </w:r>
          </w:p>
          <w:p>
            <w:pPr>
              <w:pStyle w:val="TableParagraph"/>
              <w:spacing w:line="237" w:lineRule="auto"/>
              <w:ind w:left="54" w:right="54"/>
              <w:jc w:val="center"/>
              <w:rPr>
                <w:rFonts w:ascii="宋体" w:hAnsi="宋体" w:cs="宋体" w:eastAsia="宋体" w:hint="default"/>
                <w:sz w:val="18"/>
                <w:szCs w:val="18"/>
              </w:rPr>
            </w:pPr>
            <w:r>
              <w:rPr>
                <w:rFonts w:ascii="宋体" w:hAnsi="宋体" w:cs="宋体" w:eastAsia="宋体" w:hint="default"/>
                <w:sz w:val="18"/>
                <w:szCs w:val="18"/>
              </w:rPr>
              <w:t>累计投入 金额与承 诺投入金 额的差额 </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t>(2)-(1)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22" w:right="47" w:firstLine="69"/>
              <w:jc w:val="both"/>
              <w:rPr>
                <w:rFonts w:ascii="宋体" w:hAnsi="宋体" w:cs="宋体" w:eastAsia="宋体" w:hint="default"/>
                <w:sz w:val="18"/>
                <w:szCs w:val="18"/>
              </w:rPr>
            </w:pPr>
            <w:r>
              <w:rPr>
                <w:rFonts w:ascii="宋体" w:hAnsi="宋体" w:cs="宋体" w:eastAsia="宋体" w:hint="default"/>
                <w:sz w:val="18"/>
                <w:szCs w:val="18"/>
              </w:rPr>
              <w:t>截至期 末投入 </w:t>
            </w:r>
            <w:r>
              <w:rPr>
                <w:rFonts w:ascii="宋体" w:hAnsi="宋体" w:cs="宋体" w:eastAsia="宋体" w:hint="default"/>
                <w:spacing w:val="-11"/>
                <w:sz w:val="18"/>
                <w:szCs w:val="18"/>
              </w:rPr>
              <w:t>进度（</w:t>
            </w:r>
            <w:r>
              <w:rPr>
                <w:rFonts w:ascii="宋体" w:hAnsi="宋体" w:cs="宋体" w:eastAsia="宋体" w:hint="default"/>
                <w:spacing w:val="-11"/>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(4)</w:t>
            </w:r>
            <w:r>
              <w:rPr>
                <w:rFonts w:ascii="宋体" w:hAnsi="宋体" w:cs="宋体" w:eastAsia="宋体" w:hint="default"/>
                <w:sz w:val="18"/>
                <w:szCs w:val="18"/>
              </w:rPr>
              <w:t>＝ </w:t>
            </w:r>
            <w:r>
              <w:rPr>
                <w:rFonts w:ascii="宋体" w:hAnsi="宋体" w:cs="宋体" w:eastAsia="宋体" w:hint="default"/>
                <w:sz w:val="18"/>
                <w:szCs w:val="18"/>
              </w:rPr>
              <w:t>(2)/(1)</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8" w:right="107"/>
              <w:jc w:val="center"/>
              <w:rPr>
                <w:rFonts w:ascii="宋体" w:hAnsi="宋体" w:cs="宋体" w:eastAsia="宋体" w:hint="default"/>
                <w:sz w:val="18"/>
                <w:szCs w:val="18"/>
              </w:rPr>
            </w:pPr>
            <w:r>
              <w:rPr>
                <w:rFonts w:ascii="宋体" w:hAnsi="宋体" w:cs="宋体" w:eastAsia="宋体" w:hint="default"/>
                <w:sz w:val="18"/>
                <w:szCs w:val="18"/>
              </w:rPr>
              <w:t>项目达 到预定</w:t>
            </w:r>
          </w:p>
          <w:p>
            <w:pPr>
              <w:pStyle w:val="TableParagraph"/>
              <w:spacing w:line="212"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9"/>
                <w:sz w:val="18"/>
                <w:szCs w:val="18"/>
              </w:rPr>
              <w:t> </w:t>
            </w:r>
            <w:r>
              <w:rPr>
                <w:rFonts w:ascii="宋体" w:hAnsi="宋体" w:cs="宋体" w:eastAsia="宋体" w:hint="default"/>
                <w:sz w:val="18"/>
                <w:szCs w:val="18"/>
              </w:rPr>
              <w:t>可使用</w:t>
            </w:r>
          </w:p>
          <w:p>
            <w:pPr>
              <w:pStyle w:val="TableParagraph"/>
              <w:spacing w:line="240" w:lineRule="auto"/>
              <w:ind w:left="108" w:right="107"/>
              <w:jc w:val="center"/>
              <w:rPr>
                <w:rFonts w:ascii="宋体" w:hAnsi="宋体" w:cs="宋体" w:eastAsia="宋体" w:hint="default"/>
                <w:sz w:val="18"/>
                <w:szCs w:val="18"/>
              </w:rPr>
            </w:pPr>
            <w:r>
              <w:rPr>
                <w:rFonts w:ascii="宋体" w:hAnsi="宋体" w:cs="宋体" w:eastAsia="宋体" w:hint="default"/>
                <w:sz w:val="18"/>
                <w:szCs w:val="18"/>
              </w:rPr>
              <w:t>状态日 期</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24" w:right="24"/>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74" w:right="73"/>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 w:right="0"/>
              <w:jc w:val="both"/>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37" w:lineRule="auto"/>
              <w:ind w:left="74" w:right="73"/>
              <w:jc w:val="both"/>
              <w:rPr>
                <w:rFonts w:ascii="宋体" w:hAnsi="宋体" w:cs="宋体" w:eastAsia="宋体" w:hint="default"/>
                <w:sz w:val="18"/>
                <w:szCs w:val="18"/>
              </w:rPr>
            </w:pPr>
            <w:r>
              <w:rPr>
                <w:rFonts w:ascii="宋体" w:hAnsi="宋体" w:cs="宋体" w:eastAsia="宋体" w:hint="default"/>
                <w:sz w:val="18"/>
                <w:szCs w:val="18"/>
              </w:rPr>
              <w:t>可行 性是 否发 生重 大变 化</w:t>
            </w:r>
          </w:p>
        </w:tc>
      </w:tr>
    </w:tbl>
    <w:p>
      <w:pPr>
        <w:spacing w:after="0" w:line="237" w:lineRule="auto"/>
        <w:jc w:val="both"/>
        <w:rPr>
          <w:rFonts w:ascii="宋体" w:hAnsi="宋体" w:cs="宋体" w:eastAsia="宋体" w:hint="default"/>
          <w:sz w:val="18"/>
          <w:szCs w:val="18"/>
        </w:rPr>
        <w:sectPr>
          <w:pgSz w:w="11900" w:h="16840"/>
          <w:pgMar w:header="372" w:footer="707" w:top="1020" w:bottom="900" w:left="900" w:right="480"/>
        </w:sectPr>
      </w:pPr>
    </w:p>
    <w:p>
      <w:pPr>
        <w:spacing w:line="240" w:lineRule="auto" w:before="10"/>
        <w:rPr>
          <w:rFonts w:ascii="宋体" w:hAnsi="宋体" w:cs="宋体" w:eastAsia="宋体" w:hint="default"/>
          <w:sz w:val="3"/>
          <w:szCs w:val="3"/>
        </w:rPr>
      </w:pPr>
      <w:r>
        <w:rPr/>
        <w:pict>
          <v:shape style="position:absolute;margin-left:105.419998pt;margin-top:18.599701pt;width:29.0pt;height:31.38pt;mso-position-horizontal-relative:page;mso-position-vertical-relative:page;z-index:1384" type="#_x0000_t75" stroked="false">
            <v:imagedata r:id="rId15" o:title=""/>
          </v:shape>
        </w:pict>
      </w:r>
    </w:p>
    <w:tbl>
      <w:tblPr>
        <w:tblW w:w="0" w:type="auto"/>
        <w:jc w:val="left"/>
        <w:tblInd w:w="108" w:type="dxa"/>
        <w:tblLayout w:type="fixed"/>
        <w:tblCellMar>
          <w:top w:w="0" w:type="dxa"/>
          <w:left w:w="0" w:type="dxa"/>
          <w:bottom w:w="0" w:type="dxa"/>
          <w:right w:w="0" w:type="dxa"/>
        </w:tblCellMar>
        <w:tblLook w:val="01E0"/>
      </w:tblPr>
      <w:tblGrid>
        <w:gridCol w:w="1820"/>
        <w:gridCol w:w="558"/>
        <w:gridCol w:w="806"/>
        <w:gridCol w:w="736"/>
        <w:gridCol w:w="734"/>
        <w:gridCol w:w="736"/>
        <w:gridCol w:w="734"/>
        <w:gridCol w:w="840"/>
        <w:gridCol w:w="736"/>
        <w:gridCol w:w="767"/>
        <w:gridCol w:w="780"/>
        <w:gridCol w:w="520"/>
        <w:gridCol w:w="520"/>
      </w:tblGrid>
      <w:tr>
        <w:trPr>
          <w:trHeight w:val="485" w:hRule="exact"/>
        </w:trPr>
        <w:tc>
          <w:tcPr>
            <w:tcW w:w="1820"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开发高档多组分纤维</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服装面料项目</w:t>
            </w:r>
            <w:r>
              <w:rPr>
                <w:rFonts w:ascii="宋体" w:hAnsi="宋体" w:cs="宋体" w:eastAsia="宋体" w:hint="default"/>
                <w:sz w:val="18"/>
                <w:szCs w:val="18"/>
              </w:rPr>
              <w:t> </w:t>
            </w:r>
          </w:p>
        </w:tc>
        <w:tc>
          <w:tcPr>
            <w:tcW w:w="5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Arial Narrow" w:hAnsi="Arial Narrow" w:cs="Arial Narrow" w:eastAsia="Arial Narrow" w:hint="default"/>
                <w:sz w:val="18"/>
                <w:szCs w:val="18"/>
              </w:rPr>
            </w:pPr>
            <w:r>
              <w:rPr>
                <w:rFonts w:ascii="Arial Narrow"/>
                <w:spacing w:val="-1"/>
                <w:sz w:val="18"/>
              </w:rPr>
              <w:t>43,039.04</w:t>
            </w:r>
            <w:r>
              <w:rPr>
                <w:rFonts w:ascii="Arial Narrow"/>
                <w:sz w:val="18"/>
              </w:rPr>
            </w:r>
          </w:p>
        </w:tc>
        <w:tc>
          <w:tcPr>
            <w:tcW w:w="7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6"/>
              <w:ind w:left="22" w:right="0"/>
              <w:jc w:val="center"/>
              <w:rPr>
                <w:rFonts w:ascii="Arial Narrow" w:hAnsi="Arial Narrow" w:cs="Arial Narrow" w:eastAsia="Arial Narrow" w:hint="default"/>
                <w:sz w:val="18"/>
                <w:szCs w:val="18"/>
              </w:rPr>
            </w:pPr>
            <w:r>
              <w:rPr>
                <w:rFonts w:ascii="Arial Narrow"/>
                <w:sz w:val="18"/>
              </w:rPr>
              <w:t>43,039.04</w:t>
            </w:r>
          </w:p>
        </w:tc>
        <w:tc>
          <w:tcPr>
            <w:tcW w:w="7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Arial Narrow" w:hAnsi="Arial Narrow" w:cs="Arial Narrow" w:eastAsia="Arial Narrow" w:hint="default"/>
                <w:sz w:val="18"/>
                <w:szCs w:val="18"/>
              </w:rPr>
            </w:pPr>
            <w:r>
              <w:rPr>
                <w:rFonts w:ascii="Arial Narrow"/>
                <w:spacing w:val="-1"/>
                <w:sz w:val="18"/>
              </w:rPr>
              <w:t>25,168.00</w:t>
            </w:r>
            <w:r>
              <w:rPr>
                <w:rFonts w:ascii="Arial Narrow"/>
                <w:sz w:val="18"/>
              </w:rPr>
            </w:r>
          </w:p>
        </w:tc>
        <w:tc>
          <w:tcPr>
            <w:tcW w:w="7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6"/>
              <w:ind w:left="115" w:right="0"/>
              <w:jc w:val="center"/>
              <w:rPr>
                <w:rFonts w:ascii="Arial Narrow" w:hAnsi="Arial Narrow" w:cs="Arial Narrow" w:eastAsia="Arial Narrow" w:hint="default"/>
                <w:sz w:val="18"/>
                <w:szCs w:val="18"/>
              </w:rPr>
            </w:pPr>
            <w:r>
              <w:rPr>
                <w:rFonts w:ascii="Arial Narrow"/>
                <w:sz w:val="18"/>
              </w:rPr>
              <w:t>9,014.11</w:t>
            </w:r>
          </w:p>
        </w:tc>
        <w:tc>
          <w:tcPr>
            <w:tcW w:w="7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Arial Narrow" w:hAnsi="Arial Narrow" w:cs="Arial Narrow" w:eastAsia="Arial Narrow" w:hint="default"/>
                <w:sz w:val="18"/>
                <w:szCs w:val="18"/>
              </w:rPr>
            </w:pPr>
            <w:r>
              <w:rPr>
                <w:rFonts w:ascii="Arial Narrow"/>
                <w:spacing w:val="-2"/>
                <w:w w:val="95"/>
                <w:sz w:val="18"/>
              </w:rPr>
              <w:t>9,014.11</w:t>
            </w:r>
            <w:r>
              <w:rPr>
                <w:rFonts w:ascii="Arial Narrow"/>
                <w:spacing w:val="-2"/>
                <w:sz w:val="18"/>
              </w:rPr>
            </w:r>
          </w:p>
        </w:tc>
        <w:tc>
          <w:tcPr>
            <w:tcW w:w="8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Arial Narrow" w:hAnsi="Arial Narrow" w:cs="Arial Narrow" w:eastAsia="Arial Narrow" w:hint="default"/>
                <w:sz w:val="18"/>
                <w:szCs w:val="18"/>
              </w:rPr>
            </w:pPr>
            <w:r>
              <w:rPr>
                <w:rFonts w:ascii="Arial Narrow"/>
                <w:spacing w:val="-1"/>
                <w:sz w:val="18"/>
              </w:rPr>
              <w:t>-16,153.89</w:t>
            </w:r>
            <w:r>
              <w:rPr>
                <w:rFonts w:ascii="Arial Narrow"/>
                <w:sz w:val="18"/>
              </w:rPr>
            </w:r>
          </w:p>
        </w:tc>
        <w:tc>
          <w:tcPr>
            <w:tcW w:w="7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Arial Narrow" w:hAnsi="Arial Narrow" w:cs="Arial Narrow" w:eastAsia="Arial Narrow" w:hint="default"/>
                <w:sz w:val="18"/>
                <w:szCs w:val="18"/>
              </w:rPr>
            </w:pPr>
            <w:r>
              <w:rPr>
                <w:rFonts w:ascii="Arial Narrow"/>
                <w:spacing w:val="-1"/>
                <w:sz w:val="18"/>
              </w:rPr>
              <w:t>35.82%</w:t>
            </w:r>
          </w:p>
        </w:tc>
        <w:tc>
          <w:tcPr>
            <w:tcW w:w="767" w:type="dxa"/>
            <w:tcBorders>
              <w:top w:val="single" w:sz="10" w:space="0" w:color="000000"/>
              <w:left w:val="single" w:sz="4" w:space="0" w:color="000000"/>
              <w:bottom w:val="single" w:sz="4" w:space="0" w:color="000000"/>
              <w:right w:val="single" w:sz="4" w:space="0" w:color="000000"/>
            </w:tcBorders>
          </w:tcPr>
          <w:p>
            <w:pPr/>
          </w:p>
        </w:tc>
        <w:tc>
          <w:tcPr>
            <w:tcW w:w="7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5"/>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高档纺织产品开发与</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生产技术改造项目</w:t>
            </w:r>
            <w:r>
              <w:rPr>
                <w:rFonts w:ascii="宋体" w:hAnsi="宋体" w:cs="宋体" w:eastAsia="宋体" w:hint="default"/>
                <w:sz w:val="18"/>
                <w:szCs w:val="18"/>
              </w:rPr>
              <w:t> </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Arial Narrow" w:hAnsi="Arial Narrow" w:cs="Arial Narrow" w:eastAsia="Arial Narrow" w:hint="default"/>
                <w:sz w:val="18"/>
                <w:szCs w:val="18"/>
              </w:rPr>
            </w:pPr>
            <w:r>
              <w:rPr>
                <w:rFonts w:ascii="Arial Narrow"/>
                <w:spacing w:val="-1"/>
                <w:sz w:val="18"/>
              </w:rPr>
              <w:t>15,295.40</w:t>
            </w:r>
            <w:r>
              <w:rPr>
                <w:rFonts w:ascii="Arial Narrow"/>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2" w:right="0"/>
              <w:jc w:val="center"/>
              <w:rPr>
                <w:rFonts w:ascii="Arial Narrow" w:hAnsi="Arial Narrow" w:cs="Arial Narrow" w:eastAsia="Arial Narrow" w:hint="default"/>
                <w:sz w:val="18"/>
                <w:szCs w:val="18"/>
              </w:rPr>
            </w:pPr>
            <w:r>
              <w:rPr>
                <w:rFonts w:ascii="Arial Narrow"/>
                <w:sz w:val="18"/>
              </w:rPr>
              <w:t>15,295.40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Arial Narrow" w:hAnsi="Arial Narrow" w:cs="Arial Narrow" w:eastAsia="Arial Narrow" w:hint="default"/>
                <w:sz w:val="18"/>
                <w:szCs w:val="18"/>
              </w:rPr>
            </w:pPr>
            <w:r>
              <w:rPr>
                <w:rFonts w:ascii="Arial Narrow"/>
                <w:spacing w:val="-1"/>
                <w:sz w:val="18"/>
              </w:rPr>
              <w:t>3,034.60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4" w:right="0"/>
              <w:jc w:val="center"/>
              <w:rPr>
                <w:rFonts w:ascii="Arial Narrow" w:hAnsi="Arial Narrow" w:cs="Arial Narrow" w:eastAsia="Arial Narrow" w:hint="default"/>
                <w:sz w:val="18"/>
                <w:szCs w:val="18"/>
              </w:rPr>
            </w:pPr>
            <w:r>
              <w:rPr>
                <w:rFonts w:ascii="Arial Narrow"/>
                <w:sz w:val="18"/>
              </w:rPr>
              <w:t>3,757.81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Arial Narrow" w:hAnsi="Arial Narrow" w:cs="Arial Narrow" w:eastAsia="Arial Narrow" w:hint="default"/>
                <w:sz w:val="18"/>
                <w:szCs w:val="18"/>
              </w:rPr>
            </w:pPr>
            <w:r>
              <w:rPr>
                <w:rFonts w:ascii="Arial Narrow"/>
                <w:spacing w:val="-1"/>
                <w:sz w:val="18"/>
              </w:rPr>
              <w:t>3,757.81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Arial Narrow" w:hAnsi="Arial Narrow" w:cs="Arial Narrow" w:eastAsia="Arial Narrow" w:hint="default"/>
                <w:sz w:val="18"/>
                <w:szCs w:val="18"/>
              </w:rPr>
            </w:pPr>
            <w:r>
              <w:rPr>
                <w:rFonts w:ascii="Arial Narrow"/>
                <w:spacing w:val="-1"/>
                <w:sz w:val="18"/>
              </w:rPr>
              <w:t>723.21</w:t>
            </w:r>
            <w:r>
              <w:rPr>
                <w:rFonts w:ascii="Arial Narrow"/>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Arial Narrow" w:hAnsi="Arial Narrow" w:cs="Arial Narrow" w:eastAsia="Arial Narrow" w:hint="default"/>
                <w:sz w:val="18"/>
                <w:szCs w:val="18"/>
              </w:rPr>
            </w:pPr>
            <w:r>
              <w:rPr>
                <w:rFonts w:ascii="Arial Narrow"/>
                <w:spacing w:val="-1"/>
                <w:sz w:val="18"/>
              </w:rPr>
              <w:t>123.83%</w:t>
            </w:r>
          </w:p>
        </w:tc>
        <w:tc>
          <w:tcPr>
            <w:tcW w:w="76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5"/>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9" w:right="0"/>
              <w:jc w:val="left"/>
              <w:rPr>
                <w:rFonts w:ascii="宋体" w:hAnsi="宋体" w:cs="宋体" w:eastAsia="宋体" w:hint="default"/>
                <w:sz w:val="18"/>
                <w:szCs w:val="18"/>
              </w:rPr>
            </w:pPr>
            <w:r>
              <w:rPr>
                <w:rFonts w:ascii="宋体"/>
                <w:sz w:val="18"/>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Arial Narrow" w:hAnsi="Arial Narrow" w:cs="Arial Narrow" w:eastAsia="Arial Narrow" w:hint="default"/>
                <w:sz w:val="18"/>
                <w:szCs w:val="18"/>
              </w:rPr>
            </w:pPr>
            <w:r>
              <w:rPr>
                <w:rFonts w:ascii="Arial Narrow"/>
                <w:spacing w:val="-1"/>
                <w:sz w:val="18"/>
              </w:rPr>
              <w:t>58,334.44</w:t>
            </w:r>
            <w:r>
              <w:rPr>
                <w:rFonts w:ascii="Arial Narrow"/>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center"/>
              <w:rPr>
                <w:rFonts w:ascii="Arial Narrow" w:hAnsi="Arial Narrow" w:cs="Arial Narrow" w:eastAsia="Arial Narrow" w:hint="default"/>
                <w:sz w:val="18"/>
                <w:szCs w:val="18"/>
              </w:rPr>
            </w:pPr>
            <w:r>
              <w:rPr>
                <w:rFonts w:ascii="Arial Narrow"/>
                <w:sz w:val="18"/>
              </w:rPr>
              <w:t>58,334.44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Arial Narrow" w:hAnsi="Arial Narrow" w:cs="Arial Narrow" w:eastAsia="Arial Narrow" w:hint="default"/>
                <w:sz w:val="18"/>
                <w:szCs w:val="18"/>
              </w:rPr>
            </w:pPr>
            <w:r>
              <w:rPr>
                <w:rFonts w:ascii="Arial Narrow"/>
                <w:spacing w:val="-1"/>
                <w:sz w:val="18"/>
              </w:rPr>
              <w:t>28,202.60</w:t>
            </w:r>
            <w:r>
              <w:rPr>
                <w:rFonts w:ascii="Arial Narrow"/>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center"/>
              <w:rPr>
                <w:rFonts w:ascii="Arial Narrow" w:hAnsi="Arial Narrow" w:cs="Arial Narrow" w:eastAsia="Arial Narrow" w:hint="default"/>
                <w:sz w:val="18"/>
                <w:szCs w:val="18"/>
              </w:rPr>
            </w:pPr>
            <w:r>
              <w:rPr>
                <w:rFonts w:ascii="Arial Narrow"/>
                <w:sz w:val="18"/>
              </w:rPr>
              <w:t>12,771.92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Arial Narrow" w:hAnsi="Arial Narrow" w:cs="Arial Narrow" w:eastAsia="Arial Narrow" w:hint="default"/>
                <w:sz w:val="18"/>
                <w:szCs w:val="18"/>
              </w:rPr>
            </w:pPr>
            <w:r>
              <w:rPr>
                <w:rFonts w:ascii="Arial Narrow"/>
                <w:spacing w:val="-1"/>
                <w:sz w:val="18"/>
              </w:rPr>
              <w:t>12,771.92</w:t>
            </w:r>
            <w:r>
              <w:rPr>
                <w:rFonts w:ascii="Arial Narrow"/>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Arial Narrow" w:hAnsi="Arial Narrow" w:cs="Arial Narrow" w:eastAsia="Arial Narrow" w:hint="default"/>
                <w:sz w:val="18"/>
                <w:szCs w:val="18"/>
              </w:rPr>
            </w:pPr>
            <w:r>
              <w:rPr>
                <w:rFonts w:ascii="Arial Narrow"/>
                <w:spacing w:val="-1"/>
                <w:sz w:val="18"/>
              </w:rPr>
              <w:t>-15,430.68</w:t>
            </w:r>
            <w:r>
              <w:rPr>
                <w:rFonts w:ascii="Arial Narrow"/>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Narrow" w:hAnsi="Arial Narrow" w:cs="Arial Narrow" w:eastAsia="Arial Narrow" w:hint="default"/>
                <w:sz w:val="18"/>
                <w:szCs w:val="18"/>
              </w:rPr>
            </w:pPr>
            <w:r>
              <w:rPr>
                <w:rFonts w:ascii="Arial Narrow"/>
                <w:sz w:val="18"/>
              </w:rPr>
              <w:t>-</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Narrow" w:hAnsi="Arial Narrow" w:cs="Arial Narrow" w:eastAsia="Arial Narrow" w:hint="default"/>
                <w:sz w:val="18"/>
                <w:szCs w:val="18"/>
              </w:rPr>
            </w:pPr>
            <w:r>
              <w:rPr>
                <w:rFonts w:ascii="Arial Narrow"/>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9"/>
              <w:jc w:val="right"/>
              <w:rPr>
                <w:rFonts w:ascii="宋体" w:hAnsi="宋体" w:cs="宋体" w:eastAsia="宋体" w:hint="default"/>
                <w:sz w:val="18"/>
                <w:szCs w:val="18"/>
              </w:rPr>
            </w:pPr>
            <w:r>
              <w:rPr>
                <w:rFonts w:ascii="宋体"/>
                <w:sz w:val="18"/>
              </w:rPr>
              <w:t>-</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0" w:right="0"/>
              <w:jc w:val="left"/>
              <w:rPr>
                <w:rFonts w:ascii="宋体" w:hAnsi="宋体" w:cs="宋体" w:eastAsia="宋体" w:hint="default"/>
                <w:sz w:val="18"/>
                <w:szCs w:val="18"/>
              </w:rPr>
            </w:pPr>
            <w:r>
              <w:rPr>
                <w:rFonts w:ascii="宋体"/>
                <w:sz w:val="18"/>
              </w:rPr>
              <w:t>- </w:t>
            </w:r>
          </w:p>
        </w:tc>
      </w:tr>
      <w:tr>
        <w:trPr>
          <w:trHeight w:val="117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94" w:right="95"/>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13" w:lineRule="exact"/>
              <w:ind w:left="88" w:right="0"/>
              <w:jc w:val="center"/>
              <w:rPr>
                <w:rFonts w:ascii="宋体" w:hAnsi="宋体" w:cs="宋体" w:eastAsia="宋体" w:hint="default"/>
                <w:sz w:val="18"/>
                <w:szCs w:val="18"/>
              </w:rPr>
            </w:pPr>
            <w:r>
              <w:rPr>
                <w:rFonts w:ascii="宋体" w:hAnsi="宋体" w:cs="宋体" w:eastAsia="宋体" w:hint="default"/>
                <w:sz w:val="18"/>
                <w:szCs w:val="18"/>
              </w:rPr>
              <w:t>（分具体项目）</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firstLine="360"/>
              <w:jc w:val="left"/>
              <w:rPr>
                <w:rFonts w:ascii="宋体" w:hAnsi="宋体" w:cs="宋体" w:eastAsia="宋体" w:hint="default"/>
                <w:sz w:val="18"/>
                <w:szCs w:val="18"/>
              </w:rPr>
            </w:pPr>
            <w:r>
              <w:rPr>
                <w:rFonts w:ascii="宋体" w:hAnsi="宋体" w:cs="宋体" w:eastAsia="宋体" w:hint="default"/>
                <w:spacing w:val="-2"/>
                <w:sz w:val="18"/>
                <w:szCs w:val="18"/>
              </w:rPr>
              <w:t>开发高档多组分纤维服装面料项目：进口设备及所需配套设备已签订了订货合同，截至报告期末购置的</w:t>
            </w:r>
          </w:p>
          <w:p>
            <w:pPr>
              <w:pStyle w:val="TableParagraph"/>
              <w:spacing w:line="240" w:lineRule="auto"/>
              <w:ind w:left="22" w:right="20"/>
              <w:jc w:val="left"/>
              <w:rPr>
                <w:rFonts w:ascii="宋体" w:hAnsi="宋体" w:cs="宋体" w:eastAsia="宋体" w:hint="default"/>
                <w:sz w:val="18"/>
                <w:szCs w:val="18"/>
              </w:rPr>
            </w:pPr>
            <w:r>
              <w:rPr>
                <w:rFonts w:ascii="宋体" w:hAnsi="宋体" w:cs="宋体" w:eastAsia="宋体" w:hint="default"/>
                <w:sz w:val="18"/>
                <w:szCs w:val="18"/>
              </w:rPr>
              <w:t>进口设备及部分配套设备已到货，由于进口设备采取远期信用证结算方式，资金将于 </w:t>
            </w:r>
            <w:r>
              <w:rPr>
                <w:rFonts w:ascii="宋体" w:hAnsi="宋体" w:cs="宋体" w:eastAsia="宋体" w:hint="default"/>
                <w:sz w:val="18"/>
                <w:szCs w:val="18"/>
              </w:rPr>
              <w:t>2009</w:t>
            </w:r>
            <w:r>
              <w:rPr>
                <w:rFonts w:ascii="宋体" w:hAnsi="宋体" w:cs="宋体" w:eastAsia="宋体" w:hint="default"/>
                <w:spacing w:val="-50"/>
                <w:sz w:val="18"/>
                <w:szCs w:val="18"/>
              </w:rPr>
              <w:t> </w:t>
            </w:r>
            <w:r>
              <w:rPr>
                <w:rFonts w:ascii="宋体" w:hAnsi="宋体" w:cs="宋体" w:eastAsia="宋体" w:hint="default"/>
                <w:sz w:val="18"/>
                <w:szCs w:val="18"/>
              </w:rPr>
              <w:t>年度陆续支付， 因此未达到计划进度。</w:t>
            </w:r>
            <w:r>
              <w:rPr>
                <w:rFonts w:ascii="宋体" w:hAnsi="宋体" w:cs="宋体" w:eastAsia="宋体" w:hint="default"/>
                <w:sz w:val="18"/>
                <w:szCs w:val="18"/>
              </w:rPr>
              <w:t> </w:t>
            </w:r>
          </w:p>
          <w:p>
            <w:pPr>
              <w:pStyle w:val="TableParagraph"/>
              <w:spacing w:line="234" w:lineRule="exact" w:before="20"/>
              <w:ind w:left="22" w:right="18" w:firstLine="360"/>
              <w:jc w:val="left"/>
              <w:rPr>
                <w:rFonts w:ascii="宋体" w:hAnsi="宋体" w:cs="宋体" w:eastAsia="宋体" w:hint="default"/>
                <w:sz w:val="18"/>
                <w:szCs w:val="18"/>
              </w:rPr>
            </w:pPr>
            <w:r>
              <w:rPr>
                <w:rFonts w:ascii="宋体" w:hAnsi="宋体" w:cs="宋体" w:eastAsia="宋体" w:hint="default"/>
                <w:sz w:val="18"/>
                <w:szCs w:val="18"/>
              </w:rPr>
              <w:t>以上两个募集资金项目实施期为两年，</w:t>
            </w:r>
            <w:r>
              <w:rPr>
                <w:rFonts w:ascii="宋体" w:hAnsi="宋体" w:cs="宋体" w:eastAsia="宋体" w:hint="default"/>
                <w:sz w:val="18"/>
                <w:szCs w:val="18"/>
              </w:rPr>
              <w:t>2008</w:t>
            </w:r>
            <w:r>
              <w:rPr>
                <w:rFonts w:ascii="宋体" w:hAnsi="宋体" w:cs="宋体" w:eastAsia="宋体" w:hint="default"/>
                <w:spacing w:val="28"/>
                <w:sz w:val="18"/>
                <w:szCs w:val="18"/>
              </w:rPr>
              <w:t> </w:t>
            </w:r>
            <w:r>
              <w:rPr>
                <w:rFonts w:ascii="宋体" w:hAnsi="宋体" w:cs="宋体" w:eastAsia="宋体" w:hint="default"/>
                <w:sz w:val="18"/>
                <w:szCs w:val="18"/>
              </w:rPr>
              <w:t>年度是实施的第一年，部分设备到货待安装，因此未产生</w:t>
            </w:r>
            <w:r>
              <w:rPr>
                <w:rFonts w:ascii="宋体" w:hAnsi="宋体" w:cs="宋体" w:eastAsia="宋体" w:hint="default"/>
                <w:spacing w:val="1"/>
                <w:sz w:val="18"/>
                <w:szCs w:val="18"/>
              </w:rPr>
              <w:t> </w:t>
            </w:r>
            <w:r>
              <w:rPr>
                <w:rFonts w:ascii="宋体" w:hAnsi="宋体" w:cs="宋体" w:eastAsia="宋体" w:hint="default"/>
                <w:sz w:val="18"/>
                <w:szCs w:val="18"/>
              </w:rPr>
              <w:t>效益。</w:t>
            </w:r>
            <w:r>
              <w:rPr>
                <w:rFonts w:ascii="宋体" w:hAnsi="宋体" w:cs="宋体" w:eastAsia="宋体" w:hint="default"/>
                <w:sz w:val="18"/>
                <w:szCs w:val="18"/>
              </w:rPr>
              <w:t> </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项目可行性发生重大</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变化的情况说明</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无变化</w:t>
            </w:r>
            <w:r>
              <w:rPr>
                <w:rFonts w:ascii="宋体" w:hAnsi="宋体" w:cs="宋体" w:eastAsia="宋体" w:hint="default"/>
                <w:sz w:val="18"/>
                <w:szCs w:val="18"/>
              </w:rPr>
              <w:t> </w:t>
            </w:r>
          </w:p>
        </w:tc>
      </w:tr>
      <w:tr>
        <w:trPr>
          <w:trHeight w:val="7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firstLine="359"/>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w:t>
            </w:r>
            <w:r>
              <w:rPr>
                <w:rFonts w:ascii="宋体" w:hAnsi="宋体" w:cs="宋体" w:eastAsia="宋体" w:hint="default"/>
                <w:sz w:val="18"/>
                <w:szCs w:val="18"/>
              </w:rPr>
              <w:t>经公司董事会四届二次会议、</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年第二次临时股东大会审议通过关于变更募集资金投</w:t>
            </w:r>
          </w:p>
          <w:p>
            <w:pPr>
              <w:pStyle w:val="TableParagraph"/>
              <w:spacing w:line="232" w:lineRule="exact" w:before="24"/>
              <w:ind w:left="22" w:right="20"/>
              <w:jc w:val="left"/>
              <w:rPr>
                <w:rFonts w:ascii="宋体" w:hAnsi="宋体" w:cs="宋体" w:eastAsia="宋体" w:hint="default"/>
                <w:sz w:val="18"/>
                <w:szCs w:val="18"/>
              </w:rPr>
            </w:pPr>
            <w:r>
              <w:rPr>
                <w:rFonts w:ascii="宋体" w:hAnsi="宋体" w:cs="宋体" w:eastAsia="宋体" w:hint="default"/>
                <w:spacing w:val="-2"/>
                <w:sz w:val="18"/>
                <w:szCs w:val="18"/>
              </w:rPr>
              <w:t>资项目实施地点议案。由原承诺租赁全资子公司常山恒新的厂房进行项目建设和产品生产变更为在石家庄市</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正定县纺织服装基地——常山纺织工业园实施。</w:t>
            </w:r>
            <w:r>
              <w:rPr>
                <w:rFonts w:ascii="宋体" w:hAnsi="宋体" w:cs="宋体" w:eastAsia="宋体" w:hint="default"/>
                <w:sz w:val="18"/>
                <w:szCs w:val="18"/>
              </w:rPr>
              <w:t> </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募集资金投资项目实</w:t>
            </w:r>
          </w:p>
          <w:p>
            <w:pPr>
              <w:pStyle w:val="TableParagraph"/>
              <w:spacing w:line="235" w:lineRule="exact"/>
              <w:ind w:left="88" w:right="0"/>
              <w:jc w:val="center"/>
              <w:rPr>
                <w:rFonts w:ascii="宋体" w:hAnsi="宋体" w:cs="宋体" w:eastAsia="宋体" w:hint="default"/>
                <w:sz w:val="18"/>
                <w:szCs w:val="18"/>
              </w:rPr>
            </w:pPr>
            <w:r>
              <w:rPr>
                <w:rFonts w:ascii="宋体" w:hAnsi="宋体" w:cs="宋体" w:eastAsia="宋体" w:hint="default"/>
                <w:sz w:val="18"/>
                <w:szCs w:val="18"/>
              </w:rPr>
              <w:t>施方式调整情况</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141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firstLine="360"/>
              <w:jc w:val="left"/>
              <w:rPr>
                <w:rFonts w:ascii="宋体" w:hAnsi="宋体" w:cs="宋体" w:eastAsia="宋体" w:hint="default"/>
                <w:sz w:val="18"/>
                <w:szCs w:val="18"/>
              </w:rPr>
            </w:pPr>
            <w:r>
              <w:rPr>
                <w:rFonts w:ascii="宋体" w:hAnsi="宋体" w:cs="宋体" w:eastAsia="宋体" w:hint="default"/>
                <w:sz w:val="18"/>
                <w:szCs w:val="18"/>
              </w:rPr>
              <w:t>2008 </w:t>
            </w:r>
            <w:r>
              <w:rPr>
                <w:rFonts w:ascii="宋体" w:hAnsi="宋体" w:cs="宋体" w:eastAsia="宋体" w:hint="default"/>
                <w:sz w:val="18"/>
                <w:szCs w:val="18"/>
              </w:rPr>
              <w:t>年 </w:t>
            </w:r>
            <w:r>
              <w:rPr>
                <w:rFonts w:ascii="宋体" w:hAnsi="宋体" w:cs="宋体" w:eastAsia="宋体" w:hint="default"/>
                <w:sz w:val="18"/>
                <w:szCs w:val="18"/>
              </w:rPr>
              <w:t>3</w:t>
            </w:r>
            <w:r>
              <w:rPr>
                <w:rFonts w:ascii="宋体" w:hAnsi="宋体" w:cs="宋体" w:eastAsia="宋体" w:hint="default"/>
                <w:spacing w:val="-50"/>
                <w:sz w:val="18"/>
                <w:szCs w:val="18"/>
              </w:rPr>
              <w:t> </w:t>
            </w:r>
            <w:r>
              <w:rPr>
                <w:rFonts w:ascii="宋体" w:hAnsi="宋体" w:cs="宋体" w:eastAsia="宋体" w:hint="default"/>
                <w:sz w:val="18"/>
                <w:szCs w:val="18"/>
              </w:rPr>
              <w:t>月，公司董事会三届二十三次会议决议审议通过关于用募集资金置换自筹资金的议案：为了</w:t>
            </w:r>
          </w:p>
          <w:p>
            <w:pPr>
              <w:pStyle w:val="TableParagraph"/>
              <w:spacing w:line="240" w:lineRule="auto"/>
              <w:ind w:left="22" w:right="20"/>
              <w:jc w:val="both"/>
              <w:rPr>
                <w:rFonts w:ascii="宋体" w:hAnsi="宋体" w:cs="宋体" w:eastAsia="宋体" w:hint="default"/>
                <w:sz w:val="18"/>
                <w:szCs w:val="18"/>
              </w:rPr>
            </w:pPr>
            <w:r>
              <w:rPr>
                <w:rFonts w:ascii="宋体" w:hAnsi="宋体" w:cs="宋体" w:eastAsia="宋体" w:hint="default"/>
                <w:spacing w:val="-2"/>
                <w:sz w:val="18"/>
                <w:szCs w:val="18"/>
              </w:rPr>
              <w:t>加快公司技术改造、产品优化升级步伐，使募集资金投资项目尽快实施，在非公开发行股票募集资金未到位</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的情况下，公司于</w:t>
            </w:r>
            <w:r>
              <w:rPr>
                <w:rFonts w:ascii="宋体" w:hAnsi="宋体" w:cs="宋体" w:eastAsia="宋体" w:hint="default"/>
                <w:spacing w:val="-58"/>
                <w:sz w:val="18"/>
                <w:szCs w:val="18"/>
              </w:rPr>
              <w:t> </w:t>
            </w:r>
            <w:r>
              <w:rPr>
                <w:rFonts w:ascii="宋体" w:hAnsi="宋体" w:cs="宋体" w:eastAsia="宋体" w:hint="default"/>
                <w:sz w:val="18"/>
                <w:szCs w:val="18"/>
              </w:rPr>
              <w:t>2007</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10</w:t>
            </w:r>
            <w:r>
              <w:rPr>
                <w:rFonts w:ascii="宋体" w:hAnsi="宋体" w:cs="宋体" w:eastAsia="宋体" w:hint="default"/>
                <w:spacing w:val="-58"/>
                <w:sz w:val="18"/>
                <w:szCs w:val="18"/>
              </w:rPr>
              <w:t> </w:t>
            </w:r>
            <w:r>
              <w:rPr>
                <w:rFonts w:ascii="宋体" w:hAnsi="宋体" w:cs="宋体" w:eastAsia="宋体" w:hint="default"/>
                <w:sz w:val="18"/>
                <w:szCs w:val="18"/>
              </w:rPr>
              <w:t>月开始，对募集资金投资项目中的进口设备进行了招标、签署了订货合同，陆</w:t>
            </w:r>
          </w:p>
          <w:p>
            <w:pPr>
              <w:pStyle w:val="TableParagraph"/>
              <w:spacing w:line="237" w:lineRule="auto"/>
              <w:ind w:left="22" w:right="20"/>
              <w:jc w:val="both"/>
              <w:rPr>
                <w:rFonts w:ascii="宋体" w:hAnsi="宋体" w:cs="宋体" w:eastAsia="宋体" w:hint="default"/>
                <w:sz w:val="18"/>
                <w:szCs w:val="18"/>
              </w:rPr>
            </w:pPr>
            <w:r>
              <w:rPr>
                <w:rFonts w:ascii="宋体" w:hAnsi="宋体" w:cs="宋体" w:eastAsia="宋体" w:hint="default"/>
                <w:sz w:val="18"/>
                <w:szCs w:val="18"/>
              </w:rPr>
              <w:t>续支付进口设备信用证保证金及开证费共计</w:t>
            </w:r>
            <w:r>
              <w:rPr>
                <w:rFonts w:ascii="宋体" w:hAnsi="宋体" w:cs="宋体" w:eastAsia="宋体" w:hint="default"/>
                <w:spacing w:val="-40"/>
                <w:sz w:val="18"/>
                <w:szCs w:val="18"/>
              </w:rPr>
              <w:t> </w:t>
            </w:r>
            <w:r>
              <w:rPr>
                <w:rFonts w:ascii="宋体" w:hAnsi="宋体" w:cs="宋体" w:eastAsia="宋体" w:hint="default"/>
                <w:sz w:val="18"/>
                <w:szCs w:val="18"/>
              </w:rPr>
              <w:t>35,290,050.05</w:t>
            </w:r>
            <w:r>
              <w:rPr>
                <w:rFonts w:ascii="宋体" w:hAnsi="宋体" w:cs="宋体" w:eastAsia="宋体" w:hint="default"/>
                <w:spacing w:val="-40"/>
                <w:sz w:val="18"/>
                <w:szCs w:val="18"/>
              </w:rPr>
              <w:t> </w:t>
            </w:r>
            <w:r>
              <w:rPr>
                <w:rFonts w:ascii="宋体" w:hAnsi="宋体" w:cs="宋体" w:eastAsia="宋体" w:hint="default"/>
                <w:spacing w:val="-3"/>
                <w:sz w:val="18"/>
                <w:szCs w:val="18"/>
              </w:rPr>
              <w:t>元。根据深圳证券交易所《上市公司募集资金管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理办法》有关规定，决定用本次募集资金置换前期已投入募集资金投资项目的自筹资金，置换金额为</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35,290,050.05</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hanging="90"/>
              <w:jc w:val="left"/>
              <w:rPr>
                <w:rFonts w:ascii="宋体" w:hAnsi="宋体" w:cs="宋体" w:eastAsia="宋体" w:hint="default"/>
                <w:sz w:val="18"/>
                <w:szCs w:val="18"/>
              </w:rPr>
            </w:pPr>
            <w:r>
              <w:rPr>
                <w:rFonts w:ascii="宋体" w:hAnsi="宋体" w:cs="宋体" w:eastAsia="宋体" w:hint="default"/>
                <w:sz w:val="18"/>
                <w:szCs w:val="18"/>
              </w:rPr>
              <w:t>用闲置募集资金暂时</w:t>
            </w:r>
          </w:p>
          <w:p>
            <w:pPr>
              <w:pStyle w:val="TableParagraph"/>
              <w:spacing w:line="235" w:lineRule="exact"/>
              <w:ind w:left="184" w:right="0"/>
              <w:jc w:val="left"/>
              <w:rPr>
                <w:rFonts w:ascii="宋体" w:hAnsi="宋体" w:cs="宋体" w:eastAsia="宋体" w:hint="default"/>
                <w:sz w:val="18"/>
                <w:szCs w:val="18"/>
              </w:rPr>
            </w:pPr>
            <w:r>
              <w:rPr>
                <w:rFonts w:ascii="宋体" w:hAnsi="宋体" w:cs="宋体" w:eastAsia="宋体" w:hint="default"/>
                <w:sz w:val="18"/>
                <w:szCs w:val="18"/>
              </w:rPr>
              <w:t>补充流动资金情况</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p>
            <w:pPr>
              <w:pStyle w:val="TableParagraph"/>
              <w:spacing w:line="235" w:lineRule="exact"/>
              <w:ind w:left="94"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截至报告期末募集资金结余的金额</w:t>
            </w:r>
            <w:r>
              <w:rPr>
                <w:rFonts w:ascii="宋体" w:hAnsi="宋体" w:cs="宋体" w:eastAsia="宋体" w:hint="default"/>
                <w:spacing w:val="-46"/>
                <w:sz w:val="18"/>
                <w:szCs w:val="18"/>
              </w:rPr>
              <w:t> </w:t>
            </w:r>
            <w:r>
              <w:rPr>
                <w:rFonts w:ascii="宋体" w:hAnsi="宋体" w:cs="宋体" w:eastAsia="宋体" w:hint="default"/>
                <w:sz w:val="18"/>
                <w:szCs w:val="18"/>
              </w:rPr>
              <w:t>455,513,574.88</w:t>
            </w:r>
            <w:r>
              <w:rPr>
                <w:rFonts w:ascii="宋体" w:hAnsi="宋体" w:cs="宋体" w:eastAsia="宋体" w:hint="default"/>
                <w:spacing w:val="-46"/>
                <w:sz w:val="18"/>
                <w:szCs w:val="18"/>
              </w:rPr>
              <w:t> </w:t>
            </w:r>
            <w:r>
              <w:rPr>
                <w:rFonts w:ascii="宋体" w:hAnsi="宋体" w:cs="宋体" w:eastAsia="宋体" w:hint="default"/>
                <w:sz w:val="18"/>
                <w:szCs w:val="18"/>
              </w:rPr>
              <w:t>元，结余原因：项目未实施完毕。</w:t>
            </w:r>
            <w:r>
              <w:rPr>
                <w:rFonts w:ascii="宋体" w:hAnsi="宋体" w:cs="宋体" w:eastAsia="宋体" w:hint="default"/>
                <w:sz w:val="18"/>
                <w:szCs w:val="18"/>
              </w:rPr>
              <w:t> </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尚未使用的募集资金</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用途及去向</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尚未使用的募集资金用途未变化，均存储于募集资金专户。</w:t>
            </w:r>
            <w:r>
              <w:rPr>
                <w:rFonts w:ascii="宋体" w:hAnsi="宋体" w:cs="宋体" w:eastAsia="宋体" w:hint="default"/>
                <w:sz w:val="18"/>
                <w:szCs w:val="18"/>
              </w:rPr>
              <w:t> </w:t>
            </w:r>
          </w:p>
        </w:tc>
      </w:tr>
      <w:tr>
        <w:trPr>
          <w:trHeight w:val="7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p>
            <w:pPr>
              <w:pStyle w:val="TableParagraph"/>
              <w:spacing w:line="232" w:lineRule="exact" w:before="24"/>
              <w:ind w:left="724" w:right="95" w:hanging="630"/>
              <w:jc w:val="left"/>
              <w:rPr>
                <w:rFonts w:ascii="宋体" w:hAnsi="宋体" w:cs="宋体" w:eastAsia="宋体" w:hint="default"/>
                <w:sz w:val="18"/>
                <w:szCs w:val="18"/>
              </w:rPr>
            </w:pPr>
            <w:r>
              <w:rPr>
                <w:rFonts w:ascii="宋体" w:hAnsi="宋体" w:cs="宋体" w:eastAsia="宋体" w:hint="default"/>
                <w:sz w:val="18"/>
                <w:szCs w:val="18"/>
              </w:rPr>
              <w:t>中存在的问题或其他 情况</w:t>
            </w:r>
            <w:r>
              <w:rPr>
                <w:rFonts w:ascii="宋体" w:hAnsi="宋体" w:cs="宋体" w:eastAsia="宋体" w:hint="default"/>
                <w:sz w:val="18"/>
                <w:szCs w:val="18"/>
              </w:rPr>
              <w:t> </w:t>
            </w:r>
          </w:p>
        </w:tc>
        <w:tc>
          <w:tcPr>
            <w:tcW w:w="846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spacing w:line="240" w:lineRule="auto" w:before="10"/>
        <w:rPr>
          <w:rFonts w:ascii="宋体" w:hAnsi="宋体" w:cs="宋体" w:eastAsia="宋体" w:hint="default"/>
          <w:sz w:val="4"/>
          <w:szCs w:val="4"/>
        </w:rPr>
      </w:pPr>
    </w:p>
    <w:p>
      <w:pPr>
        <w:pStyle w:val="BodyText"/>
        <w:spacing w:line="352" w:lineRule="auto" w:before="26"/>
        <w:ind w:left="987" w:right="1370" w:firstLine="480"/>
        <w:jc w:val="both"/>
      </w:pPr>
      <w:r>
        <w:rPr>
          <w:spacing w:val="-3"/>
        </w:rPr>
        <w:t>累计投入金额与承诺投入金额差额的说明：为了加快项目实施进度，公司</w:t>
      </w:r>
      <w:r>
        <w:rPr/>
        <w:t> 于</w:t>
      </w:r>
      <w:r>
        <w:rPr>
          <w:spacing w:val="-59"/>
        </w:rPr>
        <w:t> </w:t>
      </w:r>
      <w:r>
        <w:rPr>
          <w:rFonts w:ascii="宋体" w:hAnsi="宋体" w:cs="宋体" w:eastAsia="宋体" w:hint="default"/>
        </w:rPr>
        <w:t>2007</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spacing w:val="-3"/>
        </w:rPr>
        <w:t>月份开始，委托中招国际招标公司对进口设备进行了国际公开招</w:t>
      </w:r>
      <w:r>
        <w:rPr/>
        <w:t> 标，于</w:t>
      </w:r>
      <w:r>
        <w:rPr>
          <w:spacing w:val="-64"/>
        </w:rPr>
        <w:t> </w:t>
      </w:r>
      <w:r>
        <w:rPr>
          <w:rFonts w:ascii="宋体" w:hAnsi="宋体" w:cs="宋体" w:eastAsia="宋体" w:hint="default"/>
        </w:rPr>
        <w:t>2007</w:t>
      </w:r>
      <w:r>
        <w:rPr>
          <w:rFonts w:ascii="宋体" w:hAnsi="宋体" w:cs="宋体" w:eastAsia="宋体" w:hint="default"/>
          <w:spacing w:val="-64"/>
        </w:rPr>
        <w:t> </w:t>
      </w:r>
      <w:r>
        <w:rPr/>
        <w:t>年底前分别签订了订货合同，并开出信用证，</w:t>
      </w:r>
      <w:r>
        <w:rPr>
          <w:rFonts w:ascii="宋体" w:hAnsi="宋体" w:cs="宋体" w:eastAsia="宋体" w:hint="default"/>
        </w:rPr>
        <w:t>2008</w:t>
      </w:r>
      <w:r>
        <w:rPr>
          <w:rFonts w:ascii="宋体" w:hAnsi="宋体" w:cs="宋体" w:eastAsia="宋体" w:hint="default"/>
          <w:spacing w:val="-64"/>
        </w:rPr>
        <w:t> </w:t>
      </w:r>
      <w:r>
        <w:rPr/>
        <w:t>年度项目所需 </w:t>
      </w:r>
      <w:r>
        <w:rPr>
          <w:spacing w:val="-3"/>
        </w:rPr>
        <w:t>配套设备也已签订了订货合同；截至报告期末购置的进口设备及部分配套设备</w:t>
      </w:r>
      <w:r>
        <w:rPr>
          <w:spacing w:val="-94"/>
        </w:rPr>
        <w:t> </w:t>
      </w:r>
      <w:r>
        <w:rPr>
          <w:spacing w:val="-94"/>
        </w:rPr>
      </w:r>
      <w:r>
        <w:rPr/>
        <w:t>已到货，价值已达</w:t>
      </w:r>
      <w:r>
        <w:rPr>
          <w:spacing w:val="-60"/>
        </w:rPr>
        <w:t> </w:t>
      </w:r>
      <w:r>
        <w:rPr>
          <w:rFonts w:ascii="宋体" w:hAnsi="宋体" w:cs="宋体" w:eastAsia="宋体" w:hint="default"/>
        </w:rPr>
        <w:t>32,005.54</w:t>
      </w:r>
      <w:r>
        <w:rPr>
          <w:rFonts w:ascii="宋体" w:hAnsi="宋体" w:cs="宋体" w:eastAsia="宋体" w:hint="default"/>
          <w:spacing w:val="-60"/>
        </w:rPr>
        <w:t> </w:t>
      </w:r>
      <w:r>
        <w:rPr/>
        <w:t>万元，分别列示于“工程物资”及“在建工程”</w:t>
      </w:r>
    </w:p>
    <w:p>
      <w:pPr>
        <w:pStyle w:val="BodyText"/>
        <w:spacing w:line="240" w:lineRule="auto" w:before="32"/>
        <w:ind w:left="987" w:right="1353"/>
        <w:jc w:val="left"/>
      </w:pPr>
      <w:r>
        <w:rPr/>
        <w:t>科目，由于采取远期信用证结算方式，将于 </w:t>
      </w:r>
      <w:r>
        <w:rPr>
          <w:rFonts w:ascii="宋体" w:hAnsi="宋体" w:cs="宋体" w:eastAsia="宋体" w:hint="default"/>
        </w:rPr>
        <w:t>2009</w:t>
      </w:r>
      <w:r>
        <w:rPr>
          <w:rFonts w:ascii="宋体" w:hAnsi="宋体" w:cs="宋体" w:eastAsia="宋体" w:hint="default"/>
          <w:spacing w:val="-78"/>
        </w:rPr>
        <w:t> </w:t>
      </w:r>
      <w:r>
        <w:rPr/>
        <w:t>年度陆续支付资金，截至报</w:t>
      </w:r>
    </w:p>
    <w:p>
      <w:pPr>
        <w:pStyle w:val="BodyText"/>
        <w:spacing w:line="240" w:lineRule="auto" w:before="145"/>
        <w:ind w:left="987" w:right="1353"/>
        <w:jc w:val="left"/>
        <w:rPr>
          <w:rFonts w:ascii="宋体" w:hAnsi="宋体" w:cs="宋体" w:eastAsia="宋体" w:hint="default"/>
        </w:rPr>
      </w:pPr>
      <w:r>
        <w:rPr/>
        <w:t>告期末剩余募集资金</w:t>
      </w:r>
      <w:r>
        <w:rPr>
          <w:spacing w:val="-60"/>
        </w:rPr>
        <w:t> </w:t>
      </w:r>
      <w:r>
        <w:rPr>
          <w:rFonts w:ascii="宋体" w:hAnsi="宋体" w:cs="宋体" w:eastAsia="宋体" w:hint="default"/>
        </w:rPr>
        <w:t>45,551.36</w:t>
      </w:r>
      <w:r>
        <w:rPr>
          <w:rFonts w:ascii="宋体" w:hAnsi="宋体" w:cs="宋体" w:eastAsia="宋体" w:hint="default"/>
          <w:spacing w:val="-60"/>
        </w:rPr>
        <w:t> </w:t>
      </w:r>
      <w:r>
        <w:rPr/>
        <w:t>万元，继续在银行专户存储。</w:t>
      </w:r>
      <w:r>
        <w:rPr>
          <w:rFonts w:ascii="宋体" w:hAnsi="宋体" w:cs="宋体" w:eastAsia="宋体" w:hint="default"/>
        </w:rPr>
        <w:t> </w:t>
      </w:r>
    </w:p>
    <w:p>
      <w:pPr>
        <w:pStyle w:val="BodyText"/>
        <w:spacing w:line="350" w:lineRule="auto" w:before="146"/>
        <w:ind w:left="1467" w:right="1433"/>
        <w:jc w:val="left"/>
      </w:pPr>
      <w:r>
        <w:rPr/>
        <w:t>（二）报告期内公司非募集资金投资的重大项目</w:t>
      </w:r>
      <w:r>
        <w:rPr>
          <w:rFonts w:ascii="宋体" w:hAnsi="宋体" w:cs="宋体" w:eastAsia="宋体" w:hint="default"/>
        </w:rPr>
        <w:t> </w:t>
      </w:r>
      <w:r>
        <w:rPr>
          <w:spacing w:val="-3"/>
        </w:rPr>
        <w:t>公司的“整体改造优化升级项目”</w:t>
      </w:r>
      <w:r>
        <w:rPr>
          <w:spacing w:val="15"/>
        </w:rPr>
        <w:t> </w:t>
      </w:r>
      <w:r>
        <w:rPr>
          <w:rFonts w:ascii="宋体" w:hAnsi="宋体" w:cs="宋体" w:eastAsia="宋体" w:hint="default"/>
          <w:spacing w:val="15"/>
        </w:rPr>
      </w:r>
      <w:r>
        <w:rPr>
          <w:spacing w:val="-10"/>
        </w:rPr>
        <w:t>一期工程《高档服装面料项目》，织机</w:t>
      </w:r>
    </w:p>
    <w:p>
      <w:pPr>
        <w:pStyle w:val="BodyText"/>
        <w:spacing w:line="352" w:lineRule="auto" w:before="35"/>
        <w:ind w:left="987" w:right="1430"/>
        <w:jc w:val="left"/>
        <w:rPr>
          <w:rFonts w:ascii="宋体" w:hAnsi="宋体" w:cs="宋体" w:eastAsia="宋体" w:hint="default"/>
        </w:rPr>
      </w:pPr>
      <w:r>
        <w:rPr/>
        <w:t>厂房及相应配套 </w:t>
      </w:r>
      <w:r>
        <w:rPr>
          <w:rFonts w:ascii="宋体" w:hAnsi="宋体" w:cs="宋体" w:eastAsia="宋体" w:hint="default"/>
        </w:rPr>
        <w:t>35KV</w:t>
      </w:r>
      <w:r>
        <w:rPr>
          <w:rFonts w:ascii="宋体" w:hAnsi="宋体" w:cs="宋体" w:eastAsia="宋体" w:hint="default"/>
          <w:spacing w:val="-77"/>
        </w:rPr>
        <w:t> </w:t>
      </w:r>
      <w:r>
        <w:rPr/>
        <w:t>变电站主体已经完工，原料库和浆料成品库主体施工完 毕，设备安装工程即将启动。截止报告期末，已投资</w:t>
      </w:r>
      <w:r>
        <w:rPr>
          <w:spacing w:val="-60"/>
        </w:rPr>
        <w:t> </w:t>
      </w:r>
      <w:r>
        <w:rPr>
          <w:rFonts w:ascii="宋体" w:hAnsi="宋体" w:cs="宋体" w:eastAsia="宋体" w:hint="default"/>
        </w:rPr>
        <w:t>14,805.11</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112"/>
        <w:ind w:left="1407" w:right="1353"/>
        <w:jc w:val="left"/>
      </w:pPr>
      <w:r>
        <w:rPr/>
        <w:t>四、公司会计政策会计估计变更、重大会计差错更正或前期调整事项的原</w:t>
      </w:r>
    </w:p>
    <w:p>
      <w:pPr>
        <w:spacing w:line="240" w:lineRule="auto" w:before="11"/>
        <w:rPr>
          <w:rFonts w:ascii="宋体" w:hAnsi="宋体" w:cs="宋体" w:eastAsia="宋体" w:hint="default"/>
          <w:sz w:val="18"/>
          <w:szCs w:val="18"/>
        </w:rPr>
      </w:pPr>
    </w:p>
    <w:p>
      <w:pPr>
        <w:pStyle w:val="BodyText"/>
        <w:spacing w:line="240" w:lineRule="auto"/>
        <w:ind w:left="987" w:right="1353"/>
        <w:jc w:val="left"/>
        <w:rPr>
          <w:rFonts w:ascii="宋体" w:hAnsi="宋体" w:cs="宋体" w:eastAsia="宋体" w:hint="default"/>
        </w:rPr>
      </w:pPr>
      <w:r>
        <w:rPr/>
        <w:t>因及影响</w:t>
      </w:r>
      <w:r>
        <w:rPr>
          <w:rFonts w:ascii="宋体" w:hAnsi="宋体" w:cs="宋体" w:eastAsia="宋体" w:hint="default"/>
        </w:rPr>
        <w:t> </w:t>
      </w:r>
    </w:p>
    <w:p>
      <w:pPr>
        <w:pStyle w:val="BodyText"/>
        <w:spacing w:line="374" w:lineRule="auto" w:before="38"/>
        <w:ind w:left="1555" w:right="1353" w:firstLine="2"/>
        <w:jc w:val="left"/>
      </w:pPr>
      <w:r>
        <w:rPr>
          <w:rFonts w:ascii="Times New Roman" w:hAnsi="Times New Roman" w:cs="Times New Roman" w:eastAsia="Times New Roman" w:hint="default"/>
        </w:rPr>
        <w:t>1</w:t>
      </w:r>
      <w:r>
        <w:rPr/>
        <w:t>、会计政策、会计估计变更 </w:t>
      </w:r>
      <w:r>
        <w:rPr>
          <w:spacing w:val="2"/>
        </w:rPr>
        <w:t>本公司除首次执行企业会计准则造成的影响外，本公司不存在其他会计</w:t>
      </w:r>
      <w:r>
        <w:rPr/>
      </w:r>
    </w:p>
    <w:p>
      <w:pPr>
        <w:spacing w:after="0" w:line="374" w:lineRule="auto"/>
        <w:jc w:val="left"/>
        <w:sectPr>
          <w:headerReference w:type="default" r:id="rId29"/>
          <w:pgSz w:w="11900" w:h="16840"/>
          <w:pgMar w:header="742" w:footer="707" w:top="960" w:bottom="900" w:left="900" w:right="480"/>
        </w:sectPr>
      </w:pPr>
    </w:p>
    <w:p>
      <w:pPr>
        <w:spacing w:line="240" w:lineRule="auto" w:before="9"/>
        <w:rPr>
          <w:rFonts w:ascii="宋体" w:hAnsi="宋体" w:cs="宋体" w:eastAsia="宋体" w:hint="default"/>
          <w:sz w:val="15"/>
          <w:szCs w:val="15"/>
        </w:rPr>
      </w:pPr>
      <w:r>
        <w:rPr/>
        <w:pict>
          <v:group style="position:absolute;margin-left:92.519997pt;margin-top:18.599701pt;width:407.95pt;height:32.8pt;mso-position-horizontal-relative:page;mso-position-vertical-relative:page;z-index:140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w10:wrap type="none"/>
          </v:group>
        </w:pict>
      </w:r>
    </w:p>
    <w:p>
      <w:pPr>
        <w:pStyle w:val="BodyText"/>
        <w:spacing w:line="434" w:lineRule="auto" w:before="26"/>
        <w:ind w:left="797" w:right="4446" w:hanging="483"/>
        <w:jc w:val="left"/>
        <w:rPr>
          <w:rFonts w:ascii="宋体" w:hAnsi="宋体" w:cs="宋体" w:eastAsia="宋体" w:hint="default"/>
        </w:rPr>
      </w:pPr>
      <w:r>
        <w:rPr/>
        <w:t>政策、会计估计变更。</w:t>
      </w:r>
      <w:r>
        <w:rPr>
          <w:rFonts w:ascii="宋体" w:hAnsi="宋体" w:cs="宋体" w:eastAsia="宋体" w:hint="default"/>
        </w:rPr>
        <w:t> 2</w:t>
      </w:r>
      <w:r>
        <w:rPr/>
        <w:t>、重大差错更正</w:t>
      </w:r>
      <w:r>
        <w:rPr>
          <w:rFonts w:ascii="宋体" w:hAnsi="宋体" w:cs="宋体" w:eastAsia="宋体" w:hint="default"/>
        </w:rPr>
        <w:t> </w:t>
      </w:r>
    </w:p>
    <w:p>
      <w:pPr>
        <w:pStyle w:val="BodyText"/>
        <w:spacing w:line="240" w:lineRule="auto" w:before="18"/>
        <w:ind w:left="707" w:right="0"/>
        <w:jc w:val="left"/>
        <w:rPr>
          <w:rFonts w:ascii="宋体" w:hAnsi="宋体" w:cs="宋体" w:eastAsia="宋体" w:hint="default"/>
        </w:rPr>
      </w:pPr>
      <w:r>
        <w:rPr/>
        <w:t>本报告期内公司未发生前期会计差错更正。</w:t>
      </w:r>
      <w:r>
        <w:rPr>
          <w:rFonts w:ascii="宋体" w:hAnsi="宋体" w:cs="宋体" w:eastAsia="宋体" w:hint="default"/>
        </w:rPr>
        <w:t> </w:t>
      </w:r>
    </w:p>
    <w:p>
      <w:pPr>
        <w:pStyle w:val="BodyText"/>
        <w:spacing w:line="240" w:lineRule="auto" w:before="88"/>
        <w:ind w:left="797" w:right="0"/>
        <w:jc w:val="left"/>
        <w:rPr>
          <w:rFonts w:ascii="宋体" w:hAnsi="宋体" w:cs="宋体" w:eastAsia="宋体" w:hint="default"/>
        </w:rPr>
      </w:pPr>
      <w:r>
        <w:rPr>
          <w:rFonts w:ascii="宋体" w:hAnsi="宋体" w:cs="宋体" w:eastAsia="宋体" w:hint="default"/>
        </w:rPr>
        <w:t>3</w:t>
      </w:r>
      <w:r>
        <w:rPr/>
        <w:t>、前期调整事项                            </w:t>
      </w:r>
      <w:r>
        <w:rPr>
          <w:rFonts w:ascii="宋体" w:hAnsi="宋体" w:cs="宋体" w:eastAsia="宋体" w:hint="default"/>
        </w:rPr>
      </w:r>
      <w:r>
        <w:rPr/>
        <w:t>（单位：人民币元）</w:t>
      </w:r>
      <w:r>
        <w:rPr>
          <w:rFonts w:ascii="宋体" w:hAnsi="宋体" w:cs="宋体" w:eastAsia="宋体" w:hint="default"/>
        </w:rPr>
        <w:t> </w:t>
      </w:r>
    </w:p>
    <w:p>
      <w:pPr>
        <w:spacing w:line="240" w:lineRule="auto" w:before="3"/>
        <w:rPr>
          <w:rFonts w:ascii="宋体" w:hAnsi="宋体" w:cs="宋体" w:eastAsia="宋体" w:hint="default"/>
          <w:sz w:val="19"/>
          <w:szCs w:val="19"/>
        </w:rPr>
      </w:pPr>
    </w:p>
    <w:tbl>
      <w:tblPr>
        <w:tblW w:w="0" w:type="auto"/>
        <w:jc w:val="left"/>
        <w:tblInd w:w="114" w:type="dxa"/>
        <w:tblLayout w:type="fixed"/>
        <w:tblCellMar>
          <w:top w:w="0" w:type="dxa"/>
          <w:left w:w="0" w:type="dxa"/>
          <w:bottom w:w="0" w:type="dxa"/>
          <w:right w:w="0" w:type="dxa"/>
        </w:tblCellMar>
        <w:tblLook w:val="01E0"/>
      </w:tblPr>
      <w:tblGrid>
        <w:gridCol w:w="1158"/>
        <w:gridCol w:w="1366"/>
        <w:gridCol w:w="1445"/>
        <w:gridCol w:w="648"/>
        <w:gridCol w:w="648"/>
        <w:gridCol w:w="1459"/>
        <w:gridCol w:w="648"/>
        <w:gridCol w:w="719"/>
        <w:gridCol w:w="619"/>
      </w:tblGrid>
      <w:tr>
        <w:trPr>
          <w:trHeight w:val="282" w:hRule="exact"/>
        </w:trPr>
        <w:tc>
          <w:tcPr>
            <w:tcW w:w="115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68"/>
              <w:jc w:val="left"/>
              <w:rPr>
                <w:rFonts w:ascii="宋体" w:hAnsi="宋体" w:cs="宋体" w:eastAsia="宋体" w:hint="default"/>
                <w:sz w:val="21"/>
                <w:szCs w:val="21"/>
              </w:rPr>
            </w:pPr>
            <w:r>
              <w:rPr>
                <w:rFonts w:ascii="宋体" w:hAnsi="宋体" w:cs="宋体" w:eastAsia="宋体" w:hint="default"/>
                <w:spacing w:val="24"/>
                <w:sz w:val="21"/>
                <w:szCs w:val="21"/>
              </w:rPr>
              <w:t>调整事项</w:t>
            </w:r>
            <w:r>
              <w:rPr>
                <w:rFonts w:ascii="宋体" w:hAnsi="宋体" w:cs="宋体" w:eastAsia="宋体" w:hint="default"/>
                <w:spacing w:val="-103"/>
                <w:sz w:val="21"/>
                <w:szCs w:val="21"/>
              </w:rPr>
              <w:t> </w:t>
            </w:r>
            <w:r>
              <w:rPr>
                <w:rFonts w:ascii="宋体" w:hAnsi="宋体" w:cs="宋体" w:eastAsia="宋体" w:hint="default"/>
                <w:sz w:val="21"/>
                <w:szCs w:val="21"/>
              </w:rPr>
              <w:t>及原因</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资产影响额</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负债影响额</w:t>
            </w:r>
          </w:p>
        </w:tc>
        <w:tc>
          <w:tcPr>
            <w:tcW w:w="648" w:type="dxa"/>
            <w:vMerge w:val="restart"/>
            <w:tcBorders>
              <w:top w:val="single" w:sz="4" w:space="0" w:color="000000"/>
              <w:left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12"/>
                <w:sz w:val="21"/>
                <w:szCs w:val="21"/>
              </w:rPr>
              <w:t>少数</w:t>
            </w:r>
            <w:r>
              <w:rPr>
                <w:rFonts w:ascii="宋体" w:hAnsi="宋体" w:cs="宋体" w:eastAsia="宋体" w:hint="default"/>
                <w:sz w:val="21"/>
                <w:szCs w:val="21"/>
              </w:rPr>
            </w:r>
          </w:p>
          <w:p>
            <w:pPr>
              <w:pStyle w:val="TableParagraph"/>
              <w:spacing w:line="272" w:lineRule="exact" w:before="26"/>
              <w:ind w:left="103" w:right="89"/>
              <w:jc w:val="both"/>
              <w:rPr>
                <w:rFonts w:ascii="宋体" w:hAnsi="宋体" w:cs="宋体" w:eastAsia="宋体" w:hint="default"/>
                <w:sz w:val="21"/>
                <w:szCs w:val="21"/>
              </w:rPr>
            </w:pPr>
            <w:r>
              <w:rPr>
                <w:rFonts w:ascii="宋体" w:hAnsi="宋体" w:cs="宋体" w:eastAsia="宋体" w:hint="default"/>
                <w:spacing w:val="12"/>
                <w:sz w:val="21"/>
                <w:szCs w:val="21"/>
              </w:rPr>
              <w:t>股权 影响 </w:t>
            </w:r>
            <w:r>
              <w:rPr>
                <w:rFonts w:ascii="宋体" w:hAnsi="宋体" w:cs="宋体" w:eastAsia="宋体" w:hint="default"/>
                <w:sz w:val="21"/>
                <w:szCs w:val="21"/>
              </w:rPr>
              <w:t>额</w:t>
            </w:r>
          </w:p>
        </w:tc>
        <w:tc>
          <w:tcPr>
            <w:tcW w:w="40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1" w:right="0"/>
              <w:jc w:val="left"/>
              <w:rPr>
                <w:rFonts w:ascii="宋体" w:hAnsi="宋体" w:cs="宋体" w:eastAsia="宋体" w:hint="default"/>
                <w:sz w:val="21"/>
                <w:szCs w:val="21"/>
              </w:rPr>
            </w:pPr>
            <w:r>
              <w:rPr>
                <w:rFonts w:ascii="宋体" w:hAnsi="宋体" w:cs="宋体" w:eastAsia="宋体" w:hint="default"/>
                <w:sz w:val="21"/>
                <w:szCs w:val="21"/>
              </w:rPr>
              <w:t>归属于母公司的所有者权益影响额</w:t>
            </w:r>
          </w:p>
        </w:tc>
      </w:tr>
      <w:tr>
        <w:trPr>
          <w:trHeight w:val="1043" w:hRule="exact"/>
        </w:trPr>
        <w:tc>
          <w:tcPr>
            <w:tcW w:w="115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89"/>
              <w:jc w:val="left"/>
              <w:rPr>
                <w:rFonts w:ascii="宋体" w:hAnsi="宋体" w:cs="宋体" w:eastAsia="宋体" w:hint="default"/>
                <w:sz w:val="21"/>
                <w:szCs w:val="21"/>
              </w:rPr>
            </w:pPr>
            <w:r>
              <w:rPr>
                <w:rFonts w:ascii="宋体" w:hAnsi="宋体" w:cs="宋体" w:eastAsia="宋体" w:hint="default"/>
                <w:spacing w:val="12"/>
                <w:sz w:val="21"/>
                <w:szCs w:val="21"/>
              </w:rPr>
              <w:t>实收 </w:t>
            </w:r>
            <w:r>
              <w:rPr>
                <w:rFonts w:ascii="宋体" w:hAnsi="宋体" w:cs="宋体" w:eastAsia="宋体" w:hint="default"/>
                <w:sz w:val="21"/>
                <w:szCs w:val="21"/>
              </w:rPr>
              <w:t>资本</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89"/>
              <w:jc w:val="left"/>
              <w:rPr>
                <w:rFonts w:ascii="宋体" w:hAnsi="宋体" w:cs="宋体" w:eastAsia="宋体" w:hint="default"/>
                <w:sz w:val="21"/>
                <w:szCs w:val="21"/>
              </w:rPr>
            </w:pPr>
            <w:r>
              <w:rPr>
                <w:rFonts w:ascii="宋体" w:hAnsi="宋体" w:cs="宋体" w:eastAsia="宋体" w:hint="default"/>
                <w:spacing w:val="12"/>
                <w:sz w:val="21"/>
                <w:szCs w:val="21"/>
              </w:rPr>
              <w:t>盈余 </w:t>
            </w:r>
            <w:r>
              <w:rPr>
                <w:rFonts w:ascii="宋体" w:hAnsi="宋体" w:cs="宋体" w:eastAsia="宋体" w:hint="default"/>
                <w:sz w:val="21"/>
                <w:szCs w:val="21"/>
              </w:rPr>
              <w:t>公积</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1"/>
                <w:sz w:val="21"/>
                <w:szCs w:val="21"/>
              </w:rPr>
              <w:t>未分</w:t>
            </w:r>
            <w:r>
              <w:rPr>
                <w:rFonts w:ascii="宋体" w:hAnsi="宋体" w:cs="宋体" w:eastAsia="宋体" w:hint="default"/>
                <w:spacing w:val="-23"/>
                <w:sz w:val="21"/>
                <w:szCs w:val="21"/>
              </w:rPr>
              <w:t> </w:t>
            </w:r>
            <w:r>
              <w:rPr>
                <w:rFonts w:ascii="宋体" w:hAnsi="宋体" w:cs="宋体" w:eastAsia="宋体" w:hint="default"/>
                <w:sz w:val="21"/>
                <w:szCs w:val="21"/>
              </w:rPr>
            </w:r>
          </w:p>
          <w:p>
            <w:pPr>
              <w:pStyle w:val="TableParagraph"/>
              <w:spacing w:line="272" w:lineRule="exact" w:before="26"/>
              <w:ind w:left="103" w:right="18"/>
              <w:jc w:val="left"/>
              <w:rPr>
                <w:rFonts w:ascii="宋体" w:hAnsi="宋体" w:cs="宋体" w:eastAsia="宋体" w:hint="default"/>
                <w:sz w:val="21"/>
                <w:szCs w:val="21"/>
              </w:rPr>
            </w:pPr>
            <w:r>
              <w:rPr>
                <w:rFonts w:ascii="宋体" w:hAnsi="宋体" w:cs="宋体" w:eastAsia="宋体" w:hint="default"/>
                <w:spacing w:val="41"/>
                <w:sz w:val="21"/>
                <w:szCs w:val="21"/>
              </w:rPr>
              <w:t>配利</w:t>
            </w:r>
            <w:r>
              <w:rPr>
                <w:rFonts w:ascii="宋体" w:hAnsi="宋体" w:cs="宋体" w:eastAsia="宋体" w:hint="default"/>
                <w:spacing w:val="-23"/>
                <w:sz w:val="21"/>
                <w:szCs w:val="21"/>
              </w:rPr>
              <w:t> </w:t>
            </w:r>
            <w:r>
              <w:rPr>
                <w:rFonts w:ascii="宋体" w:hAnsi="宋体" w:cs="宋体" w:eastAsia="宋体" w:hint="default"/>
                <w:sz w:val="21"/>
                <w:szCs w:val="21"/>
              </w:rPr>
              <w:t>润</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294"/>
              <w:jc w:val="left"/>
              <w:rPr>
                <w:rFonts w:ascii="宋体" w:hAnsi="宋体" w:cs="宋体" w:eastAsia="宋体" w:hint="default"/>
                <w:sz w:val="21"/>
                <w:szCs w:val="21"/>
              </w:rPr>
            </w:pPr>
            <w:r>
              <w:rPr>
                <w:rFonts w:ascii="宋体" w:hAnsi="宋体" w:cs="宋体" w:eastAsia="宋体" w:hint="default"/>
                <w:sz w:val="21"/>
                <w:szCs w:val="21"/>
              </w:rPr>
              <w:t>其 他</w:t>
            </w:r>
          </w:p>
        </w:tc>
      </w:tr>
      <w:tr>
        <w:trPr>
          <w:trHeight w:val="499"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9" w:right="0"/>
              <w:jc w:val="left"/>
              <w:rPr>
                <w:rFonts w:ascii="宋体" w:hAnsi="宋体" w:cs="宋体" w:eastAsia="宋体" w:hint="default"/>
                <w:sz w:val="21"/>
                <w:szCs w:val="21"/>
              </w:rPr>
            </w:pPr>
            <w:r>
              <w:rPr>
                <w:rFonts w:ascii="宋体" w:hAnsi="宋体" w:cs="宋体" w:eastAsia="宋体" w:hint="default"/>
                <w:sz w:val="21"/>
                <w:szCs w:val="21"/>
              </w:rPr>
              <w:t>见注释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4,643,947.43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12,593,714.55</w:t>
            </w:r>
          </w:p>
        </w:tc>
        <w:tc>
          <w:tcPr>
            <w:tcW w:w="64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8"/>
              <w:jc w:val="center"/>
              <w:rPr>
                <w:rFonts w:ascii="Times New Roman" w:hAnsi="Times New Roman" w:cs="Times New Roman" w:eastAsia="Times New Roman" w:hint="default"/>
                <w:sz w:val="21"/>
                <w:szCs w:val="21"/>
              </w:rPr>
            </w:pPr>
            <w:r>
              <w:rPr>
                <w:rFonts w:ascii="Times New Roman"/>
                <w:sz w:val="21"/>
              </w:rPr>
              <w:t>-7,949,767.12</w:t>
            </w:r>
          </w:p>
        </w:tc>
        <w:tc>
          <w:tcPr>
            <w:tcW w:w="64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4"/>
          <w:szCs w:val="4"/>
        </w:rPr>
      </w:pPr>
    </w:p>
    <w:p>
      <w:pPr>
        <w:pStyle w:val="BodyText"/>
        <w:spacing w:line="350" w:lineRule="auto" w:before="26"/>
        <w:ind w:left="227" w:right="627" w:firstLine="480"/>
        <w:jc w:val="both"/>
        <w:rPr>
          <w:rFonts w:ascii="宋体" w:hAnsi="宋体" w:cs="宋体" w:eastAsia="宋体" w:hint="default"/>
        </w:rPr>
      </w:pPr>
      <w:r>
        <w:rPr/>
        <w:t>注</w:t>
      </w:r>
      <w:r>
        <w:rPr>
          <w:rFonts w:ascii="宋体" w:hAnsi="宋体" w:cs="宋体" w:eastAsia="宋体" w:hint="default"/>
        </w:rPr>
        <w:t>:2008</w:t>
      </w:r>
      <w:r>
        <w:rPr>
          <w:rFonts w:ascii="宋体" w:hAnsi="宋体" w:cs="宋体" w:eastAsia="宋体" w:hint="default"/>
          <w:spacing w:val="-64"/>
        </w:rPr>
        <w:t> </w:t>
      </w:r>
      <w:r>
        <w:rPr/>
        <w:t>年</w:t>
      </w:r>
      <w:r>
        <w:rPr>
          <w:spacing w:val="-64"/>
        </w:rPr>
        <w:t> </w:t>
      </w:r>
      <w:r>
        <w:rPr>
          <w:rFonts w:ascii="宋体" w:hAnsi="宋体" w:cs="宋体" w:eastAsia="宋体" w:hint="default"/>
        </w:rPr>
        <w:t>6</w:t>
      </w:r>
      <w:r>
        <w:rPr>
          <w:rFonts w:ascii="宋体" w:hAnsi="宋体" w:cs="宋体" w:eastAsia="宋体" w:hint="default"/>
          <w:spacing w:val="-64"/>
        </w:rPr>
        <w:t> </w:t>
      </w:r>
      <w:r>
        <w:rPr/>
        <w:t>月，本公司以现金</w:t>
      </w:r>
      <w:r>
        <w:rPr>
          <w:spacing w:val="-64"/>
        </w:rPr>
        <w:t> </w:t>
      </w:r>
      <w:r>
        <w:rPr>
          <w:rFonts w:ascii="宋体" w:hAnsi="宋体" w:cs="宋体" w:eastAsia="宋体" w:hint="default"/>
        </w:rPr>
        <w:t>2,515</w:t>
      </w:r>
      <w:r>
        <w:rPr>
          <w:rFonts w:ascii="宋体" w:hAnsi="宋体" w:cs="宋体" w:eastAsia="宋体" w:hint="default"/>
          <w:spacing w:val="-64"/>
        </w:rPr>
        <w:t> </w:t>
      </w:r>
      <w:r>
        <w:rPr/>
        <w:t>万元吸收合并了石家庄第二纺织机 </w:t>
      </w:r>
      <w:r>
        <w:rPr>
          <w:spacing w:val="-3"/>
        </w:rPr>
        <w:t>械厂，石家庄第二纺织机械厂系本公司的母公司——石家庄常山纺织集团有限</w:t>
      </w:r>
      <w:r>
        <w:rPr>
          <w:spacing w:val="-94"/>
        </w:rPr>
        <w:t> </w:t>
      </w:r>
      <w:r>
        <w:rPr>
          <w:spacing w:val="-94"/>
        </w:rPr>
      </w:r>
      <w:r>
        <w:rPr>
          <w:spacing w:val="-3"/>
        </w:rPr>
        <w:t>责任公司的子公司，由于合并前后合并双方均受石家庄常山纺织集团有限责任</w:t>
      </w:r>
      <w:r>
        <w:rPr>
          <w:spacing w:val="-94"/>
        </w:rPr>
        <w:t> </w:t>
      </w:r>
      <w:r>
        <w:rPr>
          <w:spacing w:val="-94"/>
        </w:rPr>
      </w:r>
      <w:r>
        <w:rPr>
          <w:spacing w:val="-3"/>
        </w:rPr>
        <w:t>公司控制且该控制并非暂时性，故本次合并属同一控制下的企业合并，因此编</w:t>
      </w:r>
      <w:r>
        <w:rPr>
          <w:spacing w:val="-96"/>
        </w:rPr>
        <w:t> </w:t>
      </w:r>
      <w:r>
        <w:rPr>
          <w:spacing w:val="-96"/>
        </w:rPr>
      </w:r>
      <w:r>
        <w:rPr>
          <w:spacing w:val="-3"/>
        </w:rPr>
        <w:t>制比较报表时将合并报表相关项目的期初数及上年同期数进行了调整，调减资</w:t>
      </w:r>
      <w:r>
        <w:rPr>
          <w:spacing w:val="-94"/>
        </w:rPr>
        <w:t> </w:t>
      </w:r>
      <w:r>
        <w:rPr>
          <w:spacing w:val="-94"/>
        </w:rPr>
      </w:r>
      <w:r>
        <w:rPr/>
        <w:t>本公积</w:t>
      </w:r>
      <w:r>
        <w:rPr>
          <w:spacing w:val="-60"/>
        </w:rPr>
        <w:t> </w:t>
      </w:r>
      <w:r>
        <w:rPr>
          <w:rFonts w:ascii="宋体" w:hAnsi="宋体" w:cs="宋体" w:eastAsia="宋体" w:hint="default"/>
        </w:rPr>
        <w:t>7,949,767.12</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35"/>
        <w:ind w:left="707" w:right="4446"/>
        <w:jc w:val="left"/>
        <w:rPr>
          <w:rFonts w:ascii="宋体" w:hAnsi="宋体" w:cs="宋体" w:eastAsia="宋体" w:hint="default"/>
        </w:rPr>
      </w:pPr>
      <w:r>
        <w:rPr/>
        <w:t>五、董事会日常工作情况</w:t>
      </w:r>
      <w:r>
        <w:rPr>
          <w:rFonts w:ascii="宋体" w:hAnsi="宋体" w:cs="宋体" w:eastAsia="宋体" w:hint="default"/>
        </w:rPr>
        <w:t> </w:t>
      </w:r>
    </w:p>
    <w:p>
      <w:pPr>
        <w:pStyle w:val="BodyText"/>
        <w:spacing w:line="352" w:lineRule="auto" w:before="145"/>
        <w:ind w:left="707" w:right="0"/>
        <w:jc w:val="left"/>
        <w:rPr>
          <w:rFonts w:ascii="宋体" w:hAnsi="宋体" w:cs="宋体" w:eastAsia="宋体" w:hint="default"/>
        </w:rPr>
      </w:pPr>
      <w:r>
        <w:rPr/>
        <w:pict>
          <v:shape style="position:absolute;margin-left:88.739998pt;margin-top:48.865921pt;width:415.75pt;height:282.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33"/>
                    <w:gridCol w:w="1784"/>
                    <w:gridCol w:w="1560"/>
                    <w:gridCol w:w="2694"/>
                    <w:gridCol w:w="1529"/>
                  </w:tblGrid>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hAnsi="宋体" w:cs="宋体" w:eastAsia="宋体" w:hint="default"/>
                            <w:sz w:val="24"/>
                            <w:szCs w:val="24"/>
                          </w:rPr>
                          <w:t>序号</w:t>
                        </w:r>
                        <w:r>
                          <w:rPr>
                            <w:rFonts w:ascii="宋体" w:hAnsi="宋体" w:cs="宋体" w:eastAsia="宋体" w:hint="default"/>
                            <w:sz w:val="24"/>
                            <w:szCs w:val="24"/>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hAnsi="宋体" w:cs="宋体" w:eastAsia="宋体" w:hint="default"/>
                            <w:sz w:val="24"/>
                            <w:szCs w:val="24"/>
                          </w:rPr>
                          <w:t>届次</w:t>
                        </w:r>
                        <w:r>
                          <w:rPr>
                            <w:rFonts w:ascii="宋体" w:hAnsi="宋体" w:cs="宋体" w:eastAsia="宋体" w:hint="default"/>
                            <w:sz w:val="24"/>
                            <w:szCs w:val="24"/>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hAnsi="宋体" w:cs="宋体" w:eastAsia="宋体" w:hint="default"/>
                            <w:sz w:val="24"/>
                            <w:szCs w:val="24"/>
                          </w:rPr>
                          <w:t>召开日期</w:t>
                        </w:r>
                        <w:r>
                          <w:rPr>
                            <w:rFonts w:ascii="宋体" w:hAnsi="宋体" w:cs="宋体" w:eastAsia="宋体" w:hint="default"/>
                            <w:sz w:val="24"/>
                            <w:szCs w:val="24"/>
                          </w:rPr>
                          <w:t> </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hAnsi="宋体" w:cs="宋体" w:eastAsia="宋体" w:hint="default"/>
                            <w:sz w:val="24"/>
                            <w:szCs w:val="24"/>
                          </w:rPr>
                          <w:t>信息披露报纸</w:t>
                        </w:r>
                        <w:r>
                          <w:rPr>
                            <w:rFonts w:ascii="宋体" w:hAnsi="宋体" w:cs="宋体" w:eastAsia="宋体" w:hint="default"/>
                            <w:sz w:val="24"/>
                            <w:szCs w:val="24"/>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hAnsi="宋体" w:cs="宋体" w:eastAsia="宋体" w:hint="default"/>
                            <w:sz w:val="24"/>
                            <w:szCs w:val="24"/>
                          </w:rPr>
                          <w:t>披露日期</w:t>
                        </w:r>
                        <w:r>
                          <w:rPr>
                            <w:rFonts w:ascii="宋体" w:hAnsi="宋体" w:cs="宋体" w:eastAsia="宋体" w:hint="default"/>
                            <w:sz w:val="24"/>
                            <w:szCs w:val="24"/>
                          </w:rPr>
                          <w:t> </w:t>
                        </w:r>
                      </w:p>
                    </w:tc>
                  </w:tr>
                  <w:tr>
                    <w:trPr>
                      <w:trHeight w:val="469"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1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三届二十次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2008.01.17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2008.01.18</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2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三届二十一次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2008.02.03</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2008.02.05</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3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三届二十二次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2008.02.22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2008.02.23</w:t>
                        </w:r>
                      </w:p>
                    </w:tc>
                  </w:tr>
                  <w:tr>
                    <w:trPr>
                      <w:trHeight w:val="469"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4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三届二十三次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2008.03.07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2008.03.08</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5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三届二十四次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2008.04.18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hAnsi="宋体" w:cs="宋体" w:eastAsia="宋体" w:hint="default"/>
                            <w:sz w:val="24"/>
                            <w:szCs w:val="24"/>
                          </w:rPr>
                          <w:t>未披露</w:t>
                        </w:r>
                        <w:r>
                          <w:rPr>
                            <w:rFonts w:ascii="宋体" w:hAnsi="宋体" w:cs="宋体" w:eastAsia="宋体" w:hint="default"/>
                            <w:sz w:val="24"/>
                            <w:szCs w:val="24"/>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0" w:right="0"/>
                          <w:jc w:val="center"/>
                          <w:rPr>
                            <w:rFonts w:ascii="宋体" w:hAnsi="宋体" w:cs="宋体" w:eastAsia="宋体" w:hint="default"/>
                            <w:sz w:val="24"/>
                            <w:szCs w:val="24"/>
                          </w:rPr>
                        </w:pPr>
                        <w:r>
                          <w:rPr>
                            <w:rFonts w:ascii="宋体"/>
                            <w:color w:val="FF0000"/>
                            <w:sz w:val="24"/>
                          </w:rPr>
                          <w:t> </w:t>
                        </w:r>
                        <w:r>
                          <w:rPr>
                            <w:rFonts w:ascii="宋体"/>
                            <w:sz w:val="24"/>
                          </w:rPr>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6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三届二十五次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2008.05.21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2008.05.22</w:t>
                        </w:r>
                      </w:p>
                    </w:tc>
                  </w:tr>
                  <w:tr>
                    <w:trPr>
                      <w:trHeight w:val="469"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7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三届二十六次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2008.07.21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2008.07.22</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8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三届二十七次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2008.08.14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2008.08.15</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9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三届二十八次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2008.10.21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2008.10.22</w:t>
                        </w:r>
                      </w:p>
                    </w:tc>
                  </w:tr>
                  <w:tr>
                    <w:trPr>
                      <w:trHeight w:val="469"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10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四届一次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2008.11.07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2008.11.08</w:t>
                        </w:r>
                      </w:p>
                    </w:tc>
                  </w:tr>
                  <w:tr>
                    <w:trPr>
                      <w:trHeight w:val="470" w:hRule="exact"/>
                    </w:trPr>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8" w:right="0"/>
                          <w:jc w:val="center"/>
                          <w:rPr>
                            <w:rFonts w:ascii="宋体" w:hAnsi="宋体" w:cs="宋体" w:eastAsia="宋体" w:hint="default"/>
                            <w:sz w:val="24"/>
                            <w:szCs w:val="24"/>
                          </w:rPr>
                        </w:pPr>
                        <w:r>
                          <w:rPr>
                            <w:rFonts w:ascii="宋体"/>
                            <w:sz w:val="24"/>
                          </w:rPr>
                          <w:t>11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四届二次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4"/>
                          <w:jc w:val="right"/>
                          <w:rPr>
                            <w:rFonts w:ascii="宋体" w:hAnsi="宋体" w:cs="宋体" w:eastAsia="宋体" w:hint="default"/>
                            <w:sz w:val="24"/>
                            <w:szCs w:val="24"/>
                          </w:rPr>
                        </w:pPr>
                        <w:r>
                          <w:rPr>
                            <w:rFonts w:ascii="宋体"/>
                            <w:sz w:val="24"/>
                          </w:rPr>
                          <w:t>2008.12.09</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7"/>
                          <w:jc w:val="right"/>
                          <w:rPr>
                            <w:rFonts w:ascii="宋体" w:hAnsi="宋体" w:cs="宋体" w:eastAsia="宋体" w:hint="default"/>
                            <w:sz w:val="24"/>
                            <w:szCs w:val="24"/>
                          </w:rPr>
                        </w:pPr>
                        <w:r>
                          <w:rPr>
                            <w:rFonts w:ascii="宋体"/>
                            <w:sz w:val="24"/>
                          </w:rPr>
                          <w:t>2008.12.10</w:t>
                        </w:r>
                      </w:p>
                    </w:tc>
                  </w:tr>
                </w:tbl>
                <w:p>
                  <w:pPr/>
                </w:p>
              </w:txbxContent>
            </v:textbox>
            <w10:wrap type="none"/>
          </v:shape>
        </w:pict>
      </w:r>
      <w:r>
        <w:rPr/>
        <w:t>（一）报告期内董事会的会议情况及决议内容</w:t>
      </w:r>
      <w:r>
        <w:rPr>
          <w:rFonts w:ascii="宋体" w:hAnsi="宋体" w:cs="宋体" w:eastAsia="宋体" w:hint="default"/>
        </w:rPr>
        <w:t> 1</w:t>
      </w:r>
      <w:r>
        <w:rPr/>
        <w:t>、报告期内，公司董事会共召开了</w:t>
      </w:r>
      <w:r>
        <w:rPr>
          <w:spacing w:val="-60"/>
        </w:rPr>
        <w:t> </w:t>
      </w:r>
      <w:r>
        <w:rPr>
          <w:rFonts w:ascii="宋体" w:hAnsi="宋体" w:cs="宋体" w:eastAsia="宋体" w:hint="default"/>
        </w:rPr>
        <w:t>11</w:t>
      </w:r>
      <w:r>
        <w:rPr>
          <w:rFonts w:ascii="宋体" w:hAnsi="宋体" w:cs="宋体" w:eastAsia="宋体" w:hint="default"/>
          <w:spacing w:val="-60"/>
        </w:rPr>
        <w:t> </w:t>
      </w:r>
      <w:r>
        <w:rPr/>
        <w:t>次会议。</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6"/>
        <w:ind w:left="707" w:right="4446"/>
        <w:jc w:val="left"/>
        <w:rPr>
          <w:rFonts w:ascii="宋体" w:hAnsi="宋体" w:cs="宋体" w:eastAsia="宋体" w:hint="default"/>
        </w:rPr>
      </w:pPr>
      <w:r>
        <w:rPr>
          <w:rFonts w:ascii="宋体" w:hAnsi="宋体" w:cs="宋体" w:eastAsia="宋体" w:hint="default"/>
        </w:rPr>
        <w:t>2</w:t>
      </w:r>
      <w:r>
        <w:rPr/>
        <w:t>、未披露决议的董事会有关情况</w:t>
      </w:r>
      <w:r>
        <w:rPr>
          <w:rFonts w:ascii="宋体" w:hAnsi="宋体" w:cs="宋体" w:eastAsia="宋体" w:hint="default"/>
        </w:rPr>
        <w:t> </w:t>
      </w:r>
    </w:p>
    <w:p>
      <w:pPr>
        <w:pStyle w:val="BodyText"/>
        <w:spacing w:line="240" w:lineRule="auto" w:before="146"/>
        <w:ind w:left="707" w:right="0"/>
        <w:jc w:val="left"/>
      </w:pPr>
      <w:r>
        <w:rPr/>
        <w:t>公司董事会三届二十四次会议于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spacing w:val="-7"/>
        </w:rPr>
        <w:t>日在公司会议室召开。应</w:t>
      </w:r>
    </w:p>
    <w:p>
      <w:pPr>
        <w:spacing w:after="0" w:line="240" w:lineRule="auto"/>
        <w:jc w:val="left"/>
        <w:sectPr>
          <w:footerReference w:type="default" r:id="rId30"/>
          <w:pgSz w:w="11900" w:h="16840"/>
          <w:pgMar w:footer="707" w:header="742" w:top="960" w:bottom="900" w:left="1660" w:right="1300"/>
          <w:pgNumType w:start="29"/>
        </w:sectPr>
      </w:pPr>
    </w:p>
    <w:p>
      <w:pPr>
        <w:pStyle w:val="BodyText"/>
        <w:spacing w:line="240" w:lineRule="auto" w:before="88"/>
        <w:ind w:right="0"/>
        <w:jc w:val="left"/>
      </w:pPr>
      <w:r>
        <w:rPr/>
        <w:t>到董事</w:t>
      </w:r>
      <w:r>
        <w:rPr>
          <w:spacing w:val="-54"/>
        </w:rPr>
        <w:t> </w:t>
      </w:r>
      <w:r>
        <w:rPr>
          <w:rFonts w:ascii="宋体" w:hAnsi="宋体" w:cs="宋体" w:eastAsia="宋体" w:hint="default"/>
        </w:rPr>
        <w:t>9</w:t>
      </w:r>
      <w:r>
        <w:rPr>
          <w:rFonts w:ascii="宋体" w:hAnsi="宋体" w:cs="宋体" w:eastAsia="宋体" w:hint="default"/>
          <w:spacing w:val="-54"/>
        </w:rPr>
        <w:t> </w:t>
      </w:r>
      <w:r>
        <w:rPr>
          <w:spacing w:val="-7"/>
        </w:rPr>
        <w:t>人，实到</w:t>
      </w:r>
      <w:r>
        <w:rPr>
          <w:spacing w:val="-54"/>
        </w:rPr>
        <w:t> </w:t>
      </w:r>
      <w:r>
        <w:rPr>
          <w:rFonts w:ascii="宋体" w:hAnsi="宋体" w:cs="宋体" w:eastAsia="宋体" w:hint="default"/>
        </w:rPr>
        <w:t>9</w:t>
      </w:r>
      <w:r>
        <w:rPr>
          <w:rFonts w:ascii="宋体" w:hAnsi="宋体" w:cs="宋体" w:eastAsia="宋体" w:hint="default"/>
          <w:spacing w:val="-54"/>
        </w:rPr>
        <w:t> </w:t>
      </w:r>
      <w:r>
        <w:rPr>
          <w:spacing w:val="-3"/>
        </w:rPr>
        <w:t>人。公司监事和高级管理人员列席了本次会议。会议审议</w:t>
      </w:r>
    </w:p>
    <w:p>
      <w:pPr>
        <w:pStyle w:val="BodyText"/>
        <w:spacing w:line="240" w:lineRule="auto" w:before="145"/>
        <w:ind w:right="0"/>
        <w:jc w:val="left"/>
        <w:rPr>
          <w:rFonts w:ascii="宋体" w:hAnsi="宋体" w:cs="宋体" w:eastAsia="宋体" w:hint="default"/>
        </w:rPr>
      </w:pPr>
      <w:r>
        <w:rPr/>
        <w:t>并通过公司</w:t>
      </w:r>
      <w:r>
        <w:rPr>
          <w:spacing w:val="-60"/>
        </w:rPr>
        <w:t> </w:t>
      </w:r>
      <w:r>
        <w:rPr>
          <w:rFonts w:ascii="宋体" w:hAnsi="宋体" w:cs="宋体" w:eastAsia="宋体" w:hint="default"/>
        </w:rPr>
        <w:t>2008</w:t>
      </w:r>
      <w:r>
        <w:rPr>
          <w:rFonts w:ascii="宋体" w:hAnsi="宋体" w:cs="宋体" w:eastAsia="宋体" w:hint="default"/>
          <w:spacing w:val="-60"/>
        </w:rPr>
        <w:t> </w:t>
      </w:r>
      <w:r>
        <w:rPr/>
        <w:t>年第一季度报告。</w:t>
      </w:r>
      <w:r>
        <w:rPr>
          <w:rFonts w:ascii="宋体" w:hAnsi="宋体" w:cs="宋体" w:eastAsia="宋体" w:hint="default"/>
        </w:rPr>
        <w:t> </w:t>
      </w:r>
    </w:p>
    <w:p>
      <w:pPr>
        <w:pStyle w:val="BodyText"/>
        <w:spacing w:line="350" w:lineRule="auto" w:before="146"/>
        <w:ind w:left="687" w:right="2747"/>
        <w:jc w:val="left"/>
        <w:rPr>
          <w:rFonts w:ascii="宋体" w:hAnsi="宋体" w:cs="宋体" w:eastAsia="宋体" w:hint="default"/>
        </w:rPr>
      </w:pPr>
      <w:r>
        <w:rPr/>
        <w:t>（二）董事会对股东大会决议的执行情况</w:t>
      </w:r>
      <w:r>
        <w:rPr>
          <w:rFonts w:ascii="宋体" w:hAnsi="宋体" w:cs="宋体" w:eastAsia="宋体" w:hint="default"/>
        </w:rPr>
        <w:t> 1</w:t>
      </w:r>
      <w:r>
        <w:rPr/>
        <w:t>、</w:t>
      </w:r>
      <w:r>
        <w:rPr>
          <w:rFonts w:ascii="宋体" w:hAnsi="宋体" w:cs="宋体" w:eastAsia="宋体" w:hint="default"/>
        </w:rPr>
        <w:t>2007</w:t>
      </w:r>
      <w:r>
        <w:rPr>
          <w:rFonts w:ascii="宋体" w:hAnsi="宋体" w:cs="宋体" w:eastAsia="宋体" w:hint="default"/>
          <w:spacing w:val="-60"/>
        </w:rPr>
        <w:t> </w:t>
      </w:r>
      <w:r>
        <w:rPr/>
        <w:t>年度利润分配方案的执行情况。</w:t>
      </w:r>
      <w:r>
        <w:rPr>
          <w:rFonts w:ascii="宋体" w:hAnsi="宋体" w:cs="宋体" w:eastAsia="宋体" w:hint="default"/>
        </w:rPr>
        <w:t> </w:t>
      </w:r>
    </w:p>
    <w:p>
      <w:pPr>
        <w:pStyle w:val="BodyText"/>
        <w:spacing w:line="240" w:lineRule="auto" w:before="35"/>
        <w:ind w:left="627" w:right="0"/>
        <w:jc w:val="left"/>
      </w:pPr>
      <w:r>
        <w:rPr/>
        <w:t>公司</w:t>
      </w:r>
      <w:r>
        <w:rPr>
          <w:spacing w:val="-62"/>
        </w:rPr>
        <w:t> </w:t>
      </w:r>
      <w:r>
        <w:rPr>
          <w:rFonts w:ascii="宋体" w:hAnsi="宋体" w:cs="宋体" w:eastAsia="宋体" w:hint="default"/>
        </w:rPr>
        <w:t>2007</w:t>
      </w:r>
      <w:r>
        <w:rPr>
          <w:rFonts w:ascii="宋体" w:hAnsi="宋体" w:cs="宋体" w:eastAsia="宋体" w:hint="default"/>
          <w:spacing w:val="-63"/>
        </w:rPr>
        <w:t> </w:t>
      </w:r>
      <w:r>
        <w:rPr/>
        <w:t>年度利润分配方案经</w:t>
      </w:r>
      <w:r>
        <w:rPr>
          <w:spacing w:val="-62"/>
        </w:rPr>
        <w:t> </w:t>
      </w:r>
      <w:r>
        <w:rPr>
          <w:rFonts w:ascii="宋体" w:hAnsi="宋体" w:cs="宋体" w:eastAsia="宋体" w:hint="default"/>
        </w:rPr>
        <w:t>2008</w:t>
      </w:r>
      <w:r>
        <w:rPr>
          <w:rFonts w:ascii="宋体" w:hAnsi="宋体" w:cs="宋体" w:eastAsia="宋体" w:hint="default"/>
          <w:spacing w:val="-62"/>
        </w:rPr>
        <w:t> </w:t>
      </w:r>
      <w:r>
        <w:rPr/>
        <w:t>年</w:t>
      </w:r>
      <w:r>
        <w:rPr>
          <w:spacing w:val="-62"/>
        </w:rPr>
        <w:t> </w:t>
      </w:r>
      <w:r>
        <w:rPr>
          <w:rFonts w:ascii="宋体" w:hAnsi="宋体" w:cs="宋体" w:eastAsia="宋体" w:hint="default"/>
        </w:rPr>
        <w:t>4</w:t>
      </w:r>
      <w:r>
        <w:rPr>
          <w:rFonts w:ascii="宋体" w:hAnsi="宋体" w:cs="宋体" w:eastAsia="宋体" w:hint="default"/>
          <w:spacing w:val="-62"/>
        </w:rPr>
        <w:t> </w:t>
      </w:r>
      <w:r>
        <w:rPr/>
        <w:t>月</w:t>
      </w:r>
      <w:r>
        <w:rPr>
          <w:spacing w:val="-63"/>
        </w:rPr>
        <w:t> </w:t>
      </w:r>
      <w:r>
        <w:rPr>
          <w:rFonts w:ascii="宋体" w:hAnsi="宋体" w:cs="宋体" w:eastAsia="宋体" w:hint="default"/>
        </w:rPr>
        <w:t>18</w:t>
      </w:r>
      <w:r>
        <w:rPr>
          <w:rFonts w:ascii="宋体" w:hAnsi="宋体" w:cs="宋体" w:eastAsia="宋体" w:hint="default"/>
          <w:spacing w:val="-62"/>
        </w:rPr>
        <w:t> </w:t>
      </w:r>
      <w:r>
        <w:rPr/>
        <w:t>日召开的公司</w:t>
      </w:r>
      <w:r>
        <w:rPr>
          <w:spacing w:val="-62"/>
        </w:rPr>
        <w:t> </w:t>
      </w:r>
      <w:r>
        <w:rPr>
          <w:rFonts w:ascii="宋体" w:hAnsi="宋体" w:cs="宋体" w:eastAsia="宋体" w:hint="default"/>
        </w:rPr>
        <w:t>2007</w:t>
      </w:r>
      <w:r>
        <w:rPr>
          <w:rFonts w:ascii="宋体" w:hAnsi="宋体" w:cs="宋体" w:eastAsia="宋体" w:hint="default"/>
          <w:spacing w:val="-62"/>
        </w:rPr>
        <w:t> </w:t>
      </w:r>
      <w:r>
        <w:rPr/>
        <w:t>年度股</w:t>
      </w:r>
    </w:p>
    <w:p>
      <w:pPr>
        <w:pStyle w:val="BodyText"/>
        <w:spacing w:line="240" w:lineRule="auto" w:before="146"/>
        <w:ind w:right="0"/>
        <w:jc w:val="left"/>
      </w:pPr>
      <w:r>
        <w:rPr/>
        <w:t>东大会决议通过，以</w:t>
      </w:r>
      <w:r>
        <w:rPr>
          <w:spacing w:val="-40"/>
        </w:rPr>
        <w:t> </w:t>
      </w:r>
      <w:r>
        <w:rPr>
          <w:rFonts w:ascii="宋体" w:hAnsi="宋体" w:cs="宋体" w:eastAsia="宋体" w:hint="default"/>
        </w:rPr>
        <w:t>2007</w:t>
      </w:r>
      <w:r>
        <w:rPr>
          <w:rFonts w:ascii="宋体" w:hAnsi="宋体" w:cs="宋体" w:eastAsia="宋体" w:hint="default"/>
          <w:spacing w:val="-40"/>
        </w:rPr>
        <w:t> </w:t>
      </w:r>
      <w:r>
        <w:rPr/>
        <w:t>年末总股份 </w:t>
      </w:r>
      <w:r>
        <w:rPr>
          <w:rFonts w:ascii="宋体" w:hAnsi="宋体" w:cs="宋体" w:eastAsia="宋体" w:hint="default"/>
        </w:rPr>
        <w:t>4.3</w:t>
      </w:r>
      <w:r>
        <w:rPr>
          <w:rFonts w:ascii="宋体" w:hAnsi="宋体" w:cs="宋体" w:eastAsia="宋体" w:hint="default"/>
          <w:spacing w:val="-40"/>
        </w:rPr>
        <w:t> </w:t>
      </w:r>
      <w:r>
        <w:rPr/>
        <w:t>亿股为基数，向全体股东每</w:t>
      </w:r>
      <w:r>
        <w:rPr>
          <w:spacing w:val="-40"/>
        </w:rPr>
        <w:t> </w:t>
      </w:r>
      <w:r>
        <w:rPr>
          <w:rFonts w:ascii="宋体" w:hAnsi="宋体" w:cs="宋体" w:eastAsia="宋体" w:hint="default"/>
        </w:rPr>
        <w:t>10</w:t>
      </w:r>
      <w:r>
        <w:rPr>
          <w:rFonts w:ascii="宋体" w:hAnsi="宋体" w:cs="宋体" w:eastAsia="宋体" w:hint="default"/>
          <w:spacing w:val="-40"/>
        </w:rPr>
        <w:t> </w:t>
      </w:r>
      <w:r>
        <w:rPr/>
        <w:t>股</w:t>
      </w:r>
    </w:p>
    <w:p>
      <w:pPr>
        <w:pStyle w:val="BodyText"/>
        <w:spacing w:line="240" w:lineRule="auto" w:before="145"/>
        <w:ind w:right="0"/>
        <w:jc w:val="left"/>
      </w:pPr>
      <w:r>
        <w:rPr/>
        <w:t>派发现金红利</w:t>
      </w:r>
      <w:r>
        <w:rPr>
          <w:spacing w:val="-50"/>
        </w:rPr>
        <w:t> </w:t>
      </w:r>
      <w:r>
        <w:rPr>
          <w:rFonts w:ascii="宋体" w:hAnsi="宋体" w:cs="宋体" w:eastAsia="宋体" w:hint="default"/>
        </w:rPr>
        <w:t>0.5027</w:t>
      </w:r>
      <w:r>
        <w:rPr>
          <w:rFonts w:ascii="宋体" w:hAnsi="宋体" w:cs="宋体" w:eastAsia="宋体" w:hint="default"/>
          <w:spacing w:val="-50"/>
        </w:rPr>
        <w:t> </w:t>
      </w:r>
      <w:r>
        <w:rPr/>
        <w:t>元（含税</w:t>
      </w:r>
      <w:r>
        <w:rPr>
          <w:spacing w:val="-120"/>
        </w:rPr>
        <w:t>）</w:t>
      </w:r>
      <w:r>
        <w:rPr/>
        <w:t>，向全体股东每</w:t>
      </w:r>
      <w:r>
        <w:rPr>
          <w:spacing w:val="-50"/>
        </w:rPr>
        <w:t> </w:t>
      </w:r>
      <w:r>
        <w:rPr>
          <w:rFonts w:ascii="宋体" w:hAnsi="宋体" w:cs="宋体" w:eastAsia="宋体" w:hint="default"/>
        </w:rPr>
        <w:t>10</w:t>
      </w:r>
      <w:r>
        <w:rPr>
          <w:rFonts w:ascii="宋体" w:hAnsi="宋体" w:cs="宋体" w:eastAsia="宋体" w:hint="default"/>
          <w:spacing w:val="-50"/>
        </w:rPr>
        <w:t> </w:t>
      </w:r>
      <w:r>
        <w:rPr/>
        <w:t>股用资本公积金转增股本</w:t>
      </w:r>
    </w:p>
    <w:p>
      <w:pPr>
        <w:pStyle w:val="BodyText"/>
        <w:spacing w:line="240" w:lineRule="auto" w:before="145"/>
        <w:ind w:right="0"/>
        <w:jc w:val="left"/>
      </w:pPr>
      <w:r>
        <w:rPr>
          <w:rFonts w:ascii="宋体" w:hAnsi="宋体" w:cs="宋体" w:eastAsia="宋体" w:hint="default"/>
        </w:rPr>
        <w:t>5.027</w:t>
      </w:r>
      <w:r>
        <w:rPr>
          <w:rFonts w:ascii="宋体" w:hAnsi="宋体" w:cs="宋体" w:eastAsia="宋体" w:hint="default"/>
          <w:spacing w:val="-48"/>
        </w:rPr>
        <w:t> </w:t>
      </w:r>
      <w:r>
        <w:rPr/>
        <w:t>股；按公司</w:t>
      </w:r>
      <w:r>
        <w:rPr>
          <w:spacing w:val="-48"/>
        </w:rPr>
        <w:t> </w:t>
      </w:r>
      <w:r>
        <w:rPr>
          <w:rFonts w:ascii="宋体" w:hAnsi="宋体" w:cs="宋体" w:eastAsia="宋体" w:hint="default"/>
        </w:rPr>
        <w:t>2008</w:t>
      </w:r>
      <w:r>
        <w:rPr>
          <w:rFonts w:ascii="宋体" w:hAnsi="宋体" w:cs="宋体" w:eastAsia="宋体" w:hint="default"/>
          <w:spacing w:val="-48"/>
        </w:rPr>
        <w:t> </w:t>
      </w:r>
      <w:r>
        <w:rPr/>
        <w:t>年</w:t>
      </w:r>
      <w:r>
        <w:rPr>
          <w:spacing w:val="-48"/>
        </w:rPr>
        <w:t> </w:t>
      </w:r>
      <w:r>
        <w:rPr>
          <w:rFonts w:ascii="宋体" w:hAnsi="宋体" w:cs="宋体" w:eastAsia="宋体" w:hint="default"/>
        </w:rPr>
        <w:t>2</w:t>
      </w:r>
      <w:r>
        <w:rPr>
          <w:rFonts w:ascii="宋体" w:hAnsi="宋体" w:cs="宋体" w:eastAsia="宋体" w:hint="default"/>
          <w:spacing w:val="-50"/>
        </w:rPr>
        <w:t> </w:t>
      </w:r>
      <w:r>
        <w:rPr/>
        <w:t>月</w:t>
      </w:r>
      <w:r>
        <w:rPr>
          <w:spacing w:val="-48"/>
        </w:rPr>
        <w:t> </w:t>
      </w:r>
      <w:r>
        <w:rPr>
          <w:rFonts w:ascii="宋体" w:hAnsi="宋体" w:cs="宋体" w:eastAsia="宋体" w:hint="default"/>
        </w:rPr>
        <w:t>1</w:t>
      </w:r>
      <w:r>
        <w:rPr>
          <w:rFonts w:ascii="宋体" w:hAnsi="宋体" w:cs="宋体" w:eastAsia="宋体" w:hint="default"/>
          <w:spacing w:val="-50"/>
        </w:rPr>
        <w:t> </w:t>
      </w:r>
      <w:r>
        <w:rPr/>
        <w:t>日非公开发行股票上市后的总股份</w:t>
      </w:r>
      <w:r>
        <w:rPr>
          <w:spacing w:val="-48"/>
        </w:rPr>
        <w:t> </w:t>
      </w:r>
      <w:r>
        <w:rPr>
          <w:rFonts w:ascii="宋体" w:hAnsi="宋体" w:cs="宋体" w:eastAsia="宋体" w:hint="default"/>
        </w:rPr>
        <w:t>5.027</w:t>
      </w:r>
      <w:r>
        <w:rPr>
          <w:rFonts w:ascii="宋体" w:hAnsi="宋体" w:cs="宋体" w:eastAsia="宋体" w:hint="default"/>
          <w:spacing w:val="-48"/>
        </w:rPr>
        <w:t> </w:t>
      </w:r>
      <w:r>
        <w:rPr/>
        <w:t>亿</w:t>
      </w:r>
    </w:p>
    <w:p>
      <w:pPr>
        <w:pStyle w:val="BodyText"/>
        <w:spacing w:line="240" w:lineRule="auto" w:before="146"/>
        <w:ind w:right="0"/>
        <w:jc w:val="left"/>
      </w:pPr>
      <w:r>
        <w:rPr>
          <w:spacing w:val="1"/>
        </w:rPr>
        <w:t>股计算，向全体股东</w:t>
      </w:r>
      <w:r>
        <w:rPr/>
        <w:t>每</w:t>
      </w:r>
      <w:r>
        <w:rPr>
          <w:spacing w:val="1"/>
        </w:rPr>
        <w:t> </w:t>
      </w:r>
      <w:r>
        <w:rPr>
          <w:rFonts w:ascii="宋体" w:hAnsi="宋体" w:cs="宋体" w:eastAsia="宋体" w:hint="default"/>
        </w:rPr>
        <w:t>10</w:t>
      </w:r>
      <w:r>
        <w:rPr>
          <w:rFonts w:ascii="宋体" w:hAnsi="宋体" w:cs="宋体" w:eastAsia="宋体" w:hint="default"/>
          <w:spacing w:val="1"/>
        </w:rPr>
        <w:t> </w:t>
      </w:r>
      <w:r>
        <w:rPr>
          <w:spacing w:val="1"/>
        </w:rPr>
        <w:t>股派发现金红</w:t>
      </w:r>
      <w:r>
        <w:rPr/>
        <w:t>利</w:t>
      </w:r>
      <w:r>
        <w:rPr>
          <w:spacing w:val="1"/>
        </w:rPr>
        <w:t> </w:t>
      </w:r>
      <w:r>
        <w:rPr>
          <w:rFonts w:ascii="宋体" w:hAnsi="宋体" w:cs="宋体" w:eastAsia="宋体" w:hint="default"/>
        </w:rPr>
        <w:t>0.43</w:t>
      </w:r>
      <w:r>
        <w:rPr>
          <w:rFonts w:ascii="宋体" w:hAnsi="宋体" w:cs="宋体" w:eastAsia="宋体" w:hint="default"/>
          <w:spacing w:val="1"/>
        </w:rPr>
        <w:t> </w:t>
      </w:r>
      <w:r>
        <w:rPr>
          <w:spacing w:val="1"/>
        </w:rPr>
        <w:t>元（含税</w:t>
      </w:r>
      <w:r>
        <w:rPr>
          <w:spacing w:val="-119"/>
        </w:rPr>
        <w:t>）</w:t>
      </w:r>
      <w:r>
        <w:rPr>
          <w:spacing w:val="1"/>
        </w:rPr>
        <w:t>，共计派发现金</w:t>
      </w:r>
      <w:r>
        <w:rPr/>
      </w:r>
    </w:p>
    <w:p>
      <w:pPr>
        <w:pStyle w:val="BodyText"/>
        <w:spacing w:line="240" w:lineRule="auto" w:before="145"/>
        <w:ind w:right="0"/>
        <w:jc w:val="left"/>
      </w:pPr>
      <w:r>
        <w:rPr>
          <w:rFonts w:ascii="宋体" w:hAnsi="宋体" w:cs="宋体" w:eastAsia="宋体" w:hint="default"/>
        </w:rPr>
        <w:t>2,161.61</w:t>
      </w:r>
      <w:r>
        <w:rPr>
          <w:rFonts w:ascii="宋体" w:hAnsi="宋体" w:cs="宋体" w:eastAsia="宋体" w:hint="default"/>
          <w:spacing w:val="-64"/>
        </w:rPr>
        <w:t> </w:t>
      </w:r>
      <w:r>
        <w:rPr/>
        <w:t>万元，向全体股东每</w:t>
      </w:r>
      <w:r>
        <w:rPr>
          <w:spacing w:val="-64"/>
        </w:rPr>
        <w:t> </w:t>
      </w:r>
      <w:r>
        <w:rPr>
          <w:rFonts w:ascii="宋体" w:hAnsi="宋体" w:cs="宋体" w:eastAsia="宋体" w:hint="default"/>
        </w:rPr>
        <w:t>10</w:t>
      </w:r>
      <w:r>
        <w:rPr>
          <w:rFonts w:ascii="宋体" w:hAnsi="宋体" w:cs="宋体" w:eastAsia="宋体" w:hint="default"/>
          <w:spacing w:val="-64"/>
        </w:rPr>
        <w:t> </w:t>
      </w:r>
      <w:r>
        <w:rPr/>
        <w:t>股用资本公积金转增股本</w:t>
      </w:r>
      <w:r>
        <w:rPr>
          <w:spacing w:val="-64"/>
        </w:rPr>
        <w:t> </w:t>
      </w:r>
      <w:r>
        <w:rPr>
          <w:rFonts w:ascii="宋体" w:hAnsi="宋体" w:cs="宋体" w:eastAsia="宋体" w:hint="default"/>
        </w:rPr>
        <w:t>4.3</w:t>
      </w:r>
      <w:r>
        <w:rPr>
          <w:rFonts w:ascii="宋体" w:hAnsi="宋体" w:cs="宋体" w:eastAsia="宋体" w:hint="default"/>
          <w:spacing w:val="-64"/>
        </w:rPr>
        <w:t> </w:t>
      </w:r>
      <w:r>
        <w:rPr/>
        <w:t>股，共计转增</w:t>
      </w:r>
    </w:p>
    <w:p>
      <w:pPr>
        <w:pStyle w:val="BodyText"/>
        <w:spacing w:line="343" w:lineRule="auto" w:before="145"/>
        <w:ind w:right="109"/>
        <w:jc w:val="left"/>
      </w:pPr>
      <w:r>
        <w:rPr/>
        <w:t>股本</w:t>
      </w:r>
      <w:r>
        <w:rPr>
          <w:spacing w:val="-59"/>
        </w:rPr>
        <w:t> </w:t>
      </w:r>
      <w:r>
        <w:rPr>
          <w:rFonts w:ascii="宋体" w:hAnsi="宋体" w:cs="宋体" w:eastAsia="宋体" w:hint="default"/>
        </w:rPr>
        <w:t>216,161,000</w:t>
      </w:r>
      <w:r>
        <w:rPr>
          <w:rFonts w:ascii="宋体" w:hAnsi="宋体" w:cs="宋体" w:eastAsia="宋体" w:hint="default"/>
          <w:spacing w:val="-59"/>
        </w:rPr>
        <w:t> </w:t>
      </w:r>
      <w:r>
        <w:rPr>
          <w:spacing w:val="-13"/>
        </w:rPr>
        <w:t>股。公司于</w:t>
      </w:r>
      <w:r>
        <w:rPr>
          <w:spacing w:val="-59"/>
        </w:rPr>
        <w:t> </w:t>
      </w: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13</w:t>
      </w:r>
      <w:r>
        <w:rPr>
          <w:rFonts w:ascii="宋体" w:hAnsi="宋体" w:cs="宋体" w:eastAsia="宋体" w:hint="default"/>
          <w:spacing w:val="-59"/>
        </w:rPr>
        <w:t> </w:t>
      </w:r>
      <w:r>
        <w:rPr>
          <w:spacing w:val="-24"/>
        </w:rPr>
        <w:t>日在《中国证券报》、《证券时报》</w:t>
      </w:r>
      <w:r>
        <w:rPr/>
        <w:t> </w:t>
      </w:r>
      <w:r>
        <w:rPr>
          <w:spacing w:val="-3"/>
        </w:rPr>
        <w:t>和巨潮资讯网（</w:t>
      </w:r>
      <w:hyperlink r:id="rId12">
        <w:r>
          <w:rPr>
            <w:rFonts w:ascii="Times New Roman" w:hAnsi="Times New Roman" w:cs="Times New Roman" w:eastAsia="Times New Roman" w:hint="default"/>
            <w:spacing w:val="-3"/>
          </w:rPr>
          <w:t>http://www.cninfo.com.cn/</w:t>
        </w:r>
      </w:hyperlink>
      <w:r>
        <w:rPr>
          <w:spacing w:val="-3"/>
        </w:rPr>
        <w:t>）上刊登了《</w:t>
      </w:r>
      <w:r>
        <w:rPr>
          <w:rFonts w:ascii="宋体" w:hAnsi="宋体" w:cs="宋体" w:eastAsia="宋体" w:hint="default"/>
          <w:spacing w:val="-3"/>
        </w:rPr>
        <w:t>2007</w:t>
      </w:r>
      <w:r>
        <w:rPr>
          <w:rFonts w:ascii="宋体" w:hAnsi="宋体" w:cs="宋体" w:eastAsia="宋体" w:hint="default"/>
          <w:spacing w:val="-49"/>
        </w:rPr>
        <w:t> </w:t>
      </w:r>
      <w:r>
        <w:rPr/>
        <w:t>年度分红派息及资</w:t>
      </w:r>
      <w:r>
        <w:rPr>
          <w:spacing w:val="-96"/>
        </w:rPr>
        <w:t> </w:t>
      </w:r>
      <w:r>
        <w:rPr>
          <w:spacing w:val="-8"/>
          <w:w w:val="99"/>
        </w:rPr>
        <w:t>本公积金转增股本实施公告》。本次分红派息股权登记日为</w:t>
      </w:r>
      <w:r>
        <w:rPr>
          <w:spacing w:val="-58"/>
          <w:w w:val="99"/>
        </w:rPr>
        <w:t> </w:t>
      </w:r>
      <w:r>
        <w:rPr>
          <w:rFonts w:ascii="宋体" w:hAnsi="宋体" w:cs="宋体" w:eastAsia="宋体" w:hint="default"/>
          <w:w w:val="99"/>
        </w:rPr>
        <w:t>2008</w:t>
      </w:r>
      <w:r>
        <w:rPr>
          <w:rFonts w:ascii="宋体" w:hAnsi="宋体" w:cs="宋体" w:eastAsia="宋体" w:hint="default"/>
          <w:spacing w:val="-58"/>
          <w:w w:val="99"/>
        </w:rPr>
        <w:t> </w:t>
      </w:r>
      <w:r>
        <w:rPr>
          <w:w w:val="99"/>
        </w:rPr>
        <w:t>年</w:t>
      </w:r>
      <w:r>
        <w:rPr>
          <w:spacing w:val="-58"/>
          <w:w w:val="99"/>
        </w:rPr>
        <w:t> </w:t>
      </w:r>
      <w:r>
        <w:rPr>
          <w:rFonts w:ascii="宋体" w:hAnsi="宋体" w:cs="宋体" w:eastAsia="宋体" w:hint="default"/>
          <w:w w:val="99"/>
        </w:rPr>
        <w:t>5</w:t>
      </w:r>
      <w:r>
        <w:rPr>
          <w:rFonts w:ascii="宋体" w:hAnsi="宋体" w:cs="宋体" w:eastAsia="宋体" w:hint="default"/>
          <w:spacing w:val="-58"/>
          <w:w w:val="99"/>
        </w:rPr>
        <w:t> </w:t>
      </w:r>
      <w:r>
        <w:rPr>
          <w:w w:val="99"/>
        </w:rPr>
        <w:t>月</w:t>
      </w:r>
      <w:r>
        <w:rPr>
          <w:spacing w:val="-58"/>
          <w:w w:val="99"/>
        </w:rPr>
        <w:t> </w:t>
      </w:r>
      <w:r>
        <w:rPr>
          <w:rFonts w:ascii="宋体" w:hAnsi="宋体" w:cs="宋体" w:eastAsia="宋体" w:hint="default"/>
          <w:w w:val="99"/>
        </w:rPr>
        <w:t>15</w:t>
      </w:r>
      <w:r>
        <w:rPr>
          <w:rFonts w:ascii="宋体" w:hAnsi="宋体" w:cs="宋体" w:eastAsia="宋体" w:hint="default"/>
          <w:spacing w:val="-58"/>
          <w:w w:val="99"/>
        </w:rPr>
        <w:t> </w:t>
      </w:r>
      <w:r>
        <w:rPr>
          <w:w w:val="99"/>
        </w:rPr>
        <w:t>日，</w:t>
      </w:r>
      <w:r>
        <w:rPr/>
      </w:r>
    </w:p>
    <w:p>
      <w:pPr>
        <w:pStyle w:val="BodyText"/>
        <w:spacing w:line="352" w:lineRule="auto" w:before="42"/>
        <w:ind w:left="627" w:right="0" w:hanging="420"/>
        <w:jc w:val="left"/>
        <w:rPr>
          <w:rFonts w:ascii="宋体" w:hAnsi="宋体" w:cs="宋体" w:eastAsia="宋体" w:hint="default"/>
        </w:rPr>
      </w:pPr>
      <w:r>
        <w:rPr/>
        <w:t>除权除息日为</w:t>
      </w:r>
      <w:r>
        <w:rPr>
          <w:spacing w:val="-66"/>
        </w:rPr>
        <w:t> </w:t>
      </w:r>
      <w:r>
        <w:rPr>
          <w:rFonts w:ascii="宋体" w:hAnsi="宋体" w:cs="宋体" w:eastAsia="宋体" w:hint="default"/>
        </w:rPr>
        <w:t>2008</w:t>
      </w:r>
      <w:r>
        <w:rPr>
          <w:rFonts w:ascii="宋体" w:hAnsi="宋体" w:cs="宋体" w:eastAsia="宋体" w:hint="default"/>
          <w:spacing w:val="-66"/>
        </w:rPr>
        <w:t> </w:t>
      </w:r>
      <w:r>
        <w:rPr/>
        <w:t>年</w:t>
      </w:r>
      <w:r>
        <w:rPr>
          <w:spacing w:val="-68"/>
        </w:rPr>
        <w:t> </w:t>
      </w:r>
      <w:r>
        <w:rPr>
          <w:rFonts w:ascii="宋体" w:hAnsi="宋体" w:cs="宋体" w:eastAsia="宋体" w:hint="default"/>
        </w:rPr>
        <w:t>5</w:t>
      </w:r>
      <w:r>
        <w:rPr>
          <w:rFonts w:ascii="宋体" w:hAnsi="宋体" w:cs="宋体" w:eastAsia="宋体" w:hint="default"/>
          <w:spacing w:val="-66"/>
        </w:rPr>
        <w:t> </w:t>
      </w:r>
      <w:r>
        <w:rPr/>
        <w:t>月</w:t>
      </w:r>
      <w:r>
        <w:rPr>
          <w:spacing w:val="-66"/>
        </w:rPr>
        <w:t> </w:t>
      </w:r>
      <w:r>
        <w:rPr>
          <w:rFonts w:ascii="宋体" w:hAnsi="宋体" w:cs="宋体" w:eastAsia="宋体" w:hint="default"/>
        </w:rPr>
        <w:t>16</w:t>
      </w:r>
      <w:r>
        <w:rPr>
          <w:rFonts w:ascii="宋体" w:hAnsi="宋体" w:cs="宋体" w:eastAsia="宋体" w:hint="default"/>
          <w:spacing w:val="-66"/>
        </w:rPr>
        <w:t> </w:t>
      </w:r>
      <w:r>
        <w:rPr>
          <w:spacing w:val="-31"/>
        </w:rPr>
        <w:t>日，并于</w:t>
      </w:r>
      <w:r>
        <w:rPr>
          <w:spacing w:val="-66"/>
        </w:rPr>
        <w:t> </w:t>
      </w:r>
      <w:r>
        <w:rPr>
          <w:rFonts w:ascii="宋体" w:hAnsi="宋体" w:cs="宋体" w:eastAsia="宋体" w:hint="default"/>
        </w:rPr>
        <w:t>2008</w:t>
      </w:r>
      <w:r>
        <w:rPr>
          <w:rFonts w:ascii="宋体" w:hAnsi="宋体" w:cs="宋体" w:eastAsia="宋体" w:hint="default"/>
          <w:spacing w:val="-68"/>
        </w:rPr>
        <w:t> </w:t>
      </w:r>
      <w:r>
        <w:rPr/>
        <w:t>年</w:t>
      </w:r>
      <w:r>
        <w:rPr>
          <w:spacing w:val="-66"/>
        </w:rPr>
        <w:t> </w:t>
      </w:r>
      <w:r>
        <w:rPr>
          <w:rFonts w:ascii="宋体" w:hAnsi="宋体" w:cs="宋体" w:eastAsia="宋体" w:hint="default"/>
        </w:rPr>
        <w:t>5</w:t>
      </w:r>
      <w:r>
        <w:rPr>
          <w:rFonts w:ascii="宋体" w:hAnsi="宋体" w:cs="宋体" w:eastAsia="宋体" w:hint="default"/>
          <w:spacing w:val="-66"/>
        </w:rPr>
        <w:t> </w:t>
      </w:r>
      <w:r>
        <w:rPr/>
        <w:t>月</w:t>
      </w:r>
      <w:r>
        <w:rPr>
          <w:spacing w:val="-66"/>
        </w:rPr>
        <w:t> </w:t>
      </w:r>
      <w:r>
        <w:rPr>
          <w:rFonts w:ascii="宋体" w:hAnsi="宋体" w:cs="宋体" w:eastAsia="宋体" w:hint="default"/>
        </w:rPr>
        <w:t>16</w:t>
      </w:r>
      <w:r>
        <w:rPr>
          <w:rFonts w:ascii="宋体" w:hAnsi="宋体" w:cs="宋体" w:eastAsia="宋体" w:hint="default"/>
          <w:spacing w:val="-68"/>
        </w:rPr>
        <w:t> </w:t>
      </w:r>
      <w:r>
        <w:rPr>
          <w:spacing w:val="-11"/>
        </w:rPr>
        <w:t>日完成了利润分配工作。</w:t>
      </w:r>
      <w:r>
        <w:rPr>
          <w:rFonts w:ascii="宋体" w:hAnsi="宋体" w:cs="宋体" w:eastAsia="宋体" w:hint="default"/>
        </w:rPr>
        <w:t> 2</w:t>
      </w:r>
      <w:r>
        <w:rPr/>
        <w:t>、报告期内增发新股情况。</w:t>
      </w:r>
      <w:r>
        <w:rPr>
          <w:rFonts w:ascii="宋体" w:hAnsi="宋体" w:cs="宋体" w:eastAsia="宋体" w:hint="default"/>
        </w:rPr>
        <w:t> </w:t>
      </w:r>
    </w:p>
    <w:p>
      <w:pPr>
        <w:pStyle w:val="BodyText"/>
        <w:spacing w:line="240" w:lineRule="auto" w:before="32"/>
        <w:ind w:left="627" w:right="0"/>
        <w:jc w:val="left"/>
      </w:pPr>
      <w:r>
        <w:rPr/>
        <w:t>公司</w:t>
      </w:r>
      <w:r>
        <w:rPr>
          <w:spacing w:val="-47"/>
        </w:rPr>
        <w:t> </w:t>
      </w:r>
      <w:r>
        <w:rPr>
          <w:rFonts w:ascii="宋体" w:hAnsi="宋体" w:cs="宋体" w:eastAsia="宋体" w:hint="default"/>
        </w:rPr>
        <w:t>2007</w:t>
      </w:r>
      <w:r>
        <w:rPr>
          <w:rFonts w:ascii="宋体" w:hAnsi="宋体" w:cs="宋体" w:eastAsia="宋体" w:hint="default"/>
          <w:spacing w:val="-47"/>
        </w:rPr>
        <w:t> </w:t>
      </w:r>
      <w:r>
        <w:rPr/>
        <w:t>年度非公开发行股票方案经</w:t>
      </w:r>
      <w:r>
        <w:rPr>
          <w:spacing w:val="-47"/>
        </w:rPr>
        <w:t> </w:t>
      </w:r>
      <w:r>
        <w:rPr>
          <w:rFonts w:ascii="宋体" w:hAnsi="宋体" w:cs="宋体" w:eastAsia="宋体" w:hint="default"/>
        </w:rPr>
        <w:t>2007</w:t>
      </w:r>
      <w:r>
        <w:rPr>
          <w:rFonts w:ascii="宋体" w:hAnsi="宋体" w:cs="宋体" w:eastAsia="宋体" w:hint="default"/>
          <w:spacing w:val="-47"/>
        </w:rPr>
        <w:t> </w:t>
      </w:r>
      <w:r>
        <w:rPr/>
        <w:t>年</w:t>
      </w:r>
      <w:r>
        <w:rPr>
          <w:spacing w:val="-47"/>
        </w:rPr>
        <w:t> </w:t>
      </w:r>
      <w:r>
        <w:rPr>
          <w:rFonts w:ascii="宋体" w:hAnsi="宋体" w:cs="宋体" w:eastAsia="宋体" w:hint="default"/>
        </w:rPr>
        <w:t>5</w:t>
      </w:r>
      <w:r>
        <w:rPr>
          <w:rFonts w:ascii="宋体" w:hAnsi="宋体" w:cs="宋体" w:eastAsia="宋体" w:hint="default"/>
          <w:spacing w:val="-47"/>
        </w:rPr>
        <w:t> </w:t>
      </w:r>
      <w:r>
        <w:rPr/>
        <w:t>月</w:t>
      </w:r>
      <w:r>
        <w:rPr>
          <w:spacing w:val="-47"/>
        </w:rPr>
        <w:t> </w:t>
      </w:r>
      <w:r>
        <w:rPr>
          <w:rFonts w:ascii="宋体" w:hAnsi="宋体" w:cs="宋体" w:eastAsia="宋体" w:hint="default"/>
        </w:rPr>
        <w:t>28</w:t>
      </w:r>
      <w:r>
        <w:rPr>
          <w:rFonts w:ascii="宋体" w:hAnsi="宋体" w:cs="宋体" w:eastAsia="宋体" w:hint="default"/>
          <w:spacing w:val="-48"/>
        </w:rPr>
        <w:t> </w:t>
      </w:r>
      <w:r>
        <w:rPr/>
        <w:t>日召开的董事会三</w:t>
      </w:r>
    </w:p>
    <w:p>
      <w:pPr>
        <w:pStyle w:val="BodyText"/>
        <w:spacing w:line="240" w:lineRule="auto" w:before="145"/>
        <w:ind w:right="0"/>
        <w:jc w:val="left"/>
      </w:pPr>
      <w:r>
        <w:rPr/>
        <w:t>届十二次会议审议通过，并经</w:t>
      </w:r>
      <w:r>
        <w:rPr>
          <w:spacing w:val="-55"/>
        </w:rPr>
        <w:t> </w:t>
      </w:r>
      <w:r>
        <w:rPr>
          <w:rFonts w:ascii="宋体" w:hAnsi="宋体" w:cs="宋体" w:eastAsia="宋体" w:hint="default"/>
        </w:rPr>
        <w:t>2007</w:t>
      </w:r>
      <w:r>
        <w:rPr>
          <w:rFonts w:ascii="宋体" w:hAnsi="宋体" w:cs="宋体" w:eastAsia="宋体" w:hint="default"/>
          <w:spacing w:val="-55"/>
        </w:rPr>
        <w:t> </w:t>
      </w:r>
      <w:r>
        <w:rPr/>
        <w:t>年</w:t>
      </w:r>
      <w:r>
        <w:rPr>
          <w:spacing w:val="-55"/>
        </w:rPr>
        <w:t> </w:t>
      </w:r>
      <w:r>
        <w:rPr>
          <w:rFonts w:ascii="宋体" w:hAnsi="宋体" w:cs="宋体" w:eastAsia="宋体" w:hint="default"/>
        </w:rPr>
        <w:t>6</w:t>
      </w:r>
      <w:r>
        <w:rPr>
          <w:rFonts w:ascii="宋体" w:hAnsi="宋体" w:cs="宋体" w:eastAsia="宋体" w:hint="default"/>
          <w:spacing w:val="-57"/>
        </w:rPr>
        <w:t> </w:t>
      </w:r>
      <w:r>
        <w:rPr/>
        <w:t>月</w:t>
      </w:r>
      <w:r>
        <w:rPr>
          <w:spacing w:val="-55"/>
        </w:rPr>
        <w:t> </w:t>
      </w:r>
      <w:r>
        <w:rPr>
          <w:rFonts w:ascii="宋体" w:hAnsi="宋体" w:cs="宋体" w:eastAsia="宋体" w:hint="default"/>
        </w:rPr>
        <w:t>15</w:t>
      </w:r>
      <w:r>
        <w:rPr>
          <w:rFonts w:ascii="宋体" w:hAnsi="宋体" w:cs="宋体" w:eastAsia="宋体" w:hint="default"/>
          <w:spacing w:val="-55"/>
        </w:rPr>
        <w:t> </w:t>
      </w:r>
      <w:r>
        <w:rPr/>
        <w:t>日召开的公司</w:t>
      </w:r>
      <w:r>
        <w:rPr>
          <w:spacing w:val="-55"/>
        </w:rPr>
        <w:t> </w:t>
      </w:r>
      <w:r>
        <w:rPr>
          <w:rFonts w:ascii="宋体" w:hAnsi="宋体" w:cs="宋体" w:eastAsia="宋体" w:hint="default"/>
        </w:rPr>
        <w:t>2007</w:t>
      </w:r>
      <w:r>
        <w:rPr>
          <w:rFonts w:ascii="宋体" w:hAnsi="宋体" w:cs="宋体" w:eastAsia="宋体" w:hint="default"/>
          <w:spacing w:val="-57"/>
        </w:rPr>
        <w:t> </w:t>
      </w:r>
      <w:r>
        <w:rPr/>
        <w:t>年度第一次</w:t>
      </w:r>
    </w:p>
    <w:p>
      <w:pPr>
        <w:pStyle w:val="BodyText"/>
        <w:spacing w:line="240" w:lineRule="auto" w:before="146"/>
        <w:ind w:right="0"/>
        <w:jc w:val="left"/>
      </w:pPr>
      <w:r>
        <w:rPr>
          <w:spacing w:val="7"/>
        </w:rPr>
        <w:t>临时股东大会审议通过。</w:t>
      </w:r>
      <w:r>
        <w:rPr>
          <w:rFonts w:ascii="宋体" w:hAnsi="宋体" w:cs="宋体" w:eastAsia="宋体" w:hint="default"/>
          <w:spacing w:val="7"/>
        </w:rPr>
        <w:t>2007 </w:t>
      </w:r>
      <w:r>
        <w:rPr/>
        <w:t>年 </w:t>
      </w:r>
      <w:r>
        <w:rPr>
          <w:rFonts w:ascii="宋体" w:hAnsi="宋体" w:cs="宋体" w:eastAsia="宋体" w:hint="default"/>
        </w:rPr>
        <w:t>10 </w:t>
      </w:r>
      <w:r>
        <w:rPr/>
        <w:t>月 </w:t>
      </w:r>
      <w:r>
        <w:rPr>
          <w:rFonts w:ascii="宋体" w:hAnsi="宋体" w:cs="宋体" w:eastAsia="宋体" w:hint="default"/>
        </w:rPr>
        <w:t>30</w:t>
      </w:r>
      <w:r>
        <w:rPr>
          <w:rFonts w:ascii="宋体" w:hAnsi="宋体" w:cs="宋体" w:eastAsia="宋体" w:hint="default"/>
          <w:spacing w:val="43"/>
        </w:rPr>
        <w:t> </w:t>
      </w:r>
      <w:r>
        <w:rPr>
          <w:spacing w:val="10"/>
        </w:rPr>
        <w:t>日，经中国证监会证监发行字</w:t>
      </w:r>
      <w:r>
        <w:rPr/>
      </w:r>
    </w:p>
    <w:p>
      <w:pPr>
        <w:pStyle w:val="BodyText"/>
        <w:spacing w:line="240" w:lineRule="auto" w:before="145"/>
        <w:ind w:right="0"/>
        <w:jc w:val="left"/>
      </w:pPr>
      <w:r>
        <w:rPr>
          <w:rFonts w:ascii="宋体" w:hAnsi="宋体" w:cs="宋体" w:eastAsia="宋体" w:hint="default"/>
        </w:rPr>
        <w:t>[2007]384 </w:t>
      </w:r>
      <w:r>
        <w:rPr/>
        <w:t>号文核准，同意公司向不超过 </w:t>
      </w:r>
      <w:r>
        <w:rPr>
          <w:rFonts w:ascii="宋体" w:hAnsi="宋体" w:cs="宋体" w:eastAsia="宋体" w:hint="default"/>
        </w:rPr>
        <w:t>10</w:t>
      </w:r>
      <w:r>
        <w:rPr>
          <w:rFonts w:ascii="宋体" w:hAnsi="宋体" w:cs="宋体" w:eastAsia="宋体" w:hint="default"/>
          <w:spacing w:val="-78"/>
        </w:rPr>
        <w:t> </w:t>
      </w:r>
      <w:r>
        <w:rPr/>
        <w:t>名合格投资者非公开发行不超过</w:t>
      </w:r>
    </w:p>
    <w:p>
      <w:pPr>
        <w:pStyle w:val="BodyText"/>
        <w:spacing w:line="240" w:lineRule="auto" w:before="145"/>
        <w:ind w:right="0"/>
        <w:jc w:val="left"/>
      </w:pPr>
      <w:r>
        <w:rPr>
          <w:rFonts w:ascii="宋体" w:hAnsi="宋体" w:cs="宋体" w:eastAsia="宋体" w:hint="default"/>
        </w:rPr>
        <w:t>7300</w:t>
      </w:r>
      <w:r>
        <w:rPr>
          <w:rFonts w:ascii="宋体" w:hAnsi="宋体" w:cs="宋体" w:eastAsia="宋体" w:hint="default"/>
          <w:spacing w:val="-60"/>
        </w:rPr>
        <w:t> </w:t>
      </w:r>
      <w:r>
        <w:rPr/>
        <w:t>万股</w:t>
      </w:r>
      <w:r>
        <w:rPr>
          <w:spacing w:val="-60"/>
        </w:rPr>
        <w:t> </w:t>
      </w:r>
      <w:r>
        <w:rPr>
          <w:rFonts w:ascii="宋体" w:hAnsi="宋体" w:cs="宋体" w:eastAsia="宋体" w:hint="default"/>
        </w:rPr>
        <w:t>A</w:t>
      </w:r>
      <w:r>
        <w:rPr>
          <w:rFonts w:ascii="宋体" w:hAnsi="宋体" w:cs="宋体" w:eastAsia="宋体" w:hint="default"/>
          <w:spacing w:val="-60"/>
        </w:rPr>
        <w:t> </w:t>
      </w:r>
      <w:r>
        <w:rPr>
          <w:spacing w:val="-10"/>
        </w:rPr>
        <w:t>股股票。</w:t>
      </w:r>
      <w:r>
        <w:rPr>
          <w:rFonts w:ascii="宋体" w:hAnsi="宋体" w:cs="宋体" w:eastAsia="宋体" w:hint="default"/>
          <w:spacing w:val="-10"/>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月公司以</w:t>
      </w:r>
      <w:r>
        <w:rPr>
          <w:spacing w:val="-60"/>
        </w:rPr>
        <w:t> </w:t>
      </w:r>
      <w:r>
        <w:rPr>
          <w:rFonts w:ascii="宋体" w:hAnsi="宋体" w:cs="宋体" w:eastAsia="宋体" w:hint="default"/>
        </w:rPr>
        <w:t>8.35</w:t>
      </w:r>
      <w:r>
        <w:rPr>
          <w:rFonts w:ascii="宋体" w:hAnsi="宋体" w:cs="宋体" w:eastAsia="宋体" w:hint="default"/>
          <w:spacing w:val="-60"/>
        </w:rPr>
        <w:t> </w:t>
      </w:r>
      <w:r>
        <w:rPr/>
        <w:t>元</w:t>
      </w:r>
      <w:r>
        <w:rPr>
          <w:rFonts w:ascii="宋体" w:hAnsi="宋体" w:cs="宋体" w:eastAsia="宋体" w:hint="default"/>
        </w:rPr>
        <w:t>/</w:t>
      </w:r>
      <w:r>
        <w:rPr/>
        <w:t>股向</w:t>
      </w:r>
      <w:r>
        <w:rPr>
          <w:spacing w:val="-60"/>
        </w:rPr>
        <w:t> </w:t>
      </w:r>
      <w:r>
        <w:rPr>
          <w:rFonts w:ascii="宋体" w:hAnsi="宋体" w:cs="宋体" w:eastAsia="宋体" w:hint="default"/>
        </w:rPr>
        <w:t>10</w:t>
      </w:r>
      <w:r>
        <w:rPr>
          <w:rFonts w:ascii="宋体" w:hAnsi="宋体" w:cs="宋体" w:eastAsia="宋体" w:hint="default"/>
          <w:spacing w:val="-60"/>
        </w:rPr>
        <w:t> </w:t>
      </w:r>
      <w:r>
        <w:rPr/>
        <w:t>名投资者非公开发行</w:t>
      </w:r>
    </w:p>
    <w:p>
      <w:pPr>
        <w:pStyle w:val="BodyText"/>
        <w:spacing w:line="240" w:lineRule="auto" w:before="146"/>
        <w:ind w:right="0"/>
        <w:jc w:val="left"/>
      </w:pPr>
      <w:r>
        <w:rPr>
          <w:rFonts w:ascii="宋体" w:hAnsi="宋体" w:cs="宋体" w:eastAsia="宋体" w:hint="default"/>
        </w:rPr>
        <w:t>7270</w:t>
      </w:r>
      <w:r>
        <w:rPr>
          <w:rFonts w:ascii="宋体" w:hAnsi="宋体" w:cs="宋体" w:eastAsia="宋体" w:hint="default"/>
          <w:spacing w:val="-63"/>
        </w:rPr>
        <w:t> </w:t>
      </w:r>
      <w:r>
        <w:rPr/>
        <w:t>万股</w:t>
      </w:r>
      <w:r>
        <w:rPr>
          <w:spacing w:val="-63"/>
        </w:rPr>
        <w:t> </w:t>
      </w:r>
      <w:r>
        <w:rPr>
          <w:rFonts w:ascii="宋体" w:hAnsi="宋体" w:cs="宋体" w:eastAsia="宋体" w:hint="default"/>
        </w:rPr>
        <w:t>A</w:t>
      </w:r>
      <w:r>
        <w:rPr>
          <w:rFonts w:ascii="宋体" w:hAnsi="宋体" w:cs="宋体" w:eastAsia="宋体" w:hint="default"/>
          <w:spacing w:val="-63"/>
        </w:rPr>
        <w:t> </w:t>
      </w:r>
      <w:r>
        <w:rPr/>
        <w:t>股股票，经深圳证券交易所核准，非公开发行股份于</w:t>
      </w:r>
      <w:r>
        <w:rPr>
          <w:spacing w:val="-63"/>
        </w:rPr>
        <w:t> </w:t>
      </w:r>
      <w:r>
        <w:rPr>
          <w:rFonts w:ascii="宋体" w:hAnsi="宋体" w:cs="宋体" w:eastAsia="宋体" w:hint="default"/>
        </w:rPr>
        <w:t>2008</w:t>
      </w:r>
      <w:r>
        <w:rPr>
          <w:rFonts w:ascii="宋体" w:hAnsi="宋体" w:cs="宋体" w:eastAsia="宋体" w:hint="default"/>
          <w:spacing w:val="-63"/>
        </w:rPr>
        <w:t> </w:t>
      </w:r>
      <w:r>
        <w:rPr/>
        <w:t>年</w:t>
      </w:r>
      <w:r>
        <w:rPr>
          <w:spacing w:val="-63"/>
        </w:rPr>
        <w:t> </w:t>
      </w:r>
      <w:r>
        <w:rPr>
          <w:rFonts w:ascii="宋体" w:hAnsi="宋体" w:cs="宋体" w:eastAsia="宋体" w:hint="default"/>
        </w:rPr>
        <w:t>2</w:t>
      </w:r>
      <w:r>
        <w:rPr>
          <w:rFonts w:ascii="宋体" w:hAnsi="宋体" w:cs="宋体" w:eastAsia="宋体" w:hint="default"/>
          <w:spacing w:val="-63"/>
        </w:rPr>
        <w:t> </w:t>
      </w:r>
      <w:r>
        <w:rPr/>
        <w:t>月</w:t>
      </w:r>
    </w:p>
    <w:p>
      <w:pPr>
        <w:pStyle w:val="BodyText"/>
        <w:spacing w:line="240" w:lineRule="auto" w:before="145"/>
        <w:ind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0"/>
        </w:rPr>
        <w:t> </w:t>
      </w:r>
      <w:r>
        <w:rPr/>
        <w:t>日在深交所上市，锁定期为</w:t>
      </w:r>
      <w:r>
        <w:rPr>
          <w:spacing w:val="-60"/>
        </w:rPr>
        <w:t> </w:t>
      </w:r>
      <w:r>
        <w:rPr>
          <w:rFonts w:ascii="宋体" w:hAnsi="宋体" w:cs="宋体" w:eastAsia="宋体" w:hint="default"/>
        </w:rPr>
        <w:t>12</w:t>
      </w:r>
      <w:r>
        <w:rPr>
          <w:rFonts w:ascii="宋体" w:hAnsi="宋体" w:cs="宋体" w:eastAsia="宋体" w:hint="default"/>
          <w:spacing w:val="-60"/>
        </w:rPr>
        <w:t> </w:t>
      </w:r>
      <w:r>
        <w:rPr/>
        <w:t>个月。</w:t>
      </w:r>
      <w:r>
        <w:rPr>
          <w:rFonts w:ascii="宋体" w:hAnsi="宋体" w:cs="宋体" w:eastAsia="宋体" w:hint="default"/>
        </w:rPr>
        <w:t> </w:t>
      </w:r>
    </w:p>
    <w:p>
      <w:pPr>
        <w:pStyle w:val="BodyText"/>
        <w:spacing w:line="240" w:lineRule="auto" w:before="145"/>
        <w:ind w:left="627" w:right="0"/>
        <w:jc w:val="left"/>
        <w:rPr>
          <w:rFonts w:ascii="宋体" w:hAnsi="宋体" w:cs="宋体" w:eastAsia="宋体" w:hint="default"/>
        </w:rPr>
      </w:pPr>
      <w:r>
        <w:rPr>
          <w:sz w:val="21"/>
          <w:szCs w:val="21"/>
        </w:rPr>
        <w:t>（三）</w:t>
      </w:r>
      <w:r>
        <w:rPr/>
        <w:t>公司董事会审计委员会履职情况</w:t>
      </w:r>
      <w:r>
        <w:rPr>
          <w:rFonts w:ascii="宋体" w:hAnsi="宋体" w:cs="宋体" w:eastAsia="宋体" w:hint="default"/>
        </w:rPr>
        <w:t> </w:t>
      </w:r>
    </w:p>
    <w:p>
      <w:pPr>
        <w:pStyle w:val="BodyText"/>
        <w:spacing w:line="412" w:lineRule="auto" w:before="210"/>
        <w:ind w:right="231" w:firstLine="476"/>
        <w:jc w:val="left"/>
      </w:pPr>
      <w:r>
        <w:rPr>
          <w:spacing w:val="-3"/>
        </w:rPr>
        <w:t>公司董事会审计委员会按照《董事会审计委员会实施细则》的规定，认真</w:t>
      </w:r>
      <w:r>
        <w:rPr/>
        <w:t> 履行职责，在董事会审议定期报告之前分别于</w:t>
      </w:r>
      <w:r>
        <w:rPr>
          <w:spacing w:val="-62"/>
        </w:rPr>
        <w:t> </w:t>
      </w:r>
      <w:r>
        <w:rPr>
          <w:rFonts w:ascii="宋体" w:hAnsi="宋体" w:cs="宋体" w:eastAsia="宋体" w:hint="default"/>
        </w:rPr>
        <w:t>2009</w:t>
      </w:r>
      <w:r>
        <w:rPr>
          <w:rFonts w:ascii="宋体" w:hAnsi="宋体" w:cs="宋体" w:eastAsia="宋体" w:hint="default"/>
          <w:spacing w:val="-62"/>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w:t>
      </w:r>
      <w:r>
        <w:rPr>
          <w:spacing w:val="-62"/>
        </w:rPr>
        <w:t> </w:t>
      </w:r>
      <w:r>
        <w:rPr>
          <w:rFonts w:ascii="宋体" w:hAnsi="宋体" w:cs="宋体" w:eastAsia="宋体" w:hint="default"/>
        </w:rPr>
        <w:t>6</w:t>
      </w:r>
      <w:r>
        <w:rPr>
          <w:rFonts w:ascii="宋体" w:hAnsi="宋体" w:cs="宋体" w:eastAsia="宋体" w:hint="default"/>
          <w:spacing w:val="-62"/>
        </w:rPr>
        <w:t> </w:t>
      </w:r>
      <w:r>
        <w:rPr/>
        <w:t>日、</w:t>
      </w:r>
      <w:r>
        <w:rPr>
          <w:rFonts w:ascii="宋体" w:hAnsi="宋体" w:cs="宋体" w:eastAsia="宋体" w:hint="default"/>
        </w:rPr>
        <w:t>2009</w:t>
      </w:r>
      <w:r>
        <w:rPr>
          <w:rFonts w:ascii="宋体" w:hAnsi="宋体" w:cs="宋体" w:eastAsia="宋体" w:hint="default"/>
          <w:spacing w:val="-62"/>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w:t>
      </w:r>
    </w:p>
    <w:p>
      <w:pPr>
        <w:pStyle w:val="BodyText"/>
        <w:spacing w:line="412" w:lineRule="auto" w:before="53"/>
        <w:ind w:right="244"/>
        <w:jc w:val="both"/>
      </w:pPr>
      <w:r>
        <w:rPr>
          <w:rFonts w:ascii="宋体" w:hAnsi="宋体" w:cs="宋体" w:eastAsia="宋体" w:hint="default"/>
        </w:rPr>
        <w:t>9</w:t>
      </w:r>
      <w:r>
        <w:rPr>
          <w:rFonts w:ascii="宋体" w:hAnsi="宋体" w:cs="宋体" w:eastAsia="宋体" w:hint="default"/>
          <w:spacing w:val="-62"/>
        </w:rPr>
        <w:t> </w:t>
      </w:r>
      <w:r>
        <w:rPr/>
        <w:t>日、</w:t>
      </w:r>
      <w:r>
        <w:rPr>
          <w:rFonts w:ascii="宋体" w:hAnsi="宋体" w:cs="宋体" w:eastAsia="宋体" w:hint="default"/>
        </w:rPr>
        <w:t>2009</w:t>
      </w:r>
      <w:r>
        <w:rPr>
          <w:rFonts w:ascii="宋体" w:hAnsi="宋体" w:cs="宋体" w:eastAsia="宋体" w:hint="default"/>
          <w:spacing w:val="-62"/>
        </w:rPr>
        <w:t> </w:t>
      </w:r>
      <w:r>
        <w:rPr/>
        <w:t>年</w:t>
      </w:r>
      <w:r>
        <w:rPr>
          <w:spacing w:val="-62"/>
        </w:rPr>
        <w:t> </w:t>
      </w:r>
      <w:r>
        <w:rPr>
          <w:rFonts w:ascii="宋体" w:hAnsi="宋体" w:cs="宋体" w:eastAsia="宋体" w:hint="default"/>
        </w:rPr>
        <w:t>3</w:t>
      </w:r>
      <w:r>
        <w:rPr>
          <w:rFonts w:ascii="宋体" w:hAnsi="宋体" w:cs="宋体" w:eastAsia="宋体" w:hint="default"/>
          <w:spacing w:val="-62"/>
        </w:rPr>
        <w:t> </w:t>
      </w:r>
      <w:r>
        <w:rPr/>
        <w:t>月</w:t>
      </w:r>
      <w:r>
        <w:rPr>
          <w:spacing w:val="-62"/>
        </w:rPr>
        <w:t> </w:t>
      </w:r>
      <w:r>
        <w:rPr>
          <w:rFonts w:ascii="宋体" w:hAnsi="宋体" w:cs="宋体" w:eastAsia="宋体" w:hint="default"/>
        </w:rPr>
        <w:t>4</w:t>
      </w:r>
      <w:r>
        <w:rPr>
          <w:rFonts w:ascii="宋体" w:hAnsi="宋体" w:cs="宋体" w:eastAsia="宋体" w:hint="default"/>
          <w:spacing w:val="-62"/>
        </w:rPr>
        <w:t> </w:t>
      </w:r>
      <w:r>
        <w:rPr/>
        <w:t>日、</w:t>
      </w:r>
      <w:r>
        <w:rPr>
          <w:rFonts w:ascii="宋体" w:hAnsi="宋体" w:cs="宋体" w:eastAsia="宋体" w:hint="default"/>
        </w:rPr>
        <w:t>2009</w:t>
      </w:r>
      <w:r>
        <w:rPr>
          <w:rFonts w:ascii="宋体" w:hAnsi="宋体" w:cs="宋体" w:eastAsia="宋体" w:hint="default"/>
          <w:spacing w:val="-62"/>
        </w:rPr>
        <w:t> </w:t>
      </w:r>
      <w:r>
        <w:rPr/>
        <w:t>年</w:t>
      </w:r>
      <w:r>
        <w:rPr>
          <w:spacing w:val="-62"/>
        </w:rPr>
        <w:t> </w:t>
      </w:r>
      <w:r>
        <w:rPr>
          <w:rFonts w:ascii="宋体" w:hAnsi="宋体" w:cs="宋体" w:eastAsia="宋体" w:hint="default"/>
        </w:rPr>
        <w:t>3</w:t>
      </w:r>
      <w:r>
        <w:rPr>
          <w:rFonts w:ascii="宋体" w:hAnsi="宋体" w:cs="宋体" w:eastAsia="宋体" w:hint="default"/>
          <w:spacing w:val="-62"/>
        </w:rPr>
        <w:t> </w:t>
      </w:r>
      <w:r>
        <w:rPr/>
        <w:t>月</w:t>
      </w:r>
      <w:r>
        <w:rPr>
          <w:spacing w:val="-62"/>
        </w:rPr>
        <w:t> </w:t>
      </w:r>
      <w:r>
        <w:rPr>
          <w:rFonts w:ascii="宋体" w:hAnsi="宋体" w:cs="宋体" w:eastAsia="宋体" w:hint="default"/>
        </w:rPr>
        <w:t>8</w:t>
      </w:r>
      <w:r>
        <w:rPr>
          <w:rFonts w:ascii="宋体" w:hAnsi="宋体" w:cs="宋体" w:eastAsia="宋体" w:hint="default"/>
          <w:spacing w:val="-62"/>
        </w:rPr>
        <w:t> </w:t>
      </w:r>
      <w:r>
        <w:rPr/>
        <w:t>日召开工作会议，对公司</w:t>
      </w:r>
      <w:r>
        <w:rPr>
          <w:spacing w:val="-62"/>
        </w:rPr>
        <w:t> </w:t>
      </w:r>
      <w:r>
        <w:rPr>
          <w:rFonts w:ascii="宋体" w:hAnsi="宋体" w:cs="宋体" w:eastAsia="宋体" w:hint="default"/>
        </w:rPr>
        <w:t>2008</w:t>
      </w:r>
      <w:r>
        <w:rPr>
          <w:rFonts w:ascii="宋体" w:hAnsi="宋体" w:cs="宋体" w:eastAsia="宋体" w:hint="default"/>
          <w:spacing w:val="-62"/>
        </w:rPr>
        <w:t> </w:t>
      </w:r>
      <w:r>
        <w:rPr/>
        <w:t>年度审 </w:t>
      </w:r>
      <w:r>
        <w:rPr>
          <w:spacing w:val="-3"/>
        </w:rPr>
        <w:t>计工作及时间安排、财务报表初搞、年审会计师出具的初步审计意见、年度财</w:t>
      </w:r>
      <w:r>
        <w:rPr>
          <w:spacing w:val="-96"/>
        </w:rPr>
        <w:t> </w:t>
      </w:r>
      <w:r>
        <w:rPr>
          <w:spacing w:val="-96"/>
        </w:rPr>
      </w:r>
      <w:r>
        <w:rPr>
          <w:spacing w:val="-3"/>
        </w:rPr>
        <w:t>务审计报告进行了认真审核并形成书面审议意见；同时向负责公司年报审计的</w:t>
      </w:r>
      <w:r>
        <w:rPr>
          <w:spacing w:val="-94"/>
        </w:rPr>
        <w:t> </w:t>
      </w:r>
      <w:r>
        <w:rPr>
          <w:spacing w:val="-94"/>
        </w:rPr>
      </w:r>
      <w:r>
        <w:rPr>
          <w:spacing w:val="-3"/>
        </w:rPr>
        <w:t>北京京都天华会计师事务所有限公司发送了审计报告督促函，就发现的问题以</w:t>
      </w:r>
      <w:r>
        <w:rPr>
          <w:spacing w:val="-94"/>
        </w:rPr>
        <w:t> </w:t>
      </w:r>
      <w:r>
        <w:rPr>
          <w:spacing w:val="-94"/>
        </w:rPr>
      </w:r>
      <w:r>
        <w:rPr>
          <w:spacing w:val="-3"/>
        </w:rPr>
        <w:t>及审计报告提交的时间进行了沟通和交流；对北京京都天华会计师事务所有限</w:t>
      </w:r>
    </w:p>
    <w:p>
      <w:pPr>
        <w:spacing w:after="0" w:line="412" w:lineRule="auto"/>
        <w:jc w:val="both"/>
        <w:sectPr>
          <w:headerReference w:type="default" r:id="rId31"/>
          <w:pgSz w:w="11900" w:h="16840"/>
          <w:pgMar w:header="372" w:footer="707" w:top="1020" w:bottom="900" w:left="1680" w:right="1680"/>
        </w:sectPr>
      </w:pPr>
    </w:p>
    <w:p>
      <w:pPr>
        <w:spacing w:line="240" w:lineRule="auto" w:before="8"/>
        <w:rPr>
          <w:rFonts w:ascii="宋体" w:hAnsi="宋体" w:cs="宋体" w:eastAsia="宋体" w:hint="default"/>
          <w:sz w:val="9"/>
          <w:szCs w:val="9"/>
        </w:rPr>
      </w:pPr>
    </w:p>
    <w:p>
      <w:pPr>
        <w:pStyle w:val="BodyText"/>
        <w:spacing w:line="412" w:lineRule="auto" w:before="26"/>
        <w:ind w:right="230"/>
        <w:jc w:val="left"/>
        <w:rPr>
          <w:rFonts w:ascii="宋体" w:hAnsi="宋体" w:cs="宋体" w:eastAsia="宋体" w:hint="default"/>
        </w:rPr>
      </w:pPr>
      <w:r>
        <w:rPr/>
        <w:t>公司从事本年度公司的审计工作进行了总结，并对 </w:t>
      </w:r>
      <w:r>
        <w:rPr>
          <w:rFonts w:ascii="宋体" w:hAnsi="宋体" w:cs="宋体" w:eastAsia="宋体" w:hint="default"/>
        </w:rPr>
        <w:t>2009</w:t>
      </w:r>
      <w:r>
        <w:rPr>
          <w:rFonts w:ascii="宋体" w:hAnsi="宋体" w:cs="宋体" w:eastAsia="宋体" w:hint="default"/>
          <w:spacing w:val="-77"/>
        </w:rPr>
        <w:t> </w:t>
      </w:r>
      <w:r>
        <w:rPr/>
        <w:t>年度续聘会计师事务 所的事宜形成决议上报董事会。</w:t>
      </w:r>
      <w:r>
        <w:rPr>
          <w:rFonts w:ascii="宋体" w:hAnsi="宋体" w:cs="宋体" w:eastAsia="宋体" w:hint="default"/>
        </w:rPr>
        <w:t> </w:t>
      </w:r>
    </w:p>
    <w:p>
      <w:pPr>
        <w:pStyle w:val="BodyText"/>
        <w:spacing w:line="240" w:lineRule="auto" w:before="53"/>
        <w:ind w:left="683" w:right="0"/>
        <w:jc w:val="left"/>
        <w:rPr>
          <w:rFonts w:ascii="宋体" w:hAnsi="宋体" w:cs="宋体" w:eastAsia="宋体" w:hint="default"/>
        </w:rPr>
      </w:pPr>
      <w:r>
        <w:rPr>
          <w:rFonts w:ascii="宋体" w:hAnsi="宋体" w:cs="宋体" w:eastAsia="宋体" w:hint="default"/>
        </w:rPr>
        <w:t>1</w:t>
      </w:r>
      <w:r>
        <w:rPr/>
        <w:t>、审计委员会年报前第一次会议的审核意见</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412" w:lineRule="auto"/>
        <w:ind w:left="683" w:right="0"/>
        <w:jc w:val="left"/>
      </w:pPr>
      <w:r>
        <w:rPr/>
        <w:t>审议通过了公司</w:t>
      </w:r>
      <w:r>
        <w:rPr>
          <w:spacing w:val="-60"/>
        </w:rPr>
        <w:t> </w:t>
      </w:r>
      <w:r>
        <w:rPr>
          <w:rFonts w:ascii="宋体" w:hAnsi="宋体" w:cs="宋体" w:eastAsia="宋体" w:hint="default"/>
        </w:rPr>
        <w:t>2008</w:t>
      </w:r>
      <w:r>
        <w:rPr>
          <w:rFonts w:ascii="宋体" w:hAnsi="宋体" w:cs="宋体" w:eastAsia="宋体" w:hint="default"/>
          <w:spacing w:val="-60"/>
        </w:rPr>
        <w:t> </w:t>
      </w:r>
      <w:r>
        <w:rPr/>
        <w:t>年度财务报告审计工作计划。</w:t>
      </w:r>
      <w:r>
        <w:rPr>
          <w:rFonts w:ascii="宋体" w:hAnsi="宋体" w:cs="宋体" w:eastAsia="宋体" w:hint="default"/>
        </w:rPr>
        <w:t> </w:t>
      </w:r>
      <w:r>
        <w:rPr>
          <w:spacing w:val="-3"/>
        </w:rPr>
        <w:t>根据公司实际情况，并与负责公司年度审计工作的北京京都天华会计师事</w:t>
      </w:r>
    </w:p>
    <w:p>
      <w:pPr>
        <w:pStyle w:val="BodyText"/>
        <w:spacing w:line="412" w:lineRule="auto" w:before="53"/>
        <w:ind w:right="231"/>
        <w:jc w:val="left"/>
        <w:rPr>
          <w:rFonts w:ascii="宋体" w:hAnsi="宋体" w:cs="宋体" w:eastAsia="宋体" w:hint="default"/>
        </w:rPr>
      </w:pPr>
      <w:r>
        <w:rPr/>
        <w:t>务所有限责任公司沟通、协商，审计委员会同意公司提出的 </w:t>
      </w:r>
      <w:r>
        <w:rPr>
          <w:rFonts w:ascii="宋体" w:hAnsi="宋体" w:cs="宋体" w:eastAsia="宋体" w:hint="default"/>
        </w:rPr>
        <w:t>2008</w:t>
      </w:r>
      <w:r>
        <w:rPr>
          <w:rFonts w:ascii="宋体" w:hAnsi="宋体" w:cs="宋体" w:eastAsia="宋体" w:hint="default"/>
          <w:spacing w:val="-78"/>
        </w:rPr>
        <w:t> </w:t>
      </w:r>
      <w:r>
        <w:rPr/>
        <w:t>年度财务报 告审计工作计划。</w:t>
      </w:r>
      <w:r>
        <w:rPr>
          <w:rFonts w:ascii="宋体" w:hAnsi="宋体" w:cs="宋体" w:eastAsia="宋体" w:hint="default"/>
        </w:rPr>
        <w:t> </w:t>
      </w:r>
    </w:p>
    <w:p>
      <w:pPr>
        <w:pStyle w:val="BodyText"/>
        <w:spacing w:line="240" w:lineRule="auto" w:before="53"/>
        <w:ind w:left="683" w:right="0"/>
        <w:jc w:val="left"/>
        <w:rPr>
          <w:rFonts w:ascii="宋体" w:hAnsi="宋体" w:cs="宋体" w:eastAsia="宋体" w:hint="default"/>
        </w:rPr>
      </w:pPr>
      <w:r>
        <w:rPr>
          <w:rFonts w:ascii="宋体" w:hAnsi="宋体" w:cs="宋体" w:eastAsia="宋体" w:hint="default"/>
        </w:rPr>
        <w:t>2</w:t>
      </w:r>
      <w:r>
        <w:rPr/>
        <w:t>、审计委员会年报前第二次会议的审核意见</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412" w:lineRule="auto"/>
        <w:ind w:right="175" w:firstLine="476"/>
        <w:jc w:val="right"/>
      </w:pPr>
      <w:r>
        <w:rPr/>
        <w:t>会议审阅了公司提供的</w:t>
      </w:r>
      <w:r>
        <w:rPr>
          <w:spacing w:val="-60"/>
        </w:rPr>
        <w:t> </w:t>
      </w:r>
      <w:r>
        <w:rPr>
          <w:rFonts w:ascii="宋体" w:hAnsi="宋体" w:cs="宋体" w:eastAsia="宋体" w:hint="default"/>
        </w:rPr>
        <w:t>2008</w:t>
      </w:r>
      <w:r>
        <w:rPr>
          <w:rFonts w:ascii="宋体" w:hAnsi="宋体" w:cs="宋体" w:eastAsia="宋体" w:hint="default"/>
          <w:spacing w:val="-60"/>
        </w:rPr>
        <w:t> </w:t>
      </w:r>
      <w:r>
        <w:rPr/>
        <w:t>年度财务会计报表，并发表如下审议意见：</w:t>
      </w:r>
      <w:r>
        <w:rPr>
          <w:rFonts w:ascii="宋体" w:hAnsi="宋体" w:cs="宋体" w:eastAsia="宋体" w:hint="default"/>
        </w:rPr>
        <w:t> </w:t>
      </w:r>
      <w:r>
        <w:rPr>
          <w:spacing w:val="-3"/>
        </w:rPr>
        <w:t>公司编制的财务报表基本反映了公司的资产状况和经营成果，审计委员会</w:t>
      </w:r>
      <w:r>
        <w:rPr/>
        <w:t> 同意以此财务报表为基础进行 </w:t>
      </w:r>
      <w:r>
        <w:rPr>
          <w:rFonts w:ascii="宋体" w:hAnsi="宋体" w:cs="宋体" w:eastAsia="宋体" w:hint="default"/>
        </w:rPr>
        <w:t>2008</w:t>
      </w:r>
      <w:r>
        <w:rPr>
          <w:rFonts w:ascii="宋体" w:hAnsi="宋体" w:cs="宋体" w:eastAsia="宋体" w:hint="default"/>
          <w:spacing w:val="-78"/>
        </w:rPr>
        <w:t> </w:t>
      </w:r>
      <w:r>
        <w:rPr/>
        <w:t>年度的财务报告审计工作。审计委员会要 </w:t>
      </w:r>
      <w:r>
        <w:rPr>
          <w:spacing w:val="-3"/>
        </w:rPr>
        <w:t>求公司财务部在年报审计过程中，加强与会计师的沟通，积极配合、协调审计</w:t>
      </w:r>
      <w:r>
        <w:rPr/>
        <w:t> </w:t>
      </w:r>
      <w:r>
        <w:rPr>
          <w:spacing w:val="-3"/>
        </w:rPr>
        <w:t>机构做好本次审计工作，并及时向审计委员会反映审计过程中的问题及审计工</w:t>
      </w:r>
    </w:p>
    <w:p>
      <w:pPr>
        <w:pStyle w:val="BodyText"/>
        <w:spacing w:line="240" w:lineRule="auto" w:before="53"/>
        <w:ind w:right="0"/>
        <w:jc w:val="left"/>
        <w:rPr>
          <w:rFonts w:ascii="宋体" w:hAnsi="宋体" w:cs="宋体" w:eastAsia="宋体" w:hint="default"/>
        </w:rPr>
      </w:pPr>
      <w:r>
        <w:rPr/>
        <w:t>作进展情况。</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240" w:lineRule="auto"/>
        <w:ind w:left="683" w:right="0"/>
        <w:jc w:val="left"/>
        <w:rPr>
          <w:rFonts w:ascii="宋体" w:hAnsi="宋体" w:cs="宋体" w:eastAsia="宋体" w:hint="default"/>
        </w:rPr>
      </w:pPr>
      <w:r>
        <w:rPr>
          <w:rFonts w:ascii="宋体" w:hAnsi="宋体" w:cs="宋体" w:eastAsia="宋体" w:hint="default"/>
        </w:rPr>
        <w:t>3</w:t>
      </w:r>
      <w:r>
        <w:rPr/>
        <w:t>、审计委员会年报前第三次会议的审核意见</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412" w:lineRule="auto"/>
        <w:ind w:right="123" w:firstLine="476"/>
        <w:jc w:val="left"/>
        <w:rPr>
          <w:rFonts w:ascii="宋体" w:hAnsi="宋体" w:cs="宋体" w:eastAsia="宋体" w:hint="default"/>
        </w:rPr>
      </w:pPr>
      <w:r>
        <w:rPr>
          <w:spacing w:val="5"/>
        </w:rPr>
        <w:t>会议认真审阅了经年审注册会计师出具初步审计意见后的财务会计报表 </w:t>
      </w:r>
      <w:r>
        <w:rPr>
          <w:spacing w:val="-3"/>
        </w:rPr>
        <w:t>及附注，并对其中相关项目中分析原因的表述提出了修改意见。通过与年审注</w:t>
      </w:r>
      <w:r>
        <w:rPr>
          <w:spacing w:val="-96"/>
        </w:rPr>
        <w:t> </w:t>
      </w:r>
      <w:r>
        <w:rPr>
          <w:spacing w:val="-96"/>
        </w:rPr>
      </w:r>
      <w:r>
        <w:rPr>
          <w:spacing w:val="-3"/>
        </w:rPr>
        <w:t>册会计师沟通初步审计意见及对有关账册及凭证抽调审阅后，审计委员会认为</w:t>
      </w:r>
      <w:r>
        <w:rPr>
          <w:spacing w:val="-94"/>
        </w:rPr>
        <w:t> </w:t>
      </w:r>
      <w:r>
        <w:rPr>
          <w:spacing w:val="-94"/>
        </w:rPr>
      </w:r>
      <w:r>
        <w:rPr>
          <w:spacing w:val="-3"/>
        </w:rPr>
        <w:t>公司会计报表已经按照新会计准则的要求编制，在所有重大方面基本真实、公</w:t>
      </w:r>
      <w:r>
        <w:rPr>
          <w:spacing w:val="-96"/>
        </w:rPr>
        <w:t> </w:t>
      </w:r>
      <w:r>
        <w:rPr>
          <w:spacing w:val="-96"/>
        </w:rPr>
      </w:r>
      <w:r>
        <w:rPr/>
        <w:t>允地反映了公司</w:t>
      </w:r>
      <w:r>
        <w:rPr>
          <w:spacing w:val="-70"/>
        </w:rPr>
        <w:t> </w:t>
      </w:r>
      <w:r>
        <w:rPr>
          <w:rFonts w:ascii="宋体" w:hAnsi="宋体" w:cs="宋体" w:eastAsia="宋体" w:hint="default"/>
        </w:rPr>
        <w:t>2008</w:t>
      </w:r>
      <w:r>
        <w:rPr>
          <w:rFonts w:ascii="宋体" w:hAnsi="宋体" w:cs="宋体" w:eastAsia="宋体" w:hint="default"/>
          <w:spacing w:val="-70"/>
        </w:rPr>
        <w:t> </w:t>
      </w:r>
      <w:r>
        <w:rPr/>
        <w:t>年</w:t>
      </w:r>
      <w:r>
        <w:rPr>
          <w:spacing w:val="-70"/>
        </w:rPr>
        <w:t> </w:t>
      </w:r>
      <w:r>
        <w:rPr>
          <w:rFonts w:ascii="宋体" w:hAnsi="宋体" w:cs="宋体" w:eastAsia="宋体" w:hint="default"/>
        </w:rPr>
        <w:t>12</w:t>
      </w:r>
      <w:r>
        <w:rPr>
          <w:rFonts w:ascii="宋体" w:hAnsi="宋体" w:cs="宋体" w:eastAsia="宋体" w:hint="default"/>
          <w:spacing w:val="-70"/>
        </w:rPr>
        <w:t> </w:t>
      </w:r>
      <w:r>
        <w:rPr/>
        <w:t>月</w:t>
      </w:r>
      <w:r>
        <w:rPr>
          <w:spacing w:val="-70"/>
        </w:rPr>
        <w:t> </w:t>
      </w:r>
      <w:r>
        <w:rPr>
          <w:rFonts w:ascii="宋体" w:hAnsi="宋体" w:cs="宋体" w:eastAsia="宋体" w:hint="default"/>
        </w:rPr>
        <w:t>31</w:t>
      </w:r>
      <w:r>
        <w:rPr>
          <w:rFonts w:ascii="宋体" w:hAnsi="宋体" w:cs="宋体" w:eastAsia="宋体" w:hint="default"/>
          <w:spacing w:val="-70"/>
        </w:rPr>
        <w:t> </w:t>
      </w:r>
      <w:r>
        <w:rPr/>
        <w:t>日的财务状况以及</w:t>
      </w:r>
      <w:r>
        <w:rPr>
          <w:spacing w:val="-70"/>
        </w:rPr>
        <w:t> </w:t>
      </w:r>
      <w:r>
        <w:rPr>
          <w:rFonts w:ascii="宋体" w:hAnsi="宋体" w:cs="宋体" w:eastAsia="宋体" w:hint="default"/>
        </w:rPr>
        <w:t>2008</w:t>
      </w:r>
      <w:r>
        <w:rPr>
          <w:rFonts w:ascii="宋体" w:hAnsi="宋体" w:cs="宋体" w:eastAsia="宋体" w:hint="default"/>
          <w:spacing w:val="-70"/>
        </w:rPr>
        <w:t> </w:t>
      </w:r>
      <w:r>
        <w:rPr/>
        <w:t>年度的经营成果和现 </w:t>
      </w:r>
      <w:r>
        <w:rPr>
          <w:spacing w:val="-6"/>
        </w:rPr>
        <w:t>金流量，审计委员会提请公司严格按照证监会、交易所有关本年度年报的要求，</w:t>
      </w:r>
      <w:r>
        <w:rPr>
          <w:spacing w:val="-108"/>
        </w:rPr>
        <w:t> </w:t>
      </w:r>
      <w:r>
        <w:rPr>
          <w:spacing w:val="-108"/>
        </w:rPr>
      </w:r>
      <w:r>
        <w:rPr/>
        <w:t>做好有关财务信息的解释、披露工作。</w:t>
      </w:r>
      <w:r>
        <w:rPr>
          <w:rFonts w:ascii="宋体" w:hAnsi="宋体" w:cs="宋体" w:eastAsia="宋体" w:hint="default"/>
        </w:rPr>
        <w:t> </w:t>
      </w:r>
    </w:p>
    <w:p>
      <w:pPr>
        <w:pStyle w:val="BodyText"/>
        <w:spacing w:line="240" w:lineRule="auto" w:before="53"/>
        <w:ind w:left="680" w:right="0"/>
        <w:jc w:val="left"/>
        <w:rPr>
          <w:rFonts w:ascii="宋体" w:hAnsi="宋体" w:cs="宋体" w:eastAsia="宋体" w:hint="default"/>
        </w:rPr>
      </w:pPr>
      <w:r>
        <w:rPr>
          <w:rFonts w:ascii="宋体" w:hAnsi="宋体" w:cs="宋体" w:eastAsia="宋体" w:hint="default"/>
        </w:rPr>
        <w:t>4</w:t>
      </w:r>
      <w:r>
        <w:rPr/>
        <w:t>、审计委员会年报前第四次会议的审核意见</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240" w:lineRule="auto"/>
        <w:ind w:left="683" w:right="0"/>
        <w:jc w:val="left"/>
        <w:rPr>
          <w:rFonts w:ascii="宋体" w:hAnsi="宋体" w:cs="宋体" w:eastAsia="宋体" w:hint="default"/>
        </w:rPr>
      </w:pPr>
      <w:r>
        <w:rPr/>
        <w:t>（</w:t>
      </w:r>
      <w:r>
        <w:rPr>
          <w:rFonts w:ascii="宋体" w:hAnsi="宋体" w:cs="宋体" w:eastAsia="宋体" w:hint="default"/>
        </w:rPr>
        <w:t>1</w:t>
      </w:r>
      <w:r>
        <w:rPr/>
        <w:t>）审议通过公司经审计后的</w:t>
      </w:r>
      <w:r>
        <w:rPr>
          <w:spacing w:val="-60"/>
        </w:rPr>
        <w:t> </w:t>
      </w:r>
      <w:r>
        <w:rPr>
          <w:rFonts w:ascii="宋体" w:hAnsi="宋体" w:cs="宋体" w:eastAsia="宋体" w:hint="default"/>
        </w:rPr>
        <w:t>2008</w:t>
      </w:r>
      <w:r>
        <w:rPr>
          <w:rFonts w:ascii="宋体" w:hAnsi="宋体" w:cs="宋体" w:eastAsia="宋体" w:hint="default"/>
          <w:spacing w:val="-60"/>
        </w:rPr>
        <w:t> </w:t>
      </w:r>
      <w:r>
        <w:rPr/>
        <w:t>年度财务报告。</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240" w:lineRule="auto"/>
        <w:ind w:left="683" w:right="0"/>
        <w:jc w:val="left"/>
      </w:pPr>
      <w:r>
        <w:rPr/>
        <w:t>会议审议了北京京都天华会计师事务所有限责任公司出具的公司 </w:t>
      </w:r>
      <w:r>
        <w:rPr>
          <w:rFonts w:ascii="宋体" w:hAnsi="宋体" w:cs="宋体" w:eastAsia="宋体" w:hint="default"/>
        </w:rPr>
        <w:t>2008</w:t>
      </w:r>
      <w:r>
        <w:rPr>
          <w:rFonts w:ascii="宋体" w:hAnsi="宋体" w:cs="宋体" w:eastAsia="宋体" w:hint="default"/>
          <w:spacing w:val="-72"/>
        </w:rPr>
        <w:t> </w:t>
      </w:r>
      <w:r>
        <w:rPr/>
        <w:t>年</w:t>
      </w:r>
    </w:p>
    <w:p>
      <w:pPr>
        <w:spacing w:line="240" w:lineRule="auto" w:before="3"/>
        <w:rPr>
          <w:rFonts w:ascii="宋体" w:hAnsi="宋体" w:cs="宋体" w:eastAsia="宋体" w:hint="default"/>
          <w:sz w:val="17"/>
          <w:szCs w:val="17"/>
        </w:rPr>
      </w:pPr>
    </w:p>
    <w:p>
      <w:pPr>
        <w:pStyle w:val="BodyText"/>
        <w:spacing w:line="412" w:lineRule="auto"/>
        <w:ind w:right="231"/>
        <w:jc w:val="left"/>
        <w:rPr>
          <w:rFonts w:ascii="宋体" w:hAnsi="宋体" w:cs="宋体" w:eastAsia="宋体" w:hint="default"/>
        </w:rPr>
      </w:pPr>
      <w:r>
        <w:rPr/>
        <w:t>度财务审计报告，审计委员会同意会计师事务所对本公司 </w:t>
      </w:r>
      <w:r>
        <w:rPr>
          <w:rFonts w:ascii="宋体" w:hAnsi="宋体" w:cs="宋体" w:eastAsia="宋体" w:hint="default"/>
        </w:rPr>
        <w:t>2008</w:t>
      </w:r>
      <w:r>
        <w:rPr>
          <w:rFonts w:ascii="宋体" w:hAnsi="宋体" w:cs="宋体" w:eastAsia="宋体" w:hint="default"/>
          <w:spacing w:val="-78"/>
        </w:rPr>
        <w:t> </w:t>
      </w:r>
      <w:r>
        <w:rPr/>
        <w:t>年度会计报表 的审计结果，并同意将该财务审计报告提交公司董事会审议。</w:t>
      </w:r>
      <w:r>
        <w:rPr>
          <w:rFonts w:ascii="宋体" w:hAnsi="宋体" w:cs="宋体" w:eastAsia="宋体" w:hint="default"/>
        </w:rPr>
        <w:t> </w:t>
      </w:r>
    </w:p>
    <w:p>
      <w:pPr>
        <w:spacing w:after="0" w:line="412" w:lineRule="auto"/>
        <w:jc w:val="left"/>
        <w:rPr>
          <w:rFonts w:ascii="宋体" w:hAnsi="宋体" w:cs="宋体" w:eastAsia="宋体" w:hint="default"/>
        </w:rPr>
        <w:sectPr>
          <w:pgSz w:w="11900" w:h="16840"/>
          <w:pgMar w:header="372" w:footer="707" w:top="1020" w:bottom="900" w:left="1680" w:right="1680"/>
        </w:sectPr>
      </w:pPr>
    </w:p>
    <w:p>
      <w:pPr>
        <w:spacing w:line="240" w:lineRule="auto" w:before="8"/>
        <w:rPr>
          <w:rFonts w:ascii="宋体" w:hAnsi="宋体" w:cs="宋体" w:eastAsia="宋体" w:hint="default"/>
          <w:sz w:val="9"/>
          <w:szCs w:val="9"/>
        </w:rPr>
      </w:pPr>
    </w:p>
    <w:p>
      <w:pPr>
        <w:pStyle w:val="BodyText"/>
        <w:spacing w:line="412" w:lineRule="auto" w:before="26"/>
        <w:ind w:left="683" w:right="0"/>
        <w:jc w:val="left"/>
      </w:pPr>
      <w:r>
        <w:rPr/>
        <w:t>（</w:t>
      </w:r>
      <w:r>
        <w:rPr>
          <w:rFonts w:ascii="宋体" w:hAnsi="宋体" w:cs="宋体" w:eastAsia="宋体" w:hint="default"/>
        </w:rPr>
        <w:t>2</w:t>
      </w:r>
      <w:r>
        <w:rPr/>
        <w:t>）审议通过会计师事务所从事</w:t>
      </w:r>
      <w:r>
        <w:rPr>
          <w:spacing w:val="-60"/>
        </w:rPr>
        <w:t> </w:t>
      </w:r>
      <w:r>
        <w:rPr>
          <w:rFonts w:ascii="宋体" w:hAnsi="宋体" w:cs="宋体" w:eastAsia="宋体" w:hint="default"/>
        </w:rPr>
        <w:t>2008</w:t>
      </w:r>
      <w:r>
        <w:rPr>
          <w:rFonts w:ascii="宋体" w:hAnsi="宋体" w:cs="宋体" w:eastAsia="宋体" w:hint="default"/>
          <w:spacing w:val="-60"/>
        </w:rPr>
        <w:t> </w:t>
      </w:r>
      <w:r>
        <w:rPr/>
        <w:t>年度公司审计工作的总结报告</w:t>
      </w:r>
      <w:r>
        <w:rPr>
          <w:rFonts w:ascii="宋体" w:hAnsi="宋体" w:cs="宋体" w:eastAsia="宋体" w:hint="default"/>
        </w:rPr>
        <w:t> </w:t>
      </w:r>
      <w:r>
        <w:rPr>
          <w:spacing w:val="-3"/>
        </w:rPr>
        <w:t>审计委员会认为：北京京都天华会计师事务所有限责任公司年审注册会计</w:t>
      </w:r>
    </w:p>
    <w:p>
      <w:pPr>
        <w:pStyle w:val="BodyText"/>
        <w:spacing w:line="412" w:lineRule="auto" w:before="53"/>
        <w:ind w:right="247"/>
        <w:jc w:val="both"/>
        <w:rPr>
          <w:rFonts w:ascii="宋体" w:hAnsi="宋体" w:cs="宋体" w:eastAsia="宋体" w:hint="default"/>
        </w:rPr>
      </w:pPr>
      <w:r>
        <w:rPr>
          <w:spacing w:val="-3"/>
        </w:rPr>
        <w:t>师已严格按照中国注册会计师独立审计准则的规定执行了审计工作，审计时间</w:t>
      </w:r>
      <w:r>
        <w:rPr>
          <w:spacing w:val="-94"/>
        </w:rPr>
        <w:t> </w:t>
      </w:r>
      <w:r>
        <w:rPr>
          <w:spacing w:val="-94"/>
        </w:rPr>
      </w:r>
      <w:r>
        <w:rPr>
          <w:spacing w:val="-3"/>
        </w:rPr>
        <w:t>充分，审计人员配置合理、执业能力胜任，出具的审计报告能够充分反映公司</w:t>
      </w:r>
      <w:r>
        <w:rPr>
          <w:spacing w:val="-96"/>
        </w:rPr>
        <w:t> </w:t>
      </w:r>
      <w:r>
        <w:rPr>
          <w:spacing w:val="-96"/>
        </w:rPr>
      </w:r>
      <w:r>
        <w:rPr>
          <w:rFonts w:ascii="宋体" w:hAnsi="宋体" w:cs="宋体" w:eastAsia="宋体" w:hint="default"/>
        </w:rPr>
        <w:t>2008</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日的财务状况以及</w:t>
      </w:r>
      <w:r>
        <w:rPr>
          <w:spacing w:val="-63"/>
        </w:rPr>
        <w:t> </w:t>
      </w:r>
      <w:r>
        <w:rPr>
          <w:rFonts w:ascii="宋体" w:hAnsi="宋体" w:cs="宋体" w:eastAsia="宋体" w:hint="default"/>
        </w:rPr>
        <w:t>2008</w:t>
      </w:r>
      <w:r>
        <w:rPr>
          <w:rFonts w:ascii="宋体" w:hAnsi="宋体" w:cs="宋体" w:eastAsia="宋体" w:hint="default"/>
          <w:spacing w:val="-63"/>
        </w:rPr>
        <w:t> </w:t>
      </w:r>
      <w:r>
        <w:rPr/>
        <w:t>年度的经营成果和现金流量，出具的 审计结论符合公司的实际情况。</w:t>
      </w:r>
      <w:r>
        <w:rPr>
          <w:rFonts w:ascii="宋体" w:hAnsi="宋体" w:cs="宋体" w:eastAsia="宋体" w:hint="default"/>
        </w:rPr>
        <w:t> </w:t>
      </w:r>
    </w:p>
    <w:p>
      <w:pPr>
        <w:pStyle w:val="BodyText"/>
        <w:spacing w:line="240" w:lineRule="auto" w:before="53"/>
        <w:ind w:left="683" w:right="0"/>
        <w:jc w:val="left"/>
        <w:rPr>
          <w:rFonts w:ascii="宋体" w:hAnsi="宋体" w:cs="宋体" w:eastAsia="宋体" w:hint="default"/>
        </w:rPr>
      </w:pPr>
      <w:r>
        <w:rPr/>
        <w:t>（</w:t>
      </w:r>
      <w:r>
        <w:rPr>
          <w:rFonts w:ascii="宋体" w:hAnsi="宋体" w:cs="宋体" w:eastAsia="宋体" w:hint="default"/>
        </w:rPr>
        <w:t>3</w:t>
      </w:r>
      <w:r>
        <w:rPr/>
        <w:t>）审议通过续聘会计师事务所议案</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412" w:lineRule="auto"/>
        <w:ind w:right="241" w:firstLine="476"/>
        <w:jc w:val="both"/>
        <w:rPr>
          <w:rFonts w:ascii="宋体" w:hAnsi="宋体" w:cs="宋体" w:eastAsia="宋体" w:hint="default"/>
        </w:rPr>
      </w:pPr>
      <w:r>
        <w:rPr>
          <w:spacing w:val="4"/>
        </w:rPr>
        <w:t>审计委员会认为公司审计机构</w:t>
      </w:r>
      <w:r>
        <w:rPr>
          <w:rFonts w:ascii="宋体" w:hAnsi="宋体" w:cs="宋体" w:eastAsia="宋体" w:hint="default"/>
          <w:spacing w:val="4"/>
        </w:rPr>
        <w:t>--</w:t>
      </w:r>
      <w:r>
        <w:rPr>
          <w:spacing w:val="4"/>
        </w:rPr>
        <w:t>北京京都天华会计师事务所有限责任公</w:t>
      </w:r>
      <w:r>
        <w:rPr>
          <w:spacing w:val="5"/>
        </w:rPr>
        <w:t> </w:t>
      </w:r>
      <w:r>
        <w:rPr/>
        <w:t>司在 </w:t>
      </w:r>
      <w:r>
        <w:rPr>
          <w:rFonts w:ascii="宋体" w:hAnsi="宋体" w:cs="宋体" w:eastAsia="宋体" w:hint="default"/>
        </w:rPr>
        <w:t>2008</w:t>
      </w:r>
      <w:r>
        <w:rPr>
          <w:rFonts w:ascii="宋体" w:hAnsi="宋体" w:cs="宋体" w:eastAsia="宋体" w:hint="default"/>
          <w:spacing w:val="-77"/>
        </w:rPr>
        <w:t> </w:t>
      </w:r>
      <w:r>
        <w:rPr/>
        <w:t>年度审计服务工作中，恪尽职守，遵循独立、客观、公正的执业准 </w:t>
      </w:r>
      <w:r>
        <w:rPr>
          <w:spacing w:val="-3"/>
        </w:rPr>
        <w:t>则，较好地完成了公司委托的各项工作。提议继续聘请北京京都天华会计师事</w:t>
      </w:r>
      <w:r>
        <w:rPr>
          <w:spacing w:val="-96"/>
        </w:rPr>
        <w:t> </w:t>
      </w:r>
      <w:r>
        <w:rPr>
          <w:spacing w:val="-96"/>
        </w:rPr>
      </w:r>
      <w:r>
        <w:rPr/>
        <w:t>务所有限责任公司为公司</w:t>
      </w:r>
      <w:r>
        <w:rPr>
          <w:spacing w:val="-60"/>
        </w:rPr>
        <w:t> </w:t>
      </w:r>
      <w:r>
        <w:rPr>
          <w:rFonts w:ascii="宋体" w:hAnsi="宋体" w:cs="宋体" w:eastAsia="宋体" w:hint="default"/>
        </w:rPr>
        <w:t>2009</w:t>
      </w:r>
      <w:r>
        <w:rPr>
          <w:rFonts w:ascii="宋体" w:hAnsi="宋体" w:cs="宋体" w:eastAsia="宋体" w:hint="default"/>
          <w:spacing w:val="-60"/>
        </w:rPr>
        <w:t> </w:t>
      </w:r>
      <w:r>
        <w:rPr/>
        <w:t>年度审计机构。</w:t>
      </w:r>
      <w:r>
        <w:rPr>
          <w:rFonts w:ascii="宋体" w:hAnsi="宋体" w:cs="宋体" w:eastAsia="宋体" w:hint="default"/>
        </w:rPr>
        <w:t> </w:t>
      </w:r>
    </w:p>
    <w:p>
      <w:pPr>
        <w:pStyle w:val="BodyText"/>
        <w:spacing w:line="412" w:lineRule="auto" w:before="53"/>
        <w:ind w:left="684" w:right="228"/>
        <w:jc w:val="left"/>
      </w:pPr>
      <w:r>
        <w:rPr/>
        <w:t>（四）董事会薪酬与考核委员会履职情况</w:t>
      </w:r>
      <w:r>
        <w:rPr>
          <w:rFonts w:ascii="宋体" w:hAnsi="宋体" w:cs="宋体" w:eastAsia="宋体" w:hint="default"/>
        </w:rPr>
        <w:t> </w:t>
      </w:r>
      <w:r>
        <w:rPr/>
        <w:t>公司三届董事会薪酬与考核委员会成员由</w:t>
      </w:r>
      <w:r>
        <w:rPr>
          <w:spacing w:val="-60"/>
        </w:rPr>
        <w:t> </w:t>
      </w:r>
      <w:r>
        <w:rPr>
          <w:rFonts w:ascii="宋体" w:hAnsi="宋体" w:cs="宋体" w:eastAsia="宋体" w:hint="default"/>
        </w:rPr>
        <w:t>6</w:t>
      </w:r>
      <w:r>
        <w:rPr>
          <w:rFonts w:ascii="宋体" w:hAnsi="宋体" w:cs="宋体" w:eastAsia="宋体" w:hint="default"/>
          <w:spacing w:val="-60"/>
        </w:rPr>
        <w:t> </w:t>
      </w:r>
      <w:r>
        <w:rPr>
          <w:spacing w:val="-9"/>
        </w:rPr>
        <w:t>名董事组成，其中</w:t>
      </w:r>
      <w:r>
        <w:rPr>
          <w:spacing w:val="-60"/>
        </w:rPr>
        <w:t> </w:t>
      </w:r>
      <w:r>
        <w:rPr>
          <w:rFonts w:ascii="宋体" w:hAnsi="宋体" w:cs="宋体" w:eastAsia="宋体" w:hint="default"/>
        </w:rPr>
        <w:t>3</w:t>
      </w:r>
      <w:r>
        <w:rPr>
          <w:rFonts w:ascii="宋体" w:hAnsi="宋体" w:cs="宋体" w:eastAsia="宋体" w:hint="default"/>
          <w:spacing w:val="-60"/>
        </w:rPr>
        <w:t> </w:t>
      </w:r>
      <w:r>
        <w:rPr/>
        <w:t>名为独立</w:t>
      </w:r>
    </w:p>
    <w:p>
      <w:pPr>
        <w:pStyle w:val="BodyText"/>
        <w:spacing w:line="412" w:lineRule="auto" w:before="53"/>
        <w:ind w:right="0"/>
        <w:jc w:val="left"/>
        <w:rPr>
          <w:rFonts w:ascii="宋体" w:hAnsi="宋体" w:cs="宋体" w:eastAsia="宋体" w:hint="default"/>
        </w:rPr>
      </w:pPr>
      <w:r>
        <w:rPr>
          <w:spacing w:val="-3"/>
        </w:rPr>
        <w:t>董事，主任委员由独立董事杨纪朝担任。董事会换届后，薪酬与考核委员会成</w:t>
      </w:r>
      <w:r>
        <w:rPr>
          <w:spacing w:val="-96"/>
        </w:rPr>
        <w:t> </w:t>
      </w:r>
      <w:r>
        <w:rPr>
          <w:spacing w:val="-96"/>
        </w:rPr>
      </w:r>
      <w:r>
        <w:rPr/>
        <w:t>员由</w:t>
      </w:r>
      <w:r>
        <w:rPr>
          <w:spacing w:val="-57"/>
        </w:rPr>
        <w:t> </w:t>
      </w:r>
      <w:r>
        <w:rPr>
          <w:rFonts w:ascii="宋体" w:hAnsi="宋体" w:cs="宋体" w:eastAsia="宋体" w:hint="default"/>
        </w:rPr>
        <w:t>6</w:t>
      </w:r>
      <w:r>
        <w:rPr>
          <w:rFonts w:ascii="宋体" w:hAnsi="宋体" w:cs="宋体" w:eastAsia="宋体" w:hint="default"/>
          <w:spacing w:val="-57"/>
        </w:rPr>
        <w:t> </w:t>
      </w:r>
      <w:r>
        <w:rPr/>
        <w:t>名董事组成，其中</w:t>
      </w:r>
      <w:r>
        <w:rPr>
          <w:spacing w:val="-57"/>
        </w:rPr>
        <w:t> </w:t>
      </w:r>
      <w:r>
        <w:rPr>
          <w:rFonts w:ascii="宋体" w:hAnsi="宋体" w:cs="宋体" w:eastAsia="宋体" w:hint="default"/>
        </w:rPr>
        <w:t>3</w:t>
      </w:r>
      <w:r>
        <w:rPr>
          <w:rFonts w:ascii="宋体" w:hAnsi="宋体" w:cs="宋体" w:eastAsia="宋体" w:hint="default"/>
          <w:spacing w:val="-57"/>
        </w:rPr>
        <w:t> </w:t>
      </w:r>
      <w:r>
        <w:rPr>
          <w:spacing w:val="-4"/>
        </w:rPr>
        <w:t>名为独立董事，主任委员由独立董事杨纪朝担任。</w:t>
      </w:r>
      <w:r>
        <w:rPr>
          <w:rFonts w:ascii="宋体" w:hAnsi="宋体" w:cs="宋体" w:eastAsia="宋体" w:hint="default"/>
        </w:rPr>
        <w:t> </w:t>
      </w:r>
    </w:p>
    <w:p>
      <w:pPr>
        <w:pStyle w:val="BodyText"/>
        <w:spacing w:line="240" w:lineRule="auto" w:before="53"/>
        <w:ind w:left="684" w:right="0"/>
        <w:jc w:val="left"/>
        <w:rPr>
          <w:rFonts w:ascii="宋体" w:hAnsi="宋体" w:cs="宋体" w:eastAsia="宋体" w:hint="default"/>
        </w:rPr>
      </w:pPr>
      <w:r>
        <w:rPr>
          <w:rFonts w:ascii="宋体" w:hAnsi="宋体" w:cs="宋体" w:eastAsia="宋体" w:hint="default"/>
        </w:rPr>
        <w:t>1</w:t>
      </w:r>
      <w:r>
        <w:rPr/>
        <w:t>、报告期内工作情况</w:t>
      </w:r>
      <w:r>
        <w:rPr>
          <w:rFonts w:ascii="宋体" w:hAnsi="宋体" w:cs="宋体" w:eastAsia="宋体" w:hint="default"/>
        </w:rPr>
        <w:t> </w:t>
      </w:r>
    </w:p>
    <w:p>
      <w:pPr>
        <w:pStyle w:val="BodyText"/>
        <w:spacing w:line="350" w:lineRule="auto" w:before="162"/>
        <w:ind w:right="247" w:firstLine="436"/>
        <w:jc w:val="both"/>
      </w:pPr>
      <w:r>
        <w:rPr>
          <w:spacing w:val="-2"/>
        </w:rPr>
        <w:t>薪酬与考核委员会对公司目前的薪酬体系现状进行了分析，明确了下一步</w:t>
      </w:r>
      <w:r>
        <w:rPr/>
        <w:t> </w:t>
      </w:r>
      <w:r>
        <w:rPr>
          <w:spacing w:val="-3"/>
        </w:rPr>
        <w:t>改革的方向、目标及计划，分析了实施股权激励的必备条件和可行性，根据主</w:t>
      </w:r>
      <w:r>
        <w:rPr>
          <w:spacing w:val="-96"/>
        </w:rPr>
        <w:t> </w:t>
      </w:r>
      <w:r>
        <w:rPr>
          <w:spacing w:val="-96"/>
        </w:rPr>
      </w:r>
      <w:r>
        <w:rPr>
          <w:spacing w:val="-3"/>
        </w:rPr>
        <w:t>业优化升级及多元化经营的发展战略对人才的需求，研究了对有突出贡献人才</w:t>
      </w:r>
      <w:r>
        <w:rPr>
          <w:spacing w:val="-94"/>
        </w:rPr>
        <w:t> </w:t>
      </w:r>
      <w:r>
        <w:rPr>
          <w:spacing w:val="-94"/>
        </w:rPr>
      </w:r>
      <w:r>
        <w:rPr/>
        <w:t>和引进人才的薪酬考核和奖励制度。</w:t>
      </w:r>
    </w:p>
    <w:p>
      <w:pPr>
        <w:pStyle w:val="BodyText"/>
        <w:spacing w:line="240" w:lineRule="auto" w:before="98"/>
        <w:ind w:left="684" w:right="0"/>
        <w:jc w:val="left"/>
        <w:rPr>
          <w:rFonts w:ascii="宋体" w:hAnsi="宋体" w:cs="宋体" w:eastAsia="宋体" w:hint="default"/>
        </w:rPr>
      </w:pPr>
      <w:r>
        <w:rPr>
          <w:rFonts w:ascii="宋体" w:hAnsi="宋体" w:cs="宋体" w:eastAsia="宋体" w:hint="default"/>
        </w:rPr>
        <w:t>2</w:t>
      </w:r>
      <w:r>
        <w:rPr/>
        <w:t>、对公司董事、监事和高级管理人员薪酬的审核意见</w:t>
      </w:r>
      <w:r>
        <w:rPr>
          <w:rFonts w:ascii="宋体" w:hAnsi="宋体" w:cs="宋体" w:eastAsia="宋体" w:hint="default"/>
        </w:rPr>
        <w:t> </w:t>
      </w:r>
    </w:p>
    <w:p>
      <w:pPr>
        <w:spacing w:line="240" w:lineRule="auto" w:before="3"/>
        <w:rPr>
          <w:rFonts w:ascii="宋体" w:hAnsi="宋体" w:cs="宋体" w:eastAsia="宋体" w:hint="default"/>
          <w:sz w:val="17"/>
          <w:szCs w:val="17"/>
        </w:rPr>
      </w:pPr>
    </w:p>
    <w:p>
      <w:pPr>
        <w:pStyle w:val="BodyText"/>
        <w:spacing w:line="412" w:lineRule="auto"/>
        <w:ind w:right="243" w:firstLine="480"/>
        <w:jc w:val="both"/>
        <w:rPr>
          <w:rFonts w:ascii="宋体" w:hAnsi="宋体" w:cs="宋体" w:eastAsia="宋体" w:hint="default"/>
        </w:rPr>
      </w:pPr>
      <w:r>
        <w:rPr>
          <w:spacing w:val="-3"/>
        </w:rPr>
        <w:t>经审阅报告期公司披露的董事、监事和高级管理人员年度薪酬情况，薪酬</w:t>
      </w:r>
      <w:r>
        <w:rPr/>
        <w:t> </w:t>
      </w:r>
      <w:r>
        <w:rPr>
          <w:spacing w:val="5"/>
        </w:rPr>
        <w:t>与考核委员会全体成员认为报告期的薪酬支付符合有关文件规定和公司制定</w:t>
      </w:r>
      <w:r>
        <w:rPr>
          <w:spacing w:val="5"/>
        </w:rPr>
        <w:t> </w:t>
      </w:r>
      <w:r>
        <w:rPr>
          <w:spacing w:val="-3"/>
        </w:rPr>
        <w:t>的“个人职责和分管工作目标考核”考评体系，薪酬总额包括了基本工资、奖</w:t>
      </w:r>
      <w:r>
        <w:rPr>
          <w:spacing w:val="-98"/>
        </w:rPr>
        <w:t> </w:t>
      </w:r>
      <w:r>
        <w:rPr>
          <w:spacing w:val="-98"/>
        </w:rPr>
      </w:r>
      <w:r>
        <w:rPr>
          <w:spacing w:val="-3"/>
        </w:rPr>
        <w:t>金、津贴、职工福利费及各项保险费、公积金等各项从公司获得的报酬，真实</w:t>
      </w:r>
      <w:r>
        <w:rPr>
          <w:spacing w:val="-98"/>
        </w:rPr>
        <w:t> </w:t>
      </w:r>
      <w:r>
        <w:rPr>
          <w:spacing w:val="-98"/>
        </w:rPr>
      </w:r>
      <w:r>
        <w:rPr/>
        <w:t>反映了报告期公司董事、监事和高级管理人员的薪酬状况。</w:t>
      </w:r>
      <w:r>
        <w:rPr>
          <w:rFonts w:ascii="宋体" w:hAnsi="宋体" w:cs="宋体" w:eastAsia="宋体" w:hint="default"/>
        </w:rPr>
        <w:t> </w:t>
      </w:r>
    </w:p>
    <w:p>
      <w:pPr>
        <w:pStyle w:val="BodyText"/>
        <w:spacing w:line="352" w:lineRule="auto"/>
        <w:ind w:left="831" w:right="0" w:hanging="204"/>
        <w:jc w:val="left"/>
        <w:rPr>
          <w:rFonts w:ascii="宋体" w:hAnsi="宋体" w:cs="宋体" w:eastAsia="宋体" w:hint="default"/>
        </w:rPr>
      </w:pPr>
      <w:r>
        <w:rPr/>
        <w:t>（五）本次利润分配或资本公积金转增预案</w:t>
      </w:r>
      <w:r>
        <w:rPr>
          <w:rFonts w:ascii="宋体" w:hAnsi="宋体" w:cs="宋体" w:eastAsia="宋体" w:hint="default"/>
        </w:rPr>
        <w:t> </w:t>
      </w:r>
      <w:r>
        <w:rPr/>
        <w:t>本公司董事会四届三次会议审议通过</w:t>
      </w:r>
      <w:r>
        <w:rPr>
          <w:spacing w:val="-60"/>
        </w:rPr>
        <w:t> </w:t>
      </w:r>
      <w:r>
        <w:rPr>
          <w:rFonts w:ascii="宋体" w:hAnsi="宋体" w:cs="宋体" w:eastAsia="宋体" w:hint="default"/>
        </w:rPr>
        <w:t>2008</w:t>
      </w:r>
      <w:r>
        <w:rPr>
          <w:rFonts w:ascii="宋体" w:hAnsi="宋体" w:cs="宋体" w:eastAsia="宋体" w:hint="default"/>
          <w:spacing w:val="-60"/>
        </w:rPr>
        <w:t> </w:t>
      </w:r>
      <w:r>
        <w:rPr/>
        <w:t>年利润分配预案：</w:t>
      </w:r>
      <w:r>
        <w:rPr>
          <w:rFonts w:ascii="宋体" w:hAnsi="宋体" w:cs="宋体" w:eastAsia="宋体" w:hint="default"/>
        </w:rPr>
        <w:t> </w:t>
      </w:r>
    </w:p>
    <w:p>
      <w:pPr>
        <w:spacing w:after="0" w:line="352" w:lineRule="auto"/>
        <w:jc w:val="left"/>
        <w:rPr>
          <w:rFonts w:ascii="宋体" w:hAnsi="宋体" w:cs="宋体" w:eastAsia="宋体" w:hint="default"/>
        </w:rPr>
        <w:sectPr>
          <w:pgSz w:w="11900" w:h="16840"/>
          <w:pgMar w:header="372" w:footer="707" w:top="1020" w:bottom="900" w:left="1680" w:right="1680"/>
        </w:sectPr>
      </w:pPr>
    </w:p>
    <w:p>
      <w:pPr>
        <w:pStyle w:val="BodyText"/>
        <w:spacing w:line="240" w:lineRule="auto" w:before="88"/>
        <w:ind w:left="687" w:right="0"/>
        <w:jc w:val="left"/>
      </w:pPr>
      <w:r>
        <w:rPr/>
        <w:t>经北京京都天华会计师事务所有限责任公司审计，公司 </w:t>
      </w:r>
      <w:r>
        <w:rPr>
          <w:rFonts w:ascii="宋体" w:hAnsi="宋体" w:cs="宋体" w:eastAsia="宋体" w:hint="default"/>
        </w:rPr>
        <w:t>2008</w:t>
      </w:r>
      <w:r>
        <w:rPr>
          <w:rFonts w:ascii="宋体" w:hAnsi="宋体" w:cs="宋体" w:eastAsia="宋体" w:hint="default"/>
          <w:spacing w:val="-78"/>
        </w:rPr>
        <w:t> </w:t>
      </w:r>
      <w:r>
        <w:rPr/>
        <w:t>年度合并实</w:t>
      </w:r>
    </w:p>
    <w:p>
      <w:pPr>
        <w:pStyle w:val="BodyText"/>
        <w:spacing w:line="240" w:lineRule="auto" w:before="145"/>
        <w:ind w:right="0"/>
        <w:jc w:val="left"/>
      </w:pPr>
      <w:r>
        <w:rPr/>
        <w:t>现利润总额</w:t>
      </w:r>
      <w:r>
        <w:rPr>
          <w:spacing w:val="-59"/>
        </w:rPr>
        <w:t> </w:t>
      </w:r>
      <w:r>
        <w:rPr>
          <w:rFonts w:ascii="宋体" w:hAnsi="宋体" w:cs="宋体" w:eastAsia="宋体" w:hint="default"/>
        </w:rPr>
        <w:t>118,652,806.35</w:t>
      </w:r>
      <w:r>
        <w:rPr>
          <w:rFonts w:ascii="宋体" w:hAnsi="宋体" w:cs="宋体" w:eastAsia="宋体" w:hint="default"/>
          <w:spacing w:val="-59"/>
        </w:rPr>
        <w:t> </w:t>
      </w:r>
      <w:r>
        <w:rPr>
          <w:spacing w:val="-8"/>
        </w:rPr>
        <w:t>元，净利润</w:t>
      </w:r>
      <w:r>
        <w:rPr>
          <w:spacing w:val="-59"/>
        </w:rPr>
        <w:t> </w:t>
      </w:r>
      <w:r>
        <w:rPr>
          <w:rFonts w:ascii="宋体" w:hAnsi="宋体" w:cs="宋体" w:eastAsia="宋体" w:hint="default"/>
        </w:rPr>
        <w:t>118,491,091.52</w:t>
      </w:r>
      <w:r>
        <w:rPr>
          <w:rFonts w:ascii="宋体" w:hAnsi="宋体" w:cs="宋体" w:eastAsia="宋体" w:hint="default"/>
          <w:spacing w:val="-59"/>
        </w:rPr>
        <w:t> </w:t>
      </w:r>
      <w:r>
        <w:rPr>
          <w:spacing w:val="-5"/>
        </w:rPr>
        <w:t>元，年初未分配利润</w:t>
      </w:r>
    </w:p>
    <w:p>
      <w:pPr>
        <w:pStyle w:val="BodyText"/>
        <w:spacing w:line="240" w:lineRule="auto" w:before="146"/>
        <w:ind w:right="0"/>
        <w:jc w:val="left"/>
      </w:pPr>
      <w:r>
        <w:rPr>
          <w:rFonts w:ascii="宋体" w:hAnsi="宋体" w:cs="宋体" w:eastAsia="宋体" w:hint="default"/>
        </w:rPr>
        <w:t>170,603,906.38</w:t>
      </w:r>
      <w:r>
        <w:rPr>
          <w:rFonts w:ascii="宋体" w:hAnsi="宋体" w:cs="宋体" w:eastAsia="宋体" w:hint="default"/>
          <w:spacing w:val="27"/>
        </w:rPr>
        <w:t> </w:t>
      </w:r>
      <w:r>
        <w:rPr/>
        <w:t>元，加同一控制被吸收合并方石家庄第二纺织机械厂合并年</w:t>
      </w:r>
    </w:p>
    <w:p>
      <w:pPr>
        <w:pStyle w:val="BodyText"/>
        <w:spacing w:line="240" w:lineRule="auto" w:before="145"/>
        <w:ind w:right="0"/>
        <w:jc w:val="left"/>
      </w:pPr>
      <w:r>
        <w:rPr>
          <w:spacing w:val="35"/>
        </w:rPr>
        <w:t>初至并购日实现的净利润冲回金额 </w:t>
      </w:r>
      <w:r>
        <w:rPr>
          <w:rFonts w:ascii="宋体" w:hAnsi="宋体" w:cs="宋体" w:eastAsia="宋体" w:hint="default"/>
        </w:rPr>
        <w:t>1,619,934.93</w:t>
      </w:r>
      <w:r>
        <w:rPr>
          <w:rFonts w:ascii="宋体" w:hAnsi="宋体" w:cs="宋体" w:eastAsia="宋体" w:hint="default"/>
          <w:spacing w:val="49"/>
        </w:rPr>
        <w:t> </w:t>
      </w:r>
      <w:r>
        <w:rPr>
          <w:spacing w:val="33"/>
        </w:rPr>
        <w:t>元，提取盈余公积</w:t>
      </w:r>
      <w:r>
        <w:rPr>
          <w:spacing w:val="-82"/>
        </w:rPr>
        <w:t> </w:t>
      </w:r>
      <w:r>
        <w:rPr/>
      </w:r>
    </w:p>
    <w:p>
      <w:pPr>
        <w:pStyle w:val="BodyText"/>
        <w:spacing w:line="240" w:lineRule="auto" w:before="145"/>
        <w:ind w:right="0"/>
        <w:jc w:val="left"/>
      </w:pPr>
      <w:r>
        <w:rPr>
          <w:rFonts w:ascii="宋体" w:hAnsi="宋体" w:cs="宋体" w:eastAsia="宋体" w:hint="default"/>
        </w:rPr>
        <w:t>18,619,391.76</w:t>
      </w:r>
      <w:r>
        <w:rPr>
          <w:rFonts w:ascii="宋体" w:hAnsi="宋体" w:cs="宋体" w:eastAsia="宋体" w:hint="default"/>
          <w:spacing w:val="-40"/>
        </w:rPr>
        <w:t> </w:t>
      </w:r>
      <w:r>
        <w:rPr/>
        <w:t>元，扣除已分配的</w:t>
      </w:r>
      <w:r>
        <w:rPr>
          <w:spacing w:val="-40"/>
        </w:rPr>
        <w:t> </w:t>
      </w:r>
      <w:r>
        <w:rPr>
          <w:rFonts w:ascii="宋体" w:hAnsi="宋体" w:cs="宋体" w:eastAsia="宋体" w:hint="default"/>
        </w:rPr>
        <w:t>2007</w:t>
      </w:r>
      <w:r>
        <w:rPr>
          <w:rFonts w:ascii="宋体" w:hAnsi="宋体" w:cs="宋体" w:eastAsia="宋体" w:hint="default"/>
          <w:spacing w:val="-40"/>
        </w:rPr>
        <w:t> </w:t>
      </w:r>
      <w:r>
        <w:rPr/>
        <w:t>年度现金股利</w:t>
      </w:r>
      <w:r>
        <w:rPr>
          <w:spacing w:val="-40"/>
        </w:rPr>
        <w:t> </w:t>
      </w:r>
      <w:r>
        <w:rPr>
          <w:rFonts w:ascii="宋体" w:hAnsi="宋体" w:cs="宋体" w:eastAsia="宋体" w:hint="default"/>
        </w:rPr>
        <w:t>21,616,100.00</w:t>
      </w:r>
      <w:r>
        <w:rPr>
          <w:rFonts w:ascii="宋体" w:hAnsi="宋体" w:cs="宋体" w:eastAsia="宋体" w:hint="default"/>
          <w:spacing w:val="-40"/>
        </w:rPr>
        <w:t> </w:t>
      </w:r>
      <w:r>
        <w:rPr/>
        <w:t>元后，</w:t>
      </w:r>
    </w:p>
    <w:p>
      <w:pPr>
        <w:pStyle w:val="BodyText"/>
        <w:spacing w:line="240" w:lineRule="auto" w:before="146"/>
        <w:ind w:right="0"/>
        <w:jc w:val="left"/>
      </w:pPr>
      <w:r>
        <w:rPr/>
        <w:t>可供股东分配的利润为</w:t>
      </w:r>
      <w:r>
        <w:rPr>
          <w:spacing w:val="-60"/>
        </w:rPr>
        <w:t> </w:t>
      </w:r>
      <w:r>
        <w:rPr>
          <w:rFonts w:ascii="宋体" w:hAnsi="宋体" w:cs="宋体" w:eastAsia="宋体" w:hint="default"/>
        </w:rPr>
        <w:t>250,479,441.07</w:t>
      </w:r>
      <w:r>
        <w:rPr>
          <w:rFonts w:ascii="宋体" w:hAnsi="宋体" w:cs="宋体" w:eastAsia="宋体" w:hint="default"/>
          <w:spacing w:val="-60"/>
        </w:rPr>
        <w:t> </w:t>
      </w:r>
      <w:r>
        <w:rPr>
          <w:spacing w:val="-19"/>
        </w:rPr>
        <w:t>元；公司</w:t>
      </w:r>
      <w:r>
        <w:rPr>
          <w:spacing w:val="-60"/>
        </w:rPr>
        <w:t> </w:t>
      </w:r>
      <w:r>
        <w:rPr>
          <w:rFonts w:ascii="宋体" w:hAnsi="宋体" w:cs="宋体" w:eastAsia="宋体" w:hint="default"/>
        </w:rPr>
        <w:t>2008</w:t>
      </w:r>
      <w:r>
        <w:rPr>
          <w:rFonts w:ascii="宋体" w:hAnsi="宋体" w:cs="宋体" w:eastAsia="宋体" w:hint="default"/>
          <w:spacing w:val="-60"/>
        </w:rPr>
        <w:t> </w:t>
      </w:r>
      <w:r>
        <w:rPr/>
        <w:t>年度末资本公积金总额</w:t>
      </w:r>
    </w:p>
    <w:p>
      <w:pPr>
        <w:pStyle w:val="BodyText"/>
        <w:spacing w:line="240" w:lineRule="auto" w:before="145"/>
        <w:ind w:right="0"/>
        <w:jc w:val="left"/>
        <w:rPr>
          <w:rFonts w:ascii="宋体" w:hAnsi="宋体" w:cs="宋体" w:eastAsia="宋体" w:hint="default"/>
        </w:rPr>
      </w:pPr>
      <w:r>
        <w:rPr>
          <w:rFonts w:ascii="宋体" w:hAnsi="宋体" w:cs="宋体" w:eastAsia="宋体" w:hint="default"/>
        </w:rPr>
        <w:t>1,117,608,943.06</w:t>
      </w:r>
      <w:r>
        <w:rPr>
          <w:rFonts w:ascii="宋体" w:hAnsi="宋体" w:cs="宋体" w:eastAsia="宋体" w:hint="default"/>
          <w:spacing w:val="-60"/>
        </w:rPr>
        <w:t> </w:t>
      </w:r>
      <w:r>
        <w:rPr/>
        <w:t>元，其中股本溢价总额</w:t>
      </w:r>
      <w:r>
        <w:rPr>
          <w:spacing w:val="-60"/>
        </w:rPr>
        <w:t> </w:t>
      </w:r>
      <w:r>
        <w:rPr>
          <w:rFonts w:ascii="宋体" w:hAnsi="宋体" w:cs="宋体" w:eastAsia="宋体" w:hint="default"/>
        </w:rPr>
        <w:t>998,373,810.11</w:t>
      </w:r>
      <w:r>
        <w:rPr>
          <w:rFonts w:ascii="宋体" w:hAnsi="宋体" w:cs="宋体" w:eastAsia="宋体" w:hint="default"/>
          <w:spacing w:val="-60"/>
        </w:rPr>
        <w:t> </w:t>
      </w:r>
      <w:r>
        <w:rPr/>
        <w:t>元。</w:t>
      </w:r>
      <w:r>
        <w:rPr>
          <w:rFonts w:ascii="宋体" w:hAnsi="宋体" w:cs="宋体" w:eastAsia="宋体" w:hint="default"/>
        </w:rPr>
        <w:t> </w:t>
      </w:r>
    </w:p>
    <w:p>
      <w:pPr>
        <w:pStyle w:val="BodyText"/>
        <w:spacing w:line="350" w:lineRule="auto" w:before="145"/>
        <w:ind w:right="245" w:firstLine="480"/>
        <w:jc w:val="both"/>
        <w:rPr>
          <w:rFonts w:ascii="宋体" w:hAnsi="宋体" w:cs="宋体" w:eastAsia="宋体" w:hint="default"/>
        </w:rPr>
      </w:pPr>
      <w:r>
        <w:rPr/>
        <w:t>报告期公司纺织主业利润大幅下滑，公司预计 </w:t>
      </w:r>
      <w:r>
        <w:rPr>
          <w:rFonts w:ascii="宋体" w:hAnsi="宋体" w:cs="宋体" w:eastAsia="宋体" w:hint="default"/>
        </w:rPr>
        <w:t>2009</w:t>
      </w:r>
      <w:r>
        <w:rPr>
          <w:rFonts w:ascii="宋体" w:hAnsi="宋体" w:cs="宋体" w:eastAsia="宋体" w:hint="default"/>
          <w:spacing w:val="-78"/>
        </w:rPr>
        <w:t> </w:t>
      </w:r>
      <w:r>
        <w:rPr/>
        <w:t>年受国内外经济形势 </w:t>
      </w:r>
      <w:r>
        <w:rPr>
          <w:spacing w:val="-3"/>
        </w:rPr>
        <w:t>的影响，纺织主业经营依然面临较大压力；同时，公司的正定纺织工业园建设</w:t>
      </w:r>
      <w:r>
        <w:rPr>
          <w:spacing w:val="-96"/>
        </w:rPr>
        <w:t> </w:t>
      </w:r>
      <w:r>
        <w:rPr>
          <w:spacing w:val="-96"/>
        </w:rPr>
      </w:r>
      <w:r>
        <w:rPr>
          <w:spacing w:val="-3"/>
        </w:rPr>
        <w:t>投资较大，因此公司计划将可供股东分配的利润留存公司，用于主业发展和园</w:t>
      </w:r>
      <w:r>
        <w:rPr>
          <w:spacing w:val="-96"/>
        </w:rPr>
        <w:t> </w:t>
      </w:r>
      <w:r>
        <w:rPr>
          <w:spacing w:val="-96"/>
        </w:rPr>
      </w:r>
      <w:r>
        <w:rPr/>
        <w:t>区项目建设，</w:t>
      </w:r>
      <w:r>
        <w:rPr>
          <w:rFonts w:ascii="宋体" w:hAnsi="宋体" w:cs="宋体" w:eastAsia="宋体" w:hint="default"/>
        </w:rPr>
        <w:t>2008</w:t>
      </w:r>
      <w:r>
        <w:rPr>
          <w:rFonts w:ascii="宋体" w:hAnsi="宋体" w:cs="宋体" w:eastAsia="宋体" w:hint="default"/>
          <w:spacing w:val="-60"/>
        </w:rPr>
        <w:t> </w:t>
      </w:r>
      <w:r>
        <w:rPr/>
        <w:t>年度不再向股东分配利润。</w:t>
      </w:r>
      <w:r>
        <w:rPr>
          <w:rFonts w:ascii="宋体" w:hAnsi="宋体" w:cs="宋体" w:eastAsia="宋体" w:hint="default"/>
        </w:rPr>
        <w:t> </w:t>
      </w:r>
    </w:p>
    <w:p>
      <w:pPr>
        <w:spacing w:line="223" w:lineRule="exact" w:before="0"/>
        <w:ind w:left="207" w:right="0" w:firstLine="0"/>
        <w:jc w:val="left"/>
        <w:rPr>
          <w:rFonts w:ascii="宋体" w:hAnsi="宋体" w:cs="宋体" w:eastAsia="宋体" w:hint="default"/>
          <w:sz w:val="21"/>
          <w:szCs w:val="21"/>
        </w:rPr>
      </w:pPr>
      <w:r>
        <w:rPr>
          <w:rFonts w:ascii="宋体" w:hAnsi="宋体" w:cs="宋体" w:eastAsia="宋体" w:hint="default"/>
          <w:sz w:val="24"/>
          <w:szCs w:val="24"/>
        </w:rPr>
        <w:t>公司前三年现金分红情况                      </w:t>
      </w:r>
      <w:r>
        <w:rPr>
          <w:rFonts w:ascii="宋体" w:hAnsi="宋体" w:cs="宋体" w:eastAsia="宋体" w:hint="default"/>
          <w:sz w:val="24"/>
          <w:szCs w:val="24"/>
        </w:rPr>
      </w:r>
      <w:r>
        <w:rPr>
          <w:rFonts w:ascii="宋体" w:hAnsi="宋体" w:cs="宋体" w:eastAsia="宋体" w:hint="default"/>
          <w:sz w:val="21"/>
          <w:szCs w:val="21"/>
        </w:rPr>
        <w:t>（单位：人民币元）</w:t>
      </w:r>
    </w:p>
    <w:p>
      <w:pPr>
        <w:spacing w:line="240" w:lineRule="auto" w:before="10"/>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260"/>
        <w:gridCol w:w="1996"/>
        <w:gridCol w:w="2414"/>
        <w:gridCol w:w="2520"/>
      </w:tblGrid>
      <w:tr>
        <w:trPr>
          <w:trHeight w:val="851" w:hRule="exact"/>
        </w:trPr>
        <w:tc>
          <w:tcPr>
            <w:tcW w:w="1260"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pacing w:val="-7"/>
                <w:sz w:val="21"/>
                <w:szCs w:val="21"/>
              </w:rPr>
              <w:t>现金分红金额（含税</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12"/>
              <w:ind w:left="46" w:right="0"/>
              <w:jc w:val="left"/>
              <w:rPr>
                <w:rFonts w:ascii="宋体" w:hAnsi="宋体" w:cs="宋体" w:eastAsia="宋体" w:hint="default"/>
                <w:sz w:val="21"/>
                <w:szCs w:val="21"/>
              </w:rPr>
            </w:pPr>
            <w:r>
              <w:rPr>
                <w:rFonts w:ascii="宋体" w:hAnsi="宋体" w:cs="宋体" w:eastAsia="宋体" w:hint="default"/>
                <w:sz w:val="21"/>
                <w:szCs w:val="21"/>
              </w:rPr>
              <w:t>合并报表中归属于母公司</w:t>
            </w:r>
          </w:p>
          <w:p>
            <w:pPr>
              <w:pStyle w:val="TableParagraph"/>
              <w:tabs>
                <w:tab w:pos="466" w:val="left" w:leader="none"/>
              </w:tabs>
              <w:spacing w:line="344" w:lineRule="exact"/>
              <w:ind w:left="-140" w:right="0"/>
              <w:jc w:val="left"/>
              <w:rPr>
                <w:rFonts w:ascii="宋体" w:hAnsi="宋体" w:cs="宋体" w:eastAsia="宋体" w:hint="default"/>
                <w:sz w:val="21"/>
                <w:szCs w:val="21"/>
              </w:rPr>
            </w:pPr>
            <w:r>
              <w:rPr>
                <w:rFonts w:ascii="宋体" w:hAnsi="宋体" w:cs="宋体" w:eastAsia="宋体" w:hint="default"/>
                <w:position w:val="14"/>
                <w:sz w:val="21"/>
                <w:szCs w:val="21"/>
              </w:rPr>
              <w:t>）</w:t>
              <w:tab/>
            </w:r>
            <w:r>
              <w:rPr>
                <w:rFonts w:ascii="宋体" w:hAnsi="宋体" w:cs="宋体" w:eastAsia="宋体" w:hint="default"/>
                <w:sz w:val="21"/>
                <w:szCs w:val="21"/>
              </w:rPr>
              <w:t>所有者的净利润</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0"/>
              <w:ind w:left="99" w:right="98"/>
              <w:jc w:val="left"/>
              <w:rPr>
                <w:rFonts w:ascii="宋体" w:hAnsi="宋体" w:cs="宋体" w:eastAsia="宋体" w:hint="default"/>
                <w:sz w:val="21"/>
                <w:szCs w:val="21"/>
              </w:rPr>
            </w:pPr>
            <w:r>
              <w:rPr>
                <w:rFonts w:ascii="宋体" w:hAnsi="宋体" w:cs="宋体" w:eastAsia="宋体" w:hint="default"/>
                <w:sz w:val="21"/>
                <w:szCs w:val="21"/>
              </w:rPr>
              <w:t>占合并报表中归属于母公 司所有者的净利润的比率</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21,616,100.00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53,349,371.91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40.52%</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21,500,000.00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51,442,980.21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41.79%</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17,200,000.00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38,695,017.24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44.45%</w:t>
            </w:r>
          </w:p>
        </w:tc>
      </w:tr>
    </w:tbl>
    <w:p>
      <w:pPr>
        <w:spacing w:line="240" w:lineRule="auto" w:before="10"/>
        <w:rPr>
          <w:rFonts w:ascii="宋体" w:hAnsi="宋体" w:cs="宋体" w:eastAsia="宋体" w:hint="default"/>
          <w:sz w:val="4"/>
          <w:szCs w:val="4"/>
        </w:rPr>
      </w:pPr>
    </w:p>
    <w:p>
      <w:pPr>
        <w:pStyle w:val="BodyText"/>
        <w:spacing w:line="350" w:lineRule="auto" w:before="26"/>
        <w:ind w:left="687" w:right="0"/>
        <w:jc w:val="left"/>
        <w:rPr>
          <w:rFonts w:ascii="宋体" w:hAnsi="宋体" w:cs="宋体" w:eastAsia="宋体" w:hint="default"/>
        </w:rPr>
      </w:pPr>
      <w:r>
        <w:rPr/>
        <w:t>（六）其他事项</w:t>
      </w:r>
      <w:r>
        <w:rPr>
          <w:rFonts w:ascii="宋体" w:hAnsi="宋体" w:cs="宋体" w:eastAsia="宋体" w:hint="default"/>
        </w:rPr>
        <w:t> 1</w:t>
      </w:r>
      <w:r>
        <w:rPr/>
        <w:t>、报告期内，公司聘请河北三和时代律师事务所为公司常年法律顾问。</w:t>
      </w:r>
      <w:r>
        <w:rPr>
          <w:rFonts w:ascii="宋体" w:hAnsi="宋体" w:cs="宋体" w:eastAsia="宋体" w:hint="default"/>
        </w:rPr>
        <w:t> </w:t>
      </w:r>
    </w:p>
    <w:p>
      <w:pPr>
        <w:pStyle w:val="BodyText"/>
        <w:spacing w:line="352" w:lineRule="auto" w:before="35"/>
        <w:ind w:right="0" w:firstLine="480"/>
        <w:jc w:val="left"/>
        <w:rPr>
          <w:rFonts w:ascii="宋体" w:hAnsi="宋体" w:cs="宋体" w:eastAsia="宋体" w:hint="default"/>
        </w:rPr>
      </w:pPr>
      <w:r>
        <w:rPr>
          <w:rFonts w:ascii="宋体" w:hAnsi="宋体" w:cs="宋体" w:eastAsia="宋体" w:hint="default"/>
          <w:spacing w:val="-3"/>
        </w:rPr>
        <w:t>2</w:t>
      </w:r>
      <w:r>
        <w:rPr>
          <w:spacing w:val="-3"/>
        </w:rPr>
        <w:t>、报告期内，公司选定的信息披露报纸未发生变更，仍为《中国证券报》</w:t>
      </w:r>
      <w:r>
        <w:rPr/>
        <w:t> </w:t>
      </w:r>
      <w:r>
        <w:rPr>
          <w:spacing w:val="-15"/>
        </w:rPr>
        <w:t>和《证券时报》。</w:t>
      </w:r>
      <w:r>
        <w:rPr>
          <w:rFonts w:ascii="宋体" w:hAnsi="宋体" w:cs="宋体" w:eastAsia="宋体" w:hint="default"/>
          <w:spacing w:val="-15"/>
        </w:rPr>
        <w:t> </w:t>
      </w:r>
    </w:p>
    <w:p>
      <w:pPr>
        <w:pStyle w:val="BodyText"/>
        <w:spacing w:line="240" w:lineRule="auto" w:before="32"/>
        <w:ind w:left="687" w:right="0"/>
        <w:jc w:val="left"/>
        <w:rPr>
          <w:rFonts w:ascii="宋体" w:hAnsi="宋体" w:cs="宋体" w:eastAsia="宋体" w:hint="default"/>
        </w:rPr>
      </w:pPr>
      <w:r>
        <w:rPr>
          <w:rFonts w:ascii="宋体"/>
        </w:rPr>
        <w:t> </w:t>
      </w:r>
    </w:p>
    <w:p>
      <w:pPr>
        <w:pStyle w:val="Heading1"/>
        <w:tabs>
          <w:tab w:pos="3932" w:val="left" w:leader="none"/>
        </w:tabs>
        <w:spacing w:line="240" w:lineRule="auto" w:before="11"/>
        <w:ind w:left="687" w:right="0" w:firstLine="2125"/>
        <w:jc w:val="left"/>
        <w:rPr>
          <w:rFonts w:ascii="黑体" w:hAnsi="黑体" w:cs="黑体" w:eastAsia="黑体" w:hint="default"/>
        </w:rPr>
      </w:pPr>
      <w:r>
        <w:rPr>
          <w:rFonts w:ascii="黑体" w:hAnsi="黑体" w:cs="黑体" w:eastAsia="黑体" w:hint="default"/>
          <w:w w:val="95"/>
        </w:rPr>
        <w:t>第八章</w:t>
        <w:tab/>
      </w:r>
      <w:r>
        <w:rPr>
          <w:rFonts w:ascii="黑体" w:hAnsi="黑体" w:cs="黑体" w:eastAsia="黑体" w:hint="default"/>
        </w:rPr>
        <w:t>监事会报告</w:t>
      </w:r>
    </w:p>
    <w:p>
      <w:pPr>
        <w:spacing w:line="240" w:lineRule="auto" w:before="0"/>
        <w:rPr>
          <w:rFonts w:ascii="黑体" w:hAnsi="黑体" w:cs="黑体" w:eastAsia="黑体" w:hint="default"/>
          <w:sz w:val="28"/>
          <w:szCs w:val="28"/>
        </w:rPr>
      </w:pPr>
    </w:p>
    <w:p>
      <w:pPr>
        <w:spacing w:line="240" w:lineRule="auto" w:before="10"/>
        <w:rPr>
          <w:rFonts w:ascii="黑体" w:hAnsi="黑体" w:cs="黑体" w:eastAsia="黑体" w:hint="default"/>
          <w:sz w:val="41"/>
          <w:szCs w:val="41"/>
        </w:rPr>
      </w:pPr>
    </w:p>
    <w:p>
      <w:pPr>
        <w:pStyle w:val="BodyText"/>
        <w:spacing w:line="240" w:lineRule="auto"/>
        <w:ind w:left="687" w:right="0"/>
        <w:jc w:val="left"/>
        <w:rPr>
          <w:rFonts w:ascii="宋体" w:hAnsi="宋体" w:cs="宋体" w:eastAsia="宋体" w:hint="default"/>
        </w:rPr>
      </w:pPr>
      <w:r>
        <w:rPr/>
        <w:t>一、报告期内公司监事会共召开了</w:t>
      </w:r>
      <w:r>
        <w:rPr>
          <w:spacing w:val="-60"/>
        </w:rPr>
        <w:t> </w:t>
      </w:r>
      <w:r>
        <w:rPr>
          <w:rFonts w:ascii="宋体" w:hAnsi="宋体" w:cs="宋体" w:eastAsia="宋体" w:hint="default"/>
        </w:rPr>
        <w:t>8</w:t>
      </w:r>
      <w:r>
        <w:rPr>
          <w:rFonts w:ascii="宋体" w:hAnsi="宋体" w:cs="宋体" w:eastAsia="宋体" w:hint="default"/>
          <w:spacing w:val="-60"/>
        </w:rPr>
        <w:t> </w:t>
      </w:r>
      <w:r>
        <w:rPr/>
        <w:t>次会议</w:t>
      </w:r>
      <w:r>
        <w:rPr>
          <w:rFonts w:ascii="宋体" w:hAnsi="宋体" w:cs="宋体" w:eastAsia="宋体" w:hint="default"/>
        </w:rPr>
        <w:t> </w:t>
      </w:r>
    </w:p>
    <w:p>
      <w:pPr>
        <w:pStyle w:val="BodyText"/>
        <w:spacing w:line="350" w:lineRule="auto" w:before="145"/>
        <w:ind w:right="0" w:firstLine="480"/>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t>日召开了公司监事会三届十七次会议。会议审议讨论 </w:t>
      </w:r>
      <w:r>
        <w:rPr>
          <w:spacing w:val="-3"/>
        </w:rPr>
        <w:t>了公司董事会三届二十次会议通过的《关于出让公司所属棉三、棉四分公司厂</w:t>
      </w:r>
      <w:r>
        <w:rPr>
          <w:spacing w:val="-96"/>
        </w:rPr>
        <w:t> </w:t>
      </w:r>
      <w:r>
        <w:rPr>
          <w:spacing w:val="-96"/>
        </w:rPr>
      </w:r>
      <w:r>
        <w:rPr>
          <w:spacing w:val="-4"/>
        </w:rPr>
        <w:t>区土地的议案》，一致赞成。会议认为：董事会审议并通过此议案是根据公司</w:t>
      </w:r>
      <w:r>
        <w:rPr>
          <w:spacing w:val="-104"/>
        </w:rPr>
        <w:t> </w:t>
      </w:r>
      <w:r>
        <w:rPr>
          <w:spacing w:val="-104"/>
        </w:rPr>
      </w:r>
      <w:r>
        <w:rPr>
          <w:rFonts w:ascii="宋体" w:hAnsi="宋体" w:cs="宋体" w:eastAsia="宋体" w:hint="default"/>
        </w:rPr>
        <w:t>2007</w:t>
      </w:r>
      <w:r>
        <w:rPr>
          <w:rFonts w:ascii="宋体" w:hAnsi="宋体" w:cs="宋体" w:eastAsia="宋体" w:hint="default"/>
          <w:spacing w:val="-60"/>
        </w:rPr>
        <w:t> </w:t>
      </w:r>
      <w:r>
        <w:rPr/>
        <w:t>年第三次临时股东大会授权所进行的合法合规行为。本次土地出让完成 </w:t>
      </w:r>
      <w:r>
        <w:rPr>
          <w:spacing w:val="-3"/>
        </w:rPr>
        <w:t>后，公司将获得整体改造、优化升级项目一期工程建设启动资金，有利于工程</w:t>
      </w:r>
      <w:r>
        <w:rPr>
          <w:spacing w:val="-96"/>
        </w:rPr>
        <w:t> </w:t>
      </w:r>
      <w:r>
        <w:rPr>
          <w:spacing w:val="-96"/>
        </w:rPr>
      </w:r>
      <w:r>
        <w:rPr>
          <w:spacing w:val="-3"/>
        </w:rPr>
        <w:t>实施进度和资金需求，有利于加快公司整体改造、优化升级项目一期工程建设</w:t>
      </w:r>
      <w:r>
        <w:rPr>
          <w:spacing w:val="-96"/>
        </w:rPr>
        <w:t> </w:t>
      </w:r>
      <w:r>
        <w:rPr>
          <w:spacing w:val="-96"/>
        </w:rPr>
      </w:r>
      <w:r>
        <w:rPr/>
        <w:t>步伐，从而更好地维护了公司及广大股东的利益。</w:t>
      </w:r>
      <w:r>
        <w:rPr>
          <w:rFonts w:ascii="宋体" w:hAnsi="宋体" w:cs="宋体" w:eastAsia="宋体" w:hint="default"/>
        </w:rPr>
        <w:t> </w:t>
      </w:r>
    </w:p>
    <w:p>
      <w:pPr>
        <w:pStyle w:val="BodyText"/>
        <w:spacing w:line="240" w:lineRule="auto" w:before="36"/>
        <w:ind w:left="687" w:right="0"/>
        <w:jc w:val="left"/>
      </w:pPr>
      <w:r>
        <w:rPr>
          <w:rFonts w:ascii="宋体" w:hAnsi="宋体" w:cs="宋体" w:eastAsia="宋体" w:hint="default"/>
        </w:rPr>
        <w:t>2</w:t>
      </w:r>
      <w:r>
        <w:rPr/>
        <w:t>、</w:t>
      </w:r>
      <w:r>
        <w:rPr>
          <w:rFonts w:ascii="宋体" w:hAnsi="宋体" w:cs="宋体" w:eastAsia="宋体" w:hint="default"/>
        </w:rPr>
        <w:t>2008</w:t>
      </w:r>
      <w:r>
        <w:rPr>
          <w:rFonts w:ascii="宋体" w:hAnsi="宋体" w:cs="宋体" w:eastAsia="宋体" w:hint="default"/>
          <w:spacing w:val="-64"/>
        </w:rPr>
        <w:t> </w:t>
      </w:r>
      <w:r>
        <w:rPr/>
        <w:t>年</w:t>
      </w:r>
      <w:r>
        <w:rPr>
          <w:spacing w:val="-64"/>
        </w:rPr>
        <w:t> </w:t>
      </w:r>
      <w:r>
        <w:rPr>
          <w:rFonts w:ascii="宋体" w:hAnsi="宋体" w:cs="宋体" w:eastAsia="宋体" w:hint="default"/>
        </w:rPr>
        <w:t>3</w:t>
      </w:r>
      <w:r>
        <w:rPr>
          <w:rFonts w:ascii="宋体" w:hAnsi="宋体" w:cs="宋体" w:eastAsia="宋体" w:hint="default"/>
          <w:spacing w:val="-64"/>
        </w:rPr>
        <w:t> </w:t>
      </w:r>
      <w:r>
        <w:rPr/>
        <w:t>月</w:t>
      </w:r>
      <w:r>
        <w:rPr>
          <w:spacing w:val="-64"/>
        </w:rPr>
        <w:t> </w:t>
      </w:r>
      <w:r>
        <w:rPr>
          <w:rFonts w:ascii="宋体" w:hAnsi="宋体" w:cs="宋体" w:eastAsia="宋体" w:hint="default"/>
        </w:rPr>
        <w:t>7</w:t>
      </w:r>
      <w:r>
        <w:rPr>
          <w:rFonts w:ascii="宋体" w:hAnsi="宋体" w:cs="宋体" w:eastAsia="宋体" w:hint="default"/>
          <w:spacing w:val="-64"/>
        </w:rPr>
        <w:t> </w:t>
      </w:r>
      <w:r>
        <w:rPr/>
        <w:t>日召开了公司监事会三届十八次会议。会议审议通过了</w:t>
      </w:r>
    </w:p>
    <w:p>
      <w:pPr>
        <w:spacing w:after="0" w:line="240" w:lineRule="auto"/>
        <w:jc w:val="left"/>
        <w:sectPr>
          <w:pgSz w:w="11900" w:h="16840"/>
          <w:pgMar w:header="372" w:footer="707" w:top="1020" w:bottom="900" w:left="1680" w:right="1680"/>
        </w:sectPr>
      </w:pPr>
    </w:p>
    <w:p>
      <w:pPr>
        <w:pStyle w:val="BodyText"/>
        <w:spacing w:line="350" w:lineRule="auto" w:before="88"/>
        <w:ind w:right="111"/>
        <w:jc w:val="left"/>
        <w:rPr>
          <w:rFonts w:ascii="宋体" w:hAnsi="宋体" w:cs="宋体" w:eastAsia="宋体" w:hint="default"/>
        </w:rPr>
      </w:pPr>
      <w:r>
        <w:rPr/>
        <w:t>公司</w:t>
      </w:r>
      <w:r>
        <w:rPr>
          <w:spacing w:val="-60"/>
        </w:rPr>
        <w:t> </w:t>
      </w:r>
      <w:r>
        <w:rPr>
          <w:rFonts w:ascii="宋体" w:hAnsi="宋体" w:cs="宋体" w:eastAsia="宋体" w:hint="default"/>
        </w:rPr>
        <w:t>2007</w:t>
      </w:r>
      <w:r>
        <w:rPr>
          <w:rFonts w:ascii="宋体" w:hAnsi="宋体" w:cs="宋体" w:eastAsia="宋体" w:hint="default"/>
          <w:spacing w:val="-60"/>
        </w:rPr>
        <w:t> </w:t>
      </w:r>
      <w:r>
        <w:rPr/>
        <w:t>年度监事会工作报告。审议讨论了公司董事会三届二十三次会议的 </w:t>
      </w:r>
      <w:r>
        <w:rPr>
          <w:spacing w:val="-6"/>
        </w:rPr>
        <w:t>有关议案和决议：</w:t>
      </w:r>
      <w:r>
        <w:rPr>
          <w:rFonts w:ascii="宋体" w:hAnsi="宋体" w:cs="宋体" w:eastAsia="宋体" w:hint="default"/>
          <w:spacing w:val="-6"/>
        </w:rPr>
        <w:t>2007</w:t>
      </w:r>
      <w:r>
        <w:rPr>
          <w:rFonts w:ascii="宋体" w:hAnsi="宋体" w:cs="宋体" w:eastAsia="宋体" w:hint="default"/>
          <w:spacing w:val="-56"/>
        </w:rPr>
        <w:t> </w:t>
      </w:r>
      <w:r>
        <w:rPr>
          <w:spacing w:val="-5"/>
        </w:rPr>
        <w:t>年度董事会工作报告；</w:t>
      </w:r>
      <w:r>
        <w:rPr>
          <w:rFonts w:ascii="宋体" w:hAnsi="宋体" w:cs="宋体" w:eastAsia="宋体" w:hint="default"/>
          <w:spacing w:val="-5"/>
        </w:rPr>
        <w:t>2007</w:t>
      </w:r>
      <w:r>
        <w:rPr>
          <w:rFonts w:ascii="宋体" w:hAnsi="宋体" w:cs="宋体" w:eastAsia="宋体" w:hint="default"/>
          <w:spacing w:val="-56"/>
        </w:rPr>
        <w:t> </w:t>
      </w:r>
      <w:r>
        <w:rPr>
          <w:spacing w:val="-5"/>
        </w:rPr>
        <w:t>年度总经理工作报告；</w:t>
      </w:r>
      <w:r>
        <w:rPr>
          <w:rFonts w:ascii="宋体" w:hAnsi="宋体" w:cs="宋体" w:eastAsia="宋体" w:hint="default"/>
          <w:spacing w:val="-5"/>
        </w:rPr>
        <w:t>2007</w:t>
      </w:r>
      <w:r>
        <w:rPr>
          <w:rFonts w:ascii="宋体" w:hAnsi="宋体" w:cs="宋体" w:eastAsia="宋体" w:hint="default"/>
          <w:spacing w:val="-112"/>
        </w:rPr>
        <w:t> </w:t>
      </w:r>
      <w:r>
        <w:rPr/>
        <w:t>年年度报告及其摘要；</w:t>
      </w:r>
      <w:r>
        <w:rPr>
          <w:rFonts w:ascii="宋体" w:hAnsi="宋体" w:cs="宋体" w:eastAsia="宋体" w:hint="default"/>
        </w:rPr>
        <w:t>2007</w:t>
      </w:r>
      <w:r>
        <w:rPr>
          <w:rFonts w:ascii="宋体" w:hAnsi="宋体" w:cs="宋体" w:eastAsia="宋体" w:hint="default"/>
          <w:spacing w:val="-60"/>
        </w:rPr>
        <w:t> </w:t>
      </w:r>
      <w:r>
        <w:rPr/>
        <w:t>年度财务决算方案；</w:t>
      </w:r>
      <w:r>
        <w:rPr>
          <w:rFonts w:ascii="宋体" w:hAnsi="宋体" w:cs="宋体" w:eastAsia="宋体" w:hint="default"/>
        </w:rPr>
        <w:t>2007</w:t>
      </w:r>
      <w:r>
        <w:rPr>
          <w:rFonts w:ascii="宋体" w:hAnsi="宋体" w:cs="宋体" w:eastAsia="宋体" w:hint="default"/>
          <w:spacing w:val="-60"/>
        </w:rPr>
        <w:t> </w:t>
      </w:r>
      <w:r>
        <w:rPr/>
        <w:t>年度利润分配和公积金 </w:t>
      </w:r>
      <w:r>
        <w:rPr>
          <w:spacing w:val="-3"/>
        </w:rPr>
        <w:t>转增股本预案；聘任会计师事务所议案；聘任律师事务所议案；公司与集团公</w:t>
      </w:r>
      <w:r>
        <w:rPr>
          <w:spacing w:val="-96"/>
        </w:rPr>
        <w:t> </w:t>
      </w:r>
      <w:r>
        <w:rPr>
          <w:spacing w:val="-96"/>
        </w:rPr>
      </w:r>
      <w:r>
        <w:rPr/>
        <w:t>司签署日常生产经营关联交易协议议案；公司</w:t>
      </w:r>
      <w:r>
        <w:rPr>
          <w:spacing w:val="-75"/>
        </w:rPr>
        <w:t> </w:t>
      </w:r>
      <w:r>
        <w:rPr>
          <w:rFonts w:ascii="宋体" w:hAnsi="宋体" w:cs="宋体" w:eastAsia="宋体" w:hint="default"/>
        </w:rPr>
        <w:t>2008</w:t>
      </w:r>
      <w:r>
        <w:rPr>
          <w:rFonts w:ascii="宋体" w:hAnsi="宋体" w:cs="宋体" w:eastAsia="宋体" w:hint="default"/>
          <w:spacing w:val="-75"/>
        </w:rPr>
        <w:t> </w:t>
      </w:r>
      <w:r>
        <w:rPr>
          <w:spacing w:val="-4"/>
        </w:rPr>
        <w:t>年经营目标；为常山恒新、</w:t>
      </w:r>
      <w:r>
        <w:rPr/>
        <w:t> 常山赵州、常山富达担保议案；关于制定《独立董事年报工作制度》的议案； 关于制订《董事会审计委员会年报工作规程》的议案；关于公司</w:t>
      </w:r>
      <w:r>
        <w:rPr>
          <w:spacing w:val="-60"/>
        </w:rPr>
        <w:t> </w:t>
      </w:r>
      <w:r>
        <w:rPr>
          <w:rFonts w:ascii="宋体" w:hAnsi="宋体" w:cs="宋体" w:eastAsia="宋体" w:hint="default"/>
        </w:rPr>
        <w:t>2007</w:t>
      </w:r>
      <w:r>
        <w:rPr>
          <w:rFonts w:ascii="宋体" w:hAnsi="宋体" w:cs="宋体" w:eastAsia="宋体" w:hint="default"/>
          <w:spacing w:val="-60"/>
        </w:rPr>
        <w:t> </w:t>
      </w:r>
      <w:r>
        <w:rPr/>
        <w:t>年度会 </w:t>
      </w:r>
      <w:r>
        <w:rPr>
          <w:spacing w:val="-3"/>
        </w:rPr>
        <w:t>计政策变更的说明；关于用募集资金置换项目前期自筹资金投入的议案；关于</w:t>
      </w:r>
      <w:r>
        <w:rPr>
          <w:spacing w:val="-96"/>
        </w:rPr>
        <w:t> </w:t>
      </w:r>
      <w:r>
        <w:rPr>
          <w:spacing w:val="-96"/>
        </w:rPr>
      </w:r>
      <w:r>
        <w:rPr/>
        <w:t>召开公司二○○七年度股东大会议案。</w:t>
      </w:r>
      <w:r>
        <w:rPr>
          <w:rFonts w:ascii="宋体" w:hAnsi="宋体" w:cs="宋体" w:eastAsia="宋体" w:hint="default"/>
        </w:rPr>
        <w:t> </w:t>
      </w:r>
    </w:p>
    <w:p>
      <w:pPr>
        <w:pStyle w:val="BodyText"/>
        <w:spacing w:line="350" w:lineRule="auto" w:before="35"/>
        <w:ind w:right="273" w:firstLine="480"/>
        <w:jc w:val="left"/>
        <w:rPr>
          <w:rFonts w:ascii="宋体" w:hAnsi="宋体" w:cs="宋体" w:eastAsia="宋体" w:hint="default"/>
        </w:rPr>
      </w:pPr>
      <w:r>
        <w:rPr/>
        <w:t>监事会对董事会上述各项议案进行了审议，对公司</w:t>
      </w:r>
      <w:r>
        <w:rPr>
          <w:spacing w:val="-60"/>
        </w:rPr>
        <w:t> </w:t>
      </w:r>
      <w:r>
        <w:rPr>
          <w:rFonts w:ascii="宋体" w:hAnsi="宋体" w:cs="宋体" w:eastAsia="宋体" w:hint="default"/>
        </w:rPr>
        <w:t>2007</w:t>
      </w:r>
      <w:r>
        <w:rPr>
          <w:rFonts w:ascii="宋体" w:hAnsi="宋体" w:cs="宋体" w:eastAsia="宋体" w:hint="default"/>
          <w:spacing w:val="-60"/>
        </w:rPr>
        <w:t> </w:t>
      </w:r>
      <w:r>
        <w:rPr/>
        <w:t>年的运作情况进 行了认真监察，并形成一致意见：</w:t>
      </w:r>
      <w:r>
        <w:rPr>
          <w:rFonts w:ascii="宋体" w:hAnsi="宋体" w:cs="宋体" w:eastAsia="宋体" w:hint="default"/>
        </w:rPr>
        <w:t> </w:t>
      </w:r>
    </w:p>
    <w:p>
      <w:pPr>
        <w:pStyle w:val="BodyText"/>
        <w:spacing w:line="350" w:lineRule="auto" w:before="36"/>
        <w:ind w:right="0" w:firstLine="480"/>
        <w:jc w:val="left"/>
        <w:rPr>
          <w:rFonts w:ascii="宋体" w:hAnsi="宋体" w:cs="宋体" w:eastAsia="宋体" w:hint="default"/>
        </w:rPr>
      </w:pPr>
      <w:r>
        <w:rPr>
          <w:spacing w:val="-3"/>
        </w:rPr>
        <w:t>（</w:t>
      </w:r>
      <w:r>
        <w:rPr>
          <w:rFonts w:ascii="宋体" w:hAnsi="宋体" w:cs="宋体" w:eastAsia="宋体" w:hint="default"/>
          <w:spacing w:val="-3"/>
        </w:rPr>
        <w:t>1</w:t>
      </w:r>
      <w:r>
        <w:rPr>
          <w:spacing w:val="-3"/>
        </w:rPr>
        <w:t>）董事会三届二十三次会议各项议案及形成的决议符合国家有关法律、</w:t>
      </w:r>
      <w:r>
        <w:rPr/>
        <w:t> </w:t>
      </w:r>
      <w:r>
        <w:rPr>
          <w:spacing w:val="-4"/>
        </w:rPr>
        <w:t>法规和《公司章程》，符合公司实际情况，维护了公司和广大股东的利益，一</w:t>
      </w:r>
      <w:r>
        <w:rPr>
          <w:spacing w:val="-104"/>
        </w:rPr>
        <w:t> </w:t>
      </w:r>
      <w:r>
        <w:rPr>
          <w:spacing w:val="-104"/>
        </w:rPr>
      </w:r>
      <w:r>
        <w:rPr/>
        <w:t>致赞成。</w:t>
      </w:r>
      <w:r>
        <w:rPr>
          <w:rFonts w:ascii="宋体" w:hAnsi="宋体" w:cs="宋体" w:eastAsia="宋体" w:hint="default"/>
        </w:rPr>
        <w:t> </w:t>
      </w:r>
    </w:p>
    <w:p>
      <w:pPr>
        <w:pStyle w:val="BodyText"/>
        <w:spacing w:line="350" w:lineRule="auto" w:before="36"/>
        <w:ind w:right="123" w:firstLine="480"/>
        <w:jc w:val="left"/>
        <w:rPr>
          <w:rFonts w:ascii="宋体" w:hAnsi="宋体" w:cs="宋体" w:eastAsia="宋体" w:hint="default"/>
        </w:rPr>
      </w:pPr>
      <w:r>
        <w:rPr>
          <w:spacing w:val="-7"/>
        </w:rPr>
        <w:t>（</w:t>
      </w:r>
      <w:r>
        <w:rPr>
          <w:rFonts w:ascii="宋体" w:hAnsi="宋体" w:cs="宋体" w:eastAsia="宋体" w:hint="default"/>
          <w:spacing w:val="-7"/>
        </w:rPr>
        <w:t>2</w:t>
      </w:r>
      <w:r>
        <w:rPr>
          <w:spacing w:val="-7"/>
        </w:rPr>
        <w:t>）监事会依照国家有关法律、法规和《公司章程》，对董事会的召开程</w:t>
      </w:r>
      <w:r>
        <w:rPr/>
        <w:t> </w:t>
      </w:r>
      <w:r>
        <w:rPr>
          <w:spacing w:val="-6"/>
        </w:rPr>
        <w:t>序、决策程序的合法性进行了监督和检查。对董事会执行股东大会决议的情况，</w:t>
      </w:r>
      <w:r>
        <w:rPr>
          <w:spacing w:val="-108"/>
        </w:rPr>
        <w:t> </w:t>
      </w:r>
      <w:r>
        <w:rPr>
          <w:spacing w:val="-108"/>
        </w:rPr>
      </w:r>
      <w:r>
        <w:rPr>
          <w:spacing w:val="-3"/>
        </w:rPr>
        <w:t>对董事、高级管理人员执行董事会决议的情况以及公司管理制度等进行了监督</w:t>
      </w:r>
      <w:r>
        <w:rPr>
          <w:spacing w:val="-94"/>
        </w:rPr>
        <w:t> </w:t>
      </w:r>
      <w:r>
        <w:rPr>
          <w:spacing w:val="-94"/>
        </w:rPr>
      </w:r>
      <w:r>
        <w:rPr>
          <w:spacing w:val="-3"/>
        </w:rPr>
        <w:t>检查，认为公司严格遵守国家有关法律、法规的规定，决策程序合法，各项规</w:t>
      </w:r>
      <w:r>
        <w:rPr>
          <w:spacing w:val="-98"/>
        </w:rPr>
        <w:t> </w:t>
      </w:r>
      <w:r>
        <w:rPr>
          <w:spacing w:val="-98"/>
        </w:rPr>
      </w:r>
      <w:r>
        <w:rPr>
          <w:spacing w:val="-3"/>
        </w:rPr>
        <w:t>章制度比较完善，依法运作规范。公司董事、高级管理人员忠于职守，履行职</w:t>
      </w:r>
      <w:r>
        <w:rPr>
          <w:spacing w:val="-98"/>
        </w:rPr>
        <w:t> </w:t>
      </w:r>
      <w:r>
        <w:rPr>
          <w:spacing w:val="-98"/>
        </w:rPr>
      </w:r>
      <w:r>
        <w:rPr>
          <w:spacing w:val="-3"/>
        </w:rPr>
        <w:t>责，没有发现违反法律、法规和《公司章程》及损害公司利益或侵犯股东权益</w:t>
      </w:r>
      <w:r>
        <w:rPr>
          <w:spacing w:val="-98"/>
        </w:rPr>
        <w:t> </w:t>
      </w:r>
      <w:r>
        <w:rPr>
          <w:spacing w:val="-98"/>
        </w:rPr>
      </w:r>
      <w:r>
        <w:rPr/>
        <w:t>的行为。</w:t>
      </w:r>
      <w:r>
        <w:rPr>
          <w:rFonts w:ascii="宋体" w:hAnsi="宋体" w:cs="宋体" w:eastAsia="宋体" w:hint="default"/>
        </w:rPr>
        <w:t> </w:t>
      </w:r>
    </w:p>
    <w:p>
      <w:pPr>
        <w:pStyle w:val="BodyText"/>
        <w:spacing w:line="350" w:lineRule="auto" w:before="35"/>
        <w:ind w:right="246" w:firstLine="480"/>
        <w:jc w:val="both"/>
        <w:rPr>
          <w:rFonts w:ascii="宋体" w:hAnsi="宋体" w:cs="宋体" w:eastAsia="宋体" w:hint="default"/>
        </w:rPr>
      </w:pPr>
      <w:r>
        <w:rPr/>
        <w:t>（</w:t>
      </w:r>
      <w:r>
        <w:rPr>
          <w:rFonts w:ascii="宋体" w:hAnsi="宋体" w:cs="宋体" w:eastAsia="宋体" w:hint="default"/>
        </w:rPr>
        <w:t>3</w:t>
      </w:r>
      <w:r>
        <w:rPr/>
        <w:t>）监事会对公司财务状况进行了认真检查，对公司经营活动中招标等 </w:t>
      </w:r>
      <w:r>
        <w:rPr>
          <w:spacing w:val="-3"/>
        </w:rPr>
        <w:t>经济行为和资产质量进行了重点监控，认为公司年度财务报告如实反映了公司</w:t>
      </w:r>
      <w:r>
        <w:rPr>
          <w:spacing w:val="-94"/>
        </w:rPr>
        <w:t> </w:t>
      </w:r>
      <w:r>
        <w:rPr>
          <w:spacing w:val="-94"/>
        </w:rPr>
      </w:r>
      <w:r>
        <w:rPr>
          <w:spacing w:val="-3"/>
        </w:rPr>
        <w:t>的财务状况和经营成果。项目招标公开、公正、公平。北京京都会计师事务所</w:t>
      </w:r>
      <w:r>
        <w:rPr>
          <w:spacing w:val="-98"/>
        </w:rPr>
        <w:t> </w:t>
      </w:r>
      <w:r>
        <w:rPr>
          <w:spacing w:val="-98"/>
        </w:rPr>
      </w:r>
      <w:r>
        <w:rPr/>
        <w:t>有限责任公司出具的财务审计报告客观、真实。</w:t>
      </w:r>
      <w:r>
        <w:rPr>
          <w:rFonts w:ascii="宋体" w:hAnsi="宋体" w:cs="宋体" w:eastAsia="宋体" w:hint="default"/>
        </w:rPr>
        <w:t> </w:t>
      </w:r>
    </w:p>
    <w:p>
      <w:pPr>
        <w:pStyle w:val="BodyText"/>
        <w:spacing w:line="352" w:lineRule="auto" w:before="35"/>
        <w:ind w:right="273" w:firstLine="480"/>
        <w:jc w:val="left"/>
        <w:rPr>
          <w:rFonts w:ascii="宋体" w:hAnsi="宋体" w:cs="宋体" w:eastAsia="宋体" w:hint="default"/>
        </w:rPr>
      </w:pPr>
      <w:r>
        <w:rPr/>
        <w:t>（</w:t>
      </w:r>
      <w:r>
        <w:rPr>
          <w:rFonts w:ascii="宋体" w:hAnsi="宋体" w:cs="宋体" w:eastAsia="宋体" w:hint="default"/>
        </w:rPr>
        <w:t>4</w:t>
      </w:r>
      <w:r>
        <w:rPr/>
        <w:t>）公司关联交易公平、公正，无内幕交易，未发现有损于公司和股东 利益的行为。</w:t>
      </w:r>
      <w:r>
        <w:rPr>
          <w:rFonts w:ascii="宋体" w:hAnsi="宋体" w:cs="宋体" w:eastAsia="宋体" w:hint="default"/>
        </w:rPr>
        <w:t> </w:t>
      </w:r>
    </w:p>
    <w:p>
      <w:pPr>
        <w:pStyle w:val="BodyText"/>
        <w:spacing w:line="350" w:lineRule="auto" w:before="32"/>
        <w:ind w:right="273" w:firstLine="480"/>
        <w:jc w:val="left"/>
        <w:rPr>
          <w:rFonts w:ascii="宋体" w:hAnsi="宋体" w:cs="宋体" w:eastAsia="宋体" w:hint="default"/>
        </w:rPr>
      </w:pPr>
      <w:r>
        <w:rPr/>
        <w:t>本次监事会会议公告于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spacing w:val="-15"/>
        </w:rPr>
        <w:t>日在《中国证券报》、《证券时报》</w:t>
      </w:r>
      <w:r>
        <w:rPr/>
        <w:t> 和巨潮资讯网上披露。</w:t>
      </w:r>
      <w:r>
        <w:rPr>
          <w:rFonts w:ascii="宋体" w:hAnsi="宋体" w:cs="宋体" w:eastAsia="宋体" w:hint="default"/>
        </w:rPr>
        <w:t> </w:t>
      </w:r>
    </w:p>
    <w:p>
      <w:pPr>
        <w:pStyle w:val="BodyText"/>
        <w:spacing w:line="240" w:lineRule="auto" w:before="36"/>
        <w:ind w:left="687" w:right="0"/>
        <w:jc w:val="left"/>
      </w:pPr>
      <w:r>
        <w:rPr>
          <w:rFonts w:ascii="宋体" w:hAnsi="宋体" w:cs="宋体" w:eastAsia="宋体" w:hint="default"/>
        </w:rPr>
        <w:t>3</w:t>
      </w:r>
      <w:r>
        <w:rPr/>
        <w:t>、</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日召开了公司监事会三届十九次会议。会议审议、审</w:t>
      </w:r>
    </w:p>
    <w:p>
      <w:pPr>
        <w:pStyle w:val="BodyText"/>
        <w:spacing w:line="350" w:lineRule="auto" w:before="145"/>
        <w:ind w:right="233"/>
        <w:jc w:val="left"/>
      </w:pPr>
      <w:r>
        <w:rPr/>
        <w:t>核了公司</w:t>
      </w:r>
      <w:r>
        <w:rPr>
          <w:spacing w:val="-56"/>
        </w:rPr>
        <w:t> </w:t>
      </w:r>
      <w:r>
        <w:rPr>
          <w:rFonts w:ascii="宋体" w:hAnsi="宋体" w:cs="宋体" w:eastAsia="宋体" w:hint="default"/>
        </w:rPr>
        <w:t>2008</w:t>
      </w:r>
      <w:r>
        <w:rPr>
          <w:rFonts w:ascii="宋体" w:hAnsi="宋体" w:cs="宋体" w:eastAsia="宋体" w:hint="default"/>
          <w:spacing w:val="-56"/>
        </w:rPr>
        <w:t> </w:t>
      </w:r>
      <w:r>
        <w:rPr>
          <w:spacing w:val="-4"/>
        </w:rPr>
        <w:t>年第一季度报告，形成了一致赞同的意见。认为，公司</w:t>
      </w:r>
      <w:r>
        <w:rPr>
          <w:spacing w:val="-56"/>
        </w:rPr>
        <w:t> </w:t>
      </w:r>
      <w:r>
        <w:rPr>
          <w:rFonts w:ascii="宋体" w:hAnsi="宋体" w:cs="宋体" w:eastAsia="宋体" w:hint="default"/>
        </w:rPr>
        <w:t>2008</w:t>
      </w:r>
      <w:r>
        <w:rPr>
          <w:rFonts w:ascii="宋体" w:hAnsi="宋体" w:cs="宋体" w:eastAsia="宋体" w:hint="default"/>
          <w:spacing w:val="-56"/>
        </w:rPr>
        <w:t> </w:t>
      </w:r>
      <w:r>
        <w:rPr/>
        <w:t>年 </w:t>
      </w:r>
      <w:r>
        <w:rPr>
          <w:spacing w:val="-3"/>
        </w:rPr>
        <w:t>第一季度报告中所披露的情况属实，各项财务报告如实反映了公司的财务状况</w:t>
      </w:r>
    </w:p>
    <w:p>
      <w:pPr>
        <w:spacing w:after="0" w:line="350" w:lineRule="auto"/>
        <w:jc w:val="left"/>
        <w:sectPr>
          <w:footerReference w:type="default" r:id="rId32"/>
          <w:pgSz w:w="11900" w:h="16840"/>
          <w:pgMar w:footer="707" w:header="372" w:top="1020" w:bottom="900" w:left="1680" w:right="1680"/>
          <w:pgNumType w:start="34"/>
        </w:sectPr>
      </w:pPr>
    </w:p>
    <w:p>
      <w:pPr>
        <w:pStyle w:val="BodyText"/>
        <w:spacing w:line="240" w:lineRule="auto" w:before="88"/>
        <w:ind w:right="0"/>
        <w:jc w:val="left"/>
        <w:rPr>
          <w:rFonts w:ascii="宋体" w:hAnsi="宋体" w:cs="宋体" w:eastAsia="宋体" w:hint="default"/>
        </w:rPr>
      </w:pPr>
      <w:r>
        <w:rPr/>
        <w:t>及经营成果，维护了公司及股东利益。</w:t>
      </w:r>
      <w:r>
        <w:rPr>
          <w:rFonts w:ascii="宋体" w:hAnsi="宋体" w:cs="宋体" w:eastAsia="宋体" w:hint="default"/>
        </w:rPr>
        <w:t> </w:t>
      </w:r>
    </w:p>
    <w:p>
      <w:pPr>
        <w:pStyle w:val="BodyText"/>
        <w:spacing w:line="352" w:lineRule="auto" w:before="145"/>
        <w:ind w:right="0" w:firstLine="480"/>
        <w:jc w:val="left"/>
        <w:rPr>
          <w:rFonts w:ascii="宋体" w:hAnsi="宋体" w:cs="宋体" w:eastAsia="宋体" w:hint="default"/>
        </w:rPr>
      </w:pPr>
      <w:r>
        <w:rPr>
          <w:rFonts w:ascii="宋体" w:hAnsi="宋体" w:cs="宋体" w:eastAsia="宋体" w:hint="default"/>
        </w:rPr>
        <w:t>4</w:t>
      </w:r>
      <w:r>
        <w:rPr/>
        <w:t>、</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日召开了公司监事会三届二十次会议。会议审议讨论 </w:t>
      </w:r>
      <w:r>
        <w:rPr>
          <w:spacing w:val="-16"/>
        </w:rPr>
        <w:t>了董事会三届二十六次会议有关议案：《公司治理专项活动整改情况说明》；《防</w:t>
      </w:r>
      <w:r>
        <w:rPr>
          <w:spacing w:val="-102"/>
        </w:rPr>
        <w:t> </w:t>
      </w:r>
      <w:r>
        <w:rPr>
          <w:spacing w:val="-102"/>
        </w:rPr>
      </w:r>
      <w:r>
        <w:rPr>
          <w:spacing w:val="-4"/>
        </w:rPr>
        <w:t>范控股股东及关方联方占用资金管理办法》；修改《公司章程》部分条款。</w:t>
      </w:r>
      <w:r>
        <w:rPr>
          <w:rFonts w:ascii="宋体" w:hAnsi="宋体" w:cs="宋体" w:eastAsia="宋体" w:hint="default"/>
          <w:spacing w:val="-4"/>
        </w:rPr>
        <w:t> </w:t>
      </w:r>
    </w:p>
    <w:p>
      <w:pPr>
        <w:pStyle w:val="BodyText"/>
        <w:spacing w:line="352" w:lineRule="auto" w:before="32"/>
        <w:ind w:right="247" w:firstLine="480"/>
        <w:jc w:val="both"/>
        <w:rPr>
          <w:rFonts w:ascii="宋体" w:hAnsi="宋体" w:cs="宋体" w:eastAsia="宋体" w:hint="default"/>
        </w:rPr>
      </w:pPr>
      <w:r>
        <w:rPr>
          <w:spacing w:val="-3"/>
        </w:rPr>
        <w:t>监事会对上述各项议案进行了认真审议讨论，认为，上述各项议案符合国</w:t>
      </w:r>
      <w:r>
        <w:rPr/>
        <w:t> </w:t>
      </w:r>
      <w:r>
        <w:rPr>
          <w:spacing w:val="-4"/>
        </w:rPr>
        <w:t>家有关法律、法规和《公司章程》，符合中国证监会有关规定，维护了公司及</w:t>
      </w:r>
      <w:r>
        <w:rPr>
          <w:spacing w:val="-104"/>
        </w:rPr>
        <w:t> </w:t>
      </w:r>
      <w:r>
        <w:rPr>
          <w:spacing w:val="-104"/>
        </w:rPr>
      </w:r>
      <w:r>
        <w:rPr/>
        <w:t>广大股东的权益，一致赞成。</w:t>
      </w:r>
      <w:r>
        <w:rPr>
          <w:rFonts w:ascii="宋体" w:hAnsi="宋体" w:cs="宋体" w:eastAsia="宋体" w:hint="default"/>
        </w:rPr>
        <w:t> </w:t>
      </w:r>
    </w:p>
    <w:p>
      <w:pPr>
        <w:pStyle w:val="BodyText"/>
        <w:spacing w:line="352" w:lineRule="auto" w:before="32"/>
        <w:ind w:right="153" w:firstLine="480"/>
        <w:jc w:val="left"/>
        <w:rPr>
          <w:rFonts w:ascii="宋体" w:hAnsi="宋体" w:cs="宋体" w:eastAsia="宋体" w:hint="default"/>
        </w:rPr>
      </w:pPr>
      <w:r>
        <w:rPr/>
        <w:t>本次监事会会议公告于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spacing w:val="-15"/>
        </w:rPr>
        <w:t>日在《中国证券报》、《证券时报》</w:t>
      </w:r>
      <w:r>
        <w:rPr/>
        <w:t> 和巨潮资讯网上披露。</w:t>
      </w:r>
      <w:r>
        <w:rPr>
          <w:rFonts w:ascii="宋体" w:hAnsi="宋体" w:cs="宋体" w:eastAsia="宋体" w:hint="default"/>
        </w:rPr>
        <w:t> </w:t>
      </w:r>
    </w:p>
    <w:p>
      <w:pPr>
        <w:pStyle w:val="BodyText"/>
        <w:spacing w:line="240" w:lineRule="auto" w:before="32"/>
        <w:ind w:left="687" w:right="0"/>
        <w:jc w:val="left"/>
      </w:pPr>
      <w:r>
        <w:rPr>
          <w:rFonts w:ascii="宋体" w:hAnsi="宋体" w:cs="宋体" w:eastAsia="宋体" w:hint="default"/>
        </w:rPr>
        <w:t>5</w:t>
      </w:r>
      <w:r>
        <w:rPr/>
        <w:t>、</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日找召开了公司监事会三届二十一次会议。会议审议</w:t>
      </w:r>
    </w:p>
    <w:p>
      <w:pPr>
        <w:pStyle w:val="BodyText"/>
        <w:spacing w:line="352" w:lineRule="auto" w:before="145"/>
        <w:ind w:right="273"/>
        <w:jc w:val="left"/>
        <w:rPr>
          <w:rFonts w:ascii="宋体" w:hAnsi="宋体" w:cs="宋体" w:eastAsia="宋体" w:hint="default"/>
        </w:rPr>
      </w:pPr>
      <w:r>
        <w:rPr/>
        <w:t>讨论了董事会三届二十七次会议有关议案：审议讨论了公司</w:t>
      </w:r>
      <w:r>
        <w:rPr>
          <w:spacing w:val="-60"/>
        </w:rPr>
        <w:t> </w:t>
      </w:r>
      <w:r>
        <w:rPr>
          <w:rFonts w:ascii="宋体" w:hAnsi="宋体" w:cs="宋体" w:eastAsia="宋体" w:hint="default"/>
        </w:rPr>
        <w:t>2008</w:t>
      </w:r>
      <w:r>
        <w:rPr>
          <w:rFonts w:ascii="宋体" w:hAnsi="宋体" w:cs="宋体" w:eastAsia="宋体" w:hint="default"/>
          <w:spacing w:val="-60"/>
        </w:rPr>
        <w:t> </w:t>
      </w:r>
      <w:r>
        <w:rPr/>
        <w:t>年半年度报 </w:t>
      </w:r>
      <w:r>
        <w:rPr>
          <w:spacing w:val="-6"/>
        </w:rPr>
        <w:t>告；审议讨论了《敏感信息排查管理制度》。</w:t>
      </w:r>
      <w:r>
        <w:rPr>
          <w:rFonts w:ascii="宋体" w:hAnsi="宋体" w:cs="宋体" w:eastAsia="宋体" w:hint="default"/>
          <w:spacing w:val="-6"/>
        </w:rPr>
        <w:t> </w:t>
      </w:r>
    </w:p>
    <w:p>
      <w:pPr>
        <w:pStyle w:val="BodyText"/>
        <w:spacing w:line="240" w:lineRule="auto" w:before="32"/>
        <w:ind w:left="687" w:right="0"/>
        <w:jc w:val="left"/>
      </w:pPr>
      <w:r>
        <w:rPr/>
        <w:t>会议审议、审核了公司</w:t>
      </w:r>
      <w:r>
        <w:rPr>
          <w:spacing w:val="-60"/>
        </w:rPr>
        <w:t> </w:t>
      </w:r>
      <w:r>
        <w:rPr>
          <w:rFonts w:ascii="宋体" w:hAnsi="宋体" w:cs="宋体" w:eastAsia="宋体" w:hint="default"/>
        </w:rPr>
        <w:t>2008</w:t>
      </w:r>
      <w:r>
        <w:rPr>
          <w:rFonts w:ascii="宋体" w:hAnsi="宋体" w:cs="宋体" w:eastAsia="宋体" w:hint="default"/>
          <w:spacing w:val="-60"/>
        </w:rPr>
        <w:t> </w:t>
      </w:r>
      <w:r>
        <w:rPr/>
        <w:t>年半年度报告，形成了一致赞同的意见。认</w:t>
      </w:r>
    </w:p>
    <w:p>
      <w:pPr>
        <w:pStyle w:val="BodyText"/>
        <w:spacing w:line="352" w:lineRule="auto" w:before="145"/>
        <w:ind w:right="273"/>
        <w:jc w:val="left"/>
        <w:rPr>
          <w:rFonts w:ascii="宋体" w:hAnsi="宋体" w:cs="宋体" w:eastAsia="宋体" w:hint="default"/>
        </w:rPr>
      </w:pPr>
      <w:r>
        <w:rPr/>
        <w:t>为，公司</w:t>
      </w:r>
      <w:r>
        <w:rPr>
          <w:spacing w:val="-60"/>
        </w:rPr>
        <w:t> </w:t>
      </w:r>
      <w:r>
        <w:rPr>
          <w:rFonts w:ascii="宋体" w:hAnsi="宋体" w:cs="宋体" w:eastAsia="宋体" w:hint="default"/>
        </w:rPr>
        <w:t>2008</w:t>
      </w:r>
      <w:r>
        <w:rPr>
          <w:rFonts w:ascii="宋体" w:hAnsi="宋体" w:cs="宋体" w:eastAsia="宋体" w:hint="default"/>
          <w:spacing w:val="-60"/>
        </w:rPr>
        <w:t> </w:t>
      </w:r>
      <w:r>
        <w:rPr/>
        <w:t>年半年度报告中所披露的情况属实，各项财务报告如实反映了 公司的财务状况及经营成果，维护了公司及股东利益。</w:t>
      </w:r>
      <w:r>
        <w:rPr>
          <w:rFonts w:ascii="宋体" w:hAnsi="宋体" w:cs="宋体" w:eastAsia="宋体" w:hint="default"/>
        </w:rPr>
        <w:t> </w:t>
      </w:r>
    </w:p>
    <w:p>
      <w:pPr>
        <w:pStyle w:val="BodyText"/>
        <w:spacing w:line="350" w:lineRule="auto" w:before="32"/>
        <w:ind w:right="153" w:firstLine="480"/>
        <w:jc w:val="left"/>
        <w:rPr>
          <w:rFonts w:ascii="宋体" w:hAnsi="宋体" w:cs="宋体" w:eastAsia="宋体" w:hint="default"/>
        </w:rPr>
      </w:pPr>
      <w:r>
        <w:rPr/>
        <w:t>本次监事会会议公告于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spacing w:val="-15"/>
        </w:rPr>
        <w:t>日在《中国证券报》、《证券时报》</w:t>
      </w:r>
      <w:r>
        <w:rPr/>
        <w:t> 和巨潮资讯网上披露。</w:t>
      </w:r>
      <w:r>
        <w:rPr>
          <w:rFonts w:ascii="宋体" w:hAnsi="宋体" w:cs="宋体" w:eastAsia="宋体" w:hint="default"/>
        </w:rPr>
        <w:t> </w:t>
      </w:r>
    </w:p>
    <w:p>
      <w:pPr>
        <w:pStyle w:val="BodyText"/>
        <w:spacing w:line="350" w:lineRule="auto" w:before="36"/>
        <w:ind w:right="123" w:firstLine="480"/>
        <w:jc w:val="left"/>
        <w:rPr>
          <w:rFonts w:ascii="宋体" w:hAnsi="宋体" w:cs="宋体" w:eastAsia="宋体" w:hint="default"/>
        </w:rPr>
      </w:pPr>
      <w:r>
        <w:rPr>
          <w:rFonts w:ascii="宋体" w:hAnsi="宋体" w:cs="宋体" w:eastAsia="宋体" w:hint="default"/>
        </w:rPr>
        <w:t>6</w:t>
      </w:r>
      <w:r>
        <w:rPr/>
        <w:t>、</w:t>
      </w:r>
      <w:r>
        <w:rPr>
          <w:rFonts w:ascii="宋体" w:hAnsi="宋体" w:cs="宋体" w:eastAsia="宋体" w:hint="default"/>
        </w:rPr>
        <w:t>2008</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21</w:t>
      </w:r>
      <w:r>
        <w:rPr>
          <w:rFonts w:ascii="宋体" w:hAnsi="宋体" w:cs="宋体" w:eastAsia="宋体" w:hint="default"/>
          <w:spacing w:val="-63"/>
        </w:rPr>
        <w:t> </w:t>
      </w:r>
      <w:r>
        <w:rPr/>
        <w:t>日召开了公司监事会三届二十二次会议。会议审议通 </w:t>
      </w:r>
      <w:r>
        <w:rPr>
          <w:spacing w:val="-4"/>
        </w:rPr>
        <w:t>过了《公司监事会换届议案》，根据《公司法》和《公司章程》的有关规定，</w:t>
      </w:r>
      <w:r>
        <w:rPr>
          <w:spacing w:val="-104"/>
        </w:rPr>
        <w:t> </w:t>
      </w:r>
      <w:r>
        <w:rPr>
          <w:spacing w:val="-104"/>
        </w:rPr>
      </w:r>
      <w:r>
        <w:rPr>
          <w:spacing w:val="-3"/>
        </w:rPr>
        <w:t>公司第四届监事会由三名监事组成。经过与控股股东充分协商，监事会推荐赵</w:t>
      </w:r>
      <w:r>
        <w:rPr>
          <w:spacing w:val="-96"/>
        </w:rPr>
        <w:t> </w:t>
      </w:r>
      <w:r>
        <w:rPr>
          <w:spacing w:val="-96"/>
        </w:rPr>
      </w:r>
      <w:r>
        <w:rPr>
          <w:spacing w:val="-6"/>
        </w:rPr>
        <w:t>凯、王卫国为股东代表监事候选人，提请股东大会审议。经工会职工民主选举，</w:t>
      </w:r>
      <w:r>
        <w:rPr>
          <w:spacing w:val="-105"/>
        </w:rPr>
        <w:t> </w:t>
      </w:r>
      <w:r>
        <w:rPr>
          <w:spacing w:val="-105"/>
        </w:rPr>
      </w:r>
      <w:r>
        <w:rPr/>
        <w:t>邵光毅作为职工代表监事，直接进入第四届监事会。</w:t>
      </w:r>
      <w:r>
        <w:rPr>
          <w:rFonts w:ascii="宋体" w:hAnsi="宋体" w:cs="宋体" w:eastAsia="宋体" w:hint="default"/>
        </w:rPr>
        <w:t> </w:t>
      </w:r>
    </w:p>
    <w:p>
      <w:pPr>
        <w:pStyle w:val="BodyText"/>
        <w:spacing w:line="350" w:lineRule="auto" w:before="35"/>
        <w:ind w:right="247" w:firstLine="480"/>
        <w:jc w:val="both"/>
        <w:rPr>
          <w:rFonts w:ascii="宋体" w:hAnsi="宋体" w:cs="宋体" w:eastAsia="宋体" w:hint="default"/>
        </w:rPr>
      </w:pPr>
      <w:r>
        <w:rPr/>
        <w:t>会议审议讨论了董事会三届二十八次会议有关议案和决议：二</w:t>
      </w:r>
      <w:r>
        <w:rPr>
          <w:spacing w:val="-60"/>
        </w:rPr>
        <w:t> </w:t>
      </w:r>
      <w:r>
        <w:rPr>
          <w:rFonts w:ascii="宋体" w:hAnsi="宋体" w:cs="宋体" w:eastAsia="宋体" w:hint="default"/>
        </w:rPr>
        <w:t>OO</w:t>
      </w:r>
      <w:r>
        <w:rPr>
          <w:rFonts w:ascii="宋体" w:hAnsi="宋体" w:cs="宋体" w:eastAsia="宋体" w:hint="default"/>
          <w:spacing w:val="-60"/>
        </w:rPr>
        <w:t> </w:t>
      </w:r>
      <w:r>
        <w:rPr/>
        <w:t>八年第 </w:t>
      </w:r>
      <w:r>
        <w:rPr>
          <w:spacing w:val="-3"/>
        </w:rPr>
        <w:t>三季度报告；关于推选公司第四届董事会董事候选人的议案；关于制订现金分</w:t>
      </w:r>
      <w:r>
        <w:rPr>
          <w:spacing w:val="-96"/>
        </w:rPr>
        <w:t> </w:t>
      </w:r>
      <w:r>
        <w:rPr>
          <w:spacing w:val="-96"/>
        </w:rPr>
      </w:r>
      <w:r>
        <w:rPr/>
        <w:t>红政策，修改《公司章程》部分条款的议案；关于召开公司二</w:t>
      </w:r>
      <w:r>
        <w:rPr>
          <w:spacing w:val="-60"/>
        </w:rPr>
        <w:t> </w:t>
      </w:r>
      <w:r>
        <w:rPr>
          <w:rFonts w:ascii="宋体" w:hAnsi="宋体" w:cs="宋体" w:eastAsia="宋体" w:hint="default"/>
        </w:rPr>
        <w:t>OO</w:t>
      </w:r>
      <w:r>
        <w:rPr>
          <w:rFonts w:ascii="宋体" w:hAnsi="宋体" w:cs="宋体" w:eastAsia="宋体" w:hint="default"/>
          <w:spacing w:val="-60"/>
        </w:rPr>
        <w:t> </w:t>
      </w:r>
      <w:r>
        <w:rPr/>
        <w:t>八年第一次 临时股东大会的议案。</w:t>
      </w:r>
      <w:r>
        <w:rPr>
          <w:rFonts w:ascii="宋体" w:hAnsi="宋体" w:cs="宋体" w:eastAsia="宋体" w:hint="default"/>
        </w:rPr>
        <w:t> </w:t>
      </w:r>
    </w:p>
    <w:p>
      <w:pPr>
        <w:pStyle w:val="BodyText"/>
        <w:spacing w:line="350" w:lineRule="auto" w:before="36"/>
        <w:ind w:right="111" w:firstLine="480"/>
        <w:jc w:val="left"/>
        <w:rPr>
          <w:rFonts w:ascii="宋体" w:hAnsi="宋体" w:cs="宋体" w:eastAsia="宋体" w:hint="default"/>
        </w:rPr>
      </w:pPr>
      <w:r>
        <w:rPr>
          <w:spacing w:val="-4"/>
        </w:rPr>
        <w:t>会议审议、审核了公司二</w:t>
      </w:r>
      <w:r>
        <w:rPr>
          <w:spacing w:val="-77"/>
        </w:rPr>
        <w:t> </w:t>
      </w:r>
      <w:r>
        <w:rPr>
          <w:rFonts w:ascii="宋体" w:hAnsi="宋体" w:cs="宋体" w:eastAsia="宋体" w:hint="default"/>
        </w:rPr>
        <w:t>OO</w:t>
      </w:r>
      <w:r>
        <w:rPr>
          <w:rFonts w:ascii="宋体" w:hAnsi="宋体" w:cs="宋体" w:eastAsia="宋体" w:hint="default"/>
          <w:spacing w:val="-77"/>
        </w:rPr>
        <w:t> </w:t>
      </w:r>
      <w:r>
        <w:rPr/>
        <w:t>八年第三季度报告，形成了一致赞同的意见。 认为，公司二</w:t>
      </w:r>
      <w:r>
        <w:rPr>
          <w:spacing w:val="-60"/>
        </w:rPr>
        <w:t> </w:t>
      </w:r>
      <w:r>
        <w:rPr>
          <w:rFonts w:ascii="宋体" w:hAnsi="宋体" w:cs="宋体" w:eastAsia="宋体" w:hint="default"/>
        </w:rPr>
        <w:t>OO</w:t>
      </w:r>
      <w:r>
        <w:rPr>
          <w:rFonts w:ascii="宋体" w:hAnsi="宋体" w:cs="宋体" w:eastAsia="宋体" w:hint="default"/>
          <w:spacing w:val="-60"/>
        </w:rPr>
        <w:t> </w:t>
      </w:r>
      <w:r>
        <w:rPr/>
        <w:t>八年第三季度报告中所披露的情况属实，各项财务报告如实 反映了公司的财务状况及经营成果，维护了公司及股东利益。</w:t>
      </w:r>
      <w:r>
        <w:rPr>
          <w:rFonts w:ascii="宋体" w:hAnsi="宋体" w:cs="宋体" w:eastAsia="宋体" w:hint="default"/>
        </w:rPr>
        <w:t> </w:t>
      </w:r>
    </w:p>
    <w:p>
      <w:pPr>
        <w:pStyle w:val="BodyText"/>
        <w:spacing w:line="350" w:lineRule="auto" w:before="36"/>
        <w:ind w:right="113" w:firstLine="480"/>
        <w:jc w:val="left"/>
        <w:rPr>
          <w:rFonts w:ascii="宋体" w:hAnsi="宋体" w:cs="宋体" w:eastAsia="宋体" w:hint="default"/>
        </w:rPr>
      </w:pPr>
      <w:r>
        <w:rPr/>
        <w:t>本次监事会会议公告于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spacing w:val="-20"/>
        </w:rPr>
        <w:t>日在《中国证券报》、《证券时报》</w:t>
      </w:r>
      <w:r>
        <w:rPr/>
        <w:t> 和巨潮资讯网上披露。</w:t>
      </w:r>
      <w:r>
        <w:rPr>
          <w:rFonts w:ascii="宋体" w:hAnsi="宋体" w:cs="宋体" w:eastAsia="宋体" w:hint="default"/>
        </w:rPr>
        <w:t> </w:t>
      </w:r>
    </w:p>
    <w:p>
      <w:pPr>
        <w:pStyle w:val="BodyText"/>
        <w:spacing w:line="240" w:lineRule="auto" w:before="35"/>
        <w:ind w:left="687" w:right="0"/>
        <w:jc w:val="left"/>
      </w:pPr>
      <w:r>
        <w:rPr>
          <w:rFonts w:ascii="宋体" w:hAnsi="宋体" w:cs="宋体" w:eastAsia="宋体" w:hint="default"/>
        </w:rPr>
        <w:t>7</w:t>
      </w:r>
      <w:r>
        <w:rPr/>
        <w:t>、</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日召开了公司监事会四届一次会议。会议选举赵凯为</w:t>
      </w:r>
    </w:p>
    <w:p>
      <w:pPr>
        <w:spacing w:after="0" w:line="240" w:lineRule="auto"/>
        <w:jc w:val="left"/>
        <w:sectPr>
          <w:pgSz w:w="11900" w:h="16840"/>
          <w:pgMar w:header="372" w:footer="707" w:top="1020" w:bottom="900" w:left="1680" w:right="1680"/>
        </w:sectPr>
      </w:pPr>
    </w:p>
    <w:p>
      <w:pPr>
        <w:pStyle w:val="BodyText"/>
        <w:spacing w:line="352" w:lineRule="auto" w:before="88"/>
        <w:ind w:right="247"/>
        <w:jc w:val="both"/>
        <w:rPr>
          <w:rFonts w:ascii="宋体" w:hAnsi="宋体" w:cs="宋体" w:eastAsia="宋体" w:hint="default"/>
        </w:rPr>
      </w:pPr>
      <w:r>
        <w:rPr>
          <w:spacing w:val="-3"/>
        </w:rPr>
        <w:t>监事会主席。会议审议讨论了董事会四届一次会议有关议案和决议，达成了一</w:t>
      </w:r>
      <w:r>
        <w:rPr>
          <w:spacing w:val="-96"/>
        </w:rPr>
        <w:t> </w:t>
      </w:r>
      <w:r>
        <w:rPr>
          <w:spacing w:val="-96"/>
        </w:rPr>
      </w:r>
      <w:r>
        <w:rPr>
          <w:spacing w:val="-3"/>
        </w:rPr>
        <w:t>致意见。认为，董事会四届一次会议通过的有关决议符合法律法规及《公司章</w:t>
      </w:r>
      <w:r>
        <w:rPr>
          <w:spacing w:val="-96"/>
        </w:rPr>
        <w:t> </w:t>
      </w:r>
      <w:r>
        <w:rPr>
          <w:spacing w:val="-96"/>
        </w:rPr>
      </w:r>
      <w:r>
        <w:rPr/>
        <w:t>程》的有关规定，一致赞成。</w:t>
      </w:r>
      <w:r>
        <w:rPr>
          <w:rFonts w:ascii="宋体" w:hAnsi="宋体" w:cs="宋体" w:eastAsia="宋体" w:hint="default"/>
        </w:rPr>
        <w:t> </w:t>
      </w:r>
    </w:p>
    <w:p>
      <w:pPr>
        <w:pStyle w:val="BodyText"/>
        <w:spacing w:line="350" w:lineRule="auto" w:before="32"/>
        <w:ind w:right="170" w:firstLine="480"/>
        <w:jc w:val="both"/>
        <w:rPr>
          <w:rFonts w:ascii="宋体" w:hAnsi="宋体" w:cs="宋体" w:eastAsia="宋体" w:hint="default"/>
        </w:rPr>
      </w:pPr>
      <w:r>
        <w:rPr/>
        <w:t>本次监事会会议公告于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spacing w:val="-15"/>
        </w:rPr>
        <w:t>日在《中国证券报》、《证券时报》</w:t>
      </w:r>
      <w:r>
        <w:rPr/>
        <w:t> 和巨潮资讯网上披露。</w:t>
      </w:r>
      <w:r>
        <w:rPr>
          <w:rFonts w:ascii="宋体" w:hAnsi="宋体" w:cs="宋体" w:eastAsia="宋体" w:hint="default"/>
        </w:rPr>
        <w:t> </w:t>
      </w:r>
    </w:p>
    <w:p>
      <w:pPr>
        <w:pStyle w:val="BodyText"/>
        <w:spacing w:line="350" w:lineRule="auto" w:before="36"/>
        <w:ind w:right="0" w:firstLine="480"/>
        <w:jc w:val="left"/>
        <w:rPr>
          <w:rFonts w:ascii="宋体" w:hAnsi="宋体" w:cs="宋体" w:eastAsia="宋体" w:hint="default"/>
        </w:rPr>
      </w:pPr>
      <w:r>
        <w:rPr>
          <w:rFonts w:ascii="宋体" w:hAnsi="宋体" w:cs="宋体" w:eastAsia="宋体" w:hint="default"/>
        </w:rPr>
        <w:t>8</w:t>
      </w:r>
      <w:r>
        <w:rPr/>
        <w:t>、</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日召开了公司监事会四届二次会议。会议审议讨论了 </w:t>
      </w:r>
      <w:r>
        <w:rPr>
          <w:spacing w:val="-4"/>
        </w:rPr>
        <w:t>董事会四届二次会议有关议案：《关于变更募集资金投资项目实施地点的议</w:t>
      </w:r>
      <w:r>
        <w:rPr>
          <w:spacing w:val="-108"/>
        </w:rPr>
        <w:t> </w:t>
      </w:r>
      <w:r>
        <w:rPr>
          <w:spacing w:val="-108"/>
        </w:rPr>
      </w:r>
      <w:r>
        <w:rPr>
          <w:spacing w:val="-10"/>
        </w:rPr>
        <w:t>案》；《关于调整“整体改造、优化升级一期工程－高档服装面料项目”投资项</w:t>
      </w:r>
      <w:r>
        <w:rPr>
          <w:spacing w:val="-90"/>
        </w:rPr>
        <w:t> </w:t>
      </w:r>
      <w:r>
        <w:rPr>
          <w:spacing w:val="-90"/>
        </w:rPr>
      </w:r>
      <w:r>
        <w:rPr>
          <w:spacing w:val="-16"/>
        </w:rPr>
        <w:t>目内容的议案》；《为全资子公司常山恒荣提供贷款担保议案》；《关于召开公司</w:t>
      </w:r>
      <w:r>
        <w:rPr>
          <w:spacing w:val="-102"/>
        </w:rPr>
        <w:t> </w:t>
      </w:r>
      <w:r>
        <w:rPr>
          <w:spacing w:val="-102"/>
        </w:rPr>
      </w:r>
      <w:r>
        <w:rPr>
          <w:spacing w:val="-7"/>
        </w:rPr>
        <w:t>二○○八年第二次临时股东大会议案》。</w:t>
      </w:r>
      <w:r>
        <w:rPr>
          <w:rFonts w:ascii="宋体" w:hAnsi="宋体" w:cs="宋体" w:eastAsia="宋体" w:hint="default"/>
          <w:spacing w:val="-7"/>
        </w:rPr>
        <w:t> </w:t>
      </w:r>
    </w:p>
    <w:p>
      <w:pPr>
        <w:pStyle w:val="BodyText"/>
        <w:spacing w:line="352" w:lineRule="auto" w:before="35"/>
        <w:ind w:right="247" w:firstLine="480"/>
        <w:jc w:val="both"/>
        <w:rPr>
          <w:rFonts w:ascii="宋体" w:hAnsi="宋体" w:cs="宋体" w:eastAsia="宋体" w:hint="default"/>
        </w:rPr>
      </w:pPr>
      <w:r>
        <w:rPr>
          <w:spacing w:val="-3"/>
        </w:rPr>
        <w:t>监事会对上述各项议案进行了认真审议讨论，形成了一致赞同的意见，认</w:t>
      </w:r>
      <w:r>
        <w:rPr/>
        <w:t> 为：</w:t>
      </w:r>
      <w:r>
        <w:rPr>
          <w:rFonts w:ascii="宋体" w:hAnsi="宋体" w:cs="宋体" w:eastAsia="宋体" w:hint="default"/>
        </w:rPr>
        <w:t> </w:t>
      </w:r>
    </w:p>
    <w:p>
      <w:pPr>
        <w:pStyle w:val="BodyText"/>
        <w:spacing w:line="352" w:lineRule="auto" w:before="32"/>
        <w:ind w:right="127" w:firstLine="480"/>
        <w:jc w:val="both"/>
        <w:rPr>
          <w:rFonts w:ascii="宋体" w:hAnsi="宋体" w:cs="宋体" w:eastAsia="宋体" w:hint="default"/>
        </w:rPr>
      </w:pPr>
      <w:r>
        <w:rPr>
          <w:spacing w:val="-10"/>
        </w:rPr>
        <w:t>（</w:t>
      </w:r>
      <w:r>
        <w:rPr>
          <w:rFonts w:ascii="宋体" w:hAnsi="宋体" w:cs="宋体" w:eastAsia="宋体" w:hint="default"/>
          <w:spacing w:val="-10"/>
        </w:rPr>
        <w:t>1</w:t>
      </w:r>
      <w:r>
        <w:rPr>
          <w:spacing w:val="-10"/>
        </w:rPr>
        <w:t>）《关于变更募集资金投资项目实施地点的议案》仅涉及实施地点变更，</w:t>
      </w:r>
      <w:r>
        <w:rPr/>
        <w:t> 已承诺的项目投资主体、投资金额、可行性分析、经济效益分析未发生变化， 不影响项目建设进度。</w:t>
      </w:r>
      <w:r>
        <w:rPr>
          <w:rFonts w:ascii="宋体" w:hAnsi="宋体" w:cs="宋体" w:eastAsia="宋体" w:hint="default"/>
        </w:rPr>
        <w:t> </w:t>
      </w:r>
    </w:p>
    <w:p>
      <w:pPr>
        <w:pStyle w:val="BodyText"/>
        <w:spacing w:line="352" w:lineRule="auto" w:before="32"/>
        <w:ind w:right="247" w:firstLine="480"/>
        <w:jc w:val="both"/>
        <w:rPr>
          <w:rFonts w:ascii="宋体" w:hAnsi="宋体" w:cs="宋体" w:eastAsia="宋体" w:hint="default"/>
        </w:rPr>
      </w:pPr>
      <w:r>
        <w:rPr>
          <w:spacing w:val="-7"/>
        </w:rPr>
        <w:t>（</w:t>
      </w:r>
      <w:r>
        <w:rPr>
          <w:rFonts w:ascii="宋体" w:hAnsi="宋体" w:cs="宋体" w:eastAsia="宋体" w:hint="default"/>
          <w:spacing w:val="-7"/>
        </w:rPr>
        <w:t>2</w:t>
      </w:r>
      <w:r>
        <w:rPr>
          <w:spacing w:val="-7"/>
        </w:rPr>
        <w:t>）《关于调整“整体改造、优化升级一期工程－高档服装面料项目”投</w:t>
      </w:r>
      <w:r>
        <w:rPr/>
        <w:t> </w:t>
      </w:r>
      <w:r>
        <w:rPr>
          <w:spacing w:val="-4"/>
        </w:rPr>
        <w:t>资项目内容的议案》，是应对形势变化的适应性调整，符合公司实际情况，维</w:t>
      </w:r>
      <w:r>
        <w:rPr>
          <w:spacing w:val="-104"/>
        </w:rPr>
        <w:t> </w:t>
      </w:r>
      <w:r>
        <w:rPr>
          <w:spacing w:val="-104"/>
        </w:rPr>
      </w:r>
      <w:r>
        <w:rPr/>
        <w:t>护了公司及广大股东的利益。</w:t>
      </w:r>
      <w:r>
        <w:rPr>
          <w:rFonts w:ascii="宋体" w:hAnsi="宋体" w:cs="宋体" w:eastAsia="宋体" w:hint="default"/>
        </w:rPr>
        <w:t> </w:t>
      </w:r>
    </w:p>
    <w:p>
      <w:pPr>
        <w:pStyle w:val="BodyText"/>
        <w:spacing w:line="352" w:lineRule="auto" w:before="32"/>
        <w:ind w:right="290" w:firstLine="480"/>
        <w:jc w:val="both"/>
        <w:rPr>
          <w:rFonts w:ascii="宋体" w:hAnsi="宋体" w:cs="宋体" w:eastAsia="宋体" w:hint="default"/>
        </w:rPr>
      </w:pPr>
      <w:r>
        <w:rPr/>
        <w:t>（</w:t>
      </w:r>
      <w:r>
        <w:rPr>
          <w:rFonts w:ascii="宋体" w:hAnsi="宋体" w:cs="宋体" w:eastAsia="宋体" w:hint="default"/>
        </w:rPr>
        <w:t>3</w:t>
      </w:r>
      <w:r>
        <w:rPr/>
        <w:t>）为石家庄常山恒荣进出口贸易有限公司提供流动资金贷款总额不超 过</w:t>
      </w:r>
      <w:r>
        <w:rPr>
          <w:spacing w:val="-60"/>
        </w:rPr>
        <w:t> </w:t>
      </w:r>
      <w:r>
        <w:rPr>
          <w:rFonts w:ascii="宋体" w:hAnsi="宋体" w:cs="宋体" w:eastAsia="宋体" w:hint="default"/>
        </w:rPr>
        <w:t>2000</w:t>
      </w:r>
      <w:r>
        <w:rPr>
          <w:rFonts w:ascii="宋体" w:hAnsi="宋体" w:cs="宋体" w:eastAsia="宋体" w:hint="default"/>
          <w:spacing w:val="-60"/>
        </w:rPr>
        <w:t> </w:t>
      </w:r>
      <w:r>
        <w:rPr/>
        <w:t>万元额度的保证担保，有利于公司进出口贸易不断做大做强，符合公 司及广大股东利益。</w:t>
      </w:r>
      <w:r>
        <w:rPr>
          <w:rFonts w:ascii="宋体" w:hAnsi="宋体" w:cs="宋体" w:eastAsia="宋体" w:hint="default"/>
        </w:rPr>
        <w:t> </w:t>
      </w:r>
    </w:p>
    <w:p>
      <w:pPr>
        <w:pStyle w:val="BodyText"/>
        <w:spacing w:line="381" w:lineRule="auto" w:before="64"/>
        <w:ind w:left="780" w:right="0"/>
        <w:jc w:val="left"/>
      </w:pPr>
      <w:r>
        <w:rPr/>
        <w:t>二、报告期内监事会监督、检查并公开发表独立意见情况</w:t>
      </w:r>
      <w:r>
        <w:rPr>
          <w:rFonts w:ascii="宋体" w:hAnsi="宋体" w:cs="宋体" w:eastAsia="宋体" w:hint="default"/>
        </w:rPr>
        <w:t> </w:t>
      </w:r>
      <w:r>
        <w:rPr/>
        <w:t>报告期内监事会对下列事项进行了监督、检查，并公开发表独立意见：</w:t>
      </w:r>
      <w:r>
        <w:rPr>
          <w:rFonts w:ascii="宋体" w:hAnsi="宋体" w:cs="宋体" w:eastAsia="宋体" w:hint="default"/>
        </w:rPr>
        <w:t> </w:t>
      </w:r>
      <w:r>
        <w:rPr>
          <w:rFonts w:ascii="宋体" w:hAnsi="宋体" w:cs="宋体" w:eastAsia="宋体" w:hint="default"/>
          <w:spacing w:val="-4"/>
        </w:rPr>
        <w:t>1</w:t>
      </w:r>
      <w:r>
        <w:rPr>
          <w:spacing w:val="-4"/>
        </w:rPr>
        <w:t>、公司依法运作情况。依照有关法规和《公司章程》，对董事会、总经</w:t>
      </w:r>
    </w:p>
    <w:p>
      <w:pPr>
        <w:pStyle w:val="BodyText"/>
        <w:spacing w:line="381" w:lineRule="auto" w:before="44"/>
        <w:ind w:left="0" w:right="170"/>
        <w:jc w:val="right"/>
      </w:pPr>
      <w:r>
        <w:rPr>
          <w:spacing w:val="-3"/>
        </w:rPr>
        <w:t>理办公会的召开程序，议案事项、决议情况等重大决策的过程是否符合有关规</w:t>
      </w:r>
      <w:r>
        <w:rPr/>
        <w:t> </w:t>
      </w:r>
      <w:r>
        <w:rPr>
          <w:spacing w:val="-3"/>
        </w:rPr>
        <w:t>定进行了监督。对董事会贯彻实施股东大会决议的情况和公司经理层及高级管</w:t>
      </w:r>
      <w:r>
        <w:rPr/>
        <w:t> </w:t>
      </w:r>
      <w:r>
        <w:rPr>
          <w:spacing w:val="-3"/>
        </w:rPr>
        <w:t>理人员的履行职责情况进行了跟踪检查。认为公司遵守国家有关法律法规的规</w:t>
      </w:r>
      <w:r>
        <w:rPr/>
        <w:t> </w:t>
      </w:r>
      <w:r>
        <w:rPr>
          <w:spacing w:val="-3"/>
        </w:rPr>
        <w:t>定，决策程序合法，内部控制制度比较完善，运作规范。未发现公司董事、高</w:t>
      </w:r>
      <w:r>
        <w:rPr/>
        <w:t> </w:t>
      </w:r>
      <w:r>
        <w:rPr>
          <w:spacing w:val="-4"/>
        </w:rPr>
        <w:t>级管理人员有违反法律、法规、《公司章程》和损害公司及股东利益的行为。</w:t>
      </w:r>
      <w:r>
        <w:rPr>
          <w:rFonts w:ascii="宋体" w:hAnsi="宋体" w:cs="宋体" w:eastAsia="宋体" w:hint="default"/>
        </w:rPr>
        <w:t> 2</w:t>
      </w:r>
      <w:r>
        <w:rPr/>
        <w:t>、募集资金投入情况。公司非公开发行投资项目“开发高档多组分纤维</w:t>
      </w:r>
      <w:r>
        <w:rPr>
          <w:spacing w:val="1"/>
        </w:rPr>
        <w:t> </w:t>
      </w:r>
      <w:r>
        <w:rPr>
          <w:spacing w:val="-3"/>
        </w:rPr>
        <w:t>服装面料项目”和“高档纺织产品开发与生产技术改造项目”未变更。投资项</w:t>
      </w:r>
    </w:p>
    <w:p>
      <w:pPr>
        <w:spacing w:after="0" w:line="381" w:lineRule="auto"/>
        <w:jc w:val="right"/>
        <w:sectPr>
          <w:pgSz w:w="11900" w:h="16840"/>
          <w:pgMar w:header="372" w:footer="707" w:top="1020" w:bottom="900" w:left="1680" w:right="1680"/>
        </w:sectPr>
      </w:pPr>
    </w:p>
    <w:p>
      <w:pPr>
        <w:pStyle w:val="BodyText"/>
        <w:spacing w:line="381" w:lineRule="auto" w:before="119"/>
        <w:ind w:left="907" w:right="535"/>
        <w:jc w:val="left"/>
        <w:rPr>
          <w:rFonts w:ascii="宋体" w:hAnsi="宋体" w:cs="宋体" w:eastAsia="宋体" w:hint="default"/>
        </w:rPr>
      </w:pPr>
      <w:r>
        <w:rPr>
          <w:spacing w:val="-3"/>
        </w:rPr>
        <w:t>目实施地点发生了变更，经过了董事会和股东大会审批程序。变更程序合法有</w:t>
      </w:r>
      <w:r>
        <w:rPr>
          <w:spacing w:val="-96"/>
        </w:rPr>
        <w:t> </w:t>
      </w:r>
      <w:r>
        <w:rPr>
          <w:spacing w:val="-96"/>
        </w:rPr>
      </w:r>
      <w:r>
        <w:rPr/>
        <w:t>效。</w:t>
      </w:r>
      <w:r>
        <w:rPr>
          <w:rFonts w:ascii="宋体" w:hAnsi="宋体" w:cs="宋体" w:eastAsia="宋体" w:hint="default"/>
        </w:rPr>
        <w:t> </w:t>
      </w:r>
    </w:p>
    <w:p>
      <w:pPr>
        <w:pStyle w:val="BodyText"/>
        <w:spacing w:line="381" w:lineRule="auto" w:before="43"/>
        <w:ind w:left="907" w:right="966" w:firstLine="480"/>
        <w:jc w:val="both"/>
        <w:rPr>
          <w:rFonts w:ascii="宋体" w:hAnsi="宋体" w:cs="宋体" w:eastAsia="宋体" w:hint="default"/>
        </w:rPr>
      </w:pPr>
      <w:r>
        <w:rPr>
          <w:rFonts w:ascii="宋体" w:hAnsi="宋体" w:cs="宋体" w:eastAsia="宋体" w:hint="default"/>
        </w:rPr>
        <w:t>3</w:t>
      </w:r>
      <w:r>
        <w:rPr/>
        <w:t>、检查公司财务情况。监事会重点审核了公司季度、中期、年终财务报 </w:t>
      </w:r>
      <w:r>
        <w:rPr>
          <w:spacing w:val="-3"/>
        </w:rPr>
        <w:t>告和董事会向股东大会提交的会计文件。对公司经营活动中涉及到较大数额资</w:t>
      </w:r>
      <w:r>
        <w:rPr>
          <w:spacing w:val="-94"/>
        </w:rPr>
        <w:t> </w:t>
      </w:r>
      <w:r>
        <w:rPr>
          <w:spacing w:val="-94"/>
        </w:rPr>
      </w:r>
      <w:r>
        <w:rPr/>
        <w:t>金的投资等经济行为和资产质量进行了重点监控，认为</w:t>
      </w:r>
      <w:r>
        <w:rPr>
          <w:spacing w:val="-60"/>
        </w:rPr>
        <w:t> </w:t>
      </w:r>
      <w:r>
        <w:rPr>
          <w:rFonts w:ascii="宋体" w:hAnsi="宋体" w:cs="宋体" w:eastAsia="宋体" w:hint="default"/>
        </w:rPr>
        <w:t>2008</w:t>
      </w:r>
      <w:r>
        <w:rPr>
          <w:rFonts w:ascii="宋体" w:hAnsi="宋体" w:cs="宋体" w:eastAsia="宋体" w:hint="default"/>
          <w:spacing w:val="-60"/>
        </w:rPr>
        <w:t> </w:t>
      </w:r>
      <w:r>
        <w:rPr/>
        <w:t>年度公司各项财 务报告如实反映了公司的财务状况及经营成果，维护了公司及股东利益。</w:t>
      </w:r>
      <w:r>
        <w:rPr>
          <w:rFonts w:ascii="宋体" w:hAnsi="宋体" w:cs="宋体" w:eastAsia="宋体" w:hint="default"/>
        </w:rPr>
        <w:t> </w:t>
      </w:r>
    </w:p>
    <w:p>
      <w:pPr>
        <w:pStyle w:val="BodyText"/>
        <w:spacing w:line="381" w:lineRule="auto" w:before="44"/>
        <w:ind w:left="907" w:right="964" w:firstLine="480"/>
        <w:jc w:val="both"/>
        <w:rPr>
          <w:rFonts w:ascii="宋体" w:hAnsi="宋体" w:cs="宋体" w:eastAsia="宋体" w:hint="default"/>
        </w:rPr>
      </w:pPr>
      <w:r>
        <w:rPr>
          <w:rFonts w:ascii="宋体" w:hAnsi="宋体" w:cs="宋体" w:eastAsia="宋体" w:hint="default"/>
        </w:rPr>
        <w:t>4</w:t>
      </w:r>
      <w:r>
        <w:rPr/>
        <w:t>、公司对外担保情况。公司为子公司常山恒新、常山恒荣、常山富达和</w:t>
      </w:r>
      <w:r>
        <w:rPr>
          <w:spacing w:val="1"/>
        </w:rPr>
        <w:t> </w:t>
      </w:r>
      <w:r>
        <w:rPr>
          <w:spacing w:val="-3"/>
        </w:rPr>
        <w:t>常山赵州的贷款担保额度控制在股东大会和董事会的批准额度内，其行为符合</w:t>
      </w:r>
      <w:r>
        <w:rPr>
          <w:spacing w:val="-94"/>
        </w:rPr>
        <w:t> </w:t>
      </w:r>
      <w:r>
        <w:rPr>
          <w:spacing w:val="-94"/>
        </w:rPr>
      </w:r>
      <w:r>
        <w:rPr>
          <w:spacing w:val="-3"/>
        </w:rPr>
        <w:t>中国证监会及《公司章程》的有关规定，没有发现违规操作及损害公司和股东</w:t>
      </w:r>
      <w:r>
        <w:rPr>
          <w:spacing w:val="-96"/>
        </w:rPr>
        <w:t> </w:t>
      </w:r>
      <w:r>
        <w:rPr>
          <w:spacing w:val="-96"/>
        </w:rPr>
      </w:r>
      <w:r>
        <w:rPr/>
        <w:t>利益的问题。报告期内公司无其它对外担保事项。</w:t>
      </w:r>
      <w:r>
        <w:rPr>
          <w:rFonts w:ascii="宋体" w:hAnsi="宋体" w:cs="宋体" w:eastAsia="宋体" w:hint="default"/>
        </w:rPr>
        <w:t> </w:t>
      </w:r>
    </w:p>
    <w:p>
      <w:pPr>
        <w:pStyle w:val="BodyText"/>
        <w:spacing w:line="381" w:lineRule="auto" w:before="44"/>
        <w:ind w:left="907" w:right="964" w:firstLine="480"/>
        <w:jc w:val="both"/>
        <w:rPr>
          <w:rFonts w:ascii="宋体" w:hAnsi="宋体" w:cs="宋体" w:eastAsia="宋体" w:hint="default"/>
        </w:rPr>
      </w:pPr>
      <w:r>
        <w:rPr>
          <w:rFonts w:ascii="宋体" w:hAnsi="宋体" w:cs="宋体" w:eastAsia="宋体" w:hint="default"/>
        </w:rPr>
        <w:t>5</w:t>
      </w:r>
      <w:r>
        <w:rPr/>
        <w:t>、关联交易情况。公司与常山集团签署生产经营购销框架协议议案的关</w:t>
      </w:r>
      <w:r>
        <w:rPr>
          <w:spacing w:val="1"/>
        </w:rPr>
        <w:t> </w:t>
      </w:r>
      <w:r>
        <w:rPr>
          <w:spacing w:val="-3"/>
        </w:rPr>
        <w:t>联交易公平合理，程序完备，未发现有损于公司和股东利益的行为。此次关联</w:t>
      </w:r>
      <w:r>
        <w:rPr>
          <w:spacing w:val="-96"/>
        </w:rPr>
        <w:t> </w:t>
      </w:r>
      <w:r>
        <w:rPr>
          <w:spacing w:val="-96"/>
        </w:rPr>
      </w:r>
      <w:r>
        <w:rPr>
          <w:spacing w:val="-3"/>
        </w:rPr>
        <w:t>交易合法合规，有利于公司发展，不会对公司资产状况和经营业绩产生重大影</w:t>
      </w:r>
      <w:r>
        <w:rPr>
          <w:spacing w:val="-96"/>
        </w:rPr>
        <w:t> </w:t>
      </w:r>
      <w:r>
        <w:rPr>
          <w:spacing w:val="-96"/>
        </w:rPr>
      </w:r>
      <w:r>
        <w:rPr/>
        <w:t>响。报告期内，所有关联交易公平，没有损害公司利益。</w:t>
      </w:r>
      <w:r>
        <w:rPr>
          <w:rFonts w:ascii="宋体" w:hAnsi="宋体" w:cs="宋体" w:eastAsia="宋体" w:hint="default"/>
        </w:rPr>
        <w:t> </w:t>
      </w:r>
    </w:p>
    <w:p>
      <w:pPr>
        <w:pStyle w:val="BodyText"/>
        <w:spacing w:line="381" w:lineRule="auto" w:before="43"/>
        <w:ind w:left="907" w:right="967" w:firstLine="480"/>
        <w:jc w:val="both"/>
        <w:rPr>
          <w:rFonts w:ascii="宋体" w:hAnsi="宋体" w:cs="宋体" w:eastAsia="宋体" w:hint="default"/>
        </w:rPr>
      </w:pPr>
      <w:r>
        <w:rPr>
          <w:rFonts w:ascii="宋体" w:hAnsi="宋体" w:cs="宋体" w:eastAsia="宋体" w:hint="default"/>
        </w:rPr>
        <w:t>6</w:t>
      </w:r>
      <w:r>
        <w:rPr/>
        <w:t>、报告期内，会计师事务所出具的审计报告中，没有解释性说明、保留 </w:t>
      </w:r>
      <w:r>
        <w:rPr>
          <w:spacing w:val="-3"/>
        </w:rPr>
        <w:t>意见、拒绝表示意见或否定意见。通过对有关审计报告进行审核，认为北京京</w:t>
      </w:r>
      <w:r>
        <w:rPr>
          <w:spacing w:val="-96"/>
        </w:rPr>
        <w:t> </w:t>
      </w:r>
      <w:r>
        <w:rPr>
          <w:spacing w:val="-96"/>
        </w:rPr>
      </w:r>
      <w:r>
        <w:rPr/>
        <w:t>都天华会计师事务所有限责任公司出具的公司财务审计报告客观、真实。</w:t>
      </w:r>
      <w:r>
        <w:rPr>
          <w:rFonts w:ascii="宋体" w:hAnsi="宋体" w:cs="宋体" w:eastAsia="宋体" w:hint="default"/>
        </w:rPr>
        <w:t> </w:t>
      </w:r>
    </w:p>
    <w:p>
      <w:pPr>
        <w:spacing w:line="240" w:lineRule="auto" w:before="2"/>
        <w:rPr>
          <w:rFonts w:ascii="宋体" w:hAnsi="宋体" w:cs="宋体" w:eastAsia="宋体" w:hint="default"/>
          <w:sz w:val="18"/>
          <w:szCs w:val="18"/>
        </w:rPr>
      </w:pPr>
    </w:p>
    <w:p>
      <w:pPr>
        <w:pStyle w:val="Heading1"/>
        <w:tabs>
          <w:tab w:pos="1267" w:val="left" w:leader="none"/>
        </w:tabs>
        <w:spacing w:line="240" w:lineRule="auto"/>
        <w:ind w:left="148" w:right="0"/>
        <w:jc w:val="center"/>
        <w:rPr>
          <w:rFonts w:ascii="黑体" w:hAnsi="黑体" w:cs="黑体" w:eastAsia="黑体" w:hint="default"/>
        </w:rPr>
      </w:pPr>
      <w:r>
        <w:rPr>
          <w:rFonts w:ascii="黑体" w:hAnsi="黑体" w:cs="黑体" w:eastAsia="黑体" w:hint="default"/>
          <w:w w:val="95"/>
        </w:rPr>
        <w:t>第九章</w:t>
        <w:tab/>
      </w:r>
      <w:r>
        <w:rPr>
          <w:rFonts w:ascii="黑体" w:hAnsi="黑体" w:cs="黑体" w:eastAsia="黑体" w:hint="default"/>
        </w:rPr>
        <w:t>重要事项</w:t>
      </w:r>
    </w:p>
    <w:p>
      <w:pPr>
        <w:spacing w:line="240" w:lineRule="auto" w:before="11"/>
        <w:rPr>
          <w:rFonts w:ascii="黑体" w:hAnsi="黑体" w:cs="黑体" w:eastAsia="黑体" w:hint="default"/>
          <w:sz w:val="23"/>
          <w:szCs w:val="23"/>
        </w:rPr>
      </w:pPr>
    </w:p>
    <w:p>
      <w:pPr>
        <w:pStyle w:val="BodyText"/>
        <w:spacing w:line="240" w:lineRule="auto"/>
        <w:ind w:left="1387" w:right="0"/>
        <w:jc w:val="left"/>
        <w:rPr>
          <w:rFonts w:ascii="宋体" w:hAnsi="宋体" w:cs="宋体" w:eastAsia="宋体" w:hint="default"/>
        </w:rPr>
      </w:pPr>
      <w:r>
        <w:rPr>
          <w:rFonts w:ascii="宋体"/>
        </w:rPr>
        <w:t> </w:t>
      </w:r>
    </w:p>
    <w:p>
      <w:pPr>
        <w:pStyle w:val="BodyText"/>
        <w:spacing w:line="352" w:lineRule="auto" w:before="145"/>
        <w:ind w:left="1344" w:right="3596" w:firstLine="43"/>
        <w:jc w:val="left"/>
        <w:rPr>
          <w:rFonts w:ascii="宋体" w:hAnsi="宋体" w:cs="宋体" w:eastAsia="宋体" w:hint="default"/>
        </w:rPr>
      </w:pPr>
      <w:r>
        <w:rPr/>
        <w:t>一、重大诉讼、仲裁事项</w:t>
      </w:r>
      <w:r>
        <w:rPr>
          <w:rFonts w:ascii="宋体" w:hAnsi="宋体" w:cs="宋体" w:eastAsia="宋体" w:hint="default"/>
        </w:rPr>
        <w:t> </w:t>
      </w:r>
      <w:r>
        <w:rPr/>
        <w:t>本年度公司无重大诉讼、仲裁事项。</w:t>
      </w:r>
      <w:r>
        <w:rPr>
          <w:rFonts w:ascii="宋体" w:hAnsi="宋体" w:cs="宋体" w:eastAsia="宋体" w:hint="default"/>
        </w:rPr>
        <w:t> </w:t>
      </w:r>
      <w:r>
        <w:rPr/>
        <w:t>二、破产重整事项</w:t>
      </w:r>
      <w:r>
        <w:rPr>
          <w:rFonts w:ascii="宋体" w:hAnsi="宋体" w:cs="宋体" w:eastAsia="宋体" w:hint="default"/>
        </w:rPr>
        <w:t> </w:t>
      </w:r>
      <w:r>
        <w:rPr/>
        <w:t>本年度公司无破产重整事项。</w:t>
      </w:r>
      <w:r>
        <w:rPr>
          <w:rFonts w:ascii="宋体" w:hAnsi="宋体" w:cs="宋体" w:eastAsia="宋体" w:hint="default"/>
        </w:rPr>
        <w:t> </w:t>
      </w:r>
      <w:r>
        <w:rPr/>
        <w:t>三、持有上市公司股权、金融企业股权情况</w:t>
      </w:r>
      <w:r>
        <w:rPr>
          <w:rFonts w:ascii="宋体" w:hAnsi="宋体" w:cs="宋体" w:eastAsia="宋体" w:hint="default"/>
        </w:rPr>
        <w:t> </w:t>
      </w:r>
    </w:p>
    <w:p>
      <w:pPr>
        <w:spacing w:before="32"/>
        <w:ind w:left="1344" w:right="535" w:firstLine="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、期末持有上市公司股权、金融企业股权情况。    </w:t>
      </w:r>
      <w:r>
        <w:rPr>
          <w:rFonts w:ascii="宋体" w:hAnsi="宋体" w:cs="宋体" w:eastAsia="宋体" w:hint="default"/>
          <w:sz w:val="24"/>
          <w:szCs w:val="24"/>
        </w:rPr>
      </w:r>
      <w:r>
        <w:rPr>
          <w:rFonts w:ascii="宋体" w:hAnsi="宋体" w:cs="宋体" w:eastAsia="宋体" w:hint="default"/>
          <w:sz w:val="21"/>
          <w:szCs w:val="21"/>
        </w:rPr>
        <w:t>（单位：人民币元）</w:t>
      </w:r>
      <w:r>
        <w:rPr>
          <w:rFonts w:ascii="宋体" w:hAnsi="宋体" w:cs="宋体" w:eastAsia="宋体" w:hint="default"/>
          <w:sz w:val="24"/>
          <w:szCs w:val="24"/>
        </w:rPr>
        <w:t> </w:t>
      </w:r>
    </w:p>
    <w:p>
      <w:pPr>
        <w:spacing w:line="240" w:lineRule="auto" w:before="5"/>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734"/>
        <w:gridCol w:w="1574"/>
        <w:gridCol w:w="982"/>
        <w:gridCol w:w="1434"/>
        <w:gridCol w:w="1154"/>
        <w:gridCol w:w="1890"/>
        <w:gridCol w:w="946"/>
      </w:tblGrid>
      <w:tr>
        <w:trPr>
          <w:trHeight w:val="470"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01"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50"/>
              <w:jc w:val="right"/>
              <w:rPr>
                <w:rFonts w:ascii="宋体" w:hAnsi="宋体" w:cs="宋体" w:eastAsia="宋体" w:hint="default"/>
                <w:sz w:val="18"/>
                <w:szCs w:val="18"/>
              </w:rPr>
            </w:pPr>
            <w:r>
              <w:rPr>
                <w:rFonts w:ascii="宋体" w:hAnsi="宋体" w:cs="宋体" w:eastAsia="宋体" w:hint="default"/>
                <w:sz w:val="18"/>
                <w:szCs w:val="18"/>
              </w:rPr>
              <w:t>最初投资成本</w:t>
            </w:r>
            <w:r>
              <w:rPr>
                <w:rFonts w:ascii="宋体" w:hAnsi="宋体" w:cs="宋体" w:eastAsia="宋体" w:hint="default"/>
                <w:sz w:val="18"/>
                <w:szCs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2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61" w:right="0"/>
              <w:jc w:val="left"/>
              <w:rPr>
                <w:rFonts w:ascii="宋体" w:hAnsi="宋体" w:cs="宋体" w:eastAsia="宋体" w:hint="default"/>
                <w:sz w:val="18"/>
                <w:szCs w:val="18"/>
              </w:rPr>
            </w:pPr>
            <w:r>
              <w:rPr>
                <w:rFonts w:ascii="宋体" w:hAnsi="宋体" w:cs="宋体" w:eastAsia="宋体" w:hint="default"/>
                <w:sz w:val="18"/>
                <w:szCs w:val="18"/>
              </w:rPr>
              <w:t>期末账面值</w:t>
            </w:r>
            <w:r>
              <w:rPr>
                <w:rFonts w:ascii="宋体" w:hAnsi="宋体" w:cs="宋体" w:eastAsia="宋体" w:hint="default"/>
                <w:sz w:val="18"/>
                <w:szCs w:val="18"/>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12" w:right="0"/>
              <w:jc w:val="left"/>
              <w:rPr>
                <w:rFonts w:ascii="宋体" w:hAnsi="宋体" w:cs="宋体" w:eastAsia="宋体" w:hint="default"/>
                <w:sz w:val="18"/>
                <w:szCs w:val="18"/>
              </w:rPr>
            </w:pPr>
            <w:r>
              <w:rPr>
                <w:rFonts w:ascii="宋体" w:hAnsi="宋体" w:cs="宋体" w:eastAsia="宋体" w:hint="default"/>
                <w:sz w:val="18"/>
                <w:szCs w:val="18"/>
              </w:rPr>
              <w:t>本期收益</w:t>
            </w:r>
            <w:r>
              <w:rPr>
                <w:rFonts w:ascii="宋体" w:hAnsi="宋体" w:cs="宋体" w:eastAsia="宋体" w:hint="default"/>
                <w:sz w:val="18"/>
                <w:szCs w:val="18"/>
              </w:rPr>
              <w:t>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99" w:right="0"/>
              <w:jc w:val="left"/>
              <w:rPr>
                <w:rFonts w:ascii="宋体" w:hAnsi="宋体" w:cs="宋体" w:eastAsia="宋体" w:hint="default"/>
                <w:sz w:val="18"/>
                <w:szCs w:val="18"/>
              </w:rPr>
            </w:pPr>
            <w:r>
              <w:rPr>
                <w:rFonts w:ascii="宋体" w:hAnsi="宋体" w:cs="宋体" w:eastAsia="宋体" w:hint="default"/>
                <w:sz w:val="18"/>
                <w:szCs w:val="18"/>
              </w:rPr>
              <w:t>会计核算科目</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6"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470"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交通银行</w:t>
            </w:r>
            <w:r>
              <w:rPr>
                <w:rFonts w:ascii="宋体" w:hAnsi="宋体" w:cs="宋体" w:eastAsia="宋体" w:hint="default"/>
                <w:sz w:val="18"/>
                <w:szCs w:val="18"/>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4"/>
              <w:jc w:val="right"/>
              <w:rPr>
                <w:rFonts w:ascii="宋体" w:hAnsi="宋体" w:cs="宋体" w:eastAsia="宋体" w:hint="default"/>
                <w:sz w:val="18"/>
                <w:szCs w:val="18"/>
              </w:rPr>
            </w:pPr>
            <w:r>
              <w:rPr>
                <w:rFonts w:ascii="宋体"/>
                <w:sz w:val="18"/>
              </w:rPr>
              <w:t>3,432,956.00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0.051</w:t>
            </w: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9" w:right="0"/>
              <w:jc w:val="left"/>
              <w:rPr>
                <w:rFonts w:ascii="宋体" w:hAnsi="宋体" w:cs="宋体" w:eastAsia="宋体" w:hint="default"/>
                <w:sz w:val="18"/>
                <w:szCs w:val="18"/>
              </w:rPr>
            </w:pPr>
            <w:r>
              <w:rPr>
                <w:rFonts w:ascii="宋体"/>
                <w:sz w:val="18"/>
              </w:rPr>
              <w:t>11,928,814.80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sz w:val="18"/>
              </w:rPr>
              <w:t>632,027.44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可供出售的金融资产</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购入</w:t>
            </w:r>
            <w:r>
              <w:rPr>
                <w:rFonts w:ascii="宋体" w:hAnsi="宋体" w:cs="宋体" w:eastAsia="宋体" w:hint="default"/>
                <w:sz w:val="18"/>
                <w:szCs w:val="18"/>
              </w:rPr>
              <w:t> </w:t>
            </w:r>
          </w:p>
        </w:tc>
      </w:tr>
      <w:tr>
        <w:trPr>
          <w:trHeight w:val="469"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石家庄市商业银行</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9"/>
              <w:jc w:val="right"/>
              <w:rPr>
                <w:rFonts w:ascii="宋体" w:hAnsi="宋体" w:cs="宋体" w:eastAsia="宋体" w:hint="default"/>
                <w:sz w:val="18"/>
                <w:szCs w:val="18"/>
              </w:rPr>
            </w:pPr>
            <w:r>
              <w:rPr>
                <w:rFonts w:ascii="宋体"/>
                <w:sz w:val="18"/>
              </w:rPr>
              <w:t>25,933,500.00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5.32% </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7"/>
              <w:jc w:val="right"/>
              <w:rPr>
                <w:rFonts w:ascii="宋体" w:hAnsi="宋体" w:cs="宋体" w:eastAsia="宋体" w:hint="default"/>
                <w:sz w:val="18"/>
                <w:szCs w:val="18"/>
              </w:rPr>
            </w:pPr>
            <w:r>
              <w:rPr>
                <w:rFonts w:ascii="宋体"/>
                <w:sz w:val="18"/>
              </w:rPr>
              <w:t>25,933,500.00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宋体" w:hAnsi="宋体" w:cs="宋体" w:eastAsia="宋体" w:hint="default"/>
                <w:sz w:val="18"/>
                <w:szCs w:val="18"/>
              </w:rPr>
            </w:pPr>
            <w:r>
              <w:rPr>
                <w:rFonts w:ascii="宋体"/>
                <w:sz w:val="18"/>
              </w:rPr>
              <w:t>660,210.70 </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79"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购入</w:t>
            </w:r>
            <w:r>
              <w:rPr>
                <w:rFonts w:ascii="宋体" w:hAnsi="宋体" w:cs="宋体" w:eastAsia="宋体" w:hint="default"/>
                <w:sz w:val="18"/>
                <w:szCs w:val="18"/>
              </w:rPr>
              <w:t> </w:t>
            </w:r>
          </w:p>
        </w:tc>
      </w:tr>
      <w:tr>
        <w:trPr>
          <w:trHeight w:val="491"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河北国信投资控股</w:t>
            </w:r>
            <w:r>
              <w:rPr>
                <w:rFonts w:ascii="宋体" w:hAnsi="宋体" w:cs="宋体" w:eastAsia="宋体" w:hint="default"/>
                <w:sz w:val="18"/>
                <w:szCs w:val="18"/>
              </w:rPr>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集团股份有限公司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18" w:right="0"/>
              <w:jc w:val="left"/>
              <w:rPr>
                <w:rFonts w:ascii="宋体" w:hAnsi="宋体" w:cs="宋体" w:eastAsia="宋体" w:hint="default"/>
                <w:sz w:val="18"/>
                <w:szCs w:val="18"/>
              </w:rPr>
            </w:pPr>
            <w:r>
              <w:rPr>
                <w:rFonts w:ascii="宋体"/>
                <w:sz w:val="18"/>
              </w:rPr>
              <w:t>200,000.00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sz w:val="18"/>
              </w:rPr>
              <w:t>0.15% </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7"/>
              <w:jc w:val="right"/>
              <w:rPr>
                <w:rFonts w:ascii="宋体" w:hAnsi="宋体" w:cs="宋体" w:eastAsia="宋体" w:hint="default"/>
                <w:sz w:val="18"/>
                <w:szCs w:val="18"/>
              </w:rPr>
            </w:pPr>
            <w:r>
              <w:rPr>
                <w:rFonts w:ascii="宋体"/>
                <w:sz w:val="18"/>
              </w:rPr>
              <w:t>283,445.00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7" w:right="0"/>
              <w:jc w:val="left"/>
              <w:rPr>
                <w:rFonts w:ascii="宋体" w:hAnsi="宋体" w:cs="宋体" w:eastAsia="宋体" w:hint="default"/>
                <w:sz w:val="18"/>
                <w:szCs w:val="18"/>
              </w:rPr>
            </w:pPr>
            <w:r>
              <w:rPr>
                <w:rFonts w:ascii="宋体"/>
                <w:sz w:val="18"/>
              </w:rPr>
              <w:t>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79"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购入</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00" w:h="16840"/>
          <w:pgMar w:header="372" w:footer="707" w:top="1020" w:bottom="900" w:left="980" w:right="960"/>
        </w:sectPr>
      </w:pPr>
    </w:p>
    <w:p>
      <w:pPr>
        <w:spacing w:line="362" w:lineRule="auto" w:before="123"/>
        <w:ind w:left="644" w:right="1536" w:firstLine="0"/>
        <w:jc w:val="left"/>
        <w:rPr>
          <w:rFonts w:ascii="宋体" w:hAnsi="宋体" w:cs="宋体" w:eastAsia="宋体" w:hint="default"/>
          <w:sz w:val="24"/>
          <w:szCs w:val="24"/>
        </w:rPr>
      </w:pPr>
      <w:r>
        <w:rPr>
          <w:rFonts w:ascii="宋体" w:hAnsi="宋体" w:cs="宋体" w:eastAsia="宋体" w:hint="default"/>
          <w:sz w:val="21"/>
          <w:szCs w:val="21"/>
        </w:rPr>
        <w:t>注：河北国信投资控股集团股份有限公司本报告期未进行利润分配。</w:t>
      </w:r>
      <w:r>
        <w:rPr>
          <w:rFonts w:ascii="宋体" w:hAnsi="宋体" w:cs="宋体" w:eastAsia="宋体" w:hint="default"/>
          <w:sz w:val="24"/>
          <w:szCs w:val="24"/>
        </w:rPr>
        <w:t> 2</w:t>
      </w:r>
      <w:r>
        <w:rPr>
          <w:rFonts w:ascii="宋体" w:hAnsi="宋体" w:cs="宋体" w:eastAsia="宋体" w:hint="default"/>
          <w:sz w:val="24"/>
          <w:szCs w:val="24"/>
        </w:rPr>
        <w:t>、报告期无买卖其他上市公司股份情况。</w:t>
      </w:r>
      <w:r>
        <w:rPr>
          <w:rFonts w:ascii="宋体" w:hAnsi="宋体" w:cs="宋体" w:eastAsia="宋体" w:hint="default"/>
          <w:sz w:val="24"/>
          <w:szCs w:val="24"/>
        </w:rPr>
        <w:t> </w:t>
      </w:r>
      <w:r>
        <w:rPr>
          <w:rFonts w:ascii="宋体" w:hAnsi="宋体" w:cs="宋体" w:eastAsia="宋体" w:hint="default"/>
          <w:sz w:val="24"/>
          <w:szCs w:val="24"/>
        </w:rPr>
        <w:t>四、收购资产情况</w:t>
      </w:r>
      <w:r>
        <w:rPr>
          <w:rFonts w:ascii="宋体" w:hAnsi="宋体" w:cs="宋体" w:eastAsia="宋体" w:hint="default"/>
          <w:sz w:val="24"/>
          <w:szCs w:val="24"/>
        </w:rPr>
        <w:t> </w:t>
      </w:r>
    </w:p>
    <w:p>
      <w:pPr>
        <w:pStyle w:val="BodyText"/>
        <w:spacing w:line="350" w:lineRule="auto" w:before="23"/>
        <w:ind w:left="644" w:right="2747"/>
        <w:jc w:val="left"/>
        <w:rPr>
          <w:rFonts w:ascii="宋体" w:hAnsi="宋体" w:cs="宋体" w:eastAsia="宋体" w:hint="default"/>
        </w:rPr>
      </w:pPr>
      <w:r>
        <w:rPr/>
        <w:t>报告期内公司无重大资产收购事项。</w:t>
      </w:r>
      <w:r>
        <w:rPr>
          <w:rFonts w:ascii="宋体" w:hAnsi="宋体" w:cs="宋体" w:eastAsia="宋体" w:hint="default"/>
        </w:rPr>
        <w:t> </w:t>
      </w:r>
      <w:r>
        <w:rPr/>
        <w:t>五、股权激励情况</w:t>
      </w:r>
      <w:r>
        <w:rPr>
          <w:rFonts w:ascii="宋体" w:hAnsi="宋体" w:cs="宋体" w:eastAsia="宋体" w:hint="default"/>
        </w:rPr>
        <w:t> </w:t>
      </w:r>
      <w:r>
        <w:rPr/>
        <w:t>本报告期公司未实施股权激励计划。</w:t>
      </w:r>
      <w:r>
        <w:rPr>
          <w:rFonts w:ascii="宋体" w:hAnsi="宋体" w:cs="宋体" w:eastAsia="宋体" w:hint="default"/>
        </w:rPr>
        <w:t> </w:t>
      </w:r>
      <w:r>
        <w:rPr/>
        <w:t>六、重大关联交易事项</w:t>
      </w:r>
      <w:r>
        <w:rPr>
          <w:rFonts w:ascii="宋体" w:hAnsi="宋体" w:cs="宋体" w:eastAsia="宋体" w:hint="default"/>
        </w:rPr>
        <w:t> </w:t>
      </w:r>
    </w:p>
    <w:p>
      <w:pPr>
        <w:pStyle w:val="BodyText"/>
        <w:spacing w:line="352" w:lineRule="auto" w:before="35"/>
        <w:ind w:right="0" w:firstLine="436"/>
        <w:jc w:val="left"/>
        <w:rPr>
          <w:rFonts w:ascii="宋体" w:hAnsi="宋体" w:cs="宋体" w:eastAsia="宋体" w:hint="default"/>
        </w:rPr>
      </w:pPr>
      <w:r>
        <w:rPr>
          <w:spacing w:val="-2"/>
        </w:rPr>
        <w:t>报告期内公司未发生重大关联交易事项，本报告期及以前年度发生但持续</w:t>
      </w:r>
      <w:r>
        <w:rPr/>
        <w:t> 到本报告期的关联交易事项如下：</w:t>
      </w:r>
      <w:r>
        <w:rPr>
          <w:rFonts w:ascii="宋体" w:hAnsi="宋体" w:cs="宋体" w:eastAsia="宋体" w:hint="default"/>
        </w:rPr>
        <w:t> </w:t>
      </w:r>
    </w:p>
    <w:p>
      <w:pPr>
        <w:tabs>
          <w:tab w:pos="5444" w:val="left" w:leader="none"/>
        </w:tabs>
        <w:spacing w:before="64"/>
        <w:ind w:left="644"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w:t>
      </w:r>
      <w:r>
        <w:rPr>
          <w:rFonts w:ascii="宋体" w:hAnsi="宋体" w:cs="宋体" w:eastAsia="宋体" w:hint="default"/>
          <w:sz w:val="24"/>
          <w:szCs w:val="24"/>
        </w:rPr>
        <w:t>、采购货物</w:t>
        <w:tab/>
      </w:r>
      <w:r>
        <w:rPr>
          <w:rFonts w:ascii="宋体" w:hAnsi="宋体" w:cs="宋体" w:eastAsia="宋体" w:hint="default"/>
          <w:sz w:val="21"/>
          <w:szCs w:val="21"/>
        </w:rPr>
        <w:t>（单位：人民币元）</w:t>
      </w:r>
    </w:p>
    <w:p>
      <w:pPr>
        <w:spacing w:line="240" w:lineRule="auto" w:before="10"/>
        <w:rPr>
          <w:rFonts w:ascii="宋体" w:hAnsi="宋体" w:cs="宋体" w:eastAsia="宋体" w:hint="default"/>
          <w:sz w:val="3"/>
          <w:szCs w:val="3"/>
        </w:rPr>
      </w:pPr>
    </w:p>
    <w:tbl>
      <w:tblPr>
        <w:tblW w:w="0" w:type="auto"/>
        <w:jc w:val="left"/>
        <w:tblInd w:w="598" w:type="dxa"/>
        <w:tblLayout w:type="fixed"/>
        <w:tblCellMar>
          <w:top w:w="0" w:type="dxa"/>
          <w:left w:w="0" w:type="dxa"/>
          <w:bottom w:w="0" w:type="dxa"/>
          <w:right w:w="0" w:type="dxa"/>
        </w:tblCellMar>
        <w:tblLook w:val="01E0"/>
      </w:tblPr>
      <w:tblGrid>
        <w:gridCol w:w="4320"/>
        <w:gridCol w:w="1680"/>
        <w:gridCol w:w="1680"/>
      </w:tblGrid>
      <w:tr>
        <w:trPr>
          <w:trHeight w:val="385" w:hRule="exact"/>
        </w:trPr>
        <w:tc>
          <w:tcPr>
            <w:tcW w:w="43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1431" w:right="0"/>
              <w:jc w:val="left"/>
              <w:rPr>
                <w:rFonts w:ascii="宋体" w:hAnsi="宋体" w:cs="宋体" w:eastAsia="宋体" w:hint="default"/>
                <w:sz w:val="21"/>
                <w:szCs w:val="21"/>
              </w:rPr>
            </w:pPr>
            <w:r>
              <w:rPr>
                <w:rFonts w:ascii="宋体" w:hAnsi="宋体" w:cs="宋体" w:eastAsia="宋体" w:hint="default"/>
                <w:sz w:val="21"/>
                <w:szCs w:val="21"/>
              </w:rPr>
              <w:t>关 联 方 名</w:t>
            </w:r>
            <w:r>
              <w:rPr>
                <w:rFonts w:ascii="宋体" w:hAnsi="宋体" w:cs="宋体" w:eastAsia="宋体" w:hint="default"/>
                <w:spacing w:val="-2"/>
                <w:sz w:val="21"/>
                <w:szCs w:val="21"/>
              </w:rPr>
              <w:t> </w:t>
            </w:r>
            <w:r>
              <w:rPr>
                <w:rFonts w:ascii="宋体" w:hAnsi="宋体" w:cs="宋体" w:eastAsia="宋体" w:hint="default"/>
                <w:sz w:val="21"/>
                <w:szCs w:val="21"/>
              </w:rPr>
              <w:t>称</w:t>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258" w:right="0"/>
              <w:jc w:val="left"/>
              <w:rPr>
                <w:rFonts w:ascii="宋体" w:hAnsi="宋体" w:cs="宋体" w:eastAsia="宋体" w:hint="default"/>
                <w:sz w:val="21"/>
                <w:szCs w:val="21"/>
              </w:rPr>
            </w:pPr>
            <w:r>
              <w:rPr>
                <w:rFonts w:ascii="宋体" w:hAnsi="宋体" w:cs="宋体" w:eastAsia="宋体" w:hint="default"/>
                <w:sz w:val="21"/>
                <w:szCs w:val="21"/>
              </w:rPr>
              <w:t>本期累计数</w:t>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25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99" w:hRule="exact"/>
        </w:trPr>
        <w:tc>
          <w:tcPr>
            <w:tcW w:w="4320" w:type="dxa"/>
            <w:tcBorders>
              <w:top w:val="single" w:sz="2" w:space="0" w:color="000000"/>
              <w:left w:val="nil" w:sz="6" w:space="0" w:color="auto"/>
              <w:bottom w:val="nil" w:sz="6" w:space="0" w:color="auto"/>
              <w:right w:val="single" w:sz="2" w:space="0" w:color="000000"/>
            </w:tcBorders>
          </w:tcPr>
          <w:p>
            <w:pPr>
              <w:pStyle w:val="TableParagraph"/>
              <w:spacing w:line="240" w:lineRule="auto" w:before="24"/>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石家庄常山纺织集团供销公司</w:t>
            </w:r>
          </w:p>
        </w:tc>
        <w:tc>
          <w:tcPr>
            <w:tcW w:w="1680"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74"/>
              <w:ind w:right="25"/>
              <w:jc w:val="right"/>
              <w:rPr>
                <w:rFonts w:ascii="Times New Roman" w:hAnsi="Times New Roman" w:cs="Times New Roman" w:eastAsia="Times New Roman" w:hint="default"/>
                <w:sz w:val="21"/>
                <w:szCs w:val="21"/>
              </w:rPr>
            </w:pPr>
            <w:r>
              <w:rPr>
                <w:rFonts w:ascii="Times New Roman"/>
                <w:spacing w:val="-1"/>
                <w:sz w:val="21"/>
              </w:rPr>
              <w:t>15,687,797.35</w:t>
            </w:r>
          </w:p>
        </w:tc>
        <w:tc>
          <w:tcPr>
            <w:tcW w:w="1680" w:type="dxa"/>
            <w:tcBorders>
              <w:top w:val="single" w:sz="2" w:space="0" w:color="000000"/>
              <w:left w:val="single" w:sz="2" w:space="0" w:color="000000"/>
              <w:bottom w:val="nil" w:sz="6" w:space="0" w:color="auto"/>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21"/>
                <w:szCs w:val="21"/>
              </w:rPr>
            </w:pPr>
            <w:r>
              <w:rPr>
                <w:rFonts w:ascii="Times New Roman"/>
                <w:spacing w:val="-1"/>
                <w:sz w:val="21"/>
              </w:rPr>
              <w:t>11,089,515.55</w:t>
            </w:r>
          </w:p>
        </w:tc>
      </w:tr>
      <w:tr>
        <w:trPr>
          <w:trHeight w:val="395"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21"/>
              <w:ind w:left="44" w:right="0"/>
              <w:jc w:val="left"/>
              <w:rPr>
                <w:rFonts w:ascii="宋体" w:hAnsi="宋体" w:cs="宋体" w:eastAsia="宋体" w:hint="default"/>
                <w:sz w:val="21"/>
                <w:szCs w:val="21"/>
              </w:rPr>
            </w:pPr>
            <w:r>
              <w:rPr>
                <w:rFonts w:ascii="宋体" w:hAnsi="宋体" w:cs="宋体" w:eastAsia="宋体" w:hint="default"/>
                <w:sz w:val="21"/>
                <w:szCs w:val="21"/>
              </w:rPr>
              <w:t>石家庄纺织器材一厂</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70"/>
              <w:ind w:right="26"/>
              <w:jc w:val="right"/>
              <w:rPr>
                <w:rFonts w:ascii="Times New Roman" w:hAnsi="Times New Roman" w:cs="Times New Roman" w:eastAsia="Times New Roman" w:hint="default"/>
                <w:sz w:val="21"/>
                <w:szCs w:val="21"/>
              </w:rPr>
            </w:pPr>
            <w:r>
              <w:rPr>
                <w:rFonts w:ascii="Times New Roman"/>
                <w:spacing w:val="-1"/>
                <w:sz w:val="21"/>
              </w:rPr>
              <w:t>223,551.28</w:t>
            </w:r>
            <w:r>
              <w:rPr>
                <w:rFonts w:ascii="Times New Roman"/>
                <w:sz w:val="21"/>
              </w:rPr>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1"/>
                <w:szCs w:val="21"/>
              </w:rPr>
            </w:pPr>
            <w:r>
              <w:rPr>
                <w:rFonts w:ascii="Times New Roman"/>
                <w:spacing w:val="-1"/>
                <w:sz w:val="21"/>
              </w:rPr>
              <w:t>1,183,777.28</w:t>
            </w:r>
          </w:p>
        </w:tc>
      </w:tr>
      <w:tr>
        <w:trPr>
          <w:trHeight w:val="397"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石家庄常山纺织集团进出口贸易有限责任公司</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4"/>
              <w:jc w:val="right"/>
              <w:rPr>
                <w:rFonts w:ascii="Times New Roman" w:hAnsi="Times New Roman" w:cs="Times New Roman" w:eastAsia="Times New Roman" w:hint="default"/>
                <w:sz w:val="21"/>
                <w:szCs w:val="21"/>
              </w:rPr>
            </w:pPr>
            <w:r>
              <w:rPr>
                <w:rFonts w:ascii="Times New Roman"/>
                <w:spacing w:val="-1"/>
                <w:sz w:val="21"/>
              </w:rPr>
              <w:t>35,456,644.25</w:t>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6"/>
              <w:jc w:val="right"/>
              <w:rPr>
                <w:rFonts w:ascii="Times New Roman" w:hAnsi="Times New Roman" w:cs="Times New Roman" w:eastAsia="Times New Roman" w:hint="default"/>
                <w:sz w:val="21"/>
                <w:szCs w:val="21"/>
              </w:rPr>
            </w:pPr>
            <w:r>
              <w:rPr>
                <w:rFonts w:ascii="Times New Roman"/>
                <w:spacing w:val="-1"/>
                <w:sz w:val="21"/>
              </w:rPr>
              <w:t>6,207,067.14</w:t>
            </w:r>
          </w:p>
        </w:tc>
      </w:tr>
      <w:tr>
        <w:trPr>
          <w:trHeight w:val="397"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石家庄常山纺织贸易有限公司</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8"/>
              <w:jc w:val="right"/>
              <w:rPr>
                <w:rFonts w:ascii="Times New Roman" w:hAnsi="Times New Roman" w:cs="Times New Roman" w:eastAsia="Times New Roman" w:hint="default"/>
                <w:sz w:val="21"/>
                <w:szCs w:val="21"/>
              </w:rPr>
            </w:pPr>
            <w:r>
              <w:rPr>
                <w:rFonts w:ascii="Times New Roman"/>
                <w:spacing w:val="-1"/>
                <w:sz w:val="21"/>
              </w:rPr>
              <w:t>743,076.94</w:t>
            </w:r>
            <w:r>
              <w:rPr>
                <w:rFonts w:ascii="Times New Roman"/>
                <w:sz w:val="21"/>
              </w:rPr>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9"/>
              <w:jc w:val="right"/>
              <w:rPr>
                <w:rFonts w:ascii="Times New Roman" w:hAnsi="Times New Roman" w:cs="Times New Roman" w:eastAsia="Times New Roman" w:hint="default"/>
                <w:sz w:val="21"/>
                <w:szCs w:val="21"/>
              </w:rPr>
            </w:pPr>
            <w:r>
              <w:rPr>
                <w:rFonts w:ascii="Times New Roman"/>
                <w:spacing w:val="-1"/>
                <w:sz w:val="21"/>
              </w:rPr>
              <w:t>810,375.62</w:t>
            </w:r>
            <w:r>
              <w:rPr>
                <w:rFonts w:ascii="Times New Roman"/>
                <w:sz w:val="21"/>
              </w:rPr>
            </w:r>
          </w:p>
        </w:tc>
      </w:tr>
      <w:tr>
        <w:trPr>
          <w:trHeight w:val="397"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石家庄常山纺织集团第四实业有限公司</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7"/>
              <w:jc w:val="right"/>
              <w:rPr>
                <w:rFonts w:ascii="Times New Roman" w:hAnsi="Times New Roman" w:cs="Times New Roman" w:eastAsia="Times New Roman" w:hint="default"/>
                <w:sz w:val="21"/>
                <w:szCs w:val="21"/>
              </w:rPr>
            </w:pPr>
            <w:r>
              <w:rPr>
                <w:rFonts w:ascii="Times New Roman"/>
                <w:spacing w:val="-1"/>
                <w:sz w:val="21"/>
              </w:rPr>
              <w:t>639,529.26</w:t>
            </w:r>
            <w:r>
              <w:rPr>
                <w:rFonts w:ascii="Times New Roman"/>
                <w:sz w:val="21"/>
              </w:rPr>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9"/>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97"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石家庄常山纺织集团一印实业有限公司</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6"/>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9"/>
              <w:jc w:val="right"/>
              <w:rPr>
                <w:rFonts w:ascii="Times New Roman" w:hAnsi="Times New Roman" w:cs="Times New Roman" w:eastAsia="Times New Roman" w:hint="default"/>
                <w:sz w:val="21"/>
                <w:szCs w:val="21"/>
              </w:rPr>
            </w:pPr>
            <w:r>
              <w:rPr>
                <w:rFonts w:ascii="Times New Roman"/>
                <w:spacing w:val="-1"/>
                <w:sz w:val="21"/>
              </w:rPr>
              <w:t>501,943.74</w:t>
            </w:r>
            <w:r>
              <w:rPr>
                <w:rFonts w:ascii="Times New Roman"/>
                <w:sz w:val="21"/>
              </w:rPr>
            </w:r>
          </w:p>
        </w:tc>
      </w:tr>
      <w:tr>
        <w:trPr>
          <w:trHeight w:val="397"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6"/>
              <w:jc w:val="right"/>
              <w:rPr>
                <w:rFonts w:ascii="Times New Roman" w:hAnsi="Times New Roman" w:cs="Times New Roman" w:eastAsia="Times New Roman" w:hint="default"/>
                <w:sz w:val="21"/>
                <w:szCs w:val="21"/>
              </w:rPr>
            </w:pPr>
            <w:r>
              <w:rPr>
                <w:rFonts w:ascii="Times New Roman"/>
                <w:spacing w:val="-1"/>
                <w:sz w:val="21"/>
              </w:rPr>
              <w:t>574,786.33</w:t>
            </w:r>
            <w:r>
              <w:rPr>
                <w:rFonts w:ascii="Times New Roman"/>
                <w:sz w:val="21"/>
              </w:rPr>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7"/>
              <w:jc w:val="right"/>
              <w:rPr>
                <w:rFonts w:ascii="Times New Roman" w:hAnsi="Times New Roman" w:cs="Times New Roman" w:eastAsia="Times New Roman" w:hint="default"/>
                <w:sz w:val="21"/>
                <w:szCs w:val="21"/>
              </w:rPr>
            </w:pPr>
            <w:r>
              <w:rPr>
                <w:rFonts w:ascii="Times New Roman"/>
                <w:spacing w:val="-1"/>
                <w:sz w:val="21"/>
              </w:rPr>
              <w:t>1,775,427.35</w:t>
            </w:r>
          </w:p>
        </w:tc>
      </w:tr>
      <w:tr>
        <w:trPr>
          <w:trHeight w:val="397" w:hRule="exact"/>
        </w:trPr>
        <w:tc>
          <w:tcPr>
            <w:tcW w:w="4320" w:type="dxa"/>
            <w:tcBorders>
              <w:top w:val="nil" w:sz="6" w:space="0" w:color="auto"/>
              <w:left w:val="nil" w:sz="6" w:space="0" w:color="auto"/>
              <w:bottom w:val="nil" w:sz="6" w:space="0" w:color="auto"/>
              <w:right w:val="single" w:sz="2" w:space="0" w:color="000000"/>
            </w:tcBorders>
          </w:tcPr>
          <w:p>
            <w:pPr>
              <w:pStyle w:val="TableParagraph"/>
              <w:spacing w:line="240" w:lineRule="auto" w:before="22"/>
              <w:ind w:left="44" w:right="0"/>
              <w:jc w:val="left"/>
              <w:rPr>
                <w:rFonts w:ascii="宋体" w:hAnsi="宋体" w:cs="宋体" w:eastAsia="宋体" w:hint="default"/>
                <w:sz w:val="21"/>
                <w:szCs w:val="21"/>
              </w:rPr>
            </w:pPr>
            <w:r>
              <w:rPr>
                <w:rFonts w:ascii="宋体" w:hAnsi="宋体" w:cs="宋体" w:eastAsia="宋体" w:hint="default"/>
                <w:sz w:val="21"/>
                <w:szCs w:val="21"/>
              </w:rPr>
              <w:t>石家庄化工化纤有限公司</w:t>
            </w:r>
          </w:p>
        </w:tc>
        <w:tc>
          <w:tcPr>
            <w:tcW w:w="1680" w:type="dxa"/>
            <w:tcBorders>
              <w:top w:val="nil" w:sz="6" w:space="0" w:color="auto"/>
              <w:left w:val="single" w:sz="2" w:space="0" w:color="000000"/>
              <w:bottom w:val="nil" w:sz="6" w:space="0" w:color="auto"/>
              <w:right w:val="single" w:sz="2" w:space="0" w:color="000000"/>
            </w:tcBorders>
          </w:tcPr>
          <w:p>
            <w:pPr>
              <w:pStyle w:val="TableParagraph"/>
              <w:spacing w:line="240" w:lineRule="auto" w:before="71"/>
              <w:ind w:right="24"/>
              <w:jc w:val="right"/>
              <w:rPr>
                <w:rFonts w:ascii="Times New Roman" w:hAnsi="Times New Roman" w:cs="Times New Roman" w:eastAsia="Times New Roman" w:hint="default"/>
                <w:sz w:val="21"/>
                <w:szCs w:val="21"/>
              </w:rPr>
            </w:pPr>
            <w:r>
              <w:rPr>
                <w:rFonts w:ascii="Times New Roman"/>
                <w:spacing w:val="-1"/>
                <w:sz w:val="21"/>
              </w:rPr>
              <w:t>7,769,940.24</w:t>
            </w:r>
          </w:p>
        </w:tc>
        <w:tc>
          <w:tcPr>
            <w:tcW w:w="1680" w:type="dxa"/>
            <w:tcBorders>
              <w:top w:val="nil" w:sz="6" w:space="0" w:color="auto"/>
              <w:left w:val="single" w:sz="2" w:space="0" w:color="000000"/>
              <w:bottom w:val="nil" w:sz="6" w:space="0" w:color="auto"/>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1"/>
                <w:szCs w:val="21"/>
              </w:rPr>
            </w:pPr>
            <w:r>
              <w:rPr>
                <w:rFonts w:ascii="Times New Roman"/>
                <w:spacing w:val="-1"/>
                <w:sz w:val="21"/>
              </w:rPr>
              <w:t>1,859,358.97</w:t>
            </w:r>
          </w:p>
        </w:tc>
      </w:tr>
      <w:tr>
        <w:trPr>
          <w:trHeight w:val="408" w:hRule="exact"/>
        </w:trPr>
        <w:tc>
          <w:tcPr>
            <w:tcW w:w="4320" w:type="dxa"/>
            <w:tcBorders>
              <w:top w:val="nil" w:sz="6" w:space="0" w:color="auto"/>
              <w:left w:val="nil" w:sz="6" w:space="0" w:color="auto"/>
              <w:bottom w:val="single" w:sz="12" w:space="0" w:color="000000"/>
              <w:right w:val="single" w:sz="2" w:space="0" w:color="000000"/>
            </w:tcBorders>
          </w:tcPr>
          <w:p>
            <w:pPr>
              <w:pStyle w:val="TableParagraph"/>
              <w:tabs>
                <w:tab w:pos="646" w:val="left" w:leader="none"/>
              </w:tabs>
              <w:spacing w:line="240" w:lineRule="auto" w:before="23"/>
              <w:ind w:left="1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0" w:type="dxa"/>
            <w:tcBorders>
              <w:top w:val="nil" w:sz="6" w:space="0" w:color="auto"/>
              <w:left w:val="single" w:sz="2" w:space="0" w:color="000000"/>
              <w:bottom w:val="single" w:sz="12" w:space="0" w:color="000000"/>
              <w:right w:val="single" w:sz="2" w:space="0" w:color="000000"/>
            </w:tcBorders>
          </w:tcPr>
          <w:p>
            <w:pPr>
              <w:pStyle w:val="TableParagraph"/>
              <w:spacing w:line="240" w:lineRule="auto" w:before="72"/>
              <w:ind w:right="24"/>
              <w:jc w:val="right"/>
              <w:rPr>
                <w:rFonts w:ascii="Times New Roman" w:hAnsi="Times New Roman" w:cs="Times New Roman" w:eastAsia="Times New Roman" w:hint="default"/>
                <w:sz w:val="21"/>
                <w:szCs w:val="21"/>
              </w:rPr>
            </w:pPr>
            <w:r>
              <w:rPr>
                <w:rFonts w:ascii="Times New Roman"/>
                <w:spacing w:val="-1"/>
                <w:sz w:val="21"/>
              </w:rPr>
              <w:t>61,095,325.65</w:t>
            </w:r>
          </w:p>
        </w:tc>
        <w:tc>
          <w:tcPr>
            <w:tcW w:w="1680" w:type="dxa"/>
            <w:tcBorders>
              <w:top w:val="nil" w:sz="6" w:space="0" w:color="auto"/>
              <w:left w:val="single" w:sz="2" w:space="0" w:color="000000"/>
              <w:bottom w:val="single" w:sz="12" w:space="0" w:color="000000"/>
              <w:right w:val="nil" w:sz="6" w:space="0" w:color="auto"/>
            </w:tcBorders>
          </w:tcPr>
          <w:p>
            <w:pPr>
              <w:pStyle w:val="TableParagraph"/>
              <w:spacing w:line="240" w:lineRule="auto" w:before="72"/>
              <w:ind w:right="27"/>
              <w:jc w:val="right"/>
              <w:rPr>
                <w:rFonts w:ascii="Times New Roman" w:hAnsi="Times New Roman" w:cs="Times New Roman" w:eastAsia="Times New Roman" w:hint="default"/>
                <w:sz w:val="21"/>
                <w:szCs w:val="21"/>
              </w:rPr>
            </w:pPr>
            <w:r>
              <w:rPr>
                <w:rFonts w:ascii="Times New Roman"/>
                <w:spacing w:val="-1"/>
                <w:sz w:val="21"/>
              </w:rPr>
              <w:t>23,427,465.65</w:t>
            </w:r>
          </w:p>
        </w:tc>
      </w:tr>
    </w:tbl>
    <w:p>
      <w:pPr>
        <w:spacing w:line="240" w:lineRule="auto" w:before="2"/>
        <w:rPr>
          <w:rFonts w:ascii="宋体" w:hAnsi="宋体" w:cs="宋体" w:eastAsia="宋体" w:hint="default"/>
          <w:sz w:val="7"/>
          <w:szCs w:val="7"/>
        </w:rPr>
      </w:pPr>
    </w:p>
    <w:p>
      <w:pPr>
        <w:pStyle w:val="BodyText"/>
        <w:spacing w:line="381" w:lineRule="auto" w:before="26"/>
        <w:ind w:left="644" w:right="121"/>
        <w:jc w:val="left"/>
      </w:pPr>
      <w:r>
        <w:rPr>
          <w:spacing w:val="-5"/>
        </w:rPr>
        <w:t>公司向关联方采购货物定价的原则：按照公平、公正的市场原则进行定价。</w:t>
      </w:r>
      <w:r>
        <w:rPr>
          <w:spacing w:val="-109"/>
        </w:rPr>
        <w:t> </w:t>
      </w:r>
      <w:r>
        <w:rPr>
          <w:spacing w:val="-109"/>
        </w:rPr>
      </w:r>
      <w:r>
        <w:rPr>
          <w:spacing w:val="-9"/>
        </w:rPr>
        <w:t>报告期内，日常关联交易总额</w:t>
      </w:r>
      <w:r>
        <w:rPr>
          <w:spacing w:val="-57"/>
        </w:rPr>
        <w:t> </w:t>
      </w:r>
      <w:r>
        <w:rPr>
          <w:rFonts w:ascii="Times New Roman" w:hAnsi="Times New Roman" w:cs="Times New Roman" w:eastAsia="Times New Roman" w:hint="default"/>
        </w:rPr>
        <w:t>1.17</w:t>
      </w:r>
      <w:r>
        <w:rPr>
          <w:rFonts w:ascii="Times New Roman" w:hAnsi="Times New Roman" w:cs="Times New Roman" w:eastAsia="Times New Roman" w:hint="default"/>
          <w:spacing w:val="3"/>
        </w:rPr>
        <w:t> </w:t>
      </w:r>
      <w:r>
        <w:rPr>
          <w:spacing w:val="-13"/>
        </w:rPr>
        <w:t>亿元，未超出公司与集团公司订立的《生</w:t>
      </w:r>
      <w:r>
        <w:rPr/>
      </w:r>
    </w:p>
    <w:p>
      <w:pPr>
        <w:pStyle w:val="BodyText"/>
        <w:spacing w:line="240" w:lineRule="auto" w:before="10"/>
        <w:ind w:right="0"/>
        <w:jc w:val="left"/>
      </w:pPr>
      <w:r>
        <w:rPr/>
        <w:t>产经营购销框架协议》</w:t>
      </w:r>
      <w:r>
        <w:rPr>
          <w:rFonts w:ascii="Times New Roman" w:hAnsi="Times New Roman" w:cs="Times New Roman" w:eastAsia="Times New Roman" w:hint="default"/>
        </w:rPr>
        <w:t>1.2 </w:t>
      </w:r>
      <w:r>
        <w:rPr/>
        <w:t>亿元的规定。</w:t>
      </w:r>
    </w:p>
    <w:p>
      <w:pPr>
        <w:tabs>
          <w:tab w:pos="5564" w:val="left" w:leader="none"/>
        </w:tabs>
        <w:spacing w:before="168"/>
        <w:ind w:left="644"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2</w:t>
      </w:r>
      <w:r>
        <w:rPr>
          <w:rFonts w:ascii="宋体" w:hAnsi="宋体" w:cs="宋体" w:eastAsia="宋体" w:hint="default"/>
          <w:sz w:val="24"/>
          <w:szCs w:val="24"/>
        </w:rPr>
        <w:t>、销售货物</w:t>
        <w:tab/>
      </w:r>
      <w:r>
        <w:rPr>
          <w:rFonts w:ascii="宋体" w:hAnsi="宋体" w:cs="宋体" w:eastAsia="宋体" w:hint="default"/>
          <w:sz w:val="21"/>
          <w:szCs w:val="21"/>
        </w:rPr>
        <w:t>（单位：人民币元）</w:t>
      </w:r>
    </w:p>
    <w:p>
      <w:pPr>
        <w:spacing w:line="240" w:lineRule="auto" w:before="10"/>
        <w:rPr>
          <w:rFonts w:ascii="宋体" w:hAnsi="宋体" w:cs="宋体" w:eastAsia="宋体" w:hint="default"/>
          <w:sz w:val="3"/>
          <w:szCs w:val="3"/>
        </w:rPr>
      </w:pPr>
    </w:p>
    <w:tbl>
      <w:tblPr>
        <w:tblW w:w="0" w:type="auto"/>
        <w:jc w:val="left"/>
        <w:tblInd w:w="597" w:type="dxa"/>
        <w:tblLayout w:type="fixed"/>
        <w:tblCellMar>
          <w:top w:w="0" w:type="dxa"/>
          <w:left w:w="0" w:type="dxa"/>
          <w:bottom w:w="0" w:type="dxa"/>
          <w:right w:w="0" w:type="dxa"/>
        </w:tblCellMar>
        <w:tblLook w:val="01E0"/>
      </w:tblPr>
      <w:tblGrid>
        <w:gridCol w:w="4350"/>
        <w:gridCol w:w="1464"/>
        <w:gridCol w:w="1590"/>
      </w:tblGrid>
      <w:tr>
        <w:trPr>
          <w:trHeight w:val="385" w:hRule="exact"/>
        </w:trPr>
        <w:tc>
          <w:tcPr>
            <w:tcW w:w="43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1447" w:right="0"/>
              <w:jc w:val="left"/>
              <w:rPr>
                <w:rFonts w:ascii="宋体" w:hAnsi="宋体" w:cs="宋体" w:eastAsia="宋体" w:hint="default"/>
                <w:sz w:val="21"/>
                <w:szCs w:val="21"/>
              </w:rPr>
            </w:pPr>
            <w:r>
              <w:rPr>
                <w:rFonts w:ascii="宋体" w:hAnsi="宋体" w:cs="宋体" w:eastAsia="宋体" w:hint="default"/>
                <w:sz w:val="21"/>
                <w:szCs w:val="21"/>
              </w:rPr>
              <w:t>关 联 方 名</w:t>
            </w:r>
            <w:r>
              <w:rPr>
                <w:rFonts w:ascii="宋体" w:hAnsi="宋体" w:cs="宋体" w:eastAsia="宋体" w:hint="default"/>
                <w:spacing w:val="-2"/>
                <w:sz w:val="21"/>
                <w:szCs w:val="21"/>
              </w:rPr>
              <w:t> </w:t>
            </w:r>
            <w:r>
              <w:rPr>
                <w:rFonts w:ascii="宋体" w:hAnsi="宋体" w:cs="宋体" w:eastAsia="宋体" w:hint="default"/>
                <w:sz w:val="21"/>
                <w:szCs w:val="21"/>
              </w:rPr>
              <w:t>称</w:t>
            </w:r>
          </w:p>
        </w:tc>
        <w:tc>
          <w:tcPr>
            <w:tcW w:w="14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151" w:right="0"/>
              <w:jc w:val="left"/>
              <w:rPr>
                <w:rFonts w:ascii="宋体" w:hAnsi="宋体" w:cs="宋体" w:eastAsia="宋体" w:hint="default"/>
                <w:sz w:val="21"/>
                <w:szCs w:val="21"/>
              </w:rPr>
            </w:pPr>
            <w:r>
              <w:rPr>
                <w:rFonts w:ascii="宋体" w:hAnsi="宋体" w:cs="宋体" w:eastAsia="宋体" w:hint="default"/>
                <w:sz w:val="21"/>
                <w:szCs w:val="21"/>
              </w:rPr>
              <w:t>本期累计数</w:t>
            </w:r>
          </w:p>
        </w:tc>
        <w:tc>
          <w:tcPr>
            <w:tcW w:w="15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21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0" w:hRule="exact"/>
        </w:trPr>
        <w:tc>
          <w:tcPr>
            <w:tcW w:w="4350" w:type="dxa"/>
            <w:tcBorders>
              <w:top w:val="single" w:sz="2" w:space="0" w:color="000000"/>
              <w:left w:val="nil" w:sz="6" w:space="0" w:color="auto"/>
              <w:bottom w:val="nil" w:sz="6" w:space="0" w:color="auto"/>
              <w:right w:val="single" w:sz="2" w:space="0" w:color="000000"/>
            </w:tcBorders>
          </w:tcPr>
          <w:p>
            <w:pPr>
              <w:pStyle w:val="TableParagraph"/>
              <w:spacing w:line="240" w:lineRule="auto" w:before="24"/>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石家庄常山纺织集团进出口贸易有限责任公司</w:t>
            </w:r>
          </w:p>
        </w:tc>
        <w:tc>
          <w:tcPr>
            <w:tcW w:w="1464"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74"/>
              <w:ind w:right="23"/>
              <w:jc w:val="right"/>
              <w:rPr>
                <w:rFonts w:ascii="Times New Roman" w:hAnsi="Times New Roman" w:cs="Times New Roman" w:eastAsia="Times New Roman" w:hint="default"/>
                <w:sz w:val="21"/>
                <w:szCs w:val="21"/>
              </w:rPr>
            </w:pPr>
            <w:r>
              <w:rPr>
                <w:rFonts w:ascii="Times New Roman"/>
                <w:spacing w:val="-1"/>
                <w:sz w:val="21"/>
              </w:rPr>
              <w:t>33,742,080.94</w:t>
            </w:r>
          </w:p>
        </w:tc>
        <w:tc>
          <w:tcPr>
            <w:tcW w:w="1590" w:type="dxa"/>
            <w:tcBorders>
              <w:top w:val="single" w:sz="2" w:space="0" w:color="000000"/>
              <w:left w:val="single" w:sz="2" w:space="0" w:color="000000"/>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pacing w:val="-1"/>
                <w:sz w:val="21"/>
              </w:rPr>
              <w:t>13,079,985.67</w:t>
            </w:r>
          </w:p>
        </w:tc>
      </w:tr>
      <w:tr>
        <w:trPr>
          <w:trHeight w:val="396" w:hRule="exact"/>
        </w:trPr>
        <w:tc>
          <w:tcPr>
            <w:tcW w:w="4350" w:type="dxa"/>
            <w:tcBorders>
              <w:top w:val="nil" w:sz="6" w:space="0" w:color="auto"/>
              <w:left w:val="nil" w:sz="6" w:space="0" w:color="auto"/>
              <w:bottom w:val="nil" w:sz="6" w:space="0" w:color="auto"/>
              <w:right w:val="single" w:sz="2" w:space="0" w:color="000000"/>
            </w:tcBorders>
          </w:tcPr>
          <w:p>
            <w:pPr>
              <w:pStyle w:val="TableParagraph"/>
              <w:spacing w:line="240" w:lineRule="auto" w:before="22"/>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石家庄常山纺织贸易有限公司</w:t>
            </w:r>
          </w:p>
        </w:tc>
        <w:tc>
          <w:tcPr>
            <w:tcW w:w="1464" w:type="dxa"/>
            <w:tcBorders>
              <w:top w:val="nil" w:sz="6" w:space="0" w:color="auto"/>
              <w:left w:val="single" w:sz="2" w:space="0" w:color="000000"/>
              <w:bottom w:val="nil" w:sz="6" w:space="0" w:color="auto"/>
              <w:right w:val="single" w:sz="2" w:space="0" w:color="000000"/>
            </w:tcBorders>
          </w:tcPr>
          <w:p>
            <w:pPr>
              <w:pStyle w:val="TableParagraph"/>
              <w:spacing w:line="240" w:lineRule="auto" w:before="71"/>
              <w:ind w:right="23"/>
              <w:jc w:val="right"/>
              <w:rPr>
                <w:rFonts w:ascii="Times New Roman" w:hAnsi="Times New Roman" w:cs="Times New Roman" w:eastAsia="Times New Roman" w:hint="default"/>
                <w:sz w:val="21"/>
                <w:szCs w:val="21"/>
              </w:rPr>
            </w:pPr>
            <w:r>
              <w:rPr>
                <w:rFonts w:ascii="Times New Roman"/>
                <w:spacing w:val="-1"/>
                <w:sz w:val="21"/>
              </w:rPr>
              <w:t>8,043,197.03</w:t>
            </w:r>
          </w:p>
        </w:tc>
        <w:tc>
          <w:tcPr>
            <w:tcW w:w="1590" w:type="dxa"/>
            <w:tcBorders>
              <w:top w:val="nil" w:sz="6" w:space="0" w:color="auto"/>
              <w:left w:val="single" w:sz="2" w:space="0" w:color="000000"/>
              <w:bottom w:val="nil" w:sz="6" w:space="0" w:color="auto"/>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21"/>
                <w:szCs w:val="21"/>
              </w:rPr>
            </w:pPr>
            <w:r>
              <w:rPr>
                <w:rFonts w:ascii="Times New Roman"/>
                <w:spacing w:val="-1"/>
                <w:sz w:val="21"/>
              </w:rPr>
              <w:t>1,763,327.21</w:t>
            </w:r>
          </w:p>
        </w:tc>
      </w:tr>
      <w:tr>
        <w:trPr>
          <w:trHeight w:val="397" w:hRule="exact"/>
        </w:trPr>
        <w:tc>
          <w:tcPr>
            <w:tcW w:w="435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石家庄常山纺织集团供销公司</w:t>
            </w:r>
          </w:p>
        </w:tc>
        <w:tc>
          <w:tcPr>
            <w:tcW w:w="1464"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3"/>
              <w:jc w:val="right"/>
              <w:rPr>
                <w:rFonts w:ascii="Times New Roman" w:hAnsi="Times New Roman" w:cs="Times New Roman" w:eastAsia="Times New Roman" w:hint="default"/>
                <w:sz w:val="21"/>
                <w:szCs w:val="21"/>
              </w:rPr>
            </w:pPr>
            <w:r>
              <w:rPr>
                <w:rFonts w:ascii="Times New Roman"/>
                <w:spacing w:val="-1"/>
                <w:sz w:val="21"/>
              </w:rPr>
              <w:t>10,799,716.81</w:t>
            </w:r>
          </w:p>
        </w:tc>
        <w:tc>
          <w:tcPr>
            <w:tcW w:w="159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6"/>
              <w:jc w:val="right"/>
              <w:rPr>
                <w:rFonts w:ascii="Times New Roman" w:hAnsi="Times New Roman" w:cs="Times New Roman" w:eastAsia="Times New Roman" w:hint="default"/>
                <w:sz w:val="21"/>
                <w:szCs w:val="21"/>
              </w:rPr>
            </w:pPr>
            <w:r>
              <w:rPr>
                <w:rFonts w:ascii="Times New Roman"/>
                <w:spacing w:val="-1"/>
                <w:sz w:val="21"/>
              </w:rPr>
              <w:t>8,384,392.17</w:t>
            </w:r>
          </w:p>
        </w:tc>
      </w:tr>
      <w:tr>
        <w:trPr>
          <w:trHeight w:val="397" w:hRule="exact"/>
        </w:trPr>
        <w:tc>
          <w:tcPr>
            <w:tcW w:w="435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石家庄常山纺织集团一印实业有限公司</w:t>
            </w:r>
          </w:p>
        </w:tc>
        <w:tc>
          <w:tcPr>
            <w:tcW w:w="1464"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5"/>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59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9"/>
              <w:jc w:val="right"/>
              <w:rPr>
                <w:rFonts w:ascii="Times New Roman" w:hAnsi="Times New Roman" w:cs="Times New Roman" w:eastAsia="Times New Roman" w:hint="default"/>
                <w:sz w:val="21"/>
                <w:szCs w:val="21"/>
              </w:rPr>
            </w:pPr>
            <w:r>
              <w:rPr>
                <w:rFonts w:ascii="Times New Roman"/>
                <w:spacing w:val="-1"/>
                <w:sz w:val="21"/>
              </w:rPr>
              <w:t>486,362.15</w:t>
            </w:r>
            <w:r>
              <w:rPr>
                <w:rFonts w:ascii="Times New Roman"/>
                <w:sz w:val="21"/>
              </w:rPr>
            </w:r>
          </w:p>
        </w:tc>
      </w:tr>
      <w:tr>
        <w:trPr>
          <w:trHeight w:val="397" w:hRule="exact"/>
        </w:trPr>
        <w:tc>
          <w:tcPr>
            <w:tcW w:w="4350" w:type="dxa"/>
            <w:tcBorders>
              <w:top w:val="nil" w:sz="6" w:space="0" w:color="auto"/>
              <w:left w:val="nil" w:sz="6" w:space="0" w:color="auto"/>
              <w:bottom w:val="nil" w:sz="6" w:space="0" w:color="auto"/>
              <w:right w:val="single" w:sz="2" w:space="0" w:color="000000"/>
            </w:tcBorders>
          </w:tcPr>
          <w:p>
            <w:pPr>
              <w:pStyle w:val="TableParagraph"/>
              <w:spacing w:line="240" w:lineRule="auto" w:before="23"/>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石家庄常山纺织集团第四实业有限公司</w:t>
            </w:r>
            <w:r>
              <w:rPr>
                <w:rFonts w:ascii="宋体" w:hAnsi="宋体" w:cs="宋体" w:eastAsia="宋体" w:hint="default"/>
                <w:sz w:val="21"/>
                <w:szCs w:val="21"/>
              </w:rPr>
              <w:t> </w:t>
            </w:r>
          </w:p>
        </w:tc>
        <w:tc>
          <w:tcPr>
            <w:tcW w:w="1464" w:type="dxa"/>
            <w:tcBorders>
              <w:top w:val="nil" w:sz="6" w:space="0" w:color="auto"/>
              <w:left w:val="single" w:sz="2" w:space="0" w:color="000000"/>
              <w:bottom w:val="nil" w:sz="6" w:space="0" w:color="auto"/>
              <w:right w:val="single" w:sz="2" w:space="0" w:color="000000"/>
            </w:tcBorders>
          </w:tcPr>
          <w:p>
            <w:pPr>
              <w:pStyle w:val="TableParagraph"/>
              <w:spacing w:line="240" w:lineRule="auto" w:before="72"/>
              <w:ind w:right="26"/>
              <w:jc w:val="right"/>
              <w:rPr>
                <w:rFonts w:ascii="Times New Roman" w:hAnsi="Times New Roman" w:cs="Times New Roman" w:eastAsia="Times New Roman" w:hint="default"/>
                <w:sz w:val="21"/>
                <w:szCs w:val="21"/>
              </w:rPr>
            </w:pPr>
            <w:r>
              <w:rPr>
                <w:rFonts w:ascii="Times New Roman"/>
                <w:spacing w:val="-1"/>
                <w:sz w:val="21"/>
              </w:rPr>
              <w:t>987,800.50</w:t>
            </w:r>
            <w:r>
              <w:rPr>
                <w:rFonts w:ascii="Times New Roman"/>
                <w:sz w:val="21"/>
              </w:rPr>
            </w:r>
          </w:p>
        </w:tc>
        <w:tc>
          <w:tcPr>
            <w:tcW w:w="1590" w:type="dxa"/>
            <w:tcBorders>
              <w:top w:val="nil" w:sz="6" w:space="0" w:color="auto"/>
              <w:left w:val="single" w:sz="2" w:space="0" w:color="000000"/>
              <w:bottom w:val="nil" w:sz="6" w:space="0" w:color="auto"/>
              <w:right w:val="nil" w:sz="6" w:space="0" w:color="auto"/>
            </w:tcBorders>
          </w:tcPr>
          <w:p>
            <w:pPr>
              <w:pStyle w:val="TableParagraph"/>
              <w:spacing w:line="240" w:lineRule="auto" w:before="72"/>
              <w:ind w:right="29"/>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97" w:hRule="exact"/>
        </w:trPr>
        <w:tc>
          <w:tcPr>
            <w:tcW w:w="4350" w:type="dxa"/>
            <w:tcBorders>
              <w:top w:val="nil" w:sz="6" w:space="0" w:color="auto"/>
              <w:left w:val="nil" w:sz="6" w:space="0" w:color="auto"/>
              <w:bottom w:val="nil" w:sz="6" w:space="0" w:color="auto"/>
              <w:right w:val="single" w:sz="2" w:space="0" w:color="000000"/>
            </w:tcBorders>
          </w:tcPr>
          <w:p>
            <w:pPr>
              <w:pStyle w:val="TableParagraph"/>
              <w:spacing w:line="240" w:lineRule="auto" w:before="22"/>
              <w:ind w:left="44" w:right="0"/>
              <w:jc w:val="left"/>
              <w:rPr>
                <w:rFonts w:ascii="宋体" w:hAnsi="宋体" w:cs="宋体" w:eastAsia="宋体" w:hint="default"/>
                <w:sz w:val="21"/>
                <w:szCs w:val="21"/>
              </w:rPr>
            </w:pPr>
            <w:r>
              <w:rPr>
                <w:rFonts w:ascii="宋体" w:hAnsi="宋体" w:cs="宋体" w:eastAsia="宋体" w:hint="default"/>
                <w:sz w:val="21"/>
                <w:szCs w:val="21"/>
              </w:rPr>
              <w:t>石家庄常山纺织集团经编实业有限公司</w:t>
            </w:r>
          </w:p>
        </w:tc>
        <w:tc>
          <w:tcPr>
            <w:tcW w:w="1464" w:type="dxa"/>
            <w:tcBorders>
              <w:top w:val="nil" w:sz="6" w:space="0" w:color="auto"/>
              <w:left w:val="single" w:sz="2" w:space="0" w:color="000000"/>
              <w:bottom w:val="nil" w:sz="6" w:space="0" w:color="auto"/>
              <w:right w:val="single" w:sz="2" w:space="0" w:color="000000"/>
            </w:tcBorders>
          </w:tcPr>
          <w:p>
            <w:pPr>
              <w:pStyle w:val="TableParagraph"/>
              <w:spacing w:line="240" w:lineRule="auto" w:before="71"/>
              <w:ind w:right="23"/>
              <w:jc w:val="right"/>
              <w:rPr>
                <w:rFonts w:ascii="Times New Roman" w:hAnsi="Times New Roman" w:cs="Times New Roman" w:eastAsia="Times New Roman" w:hint="default"/>
                <w:sz w:val="21"/>
                <w:szCs w:val="21"/>
              </w:rPr>
            </w:pPr>
            <w:r>
              <w:rPr>
                <w:rFonts w:ascii="Times New Roman"/>
                <w:spacing w:val="-1"/>
                <w:sz w:val="21"/>
              </w:rPr>
              <w:t>2,558,206.84</w:t>
            </w:r>
          </w:p>
        </w:tc>
        <w:tc>
          <w:tcPr>
            <w:tcW w:w="1590" w:type="dxa"/>
            <w:tcBorders>
              <w:top w:val="nil" w:sz="6" w:space="0" w:color="auto"/>
              <w:left w:val="single" w:sz="2" w:space="0" w:color="000000"/>
              <w:bottom w:val="nil" w:sz="6" w:space="0" w:color="auto"/>
              <w:right w:val="nil" w:sz="6" w:space="0" w:color="auto"/>
            </w:tcBorders>
          </w:tcPr>
          <w:p>
            <w:pPr>
              <w:pStyle w:val="TableParagraph"/>
              <w:spacing w:line="240" w:lineRule="auto" w:before="71"/>
              <w:ind w:right="27"/>
              <w:jc w:val="right"/>
              <w:rPr>
                <w:rFonts w:ascii="Times New Roman" w:hAnsi="Times New Roman" w:cs="Times New Roman" w:eastAsia="Times New Roman" w:hint="default"/>
                <w:sz w:val="21"/>
                <w:szCs w:val="21"/>
              </w:rPr>
            </w:pPr>
            <w:r>
              <w:rPr>
                <w:rFonts w:ascii="Times New Roman"/>
                <w:spacing w:val="-1"/>
                <w:sz w:val="21"/>
              </w:rPr>
              <w:t>21,035.69</w:t>
            </w:r>
          </w:p>
        </w:tc>
      </w:tr>
      <w:tr>
        <w:trPr>
          <w:trHeight w:val="398" w:hRule="exact"/>
        </w:trPr>
        <w:tc>
          <w:tcPr>
            <w:tcW w:w="4350" w:type="dxa"/>
            <w:tcBorders>
              <w:top w:val="nil" w:sz="6" w:space="0" w:color="auto"/>
              <w:left w:val="nil" w:sz="6" w:space="0" w:color="auto"/>
              <w:bottom w:val="single" w:sz="4" w:space="0" w:color="000000"/>
              <w:right w:val="single" w:sz="2" w:space="0" w:color="000000"/>
            </w:tcBorders>
          </w:tcPr>
          <w:p>
            <w:pPr>
              <w:pStyle w:val="TableParagraph"/>
              <w:tabs>
                <w:tab w:pos="436" w:val="left" w:leader="none"/>
              </w:tabs>
              <w:spacing w:line="240" w:lineRule="auto" w:before="23"/>
              <w:ind w:left="1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64" w:type="dxa"/>
            <w:tcBorders>
              <w:top w:val="nil" w:sz="6" w:space="0" w:color="auto"/>
              <w:left w:val="single" w:sz="2" w:space="0" w:color="000000"/>
              <w:bottom w:val="single" w:sz="4" w:space="0" w:color="000000"/>
              <w:right w:val="single" w:sz="2" w:space="0" w:color="000000"/>
            </w:tcBorders>
          </w:tcPr>
          <w:p>
            <w:pPr>
              <w:pStyle w:val="TableParagraph"/>
              <w:spacing w:line="240" w:lineRule="auto" w:before="72"/>
              <w:ind w:right="23"/>
              <w:jc w:val="right"/>
              <w:rPr>
                <w:rFonts w:ascii="Times New Roman" w:hAnsi="Times New Roman" w:cs="Times New Roman" w:eastAsia="Times New Roman" w:hint="default"/>
                <w:sz w:val="21"/>
                <w:szCs w:val="21"/>
              </w:rPr>
            </w:pPr>
            <w:r>
              <w:rPr>
                <w:rFonts w:ascii="Times New Roman"/>
                <w:spacing w:val="-1"/>
                <w:sz w:val="21"/>
              </w:rPr>
              <w:t>56,131,002.12</w:t>
            </w:r>
          </w:p>
        </w:tc>
        <w:tc>
          <w:tcPr>
            <w:tcW w:w="1590" w:type="dxa"/>
            <w:tcBorders>
              <w:top w:val="nil" w:sz="6" w:space="0" w:color="auto"/>
              <w:left w:val="single" w:sz="2" w:space="0" w:color="000000"/>
              <w:bottom w:val="single" w:sz="4" w:space="0" w:color="000000"/>
              <w:right w:val="nil" w:sz="6" w:space="0" w:color="auto"/>
            </w:tcBorders>
          </w:tcPr>
          <w:p>
            <w:pPr>
              <w:pStyle w:val="TableParagraph"/>
              <w:spacing w:line="240" w:lineRule="auto" w:before="72"/>
              <w:ind w:right="27"/>
              <w:jc w:val="right"/>
              <w:rPr>
                <w:rFonts w:ascii="Times New Roman" w:hAnsi="Times New Roman" w:cs="Times New Roman" w:eastAsia="Times New Roman" w:hint="default"/>
                <w:sz w:val="21"/>
                <w:szCs w:val="21"/>
              </w:rPr>
            </w:pPr>
            <w:r>
              <w:rPr>
                <w:rFonts w:ascii="Times New Roman"/>
                <w:spacing w:val="-1"/>
                <w:sz w:val="21"/>
              </w:rPr>
              <w:t>23,735,102.89</w:t>
            </w:r>
          </w:p>
        </w:tc>
      </w:tr>
    </w:tbl>
    <w:p>
      <w:pPr>
        <w:spacing w:line="240" w:lineRule="auto" w:before="4"/>
        <w:rPr>
          <w:rFonts w:ascii="宋体" w:hAnsi="宋体" w:cs="宋体" w:eastAsia="宋体" w:hint="default"/>
          <w:sz w:val="22"/>
          <w:szCs w:val="22"/>
        </w:rPr>
      </w:pPr>
    </w:p>
    <w:p>
      <w:pPr>
        <w:pStyle w:val="BodyText"/>
        <w:spacing w:line="240" w:lineRule="auto"/>
        <w:ind w:left="644" w:right="0"/>
        <w:jc w:val="left"/>
      </w:pPr>
      <w:r>
        <w:rPr>
          <w:spacing w:val="-5"/>
        </w:rPr>
        <w:t>公司向关联方销售货物定价的原则：按照公平、公正的市场原则进行定价。</w:t>
      </w:r>
    </w:p>
    <w:p>
      <w:pPr>
        <w:spacing w:after="0" w:line="240" w:lineRule="auto"/>
        <w:jc w:val="left"/>
        <w:sectPr>
          <w:pgSz w:w="11900" w:h="16840"/>
          <w:pgMar w:header="372" w:footer="707" w:top="1020" w:bottom="900" w:left="1680" w:right="1680"/>
        </w:sectPr>
      </w:pPr>
    </w:p>
    <w:p>
      <w:pPr>
        <w:spacing w:line="240" w:lineRule="auto" w:before="5"/>
        <w:rPr>
          <w:rFonts w:ascii="宋体" w:hAnsi="宋体" w:cs="宋体" w:eastAsia="宋体" w:hint="default"/>
          <w:sz w:val="8"/>
          <w:szCs w:val="8"/>
        </w:rPr>
      </w:pPr>
    </w:p>
    <w:p>
      <w:pPr>
        <w:pStyle w:val="BodyText"/>
        <w:spacing w:line="372" w:lineRule="auto" w:before="26"/>
        <w:ind w:left="644" w:right="316" w:firstLine="43"/>
        <w:jc w:val="left"/>
        <w:rPr>
          <w:rFonts w:ascii="宋体" w:hAnsi="宋体" w:cs="宋体" w:eastAsia="宋体" w:hint="default"/>
        </w:rPr>
      </w:pPr>
      <w:r>
        <w:rPr/>
        <w:pict>
          <v:shape style="position:absolute;margin-left:109.410004pt;margin-top:70.515938pt;width:406.15pt;height:288.3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0"/>
                    <w:gridCol w:w="3674"/>
                    <w:gridCol w:w="1260"/>
                    <w:gridCol w:w="1156"/>
                    <w:gridCol w:w="937"/>
                  </w:tblGrid>
                  <w:tr>
                    <w:trPr>
                      <w:trHeight w:val="327" w:hRule="exact"/>
                    </w:trPr>
                    <w:tc>
                      <w:tcPr>
                        <w:tcW w:w="10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295"/>
                          <w:jc w:val="right"/>
                          <w:rPr>
                            <w:rFonts w:ascii="宋体" w:hAnsi="宋体" w:cs="宋体" w:eastAsia="宋体" w:hint="default"/>
                            <w:sz w:val="18"/>
                            <w:szCs w:val="18"/>
                          </w:rPr>
                        </w:pPr>
                        <w:r>
                          <w:rPr>
                            <w:rFonts w:ascii="宋体" w:hAnsi="宋体" w:cs="宋体" w:eastAsia="宋体" w:hint="default"/>
                            <w:sz w:val="18"/>
                            <w:szCs w:val="18"/>
                          </w:rPr>
                          <w:t>项 目</w:t>
                        </w:r>
                      </w:p>
                    </w:tc>
                    <w:tc>
                      <w:tcPr>
                        <w:tcW w:w="36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1204" w:right="0"/>
                          <w:jc w:val="left"/>
                          <w:rPr>
                            <w:rFonts w:ascii="宋体" w:hAnsi="宋体" w:cs="宋体" w:eastAsia="宋体" w:hint="default"/>
                            <w:sz w:val="18"/>
                            <w:szCs w:val="18"/>
                          </w:rPr>
                        </w:pPr>
                        <w:r>
                          <w:rPr>
                            <w:rFonts w:ascii="宋体" w:hAnsi="宋体" w:cs="宋体" w:eastAsia="宋体" w:hint="default"/>
                            <w:sz w:val="18"/>
                            <w:szCs w:val="18"/>
                          </w:rPr>
                          <w:t>单  位  名  称</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35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9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6" w:right="0"/>
                          <w:jc w:val="center"/>
                          <w:rPr>
                            <w:rFonts w:ascii="宋体" w:hAnsi="宋体" w:cs="宋体" w:eastAsia="宋体" w:hint="default"/>
                            <w:sz w:val="18"/>
                            <w:szCs w:val="18"/>
                          </w:rPr>
                        </w:pPr>
                        <w:r>
                          <w:rPr>
                            <w:rFonts w:ascii="宋体" w:hAnsi="宋体" w:cs="宋体" w:eastAsia="宋体" w:hint="default"/>
                            <w:sz w:val="18"/>
                            <w:szCs w:val="18"/>
                          </w:rPr>
                          <w:t>款项内容</w:t>
                        </w:r>
                      </w:p>
                    </w:tc>
                  </w:tr>
                  <w:tr>
                    <w:trPr>
                      <w:trHeight w:val="284" w:hRule="exact"/>
                    </w:trPr>
                    <w:tc>
                      <w:tcPr>
                        <w:tcW w:w="1050"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372,025.70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475,950.91</w:t>
                        </w:r>
                      </w:p>
                    </w:tc>
                    <w:tc>
                      <w:tcPr>
                        <w:tcW w:w="937"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sz w:val="18"/>
                            <w:szCs w:val="18"/>
                          </w:rPr>
                          <w:t>销售货款</w:t>
                        </w:r>
                      </w:p>
                    </w:tc>
                  </w:tr>
                  <w:tr>
                    <w:trPr>
                      <w:trHeight w:val="283" w:hRule="exact"/>
                    </w:trPr>
                    <w:tc>
                      <w:tcPr>
                        <w:tcW w:w="1050"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石家庄常山纺织集团一印实业有限公司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185,976.79</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500,170.44</w:t>
                        </w:r>
                      </w:p>
                    </w:tc>
                    <w:tc>
                      <w:tcPr>
                        <w:tcW w:w="937"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sz w:val="18"/>
                            <w:szCs w:val="18"/>
                          </w:rPr>
                          <w:t>销售货款</w:t>
                        </w:r>
                      </w:p>
                    </w:tc>
                  </w:tr>
                  <w:tr>
                    <w:trPr>
                      <w:trHeight w:val="284" w:hRule="exact"/>
                    </w:trPr>
                    <w:tc>
                      <w:tcPr>
                        <w:tcW w:w="1050"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170,816.39</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2,119,342.29</w:t>
                        </w:r>
                      </w:p>
                    </w:tc>
                    <w:tc>
                      <w:tcPr>
                        <w:tcW w:w="937" w:type="dxa"/>
                        <w:tcBorders>
                          <w:top w:val="single" w:sz="2" w:space="0" w:color="000000"/>
                          <w:left w:val="single" w:sz="2" w:space="0" w:color="000000"/>
                          <w:bottom w:val="single" w:sz="2" w:space="0" w:color="000000"/>
                          <w:right w:val="nil" w:sz="6" w:space="0" w:color="auto"/>
                        </w:tcBorders>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sz w:val="18"/>
                            <w:szCs w:val="18"/>
                          </w:rPr>
                          <w:t>销售货款</w:t>
                        </w:r>
                      </w:p>
                    </w:tc>
                  </w:tr>
                  <w:tr>
                    <w:trPr>
                      <w:trHeight w:val="284" w:hRule="exact"/>
                    </w:trPr>
                    <w:tc>
                      <w:tcPr>
                        <w:tcW w:w="1050" w:type="dxa"/>
                        <w:vMerge/>
                        <w:tcBorders>
                          <w:left w:val="nil" w:sz="6" w:space="0" w:color="auto"/>
                          <w:bottom w:val="single" w:sz="2" w:space="0" w:color="000000"/>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tabs>
                            <w:tab w:pos="567" w:val="left" w:leader="none"/>
                          </w:tabs>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728,818.88</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6"/>
                          <w:jc w:val="right"/>
                          <w:rPr>
                            <w:rFonts w:ascii="Times New Roman" w:hAnsi="Times New Roman" w:cs="Times New Roman" w:eastAsia="Times New Roman" w:hint="default"/>
                            <w:sz w:val="18"/>
                            <w:szCs w:val="18"/>
                          </w:rPr>
                        </w:pPr>
                        <w:r>
                          <w:rPr>
                            <w:rFonts w:ascii="Times New Roman"/>
                            <w:spacing w:val="-1"/>
                            <w:sz w:val="18"/>
                          </w:rPr>
                          <w:t>3,095,463.64</w:t>
                        </w:r>
                      </w:p>
                    </w:tc>
                    <w:tc>
                      <w:tcPr>
                        <w:tcW w:w="937" w:type="dxa"/>
                        <w:tcBorders>
                          <w:top w:val="single" w:sz="2" w:space="0" w:color="000000"/>
                          <w:left w:val="single" w:sz="2" w:space="0" w:color="000000"/>
                          <w:bottom w:val="single" w:sz="2" w:space="0" w:color="000000"/>
                          <w:right w:val="nil" w:sz="6" w:space="0" w:color="auto"/>
                        </w:tcBorders>
                      </w:tcPr>
                      <w:p>
                        <w:pPr/>
                      </w:p>
                    </w:tc>
                  </w:tr>
                  <w:tr>
                    <w:trPr>
                      <w:trHeight w:val="283"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232" w:lineRule="exact"/>
                          <w:ind w:right="295"/>
                          <w:jc w:val="right"/>
                          <w:rPr>
                            <w:rFonts w:ascii="宋体" w:hAnsi="宋体" w:cs="宋体" w:eastAsia="宋体" w:hint="default"/>
                            <w:sz w:val="18"/>
                            <w:szCs w:val="18"/>
                          </w:rPr>
                        </w:pPr>
                        <w:r>
                          <w:rPr>
                            <w:rFonts w:ascii="宋体" w:hAnsi="宋体" w:cs="宋体" w:eastAsia="宋体" w:hint="default"/>
                            <w:sz w:val="18"/>
                            <w:szCs w:val="18"/>
                          </w:rPr>
                          <w:t>应收票据</w:t>
                        </w: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500,000.00</w:t>
                        </w:r>
                      </w:p>
                    </w:tc>
                    <w:tc>
                      <w:tcPr>
                        <w:tcW w:w="937" w:type="dxa"/>
                        <w:tcBorders>
                          <w:top w:val="single" w:sz="2" w:space="0" w:color="000000"/>
                          <w:left w:val="single" w:sz="2" w:space="0" w:color="000000"/>
                          <w:bottom w:val="single" w:sz="2" w:space="0" w:color="000000"/>
                          <w:right w:val="nil" w:sz="6" w:space="0" w:color="auto"/>
                        </w:tcBorders>
                      </w:tcPr>
                      <w:p>
                        <w:pPr/>
                      </w:p>
                    </w:tc>
                  </w:tr>
                  <w:tr>
                    <w:trPr>
                      <w:trHeight w:val="284" w:hRule="exact"/>
                    </w:trPr>
                    <w:tc>
                      <w:tcPr>
                        <w:tcW w:w="1050"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2,498,720.00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937" w:type="dxa"/>
                        <w:tcBorders>
                          <w:top w:val="single" w:sz="2" w:space="0" w:color="000000"/>
                          <w:left w:val="single" w:sz="2" w:space="0" w:color="000000"/>
                          <w:bottom w:val="single" w:sz="2" w:space="0" w:color="000000"/>
                          <w:right w:val="nil" w:sz="6" w:space="0" w:color="auto"/>
                        </w:tcBorders>
                      </w:tcPr>
                      <w:p>
                        <w:pPr>
                          <w:pStyle w:val="TableParagraph"/>
                          <w:spacing w:line="232" w:lineRule="exact"/>
                          <w:ind w:left="6" w:right="0"/>
                          <w:jc w:val="center"/>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50"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石家庄化工化纤有限公司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5,147,312.10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5,218,065.00</w:t>
                        </w:r>
                      </w:p>
                    </w:tc>
                    <w:tc>
                      <w:tcPr>
                        <w:tcW w:w="937" w:type="dxa"/>
                        <w:tcBorders>
                          <w:top w:val="single" w:sz="2" w:space="0" w:color="000000"/>
                          <w:left w:val="single" w:sz="2" w:space="0" w:color="000000"/>
                          <w:bottom w:val="single" w:sz="2" w:space="0" w:color="000000"/>
                          <w:right w:val="nil" w:sz="6" w:space="0" w:color="auto"/>
                        </w:tcBorders>
                      </w:tcPr>
                      <w:p>
                        <w:pPr>
                          <w:pStyle w:val="TableParagraph"/>
                          <w:spacing w:line="228" w:lineRule="exact"/>
                          <w:ind w:left="6" w:right="0"/>
                          <w:jc w:val="center"/>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3" w:hRule="exact"/>
                    </w:trPr>
                    <w:tc>
                      <w:tcPr>
                        <w:tcW w:w="1050"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11,816.74</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6"/>
                          <w:jc w:val="right"/>
                          <w:rPr>
                            <w:rFonts w:ascii="Times New Roman" w:hAnsi="Times New Roman" w:cs="Times New Roman" w:eastAsia="Times New Roman" w:hint="default"/>
                            <w:sz w:val="18"/>
                            <w:szCs w:val="18"/>
                          </w:rPr>
                        </w:pPr>
                        <w:r>
                          <w:rPr>
                            <w:rFonts w:ascii="Times New Roman"/>
                            <w:spacing w:val="-1"/>
                            <w:sz w:val="18"/>
                          </w:rPr>
                          <w:t>1,240,416.23</w:t>
                        </w:r>
                      </w:p>
                    </w:tc>
                    <w:tc>
                      <w:tcPr>
                        <w:tcW w:w="937" w:type="dxa"/>
                        <w:tcBorders>
                          <w:top w:val="single" w:sz="2" w:space="0" w:color="000000"/>
                          <w:left w:val="single" w:sz="2" w:space="0" w:color="000000"/>
                          <w:bottom w:val="single" w:sz="2" w:space="0" w:color="000000"/>
                          <w:right w:val="nil" w:sz="6" w:space="0" w:color="auto"/>
                        </w:tcBorders>
                      </w:tcPr>
                      <w:p>
                        <w:pPr>
                          <w:pStyle w:val="TableParagraph"/>
                          <w:spacing w:line="228" w:lineRule="exact"/>
                          <w:ind w:left="5" w:right="0"/>
                          <w:jc w:val="center"/>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50" w:type="dxa"/>
                        <w:vMerge/>
                        <w:tcBorders>
                          <w:left w:val="nil" w:sz="6" w:space="0" w:color="auto"/>
                          <w:bottom w:val="single" w:sz="2" w:space="0" w:color="000000"/>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tabs>
                            <w:tab w:pos="567" w:val="left" w:leader="none"/>
                          </w:tabs>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7,657,848.84</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6,458,481.23</w:t>
                        </w:r>
                      </w:p>
                    </w:tc>
                    <w:tc>
                      <w:tcPr>
                        <w:tcW w:w="937" w:type="dxa"/>
                        <w:tcBorders>
                          <w:top w:val="single" w:sz="2" w:space="0" w:color="000000"/>
                          <w:left w:val="single" w:sz="2" w:space="0" w:color="000000"/>
                          <w:bottom w:val="single" w:sz="2" w:space="0" w:color="000000"/>
                          <w:right w:val="nil" w:sz="6" w:space="0" w:color="auto"/>
                        </w:tcBorders>
                      </w:tcPr>
                      <w:p>
                        <w:pPr/>
                      </w:p>
                    </w:tc>
                  </w:tr>
                  <w:tr>
                    <w:trPr>
                      <w:trHeight w:val="284" w:hRule="exact"/>
                    </w:trPr>
                    <w:tc>
                      <w:tcPr>
                        <w:tcW w:w="1050"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426,664.70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937" w:type="dxa"/>
                        <w:tcBorders>
                          <w:top w:val="single" w:sz="2" w:space="0" w:color="000000"/>
                          <w:left w:val="single" w:sz="2" w:space="0" w:color="000000"/>
                          <w:bottom w:val="single" w:sz="2" w:space="0" w:color="000000"/>
                          <w:right w:val="nil" w:sz="6" w:space="0" w:color="auto"/>
                        </w:tcBorders>
                      </w:tcPr>
                      <w:p>
                        <w:pPr>
                          <w:pStyle w:val="TableParagraph"/>
                          <w:spacing w:line="228" w:lineRule="exact"/>
                          <w:ind w:left="5" w:right="0"/>
                          <w:jc w:val="center"/>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3" w:hRule="exact"/>
                    </w:trPr>
                    <w:tc>
                      <w:tcPr>
                        <w:tcW w:w="1050"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10,000.00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937" w:type="dxa"/>
                        <w:tcBorders>
                          <w:top w:val="single" w:sz="2" w:space="0" w:color="000000"/>
                          <w:left w:val="single" w:sz="2" w:space="0" w:color="000000"/>
                          <w:bottom w:val="single" w:sz="2" w:space="0" w:color="000000"/>
                          <w:right w:val="nil" w:sz="6" w:space="0" w:color="auto"/>
                        </w:tcBorders>
                      </w:tcPr>
                      <w:p>
                        <w:pPr>
                          <w:pStyle w:val="TableParagraph"/>
                          <w:spacing w:line="228" w:lineRule="exact"/>
                          <w:ind w:left="5" w:right="0"/>
                          <w:jc w:val="center"/>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50"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石家庄纺织器材一厂</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56,140.60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195,250.00</w:t>
                        </w:r>
                      </w:p>
                    </w:tc>
                    <w:tc>
                      <w:tcPr>
                        <w:tcW w:w="937"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5" w:right="0"/>
                          <w:jc w:val="center"/>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50"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石家庄常山纺织集团一印实业有限公司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138,445.89</w:t>
                        </w:r>
                      </w:p>
                    </w:tc>
                    <w:tc>
                      <w:tcPr>
                        <w:tcW w:w="937"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6" w:right="0"/>
                          <w:jc w:val="center"/>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3" w:hRule="exact"/>
                    </w:trPr>
                    <w:tc>
                      <w:tcPr>
                        <w:tcW w:w="1050"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741,549.24</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937"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5" w:right="0"/>
                          <w:jc w:val="center"/>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50"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1,051,061.14</w:t>
                        </w:r>
                      </w:p>
                    </w:tc>
                    <w:tc>
                      <w:tcPr>
                        <w:tcW w:w="937"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6" w:right="0"/>
                          <w:jc w:val="center"/>
                          <w:rPr>
                            <w:rFonts w:ascii="宋体" w:hAnsi="宋体" w:cs="宋体" w:eastAsia="宋体" w:hint="default"/>
                            <w:sz w:val="18"/>
                            <w:szCs w:val="18"/>
                          </w:rPr>
                        </w:pPr>
                        <w:r>
                          <w:rPr>
                            <w:rFonts w:ascii="宋体" w:hAnsi="宋体" w:cs="宋体" w:eastAsia="宋体" w:hint="default"/>
                            <w:sz w:val="18"/>
                            <w:szCs w:val="18"/>
                          </w:rPr>
                          <w:t>采购货款</w:t>
                        </w:r>
                      </w:p>
                    </w:tc>
                  </w:tr>
                  <w:tr>
                    <w:trPr>
                      <w:trHeight w:val="284" w:hRule="exact"/>
                    </w:trPr>
                    <w:tc>
                      <w:tcPr>
                        <w:tcW w:w="1050" w:type="dxa"/>
                        <w:vMerge/>
                        <w:tcBorders>
                          <w:left w:val="nil" w:sz="6" w:space="0" w:color="auto"/>
                          <w:bottom w:val="single" w:sz="2" w:space="0" w:color="000000"/>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tabs>
                            <w:tab w:pos="567" w:val="left" w:leader="none"/>
                          </w:tabs>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1,234,354.54</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1,384,757.03</w:t>
                        </w:r>
                      </w:p>
                    </w:tc>
                    <w:tc>
                      <w:tcPr>
                        <w:tcW w:w="937" w:type="dxa"/>
                        <w:tcBorders>
                          <w:top w:val="single" w:sz="2" w:space="0" w:color="000000"/>
                          <w:left w:val="single" w:sz="2" w:space="0" w:color="000000"/>
                          <w:bottom w:val="single" w:sz="2" w:space="0" w:color="000000"/>
                          <w:right w:val="nil" w:sz="6" w:space="0" w:color="auto"/>
                        </w:tcBorders>
                      </w:tcPr>
                      <w:p>
                        <w:pPr/>
                      </w:p>
                    </w:tc>
                  </w:tr>
                  <w:tr>
                    <w:trPr>
                      <w:trHeight w:val="283" w:hRule="exact"/>
                    </w:trPr>
                    <w:tc>
                      <w:tcPr>
                        <w:tcW w:w="1050" w:type="dxa"/>
                        <w:vMerge w:val="restart"/>
                        <w:tcBorders>
                          <w:top w:val="single" w:sz="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6"/>
                          <w:jc w:val="right"/>
                          <w:rPr>
                            <w:rFonts w:ascii="Times New Roman" w:hAnsi="Times New Roman" w:cs="Times New Roman" w:eastAsia="Times New Roman" w:hint="default"/>
                            <w:sz w:val="18"/>
                            <w:szCs w:val="18"/>
                          </w:rPr>
                        </w:pPr>
                        <w:r>
                          <w:rPr>
                            <w:rFonts w:ascii="Times New Roman"/>
                            <w:spacing w:val="-1"/>
                            <w:sz w:val="18"/>
                          </w:rPr>
                          <w:t>27,929,269.29</w:t>
                        </w:r>
                      </w:p>
                    </w:tc>
                    <w:tc>
                      <w:tcPr>
                        <w:tcW w:w="937"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6" w:right="0"/>
                          <w:jc w:val="center"/>
                          <w:rPr>
                            <w:rFonts w:ascii="宋体" w:hAnsi="宋体" w:cs="宋体" w:eastAsia="宋体" w:hint="default"/>
                            <w:sz w:val="18"/>
                            <w:szCs w:val="18"/>
                          </w:rPr>
                        </w:pPr>
                        <w:r>
                          <w:rPr>
                            <w:rFonts w:ascii="宋体" w:hAnsi="宋体" w:cs="宋体" w:eastAsia="宋体" w:hint="default"/>
                            <w:sz w:val="18"/>
                            <w:szCs w:val="18"/>
                          </w:rPr>
                          <w:t>土地转让</w:t>
                        </w:r>
                      </w:p>
                    </w:tc>
                  </w:tr>
                  <w:tr>
                    <w:trPr>
                      <w:trHeight w:val="284" w:hRule="exact"/>
                    </w:trPr>
                    <w:tc>
                      <w:tcPr>
                        <w:tcW w:w="1050" w:type="dxa"/>
                        <w:vMerge/>
                        <w:tcBorders>
                          <w:left w:val="nil" w:sz="6" w:space="0" w:color="auto"/>
                          <w:right w:val="single" w:sz="2" w:space="0" w:color="000000"/>
                        </w:tcBorders>
                      </w:tcPr>
                      <w:p>
                        <w:pPr/>
                      </w:p>
                    </w:tc>
                    <w:tc>
                      <w:tcPr>
                        <w:tcW w:w="3674"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5,000,000.00</w:t>
                        </w:r>
                      </w:p>
                    </w:tc>
                    <w:tc>
                      <w:tcPr>
                        <w:tcW w:w="937" w:type="dxa"/>
                        <w:tcBorders>
                          <w:top w:val="single" w:sz="2" w:space="0" w:color="000000"/>
                          <w:left w:val="single" w:sz="2" w:space="0" w:color="000000"/>
                          <w:bottom w:val="single" w:sz="2" w:space="0" w:color="000000"/>
                          <w:right w:val="nil" w:sz="6" w:space="0" w:color="auto"/>
                        </w:tcBorders>
                      </w:tcPr>
                      <w:p>
                        <w:pPr>
                          <w:pStyle w:val="TableParagraph"/>
                          <w:spacing w:line="213" w:lineRule="exact"/>
                          <w:ind w:left="6"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297" w:hRule="exact"/>
                    </w:trPr>
                    <w:tc>
                      <w:tcPr>
                        <w:tcW w:w="1050" w:type="dxa"/>
                        <w:vMerge/>
                        <w:tcBorders>
                          <w:left w:val="nil" w:sz="6" w:space="0" w:color="auto"/>
                          <w:bottom w:val="single" w:sz="12" w:space="0" w:color="000000"/>
                          <w:right w:val="single" w:sz="2" w:space="0" w:color="000000"/>
                        </w:tcBorders>
                      </w:tcPr>
                      <w:p>
                        <w:pPr/>
                      </w:p>
                    </w:tc>
                    <w:tc>
                      <w:tcPr>
                        <w:tcW w:w="3674" w:type="dxa"/>
                        <w:tcBorders>
                          <w:top w:val="single" w:sz="2" w:space="0" w:color="000000"/>
                          <w:left w:val="single" w:sz="2" w:space="0" w:color="000000"/>
                          <w:bottom w:val="single" w:sz="12" w:space="0" w:color="000000"/>
                          <w:right w:val="single" w:sz="2" w:space="0" w:color="000000"/>
                        </w:tcBorders>
                      </w:tcPr>
                      <w:p>
                        <w:pPr>
                          <w:pStyle w:val="TableParagraph"/>
                          <w:tabs>
                            <w:tab w:pos="567" w:val="left" w:leader="none"/>
                          </w:tabs>
                          <w:spacing w:line="232" w:lineRule="exact"/>
                          <w:ind w:left="2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z w:val="18"/>
                          </w:rPr>
                          <w:t>0.00</w:t>
                        </w:r>
                      </w:p>
                    </w:tc>
                    <w:tc>
                      <w:tcPr>
                        <w:tcW w:w="11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26"/>
                          <w:jc w:val="right"/>
                          <w:rPr>
                            <w:rFonts w:ascii="Times New Roman" w:hAnsi="Times New Roman" w:cs="Times New Roman" w:eastAsia="Times New Roman" w:hint="default"/>
                            <w:sz w:val="18"/>
                            <w:szCs w:val="18"/>
                          </w:rPr>
                        </w:pPr>
                        <w:r>
                          <w:rPr>
                            <w:rFonts w:ascii="Times New Roman"/>
                            <w:spacing w:val="-1"/>
                            <w:sz w:val="18"/>
                          </w:rPr>
                          <w:t>32,929,269.29</w:t>
                        </w:r>
                      </w:p>
                    </w:tc>
                    <w:tc>
                      <w:tcPr>
                        <w:tcW w:w="937"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rFonts w:ascii="Times New Roman" w:hAnsi="Times New Roman" w:cs="Times New Roman" w:eastAsia="Times New Roman" w:hint="default"/>
        </w:rPr>
        <w:t>3</w:t>
      </w:r>
      <w:r>
        <w:rPr/>
        <w:t>、资产、股权转让发生的关联交易</w:t>
      </w:r>
      <w:r>
        <w:rPr>
          <w:rFonts w:ascii="宋体" w:hAnsi="宋体" w:cs="宋体" w:eastAsia="宋体" w:hint="default"/>
        </w:rPr>
        <w:t> </w:t>
      </w:r>
      <w:r>
        <w:rPr/>
        <w:t>报告期内，公司无资产、股权转让发生的关联交易。 </w:t>
      </w:r>
      <w:r>
        <w:rPr>
          <w:rFonts w:ascii="宋体" w:hAnsi="宋体" w:cs="宋体" w:eastAsia="宋体" w:hint="default"/>
        </w:rPr>
        <w:t>4</w:t>
      </w:r>
      <w:r>
        <w:rPr/>
        <w:t>、关联方往来款余额                          </w:t>
      </w:r>
      <w:r>
        <w:rPr>
          <w:rFonts w:ascii="宋体" w:hAnsi="宋体" w:cs="宋体" w:eastAsia="宋体" w:hint="default"/>
        </w:rPr>
      </w:r>
      <w:r>
        <w:rPr/>
        <w:t>（单位：人民币元）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26"/>
        <w:ind w:left="687" w:right="316"/>
        <w:jc w:val="left"/>
        <w:rPr>
          <w:rFonts w:ascii="宋体" w:hAnsi="宋体" w:cs="宋体" w:eastAsia="宋体" w:hint="default"/>
        </w:rPr>
      </w:pPr>
      <w:r>
        <w:rPr>
          <w:rFonts w:ascii="宋体" w:hAnsi="宋体" w:cs="宋体" w:eastAsia="宋体" w:hint="default"/>
        </w:rPr>
        <w:t>5</w:t>
      </w:r>
      <w:r>
        <w:rPr/>
        <w:t>、关联方担保事项</w:t>
      </w:r>
      <w:r>
        <w:rPr>
          <w:rFonts w:ascii="宋体" w:hAnsi="宋体" w:cs="宋体" w:eastAsia="宋体" w:hint="default"/>
        </w:rPr>
        <w:t> </w:t>
      </w:r>
    </w:p>
    <w:p>
      <w:pPr>
        <w:pStyle w:val="BodyText"/>
        <w:spacing w:line="240" w:lineRule="auto" w:before="185"/>
        <w:ind w:left="687" w:right="316"/>
        <w:jc w:val="left"/>
        <w:rPr>
          <w:rFonts w:ascii="宋体" w:hAnsi="宋体" w:cs="宋体" w:eastAsia="宋体" w:hint="default"/>
        </w:rPr>
      </w:pPr>
      <w:r>
        <w:rPr/>
        <w:t>（</w:t>
      </w:r>
      <w:r>
        <w:rPr>
          <w:rFonts w:ascii="宋体" w:hAnsi="宋体" w:cs="宋体" w:eastAsia="宋体" w:hint="default"/>
        </w:rPr>
        <w:t>1</w:t>
      </w:r>
      <w:r>
        <w:rPr/>
        <w:t>）借款担保情况</w:t>
      </w:r>
      <w:r>
        <w:rPr>
          <w:rFonts w:ascii="宋体" w:hAnsi="宋体" w:cs="宋体" w:eastAsia="宋体" w:hint="default"/>
        </w:rPr>
        <w:t> </w:t>
      </w:r>
    </w:p>
    <w:p>
      <w:pPr>
        <w:pStyle w:val="BodyText"/>
        <w:spacing w:line="381" w:lineRule="auto" w:before="186"/>
        <w:ind w:right="316" w:firstLine="480"/>
        <w:jc w:val="left"/>
        <w:rPr>
          <w:rFonts w:ascii="宋体" w:hAnsi="宋体" w:cs="宋体" w:eastAsia="宋体" w:hint="default"/>
        </w:rPr>
      </w:pPr>
      <w:r>
        <w:rPr/>
        <w:t>至报告期末，本公司期末保证短期借款 </w:t>
      </w:r>
      <w:r>
        <w:rPr>
          <w:rFonts w:ascii="宋体" w:hAnsi="宋体" w:cs="宋体" w:eastAsia="宋体" w:hint="default"/>
        </w:rPr>
        <w:t>955,753,282.45</w:t>
      </w:r>
      <w:r>
        <w:rPr>
          <w:rFonts w:ascii="宋体" w:hAnsi="宋体" w:cs="宋体" w:eastAsia="宋体" w:hint="default"/>
          <w:spacing w:val="-78"/>
        </w:rPr>
        <w:t> </w:t>
      </w:r>
      <w:r>
        <w:rPr/>
        <w:t>元、保证长期借 款 </w:t>
      </w:r>
      <w:r>
        <w:rPr>
          <w:rFonts w:ascii="宋体" w:hAnsi="宋体" w:cs="宋体" w:eastAsia="宋体" w:hint="default"/>
        </w:rPr>
        <w:t>245,000,0000.00</w:t>
      </w:r>
      <w:r>
        <w:rPr>
          <w:rFonts w:ascii="宋体" w:hAnsi="宋体" w:cs="宋体" w:eastAsia="宋体" w:hint="default"/>
          <w:spacing w:val="-96"/>
        </w:rPr>
        <w:t> </w:t>
      </w:r>
      <w:r>
        <w:rPr>
          <w:spacing w:val="-4"/>
        </w:rPr>
        <w:t>元均由石家庄常山纺织集团有限责任公司提供保证担保。</w:t>
      </w:r>
      <w:r>
        <w:rPr>
          <w:rFonts w:ascii="宋体" w:hAnsi="宋体" w:cs="宋体" w:eastAsia="宋体" w:hint="default"/>
        </w:rPr>
        <w:t> </w:t>
      </w:r>
    </w:p>
    <w:p>
      <w:pPr>
        <w:pStyle w:val="BodyText"/>
        <w:spacing w:line="240" w:lineRule="auto" w:before="43"/>
        <w:ind w:left="687" w:right="316"/>
        <w:jc w:val="left"/>
        <w:rPr>
          <w:rFonts w:ascii="宋体" w:hAnsi="宋体" w:cs="宋体" w:eastAsia="宋体" w:hint="default"/>
        </w:rPr>
      </w:pPr>
      <w:r>
        <w:rPr/>
        <w:t>（</w:t>
      </w:r>
      <w:r>
        <w:rPr>
          <w:rFonts w:ascii="宋体" w:hAnsi="宋体" w:cs="宋体" w:eastAsia="宋体" w:hint="default"/>
        </w:rPr>
        <w:t>2</w:t>
      </w:r>
      <w:r>
        <w:rPr/>
        <w:t>）其他担保情况</w:t>
      </w:r>
      <w:r>
        <w:rPr>
          <w:rFonts w:ascii="宋体" w:hAnsi="宋体" w:cs="宋体" w:eastAsia="宋体" w:hint="default"/>
        </w:rPr>
        <w:t> </w:t>
      </w:r>
    </w:p>
    <w:p>
      <w:pPr>
        <w:pStyle w:val="BodyText"/>
        <w:spacing w:line="381" w:lineRule="auto" w:before="186"/>
        <w:ind w:right="404" w:firstLine="480"/>
        <w:jc w:val="both"/>
        <w:rPr>
          <w:rFonts w:ascii="宋体" w:hAnsi="宋体" w:cs="宋体" w:eastAsia="宋体" w:hint="default"/>
        </w:rPr>
      </w:pPr>
      <w:r>
        <w:rPr>
          <w:spacing w:val="41"/>
        </w:rPr>
        <w:t>至报告期末，石家庄常山纺织集团有限责任公司为本公司提供</w:t>
      </w:r>
      <w:r>
        <w:rPr>
          <w:spacing w:val="-77"/>
        </w:rPr>
        <w:t> </w:t>
      </w:r>
      <w:r>
        <w:rPr>
          <w:rFonts w:ascii="宋体" w:hAnsi="宋体" w:cs="宋体" w:eastAsia="宋体" w:hint="default"/>
        </w:rPr>
        <w:t>273,440,000.00 </w:t>
      </w:r>
      <w:r>
        <w:rPr/>
        <w:t>元的信用证保证担保，提供 </w:t>
      </w:r>
      <w:r>
        <w:rPr>
          <w:rFonts w:ascii="宋体" w:hAnsi="宋体" w:cs="宋体" w:eastAsia="宋体" w:hint="default"/>
        </w:rPr>
        <w:t>38,060,000.00</w:t>
      </w:r>
      <w:r>
        <w:rPr>
          <w:rFonts w:ascii="宋体" w:hAnsi="宋体" w:cs="宋体" w:eastAsia="宋体" w:hint="default"/>
          <w:spacing w:val="-78"/>
        </w:rPr>
        <w:t> </w:t>
      </w:r>
      <w:r>
        <w:rPr/>
        <w:t>万元承兑汇票担 保。</w:t>
      </w:r>
      <w:r>
        <w:rPr>
          <w:rFonts w:ascii="宋体" w:hAnsi="宋体" w:cs="宋体" w:eastAsia="宋体" w:hint="default"/>
        </w:rPr>
        <w:t> </w:t>
      </w:r>
    </w:p>
    <w:p>
      <w:pPr>
        <w:pStyle w:val="BodyText"/>
        <w:spacing w:line="240" w:lineRule="auto" w:before="44"/>
        <w:ind w:left="687" w:right="316"/>
        <w:jc w:val="left"/>
        <w:rPr>
          <w:rFonts w:ascii="宋体" w:hAnsi="宋体" w:cs="宋体" w:eastAsia="宋体" w:hint="default"/>
        </w:rPr>
      </w:pPr>
      <w:r>
        <w:rPr/>
        <w:t>七、重大合同及其履行情况</w:t>
      </w:r>
      <w:r>
        <w:rPr>
          <w:rFonts w:ascii="宋体" w:hAnsi="宋体" w:cs="宋体" w:eastAsia="宋体" w:hint="default"/>
        </w:rPr>
        <w:t> </w:t>
      </w:r>
    </w:p>
    <w:p>
      <w:pPr>
        <w:pStyle w:val="BodyText"/>
        <w:spacing w:line="381" w:lineRule="auto" w:before="186"/>
        <w:ind w:right="447" w:firstLine="480"/>
        <w:jc w:val="both"/>
        <w:rPr>
          <w:rFonts w:ascii="宋体" w:hAnsi="宋体" w:cs="宋体" w:eastAsia="宋体" w:hint="default"/>
        </w:rPr>
      </w:pPr>
      <w:r>
        <w:rPr>
          <w:spacing w:val="-3"/>
        </w:rPr>
        <w:t>（一）托管、承包、租赁其他公司资产或其他公司托管、承包、租赁公司</w:t>
      </w:r>
      <w:r>
        <w:rPr/>
        <w:t> 资产的事项</w:t>
      </w:r>
      <w:r>
        <w:rPr>
          <w:rFonts w:ascii="宋体" w:hAnsi="宋体" w:cs="宋体" w:eastAsia="宋体" w:hint="default"/>
        </w:rPr>
        <w:t> </w:t>
      </w:r>
    </w:p>
    <w:p>
      <w:pPr>
        <w:pStyle w:val="BodyText"/>
        <w:spacing w:line="381" w:lineRule="auto" w:before="44"/>
        <w:ind w:right="443" w:firstLine="480"/>
        <w:jc w:val="both"/>
        <w:rPr>
          <w:rFonts w:ascii="宋体" w:hAnsi="宋体" w:cs="宋体" w:eastAsia="宋体" w:hint="default"/>
        </w:rPr>
      </w:pPr>
      <w:r>
        <w:rPr>
          <w:spacing w:val="-3"/>
        </w:rPr>
        <w:t>报告期内，公司全资子公司石家庄常山恒新纺织有限公司租赁公司部分高</w:t>
      </w:r>
      <w:r>
        <w:rPr/>
        <w:t> </w:t>
      </w:r>
      <w:r>
        <w:rPr>
          <w:spacing w:val="-7"/>
        </w:rPr>
        <w:t>档纺纱及配套设备。截止</w:t>
      </w:r>
      <w:r>
        <w:rPr>
          <w:spacing w:val="-58"/>
        </w:rPr>
        <w:t> </w:t>
      </w: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7"/>
        </w:rPr>
        <w:t>日，租赁设备帐面原值为</w:t>
      </w:r>
      <w:r>
        <w:rPr>
          <w:spacing w:val="-58"/>
        </w:rPr>
        <w:t> </w:t>
      </w:r>
      <w:r>
        <w:rPr>
          <w:rFonts w:ascii="宋体" w:hAnsi="宋体" w:cs="宋体" w:eastAsia="宋体" w:hint="default"/>
        </w:rPr>
        <w:t>26,753.69 </w:t>
      </w:r>
      <w:r>
        <w:rPr>
          <w:spacing w:val="5"/>
        </w:rPr>
        <w:t>万元，常山恒新已按照双方签定的《设备租赁合同》的规定向公司支付租金 </w:t>
      </w:r>
      <w:r>
        <w:rPr>
          <w:rFonts w:ascii="宋体" w:hAnsi="宋体" w:cs="宋体" w:eastAsia="宋体" w:hint="default"/>
        </w:rPr>
        <w:t>2,029</w:t>
      </w:r>
      <w:r>
        <w:rPr>
          <w:rFonts w:ascii="宋体" w:hAnsi="宋体" w:cs="宋体" w:eastAsia="宋体" w:hint="default"/>
          <w:spacing w:val="-60"/>
        </w:rPr>
        <w:t> </w:t>
      </w:r>
      <w:r>
        <w:rPr/>
        <w:t>万元。</w:t>
      </w:r>
      <w:r>
        <w:rPr>
          <w:rFonts w:ascii="宋体" w:hAnsi="宋体" w:cs="宋体" w:eastAsia="宋体" w:hint="default"/>
        </w:rPr>
        <w:t> </w:t>
      </w:r>
    </w:p>
    <w:p>
      <w:pPr>
        <w:spacing w:after="0" w:line="381" w:lineRule="auto"/>
        <w:jc w:val="both"/>
        <w:rPr>
          <w:rFonts w:ascii="宋体" w:hAnsi="宋体" w:cs="宋体" w:eastAsia="宋体" w:hint="default"/>
        </w:rPr>
        <w:sectPr>
          <w:pgSz w:w="11900" w:h="16840"/>
          <w:pgMar w:header="372" w:footer="707" w:top="1020" w:bottom="900" w:left="1680" w:right="1480"/>
        </w:sectPr>
      </w:pPr>
    </w:p>
    <w:p>
      <w:pPr>
        <w:pStyle w:val="BodyText"/>
        <w:spacing w:line="381" w:lineRule="auto" w:before="119"/>
        <w:ind w:right="247" w:firstLine="480"/>
        <w:jc w:val="both"/>
      </w:pPr>
      <w:r>
        <w:rPr>
          <w:spacing w:val="-3"/>
        </w:rPr>
        <w:t>报告期内，公司与石家庄市国土资源局签署了《土地收回（购）合同》。</w:t>
      </w:r>
      <w:r>
        <w:rPr/>
        <w:t> 石家庄市国土资源局收购公司棉三、棉四分公司厂区占地 </w:t>
      </w:r>
      <w:r>
        <w:rPr>
          <w:rFonts w:ascii="宋体" w:hAnsi="宋体" w:cs="宋体" w:eastAsia="宋体" w:hint="default"/>
        </w:rPr>
        <w:t>357,669.92</w:t>
      </w:r>
      <w:r>
        <w:rPr>
          <w:rFonts w:ascii="宋体" w:hAnsi="宋体" w:cs="宋体" w:eastAsia="宋体" w:hint="default"/>
          <w:spacing w:val="-78"/>
        </w:rPr>
        <w:t> </w:t>
      </w:r>
      <w:r>
        <w:rPr/>
        <w:t>平方米</w:t>
      </w:r>
    </w:p>
    <w:p>
      <w:pPr>
        <w:pStyle w:val="BodyText"/>
        <w:spacing w:line="240" w:lineRule="auto" w:before="43"/>
        <w:ind w:right="0"/>
        <w:jc w:val="both"/>
      </w:pPr>
      <w:r>
        <w:rPr/>
        <w:t>（合</w:t>
      </w:r>
      <w:r>
        <w:rPr>
          <w:spacing w:val="-56"/>
        </w:rPr>
        <w:t> </w:t>
      </w:r>
      <w:r>
        <w:rPr>
          <w:rFonts w:ascii="宋体" w:hAnsi="宋体" w:cs="宋体" w:eastAsia="宋体" w:hint="default"/>
        </w:rPr>
        <w:t>536.54</w:t>
      </w:r>
      <w:r>
        <w:rPr>
          <w:rFonts w:ascii="宋体" w:hAnsi="宋体" w:cs="宋体" w:eastAsia="宋体" w:hint="default"/>
          <w:spacing w:val="-56"/>
        </w:rPr>
        <w:t> </w:t>
      </w:r>
      <w:r>
        <w:rPr/>
        <w:t>亩</w:t>
      </w:r>
      <w:r>
        <w:rPr>
          <w:spacing w:val="-120"/>
        </w:rPr>
        <w:t>）</w:t>
      </w:r>
      <w:r>
        <w:rPr/>
        <w:t>，收购总价款</w:t>
      </w:r>
      <w:r>
        <w:rPr>
          <w:spacing w:val="-56"/>
        </w:rPr>
        <w:t> </w:t>
      </w:r>
      <w:r>
        <w:rPr>
          <w:rFonts w:ascii="宋体" w:hAnsi="宋体" w:cs="宋体" w:eastAsia="宋体" w:hint="default"/>
        </w:rPr>
        <w:t>59,020.49</w:t>
      </w:r>
      <w:r>
        <w:rPr>
          <w:rFonts w:ascii="宋体" w:hAnsi="宋体" w:cs="宋体" w:eastAsia="宋体" w:hint="default"/>
          <w:spacing w:val="-56"/>
        </w:rPr>
        <w:t> </w:t>
      </w:r>
      <w:r>
        <w:rPr/>
        <w:t>万元。截止</w:t>
      </w:r>
      <w:r>
        <w:rPr>
          <w:spacing w:val="-56"/>
        </w:rPr>
        <w:t> </w:t>
      </w:r>
      <w:r>
        <w:rPr>
          <w:rFonts w:ascii="宋体" w:hAnsi="宋体" w:cs="宋体" w:eastAsia="宋体" w:hint="default"/>
        </w:rPr>
        <w:t>2008</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spacing w:val="-1"/>
        </w:rPr>
        <w:t>日，公</w:t>
      </w:r>
      <w:r>
        <w:rPr/>
      </w:r>
    </w:p>
    <w:p>
      <w:pPr>
        <w:pStyle w:val="BodyText"/>
        <w:spacing w:line="240" w:lineRule="auto" w:before="186"/>
        <w:ind w:right="0"/>
        <w:jc w:val="both"/>
        <w:rPr>
          <w:rFonts w:ascii="宋体" w:hAnsi="宋体" w:cs="宋体" w:eastAsia="宋体" w:hint="default"/>
        </w:rPr>
      </w:pPr>
      <w:r>
        <w:rPr/>
        <w:t>司已收到土地收购款</w:t>
      </w:r>
      <w:r>
        <w:rPr>
          <w:spacing w:val="-60"/>
        </w:rPr>
        <w:t> </w:t>
      </w:r>
      <w:r>
        <w:rPr>
          <w:rFonts w:ascii="宋体" w:hAnsi="宋体" w:cs="宋体" w:eastAsia="宋体" w:hint="default"/>
        </w:rPr>
        <w:t>4.8</w:t>
      </w:r>
      <w:r>
        <w:rPr>
          <w:rFonts w:ascii="宋体" w:hAnsi="宋体" w:cs="宋体" w:eastAsia="宋体" w:hint="default"/>
          <w:spacing w:val="-60"/>
        </w:rPr>
        <w:t> </w:t>
      </w:r>
      <w:r>
        <w:rPr/>
        <w:t>亿元。</w:t>
      </w:r>
      <w:r>
        <w:rPr>
          <w:rFonts w:ascii="宋体" w:hAnsi="宋体" w:cs="宋体" w:eastAsia="宋体" w:hint="default"/>
        </w:rPr>
        <w:t> </w:t>
      </w:r>
    </w:p>
    <w:p>
      <w:pPr>
        <w:pStyle w:val="BodyText"/>
        <w:spacing w:line="381" w:lineRule="auto" w:before="186"/>
        <w:ind w:left="687" w:right="0"/>
        <w:jc w:val="left"/>
      </w:pPr>
      <w:r>
        <w:rPr/>
        <w:t>（二）重大担保事项</w:t>
      </w:r>
      <w:r>
        <w:rPr>
          <w:rFonts w:ascii="宋体" w:hAnsi="宋体" w:cs="宋体" w:eastAsia="宋体" w:hint="default"/>
        </w:rPr>
        <w:t> </w:t>
      </w:r>
      <w:r>
        <w:rPr>
          <w:spacing w:val="-3"/>
        </w:rPr>
        <w:t>董事会三届二十三次会议批准本公司为常山恒新、常山赵州和常山富达棉</w:t>
      </w:r>
    </w:p>
    <w:p>
      <w:pPr>
        <w:pStyle w:val="BodyText"/>
        <w:spacing w:line="240" w:lineRule="auto" w:before="44"/>
        <w:ind w:right="0"/>
        <w:jc w:val="both"/>
      </w:pPr>
      <w:r>
        <w:rPr/>
        <w:t>业三家控股子公司提供总计不超过 </w:t>
      </w:r>
      <w:r>
        <w:rPr>
          <w:rFonts w:ascii="宋体" w:hAnsi="宋体" w:cs="宋体" w:eastAsia="宋体" w:hint="default"/>
        </w:rPr>
        <w:t>31,000</w:t>
      </w:r>
      <w:r>
        <w:rPr>
          <w:rFonts w:ascii="宋体" w:hAnsi="宋体" w:cs="宋体" w:eastAsia="宋体" w:hint="default"/>
          <w:spacing w:val="-77"/>
        </w:rPr>
        <w:t> </w:t>
      </w:r>
      <w:r>
        <w:rPr/>
        <w:t>万元的银行借款担保，为常山赵州</w:t>
      </w:r>
    </w:p>
    <w:p>
      <w:pPr>
        <w:pStyle w:val="BodyText"/>
        <w:spacing w:line="381" w:lineRule="auto" w:before="186"/>
        <w:ind w:right="245"/>
        <w:jc w:val="both"/>
        <w:rPr>
          <w:rFonts w:ascii="宋体" w:hAnsi="宋体" w:cs="宋体" w:eastAsia="宋体" w:hint="default"/>
        </w:rPr>
      </w:pPr>
      <w:r>
        <w:rPr/>
        <w:t>担保事项经 </w:t>
      </w:r>
      <w:r>
        <w:rPr>
          <w:rFonts w:ascii="宋体" w:hAnsi="宋体" w:cs="宋体" w:eastAsia="宋体" w:hint="default"/>
        </w:rPr>
        <w:t>2007</w:t>
      </w:r>
      <w:r>
        <w:rPr>
          <w:rFonts w:ascii="宋体" w:hAnsi="宋体" w:cs="宋体" w:eastAsia="宋体" w:hint="default"/>
          <w:spacing w:val="-78"/>
        </w:rPr>
        <w:t> </w:t>
      </w:r>
      <w:r>
        <w:rPr/>
        <w:t>年度股东大会通过；董事会四届二次会议批准为常山恒荣提 供不超过</w:t>
      </w:r>
      <w:r>
        <w:rPr>
          <w:spacing w:val="-58"/>
        </w:rPr>
        <w:t> </w:t>
      </w:r>
      <w:r>
        <w:rPr>
          <w:rFonts w:ascii="宋体" w:hAnsi="宋体" w:cs="宋体" w:eastAsia="宋体" w:hint="default"/>
        </w:rPr>
        <w:t>2,000</w:t>
      </w:r>
      <w:r>
        <w:rPr>
          <w:rFonts w:ascii="宋体" w:hAnsi="宋体" w:cs="宋体" w:eastAsia="宋体" w:hint="default"/>
          <w:spacing w:val="-58"/>
        </w:rPr>
        <w:t> </w:t>
      </w:r>
      <w:r>
        <w:rPr>
          <w:spacing w:val="-3"/>
        </w:rPr>
        <w:t>万元的银行借款担保。至报告期末公司为常山恒新提供借款担</w:t>
      </w:r>
      <w:r>
        <w:rPr/>
        <w:t> 保</w:t>
      </w:r>
      <w:r>
        <w:rPr>
          <w:spacing w:val="-66"/>
        </w:rPr>
        <w:t> </w:t>
      </w:r>
      <w:r>
        <w:rPr>
          <w:rFonts w:ascii="宋体" w:hAnsi="宋体" w:cs="宋体" w:eastAsia="宋体" w:hint="default"/>
        </w:rPr>
        <w:t>24,790</w:t>
      </w:r>
      <w:r>
        <w:rPr>
          <w:rFonts w:ascii="宋体" w:hAnsi="宋体" w:cs="宋体" w:eastAsia="宋体" w:hint="default"/>
          <w:spacing w:val="-66"/>
        </w:rPr>
        <w:t> </w:t>
      </w:r>
      <w:r>
        <w:rPr/>
        <w:t>万元，担保总额占公司经审计净资产的</w:t>
      </w:r>
      <w:r>
        <w:rPr>
          <w:spacing w:val="-66"/>
        </w:rPr>
        <w:t> </w:t>
      </w:r>
      <w:r>
        <w:rPr>
          <w:rFonts w:ascii="宋体" w:hAnsi="宋体" w:cs="宋体" w:eastAsia="宋体" w:hint="default"/>
        </w:rPr>
        <w:t>11.06%</w:t>
      </w:r>
      <w:r>
        <w:rPr/>
        <w:t>，公司无为资产负债 率超过</w:t>
      </w:r>
      <w:r>
        <w:rPr>
          <w:spacing w:val="-60"/>
        </w:rPr>
        <w:t> </w:t>
      </w:r>
      <w:r>
        <w:rPr>
          <w:rFonts w:ascii="宋体" w:hAnsi="宋体" w:cs="宋体" w:eastAsia="宋体" w:hint="default"/>
        </w:rPr>
        <w:t>70%</w:t>
      </w:r>
      <w:r>
        <w:rPr/>
        <w:t>的担保对象。</w:t>
      </w:r>
      <w:r>
        <w:rPr>
          <w:rFonts w:ascii="宋体" w:hAnsi="宋体" w:cs="宋体" w:eastAsia="宋体" w:hint="default"/>
        </w:rPr>
        <w:t> </w:t>
      </w:r>
    </w:p>
    <w:p>
      <w:pPr>
        <w:pStyle w:val="BodyText"/>
        <w:spacing w:line="240" w:lineRule="auto" w:before="43"/>
        <w:ind w:left="687" w:right="0"/>
        <w:jc w:val="left"/>
        <w:rPr>
          <w:rFonts w:ascii="宋体" w:hAnsi="宋体" w:cs="宋体" w:eastAsia="宋体" w:hint="default"/>
        </w:rPr>
      </w:pPr>
      <w:r>
        <w:rPr/>
        <w:t>报告期内公司无其他对外担保事项。</w:t>
      </w:r>
      <w:r>
        <w:rPr>
          <w:rFonts w:ascii="宋体" w:hAnsi="宋体" w:cs="宋体" w:eastAsia="宋体" w:hint="default"/>
        </w:rPr>
        <w:t> </w:t>
      </w:r>
    </w:p>
    <w:p>
      <w:pPr>
        <w:pStyle w:val="BodyText"/>
        <w:spacing w:line="381" w:lineRule="auto" w:before="186"/>
        <w:ind w:left="687" w:right="243"/>
        <w:jc w:val="left"/>
      </w:pPr>
      <w:r>
        <w:rPr/>
        <w:t>（三）委托资产管理事项</w:t>
      </w:r>
      <w:r>
        <w:rPr>
          <w:rFonts w:ascii="宋体" w:hAnsi="宋体" w:cs="宋体" w:eastAsia="宋体" w:hint="default"/>
        </w:rPr>
        <w:t> </w:t>
      </w:r>
      <w:r>
        <w:rPr/>
        <w:t>报告期内公司无委托他人进行现金资产管理事项，</w:t>
      </w:r>
      <w:r>
        <w:rPr>
          <w:rFonts w:ascii="宋体" w:hAnsi="宋体" w:cs="宋体" w:eastAsia="宋体" w:hint="default"/>
        </w:rPr>
        <w:t>2009</w:t>
      </w:r>
      <w:r>
        <w:rPr>
          <w:rFonts w:ascii="宋体" w:hAnsi="宋体" w:cs="宋体" w:eastAsia="宋体" w:hint="default"/>
          <w:spacing w:val="30"/>
        </w:rPr>
        <w:t> </w:t>
      </w:r>
      <w:r>
        <w:rPr/>
        <w:t>年度公司没有委</w:t>
      </w:r>
    </w:p>
    <w:p>
      <w:pPr>
        <w:pStyle w:val="BodyText"/>
        <w:spacing w:line="240" w:lineRule="auto" w:before="43"/>
        <w:ind w:right="0"/>
        <w:jc w:val="both"/>
        <w:rPr>
          <w:rFonts w:ascii="宋体" w:hAnsi="宋体" w:cs="宋体" w:eastAsia="宋体" w:hint="default"/>
        </w:rPr>
      </w:pPr>
      <w:r>
        <w:rPr/>
        <w:t>托理财计划。</w:t>
      </w:r>
      <w:r>
        <w:rPr>
          <w:rFonts w:ascii="宋体" w:hAnsi="宋体" w:cs="宋体" w:eastAsia="宋体" w:hint="default"/>
        </w:rPr>
        <w:t> </w:t>
      </w:r>
    </w:p>
    <w:p>
      <w:pPr>
        <w:pStyle w:val="BodyText"/>
        <w:spacing w:line="352" w:lineRule="auto" w:before="155"/>
        <w:ind w:left="687" w:right="3273"/>
        <w:jc w:val="left"/>
        <w:rPr>
          <w:rFonts w:ascii="宋体" w:hAnsi="宋体" w:cs="宋体" w:eastAsia="宋体" w:hint="default"/>
        </w:rPr>
      </w:pPr>
      <w:r>
        <w:rPr/>
        <w:t>（四）其他重大合同</w:t>
      </w:r>
      <w:r>
        <w:rPr>
          <w:rFonts w:ascii="宋体" w:hAnsi="宋体" w:cs="宋体" w:eastAsia="宋体" w:hint="default"/>
        </w:rPr>
        <w:t> </w:t>
      </w:r>
      <w:r>
        <w:rPr/>
        <w:t>报告期内公司无其他重大合同。</w:t>
      </w:r>
      <w:r>
        <w:rPr>
          <w:rFonts w:ascii="宋体" w:hAnsi="宋体" w:cs="宋体" w:eastAsia="宋体" w:hint="default"/>
        </w:rPr>
        <w:t> </w:t>
      </w:r>
      <w:r>
        <w:rPr/>
        <w:t>八、承诺事项</w:t>
      </w:r>
      <w:r>
        <w:rPr>
          <w:rFonts w:ascii="宋体" w:hAnsi="宋体" w:cs="宋体" w:eastAsia="宋体" w:hint="default"/>
        </w:rPr>
        <w:t> </w:t>
      </w:r>
    </w:p>
    <w:p>
      <w:pPr>
        <w:pStyle w:val="BodyText"/>
        <w:spacing w:line="350" w:lineRule="auto" w:before="32"/>
        <w:ind w:right="170" w:firstLine="480"/>
        <w:jc w:val="both"/>
        <w:rPr>
          <w:rFonts w:ascii="宋体" w:hAnsi="宋体" w:cs="宋体" w:eastAsia="宋体" w:hint="default"/>
        </w:rPr>
      </w:pPr>
      <w:r>
        <w:rPr>
          <w:rFonts w:ascii="宋体" w:hAnsi="宋体" w:cs="宋体" w:eastAsia="宋体" w:hint="default"/>
        </w:rPr>
        <w:t>1</w:t>
      </w:r>
      <w:r>
        <w:rPr/>
        <w:t>、在股权分置改革过程中，控股股东石家庄常山纺织集团有限责任公司</w:t>
      </w:r>
      <w:r>
        <w:rPr>
          <w:spacing w:val="1"/>
        </w:rPr>
        <w:t> </w:t>
      </w:r>
      <w:r>
        <w:rPr>
          <w:spacing w:val="-3"/>
        </w:rPr>
        <w:t>承诺：在法定承诺禁售期满后二十四个月内将不通过市场挂牌交易方式减持上</w:t>
      </w:r>
      <w:r>
        <w:rPr>
          <w:spacing w:val="-94"/>
        </w:rPr>
        <w:t> </w:t>
      </w:r>
      <w:r>
        <w:rPr>
          <w:spacing w:val="-94"/>
        </w:rPr>
      </w:r>
      <w:r>
        <w:rPr/>
        <w:t>述股票，如确需减持，也将通过大宗交易、战略配售等方式进行。报告期内， 该公司严格履行承诺。</w:t>
      </w:r>
      <w:r>
        <w:rPr>
          <w:rFonts w:ascii="宋体" w:hAnsi="宋体" w:cs="宋体" w:eastAsia="宋体" w:hint="default"/>
        </w:rPr>
        <w:t> </w:t>
      </w:r>
    </w:p>
    <w:p>
      <w:pPr>
        <w:pStyle w:val="BodyText"/>
        <w:spacing w:line="240" w:lineRule="auto" w:before="18"/>
        <w:ind w:left="687" w:right="0"/>
        <w:jc w:val="left"/>
        <w:rPr>
          <w:rFonts w:ascii="宋体" w:hAnsi="宋体" w:cs="宋体" w:eastAsia="宋体" w:hint="default"/>
        </w:rPr>
      </w:pPr>
      <w:r>
        <w:rPr>
          <w:rFonts w:ascii="宋体" w:hAnsi="宋体" w:cs="宋体" w:eastAsia="宋体" w:hint="default"/>
          <w:spacing w:val="-13"/>
        </w:rPr>
        <w:t>2</w:t>
      </w:r>
      <w:r>
        <w:rPr>
          <w:spacing w:val="-13"/>
        </w:rPr>
        <w:t>、</w:t>
      </w:r>
      <w:r>
        <w:rPr>
          <w:rFonts w:ascii="宋体" w:hAnsi="宋体" w:cs="宋体" w:eastAsia="宋体" w:hint="default"/>
          <w:spacing w:val="-13"/>
        </w:rPr>
        <w:t>2008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日召开的公司</w:t>
      </w:r>
      <w:r>
        <w:rPr>
          <w:spacing w:val="-60"/>
        </w:rPr>
        <w:t> </w:t>
      </w:r>
      <w:r>
        <w:rPr>
          <w:rFonts w:ascii="宋体" w:hAnsi="宋体" w:cs="宋体" w:eastAsia="宋体" w:hint="default"/>
        </w:rPr>
        <w:t>2007</w:t>
      </w:r>
      <w:r>
        <w:rPr>
          <w:rFonts w:ascii="宋体" w:hAnsi="宋体" w:cs="宋体" w:eastAsia="宋体" w:hint="default"/>
          <w:spacing w:val="-60"/>
        </w:rPr>
        <w:t> </w:t>
      </w:r>
      <w:r>
        <w:rPr/>
        <w:t>年度股东大会审议通过了公司</w:t>
      </w:r>
      <w:r>
        <w:rPr>
          <w:spacing w:val="-60"/>
        </w:rPr>
        <w:t> </w:t>
      </w:r>
      <w:r>
        <w:rPr>
          <w:rFonts w:ascii="宋体" w:hAnsi="宋体" w:cs="宋体" w:eastAsia="宋体" w:hint="default"/>
        </w:rPr>
        <w:t>2007</w:t>
      </w:r>
    </w:p>
    <w:p>
      <w:pPr>
        <w:pStyle w:val="BodyText"/>
        <w:spacing w:line="240" w:lineRule="auto" w:before="126"/>
        <w:ind w:right="0"/>
        <w:jc w:val="both"/>
        <w:rPr>
          <w:rFonts w:ascii="宋体" w:hAnsi="宋体" w:cs="宋体" w:eastAsia="宋体" w:hint="default"/>
        </w:rPr>
      </w:pPr>
      <w:r>
        <w:rPr/>
        <w:t>年利润分配方案，并于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日实施完毕。</w:t>
      </w:r>
      <w:r>
        <w:rPr>
          <w:rFonts w:ascii="宋体" w:hAnsi="宋体" w:cs="宋体" w:eastAsia="宋体" w:hint="default"/>
        </w:rPr>
        <w:t> </w:t>
      </w:r>
    </w:p>
    <w:p>
      <w:pPr>
        <w:pStyle w:val="BodyText"/>
        <w:spacing w:line="350" w:lineRule="auto" w:before="143"/>
        <w:ind w:right="247" w:firstLine="480"/>
        <w:jc w:val="both"/>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2008</w:t>
      </w:r>
      <w:r>
        <w:rPr>
          <w:rFonts w:ascii="宋体" w:hAnsi="宋体" w:cs="宋体" w:eastAsia="宋体" w:hint="default"/>
          <w:spacing w:val="-40"/>
        </w:rPr>
        <w:t> </w:t>
      </w:r>
      <w:r>
        <w:rPr/>
        <w:t>年</w:t>
      </w:r>
      <w:r>
        <w:rPr>
          <w:spacing w:val="-40"/>
        </w:rPr>
        <w:t> </w:t>
      </w:r>
      <w:r>
        <w:rPr>
          <w:rFonts w:ascii="宋体" w:hAnsi="宋体" w:cs="宋体" w:eastAsia="宋体" w:hint="default"/>
        </w:rPr>
        <w:t>2</w:t>
      </w:r>
      <w:r>
        <w:rPr>
          <w:rFonts w:ascii="宋体" w:hAnsi="宋体" w:cs="宋体" w:eastAsia="宋体" w:hint="default"/>
          <w:spacing w:val="-40"/>
        </w:rPr>
        <w:t> </w:t>
      </w:r>
      <w:r>
        <w:rPr/>
        <w:t>月公司完成了非公开发行股票，股票锁定期</w:t>
      </w:r>
      <w:r>
        <w:rPr>
          <w:spacing w:val="-40"/>
        </w:rPr>
        <w:t> </w:t>
      </w:r>
      <w:r>
        <w:rPr>
          <w:rFonts w:ascii="宋体" w:hAnsi="宋体" w:cs="宋体" w:eastAsia="宋体" w:hint="default"/>
        </w:rPr>
        <w:t>12</w:t>
      </w:r>
      <w:r>
        <w:rPr>
          <w:rFonts w:ascii="宋体" w:hAnsi="宋体" w:cs="宋体" w:eastAsia="宋体" w:hint="default"/>
          <w:spacing w:val="-40"/>
        </w:rPr>
        <w:t> </w:t>
      </w:r>
      <w:r>
        <w:rPr/>
        <w:t>个月，参与 认购股票的十名投资者履行了股票限售承诺。</w:t>
      </w:r>
      <w:r>
        <w:rPr>
          <w:rFonts w:ascii="宋体" w:hAnsi="宋体" w:cs="宋体" w:eastAsia="宋体" w:hint="default"/>
        </w:rPr>
        <w:t> </w:t>
      </w:r>
    </w:p>
    <w:p>
      <w:pPr>
        <w:pStyle w:val="BodyText"/>
        <w:spacing w:line="352" w:lineRule="auto" w:before="35"/>
        <w:ind w:left="687" w:right="231"/>
        <w:jc w:val="left"/>
      </w:pPr>
      <w:r>
        <w:rPr/>
        <w:t>九、聘任、解聘会计师事务所情况</w:t>
      </w:r>
      <w:r>
        <w:rPr>
          <w:rFonts w:ascii="宋体" w:hAnsi="宋体" w:cs="宋体" w:eastAsia="宋体" w:hint="default"/>
        </w:rPr>
        <w:t> </w:t>
      </w:r>
      <w:r>
        <w:rPr/>
        <w:t>报告期内，经公司董事会三届二十三次会议通过，并经 </w:t>
      </w:r>
      <w:r>
        <w:rPr>
          <w:rFonts w:ascii="宋体" w:hAnsi="宋体" w:cs="宋体" w:eastAsia="宋体" w:hint="default"/>
        </w:rPr>
        <w:t>2007</w:t>
      </w:r>
      <w:r>
        <w:rPr>
          <w:rFonts w:ascii="宋体" w:hAnsi="宋体" w:cs="宋体" w:eastAsia="宋体" w:hint="default"/>
          <w:spacing w:val="-78"/>
        </w:rPr>
        <w:t> </w:t>
      </w:r>
      <w:r>
        <w:rPr/>
        <w:t>年度股东大</w:t>
      </w:r>
    </w:p>
    <w:p>
      <w:pPr>
        <w:pStyle w:val="BodyText"/>
        <w:spacing w:line="240" w:lineRule="auto" w:before="32"/>
        <w:ind w:right="0"/>
        <w:jc w:val="both"/>
      </w:pPr>
      <w:r>
        <w:rPr/>
        <w:t>会通过，继续聘任北京京都会计师事务所有限责任公司为公司 </w:t>
      </w:r>
      <w:r>
        <w:rPr>
          <w:rFonts w:ascii="宋体" w:hAnsi="宋体" w:cs="宋体" w:eastAsia="宋体" w:hint="default"/>
        </w:rPr>
        <w:t>2008</w:t>
      </w:r>
      <w:r>
        <w:rPr>
          <w:rFonts w:ascii="宋体" w:hAnsi="宋体" w:cs="宋体" w:eastAsia="宋体" w:hint="default"/>
          <w:spacing w:val="-77"/>
        </w:rPr>
        <w:t> </w:t>
      </w:r>
      <w:r>
        <w:rPr/>
        <w:t>年度财务</w:t>
      </w:r>
    </w:p>
    <w:p>
      <w:pPr>
        <w:pStyle w:val="BodyText"/>
        <w:spacing w:line="240" w:lineRule="auto" w:before="145"/>
        <w:ind w:right="0"/>
        <w:jc w:val="both"/>
      </w:pPr>
      <w:r>
        <w:rPr/>
        <w:t>审计机构，年支付审计费用 </w:t>
      </w:r>
      <w:r>
        <w:rPr>
          <w:rFonts w:ascii="宋体" w:hAnsi="宋体" w:cs="宋体" w:eastAsia="宋体" w:hint="default"/>
        </w:rPr>
        <w:t>55</w:t>
      </w:r>
      <w:r>
        <w:rPr>
          <w:rFonts w:ascii="宋体" w:hAnsi="宋体" w:cs="宋体" w:eastAsia="宋体" w:hint="default"/>
          <w:spacing w:val="-78"/>
        </w:rPr>
        <w:t> </w:t>
      </w:r>
      <w:r>
        <w:rPr/>
        <w:t>万元。北京京都会计师事务所有限责任公司为</w:t>
      </w:r>
    </w:p>
    <w:p>
      <w:pPr>
        <w:pStyle w:val="BodyText"/>
        <w:spacing w:line="240" w:lineRule="auto" w:before="146"/>
        <w:ind w:right="0"/>
        <w:jc w:val="both"/>
      </w:pPr>
      <w:r>
        <w:rPr/>
        <w:t>本公司提供</w:t>
      </w:r>
      <w:r>
        <w:rPr>
          <w:spacing w:val="-64"/>
        </w:rPr>
        <w:t> </w:t>
      </w:r>
      <w:r>
        <w:rPr>
          <w:rFonts w:ascii="宋体" w:hAnsi="宋体" w:cs="宋体" w:eastAsia="宋体" w:hint="default"/>
        </w:rPr>
        <w:t>2</w:t>
      </w:r>
      <w:r>
        <w:rPr>
          <w:rFonts w:ascii="宋体" w:hAnsi="宋体" w:cs="宋体" w:eastAsia="宋体" w:hint="default"/>
          <w:spacing w:val="-64"/>
        </w:rPr>
        <w:t> </w:t>
      </w:r>
      <w:r>
        <w:rPr/>
        <w:t>年审计服务。</w:t>
      </w:r>
      <w:r>
        <w:rPr>
          <w:rFonts w:ascii="宋体" w:hAnsi="宋体" w:cs="宋体" w:eastAsia="宋体" w:hint="default"/>
        </w:rPr>
        <w:t>2008</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月，北京京都会计师事务所有限责任公</w:t>
      </w:r>
    </w:p>
    <w:p>
      <w:pPr>
        <w:spacing w:after="0" w:line="240" w:lineRule="auto"/>
        <w:jc w:val="both"/>
        <w:sectPr>
          <w:footerReference w:type="default" r:id="rId33"/>
          <w:pgSz w:w="11900" w:h="16840"/>
          <w:pgMar w:footer="707" w:header="372" w:top="1020" w:bottom="900" w:left="1680" w:right="1680"/>
          <w:pgNumType w:start="40"/>
        </w:sectPr>
      </w:pPr>
    </w:p>
    <w:p>
      <w:pPr>
        <w:pStyle w:val="BodyText"/>
        <w:spacing w:line="350" w:lineRule="auto" w:before="88"/>
        <w:ind w:left="707" w:right="0" w:hanging="480"/>
        <w:jc w:val="left"/>
      </w:pPr>
      <w:r>
        <w:rPr/>
        <w:t>司更名为北京京都天华会计师事务所有限责任公司。</w:t>
      </w:r>
      <w:r>
        <w:rPr>
          <w:rFonts w:ascii="宋体" w:hAnsi="宋体" w:cs="宋体" w:eastAsia="宋体" w:hint="default"/>
        </w:rPr>
        <w:t> </w:t>
      </w:r>
      <w:r>
        <w:rPr>
          <w:spacing w:val="-3"/>
        </w:rPr>
        <w:t>十、报告期内，公司及其董事、监事、高级管理人员、实际控制人不存在</w:t>
      </w:r>
    </w:p>
    <w:p>
      <w:pPr>
        <w:pStyle w:val="BodyText"/>
        <w:spacing w:line="350" w:lineRule="auto" w:before="36"/>
        <w:ind w:left="227" w:right="387"/>
        <w:jc w:val="both"/>
        <w:rPr>
          <w:rFonts w:ascii="宋体" w:hAnsi="宋体" w:cs="宋体" w:eastAsia="宋体" w:hint="default"/>
        </w:rPr>
      </w:pPr>
      <w:r>
        <w:rPr>
          <w:spacing w:val="-3"/>
        </w:rPr>
        <w:t>受有权机关调查、司法纪检部门采取强制措施、被移送司法机关或追究刑事责</w:t>
      </w:r>
      <w:r>
        <w:rPr>
          <w:spacing w:val="-96"/>
        </w:rPr>
        <w:t> </w:t>
      </w:r>
      <w:r>
        <w:rPr>
          <w:spacing w:val="-96"/>
        </w:rPr>
      </w:r>
      <w:r>
        <w:rPr>
          <w:spacing w:val="-3"/>
        </w:rPr>
        <w:t>任、中国证监会稽查、中国证监会行政处罚、证券市场禁入、认定为不适当人</w:t>
      </w:r>
      <w:r>
        <w:rPr>
          <w:spacing w:val="-98"/>
        </w:rPr>
        <w:t> </w:t>
      </w:r>
      <w:r>
        <w:rPr>
          <w:spacing w:val="-98"/>
        </w:rPr>
      </w:r>
      <w:r>
        <w:rPr/>
        <w:t>选被其他行政管理部门处罚及证券交易所公开谴责的情形。</w:t>
      </w:r>
      <w:r>
        <w:rPr>
          <w:rFonts w:ascii="宋体" w:hAnsi="宋体" w:cs="宋体" w:eastAsia="宋体" w:hint="default"/>
        </w:rPr>
        <w:t> </w:t>
      </w:r>
    </w:p>
    <w:p>
      <w:pPr>
        <w:pStyle w:val="BodyText"/>
        <w:spacing w:line="350" w:lineRule="auto" w:before="36"/>
        <w:ind w:left="227" w:right="383" w:firstLine="480"/>
        <w:jc w:val="both"/>
        <w:rPr>
          <w:rFonts w:ascii="宋体" w:hAnsi="宋体" w:cs="宋体" w:eastAsia="宋体" w:hint="default"/>
        </w:rPr>
      </w:pPr>
      <w:r>
        <w:rPr>
          <w:spacing w:val="-3"/>
        </w:rPr>
        <w:t>十一、报告期内，公司未发生《证券法》第六十七条、《公开发行股票公</w:t>
      </w:r>
      <w:r>
        <w:rPr>
          <w:spacing w:val="1"/>
        </w:rPr>
        <w:t> </w:t>
      </w:r>
      <w:r>
        <w:rPr>
          <w:spacing w:val="-3"/>
        </w:rPr>
        <w:t>司信息披露实施细则》（试行）第十七条所列重大事件以及公司董事会判断为</w:t>
      </w:r>
      <w:r>
        <w:rPr>
          <w:spacing w:val="-104"/>
        </w:rPr>
        <w:t> </w:t>
      </w:r>
      <w:r>
        <w:rPr>
          <w:spacing w:val="-104"/>
        </w:rPr>
      </w:r>
      <w:r>
        <w:rPr/>
        <w:t>重大事件的其他事项。</w:t>
      </w:r>
      <w:r>
        <w:rPr>
          <w:rFonts w:ascii="宋体" w:hAnsi="宋体" w:cs="宋体" w:eastAsia="宋体" w:hint="default"/>
        </w:rPr>
        <w:t> </w:t>
      </w:r>
    </w:p>
    <w:p>
      <w:pPr>
        <w:pStyle w:val="BodyText"/>
        <w:spacing w:line="350" w:lineRule="auto" w:before="36"/>
        <w:ind w:left="707" w:right="0"/>
        <w:jc w:val="left"/>
        <w:rPr>
          <w:rFonts w:ascii="宋体" w:hAnsi="宋体" w:cs="宋体" w:eastAsia="宋体" w:hint="default"/>
        </w:rPr>
      </w:pPr>
      <w:r>
        <w:rPr/>
        <w:t>十二、报告期内，子公司未发生需要披露的重要事项。</w:t>
      </w:r>
      <w:r>
        <w:rPr>
          <w:rFonts w:ascii="宋体" w:hAnsi="宋体" w:cs="宋体" w:eastAsia="宋体" w:hint="default"/>
        </w:rPr>
        <w:t> </w:t>
      </w:r>
      <w:r>
        <w:rPr/>
        <w:t>十三、接待调研、沟通、采访等活动情况表。</w:t>
      </w:r>
      <w:r>
        <w:rPr>
          <w:rFonts w:ascii="宋体" w:hAnsi="宋体" w:cs="宋体" w:eastAsia="宋体" w:hint="default"/>
        </w:rPr>
        <w:t> </w:t>
      </w:r>
    </w:p>
    <w:p>
      <w:pPr>
        <w:pStyle w:val="BodyText"/>
        <w:spacing w:line="240" w:lineRule="auto" w:before="35"/>
        <w:ind w:left="707"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746"/>
        <w:gridCol w:w="946"/>
        <w:gridCol w:w="944"/>
        <w:gridCol w:w="2206"/>
        <w:gridCol w:w="2624"/>
      </w:tblGrid>
      <w:tr>
        <w:trPr>
          <w:trHeight w:val="469" w:hRule="exact"/>
        </w:trPr>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接待时间</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接待地点</w:t>
            </w:r>
            <w:r>
              <w:rPr>
                <w:rFonts w:ascii="宋体" w:hAnsi="宋体" w:cs="宋体" w:eastAsia="宋体" w:hint="default"/>
                <w:sz w:val="18"/>
                <w:szCs w:val="18"/>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63" w:right="0"/>
              <w:jc w:val="left"/>
              <w:rPr>
                <w:rFonts w:ascii="宋体" w:hAnsi="宋体" w:cs="宋体" w:eastAsia="宋体" w:hint="default"/>
                <w:sz w:val="18"/>
                <w:szCs w:val="18"/>
              </w:rPr>
            </w:pPr>
            <w:r>
              <w:rPr>
                <w:rFonts w:ascii="宋体" w:hAnsi="宋体" w:cs="宋体" w:eastAsia="宋体" w:hint="default"/>
                <w:sz w:val="18"/>
                <w:szCs w:val="18"/>
              </w:rPr>
              <w:t>接待对象</w:t>
            </w:r>
            <w:r>
              <w:rPr>
                <w:rFonts w:ascii="宋体" w:hAnsi="宋体" w:cs="宋体" w:eastAsia="宋体" w:hint="default"/>
                <w:sz w:val="18"/>
                <w:szCs w:val="18"/>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78" w:hRule="exact"/>
        </w:trPr>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东吴证券研究员</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了解公司经营情况和定向增发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项目进展情况</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tabs>
          <w:tab w:pos="4269" w:val="left" w:leader="none"/>
        </w:tabs>
        <w:spacing w:line="240" w:lineRule="auto" w:before="13"/>
        <w:ind w:left="3149" w:right="0"/>
        <w:jc w:val="left"/>
        <w:rPr>
          <w:rFonts w:ascii="黑体" w:hAnsi="黑体" w:cs="黑体" w:eastAsia="黑体" w:hint="default"/>
        </w:rPr>
      </w:pPr>
      <w:r>
        <w:rPr>
          <w:rFonts w:ascii="黑体" w:hAnsi="黑体" w:cs="黑体" w:eastAsia="黑体" w:hint="default"/>
          <w:w w:val="95"/>
        </w:rPr>
        <w:t>第十章</w:t>
        <w:tab/>
      </w:r>
      <w:r>
        <w:rPr>
          <w:rFonts w:ascii="黑体" w:hAnsi="黑体" w:cs="黑体" w:eastAsia="黑体" w:hint="default"/>
        </w:rPr>
        <w:t>财务报告</w:t>
      </w:r>
    </w:p>
    <w:p>
      <w:pPr>
        <w:spacing w:line="240" w:lineRule="auto" w:before="0"/>
        <w:rPr>
          <w:rFonts w:ascii="黑体" w:hAnsi="黑体" w:cs="黑体" w:eastAsia="黑体" w:hint="default"/>
          <w:sz w:val="28"/>
          <w:szCs w:val="28"/>
        </w:rPr>
      </w:pPr>
    </w:p>
    <w:p>
      <w:pPr>
        <w:spacing w:line="240" w:lineRule="auto" w:before="1"/>
        <w:rPr>
          <w:rFonts w:ascii="黑体" w:hAnsi="黑体" w:cs="黑体" w:eastAsia="黑体" w:hint="default"/>
          <w:sz w:val="20"/>
          <w:szCs w:val="20"/>
        </w:rPr>
      </w:pPr>
    </w:p>
    <w:p>
      <w:pPr>
        <w:pStyle w:val="BodyText"/>
        <w:spacing w:line="240" w:lineRule="auto"/>
        <w:ind w:left="707" w:right="0"/>
        <w:jc w:val="left"/>
        <w:rPr>
          <w:rFonts w:ascii="宋体" w:hAnsi="宋体" w:cs="宋体" w:eastAsia="宋体" w:hint="default"/>
        </w:rPr>
      </w:pPr>
      <w:r>
        <w:rPr/>
        <w:t>一、审计报告</w:t>
      </w:r>
      <w:r>
        <w:rPr>
          <w:rFonts w:ascii="宋体" w:hAnsi="宋体" w:cs="宋体" w:eastAsia="宋体" w:hint="default"/>
        </w:rPr>
        <w:t> </w:t>
      </w:r>
    </w:p>
    <w:p>
      <w:pPr>
        <w:pStyle w:val="BodyText"/>
        <w:spacing w:line="240" w:lineRule="auto" w:before="40"/>
        <w:ind w:left="697" w:right="0"/>
        <w:jc w:val="left"/>
        <w:rPr>
          <w:rFonts w:ascii="宋体" w:hAnsi="宋体" w:cs="宋体" w:eastAsia="宋体" w:hint="default"/>
        </w:rPr>
      </w:pPr>
      <w:r>
        <w:rPr>
          <w:rFonts w:ascii="宋体" w:hAnsi="宋体" w:cs="宋体" w:eastAsia="宋体" w:hint="default"/>
        </w:rPr>
        <w:t>                        </w:t>
      </w:r>
      <w:r>
        <w:rPr/>
        <w:t>北京京都天华审字（</w:t>
      </w:r>
      <w:r>
        <w:rPr>
          <w:rFonts w:ascii="宋体" w:hAnsi="宋体" w:cs="宋体" w:eastAsia="宋体" w:hint="default"/>
        </w:rPr>
        <w:t>2009</w:t>
      </w:r>
      <w:r>
        <w:rPr/>
        <w:t>）第</w:t>
      </w:r>
      <w:r>
        <w:rPr>
          <w:spacing w:val="-60"/>
        </w:rPr>
        <w:t> </w:t>
      </w:r>
      <w:r>
        <w:rPr>
          <w:rFonts w:ascii="宋体" w:hAnsi="宋体" w:cs="宋体" w:eastAsia="宋体" w:hint="default"/>
        </w:rPr>
        <w:t>0367</w:t>
      </w:r>
      <w:r>
        <w:rPr>
          <w:rFonts w:ascii="宋体" w:hAnsi="宋体" w:cs="宋体" w:eastAsia="宋体" w:hint="default"/>
          <w:spacing w:val="-60"/>
        </w:rPr>
        <w:t> </w:t>
      </w:r>
      <w:r>
        <w:rPr/>
        <w:t>号</w:t>
      </w:r>
      <w:r>
        <w:rPr>
          <w:rFonts w:ascii="宋体" w:hAnsi="宋体" w:cs="宋体" w:eastAsia="宋体" w:hint="default"/>
        </w:rPr>
        <w:t> </w:t>
      </w:r>
    </w:p>
    <w:p>
      <w:pPr>
        <w:spacing w:line="240" w:lineRule="auto" w:before="8"/>
        <w:rPr>
          <w:rFonts w:ascii="宋体" w:hAnsi="宋体" w:cs="宋体" w:eastAsia="宋体" w:hint="default"/>
          <w:sz w:val="23"/>
          <w:szCs w:val="23"/>
        </w:rPr>
      </w:pPr>
    </w:p>
    <w:p>
      <w:pPr>
        <w:pStyle w:val="BodyText"/>
        <w:spacing w:line="357" w:lineRule="auto"/>
        <w:ind w:left="723" w:right="0" w:hanging="496"/>
        <w:jc w:val="left"/>
      </w:pPr>
      <w:r>
        <w:rPr/>
        <w:t>石家庄常山纺织股份有限公司全体股东：</w:t>
      </w:r>
      <w:r>
        <w:rPr>
          <w:spacing w:val="-104"/>
        </w:rPr>
        <w:t> </w:t>
      </w:r>
      <w:r>
        <w:rPr>
          <w:rFonts w:ascii="宋体" w:hAnsi="宋体" w:cs="宋体" w:eastAsia="宋体" w:hint="default"/>
          <w:spacing w:val="-104"/>
        </w:rPr>
      </w:r>
      <w:r>
        <w:rPr>
          <w:spacing w:val="7"/>
        </w:rPr>
        <w:t>我们审计了后附的石家庄常山纺织股份有限公司（以下简称常山股份</w:t>
      </w:r>
      <w:r>
        <w:rPr/>
      </w:r>
    </w:p>
    <w:p>
      <w:pPr>
        <w:pStyle w:val="BodyText"/>
        <w:spacing w:line="357" w:lineRule="auto" w:before="35"/>
        <w:ind w:left="227" w:right="531"/>
        <w:jc w:val="both"/>
        <w:rPr>
          <w:rFonts w:ascii="宋体" w:hAnsi="宋体" w:cs="宋体" w:eastAsia="宋体" w:hint="default"/>
        </w:rPr>
      </w:pPr>
      <w:r>
        <w:rPr>
          <w:spacing w:val="6"/>
        </w:rPr>
        <w:t>公司）财务报表，包括</w:t>
      </w:r>
      <w:r>
        <w:rPr>
          <w:rFonts w:ascii="宋体" w:hAnsi="宋体" w:cs="宋体" w:eastAsia="宋体" w:hint="default"/>
          <w:spacing w:val="6"/>
        </w:rPr>
        <w:t>2008</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日的公司及合并资产负债表，</w:t>
      </w:r>
      <w:r>
        <w:rPr>
          <w:rFonts w:ascii="宋体" w:hAnsi="宋体" w:cs="宋体" w:eastAsia="宋体" w:hint="default"/>
          <w:spacing w:val="6"/>
        </w:rPr>
        <w:t>2008</w:t>
      </w:r>
      <w:r>
        <w:rPr>
          <w:spacing w:val="6"/>
        </w:rPr>
        <w:t>年</w:t>
      </w:r>
      <w:r>
        <w:rPr>
          <w:spacing w:val="-107"/>
        </w:rPr>
        <w:t> </w:t>
      </w:r>
      <w:r>
        <w:rPr>
          <w:spacing w:val="7"/>
        </w:rPr>
        <w:t>度的公司及合并利润表、公司及合并现金流量表、公司及合并股东权益变</w:t>
      </w:r>
      <w:r>
        <w:rPr>
          <w:spacing w:val="-90"/>
        </w:rPr>
        <w:t> </w:t>
      </w:r>
      <w:r>
        <w:rPr>
          <w:spacing w:val="-90"/>
        </w:rPr>
      </w:r>
      <w:r>
        <w:rPr>
          <w:spacing w:val="7"/>
        </w:rPr>
        <w:t>动表和财务报表附注。</w:t>
      </w:r>
      <w:r>
        <w:rPr>
          <w:rFonts w:ascii="宋体" w:hAnsi="宋体" w:cs="宋体" w:eastAsia="宋体" w:hint="default"/>
        </w:rPr>
        <w:t> </w:t>
      </w:r>
    </w:p>
    <w:p>
      <w:pPr>
        <w:pStyle w:val="BodyText"/>
        <w:spacing w:line="357" w:lineRule="auto" w:before="35"/>
        <w:ind w:left="713" w:right="0" w:hanging="4"/>
        <w:jc w:val="left"/>
      </w:pPr>
      <w:r>
        <w:rPr/>
        <w:t>一、管理层对财务报表的责任</w:t>
      </w:r>
      <w:r>
        <w:rPr>
          <w:spacing w:val="-108"/>
        </w:rPr>
        <w:t> </w:t>
      </w:r>
      <w:r>
        <w:rPr>
          <w:spacing w:val="7"/>
        </w:rPr>
        <w:t>按照企业会计准则的规定编制财务报表是常山股份公司管理层的责</w:t>
      </w:r>
      <w:r>
        <w:rPr/>
      </w:r>
    </w:p>
    <w:p>
      <w:pPr>
        <w:pStyle w:val="BodyText"/>
        <w:spacing w:line="357" w:lineRule="auto" w:before="35"/>
        <w:ind w:left="227" w:right="531"/>
        <w:jc w:val="both"/>
        <w:rPr>
          <w:rFonts w:ascii="宋体" w:hAnsi="宋体" w:cs="宋体" w:eastAsia="宋体" w:hint="default"/>
        </w:rPr>
      </w:pPr>
      <w:r>
        <w:rPr>
          <w:spacing w:val="7"/>
        </w:rPr>
        <w:t>任。这种责任包括</w:t>
      </w:r>
      <w:r>
        <w:rPr>
          <w:spacing w:val="-116"/>
        </w:rPr>
        <w:t>：</w:t>
      </w:r>
      <w:r>
        <w:rPr>
          <w:spacing w:val="7"/>
        </w:rPr>
        <w:t>（</w:t>
      </w:r>
      <w:r>
        <w:rPr>
          <w:rFonts w:ascii="宋体" w:hAnsi="宋体" w:cs="宋体" w:eastAsia="宋体" w:hint="default"/>
          <w:spacing w:val="4"/>
        </w:rPr>
        <w:t>1</w:t>
      </w:r>
      <w:r>
        <w:rPr>
          <w:spacing w:val="8"/>
        </w:rPr>
        <w:t>）设计、实施和维护与财</w:t>
      </w:r>
      <w:r>
        <w:rPr>
          <w:spacing w:val="6"/>
        </w:rPr>
        <w:t>务</w:t>
      </w:r>
      <w:r>
        <w:rPr>
          <w:spacing w:val="8"/>
        </w:rPr>
        <w:t>报表编制相关的内部控</w:t>
      </w:r>
      <w:r>
        <w:rPr>
          <w:spacing w:val="8"/>
        </w:rPr>
        <w:t> 制，以使财务报表不存在由</w:t>
      </w:r>
      <w:r>
        <w:rPr>
          <w:spacing w:val="7"/>
        </w:rPr>
        <w:t>于</w:t>
      </w:r>
      <w:r>
        <w:rPr>
          <w:spacing w:val="8"/>
        </w:rPr>
        <w:t>舞弊或错误而导致的重大错报</w:t>
      </w:r>
      <w:r>
        <w:rPr>
          <w:spacing w:val="-117"/>
        </w:rPr>
        <w:t>；</w:t>
      </w:r>
      <w:r>
        <w:rPr>
          <w:spacing w:val="8"/>
        </w:rPr>
        <w:t>（</w:t>
      </w:r>
      <w:r>
        <w:rPr>
          <w:rFonts w:ascii="宋体" w:hAnsi="宋体" w:cs="宋体" w:eastAsia="宋体" w:hint="default"/>
          <w:spacing w:val="4"/>
        </w:rPr>
        <w:t>2</w:t>
      </w:r>
      <w:r>
        <w:rPr>
          <w:spacing w:val="8"/>
        </w:rPr>
        <w:t>）选择和 运用恰当的会计政策</w:t>
      </w:r>
      <w:r>
        <w:rPr>
          <w:spacing w:val="-116"/>
        </w:rPr>
        <w:t>；</w:t>
      </w:r>
      <w:r>
        <w:rPr>
          <w:spacing w:val="7"/>
        </w:rPr>
        <w:t>（</w:t>
      </w:r>
      <w:r>
        <w:rPr>
          <w:rFonts w:ascii="宋体" w:hAnsi="宋体" w:cs="宋体" w:eastAsia="宋体" w:hint="default"/>
          <w:spacing w:val="4"/>
        </w:rPr>
        <w:t>3</w:t>
      </w:r>
      <w:r>
        <w:rPr>
          <w:spacing w:val="8"/>
        </w:rPr>
        <w:t>）作出合理的会计估计</w:t>
      </w:r>
      <w:r>
        <w:rPr>
          <w:spacing w:val="7"/>
        </w:rPr>
        <w:t>。</w:t>
      </w:r>
      <w:r>
        <w:rPr>
          <w:rFonts w:ascii="宋体" w:hAnsi="宋体" w:cs="宋体" w:eastAsia="宋体" w:hint="default"/>
        </w:rPr>
        <w:t> </w:t>
      </w:r>
    </w:p>
    <w:p>
      <w:pPr>
        <w:pStyle w:val="BodyText"/>
        <w:spacing w:line="357" w:lineRule="auto" w:before="35"/>
        <w:ind w:left="723" w:right="0" w:hanging="24"/>
        <w:jc w:val="left"/>
      </w:pPr>
      <w:r>
        <w:rPr/>
        <w:t>二、注册会计师的责任</w:t>
      </w:r>
      <w:r>
        <w:rPr>
          <w:spacing w:val="-113"/>
        </w:rPr>
        <w:t> </w:t>
      </w:r>
      <w:r>
        <w:rPr>
          <w:rFonts w:ascii="宋体" w:hAnsi="宋体" w:cs="宋体" w:eastAsia="宋体" w:hint="default"/>
          <w:spacing w:val="-113"/>
        </w:rPr>
      </w:r>
      <w:r>
        <w:rPr>
          <w:spacing w:val="7"/>
        </w:rPr>
        <w:t>我们的责任是在实施审计工作的基础上对财务报表发表审计意见。我</w:t>
      </w:r>
      <w:r>
        <w:rPr/>
      </w:r>
    </w:p>
    <w:p>
      <w:pPr>
        <w:pStyle w:val="BodyText"/>
        <w:spacing w:line="240" w:lineRule="auto" w:before="35"/>
        <w:ind w:left="227" w:right="0"/>
        <w:jc w:val="both"/>
      </w:pPr>
      <w:r>
        <w:rPr>
          <w:spacing w:val="7"/>
        </w:rPr>
        <w:t>们按照中国注册会计师审计准则的规定执行了审计工作。中国注册会计师</w:t>
      </w:r>
      <w:r>
        <w:rPr/>
      </w:r>
    </w:p>
    <w:p>
      <w:pPr>
        <w:spacing w:after="0" w:line="240" w:lineRule="auto"/>
        <w:jc w:val="both"/>
        <w:sectPr>
          <w:footerReference w:type="default" r:id="rId34"/>
          <w:pgSz w:w="11900" w:h="16840"/>
          <w:pgMar w:footer="707" w:header="372" w:top="1020" w:bottom="900" w:left="1660" w:right="1540"/>
          <w:pgNumType w:start="41"/>
        </w:sectPr>
      </w:pPr>
    </w:p>
    <w:p>
      <w:pPr>
        <w:pStyle w:val="BodyText"/>
        <w:spacing w:line="275" w:lineRule="exact"/>
        <w:ind w:right="0"/>
        <w:jc w:val="both"/>
      </w:pPr>
      <w:r>
        <w:rPr>
          <w:spacing w:val="7"/>
        </w:rPr>
        <w:t>审计准则要求我们遵守职业道德规范，计划和实施审计工作以对财务报表</w:t>
      </w:r>
      <w:r>
        <w:rPr/>
      </w:r>
    </w:p>
    <w:p>
      <w:pPr>
        <w:pStyle w:val="BodyText"/>
        <w:spacing w:line="357" w:lineRule="auto" w:before="152"/>
        <w:ind w:left="693" w:right="0" w:hanging="486"/>
        <w:jc w:val="left"/>
      </w:pPr>
      <w:r>
        <w:rPr>
          <w:spacing w:val="7"/>
        </w:rPr>
        <w:t>是否不存在重大错报获取合理保证。</w:t>
      </w:r>
      <w:r>
        <w:rPr>
          <w:spacing w:val="-107"/>
        </w:rPr>
        <w:t> </w:t>
      </w:r>
      <w:r>
        <w:rPr>
          <w:rFonts w:ascii="宋体" w:hAnsi="宋体" w:cs="宋体" w:eastAsia="宋体" w:hint="default"/>
          <w:spacing w:val="-107"/>
        </w:rPr>
      </w:r>
      <w:r>
        <w:rPr>
          <w:spacing w:val="7"/>
        </w:rPr>
        <w:t>审计工作涉及实施审计程序，以获取有关财务报表金额和披露的审计</w:t>
      </w:r>
      <w:r>
        <w:rPr/>
      </w:r>
    </w:p>
    <w:p>
      <w:pPr>
        <w:pStyle w:val="BodyText"/>
        <w:spacing w:line="357" w:lineRule="auto" w:before="35"/>
        <w:ind w:right="391"/>
        <w:jc w:val="both"/>
        <w:rPr>
          <w:rFonts w:ascii="宋体" w:hAnsi="宋体" w:cs="宋体" w:eastAsia="宋体" w:hint="default"/>
        </w:rPr>
      </w:pPr>
      <w:r>
        <w:rPr>
          <w:spacing w:val="7"/>
        </w:rPr>
        <w:t>证据。选择的审计程序取决于注册会计师的判断，包括对由于舞弊或错误</w:t>
      </w:r>
      <w:r>
        <w:rPr>
          <w:spacing w:val="-90"/>
        </w:rPr>
        <w:t> </w:t>
      </w:r>
      <w:r>
        <w:rPr>
          <w:spacing w:val="-90"/>
        </w:rPr>
      </w:r>
      <w:r>
        <w:rPr>
          <w:spacing w:val="7"/>
        </w:rPr>
        <w:t>导致的财务报表重大错报风险的评估。在进行风险评估时，我们考虑与财</w:t>
      </w:r>
      <w:r>
        <w:rPr>
          <w:spacing w:val="-90"/>
        </w:rPr>
        <w:t> </w:t>
      </w:r>
      <w:r>
        <w:rPr>
          <w:spacing w:val="-90"/>
        </w:rPr>
      </w:r>
      <w:r>
        <w:rPr>
          <w:spacing w:val="7"/>
        </w:rPr>
        <w:t>务报表编制相关的内部控制，以设计恰当的审计程序，但目的并非对内部</w:t>
      </w:r>
      <w:r>
        <w:rPr>
          <w:spacing w:val="-90"/>
        </w:rPr>
        <w:t> </w:t>
      </w:r>
      <w:r>
        <w:rPr>
          <w:spacing w:val="-90"/>
        </w:rPr>
      </w:r>
      <w:r>
        <w:rPr>
          <w:spacing w:val="7"/>
        </w:rPr>
        <w:t>控制的有效性发表意见。审计工作还包括评价管理层选用会计政策的恰当</w:t>
      </w:r>
      <w:r>
        <w:rPr>
          <w:spacing w:val="-90"/>
        </w:rPr>
        <w:t> </w:t>
      </w:r>
      <w:r>
        <w:rPr>
          <w:spacing w:val="-90"/>
        </w:rPr>
      </w:r>
      <w:r>
        <w:rPr>
          <w:spacing w:val="7"/>
        </w:rPr>
        <w:t>性和作出会计估计的合理性，以及评价财务报表的总体列报。</w:t>
      </w:r>
      <w:r>
        <w:rPr>
          <w:rFonts w:ascii="宋体" w:hAnsi="宋体" w:cs="宋体" w:eastAsia="宋体" w:hint="default"/>
        </w:rPr>
        <w:t> </w:t>
      </w:r>
    </w:p>
    <w:p>
      <w:pPr>
        <w:pStyle w:val="BodyText"/>
        <w:spacing w:line="357" w:lineRule="auto" w:before="35"/>
        <w:ind w:right="0" w:firstLine="486"/>
        <w:jc w:val="left"/>
        <w:rPr>
          <w:rFonts w:ascii="宋体" w:hAnsi="宋体" w:cs="宋体" w:eastAsia="宋体" w:hint="default"/>
        </w:rPr>
      </w:pPr>
      <w:r>
        <w:rPr>
          <w:spacing w:val="7"/>
        </w:rPr>
        <w:t>我们相信，我们获取的审计证据是充分、适当的，为发表审计意见提</w:t>
      </w:r>
      <w:r>
        <w:rPr>
          <w:spacing w:val="8"/>
        </w:rPr>
        <w:t> </w:t>
      </w:r>
      <w:r>
        <w:rPr>
          <w:spacing w:val="7"/>
        </w:rPr>
        <w:t>供了基础。</w:t>
      </w:r>
      <w:r>
        <w:rPr>
          <w:rFonts w:ascii="宋体" w:hAnsi="宋体" w:cs="宋体" w:eastAsia="宋体" w:hint="default"/>
        </w:rPr>
        <w:t> </w:t>
      </w:r>
    </w:p>
    <w:p>
      <w:pPr>
        <w:pStyle w:val="BodyText"/>
        <w:spacing w:line="362" w:lineRule="auto" w:before="35"/>
        <w:ind w:left="703" w:right="0" w:hanging="24"/>
        <w:jc w:val="left"/>
      </w:pPr>
      <w:r>
        <w:rPr/>
        <w:t>三、审计意见</w:t>
      </w:r>
      <w:r>
        <w:rPr>
          <w:rFonts w:ascii="宋体" w:hAnsi="宋体" w:cs="宋体" w:eastAsia="宋体" w:hint="default"/>
        </w:rPr>
        <w:t> </w:t>
      </w:r>
      <w:r>
        <w:rPr>
          <w:spacing w:val="7"/>
        </w:rPr>
        <w:t>我们认为，常山股份公司财务报表已经按照企业会计准则的规定编制，</w:t>
      </w:r>
      <w:r>
        <w:rPr/>
      </w:r>
    </w:p>
    <w:p>
      <w:pPr>
        <w:pStyle w:val="BodyText"/>
        <w:spacing w:line="240" w:lineRule="auto" w:before="31"/>
        <w:ind w:right="0"/>
        <w:jc w:val="both"/>
      </w:pPr>
      <w:r>
        <w:rPr>
          <w:spacing w:val="7"/>
        </w:rPr>
        <w:t>在所有重大方面公允反映了常山股份公司</w:t>
      </w:r>
      <w:r>
        <w:rPr>
          <w:rFonts w:ascii="宋体" w:hAnsi="宋体" w:cs="宋体" w:eastAsia="宋体" w:hint="default"/>
          <w:spacing w:val="7"/>
        </w:rPr>
        <w:t>2008</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31</w:t>
      </w:r>
      <w:r>
        <w:rPr>
          <w:spacing w:val="7"/>
        </w:rPr>
        <w:t>日的财务状况以及</w:t>
      </w:r>
      <w:r>
        <w:rPr/>
      </w:r>
    </w:p>
    <w:p>
      <w:pPr>
        <w:pStyle w:val="BodyText"/>
        <w:spacing w:line="240" w:lineRule="auto" w:before="152"/>
        <w:ind w:right="0"/>
        <w:jc w:val="both"/>
        <w:rPr>
          <w:rFonts w:ascii="宋体" w:hAnsi="宋体" w:cs="宋体" w:eastAsia="宋体" w:hint="default"/>
        </w:rPr>
      </w:pPr>
      <w:r>
        <w:rPr>
          <w:rFonts w:ascii="宋体" w:hAnsi="宋体" w:cs="宋体" w:eastAsia="宋体" w:hint="default"/>
          <w:spacing w:val="6"/>
        </w:rPr>
        <w:t>2008</w:t>
      </w:r>
      <w:r>
        <w:rPr>
          <w:spacing w:val="6"/>
        </w:rPr>
        <w:t>年度的经营成果和现金流量。</w:t>
      </w:r>
      <w:r>
        <w:rPr>
          <w:rFonts w:ascii="宋体" w:hAnsi="宋体" w:cs="宋体" w:eastAsia="宋体" w:hint="default"/>
        </w:rPr>
        <w:t> </w:t>
      </w:r>
    </w:p>
    <w:p>
      <w:pPr>
        <w:pStyle w:val="BodyText"/>
        <w:spacing w:line="259" w:lineRule="auto" w:before="181"/>
        <w:ind w:right="5236"/>
        <w:jc w:val="left"/>
        <w:rPr>
          <w:rFonts w:ascii="宋体" w:hAnsi="宋体" w:cs="宋体" w:eastAsia="宋体" w:hint="default"/>
        </w:rPr>
      </w:pPr>
      <w:r>
        <w:rPr>
          <w:spacing w:val="7"/>
        </w:rPr>
        <w:t>北京京都天华会计师事务所</w:t>
      </w:r>
      <w:r>
        <w:rPr>
          <w:spacing w:val="-111"/>
        </w:rPr>
        <w:t> </w:t>
      </w:r>
      <w:r>
        <w:rPr>
          <w:rFonts w:ascii="宋体" w:hAnsi="宋体" w:cs="宋体" w:eastAsia="宋体" w:hint="default"/>
          <w:spacing w:val="-111"/>
        </w:rPr>
      </w:r>
      <w:r>
        <w:rPr>
          <w:spacing w:val="7"/>
        </w:rPr>
        <w:t>有限责任公司</w:t>
      </w:r>
      <w:r>
        <w:rPr>
          <w:rFonts w:ascii="宋体" w:hAnsi="宋体" w:cs="宋体" w:eastAsia="宋体" w:hint="default"/>
        </w:rPr>
        <w:t> </w:t>
      </w:r>
    </w:p>
    <w:p>
      <w:pPr>
        <w:pStyle w:val="BodyText"/>
        <w:tabs>
          <w:tab w:pos="3657" w:val="left" w:leader="none"/>
          <w:tab w:pos="4903" w:val="left" w:leader="none"/>
        </w:tabs>
        <w:spacing w:line="292" w:lineRule="exact"/>
        <w:ind w:right="0" w:firstLine="399"/>
        <w:jc w:val="left"/>
        <w:rPr>
          <w:rFonts w:ascii="宋体" w:hAnsi="宋体" w:cs="宋体" w:eastAsia="宋体" w:hint="default"/>
        </w:rPr>
      </w:pPr>
      <w:r>
        <w:rPr>
          <w:rFonts w:ascii="宋体" w:hAnsi="宋体" w:cs="宋体" w:eastAsia="宋体" w:hint="default"/>
        </w:rPr>
        <w:t> </w:t>
        <w:tab/>
        <w:t> </w:t>
        <w:tab/>
      </w:r>
      <w:r>
        <w:rPr/>
        <w:t>中国注册会计师：蒋建英</w:t>
      </w:r>
      <w:r>
        <w:rPr>
          <w:rFonts w:ascii="宋体" w:hAnsi="宋体" w:cs="宋体" w:eastAsia="宋体" w:hint="default"/>
        </w:rPr>
        <w:t> </w:t>
      </w:r>
    </w:p>
    <w:p>
      <w:pPr>
        <w:pStyle w:val="BodyText"/>
        <w:spacing w:line="360" w:lineRule="auto" w:before="154"/>
        <w:ind w:right="808"/>
        <w:jc w:val="left"/>
        <w:rPr>
          <w:rFonts w:ascii="宋体" w:hAnsi="宋体" w:cs="宋体" w:eastAsia="宋体" w:hint="default"/>
        </w:rPr>
      </w:pPr>
      <w:r>
        <w:rPr/>
        <w:t>中国</w:t>
      </w:r>
      <w:r>
        <w:rPr>
          <w:sz w:val="21"/>
          <w:szCs w:val="21"/>
        </w:rPr>
        <w:t>· </w:t>
      </w:r>
      <w:r>
        <w:rPr>
          <w:rFonts w:ascii="宋体" w:hAnsi="宋体" w:cs="宋体" w:eastAsia="宋体" w:hint="default"/>
        </w:rPr>
      </w:r>
      <w:r>
        <w:rPr/>
        <w:t>北京                 </w:t>
      </w:r>
      <w:r>
        <w:rPr>
          <w:spacing w:val="30"/>
        </w:rPr>
        <w:t> </w:t>
      </w:r>
      <w:r>
        <w:rPr>
          <w:rFonts w:ascii="宋体" w:hAnsi="宋体" w:cs="宋体" w:eastAsia="宋体" w:hint="default"/>
          <w:spacing w:val="30"/>
        </w:rPr>
      </w:r>
      <w:r>
        <w:rPr/>
        <w:t>中国注册会计师：刘国忠</w:t>
      </w:r>
      <w:r>
        <w:rPr>
          <w:rFonts w:ascii="宋体" w:hAnsi="宋体" w:cs="宋体" w:eastAsia="宋体" w:hint="default"/>
          <w:w w:val="105"/>
        </w:rPr>
        <w:t> </w:t>
      </w:r>
      <w:r>
        <w:rPr>
          <w:rFonts w:ascii="宋体" w:hAnsi="宋体" w:cs="宋体" w:eastAsia="宋体" w:hint="default"/>
        </w:rPr>
        <w:t>2009</w:t>
      </w:r>
      <w:r>
        <w:rPr/>
        <w:t>年</w:t>
      </w:r>
      <w:r>
        <w:rPr>
          <w:rFonts w:ascii="宋体" w:hAnsi="宋体" w:cs="宋体" w:eastAsia="宋体" w:hint="default"/>
        </w:rPr>
        <w:t>3</w:t>
      </w:r>
      <w:r>
        <w:rPr/>
        <w:t>月</w:t>
      </w:r>
      <w:r>
        <w:rPr>
          <w:rFonts w:ascii="宋体" w:hAnsi="宋体" w:cs="宋体" w:eastAsia="宋体" w:hint="default"/>
        </w:rPr>
        <w:t>9</w:t>
      </w:r>
      <w:r>
        <w:rPr/>
        <w:t>日                           </w:t>
      </w:r>
      <w:r>
        <w:rPr>
          <w:rFonts w:ascii="宋体" w:hAnsi="宋体" w:cs="宋体" w:eastAsia="宋体" w:hint="default"/>
        </w:rPr>
      </w:r>
      <w:r>
        <w:rPr/>
        <w:t>中国注册会计师：张猛勇</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427" w:lineRule="auto" w:before="26"/>
        <w:ind w:left="687" w:right="2747"/>
        <w:jc w:val="left"/>
        <w:rPr>
          <w:rFonts w:ascii="宋体" w:hAnsi="宋体" w:cs="宋体" w:eastAsia="宋体" w:hint="default"/>
        </w:rPr>
      </w:pPr>
      <w:r>
        <w:rPr/>
        <w:t>二、会计报表（附后）</w:t>
      </w:r>
      <w:r>
        <w:rPr>
          <w:rFonts w:ascii="宋体" w:hAnsi="宋体" w:cs="宋体" w:eastAsia="宋体" w:hint="default"/>
        </w:rPr>
        <w:t> </w:t>
      </w:r>
      <w:r>
        <w:rPr/>
        <w:t>三、会计报表附注（附后）</w:t>
      </w:r>
      <w:r>
        <w:rPr>
          <w:rFonts w:ascii="宋体" w:hAnsi="宋体" w:cs="宋体" w:eastAsia="宋体" w:hint="default"/>
        </w:rPr>
        <w:t> </w:t>
      </w:r>
    </w:p>
    <w:p>
      <w:pPr>
        <w:spacing w:after="0" w:line="427" w:lineRule="auto"/>
        <w:jc w:val="left"/>
        <w:rPr>
          <w:rFonts w:ascii="宋体" w:hAnsi="宋体" w:cs="宋体" w:eastAsia="宋体" w:hint="default"/>
        </w:rPr>
        <w:sectPr>
          <w:headerReference w:type="default" r:id="rId35"/>
          <w:pgSz w:w="11900" w:h="16840"/>
          <w:pgMar w:header="372" w:footer="707" w:top="1020" w:bottom="90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1"/>
        <w:tabs>
          <w:tab w:pos="4111" w:val="left" w:leader="none"/>
        </w:tabs>
        <w:spacing w:line="240" w:lineRule="auto" w:before="13"/>
        <w:ind w:left="2710" w:right="234"/>
        <w:jc w:val="left"/>
        <w:rPr>
          <w:rFonts w:ascii="黑体" w:hAnsi="黑体" w:cs="黑体" w:eastAsia="黑体" w:hint="default"/>
        </w:rPr>
      </w:pPr>
      <w:r>
        <w:rPr>
          <w:rFonts w:ascii="黑体" w:hAnsi="黑体" w:cs="黑体" w:eastAsia="黑体" w:hint="default"/>
          <w:w w:val="95"/>
        </w:rPr>
        <w:t>第十一章</w:t>
        <w:tab/>
      </w:r>
      <w:r>
        <w:rPr>
          <w:rFonts w:ascii="黑体" w:hAnsi="黑体" w:cs="黑体" w:eastAsia="黑体" w:hint="default"/>
        </w:rPr>
        <w:t>备查文件目录</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5"/>
        <w:rPr>
          <w:rFonts w:ascii="黑体" w:hAnsi="黑体" w:cs="黑体" w:eastAsia="黑体" w:hint="default"/>
          <w:sz w:val="31"/>
          <w:szCs w:val="31"/>
        </w:rPr>
      </w:pPr>
    </w:p>
    <w:p>
      <w:pPr>
        <w:pStyle w:val="BodyText"/>
        <w:spacing w:line="427" w:lineRule="auto"/>
        <w:ind w:left="687" w:right="234"/>
        <w:jc w:val="left"/>
      </w:pPr>
      <w:r>
        <w:rPr>
          <w:spacing w:val="-10"/>
        </w:rPr>
        <w:t>一、载有法定代表人、总会计师、会计机构负责人签名并盖章的会计报表。</w:t>
      </w:r>
      <w:r>
        <w:rPr>
          <w:spacing w:val="-107"/>
        </w:rPr>
        <w:t> </w:t>
      </w:r>
      <w:r>
        <w:rPr>
          <w:rFonts w:ascii="宋体" w:hAnsi="宋体" w:cs="宋体" w:eastAsia="宋体" w:hint="default"/>
          <w:spacing w:val="-107"/>
        </w:rPr>
      </w:r>
      <w:r>
        <w:rPr/>
        <w:t>二、载有会计师事务所盖章、注册会计师签名并盖章的审计报告原件。</w:t>
      </w:r>
      <w:r>
        <w:rPr>
          <w:rFonts w:ascii="宋体" w:hAnsi="宋体" w:cs="宋体" w:eastAsia="宋体" w:hint="default"/>
        </w:rPr>
        <w:t> </w:t>
      </w:r>
      <w:r>
        <w:rPr>
          <w:spacing w:val="-3"/>
        </w:rPr>
        <w:t>三、报告期内在中国证监会指定报纸上公开披露过的所有文件的正本及公</w:t>
      </w:r>
    </w:p>
    <w:p>
      <w:pPr>
        <w:pStyle w:val="BodyText"/>
        <w:spacing w:line="240" w:lineRule="auto" w:before="59"/>
        <w:ind w:right="234"/>
        <w:jc w:val="left"/>
        <w:rPr>
          <w:rFonts w:ascii="宋体" w:hAnsi="宋体" w:cs="宋体" w:eastAsia="宋体" w:hint="default"/>
        </w:rPr>
      </w:pPr>
      <w:r>
        <w:rPr/>
        <w:t>告的原稿。</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BodyText"/>
        <w:spacing w:line="240" w:lineRule="auto" w:before="26"/>
        <w:ind w:left="3327" w:right="234"/>
        <w:jc w:val="left"/>
        <w:rPr>
          <w:rFonts w:ascii="宋体" w:hAnsi="宋体" w:cs="宋体" w:eastAsia="宋体" w:hint="default"/>
        </w:rPr>
      </w:pPr>
      <w:r>
        <w:rPr/>
        <w:t>石家庄常山纺织股份有限公司董事会</w:t>
      </w:r>
      <w:r>
        <w:rPr>
          <w:rFonts w:ascii="宋体" w:hAnsi="宋体" w:cs="宋体" w:eastAsia="宋体" w:hint="default"/>
        </w:rPr>
        <w:t> </w:t>
      </w:r>
    </w:p>
    <w:p>
      <w:pPr>
        <w:pStyle w:val="BodyText"/>
        <w:spacing w:line="240" w:lineRule="auto" w:before="38"/>
        <w:ind w:left="535" w:right="0"/>
        <w:jc w:val="center"/>
        <w:rPr>
          <w:rFonts w:ascii="宋体" w:hAnsi="宋体" w:cs="宋体" w:eastAsia="宋体" w:hint="default"/>
        </w:rPr>
      </w:pPr>
      <w:r>
        <w:rPr>
          <w:rFonts w:ascii="宋体"/>
        </w:rPr>
        <w:t> </w:t>
      </w:r>
    </w:p>
    <w:p>
      <w:pPr>
        <w:spacing w:line="240" w:lineRule="auto" w:before="8"/>
        <w:rPr>
          <w:rFonts w:ascii="宋体" w:hAnsi="宋体" w:cs="宋体" w:eastAsia="宋体" w:hint="default"/>
          <w:sz w:val="23"/>
          <w:szCs w:val="23"/>
        </w:rPr>
      </w:pPr>
    </w:p>
    <w:p>
      <w:pPr>
        <w:pStyle w:val="BodyText"/>
        <w:spacing w:line="240" w:lineRule="auto"/>
        <w:ind w:left="4527" w:right="234"/>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w:t>
      </w:r>
      <w:r>
        <w:rPr>
          <w:rFonts w:ascii="宋体" w:hAnsi="宋体" w:cs="宋体" w:eastAsia="宋体" w:hint="default"/>
        </w:rPr>
        <w:t> </w:t>
      </w:r>
    </w:p>
    <w:p>
      <w:pPr>
        <w:spacing w:line="240" w:lineRule="auto" w:before="8"/>
        <w:rPr>
          <w:rFonts w:ascii="宋体" w:hAnsi="宋体" w:cs="宋体" w:eastAsia="宋体" w:hint="default"/>
          <w:sz w:val="23"/>
          <w:szCs w:val="23"/>
        </w:rPr>
      </w:pPr>
    </w:p>
    <w:p>
      <w:pPr>
        <w:pStyle w:val="BodyText"/>
        <w:spacing w:line="240" w:lineRule="auto"/>
        <w:ind w:left="0" w:right="19"/>
        <w:jc w:val="center"/>
        <w:rPr>
          <w:rFonts w:ascii="宋体" w:hAnsi="宋体" w:cs="宋体" w:eastAsia="宋体" w:hint="default"/>
        </w:rPr>
      </w:pPr>
      <w:r>
        <w:rPr>
          <w:rFonts w:ascii="宋体"/>
        </w:rPr>
        <w:t> </w:t>
      </w:r>
    </w:p>
    <w:p>
      <w:pPr>
        <w:pStyle w:val="BodyText"/>
        <w:spacing w:line="240" w:lineRule="auto" w:before="152"/>
        <w:ind w:left="0" w:right="19"/>
        <w:jc w:val="center"/>
        <w:rPr>
          <w:rFonts w:ascii="宋体" w:hAnsi="宋体" w:cs="宋体" w:eastAsia="宋体" w:hint="default"/>
        </w:rPr>
      </w:pPr>
      <w:r>
        <w:rPr>
          <w:rFonts w:ascii="宋体"/>
        </w:rPr>
        <w:t> </w:t>
      </w:r>
    </w:p>
    <w:p>
      <w:pPr>
        <w:pStyle w:val="BodyText"/>
        <w:spacing w:line="240" w:lineRule="auto" w:before="152"/>
        <w:ind w:left="0" w:right="19"/>
        <w:jc w:val="center"/>
        <w:rPr>
          <w:rFonts w:ascii="宋体" w:hAnsi="宋体" w:cs="宋体" w:eastAsia="宋体" w:hint="default"/>
        </w:rPr>
      </w:pPr>
      <w:r>
        <w:rPr>
          <w:rFonts w:ascii="宋体"/>
        </w:rPr>
        <w:t> </w:t>
      </w:r>
    </w:p>
    <w:p>
      <w:pPr>
        <w:pStyle w:val="BodyText"/>
        <w:spacing w:line="240" w:lineRule="auto" w:before="152"/>
        <w:ind w:left="0" w:right="19"/>
        <w:jc w:val="center"/>
        <w:rPr>
          <w:rFonts w:ascii="宋体" w:hAnsi="宋体" w:cs="宋体" w:eastAsia="宋体" w:hint="default"/>
        </w:rPr>
      </w:pPr>
      <w:r>
        <w:rPr>
          <w:rFonts w:ascii="宋体"/>
        </w:rPr>
        <w:t> </w:t>
      </w:r>
    </w:p>
    <w:p>
      <w:pPr>
        <w:pStyle w:val="BodyText"/>
        <w:spacing w:line="240" w:lineRule="auto" w:before="152"/>
        <w:ind w:left="0" w:right="19"/>
        <w:jc w:val="center"/>
        <w:rPr>
          <w:rFonts w:ascii="宋体" w:hAnsi="宋体" w:cs="宋体" w:eastAsia="宋体" w:hint="default"/>
        </w:rPr>
      </w:pPr>
      <w:r>
        <w:rPr>
          <w:rFonts w:ascii="宋体"/>
        </w:rPr>
        <w:t> </w:t>
      </w:r>
    </w:p>
    <w:p>
      <w:pPr>
        <w:pStyle w:val="BodyText"/>
        <w:spacing w:line="240" w:lineRule="auto" w:before="152"/>
        <w:ind w:left="0" w:right="19"/>
        <w:jc w:val="center"/>
        <w:rPr>
          <w:rFonts w:ascii="宋体" w:hAnsi="宋体" w:cs="宋体" w:eastAsia="宋体" w:hint="default"/>
        </w:rPr>
      </w:pPr>
      <w:r>
        <w:rPr>
          <w:rFonts w:ascii="宋体"/>
        </w:rPr>
        <w:t> </w:t>
      </w:r>
    </w:p>
    <w:p>
      <w:pPr>
        <w:spacing w:after="0" w:line="240" w:lineRule="auto"/>
        <w:jc w:val="center"/>
        <w:rPr>
          <w:rFonts w:ascii="宋体" w:hAnsi="宋体" w:cs="宋体" w:eastAsia="宋体" w:hint="default"/>
        </w:rPr>
        <w:sectPr>
          <w:pgSz w:w="11900" w:h="16840"/>
          <w:pgMar w:header="372" w:footer="707" w:top="1020" w:bottom="900" w:left="1680" w:right="1580"/>
        </w:sectPr>
      </w:pPr>
    </w:p>
    <w:p>
      <w:pPr>
        <w:spacing w:line="240" w:lineRule="auto" w:before="9"/>
        <w:rPr>
          <w:rFonts w:ascii="宋体" w:hAnsi="宋体" w:cs="宋体" w:eastAsia="宋体" w:hint="default"/>
          <w:sz w:val="9"/>
          <w:szCs w:val="9"/>
        </w:rPr>
      </w:pPr>
    </w:p>
    <w:p>
      <w:pPr>
        <w:pStyle w:val="BodyText"/>
        <w:spacing w:line="240" w:lineRule="auto" w:before="26"/>
        <w:ind w:left="0" w:right="399"/>
        <w:jc w:val="center"/>
        <w:rPr>
          <w:rFonts w:ascii="宋体" w:hAnsi="宋体" w:cs="宋体" w:eastAsia="宋体" w:hint="default"/>
        </w:rPr>
      </w:pPr>
      <w:r>
        <w:rPr/>
        <w:t>资  </w:t>
      </w:r>
      <w:r>
        <w:rPr>
          <w:rFonts w:ascii="宋体" w:hAnsi="宋体" w:cs="宋体" w:eastAsia="宋体" w:hint="default"/>
        </w:rPr>
      </w:r>
      <w:r>
        <w:rPr/>
        <w:t>产  </w:t>
      </w:r>
      <w:r>
        <w:rPr>
          <w:rFonts w:ascii="宋体" w:hAnsi="宋体" w:cs="宋体" w:eastAsia="宋体" w:hint="default"/>
        </w:rPr>
      </w:r>
      <w:r>
        <w:rPr/>
        <w:t>负  </w:t>
      </w:r>
      <w:r>
        <w:rPr>
          <w:rFonts w:ascii="宋体" w:hAnsi="宋体" w:cs="宋体" w:eastAsia="宋体" w:hint="default"/>
        </w:rPr>
      </w:r>
      <w:r>
        <w:rPr/>
        <w:t>债 </w:t>
      </w:r>
      <w:r>
        <w:rPr>
          <w:spacing w:val="7"/>
        </w:rPr>
        <w:t> </w:t>
      </w:r>
      <w:r>
        <w:rPr>
          <w:rFonts w:ascii="宋体" w:hAnsi="宋体" w:cs="宋体" w:eastAsia="宋体" w:hint="default"/>
          <w:spacing w:val="7"/>
        </w:rPr>
      </w:r>
      <w:r>
        <w:rPr/>
        <w:t>表</w:t>
      </w:r>
      <w:r>
        <w:rPr>
          <w:rFonts w:ascii="宋体" w:hAnsi="宋体" w:cs="宋体" w:eastAsia="宋体" w:hint="default"/>
        </w:rPr>
        <w:t> </w:t>
      </w:r>
    </w:p>
    <w:p>
      <w:pPr>
        <w:pStyle w:val="BodyText"/>
        <w:spacing w:line="240" w:lineRule="auto" w:before="152"/>
        <w:ind w:left="0" w:right="399"/>
        <w:jc w:val="center"/>
        <w:rPr>
          <w:rFonts w:ascii="宋体" w:hAnsi="宋体" w:cs="宋体" w:eastAsia="宋体" w:hint="default"/>
        </w:rPr>
      </w:pPr>
      <w:r>
        <w:rPr>
          <w:rFonts w:ascii="宋体"/>
        </w:rPr>
        <w:t> </w:t>
      </w:r>
    </w:p>
    <w:p>
      <w:pPr>
        <w:spacing w:before="3"/>
        <w:ind w:left="0" w:right="202" w:firstLine="0"/>
        <w:jc w:val="center"/>
        <w:rPr>
          <w:rFonts w:ascii="宋体" w:hAnsi="宋体" w:cs="宋体" w:eastAsia="宋体" w:hint="default"/>
          <w:sz w:val="21"/>
          <w:szCs w:val="21"/>
        </w:rPr>
      </w:pPr>
      <w:r>
        <w:rPr>
          <w:rFonts w:ascii="宋体" w:hAnsi="宋体" w:cs="宋体" w:eastAsia="宋体" w:hint="default"/>
          <w:sz w:val="21"/>
          <w:szCs w:val="21"/>
        </w:rPr>
        <w:t>编制单位：石家庄常山纺织股份有限公司                       </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单位：人民币元</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534"/>
        <w:gridCol w:w="479"/>
        <w:gridCol w:w="1524"/>
        <w:gridCol w:w="1530"/>
        <w:gridCol w:w="1470"/>
        <w:gridCol w:w="1481"/>
      </w:tblGrid>
      <w:tr>
        <w:trPr>
          <w:trHeight w:val="282" w:hRule="exact"/>
        </w:trPr>
        <w:tc>
          <w:tcPr>
            <w:tcW w:w="2534"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6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7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36"/>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3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0" w:right="0"/>
              <w:jc w:val="left"/>
              <w:rPr>
                <w:rFonts w:ascii="宋体" w:hAnsi="宋体" w:cs="宋体" w:eastAsia="宋体" w:hint="default"/>
                <w:sz w:val="18"/>
                <w:szCs w:val="18"/>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18"/>
                <w:szCs w:val="18"/>
              </w:rPr>
              <w:t> </w:t>
            </w:r>
          </w:p>
        </w:tc>
        <w:tc>
          <w:tcPr>
            <w:tcW w:w="295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exact"/>
              <w:ind w:left="596" w:right="0"/>
              <w:jc w:val="left"/>
              <w:rPr>
                <w:rFonts w:ascii="宋体" w:hAnsi="宋体" w:cs="宋体" w:eastAsia="宋体" w:hint="default"/>
                <w:sz w:val="18"/>
                <w:szCs w:val="18"/>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18"/>
                <w:szCs w:val="18"/>
              </w:rPr>
              <w:t> </w:t>
            </w:r>
          </w:p>
        </w:tc>
      </w:tr>
      <w:tr>
        <w:trPr>
          <w:trHeight w:val="397" w:hRule="exact"/>
        </w:trPr>
        <w:tc>
          <w:tcPr>
            <w:tcW w:w="2534" w:type="dxa"/>
            <w:vMerge/>
            <w:tcBorders>
              <w:left w:val="nil" w:sz="6" w:space="0" w:color="auto"/>
              <w:bottom w:val="single" w:sz="4" w:space="0" w:color="000000"/>
              <w:right w:val="single" w:sz="4" w:space="0" w:color="000000"/>
            </w:tcBorders>
          </w:tcPr>
          <w:p>
            <w:pPr/>
          </w:p>
        </w:tc>
        <w:tc>
          <w:tcPr>
            <w:tcW w:w="479" w:type="dxa"/>
            <w:vMerge/>
            <w:tcBorders>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75"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88"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48"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461"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0" w:right="0"/>
              <w:jc w:val="center"/>
              <w:rPr>
                <w:rFonts w:ascii="宋体" w:hAnsi="宋体" w:cs="宋体" w:eastAsia="宋体" w:hint="default"/>
                <w:sz w:val="18"/>
                <w:szCs w:val="18"/>
              </w:rPr>
            </w:pPr>
            <w:r>
              <w:rPr>
                <w:rFonts w:ascii="宋体"/>
                <w:color w:val="FF00FF"/>
                <w:sz w:val="18"/>
              </w:rPr>
              <w:t> </w:t>
            </w:r>
            <w:r>
              <w:rPr>
                <w:rFonts w:ascii="宋体"/>
                <w:sz w:val="18"/>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color w:val="FF00FF"/>
                <w:sz w:val="18"/>
              </w:rPr>
              <w:t> </w:t>
            </w:r>
            <w:r>
              <w:rPr>
                <w:rFonts w:ascii="宋体"/>
                <w:sz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87" w:right="0"/>
              <w:jc w:val="center"/>
              <w:rPr>
                <w:rFonts w:ascii="宋体" w:hAnsi="宋体" w:cs="宋体" w:eastAsia="宋体" w:hint="default"/>
                <w:sz w:val="18"/>
                <w:szCs w:val="18"/>
              </w:rPr>
            </w:pPr>
            <w:r>
              <w:rPr>
                <w:rFonts w:ascii="宋体"/>
                <w:sz w:val="18"/>
              </w:rPr>
              <w:t> </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937,117,292.28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899,583,967.61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302,862,250.00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232,211,776.33</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55,694,390.67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28,024,067.66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48,224,681.70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45,234,681.70</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118,999,059.79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100,289,414.08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135,935,108.52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116,337,555.75</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91"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148,102,983.52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323,462,369.41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194,946,997.11</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246,881,317.45</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10,226,803.92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10,226,803.92</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842,996.72</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842,996.72</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12,837,638.25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18,813,837.88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13,174,220.80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6,973,026.80</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存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713,327,434.73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580,433,409.40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673,500,770.35</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567,906,702.36</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一年内到期的长期债权投资</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流 </w:t>
            </w:r>
            <w:r>
              <w:rPr>
                <w:rFonts w:ascii="宋体" w:hAnsi="宋体" w:cs="宋体" w:eastAsia="宋体" w:hint="default"/>
                <w:sz w:val="18"/>
                <w:szCs w:val="18"/>
              </w:rPr>
            </w:r>
            <w:r>
              <w:rPr>
                <w:rFonts w:ascii="宋体" w:hAnsi="宋体" w:cs="宋体" w:eastAsia="宋体" w:hint="default"/>
                <w:sz w:val="18"/>
                <w:szCs w:val="18"/>
              </w:rPr>
              <w:t>动 </w:t>
            </w:r>
            <w:r>
              <w:rPr>
                <w:rFonts w:ascii="宋体" w:hAnsi="宋体" w:cs="宋体" w:eastAsia="宋体" w:hint="default"/>
                <w:sz w:val="18"/>
                <w:szCs w:val="18"/>
              </w:rPr>
            </w: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产 </w:t>
            </w:r>
            <w:r>
              <w:rPr>
                <w:rFonts w:ascii="宋体" w:hAnsi="宋体" w:cs="宋体" w:eastAsia="宋体" w:hint="default"/>
                <w:sz w:val="18"/>
                <w:szCs w:val="18"/>
              </w:rPr>
            </w:r>
            <w:r>
              <w:rPr>
                <w:rFonts w:ascii="宋体" w:hAnsi="宋体" w:cs="宋体" w:eastAsia="宋体" w:hint="default"/>
                <w:sz w:val="18"/>
                <w:szCs w:val="18"/>
              </w:rPr>
              <w:t>合</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1,996,305,603.16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1,961,676,866.68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1,368,644,028.48</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1,216,388,057.11</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可供出售的金融资产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11,982,814.80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11,982,814.80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39,487,672.40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39,487,672.40</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50,216,945.00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245,788,592.62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50,216,945.00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245,788,592.62</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pacing w:val="-18"/>
                <w:sz w:val="18"/>
                <w:szCs w:val="18"/>
              </w:rPr>
              <w:t>八、</w:t>
            </w:r>
            <w:r>
              <w:rPr>
                <w:rFonts w:ascii="宋体" w:hAnsi="宋体" w:cs="宋体" w:eastAsia="宋体" w:hint="default"/>
                <w:spacing w:val="-18"/>
                <w:sz w:val="18"/>
                <w:szCs w:val="18"/>
              </w:rPr>
              <w:t>10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7,788,926.31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7,788,926.31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7,850,585.23</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7,850,585.23</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1"/>
              <w:jc w:val="center"/>
              <w:rPr>
                <w:rFonts w:ascii="宋体" w:hAnsi="宋体" w:cs="宋体" w:eastAsia="宋体" w:hint="default"/>
                <w:sz w:val="18"/>
                <w:szCs w:val="18"/>
              </w:rPr>
            </w:pPr>
            <w:r>
              <w:rPr>
                <w:rFonts w:ascii="宋体" w:hAnsi="宋体" w:cs="宋体" w:eastAsia="宋体" w:hint="default"/>
                <w:spacing w:val="-18"/>
                <w:sz w:val="18"/>
                <w:szCs w:val="18"/>
              </w:rPr>
              <w:t>八、</w:t>
            </w:r>
            <w:r>
              <w:rPr>
                <w:rFonts w:ascii="宋体" w:hAnsi="宋体" w:cs="宋体" w:eastAsia="宋体" w:hint="default"/>
                <w:spacing w:val="-18"/>
                <w:sz w:val="18"/>
                <w:szCs w:val="18"/>
              </w:rPr>
              <w:t>11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1,305,800,339.78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933,907,932.63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1,422,307,527.21</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1,096,347,950.95</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1"/>
              <w:jc w:val="center"/>
              <w:rPr>
                <w:rFonts w:ascii="宋体" w:hAnsi="宋体" w:cs="宋体" w:eastAsia="宋体" w:hint="default"/>
                <w:sz w:val="18"/>
                <w:szCs w:val="18"/>
              </w:rPr>
            </w:pPr>
            <w:r>
              <w:rPr>
                <w:rFonts w:ascii="宋体" w:hAnsi="宋体" w:cs="宋体" w:eastAsia="宋体" w:hint="default"/>
                <w:spacing w:val="-18"/>
                <w:sz w:val="18"/>
                <w:szCs w:val="18"/>
              </w:rPr>
              <w:t>八、</w:t>
            </w:r>
            <w:r>
              <w:rPr>
                <w:rFonts w:ascii="宋体" w:hAnsi="宋体" w:cs="宋体" w:eastAsia="宋体" w:hint="default"/>
                <w:spacing w:val="-18"/>
                <w:sz w:val="18"/>
                <w:szCs w:val="18"/>
              </w:rPr>
              <w:t>12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311,539,413.25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225,257,691.44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84,169,669.89</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14,726,100.97</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工程物资</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1"/>
              <w:jc w:val="center"/>
              <w:rPr>
                <w:rFonts w:ascii="宋体" w:hAnsi="宋体" w:cs="宋体" w:eastAsia="宋体" w:hint="default"/>
                <w:sz w:val="18"/>
                <w:szCs w:val="18"/>
              </w:rPr>
            </w:pPr>
            <w:r>
              <w:rPr>
                <w:rFonts w:ascii="宋体" w:hAnsi="宋体" w:cs="宋体" w:eastAsia="宋体" w:hint="default"/>
                <w:spacing w:val="-18"/>
                <w:sz w:val="18"/>
                <w:szCs w:val="18"/>
              </w:rPr>
              <w:t>八、</w:t>
            </w:r>
            <w:r>
              <w:rPr>
                <w:rFonts w:ascii="宋体" w:hAnsi="宋体" w:cs="宋体" w:eastAsia="宋体" w:hint="default"/>
                <w:spacing w:val="-18"/>
                <w:sz w:val="18"/>
                <w:szCs w:val="18"/>
              </w:rPr>
              <w:t>13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249,004,655.45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249,004,655.45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z w:val="18"/>
              </w:rPr>
              <w:t>348,582.74</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197,182.74</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pacing w:val="-18"/>
                <w:sz w:val="18"/>
                <w:szCs w:val="18"/>
              </w:rPr>
              <w:t>八、</w:t>
            </w:r>
            <w:r>
              <w:rPr>
                <w:rFonts w:ascii="宋体" w:hAnsi="宋体" w:cs="宋体" w:eastAsia="宋体" w:hint="default"/>
                <w:spacing w:val="-18"/>
                <w:sz w:val="18"/>
                <w:szCs w:val="18"/>
              </w:rPr>
              <w:t>14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z w:val="18"/>
              </w:rPr>
              <w:t>29,053.88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z w:val="18"/>
              </w:rPr>
              <w:t>29,053.88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1,292,190.22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1,292,190.22</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油气资产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1"/>
              <w:jc w:val="center"/>
              <w:rPr>
                <w:rFonts w:ascii="宋体" w:hAnsi="宋体" w:cs="宋体" w:eastAsia="宋体" w:hint="default"/>
                <w:sz w:val="18"/>
                <w:szCs w:val="18"/>
              </w:rPr>
            </w:pPr>
            <w:r>
              <w:rPr>
                <w:rFonts w:ascii="宋体" w:hAnsi="宋体" w:cs="宋体" w:eastAsia="宋体" w:hint="default"/>
                <w:spacing w:val="-18"/>
                <w:sz w:val="18"/>
                <w:szCs w:val="18"/>
              </w:rPr>
              <w:t>八、</w:t>
            </w:r>
            <w:r>
              <w:rPr>
                <w:rFonts w:ascii="宋体" w:hAnsi="宋体" w:cs="宋体" w:eastAsia="宋体" w:hint="default"/>
                <w:spacing w:val="-18"/>
                <w:sz w:val="18"/>
                <w:szCs w:val="18"/>
              </w:rPr>
              <w:t>15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right"/>
              <w:rPr>
                <w:rFonts w:ascii="Times New Roman" w:hAnsi="Times New Roman" w:cs="Times New Roman" w:eastAsia="Times New Roman" w:hint="default"/>
                <w:sz w:val="18"/>
                <w:szCs w:val="18"/>
              </w:rPr>
            </w:pPr>
            <w:r>
              <w:rPr>
                <w:rFonts w:ascii="Times New Roman"/>
                <w:spacing w:val="-1"/>
                <w:sz w:val="18"/>
              </w:rPr>
              <w:t>416,655,865.42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362,560,237.91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628,307,986.76</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573,014,649.93</w:t>
            </w: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1"/>
              <w:jc w:val="center"/>
              <w:rPr>
                <w:rFonts w:ascii="宋体" w:hAnsi="宋体" w:cs="宋体" w:eastAsia="宋体" w:hint="default"/>
                <w:sz w:val="18"/>
                <w:szCs w:val="18"/>
              </w:rPr>
            </w:pPr>
            <w:r>
              <w:rPr>
                <w:rFonts w:ascii="宋体" w:hAnsi="宋体" w:cs="宋体" w:eastAsia="宋体" w:hint="default"/>
                <w:spacing w:val="-18"/>
                <w:sz w:val="18"/>
                <w:szCs w:val="18"/>
              </w:rPr>
              <w:t>八、</w:t>
            </w:r>
            <w:r>
              <w:rPr>
                <w:rFonts w:ascii="宋体" w:hAnsi="宋体" w:cs="宋体" w:eastAsia="宋体" w:hint="default"/>
                <w:spacing w:val="-18"/>
                <w:sz w:val="18"/>
                <w:szCs w:val="18"/>
              </w:rPr>
              <w:t>16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z w:val="18"/>
              </w:rPr>
              <w:t>314,027.36</w:t>
            </w: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z w:val="18"/>
              </w:rPr>
              <w:t>314,027.36</w:t>
            </w: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1"/>
              <w:jc w:val="center"/>
              <w:rPr>
                <w:rFonts w:ascii="宋体" w:hAnsi="宋体" w:cs="宋体" w:eastAsia="宋体" w:hint="default"/>
                <w:sz w:val="18"/>
                <w:szCs w:val="18"/>
              </w:rPr>
            </w:pPr>
            <w:r>
              <w:rPr>
                <w:rFonts w:ascii="宋体" w:hAnsi="宋体" w:cs="宋体" w:eastAsia="宋体" w:hint="default"/>
                <w:spacing w:val="-18"/>
                <w:sz w:val="18"/>
                <w:szCs w:val="18"/>
              </w:rPr>
              <w:t>八、</w:t>
            </w:r>
            <w:r>
              <w:rPr>
                <w:rFonts w:ascii="宋体" w:hAnsi="宋体" w:cs="宋体" w:eastAsia="宋体" w:hint="default"/>
                <w:spacing w:val="-18"/>
                <w:sz w:val="18"/>
                <w:szCs w:val="18"/>
              </w:rPr>
              <w:t>17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5,072,462.51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4,805,176.46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3,360,819.10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2,705,345.17</w:t>
            </w:r>
          </w:p>
        </w:tc>
      </w:tr>
      <w:tr>
        <w:trPr>
          <w:trHeight w:val="341"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color w:val="FF00FF"/>
                <w:sz w:val="18"/>
              </w:rPr>
              <w:t> </w:t>
            </w:r>
            <w:r>
              <w:rPr>
                <w:rFonts w:ascii="宋体"/>
                <w:sz w:val="18"/>
              </w:rPr>
            </w:r>
          </w:p>
        </w:tc>
        <w:tc>
          <w:tcPr>
            <w:tcW w:w="1524"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color w:val="FF00FF"/>
                <w:sz w:val="18"/>
              </w:rPr>
              <w:t> </w:t>
            </w:r>
            <w:r>
              <w:rPr>
                <w:rFonts w:ascii="宋体"/>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2,358,404,503.76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2,041,125,081.50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right"/>
              <w:rPr>
                <w:rFonts w:ascii="Times New Roman" w:hAnsi="Times New Roman" w:cs="Times New Roman" w:eastAsia="Times New Roman" w:hint="default"/>
                <w:sz w:val="18"/>
                <w:szCs w:val="18"/>
              </w:rPr>
            </w:pPr>
            <w:r>
              <w:rPr>
                <w:rFonts w:ascii="Times New Roman"/>
                <w:spacing w:val="-1"/>
                <w:sz w:val="18"/>
              </w:rPr>
              <w:t>2,237,656,005.91</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
              <w:jc w:val="right"/>
              <w:rPr>
                <w:rFonts w:ascii="Times New Roman" w:hAnsi="Times New Roman" w:cs="Times New Roman" w:eastAsia="Times New Roman" w:hint="default"/>
                <w:sz w:val="18"/>
                <w:szCs w:val="18"/>
              </w:rPr>
            </w:pPr>
            <w:r>
              <w:rPr>
                <w:rFonts w:ascii="Times New Roman"/>
                <w:spacing w:val="-1"/>
                <w:sz w:val="18"/>
              </w:rPr>
              <w:t>1,981,410,270.23</w:t>
            </w:r>
          </w:p>
        </w:tc>
      </w:tr>
      <w:tr>
        <w:trPr>
          <w:trHeight w:val="26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77" w:right="0"/>
              <w:jc w:val="left"/>
              <w:rPr>
                <w:rFonts w:ascii="宋体" w:hAnsi="宋体" w:cs="宋体" w:eastAsia="宋体" w:hint="default"/>
                <w:sz w:val="18"/>
                <w:szCs w:val="18"/>
              </w:rPr>
            </w:pP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产  </w:t>
            </w:r>
            <w:r>
              <w:rPr>
                <w:rFonts w:ascii="宋体" w:hAnsi="宋体" w:cs="宋体" w:eastAsia="宋体" w:hint="default"/>
                <w:sz w:val="18"/>
                <w:szCs w:val="18"/>
              </w:rPr>
            </w:r>
            <w:r>
              <w:rPr>
                <w:rFonts w:ascii="宋体" w:hAnsi="宋体" w:cs="宋体" w:eastAsia="宋体" w:hint="default"/>
                <w:sz w:val="18"/>
                <w:szCs w:val="18"/>
              </w:rPr>
              <w:t>总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8" w:right="0"/>
              <w:jc w:val="center"/>
              <w:rPr>
                <w:rFonts w:ascii="宋体" w:hAnsi="宋体" w:cs="宋体" w:eastAsia="宋体" w:hint="default"/>
                <w:sz w:val="18"/>
                <w:szCs w:val="18"/>
              </w:rPr>
            </w:pPr>
            <w:r>
              <w:rPr>
                <w:rFonts w:ascii="宋体"/>
                <w:color w:val="FF00FF"/>
                <w:sz w:val="18"/>
              </w:rPr>
              <w:t> </w:t>
            </w:r>
            <w:r>
              <w:rPr>
                <w:rFonts w:ascii="宋体"/>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right"/>
              <w:rPr>
                <w:rFonts w:ascii="Times New Roman" w:hAnsi="Times New Roman" w:cs="Times New Roman" w:eastAsia="Times New Roman" w:hint="default"/>
                <w:sz w:val="18"/>
                <w:szCs w:val="18"/>
              </w:rPr>
            </w:pPr>
            <w:r>
              <w:rPr>
                <w:rFonts w:ascii="Times New Roman"/>
                <w:spacing w:val="-1"/>
                <w:sz w:val="18"/>
              </w:rPr>
              <w:t>4,354,710,106.92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4,002,801,948.18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Times New Roman" w:hAnsi="Times New Roman" w:cs="Times New Roman" w:eastAsia="Times New Roman" w:hint="default"/>
                <w:sz w:val="18"/>
                <w:szCs w:val="18"/>
              </w:rPr>
            </w:pPr>
            <w:r>
              <w:rPr>
                <w:rFonts w:ascii="Times New Roman"/>
                <w:spacing w:val="-1"/>
                <w:sz w:val="18"/>
              </w:rPr>
              <w:t>3,606,300,034.39</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
              <w:jc w:val="right"/>
              <w:rPr>
                <w:rFonts w:ascii="Times New Roman" w:hAnsi="Times New Roman" w:cs="Times New Roman" w:eastAsia="Times New Roman" w:hint="default"/>
                <w:sz w:val="18"/>
                <w:szCs w:val="18"/>
              </w:rPr>
            </w:pPr>
            <w:r>
              <w:rPr>
                <w:rFonts w:ascii="Times New Roman"/>
                <w:spacing w:val="-1"/>
                <w:sz w:val="18"/>
              </w:rPr>
              <w:t>3,197,798,327.34</w:t>
            </w:r>
          </w:p>
        </w:tc>
      </w:tr>
    </w:tbl>
    <w:p>
      <w:pPr>
        <w:spacing w:line="205" w:lineRule="exact" w:before="0"/>
        <w:ind w:left="868" w:right="0" w:firstLine="0"/>
        <w:jc w:val="left"/>
        <w:rPr>
          <w:rFonts w:ascii="宋体" w:hAnsi="宋体" w:cs="宋体" w:eastAsia="宋体" w:hint="default"/>
          <w:sz w:val="18"/>
          <w:szCs w:val="18"/>
        </w:rPr>
      </w:pPr>
      <w:r>
        <w:rPr>
          <w:rFonts w:ascii="宋体"/>
          <w:sz w:val="18"/>
        </w:rPr>
        <w:t> </w:t>
      </w:r>
    </w:p>
    <w:p>
      <w:pPr>
        <w:spacing w:before="115"/>
        <w:ind w:left="868" w:right="0" w:firstLine="0"/>
        <w:jc w:val="left"/>
        <w:rPr>
          <w:rFonts w:ascii="宋体" w:hAnsi="宋体" w:cs="宋体" w:eastAsia="宋体" w:hint="default"/>
          <w:sz w:val="24"/>
          <w:szCs w:val="24"/>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会计主管：赵英涛</w:t>
      </w:r>
      <w:r>
        <w:rPr>
          <w:rFonts w:ascii="宋体" w:hAnsi="宋体" w:cs="宋体" w:eastAsia="宋体" w:hint="default"/>
          <w:sz w:val="24"/>
          <w:szCs w:val="24"/>
        </w:rPr>
        <w:t>        </w:t>
      </w:r>
    </w:p>
    <w:p>
      <w:pPr>
        <w:spacing w:after="0"/>
        <w:jc w:val="left"/>
        <w:rPr>
          <w:rFonts w:ascii="宋体" w:hAnsi="宋体" w:cs="宋体" w:eastAsia="宋体" w:hint="default"/>
          <w:sz w:val="24"/>
          <w:szCs w:val="24"/>
        </w:rPr>
        <w:sectPr>
          <w:headerReference w:type="default" r:id="rId36"/>
          <w:pgSz w:w="11900" w:h="16840"/>
          <w:pgMar w:header="372" w:footer="707" w:top="1760" w:bottom="900" w:left="1380" w:right="900"/>
        </w:sectPr>
      </w:pPr>
    </w:p>
    <w:p>
      <w:pPr>
        <w:spacing w:line="240" w:lineRule="auto" w:before="9"/>
        <w:rPr>
          <w:rFonts w:ascii="宋体" w:hAnsi="宋体" w:cs="宋体" w:eastAsia="宋体" w:hint="default"/>
          <w:sz w:val="9"/>
          <w:szCs w:val="9"/>
        </w:rPr>
      </w:pPr>
    </w:p>
    <w:p>
      <w:pPr>
        <w:pStyle w:val="BodyText"/>
        <w:spacing w:line="240" w:lineRule="auto" w:before="26"/>
        <w:ind w:left="0" w:right="118"/>
        <w:jc w:val="center"/>
        <w:rPr>
          <w:rFonts w:ascii="宋体" w:hAnsi="宋体" w:cs="宋体" w:eastAsia="宋体" w:hint="default"/>
        </w:rPr>
      </w:pPr>
      <w:r>
        <w:rPr/>
        <w:t>资  </w:t>
      </w:r>
      <w:r>
        <w:rPr>
          <w:rFonts w:ascii="宋体" w:hAnsi="宋体" w:cs="宋体" w:eastAsia="宋体" w:hint="default"/>
        </w:rPr>
      </w:r>
      <w:r>
        <w:rPr/>
        <w:t>产  </w:t>
      </w:r>
      <w:r>
        <w:rPr>
          <w:rFonts w:ascii="宋体" w:hAnsi="宋体" w:cs="宋体" w:eastAsia="宋体" w:hint="default"/>
        </w:rPr>
      </w:r>
      <w:r>
        <w:rPr/>
        <w:t>负  </w:t>
      </w:r>
      <w:r>
        <w:rPr>
          <w:rFonts w:ascii="宋体" w:hAnsi="宋体" w:cs="宋体" w:eastAsia="宋体" w:hint="default"/>
        </w:rPr>
      </w:r>
      <w:r>
        <w:rPr/>
        <w:t>债 </w:t>
      </w:r>
      <w:r>
        <w:rPr>
          <w:spacing w:val="9"/>
        </w:rPr>
        <w:t> </w:t>
      </w:r>
      <w:r>
        <w:rPr>
          <w:rFonts w:ascii="宋体" w:hAnsi="宋体" w:cs="宋体" w:eastAsia="宋体" w:hint="default"/>
          <w:spacing w:val="9"/>
        </w:rPr>
      </w:r>
      <w:r>
        <w:rPr/>
        <w:t>表</w:t>
      </w:r>
      <w:r>
        <w:rPr>
          <w:rFonts w:ascii="宋体" w:hAnsi="宋体" w:cs="宋体" w:eastAsia="宋体" w:hint="default"/>
        </w:rPr>
        <w:t>(</w:t>
      </w:r>
      <w:r>
        <w:rPr/>
        <w:t>续</w:t>
      </w:r>
      <w:r>
        <w:rPr>
          <w:rFonts w:ascii="宋体" w:hAnsi="宋体" w:cs="宋体" w:eastAsia="宋体" w:hint="default"/>
        </w:rPr>
        <w:t>) </w:t>
      </w:r>
    </w:p>
    <w:p>
      <w:pPr>
        <w:pStyle w:val="BodyText"/>
        <w:spacing w:line="240" w:lineRule="auto" w:before="152"/>
        <w:ind w:left="0" w:right="119"/>
        <w:jc w:val="center"/>
        <w:rPr>
          <w:rFonts w:ascii="宋体" w:hAnsi="宋体" w:cs="宋体" w:eastAsia="宋体" w:hint="default"/>
        </w:rPr>
      </w:pPr>
      <w:r>
        <w:rPr>
          <w:rFonts w:ascii="宋体"/>
        </w:rPr>
        <w:t> </w:t>
      </w:r>
    </w:p>
    <w:p>
      <w:pPr>
        <w:spacing w:before="157"/>
        <w:ind w:left="0" w:right="312" w:firstLine="0"/>
        <w:jc w:val="center"/>
        <w:rPr>
          <w:rFonts w:ascii="宋体" w:hAnsi="宋体" w:cs="宋体" w:eastAsia="宋体" w:hint="default"/>
          <w:sz w:val="21"/>
          <w:szCs w:val="21"/>
        </w:rPr>
      </w:pPr>
      <w:r>
        <w:rPr>
          <w:rFonts w:ascii="宋体" w:hAnsi="宋体" w:cs="宋体" w:eastAsia="宋体" w:hint="default"/>
          <w:sz w:val="21"/>
          <w:szCs w:val="21"/>
        </w:rPr>
        <w:t>编制单位：石家庄常山纺织股份有限公司                    </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单位：人民币元</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594"/>
        <w:gridCol w:w="538"/>
        <w:gridCol w:w="1480"/>
        <w:gridCol w:w="1486"/>
        <w:gridCol w:w="1499"/>
        <w:gridCol w:w="1519"/>
      </w:tblGrid>
      <w:tr>
        <w:trPr>
          <w:trHeight w:val="294" w:hRule="exact"/>
        </w:trPr>
        <w:tc>
          <w:tcPr>
            <w:tcW w:w="2594" w:type="dxa"/>
            <w:vMerge w:val="restart"/>
            <w:tcBorders>
              <w:top w:val="single" w:sz="4" w:space="0" w:color="000000"/>
              <w:left w:val="nil" w:sz="6" w:space="0" w:color="auto"/>
              <w:right w:val="single" w:sz="4" w:space="0" w:color="000000"/>
            </w:tcBorders>
          </w:tcPr>
          <w:p>
            <w:pPr>
              <w:pStyle w:val="TableParagraph"/>
              <w:spacing w:line="240" w:lineRule="auto" w:before="146"/>
              <w:ind w:left="8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538" w:type="dxa"/>
            <w:vMerge w:val="restart"/>
            <w:tcBorders>
              <w:top w:val="single" w:sz="4" w:space="0" w:color="000000"/>
              <w:left w:val="single" w:sz="4" w:space="0" w:color="000000"/>
              <w:right w:val="single" w:sz="4" w:space="0" w:color="000000"/>
            </w:tcBorders>
          </w:tcPr>
          <w:p>
            <w:pPr>
              <w:pStyle w:val="TableParagraph"/>
              <w:spacing w:line="240" w:lineRule="auto" w:before="146"/>
              <w:ind w:left="82" w:right="-8"/>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2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04" w:right="0"/>
              <w:jc w:val="left"/>
              <w:rPr>
                <w:rFonts w:ascii="宋体" w:hAnsi="宋体" w:cs="宋体" w:eastAsia="宋体" w:hint="default"/>
                <w:sz w:val="18"/>
                <w:szCs w:val="18"/>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18"/>
                <w:szCs w:val="18"/>
              </w:rPr>
              <w:t> </w:t>
            </w:r>
          </w:p>
        </w:tc>
        <w:tc>
          <w:tcPr>
            <w:tcW w:w="30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31" w:right="0"/>
              <w:jc w:val="left"/>
              <w:rPr>
                <w:rFonts w:ascii="宋体" w:hAnsi="宋体" w:cs="宋体" w:eastAsia="宋体" w:hint="default"/>
                <w:sz w:val="18"/>
                <w:szCs w:val="18"/>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18"/>
                <w:szCs w:val="18"/>
              </w:rPr>
              <w:t> </w:t>
            </w:r>
          </w:p>
        </w:tc>
      </w:tr>
      <w:tr>
        <w:trPr>
          <w:trHeight w:val="294" w:hRule="exact"/>
        </w:trPr>
        <w:tc>
          <w:tcPr>
            <w:tcW w:w="2594" w:type="dxa"/>
            <w:vMerge/>
            <w:tcBorders>
              <w:left w:val="nil" w:sz="6" w:space="0" w:color="auto"/>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53"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62"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92" w:right="0"/>
              <w:jc w:val="left"/>
              <w:rPr>
                <w:rFonts w:ascii="宋体" w:hAnsi="宋体" w:cs="宋体" w:eastAsia="宋体" w:hint="default"/>
                <w:sz w:val="18"/>
                <w:szCs w:val="18"/>
              </w:rPr>
            </w:pPr>
            <w:r>
              <w:rPr>
                <w:rFonts w:ascii="宋体" w:hAnsi="宋体" w:cs="宋体" w:eastAsia="宋体" w:hint="default"/>
                <w:sz w:val="18"/>
                <w:szCs w:val="18"/>
              </w:rPr>
              <w:t>母公司数</w:t>
            </w:r>
            <w:r>
              <w:rPr>
                <w:rFonts w:ascii="宋体" w:hAnsi="宋体" w:cs="宋体" w:eastAsia="宋体" w:hint="default"/>
                <w:sz w:val="18"/>
                <w:szCs w:val="18"/>
              </w:rPr>
              <w:t> </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8" w:right="0"/>
              <w:jc w:val="center"/>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7" w:right="0"/>
              <w:jc w:val="center"/>
              <w:rPr>
                <w:rFonts w:ascii="宋体" w:hAnsi="宋体" w:cs="宋体" w:eastAsia="宋体" w:hint="default"/>
                <w:sz w:val="18"/>
                <w:szCs w:val="18"/>
              </w:rPr>
            </w:pPr>
            <w:r>
              <w:rPr>
                <w:rFonts w:ascii="宋体"/>
                <w:sz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8" w:right="0"/>
              <w:jc w:val="center"/>
              <w:rPr>
                <w:rFonts w:ascii="宋体" w:hAnsi="宋体" w:cs="宋体" w:eastAsia="宋体" w:hint="default"/>
                <w:sz w:val="18"/>
                <w:szCs w:val="18"/>
              </w:rPr>
            </w:pPr>
            <w:r>
              <w:rPr>
                <w:rFonts w:ascii="宋体"/>
                <w:sz w:val="18"/>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7" w:right="0"/>
              <w:jc w:val="center"/>
              <w:rPr>
                <w:rFonts w:ascii="宋体" w:hAnsi="宋体" w:cs="宋体" w:eastAsia="宋体" w:hint="default"/>
                <w:sz w:val="18"/>
                <w:szCs w:val="18"/>
              </w:rPr>
            </w:pPr>
            <w:r>
              <w:rPr>
                <w:rFonts w:ascii="宋体"/>
                <w:sz w:val="18"/>
              </w:rPr>
              <w:t> </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19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1,105,753,282.45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955,753,282.45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1,154,200,000.00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982,700,000.00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20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38,063,629.01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38,063,629.01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17,050,000.00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10,600,000.00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21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394,895,880.42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346,788,517.04</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228,776,163.41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167,914,979.62</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预收账款</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22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19,800,259.02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17,341,092.76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18,172,024.65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16,184,189.99</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23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10,670,225.48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7,119,778.18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10,631,771.88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5,998,406.21</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24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17,870,939.55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18,560,402.30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2,358,531.82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8,663,785.56</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1"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25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3,369,934.36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3,369,934.36</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26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468,392.22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107,107.91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468,366.07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107,081.76</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27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32,920,360.39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26,874,103.61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72,541,758.12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62,383,787.22</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28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65,000,000.00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65,000,000.00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96,645,000.00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96,645,000.00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534" w:right="0"/>
              <w:jc w:val="left"/>
              <w:rPr>
                <w:rFonts w:ascii="宋体" w:hAnsi="宋体" w:cs="宋体" w:eastAsia="宋体" w:hint="default"/>
                <w:sz w:val="18"/>
                <w:szCs w:val="18"/>
              </w:rPr>
            </w:pPr>
            <w:r>
              <w:rPr>
                <w:rFonts w:ascii="宋体" w:hAnsi="宋体" w:cs="宋体" w:eastAsia="宋体" w:hint="default"/>
                <w:sz w:val="18"/>
                <w:szCs w:val="18"/>
              </w:rPr>
              <w:t>流 </w:t>
            </w:r>
            <w:r>
              <w:rPr>
                <w:rFonts w:ascii="宋体" w:hAnsi="宋体" w:cs="宋体" w:eastAsia="宋体" w:hint="default"/>
                <w:sz w:val="18"/>
                <w:szCs w:val="18"/>
              </w:rPr>
            </w:r>
            <w:r>
              <w:rPr>
                <w:rFonts w:ascii="宋体" w:hAnsi="宋体" w:cs="宋体" w:eastAsia="宋体" w:hint="default"/>
                <w:sz w:val="18"/>
                <w:szCs w:val="18"/>
              </w:rPr>
              <w:t>动 </w:t>
            </w:r>
            <w:r>
              <w:rPr>
                <w:rFonts w:ascii="宋体" w:hAnsi="宋体" w:cs="宋体" w:eastAsia="宋体" w:hint="default"/>
                <w:sz w:val="18"/>
                <w:szCs w:val="18"/>
              </w:rPr>
            </w:r>
            <w:r>
              <w:rPr>
                <w:rFonts w:ascii="宋体" w:hAnsi="宋体" w:cs="宋体" w:eastAsia="宋体" w:hint="default"/>
                <w:sz w:val="18"/>
                <w:szCs w:val="18"/>
              </w:rPr>
              <w:t>负 </w:t>
            </w:r>
            <w:r>
              <w:rPr>
                <w:rFonts w:ascii="宋体" w:hAnsi="宋体" w:cs="宋体" w:eastAsia="宋体" w:hint="default"/>
                <w:sz w:val="18"/>
                <w:szCs w:val="18"/>
              </w:rPr>
            </w:r>
            <w:r>
              <w:rPr>
                <w:rFonts w:ascii="宋体" w:hAnsi="宋体" w:cs="宋体" w:eastAsia="宋体" w:hint="default"/>
                <w:sz w:val="18"/>
                <w:szCs w:val="18"/>
              </w:rPr>
              <w:t>债 </w:t>
            </w:r>
            <w:r>
              <w:rPr>
                <w:rFonts w:ascii="宋体" w:hAnsi="宋体" w:cs="宋体" w:eastAsia="宋体" w:hint="default"/>
                <w:sz w:val="18"/>
                <w:szCs w:val="18"/>
              </w:rPr>
            </w:r>
            <w:r>
              <w:rPr>
                <w:rFonts w:ascii="宋体" w:hAnsi="宋体" w:cs="宋体" w:eastAsia="宋体" w:hint="default"/>
                <w:sz w:val="18"/>
                <w:szCs w:val="18"/>
              </w:rPr>
              <w:t>合</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1,688,812,902.90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1,478,977,847.62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1,600,843,615.95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1,351,197,230.36</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29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391,709,318.02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293,809,318.02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381,012,000.00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264,130,000.00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30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24,147,221.95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24,147,221.95</w:t>
            </w: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31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2,137,464.70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2,137,464.70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9,013,679.10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9,013,679.10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32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1,562,512.00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1,562,512.00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1,687,504.00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1,687,504.00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35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非 </w:t>
            </w:r>
            <w:r>
              <w:rPr>
                <w:rFonts w:ascii="宋体" w:hAnsi="宋体" w:cs="宋体" w:eastAsia="宋体" w:hint="default"/>
                <w:sz w:val="18"/>
                <w:szCs w:val="18"/>
              </w:rPr>
            </w:r>
            <w:r>
              <w:rPr>
                <w:rFonts w:ascii="宋体" w:hAnsi="宋体" w:cs="宋体" w:eastAsia="宋体" w:hint="default"/>
                <w:sz w:val="18"/>
                <w:szCs w:val="18"/>
              </w:rPr>
              <w:t>流 </w:t>
            </w:r>
            <w:r>
              <w:rPr>
                <w:rFonts w:ascii="宋体" w:hAnsi="宋体" w:cs="宋体" w:eastAsia="宋体" w:hint="default"/>
                <w:sz w:val="18"/>
                <w:szCs w:val="18"/>
              </w:rPr>
            </w:r>
            <w:r>
              <w:rPr>
                <w:rFonts w:ascii="宋体" w:hAnsi="宋体" w:cs="宋体" w:eastAsia="宋体" w:hint="default"/>
                <w:sz w:val="18"/>
                <w:szCs w:val="18"/>
              </w:rPr>
              <w:t>动 </w:t>
            </w:r>
            <w:r>
              <w:rPr>
                <w:rFonts w:ascii="宋体" w:hAnsi="宋体" w:cs="宋体" w:eastAsia="宋体" w:hint="default"/>
                <w:sz w:val="18"/>
                <w:szCs w:val="18"/>
              </w:rPr>
            </w:r>
            <w:r>
              <w:rPr>
                <w:rFonts w:ascii="宋体" w:hAnsi="宋体" w:cs="宋体" w:eastAsia="宋体" w:hint="default"/>
                <w:sz w:val="18"/>
                <w:szCs w:val="18"/>
              </w:rPr>
              <w:t>负 </w:t>
            </w:r>
            <w:r>
              <w:rPr>
                <w:rFonts w:ascii="宋体" w:hAnsi="宋体" w:cs="宋体" w:eastAsia="宋体" w:hint="default"/>
                <w:sz w:val="18"/>
                <w:szCs w:val="18"/>
              </w:rPr>
            </w:r>
            <w:r>
              <w:rPr>
                <w:rFonts w:ascii="宋体" w:hAnsi="宋体" w:cs="宋体" w:eastAsia="宋体" w:hint="default"/>
                <w:sz w:val="18"/>
                <w:szCs w:val="18"/>
              </w:rPr>
              <w:t>债 </w:t>
            </w:r>
            <w:r>
              <w:rPr>
                <w:rFonts w:ascii="宋体" w:hAnsi="宋体" w:cs="宋体" w:eastAsia="宋体" w:hint="default"/>
                <w:sz w:val="18"/>
                <w:szCs w:val="18"/>
              </w:rPr>
            </w:r>
            <w:r>
              <w:rPr>
                <w:rFonts w:ascii="宋体" w:hAnsi="宋体" w:cs="宋体" w:eastAsia="宋体" w:hint="default"/>
                <w:sz w:val="18"/>
                <w:szCs w:val="18"/>
              </w:rPr>
              <w:t>合</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419,556,516.67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321,656,516.67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391,713,183.10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274,831,183.10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759"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负 </w:t>
            </w:r>
            <w:r>
              <w:rPr>
                <w:rFonts w:ascii="宋体" w:hAnsi="宋体" w:cs="宋体" w:eastAsia="宋体" w:hint="default"/>
                <w:sz w:val="18"/>
                <w:szCs w:val="18"/>
              </w:rPr>
            </w:r>
            <w:r>
              <w:rPr>
                <w:rFonts w:ascii="宋体" w:hAnsi="宋体" w:cs="宋体" w:eastAsia="宋体" w:hint="default"/>
                <w:sz w:val="18"/>
                <w:szCs w:val="18"/>
              </w:rPr>
              <w:t>债 </w:t>
            </w:r>
            <w:r>
              <w:rPr>
                <w:rFonts w:ascii="宋体" w:hAnsi="宋体" w:cs="宋体" w:eastAsia="宋体" w:hint="default"/>
                <w:sz w:val="18"/>
                <w:szCs w:val="18"/>
              </w:rPr>
            </w: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2,108,369,419.57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1,800,634,364.29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1,992,556,799.05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1,626,028,413.46</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股东权益：</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33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718,861,000.00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718,861,000.00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430,000,000.00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430,000,000.00</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34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1,117,608,943.06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1,117,605,436.90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870,635,684.29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878,581,945.25</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35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154,247,092.79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148,004,139.53</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135,627,701.03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129,384,747.77</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36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250,479,441.07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217,697,007.46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170,603,906.38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133,803,220.86</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外币报表折算差额</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归属于母公司股东权益合计</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sz w:val="18"/>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2,241,196,476.92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2,202,167,583.89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1,606,867,291.70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1,571,769,913.88</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1"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37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5,144,210.43</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6,875,943.64</w:t>
            </w:r>
          </w:p>
        </w:tc>
        <w:tc>
          <w:tcPr>
            <w:tcW w:w="1519"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759" w:right="0"/>
              <w:jc w:val="left"/>
              <w:rPr>
                <w:rFonts w:ascii="宋体" w:hAnsi="宋体" w:cs="宋体" w:eastAsia="宋体" w:hint="default"/>
                <w:sz w:val="18"/>
                <w:szCs w:val="18"/>
              </w:rPr>
            </w:pPr>
            <w:r>
              <w:rPr>
                <w:rFonts w:ascii="宋体" w:hAnsi="宋体" w:cs="宋体" w:eastAsia="宋体" w:hint="default"/>
                <w:sz w:val="18"/>
                <w:szCs w:val="18"/>
              </w:rPr>
              <w:t>股东权益合计</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color w:val="FF00FF"/>
                <w:sz w:val="18"/>
              </w:rPr>
              <w:t> </w:t>
            </w:r>
            <w:r>
              <w:rPr>
                <w:rFonts w:ascii="宋体"/>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2,246,340,687.35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2,202,167,583.89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1,613,743,235.34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1,571,769,913.88</w:t>
            </w:r>
          </w:p>
        </w:tc>
      </w:tr>
      <w:tr>
        <w:trPr>
          <w:trHeight w:val="312" w:hRule="exact"/>
        </w:trPr>
        <w:tc>
          <w:tcPr>
            <w:tcW w:w="2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4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负债和股东权益总计</w:t>
            </w:r>
            <w:r>
              <w:rPr>
                <w:rFonts w:ascii="宋体" w:hAnsi="宋体" w:cs="宋体" w:eastAsia="宋体" w:hint="default"/>
                <w:sz w:val="18"/>
                <w:szCs w:val="18"/>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4" w:right="0"/>
              <w:jc w:val="left"/>
              <w:rPr>
                <w:rFonts w:ascii="宋体" w:hAnsi="宋体" w:cs="宋体" w:eastAsia="宋体" w:hint="default"/>
                <w:sz w:val="18"/>
                <w:szCs w:val="18"/>
              </w:rPr>
            </w:pPr>
            <w:r>
              <w:rPr>
                <w:rFonts w:ascii="宋体"/>
                <w:color w:val="FF00FF"/>
                <w:sz w:val="18"/>
              </w:rPr>
              <w:t> </w:t>
            </w:r>
            <w:r>
              <w:rPr>
                <w:rFonts w:ascii="宋体"/>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4,354,710,106.92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4,002,801,948.18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3,606,300,034.39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3,197,798,327.34</w:t>
            </w:r>
          </w:p>
        </w:tc>
      </w:tr>
    </w:tbl>
    <w:p>
      <w:pPr>
        <w:spacing w:line="205" w:lineRule="exact" w:before="0"/>
        <w:ind w:left="507" w:right="0" w:firstLine="0"/>
        <w:jc w:val="left"/>
        <w:rPr>
          <w:rFonts w:ascii="宋体" w:hAnsi="宋体" w:cs="宋体" w:eastAsia="宋体" w:hint="default"/>
          <w:sz w:val="18"/>
          <w:szCs w:val="18"/>
        </w:rPr>
      </w:pPr>
      <w:r>
        <w:rPr>
          <w:rFonts w:ascii="宋体"/>
          <w:sz w:val="18"/>
        </w:rPr>
        <w:t> </w:t>
      </w:r>
    </w:p>
    <w:p>
      <w:pPr>
        <w:spacing w:before="115"/>
        <w:ind w:left="50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会计主管：赵英涛</w:t>
      </w:r>
      <w:r>
        <w:rPr>
          <w:rFonts w:ascii="宋体" w:hAnsi="宋体" w:cs="宋体" w:eastAsia="宋体" w:hint="default"/>
          <w:sz w:val="18"/>
          <w:szCs w:val="18"/>
        </w:rPr>
        <w:t> </w:t>
      </w:r>
    </w:p>
    <w:p>
      <w:pPr>
        <w:pStyle w:val="BodyText"/>
        <w:spacing w:line="240" w:lineRule="auto" w:before="106"/>
        <w:ind w:left="375" w:right="0"/>
        <w:jc w:val="center"/>
        <w:rPr>
          <w:rFonts w:ascii="宋体" w:hAnsi="宋体" w:cs="宋体" w:eastAsia="宋体" w:hint="default"/>
        </w:rPr>
      </w:pPr>
      <w:r>
        <w:rPr>
          <w:rFonts w:ascii="宋体"/>
        </w:rPr>
        <w:t> </w:t>
      </w:r>
    </w:p>
    <w:p>
      <w:pPr>
        <w:spacing w:after="0" w:line="240" w:lineRule="auto"/>
        <w:jc w:val="center"/>
        <w:rPr>
          <w:rFonts w:ascii="宋体" w:hAnsi="宋体" w:cs="宋体" w:eastAsia="宋体" w:hint="default"/>
        </w:rPr>
        <w:sectPr>
          <w:pgSz w:w="11900" w:h="16840"/>
          <w:pgMar w:header="372" w:footer="707" w:top="1760" w:bottom="900" w:left="1380" w:right="1180"/>
        </w:sectPr>
      </w:pPr>
    </w:p>
    <w:p>
      <w:pPr>
        <w:spacing w:line="240" w:lineRule="auto" w:before="9"/>
        <w:rPr>
          <w:rFonts w:ascii="宋体" w:hAnsi="宋体" w:cs="宋体" w:eastAsia="宋体" w:hint="default"/>
          <w:sz w:val="9"/>
          <w:szCs w:val="9"/>
        </w:rPr>
      </w:pPr>
    </w:p>
    <w:p>
      <w:pPr>
        <w:pStyle w:val="BodyText"/>
        <w:spacing w:line="240" w:lineRule="auto" w:before="26"/>
        <w:ind w:left="195" w:right="0"/>
        <w:jc w:val="center"/>
        <w:rPr>
          <w:rFonts w:ascii="宋体" w:hAnsi="宋体" w:cs="宋体" w:eastAsia="宋体" w:hint="default"/>
        </w:rPr>
      </w:pPr>
      <w:r>
        <w:rPr/>
        <w:t>利      </w:t>
      </w:r>
      <w:r>
        <w:rPr>
          <w:rFonts w:ascii="宋体" w:hAnsi="宋体" w:cs="宋体" w:eastAsia="宋体" w:hint="default"/>
        </w:rPr>
      </w:r>
      <w:r>
        <w:rPr/>
        <w:t>润     </w:t>
      </w:r>
      <w:r>
        <w:rPr>
          <w:spacing w:val="4"/>
        </w:rPr>
        <w:t> </w:t>
      </w:r>
      <w:r>
        <w:rPr>
          <w:rFonts w:ascii="宋体" w:hAnsi="宋体" w:cs="宋体" w:eastAsia="宋体" w:hint="default"/>
          <w:spacing w:val="4"/>
        </w:rPr>
      </w:r>
      <w:r>
        <w:rPr/>
        <w:t>表</w:t>
      </w:r>
      <w:r>
        <w:rPr>
          <w:rFonts w:ascii="宋体" w:hAnsi="宋体" w:cs="宋体" w:eastAsia="宋体" w:hint="default"/>
        </w:rPr>
        <w:t> </w:t>
      </w:r>
    </w:p>
    <w:p>
      <w:pPr>
        <w:pStyle w:val="BodyText"/>
        <w:spacing w:line="240" w:lineRule="auto" w:before="152"/>
        <w:ind w:left="195" w:right="0"/>
        <w:jc w:val="center"/>
        <w:rPr>
          <w:rFonts w:ascii="宋体" w:hAnsi="宋体" w:cs="宋体" w:eastAsia="宋体" w:hint="default"/>
        </w:rPr>
      </w:pPr>
      <w:r>
        <w:rPr>
          <w:rFonts w:ascii="宋体"/>
        </w:rPr>
        <w:t> </w:t>
      </w:r>
    </w:p>
    <w:p>
      <w:pPr>
        <w:spacing w:before="157"/>
        <w:ind w:left="647" w:right="0" w:firstLine="0"/>
        <w:jc w:val="left"/>
        <w:rPr>
          <w:rFonts w:ascii="宋体" w:hAnsi="宋体" w:cs="宋体" w:eastAsia="宋体" w:hint="default"/>
          <w:sz w:val="21"/>
          <w:szCs w:val="21"/>
        </w:rPr>
      </w:pPr>
      <w:r>
        <w:rPr>
          <w:rFonts w:ascii="宋体" w:hAnsi="宋体" w:cs="宋体" w:eastAsia="宋体" w:hint="default"/>
          <w:sz w:val="21"/>
          <w:szCs w:val="21"/>
        </w:rPr>
        <w:t>编制单位：石家庄常山纺织股份有限公司                       </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单位：人民币元</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806"/>
        <w:gridCol w:w="770"/>
        <w:gridCol w:w="1470"/>
        <w:gridCol w:w="1470"/>
        <w:gridCol w:w="1574"/>
        <w:gridCol w:w="1470"/>
      </w:tblGrid>
      <w:tr>
        <w:trPr>
          <w:trHeight w:val="407" w:hRule="exact"/>
        </w:trPr>
        <w:tc>
          <w:tcPr>
            <w:tcW w:w="280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55"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3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87"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407" w:hRule="exact"/>
        </w:trPr>
        <w:tc>
          <w:tcPr>
            <w:tcW w:w="2806"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548"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58"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601"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58"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z w:val="18"/>
                <w:szCs w:val="18"/>
              </w:rPr>
              <w:t>一、营业收入</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38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3,004,140,359.13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2,346,150,675.76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2,930,606,999.02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2,341,864,575.81</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减：营业成本</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38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2,805,165,893.42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2,201,006,976.38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2,684,851,051.08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2,157,773,058.69</w:t>
            </w: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39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15,156,955.00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13,114,976.53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17,810,789.91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14,894,652.45</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707"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23,533,725.12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13,789,713.84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24,319,689.08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17,231,576.01</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707"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95,949,448.15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80,020,982.08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87,103,038.46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70,344,580.86</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707"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40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62,801,364.31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51,651,720.23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74,591,732.75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61,298,422.83</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707" w:right="0"/>
              <w:jc w:val="left"/>
              <w:rPr>
                <w:rFonts w:ascii="宋体" w:hAnsi="宋体" w:cs="宋体" w:eastAsia="宋体" w:hint="default"/>
                <w:sz w:val="18"/>
                <w:szCs w:val="18"/>
              </w:rPr>
            </w:pP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41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9,656,855.89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6,766,351.69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558,781.99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-1,410,598.40</w:t>
            </w:r>
          </w:p>
        </w:tc>
      </w:tr>
      <w:tr>
        <w:trPr>
          <w:trHeight w:val="38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615" w:right="1" w:hanging="83"/>
              <w:jc w:val="left"/>
              <w:rPr>
                <w:rFonts w:ascii="宋体" w:hAnsi="宋体" w:cs="宋体" w:eastAsia="宋体" w:hint="default"/>
                <w:sz w:val="18"/>
                <w:szCs w:val="18"/>
              </w:rPr>
            </w:pPr>
            <w:r>
              <w:rPr>
                <w:rFonts w:ascii="宋体" w:hAnsi="宋体" w:cs="宋体" w:eastAsia="宋体" w:hint="default"/>
                <w:spacing w:val="-7"/>
                <w:sz w:val="18"/>
                <w:szCs w:val="18"/>
              </w:rPr>
              <w:t>加：公允价值变动收益（损失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lef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30"/>
              <w:ind w:left="69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pacing w:val="-68"/>
                <w:sz w:val="18"/>
                <w:szCs w:val="18"/>
              </w:rPr>
              <w:t> </w:t>
            </w:r>
            <w:r>
              <w:rPr>
                <w:rFonts w:ascii="宋体" w:hAnsi="宋体" w:cs="宋体" w:eastAsia="宋体" w:hint="default"/>
                <w:sz w:val="18"/>
                <w:szCs w:val="18"/>
              </w:rPr>
              <w:t>填列）</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42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9,854,305.73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26,328,612.36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1,398,206.66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23,098,206.66</w:t>
            </w: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21"/>
              <w:ind w:left="539" w:right="-10" w:firstLine="181"/>
              <w:jc w:val="left"/>
              <w:rPr>
                <w:rFonts w:ascii="宋体" w:hAnsi="宋体" w:cs="宋体" w:eastAsia="宋体" w:hint="default"/>
                <w:sz w:val="18"/>
                <w:szCs w:val="18"/>
              </w:rPr>
            </w:pPr>
            <w:r>
              <w:rPr>
                <w:rFonts w:ascii="宋体" w:hAnsi="宋体" w:cs="宋体" w:eastAsia="宋体" w:hint="default"/>
                <w:spacing w:val="8"/>
                <w:sz w:val="18"/>
                <w:szCs w:val="18"/>
              </w:rPr>
              <w:t>其中：对联营企业和合营</w:t>
            </w:r>
            <w:r>
              <w:rPr>
                <w:rFonts w:ascii="宋体" w:hAnsi="宋体" w:cs="宋体" w:eastAsia="宋体" w:hint="default"/>
                <w:spacing w:val="9"/>
                <w:sz w:val="18"/>
                <w:szCs w:val="18"/>
              </w:rPr>
              <w:t> </w:t>
            </w:r>
            <w:r>
              <w:rPr>
                <w:rFonts w:ascii="宋体" w:hAnsi="宋体" w:cs="宋体" w:eastAsia="宋体" w:hint="default"/>
                <w:sz w:val="18"/>
                <w:szCs w:val="18"/>
              </w:rPr>
              <w:t>企业的投资收益</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pacing w:val="1"/>
                <w:sz w:val="18"/>
                <w:szCs w:val="18"/>
              </w:rPr>
              <w:t>二</w:t>
            </w:r>
            <w:r>
              <w:rPr>
                <w:rFonts w:ascii="宋体" w:hAnsi="宋体" w:cs="宋体" w:eastAsia="宋体" w:hint="default"/>
                <w:spacing w:val="-23"/>
                <w:sz w:val="18"/>
                <w:szCs w:val="18"/>
              </w:rPr>
              <w:t>、</w:t>
            </w:r>
            <w:r>
              <w:rPr>
                <w:rFonts w:ascii="宋体" w:hAnsi="宋体" w:cs="宋体" w:eastAsia="宋体" w:hint="default"/>
                <w:sz w:val="18"/>
                <w:szCs w:val="18"/>
              </w:rPr>
              <w:t>营</w:t>
            </w:r>
            <w:r>
              <w:rPr>
                <w:rFonts w:ascii="宋体" w:hAnsi="宋体" w:cs="宋体" w:eastAsia="宋体" w:hint="default"/>
                <w:spacing w:val="1"/>
                <w:sz w:val="18"/>
                <w:szCs w:val="18"/>
              </w:rPr>
              <w:t>业</w:t>
            </w:r>
            <w:r>
              <w:rPr>
                <w:rFonts w:ascii="宋体" w:hAnsi="宋体" w:cs="宋体" w:eastAsia="宋体" w:hint="default"/>
                <w:sz w:val="18"/>
                <w:szCs w:val="18"/>
              </w:rPr>
              <w:t>利</w:t>
            </w:r>
            <w:r>
              <w:rPr>
                <w:rFonts w:ascii="宋体" w:hAnsi="宋体" w:cs="宋体" w:eastAsia="宋体" w:hint="default"/>
                <w:spacing w:val="-23"/>
                <w:sz w:val="18"/>
                <w:szCs w:val="18"/>
              </w:rPr>
              <w:t>润</w:t>
            </w:r>
            <w:r>
              <w:rPr>
                <w:rFonts w:ascii="宋体" w:hAnsi="宋体" w:cs="宋体" w:eastAsia="宋体" w:hint="default"/>
                <w:sz w:val="18"/>
                <w:szCs w:val="18"/>
              </w:rPr>
              <w:t>（</w:t>
            </w:r>
            <w:r>
              <w:rPr>
                <w:rFonts w:ascii="宋体" w:hAnsi="宋体" w:cs="宋体" w:eastAsia="宋体" w:hint="default"/>
                <w:spacing w:val="1"/>
                <w:sz w:val="18"/>
                <w:szCs w:val="18"/>
              </w:rPr>
              <w:t>损失</w:t>
            </w:r>
            <w:r>
              <w:rPr>
                <w:rFonts w:ascii="宋体" w:hAnsi="宋体" w:cs="宋体" w:eastAsia="宋体" w:hint="default"/>
                <w:spacing w:val="-24"/>
                <w:sz w:val="18"/>
                <w:szCs w:val="18"/>
              </w:rPr>
              <w:t>以</w:t>
            </w:r>
            <w:r>
              <w:rPr>
                <w:rFonts w:ascii="宋体" w:hAnsi="宋体" w:cs="宋体" w:eastAsia="宋体" w:hint="default"/>
                <w:spacing w:val="1"/>
                <w:sz w:val="18"/>
                <w:szCs w:val="18"/>
              </w:rPr>
              <w:t>“</w:t>
            </w:r>
            <w:r>
              <w:rPr>
                <w:rFonts w:ascii="宋体" w:hAnsi="宋体" w:cs="宋体" w:eastAsia="宋体" w:hint="default"/>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号</w:t>
            </w:r>
            <w:r>
              <w:rPr>
                <w:rFonts w:ascii="宋体" w:hAnsi="宋体" w:cs="宋体" w:eastAsia="宋体" w:hint="default"/>
                <w:spacing w:val="1"/>
                <w:sz w:val="18"/>
                <w:szCs w:val="18"/>
              </w:rPr>
              <w:t>填</w:t>
            </w:r>
            <w:r>
              <w:rPr>
                <w:rFonts w:ascii="宋体" w:hAnsi="宋体" w:cs="宋体" w:eastAsia="宋体" w:hint="default"/>
                <w:sz w:val="18"/>
                <w:szCs w:val="18"/>
              </w:rPr>
              <w:t>列</w:t>
            </w:r>
            <w:r>
              <w:rPr>
                <w:rFonts w:ascii="宋体" w:hAnsi="宋体" w:cs="宋体" w:eastAsia="宋体" w:hint="default"/>
                <w:spacing w:val="-90"/>
                <w:sz w:val="18"/>
                <w:szCs w:val="18"/>
              </w:rPr>
              <w:t>）</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tabs>
                <w:tab w:pos="379" w:val="left" w:leader="none"/>
              </w:tabs>
              <w:spacing w:line="240" w:lineRule="auto" w:before="151"/>
              <w:ind w:left="-11" w:right="0"/>
              <w:jc w:val="left"/>
              <w:rPr>
                <w:rFonts w:ascii="宋体" w:hAnsi="宋体" w:cs="宋体" w:eastAsia="宋体" w:hint="default"/>
                <w:sz w:val="18"/>
                <w:szCs w:val="18"/>
              </w:rPr>
            </w:pPr>
            <w:r>
              <w:rPr>
                <w:rFonts w:ascii="宋体"/>
                <w:sz w:val="18"/>
              </w:rPr>
              <w:t> </w:t>
              <w:tab/>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1,730,422.97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6,128,567.37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42,770,122.41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44,831,090.03</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43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133,475,596.16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132,682,945.93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16,352,100.78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7,457,793.82</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45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16,553,212.78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16,304,329.07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1,216,061.69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1,062,259.94</w:t>
            </w:r>
          </w:p>
        </w:tc>
      </w:tr>
      <w:tr>
        <w:trPr>
          <w:trHeight w:val="45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15,048,665.42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14,948,814.33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1,072,083.97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1,023,278.81</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pacing w:val="1"/>
                <w:sz w:val="18"/>
                <w:szCs w:val="18"/>
              </w:rPr>
              <w:t>三</w:t>
            </w:r>
            <w:r>
              <w:rPr>
                <w:rFonts w:ascii="宋体" w:hAnsi="宋体" w:cs="宋体" w:eastAsia="宋体" w:hint="default"/>
                <w:spacing w:val="-23"/>
                <w:sz w:val="18"/>
                <w:szCs w:val="18"/>
              </w:rPr>
              <w:t>、</w:t>
            </w:r>
            <w:r>
              <w:rPr>
                <w:rFonts w:ascii="宋体" w:hAnsi="宋体" w:cs="宋体" w:eastAsia="宋体" w:hint="default"/>
                <w:sz w:val="18"/>
                <w:szCs w:val="18"/>
              </w:rPr>
              <w:t>利</w:t>
            </w:r>
            <w:r>
              <w:rPr>
                <w:rFonts w:ascii="宋体" w:hAnsi="宋体" w:cs="宋体" w:eastAsia="宋体" w:hint="default"/>
                <w:spacing w:val="1"/>
                <w:sz w:val="18"/>
                <w:szCs w:val="18"/>
              </w:rPr>
              <w:t>润</w:t>
            </w:r>
            <w:r>
              <w:rPr>
                <w:rFonts w:ascii="宋体" w:hAnsi="宋体" w:cs="宋体" w:eastAsia="宋体" w:hint="default"/>
                <w:sz w:val="18"/>
                <w:szCs w:val="18"/>
              </w:rPr>
              <w:t>总</w:t>
            </w:r>
            <w:r>
              <w:rPr>
                <w:rFonts w:ascii="宋体" w:hAnsi="宋体" w:cs="宋体" w:eastAsia="宋体" w:hint="default"/>
                <w:spacing w:val="-23"/>
                <w:sz w:val="18"/>
                <w:szCs w:val="18"/>
              </w:rPr>
              <w:t>额</w:t>
            </w:r>
            <w:r>
              <w:rPr>
                <w:rFonts w:ascii="宋体" w:hAnsi="宋体" w:cs="宋体" w:eastAsia="宋体" w:hint="default"/>
                <w:sz w:val="18"/>
                <w:szCs w:val="18"/>
              </w:rPr>
              <w:t>（</w:t>
            </w:r>
            <w:r>
              <w:rPr>
                <w:rFonts w:ascii="宋体" w:hAnsi="宋体" w:cs="宋体" w:eastAsia="宋体" w:hint="default"/>
                <w:spacing w:val="1"/>
                <w:sz w:val="18"/>
                <w:szCs w:val="18"/>
              </w:rPr>
              <w:t>损失</w:t>
            </w:r>
            <w:r>
              <w:rPr>
                <w:rFonts w:ascii="宋体" w:hAnsi="宋体" w:cs="宋体" w:eastAsia="宋体" w:hint="default"/>
                <w:spacing w:val="-24"/>
                <w:sz w:val="18"/>
                <w:szCs w:val="18"/>
              </w:rPr>
              <w:t>以</w:t>
            </w:r>
            <w:r>
              <w:rPr>
                <w:rFonts w:ascii="宋体" w:hAnsi="宋体" w:cs="宋体" w:eastAsia="宋体" w:hint="default"/>
                <w:spacing w:val="1"/>
                <w:sz w:val="18"/>
                <w:szCs w:val="18"/>
              </w:rPr>
              <w:t>“</w:t>
            </w:r>
            <w:r>
              <w:rPr>
                <w:rFonts w:ascii="宋体" w:hAnsi="宋体" w:cs="宋体" w:eastAsia="宋体" w:hint="default"/>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号</w:t>
            </w:r>
            <w:r>
              <w:rPr>
                <w:rFonts w:ascii="宋体" w:hAnsi="宋体" w:cs="宋体" w:eastAsia="宋体" w:hint="default"/>
                <w:spacing w:val="1"/>
                <w:sz w:val="18"/>
                <w:szCs w:val="18"/>
              </w:rPr>
              <w:t>填</w:t>
            </w:r>
            <w:r>
              <w:rPr>
                <w:rFonts w:ascii="宋体" w:hAnsi="宋体" w:cs="宋体" w:eastAsia="宋体" w:hint="default"/>
                <w:sz w:val="18"/>
                <w:szCs w:val="18"/>
              </w:rPr>
              <w:t>列</w:t>
            </w:r>
            <w:r>
              <w:rPr>
                <w:rFonts w:ascii="宋体" w:hAnsi="宋体" w:cs="宋体" w:eastAsia="宋体" w:hint="default"/>
                <w:spacing w:val="-90"/>
                <w:sz w:val="18"/>
                <w:szCs w:val="18"/>
              </w:rPr>
              <w:t>）</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tabs>
                <w:tab w:pos="379" w:val="left" w:leader="none"/>
              </w:tabs>
              <w:spacing w:line="240" w:lineRule="auto" w:before="151"/>
              <w:ind w:left="-11" w:right="0"/>
              <w:jc w:val="left"/>
              <w:rPr>
                <w:rFonts w:ascii="宋体" w:hAnsi="宋体" w:cs="宋体" w:eastAsia="宋体" w:hint="default"/>
                <w:sz w:val="18"/>
                <w:szCs w:val="18"/>
              </w:rPr>
            </w:pPr>
            <w:r>
              <w:rPr>
                <w:rFonts w:ascii="宋体"/>
                <w:sz w:val="18"/>
              </w:rPr>
              <w:t> </w:t>
              <w:tab/>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118,652,806.35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122,507,184.23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57,906,161.50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51,226,623.91</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46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1,893,448.04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-1,622,094.13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5,883,960.46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5,959,905.71</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7"/>
              <w:jc w:val="left"/>
              <w:rPr>
                <w:rFonts w:ascii="宋体" w:hAnsi="宋体" w:cs="宋体" w:eastAsia="宋体" w:hint="default"/>
                <w:sz w:val="18"/>
                <w:szCs w:val="18"/>
              </w:rPr>
            </w:pPr>
            <w:r>
              <w:rPr>
                <w:rFonts w:ascii="宋体" w:hAnsi="宋体" w:cs="宋体" w:eastAsia="宋体" w:hint="default"/>
                <w:sz w:val="18"/>
                <w:szCs w:val="18"/>
              </w:rPr>
              <w:t>四、净利润（损失以“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tabs>
                <w:tab w:pos="379" w:val="left" w:leader="none"/>
              </w:tabs>
              <w:spacing w:line="240" w:lineRule="auto" w:before="151"/>
              <w:ind w:left="-11" w:right="0"/>
              <w:jc w:val="left"/>
              <w:rPr>
                <w:rFonts w:ascii="宋体" w:hAnsi="宋体" w:cs="宋体" w:eastAsia="宋体" w:hint="default"/>
                <w:sz w:val="18"/>
                <w:szCs w:val="18"/>
              </w:rPr>
            </w:pPr>
            <w:r>
              <w:rPr>
                <w:rFonts w:ascii="宋体"/>
                <w:sz w:val="18"/>
              </w:rPr>
              <w:t> </w:t>
              <w:tab/>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116,759,358.31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124,129,278.36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52,022,201.04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45,266,718.20</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21"/>
              <w:ind w:left="-1" w:right="-8" w:firstLine="354"/>
              <w:jc w:val="left"/>
              <w:rPr>
                <w:rFonts w:ascii="宋体" w:hAnsi="宋体" w:cs="宋体" w:eastAsia="宋体" w:hint="default"/>
                <w:sz w:val="18"/>
                <w:szCs w:val="18"/>
              </w:rPr>
            </w:pPr>
            <w:r>
              <w:rPr>
                <w:rFonts w:ascii="宋体" w:hAnsi="宋体" w:cs="宋体" w:eastAsia="宋体" w:hint="default"/>
                <w:spacing w:val="8"/>
                <w:sz w:val="18"/>
                <w:szCs w:val="18"/>
              </w:rPr>
              <w:t>同一控制下企业合并的被合并 </w:t>
            </w:r>
            <w:r>
              <w:rPr>
                <w:rFonts w:ascii="宋体" w:hAnsi="宋体" w:cs="宋体" w:eastAsia="宋体" w:hint="default"/>
                <w:sz w:val="18"/>
                <w:szCs w:val="18"/>
              </w:rPr>
              <w:t>方在合并前实现的净利润</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-1,619,934.93</w:t>
            </w: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2,464,293.32</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5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118,491,091.52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124,129,278.36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53,349,371.91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45,266,718.20</w:t>
            </w: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53" w:right="0"/>
              <w:jc w:val="left"/>
              <w:rPr>
                <w:rFonts w:ascii="宋体" w:hAnsi="宋体" w:cs="宋体" w:eastAsia="宋体" w:hint="default"/>
                <w:sz w:val="18"/>
                <w:szCs w:val="18"/>
              </w:rPr>
            </w:pPr>
            <w:r>
              <w:rPr>
                <w:rFonts w:ascii="宋体" w:hAnsi="宋体" w:cs="宋体" w:eastAsia="宋体" w:hint="default"/>
                <w:sz w:val="18"/>
                <w:szCs w:val="18"/>
              </w:rPr>
              <w:t>少数股东损益</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-1,731,733.21</w:t>
            </w: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-1,327,170.87</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z w:val="18"/>
                <w:szCs w:val="18"/>
              </w:rPr>
              <w:t>五、每股收益</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47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0.17</w:t>
            </w: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0.09</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7" w:right="0"/>
              <w:jc w:val="center"/>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0.17</w:t>
            </w:r>
          </w:p>
        </w:tc>
        <w:tc>
          <w:tcPr>
            <w:tcW w:w="14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0.09</w:t>
            </w:r>
          </w:p>
        </w:tc>
        <w:tc>
          <w:tcPr>
            <w:tcW w:w="1470" w:type="dxa"/>
            <w:tcBorders>
              <w:top w:val="single" w:sz="4" w:space="0" w:color="000000"/>
              <w:left w:val="single" w:sz="4" w:space="0" w:color="000000"/>
              <w:bottom w:val="single" w:sz="4" w:space="0" w:color="000000"/>
              <w:right w:val="single" w:sz="4" w:space="0" w:color="000000"/>
            </w:tcBorders>
          </w:tcPr>
          <w:p>
            <w:pPr/>
          </w:p>
        </w:tc>
      </w:tr>
    </w:tbl>
    <w:p>
      <w:pPr>
        <w:spacing w:line="205" w:lineRule="exact" w:before="0"/>
        <w:ind w:left="647" w:right="0" w:firstLine="0"/>
        <w:jc w:val="left"/>
        <w:rPr>
          <w:rFonts w:ascii="宋体" w:hAnsi="宋体" w:cs="宋体" w:eastAsia="宋体" w:hint="default"/>
          <w:sz w:val="18"/>
          <w:szCs w:val="18"/>
        </w:rPr>
      </w:pPr>
      <w:r>
        <w:rPr>
          <w:rFonts w:ascii="宋体"/>
          <w:sz w:val="18"/>
        </w:rPr>
        <w:t> </w:t>
      </w:r>
    </w:p>
    <w:p>
      <w:pPr>
        <w:spacing w:before="113"/>
        <w:ind w:left="64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会计主管：赵英涛</w:t>
      </w:r>
      <w:r>
        <w:rPr>
          <w:rFonts w:ascii="宋体" w:hAnsi="宋体" w:cs="宋体" w:eastAsia="宋体" w:hint="default"/>
          <w:sz w:val="18"/>
          <w:szCs w:val="18"/>
        </w:rPr>
        <w:t> </w:t>
      </w:r>
    </w:p>
    <w:p>
      <w:pPr>
        <w:pStyle w:val="BodyText"/>
        <w:spacing w:line="240" w:lineRule="auto" w:before="106"/>
        <w:ind w:left="180" w:right="0"/>
        <w:jc w:val="center"/>
        <w:rPr>
          <w:rFonts w:ascii="宋体" w:hAnsi="宋体" w:cs="宋体" w:eastAsia="宋体" w:hint="default"/>
        </w:rPr>
      </w:pPr>
      <w:r>
        <w:rPr>
          <w:rFonts w:ascii="宋体"/>
        </w:rPr>
        <w:t> </w:t>
      </w:r>
    </w:p>
    <w:p>
      <w:pPr>
        <w:pStyle w:val="BodyText"/>
        <w:spacing w:line="240" w:lineRule="auto" w:before="152"/>
        <w:ind w:left="180" w:right="0"/>
        <w:jc w:val="center"/>
        <w:rPr>
          <w:rFonts w:ascii="宋体" w:hAnsi="宋体" w:cs="宋体" w:eastAsia="宋体" w:hint="default"/>
        </w:rPr>
      </w:pPr>
      <w:r>
        <w:rPr>
          <w:rFonts w:ascii="宋体"/>
        </w:rPr>
        <w:t> </w:t>
      </w:r>
    </w:p>
    <w:p>
      <w:pPr>
        <w:pStyle w:val="BodyText"/>
        <w:spacing w:line="240" w:lineRule="auto" w:before="152"/>
        <w:ind w:left="180" w:right="0"/>
        <w:jc w:val="center"/>
        <w:rPr>
          <w:rFonts w:ascii="宋体" w:hAnsi="宋体" w:cs="宋体" w:eastAsia="宋体" w:hint="default"/>
        </w:rPr>
      </w:pPr>
      <w:r>
        <w:rPr>
          <w:rFonts w:ascii="宋体"/>
        </w:rPr>
        <w:t> </w:t>
      </w:r>
    </w:p>
    <w:p>
      <w:pPr>
        <w:spacing w:after="0" w:line="240" w:lineRule="auto"/>
        <w:jc w:val="center"/>
        <w:rPr>
          <w:rFonts w:ascii="宋体" w:hAnsi="宋体" w:cs="宋体" w:eastAsia="宋体" w:hint="default"/>
        </w:rPr>
        <w:sectPr>
          <w:pgSz w:w="11900" w:h="16840"/>
          <w:pgMar w:header="372" w:footer="707" w:top="1760" w:bottom="900" w:left="1240" w:right="860"/>
        </w:sectPr>
      </w:pPr>
    </w:p>
    <w:p>
      <w:pPr>
        <w:spacing w:before="157"/>
        <w:ind w:left="1276" w:right="0" w:firstLine="0"/>
        <w:jc w:val="left"/>
        <w:rPr>
          <w:rFonts w:ascii="宋体" w:hAnsi="宋体" w:cs="宋体" w:eastAsia="宋体" w:hint="default"/>
          <w:sz w:val="24"/>
          <w:szCs w:val="24"/>
        </w:rPr>
      </w:pPr>
      <w:r>
        <w:rPr>
          <w:rFonts w:ascii="宋体" w:hAnsi="宋体" w:cs="宋体" w:eastAsia="宋体" w:hint="default"/>
          <w:sz w:val="21"/>
          <w:szCs w:val="21"/>
        </w:rPr>
        <w:t>编制单位：石家庄常山纺织股份有限公司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单位：人民币元</w:t>
      </w:r>
      <w:r>
        <w:rPr>
          <w:rFonts w:ascii="宋体" w:hAnsi="宋体" w:cs="宋体" w:eastAsia="宋体" w:hint="default"/>
          <w:sz w:val="24"/>
          <w:szCs w:val="24"/>
        </w:rPr>
        <w:t> </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890"/>
        <w:gridCol w:w="593"/>
        <w:gridCol w:w="1366"/>
        <w:gridCol w:w="1364"/>
        <w:gridCol w:w="1366"/>
        <w:gridCol w:w="1364"/>
      </w:tblGrid>
      <w:tr>
        <w:trPr>
          <w:trHeight w:val="283" w:hRule="exact"/>
        </w:trPr>
        <w:tc>
          <w:tcPr>
            <w:tcW w:w="3890" w:type="dxa"/>
            <w:vMerge w:val="restart"/>
            <w:tcBorders>
              <w:top w:val="single" w:sz="4" w:space="0" w:color="000000"/>
              <w:left w:val="single" w:sz="4" w:space="0" w:color="000000"/>
              <w:right w:val="single" w:sz="4" w:space="0" w:color="000000"/>
            </w:tcBorders>
          </w:tcPr>
          <w:p>
            <w:pPr>
              <w:pStyle w:val="TableParagraph"/>
              <w:spacing w:line="240" w:lineRule="auto" w:before="98"/>
              <w:ind w:left="1035"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项              </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目</w:t>
            </w:r>
            <w:r>
              <w:rPr>
                <w:rFonts w:ascii="宋体" w:hAnsi="宋体" w:cs="宋体" w:eastAsia="宋体" w:hint="default"/>
                <w:spacing w:val="1"/>
                <w:sz w:val="18"/>
                <w:szCs w:val="18"/>
              </w:rPr>
              <w:t>  </w:t>
            </w:r>
            <w:r>
              <w:rPr>
                <w:rFonts w:ascii="宋体" w:hAnsi="宋体" w:cs="宋体" w:eastAsia="宋体" w:hint="default"/>
                <w:sz w:val="18"/>
                <w:szCs w:val="18"/>
              </w:rPr>
            </w:r>
          </w:p>
        </w:tc>
        <w:tc>
          <w:tcPr>
            <w:tcW w:w="593" w:type="dxa"/>
            <w:vMerge w:val="restart"/>
            <w:tcBorders>
              <w:top w:val="single" w:sz="4" w:space="0" w:color="000000"/>
              <w:left w:val="single" w:sz="4" w:space="0" w:color="000000"/>
              <w:right w:val="single" w:sz="4" w:space="0" w:color="000000"/>
            </w:tcBorders>
          </w:tcPr>
          <w:p>
            <w:pPr>
              <w:pStyle w:val="TableParagraph"/>
              <w:spacing w:line="240" w:lineRule="auto" w:before="98"/>
              <w:ind w:left="110"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7"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227" w:hRule="exact"/>
        </w:trPr>
        <w:tc>
          <w:tcPr>
            <w:tcW w:w="3890" w:type="dxa"/>
            <w:vMerge/>
            <w:tcBorders>
              <w:left w:val="single" w:sz="4" w:space="0" w:color="000000"/>
              <w:bottom w:val="single" w:sz="4" w:space="0" w:color="000000"/>
              <w:right w:val="single" w:sz="4" w:space="0" w:color="000000"/>
            </w:tcBorders>
          </w:tcPr>
          <w:p>
            <w:pPr/>
          </w:p>
        </w:tc>
        <w:tc>
          <w:tcPr>
            <w:tcW w:w="593"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5"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5"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r>
      <w:tr>
        <w:trPr>
          <w:trHeight w:val="29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left="-11" w:right="0"/>
              <w:jc w:val="left"/>
              <w:rPr>
                <w:rFonts w:ascii="宋体" w:hAnsi="宋体" w:cs="宋体" w:eastAsia="宋体" w:hint="default"/>
                <w:sz w:val="18"/>
                <w:szCs w:val="18"/>
              </w:rPr>
            </w:pPr>
            <w:r>
              <w:rPr>
                <w:rFonts w:ascii="宋体"/>
                <w:sz w:val="18"/>
              </w:rPr>
              <w:t> </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2,856,010,473.83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2,159,793,866.34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2,666,943,671.99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2,150,353,285.09</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17,566,846.97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471,404.41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3,864,482.48</w:t>
            </w: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收到的其他与经营活动有关的现金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18,620,077.21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21,703,531.60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20,634,031.95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27,239,363.55</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2,892,197,398.01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2,181,968,802.35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2,691,442,186.42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2,177,592,648.64</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2,309,961,380.96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1,721,419,572.55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1,868,590,432.25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1,472,083,313.54</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344,925,426.87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307,431,046.97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373,867,753.96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339,468,013.76</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137,640,034.86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110,473,957.35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191,031,387.05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150,159,473.24</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支付的其他与经营活动有关的现金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19,256,595.66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29,882,710.19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23,523,582.52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59,570,454.34</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2,811,783,438.35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2,169,207,287.06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2,457,013,155.78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2,021,281,254.88</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80,413,959.66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12,761,515.29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234,429,030.64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156,311,393.76</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4,179,146.80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4,179,146.80</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取得投资收益所收到的现金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9,854,305.73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26,328,612.36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252,802.00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12,952,802.00</w:t>
            </w:r>
          </w:p>
        </w:tc>
      </w:tr>
      <w:tr>
        <w:trPr>
          <w:trHeight w:val="510"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360" w:right="1" w:hanging="36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5"/>
                <w:sz w:val="18"/>
                <w:szCs w:val="18"/>
              </w:rPr>
              <w:t>处置固定资产、无形资产和其他长期资产收回</w:t>
            </w:r>
            <w:r>
              <w:rPr>
                <w:rFonts w:ascii="宋体" w:hAnsi="宋体" w:cs="宋体" w:eastAsia="宋体" w:hint="default"/>
                <w:sz w:val="18"/>
                <w:szCs w:val="18"/>
              </w:rPr>
              <w:t> 的现金净额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483,546,678.00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483,423,563.00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5,346,801.54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5,338,801.54</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7"/>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收到的其他与投资活动有关的现金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493,400,983.73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509,752,175.36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9,778,750.34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22,470,750.34</w:t>
            </w:r>
          </w:p>
        </w:tc>
      </w:tr>
      <w:tr>
        <w:trPr>
          <w:trHeight w:val="510"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360" w:right="1" w:hanging="36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5"/>
                <w:sz w:val="18"/>
                <w:szCs w:val="18"/>
              </w:rPr>
              <w:t>购置固定资产、无形资产和其他长期资产所支</w:t>
            </w:r>
            <w:r>
              <w:rPr>
                <w:rFonts w:ascii="宋体" w:hAnsi="宋体" w:cs="宋体" w:eastAsia="宋体" w:hint="default"/>
                <w:sz w:val="18"/>
                <w:szCs w:val="18"/>
              </w:rPr>
              <w:t> 付的现金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325,381,042.94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299,877,616.86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262,519,626.67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180,084,893.57</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投资所支付的现金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2,078,000.00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7,078,000.00</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7"/>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支付的其他与投资活动有关的现金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6,512,606.00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6,512,606.00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30,500,050.05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30,500,050.05</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331,893,648.94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306,390,222.86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295,097,676.72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217,662,943.62</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161,507,334.79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203,361,952.50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-285,318,926.38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-195,192,193.28</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吸收投资所收到的现金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588,833,650.00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588,833,650.00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
              <w:jc w:val="right"/>
              <w:rPr>
                <w:rFonts w:ascii="宋体" w:hAnsi="宋体" w:cs="宋体" w:eastAsia="宋体" w:hint="default"/>
                <w:sz w:val="18"/>
                <w:szCs w:val="18"/>
              </w:rPr>
            </w:pPr>
            <w:r>
              <w:rPr>
                <w:rFonts w:ascii="宋体" w:hAnsi="宋体" w:cs="宋体" w:eastAsia="宋体" w:hint="default"/>
                <w:spacing w:val="-29"/>
                <w:sz w:val="18"/>
                <w:szCs w:val="18"/>
              </w:rPr>
              <w:t>其中：子公司吸收少数股东权益性投资收到的现金</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Style w:val="TableParagraph"/>
              <w:tabs>
                <w:tab w:pos="291" w:val="left" w:leader="none"/>
              </w:tabs>
              <w:spacing w:line="240" w:lineRule="auto" w:before="32"/>
              <w:ind w:left="-17" w:right="0"/>
              <w:jc w:val="left"/>
              <w:rPr>
                <w:rFonts w:ascii="宋体" w:hAnsi="宋体" w:cs="宋体" w:eastAsia="宋体" w:hint="default"/>
                <w:sz w:val="18"/>
                <w:szCs w:val="18"/>
              </w:rPr>
            </w:pPr>
            <w:r>
              <w:rPr>
                <w:rFonts w:ascii="宋体"/>
                <w:position w:val="2"/>
                <w:sz w:val="18"/>
              </w:rPr>
              <w:t> </w:t>
              <w:tab/>
            </w: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1,361,155,990.25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1,161,155,990.25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1,654,382,000.00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1,478,700,000.00</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收到的其他与筹资活动有关的现金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1,949,989,640.25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1,749,989,640.25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1,654,382,000.00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1,478,700,000.00</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1,430,550,389.78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1,190,068,389.78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1,450,390,000.00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1,326,800,000.00</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128,427,108.11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109,493,615.02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103,651,665.43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86,612,931.33</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42" w:right="0"/>
              <w:jc w:val="left"/>
              <w:rPr>
                <w:rFonts w:ascii="宋体" w:hAnsi="宋体" w:cs="宋体" w:eastAsia="宋体" w:hint="default"/>
                <w:sz w:val="18"/>
                <w:szCs w:val="18"/>
              </w:rPr>
            </w:pPr>
            <w:r>
              <w:rPr>
                <w:rFonts w:ascii="宋体" w:hAnsi="宋体" w:cs="宋体" w:eastAsia="宋体" w:hint="default"/>
                <w:sz w:val="18"/>
                <w:szCs w:val="18"/>
              </w:rPr>
              <w:t>其中：子公司支付少数股东的现金股利</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0"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60"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1" w:right="0"/>
              <w:jc w:val="left"/>
              <w:rPr>
                <w:rFonts w:ascii="宋体" w:hAnsi="宋体" w:cs="宋体" w:eastAsia="宋体" w:hint="default"/>
                <w:sz w:val="18"/>
                <w:szCs w:val="18"/>
              </w:rPr>
            </w:pPr>
            <w:r>
              <w:rPr>
                <w:rFonts w:ascii="宋体" w:hAnsi="宋体" w:cs="宋体" w:eastAsia="宋体" w:hint="default"/>
                <w:sz w:val="18"/>
                <w:szCs w:val="18"/>
              </w:rPr>
              <w:t>八、</w:t>
            </w:r>
            <w:r>
              <w:rPr>
                <w:rFonts w:ascii="宋体" w:hAnsi="宋体" w:cs="宋体" w:eastAsia="宋体" w:hint="default"/>
                <w:sz w:val="18"/>
                <w:szCs w:val="18"/>
              </w:rPr>
              <w:t>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4,190,400.00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4,190,400.00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1,410,413.10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1,410,413.10</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其中：子公司减资支付给少数股东的现金</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color w:val="FF00FF"/>
                <w:sz w:val="18"/>
              </w:rPr>
              <w:t> </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1,563,167,897.89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1,303,752,404.80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1,555,452,078.53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1,414,823,344.43</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color w:val="FF00FF"/>
                <w:sz w:val="18"/>
              </w:rPr>
              <w:t> </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386,821,742.36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446,237,235.45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98,929,921.47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63,876,655.57</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color w:val="FF00FF"/>
                <w:sz w:val="18"/>
              </w:rPr>
              <w:t> </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sz w:val="18"/>
              </w:rPr>
              <w:t> </w:t>
            </w:r>
          </w:p>
        </w:tc>
      </w:tr>
      <w:tr>
        <w:trPr>
          <w:trHeight w:val="283"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color w:val="FF00FF"/>
                <w:sz w:val="18"/>
              </w:rPr>
              <w:t> </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628,743,036.81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662,360,703.24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48,040,025.73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24,995,856.05</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6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color w:val="FF00FF"/>
                <w:sz w:val="18"/>
              </w:rPr>
              <w:t> </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225,785,505.62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155,135,031.95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177,745,479.89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130,139,175.90</w:t>
            </w:r>
          </w:p>
        </w:tc>
      </w:tr>
      <w:tr>
        <w:trPr>
          <w:trHeight w:val="284" w:hRule="exact"/>
        </w:trPr>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9" w:right="0"/>
              <w:jc w:val="center"/>
              <w:rPr>
                <w:rFonts w:ascii="宋体" w:hAnsi="宋体" w:cs="宋体" w:eastAsia="宋体" w:hint="default"/>
                <w:sz w:val="18"/>
                <w:szCs w:val="18"/>
              </w:rPr>
            </w:pPr>
            <w:r>
              <w:rPr>
                <w:rFonts w:ascii="宋体"/>
                <w:color w:val="FF00FF"/>
                <w:sz w:val="18"/>
              </w:rPr>
              <w:t> </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854,528,542.43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817,495,735.19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225,785,505.62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155,135,031.95</w:t>
            </w:r>
          </w:p>
        </w:tc>
      </w:tr>
    </w:tbl>
    <w:p>
      <w:pPr>
        <w:spacing w:line="205" w:lineRule="exact" w:before="0"/>
        <w:ind w:left="1027" w:right="0" w:firstLine="0"/>
        <w:jc w:val="left"/>
        <w:rPr>
          <w:rFonts w:ascii="宋体" w:hAnsi="宋体" w:cs="宋体" w:eastAsia="宋体" w:hint="default"/>
          <w:sz w:val="18"/>
          <w:szCs w:val="18"/>
        </w:rPr>
      </w:pPr>
      <w:r>
        <w:rPr>
          <w:rFonts w:ascii="宋体"/>
          <w:sz w:val="18"/>
        </w:rPr>
        <w:t> </w:t>
      </w:r>
    </w:p>
    <w:p>
      <w:pPr>
        <w:spacing w:before="115"/>
        <w:ind w:left="102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会计主管：赵英涛</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headerReference w:type="default" r:id="rId37"/>
          <w:pgSz w:w="11900" w:h="16840"/>
          <w:pgMar w:header="372" w:footer="707" w:top="1300" w:bottom="900" w:left="86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5979" w:right="5918"/>
        <w:jc w:val="center"/>
        <w:rPr>
          <w:rFonts w:ascii="宋体" w:hAnsi="宋体" w:cs="宋体" w:eastAsia="宋体" w:hint="default"/>
        </w:rPr>
      </w:pPr>
      <w:r>
        <w:rPr/>
        <w:t>合并所有者权益变动表（一）</w:t>
      </w:r>
      <w:r>
        <w:rPr>
          <w:rFonts w:ascii="宋体" w:hAnsi="宋体" w:cs="宋体" w:eastAsia="宋体" w:hint="default"/>
        </w:rPr>
        <w:t> </w:t>
      </w:r>
    </w:p>
    <w:p>
      <w:pPr>
        <w:spacing w:before="161"/>
        <w:ind w:left="6439"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单位：人民币元</w:t>
      </w:r>
      <w:r>
        <w:rPr>
          <w:rFonts w:ascii="宋体" w:hAnsi="宋体" w:cs="宋体" w:eastAsia="宋体" w:hint="default"/>
          <w:sz w:val="18"/>
          <w:szCs w:val="18"/>
        </w:rPr>
        <w:t> </w:t>
      </w:r>
    </w:p>
    <w:p>
      <w:pPr>
        <w:spacing w:line="240" w:lineRule="auto" w:before="3"/>
        <w:rPr>
          <w:rFonts w:ascii="宋体" w:hAnsi="宋体" w:cs="宋体" w:eastAsia="宋体" w:hint="default"/>
          <w:sz w:val="2"/>
          <w:szCs w:val="2"/>
        </w:rPr>
      </w:pPr>
    </w:p>
    <w:tbl>
      <w:tblPr>
        <w:tblW w:w="0" w:type="auto"/>
        <w:jc w:val="left"/>
        <w:tblInd w:w="774" w:type="dxa"/>
        <w:tblLayout w:type="fixed"/>
        <w:tblCellMar>
          <w:top w:w="0" w:type="dxa"/>
          <w:left w:w="0" w:type="dxa"/>
          <w:bottom w:w="0" w:type="dxa"/>
          <w:right w:w="0" w:type="dxa"/>
        </w:tblCellMar>
        <w:tblLook w:val="01E0"/>
      </w:tblPr>
      <w:tblGrid>
        <w:gridCol w:w="3568"/>
        <w:gridCol w:w="1342"/>
        <w:gridCol w:w="1476"/>
        <w:gridCol w:w="1148"/>
        <w:gridCol w:w="1342"/>
        <w:gridCol w:w="1340"/>
        <w:gridCol w:w="791"/>
        <w:gridCol w:w="1222"/>
        <w:gridCol w:w="1510"/>
      </w:tblGrid>
      <w:tr>
        <w:trPr>
          <w:trHeight w:val="317" w:hRule="exact"/>
        </w:trPr>
        <w:tc>
          <w:tcPr>
            <w:tcW w:w="35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77" w:right="0"/>
              <w:jc w:val="center"/>
              <w:rPr>
                <w:rFonts w:ascii="宋体" w:hAnsi="宋体" w:cs="宋体" w:eastAsia="宋体" w:hint="default"/>
                <w:sz w:val="18"/>
                <w:szCs w:val="18"/>
              </w:rPr>
            </w:pPr>
            <w:r>
              <w:rPr>
                <w:rFonts w:ascii="宋体"/>
                <w:sz w:val="18"/>
              </w:rPr>
              <w:t>    </w:t>
            </w:r>
          </w:p>
        </w:tc>
        <w:tc>
          <w:tcPr>
            <w:tcW w:w="10170"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83"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1"/>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08" w:hRule="exact"/>
        </w:trPr>
        <w:tc>
          <w:tcPr>
            <w:tcW w:w="3568" w:type="dxa"/>
            <w:vMerge/>
            <w:tcBorders>
              <w:left w:val="nil" w:sz="6" w:space="0" w:color="auto"/>
              <w:right w:val="single" w:sz="4" w:space="0" w:color="000000"/>
            </w:tcBorders>
          </w:tcPr>
          <w:p>
            <w:pPr/>
          </w:p>
        </w:tc>
        <w:tc>
          <w:tcPr>
            <w:tcW w:w="74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2"/>
              <w:ind w:left="514" w:right="151" w:hanging="362"/>
              <w:jc w:val="left"/>
              <w:rPr>
                <w:rFonts w:ascii="宋体" w:hAnsi="宋体" w:cs="宋体" w:eastAsia="宋体" w:hint="default"/>
                <w:sz w:val="18"/>
                <w:szCs w:val="18"/>
              </w:rPr>
            </w:pPr>
            <w:r>
              <w:rPr>
                <w:rFonts w:ascii="宋体" w:hAnsi="宋体" w:cs="宋体" w:eastAsia="宋体" w:hint="default"/>
                <w:sz w:val="18"/>
                <w:szCs w:val="18"/>
              </w:rPr>
              <w:t>少数股东权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r>
              <w:rPr>
                <w:rFonts w:ascii="宋体" w:hAnsi="宋体" w:cs="宋体" w:eastAsia="宋体" w:hint="default"/>
                <w:sz w:val="18"/>
                <w:szCs w:val="18"/>
              </w:rPr>
              <w:t> </w:t>
            </w:r>
          </w:p>
        </w:tc>
        <w:tc>
          <w:tcPr>
            <w:tcW w:w="1510" w:type="dxa"/>
            <w:vMerge w:val="restart"/>
            <w:tcBorders>
              <w:top w:val="single" w:sz="4" w:space="0" w:color="000000"/>
              <w:left w:val="single" w:sz="4" w:space="0" w:color="000000"/>
              <w:right w:val="nil" w:sz="6" w:space="0" w:color="auto"/>
            </w:tcBorders>
          </w:tcPr>
          <w:p>
            <w:pPr>
              <w:pStyle w:val="TableParagraph"/>
              <w:spacing w:line="240" w:lineRule="auto" w:before="118"/>
              <w:ind w:left="117"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244" w:hRule="exact"/>
        </w:trPr>
        <w:tc>
          <w:tcPr>
            <w:tcW w:w="3568" w:type="dxa"/>
            <w:vMerge/>
            <w:tcBorders>
              <w:left w:val="nil" w:sz="6" w:space="0" w:color="auto"/>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0"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22" w:type="dxa"/>
            <w:vMerge/>
            <w:tcBorders>
              <w:left w:val="single" w:sz="4" w:space="0" w:color="000000"/>
              <w:bottom w:val="single" w:sz="4" w:space="0" w:color="000000"/>
              <w:right w:val="single" w:sz="4" w:space="0" w:color="000000"/>
            </w:tcBorders>
          </w:tcPr>
          <w:p>
            <w:pPr/>
          </w:p>
        </w:tc>
        <w:tc>
          <w:tcPr>
            <w:tcW w:w="1510" w:type="dxa"/>
            <w:vMerge/>
            <w:tcBorders>
              <w:left w:val="single" w:sz="4" w:space="0" w:color="000000"/>
              <w:bottom w:val="single" w:sz="4" w:space="0" w:color="000000"/>
              <w:right w:val="nil" w:sz="6" w:space="0" w:color="auto"/>
            </w:tcBorders>
          </w:tcPr>
          <w:p>
            <w:pPr/>
          </w:p>
        </w:tc>
      </w:tr>
      <w:tr>
        <w:trPr>
          <w:trHeight w:val="231" w:hRule="exact"/>
        </w:trPr>
        <w:tc>
          <w:tcPr>
            <w:tcW w:w="3568"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3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pacing w:val="-1"/>
                <w:sz w:val="18"/>
              </w:rPr>
              <w:t>430,000,000.00</w:t>
            </w:r>
          </w:p>
        </w:tc>
        <w:tc>
          <w:tcPr>
            <w:tcW w:w="14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8"/>
                <w:szCs w:val="18"/>
              </w:rPr>
            </w:pPr>
            <w:r>
              <w:rPr>
                <w:rFonts w:ascii="Times New Roman"/>
                <w:spacing w:val="-1"/>
                <w:sz w:val="18"/>
              </w:rPr>
              <w:t>870,635,684.29</w:t>
            </w:r>
          </w:p>
        </w:tc>
        <w:tc>
          <w:tcPr>
            <w:tcW w:w="1148" w:type="dxa"/>
            <w:vMerge w:val="restart"/>
            <w:tcBorders>
              <w:top w:val="single" w:sz="4" w:space="0" w:color="000000"/>
              <w:left w:val="single" w:sz="4" w:space="0" w:color="000000"/>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pacing w:val="-1"/>
                <w:sz w:val="18"/>
              </w:rPr>
              <w:t>135,627,701.03</w:t>
            </w: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3" w:right="0"/>
              <w:jc w:val="center"/>
              <w:rPr>
                <w:rFonts w:ascii="Times New Roman" w:hAnsi="Times New Roman" w:cs="Times New Roman" w:eastAsia="Times New Roman" w:hint="default"/>
                <w:sz w:val="18"/>
                <w:szCs w:val="18"/>
              </w:rPr>
            </w:pPr>
            <w:r>
              <w:rPr>
                <w:rFonts w:ascii="Times New Roman"/>
                <w:sz w:val="18"/>
              </w:rPr>
              <w:t>170,603,906.38</w:t>
            </w:r>
          </w:p>
        </w:tc>
        <w:tc>
          <w:tcPr>
            <w:tcW w:w="791" w:type="dxa"/>
            <w:vMerge w:val="restart"/>
            <w:tcBorders>
              <w:top w:val="single" w:sz="4" w:space="0" w:color="000000"/>
              <w:left w:val="single" w:sz="4" w:space="0" w:color="000000"/>
              <w:right w:val="single" w:sz="4" w:space="0" w:color="000000"/>
            </w:tcBorders>
          </w:tcPr>
          <w:p>
            <w:pPr/>
          </w:p>
        </w:tc>
        <w:tc>
          <w:tcPr>
            <w:tcW w:w="12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60" w:right="0"/>
              <w:jc w:val="center"/>
              <w:rPr>
                <w:rFonts w:ascii="Times New Roman" w:hAnsi="Times New Roman" w:cs="Times New Roman" w:eastAsia="Times New Roman" w:hint="default"/>
                <w:sz w:val="18"/>
                <w:szCs w:val="18"/>
              </w:rPr>
            </w:pPr>
            <w:r>
              <w:rPr>
                <w:rFonts w:ascii="Times New Roman"/>
                <w:sz w:val="18"/>
              </w:rPr>
              <w:t>6,875,943.64</w:t>
            </w:r>
          </w:p>
        </w:tc>
        <w:tc>
          <w:tcPr>
            <w:tcW w:w="1510"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left="136" w:right="0"/>
              <w:jc w:val="left"/>
              <w:rPr>
                <w:rFonts w:ascii="Times New Roman" w:hAnsi="Times New Roman" w:cs="Times New Roman" w:eastAsia="Times New Roman" w:hint="default"/>
                <w:sz w:val="18"/>
                <w:szCs w:val="18"/>
              </w:rPr>
            </w:pPr>
            <w:r>
              <w:rPr>
                <w:rFonts w:ascii="Times New Roman"/>
                <w:sz w:val="18"/>
              </w:rPr>
              <w:t>1,613,743,235.34</w:t>
            </w:r>
          </w:p>
        </w:tc>
      </w:tr>
      <w:tr>
        <w:trPr>
          <w:trHeight w:val="220"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197" w:lineRule="exact"/>
              <w:ind w:right="16"/>
              <w:jc w:val="right"/>
              <w:rPr>
                <w:rFonts w:ascii="宋体" w:hAnsi="宋体" w:cs="宋体" w:eastAsia="宋体" w:hint="default"/>
                <w:sz w:val="18"/>
                <w:szCs w:val="18"/>
              </w:rPr>
            </w:pPr>
            <w:r>
              <w:rPr>
                <w:rFonts w:ascii="宋体"/>
                <w:sz w:val="18"/>
              </w:rPr>
              <w:t> </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203" w:lineRule="exact"/>
              <w:ind w:right="16"/>
              <w:jc w:val="right"/>
              <w:rPr>
                <w:rFonts w:ascii="宋体" w:hAnsi="宋体" w:cs="宋体" w:eastAsia="宋体" w:hint="default"/>
                <w:sz w:val="18"/>
                <w:szCs w:val="18"/>
              </w:rPr>
            </w:pPr>
            <w:r>
              <w:rPr>
                <w:rFonts w:ascii="宋体"/>
                <w:sz w:val="18"/>
              </w:rPr>
              <w:t> </w:t>
            </w:r>
          </w:p>
        </w:tc>
      </w:tr>
      <w:tr>
        <w:trPr>
          <w:trHeight w:val="234"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430,000,000.00</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870,635,684.29</w:t>
            </w: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135,627,701.03</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3" w:right="0"/>
              <w:jc w:val="center"/>
              <w:rPr>
                <w:rFonts w:ascii="Times New Roman" w:hAnsi="Times New Roman" w:cs="Times New Roman" w:eastAsia="Times New Roman" w:hint="default"/>
                <w:sz w:val="18"/>
                <w:szCs w:val="18"/>
              </w:rPr>
            </w:pPr>
            <w:r>
              <w:rPr>
                <w:rFonts w:ascii="Times New Roman"/>
                <w:sz w:val="18"/>
              </w:rPr>
              <w:t>170,603,906.38</w:t>
            </w: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60" w:right="0"/>
              <w:jc w:val="center"/>
              <w:rPr>
                <w:rFonts w:ascii="Times New Roman" w:hAnsi="Times New Roman" w:cs="Times New Roman" w:eastAsia="Times New Roman" w:hint="default"/>
                <w:sz w:val="18"/>
                <w:szCs w:val="18"/>
              </w:rPr>
            </w:pPr>
            <w:r>
              <w:rPr>
                <w:rFonts w:ascii="Times New Roman"/>
                <w:sz w:val="18"/>
              </w:rPr>
              <w:t>6,875,943.64</w:t>
            </w:r>
          </w:p>
        </w:tc>
        <w:tc>
          <w:tcPr>
            <w:tcW w:w="1510"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left="136" w:right="0"/>
              <w:jc w:val="left"/>
              <w:rPr>
                <w:rFonts w:ascii="Times New Roman" w:hAnsi="Times New Roman" w:cs="Times New Roman" w:eastAsia="Times New Roman" w:hint="default"/>
                <w:sz w:val="18"/>
                <w:szCs w:val="18"/>
              </w:rPr>
            </w:pPr>
            <w:r>
              <w:rPr>
                <w:rFonts w:ascii="Times New Roman"/>
                <w:sz w:val="18"/>
              </w:rPr>
              <w:t>1,613,743,235.34</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”号填</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288,861,000.00</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246,973,258.77</w:t>
            </w: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18,619,391.76</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90" w:right="0"/>
              <w:jc w:val="center"/>
              <w:rPr>
                <w:rFonts w:ascii="Times New Roman" w:hAnsi="Times New Roman" w:cs="Times New Roman" w:eastAsia="Times New Roman" w:hint="default"/>
                <w:sz w:val="18"/>
                <w:szCs w:val="18"/>
              </w:rPr>
            </w:pPr>
            <w:r>
              <w:rPr>
                <w:rFonts w:ascii="Times New Roman"/>
                <w:sz w:val="18"/>
              </w:rPr>
              <w:t>79,875,534.69</w:t>
            </w: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-1,731,733.21</w:t>
            </w:r>
          </w:p>
        </w:tc>
        <w:tc>
          <w:tcPr>
            <w:tcW w:w="151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272" w:right="0"/>
              <w:jc w:val="left"/>
              <w:rPr>
                <w:rFonts w:ascii="Times New Roman" w:hAnsi="Times New Roman" w:cs="Times New Roman" w:eastAsia="Times New Roman" w:hint="default"/>
                <w:sz w:val="18"/>
                <w:szCs w:val="18"/>
              </w:rPr>
            </w:pPr>
            <w:r>
              <w:rPr>
                <w:rFonts w:ascii="Times New Roman"/>
                <w:sz w:val="18"/>
              </w:rPr>
              <w:t>632,597,452.01</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9" w:right="0"/>
              <w:jc w:val="center"/>
              <w:rPr>
                <w:rFonts w:ascii="Times New Roman" w:hAnsi="Times New Roman" w:cs="Times New Roman" w:eastAsia="Times New Roman" w:hint="default"/>
                <w:sz w:val="18"/>
                <w:szCs w:val="18"/>
              </w:rPr>
            </w:pPr>
            <w:r>
              <w:rPr>
                <w:rFonts w:ascii="Times New Roman"/>
                <w:sz w:val="18"/>
              </w:rPr>
              <w:t>118,491,091.52</w:t>
            </w: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-1,731,733.21</w:t>
            </w:r>
          </w:p>
        </w:tc>
        <w:tc>
          <w:tcPr>
            <w:tcW w:w="151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278" w:right="0"/>
              <w:jc w:val="left"/>
              <w:rPr>
                <w:rFonts w:ascii="Times New Roman" w:hAnsi="Times New Roman" w:cs="Times New Roman" w:eastAsia="Times New Roman" w:hint="default"/>
                <w:sz w:val="18"/>
                <w:szCs w:val="18"/>
              </w:rPr>
            </w:pPr>
            <w:r>
              <w:rPr>
                <w:rFonts w:ascii="Times New Roman"/>
                <w:sz w:val="18"/>
              </w:rPr>
              <w:t>116,759,358.31</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-12,678,876.08</w:t>
            </w: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81" w:right="0"/>
              <w:jc w:val="center"/>
              <w:rPr>
                <w:rFonts w:ascii="Times New Roman" w:hAnsi="Times New Roman" w:cs="Times New Roman" w:eastAsia="Times New Roman" w:hint="default"/>
                <w:sz w:val="18"/>
                <w:szCs w:val="18"/>
              </w:rPr>
            </w:pPr>
            <w:r>
              <w:rPr>
                <w:rFonts w:ascii="Times New Roman"/>
                <w:sz w:val="18"/>
              </w:rPr>
              <w:t>1,619,934.93</w:t>
            </w: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308" w:right="0"/>
              <w:jc w:val="left"/>
              <w:rPr>
                <w:rFonts w:ascii="Times New Roman" w:hAnsi="Times New Roman" w:cs="Times New Roman" w:eastAsia="Times New Roman" w:hint="default"/>
                <w:sz w:val="18"/>
                <w:szCs w:val="18"/>
              </w:rPr>
            </w:pPr>
            <w:r>
              <w:rPr>
                <w:rFonts w:ascii="Times New Roman"/>
                <w:sz w:val="18"/>
              </w:rPr>
              <w:t>-11,058,941.15</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．可供出售金融资产公允价值变动净额</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-20,628,643.20</w:t>
            </w: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302" w:right="0"/>
              <w:jc w:val="left"/>
              <w:rPr>
                <w:rFonts w:ascii="Times New Roman" w:hAnsi="Times New Roman" w:cs="Times New Roman" w:eastAsia="Times New Roman" w:hint="default"/>
                <w:sz w:val="18"/>
                <w:szCs w:val="18"/>
              </w:rPr>
            </w:pPr>
            <w:r>
              <w:rPr>
                <w:rFonts w:ascii="Times New Roman"/>
                <w:sz w:val="18"/>
              </w:rPr>
              <w:t>-20,628,643.20</w:t>
            </w:r>
          </w:p>
        </w:tc>
      </w:tr>
      <w:tr>
        <w:trPr>
          <w:trHeight w:val="220"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．权益法下被投资单位其他所有者权益变动的影响</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197" w:lineRule="exact"/>
              <w:ind w:right="16"/>
              <w:jc w:val="right"/>
              <w:rPr>
                <w:rFonts w:ascii="宋体" w:hAnsi="宋体" w:cs="宋体" w:eastAsia="宋体" w:hint="default"/>
                <w:sz w:val="18"/>
                <w:szCs w:val="18"/>
              </w:rPr>
            </w:pPr>
            <w:r>
              <w:rPr>
                <w:rFonts w:ascii="宋体"/>
                <w:sz w:val="18"/>
              </w:rPr>
              <w:t> </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240" w:lineRule="auto" w:before="5"/>
              <w:ind w:left="12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．与计入所有者权益项目相关的所得税影响</w:t>
            </w:r>
            <w:r>
              <w:rPr>
                <w:rFonts w:ascii="宋体" w:hAnsi="宋体" w:cs="宋体" w:eastAsia="宋体" w:hint="default"/>
                <w:sz w:val="15"/>
                <w:szCs w:val="15"/>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203" w:lineRule="exact"/>
              <w:ind w:right="16"/>
              <w:jc w:val="right"/>
              <w:rPr>
                <w:rFonts w:ascii="宋体" w:hAnsi="宋体" w:cs="宋体" w:eastAsia="宋体" w:hint="default"/>
                <w:sz w:val="18"/>
                <w:szCs w:val="18"/>
              </w:rPr>
            </w:pPr>
            <w:r>
              <w:rPr>
                <w:rFonts w:ascii="宋体"/>
                <w:sz w:val="18"/>
              </w:rPr>
              <w:t> </w:t>
            </w:r>
          </w:p>
        </w:tc>
      </w:tr>
      <w:tr>
        <w:trPr>
          <w:trHeight w:val="234"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7,949,767.12</w:t>
            </w: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81" w:right="0"/>
              <w:jc w:val="center"/>
              <w:rPr>
                <w:rFonts w:ascii="Times New Roman" w:hAnsi="Times New Roman" w:cs="Times New Roman" w:eastAsia="Times New Roman" w:hint="default"/>
                <w:sz w:val="18"/>
                <w:szCs w:val="18"/>
              </w:rPr>
            </w:pPr>
            <w:r>
              <w:rPr>
                <w:rFonts w:ascii="Times New Roman"/>
                <w:sz w:val="18"/>
              </w:rPr>
              <w:t>1,619,934.93</w:t>
            </w: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106"/>
              <w:jc w:val="right"/>
              <w:rPr>
                <w:rFonts w:ascii="Times New Roman" w:hAnsi="Times New Roman" w:cs="Times New Roman" w:eastAsia="Times New Roman" w:hint="default"/>
                <w:sz w:val="18"/>
                <w:szCs w:val="18"/>
              </w:rPr>
            </w:pPr>
            <w:r>
              <w:rPr>
                <w:rFonts w:ascii="Times New Roman"/>
                <w:spacing w:val="-1"/>
                <w:sz w:val="18"/>
              </w:rPr>
              <w:t>9,569,702.05</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-12,678,876.08</w:t>
            </w: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6" w:right="0"/>
              <w:jc w:val="center"/>
              <w:rPr>
                <w:rFonts w:ascii="Times New Roman" w:hAnsi="Times New Roman" w:cs="Times New Roman" w:eastAsia="Times New Roman" w:hint="default"/>
                <w:sz w:val="18"/>
                <w:szCs w:val="18"/>
              </w:rPr>
            </w:pPr>
            <w:r>
              <w:rPr>
                <w:rFonts w:ascii="Times New Roman"/>
                <w:sz w:val="18"/>
              </w:rPr>
              <w:t>120,111,026.45</w:t>
            </w: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-1,731,733.21</w:t>
            </w:r>
          </w:p>
        </w:tc>
        <w:tc>
          <w:tcPr>
            <w:tcW w:w="151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272" w:right="0"/>
              <w:jc w:val="left"/>
              <w:rPr>
                <w:rFonts w:ascii="Times New Roman" w:hAnsi="Times New Roman" w:cs="Times New Roman" w:eastAsia="Times New Roman" w:hint="default"/>
                <w:sz w:val="18"/>
                <w:szCs w:val="18"/>
              </w:rPr>
            </w:pPr>
            <w:r>
              <w:rPr>
                <w:rFonts w:ascii="Times New Roman"/>
                <w:sz w:val="18"/>
              </w:rPr>
              <w:t>105,700,417.16</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72,700,000.00</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475,813,134.85</w:t>
            </w: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272" w:right="0"/>
              <w:jc w:val="left"/>
              <w:rPr>
                <w:rFonts w:ascii="Times New Roman" w:hAnsi="Times New Roman" w:cs="Times New Roman" w:eastAsia="Times New Roman" w:hint="default"/>
                <w:sz w:val="18"/>
                <w:szCs w:val="18"/>
              </w:rPr>
            </w:pPr>
            <w:r>
              <w:rPr>
                <w:rFonts w:ascii="Times New Roman"/>
                <w:sz w:val="18"/>
              </w:rPr>
              <w:t>548,513,134.85</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72,700,000.00</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475,813,134.85</w:t>
            </w: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272" w:right="0"/>
              <w:jc w:val="left"/>
              <w:rPr>
                <w:rFonts w:ascii="Times New Roman" w:hAnsi="Times New Roman" w:cs="Times New Roman" w:eastAsia="Times New Roman" w:hint="default"/>
                <w:sz w:val="18"/>
                <w:szCs w:val="18"/>
              </w:rPr>
            </w:pPr>
            <w:r>
              <w:rPr>
                <w:rFonts w:ascii="Times New Roman"/>
                <w:sz w:val="18"/>
              </w:rPr>
              <w:t>548,513,134.85</w:t>
            </w:r>
          </w:p>
        </w:tc>
      </w:tr>
      <w:tr>
        <w:trPr>
          <w:trHeight w:val="220"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197" w:lineRule="exact"/>
              <w:ind w:right="16"/>
              <w:jc w:val="right"/>
              <w:rPr>
                <w:rFonts w:ascii="宋体" w:hAnsi="宋体" w:cs="宋体" w:eastAsia="宋体" w:hint="default"/>
                <w:sz w:val="18"/>
                <w:szCs w:val="18"/>
              </w:rPr>
            </w:pPr>
            <w:r>
              <w:rPr>
                <w:rFonts w:ascii="宋体"/>
                <w:sz w:val="18"/>
              </w:rPr>
              <w:t> </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203" w:lineRule="exact"/>
              <w:ind w:right="16"/>
              <w:jc w:val="right"/>
              <w:rPr>
                <w:rFonts w:ascii="宋体" w:hAnsi="宋体" w:cs="宋体" w:eastAsia="宋体" w:hint="default"/>
                <w:sz w:val="18"/>
                <w:szCs w:val="18"/>
              </w:rPr>
            </w:pPr>
            <w:r>
              <w:rPr>
                <w:rFonts w:ascii="宋体"/>
                <w:sz w:val="18"/>
              </w:rPr>
              <w:t> </w:t>
            </w:r>
          </w:p>
        </w:tc>
      </w:tr>
      <w:tr>
        <w:trPr>
          <w:trHeight w:val="234"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18,619,391.76</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33" w:right="0"/>
              <w:jc w:val="center"/>
              <w:rPr>
                <w:rFonts w:ascii="Times New Roman" w:hAnsi="Times New Roman" w:cs="Times New Roman" w:eastAsia="Times New Roman" w:hint="default"/>
                <w:sz w:val="18"/>
                <w:szCs w:val="18"/>
              </w:rPr>
            </w:pPr>
            <w:r>
              <w:rPr>
                <w:rFonts w:ascii="Times New Roman"/>
                <w:sz w:val="18"/>
              </w:rPr>
              <w:t>-40,235,491.76</w:t>
            </w: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left="302" w:right="0"/>
              <w:jc w:val="left"/>
              <w:rPr>
                <w:rFonts w:ascii="Times New Roman" w:hAnsi="Times New Roman" w:cs="Times New Roman" w:eastAsia="Times New Roman" w:hint="default"/>
                <w:sz w:val="18"/>
                <w:szCs w:val="18"/>
              </w:rPr>
            </w:pPr>
            <w:r>
              <w:rPr>
                <w:rFonts w:ascii="Times New Roman"/>
                <w:sz w:val="18"/>
              </w:rPr>
              <w:t>-21,616,100.00</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18,619,391.76</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33" w:right="0"/>
              <w:jc w:val="center"/>
              <w:rPr>
                <w:rFonts w:ascii="Times New Roman" w:hAnsi="Times New Roman" w:cs="Times New Roman" w:eastAsia="Times New Roman" w:hint="default"/>
                <w:sz w:val="18"/>
                <w:szCs w:val="18"/>
              </w:rPr>
            </w:pPr>
            <w:r>
              <w:rPr>
                <w:rFonts w:ascii="Times New Roman"/>
                <w:sz w:val="18"/>
              </w:rPr>
              <w:t>-18,619,391.76</w:t>
            </w: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197" w:lineRule="exact"/>
              <w:ind w:right="16"/>
              <w:jc w:val="right"/>
              <w:rPr>
                <w:rFonts w:ascii="宋体" w:hAnsi="宋体" w:cs="宋体" w:eastAsia="宋体" w:hint="default"/>
                <w:sz w:val="18"/>
                <w:szCs w:val="18"/>
              </w:rPr>
            </w:pPr>
            <w:r>
              <w:rPr>
                <w:rFonts w:ascii="宋体"/>
                <w:sz w:val="18"/>
              </w:rPr>
              <w:t> </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33" w:right="0"/>
              <w:jc w:val="center"/>
              <w:rPr>
                <w:rFonts w:ascii="Times New Roman" w:hAnsi="Times New Roman" w:cs="Times New Roman" w:eastAsia="Times New Roman" w:hint="default"/>
                <w:sz w:val="18"/>
                <w:szCs w:val="18"/>
              </w:rPr>
            </w:pPr>
            <w:r>
              <w:rPr>
                <w:rFonts w:ascii="Times New Roman"/>
                <w:sz w:val="18"/>
              </w:rPr>
              <w:t>-21,616,100.00</w:t>
            </w: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302" w:right="0"/>
              <w:jc w:val="left"/>
              <w:rPr>
                <w:rFonts w:ascii="Times New Roman" w:hAnsi="Times New Roman" w:cs="Times New Roman" w:eastAsia="Times New Roman" w:hint="default"/>
                <w:sz w:val="18"/>
                <w:szCs w:val="18"/>
              </w:rPr>
            </w:pPr>
            <w:r>
              <w:rPr>
                <w:rFonts w:ascii="Times New Roman"/>
                <w:sz w:val="18"/>
              </w:rPr>
              <w:t>-21,616,100.00</w:t>
            </w:r>
          </w:p>
        </w:tc>
      </w:tr>
      <w:tr>
        <w:trPr>
          <w:trHeight w:val="220"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197" w:lineRule="exact"/>
              <w:ind w:right="16"/>
              <w:jc w:val="right"/>
              <w:rPr>
                <w:rFonts w:ascii="宋体" w:hAnsi="宋体" w:cs="宋体" w:eastAsia="宋体" w:hint="default"/>
                <w:sz w:val="18"/>
                <w:szCs w:val="18"/>
              </w:rPr>
            </w:pPr>
            <w:r>
              <w:rPr>
                <w:rFonts w:ascii="宋体"/>
                <w:sz w:val="18"/>
              </w:rPr>
              <w:t> </w:t>
            </w:r>
          </w:p>
        </w:tc>
      </w:tr>
      <w:tr>
        <w:trPr>
          <w:trHeight w:val="234"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216,161,000.00</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-216,161,000.00</w:t>
            </w: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203" w:lineRule="exact"/>
              <w:ind w:right="16"/>
              <w:jc w:val="right"/>
              <w:rPr>
                <w:rFonts w:ascii="宋体" w:hAnsi="宋体" w:cs="宋体" w:eastAsia="宋体" w:hint="default"/>
                <w:sz w:val="18"/>
                <w:szCs w:val="18"/>
              </w:rPr>
            </w:pPr>
            <w:r>
              <w:rPr>
                <w:rFonts w:ascii="宋体"/>
                <w:sz w:val="18"/>
              </w:rPr>
              <w:t> </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216,161,000.00</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-216,161,000.00</w:t>
            </w: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197" w:lineRule="exact"/>
              <w:ind w:right="16"/>
              <w:jc w:val="right"/>
              <w:rPr>
                <w:rFonts w:ascii="宋体" w:hAnsi="宋体" w:cs="宋体" w:eastAsia="宋体" w:hint="default"/>
                <w:sz w:val="18"/>
                <w:szCs w:val="18"/>
              </w:rPr>
            </w:pPr>
            <w:r>
              <w:rPr>
                <w:rFonts w:ascii="宋体"/>
                <w:sz w:val="18"/>
              </w:rPr>
              <w:t> </w:t>
            </w:r>
          </w:p>
        </w:tc>
      </w:tr>
      <w:tr>
        <w:trPr>
          <w:trHeight w:val="220"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197" w:lineRule="exact"/>
              <w:ind w:right="16"/>
              <w:jc w:val="right"/>
              <w:rPr>
                <w:rFonts w:ascii="宋体" w:hAnsi="宋体" w:cs="宋体" w:eastAsia="宋体" w:hint="default"/>
                <w:sz w:val="18"/>
                <w:szCs w:val="18"/>
              </w:rPr>
            </w:pPr>
            <w:r>
              <w:rPr>
                <w:rFonts w:ascii="宋体"/>
                <w:sz w:val="18"/>
              </w:rPr>
              <w:t> </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203" w:lineRule="exact"/>
              <w:ind w:right="16"/>
              <w:jc w:val="right"/>
              <w:rPr>
                <w:rFonts w:ascii="宋体" w:hAnsi="宋体" w:cs="宋体" w:eastAsia="宋体" w:hint="default"/>
                <w:sz w:val="18"/>
                <w:szCs w:val="18"/>
              </w:rPr>
            </w:pPr>
            <w:r>
              <w:rPr>
                <w:rFonts w:ascii="宋体"/>
                <w:sz w:val="18"/>
              </w:rPr>
              <w:t> </w:t>
            </w:r>
          </w:p>
        </w:tc>
      </w:tr>
      <w:tr>
        <w:trPr>
          <w:trHeight w:val="227" w:hRule="exact"/>
        </w:trPr>
        <w:tc>
          <w:tcPr>
            <w:tcW w:w="3568"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342" w:type="dxa"/>
            <w:tcBorders>
              <w:top w:val="nil" w:sz="6" w:space="0" w:color="auto"/>
              <w:left w:val="single" w:sz="4" w:space="0" w:color="000000"/>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148"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22"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nil" w:sz="6" w:space="0" w:color="auto"/>
            </w:tcBorders>
          </w:tcPr>
          <w:p>
            <w:pPr>
              <w:pStyle w:val="TableParagraph"/>
              <w:spacing w:line="204" w:lineRule="exact"/>
              <w:ind w:right="16"/>
              <w:jc w:val="right"/>
              <w:rPr>
                <w:rFonts w:ascii="宋体" w:hAnsi="宋体" w:cs="宋体" w:eastAsia="宋体" w:hint="default"/>
                <w:sz w:val="18"/>
                <w:szCs w:val="18"/>
              </w:rPr>
            </w:pPr>
            <w:r>
              <w:rPr>
                <w:rFonts w:ascii="宋体"/>
                <w:sz w:val="18"/>
              </w:rPr>
              <w:t> </w:t>
            </w:r>
          </w:p>
        </w:tc>
      </w:tr>
      <w:tr>
        <w:trPr>
          <w:trHeight w:val="230" w:hRule="exact"/>
        </w:trPr>
        <w:tc>
          <w:tcPr>
            <w:tcW w:w="3568"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r>
              <w:rPr>
                <w:rFonts w:ascii="宋体" w:hAnsi="宋体" w:cs="宋体" w:eastAsia="宋体" w:hint="default"/>
                <w:sz w:val="18"/>
                <w:szCs w:val="18"/>
              </w:rPr>
              <w:t> </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718,861,000.00</w:t>
            </w: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1,117,608,943.06</w:t>
            </w:r>
          </w:p>
        </w:tc>
        <w:tc>
          <w:tcPr>
            <w:tcW w:w="1148" w:type="dxa"/>
            <w:vMerge/>
            <w:tcBorders>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154,247,092.79</w:t>
            </w:r>
          </w:p>
        </w:tc>
        <w:tc>
          <w:tcPr>
            <w:tcW w:w="1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3" w:right="0"/>
              <w:jc w:val="center"/>
              <w:rPr>
                <w:rFonts w:ascii="Times New Roman" w:hAnsi="Times New Roman" w:cs="Times New Roman" w:eastAsia="Times New Roman" w:hint="default"/>
                <w:sz w:val="18"/>
                <w:szCs w:val="18"/>
              </w:rPr>
            </w:pPr>
            <w:r>
              <w:rPr>
                <w:rFonts w:ascii="Times New Roman"/>
                <w:sz w:val="18"/>
              </w:rPr>
              <w:t>250,479,441.07</w:t>
            </w:r>
          </w:p>
        </w:tc>
        <w:tc>
          <w:tcPr>
            <w:tcW w:w="791" w:type="dxa"/>
            <w:vMerge/>
            <w:tcBorders>
              <w:left w:val="single" w:sz="4" w:space="0" w:color="000000"/>
              <w:bottom w:val="single" w:sz="4" w:space="0" w:color="000000"/>
              <w:right w:val="single" w:sz="4" w:space="0" w:color="000000"/>
            </w:tcBorders>
          </w:tcPr>
          <w:p>
            <w:pPr/>
          </w:p>
        </w:tc>
        <w:tc>
          <w:tcPr>
            <w:tcW w:w="12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60" w:right="0"/>
              <w:jc w:val="center"/>
              <w:rPr>
                <w:rFonts w:ascii="Times New Roman" w:hAnsi="Times New Roman" w:cs="Times New Roman" w:eastAsia="Times New Roman" w:hint="default"/>
                <w:sz w:val="18"/>
                <w:szCs w:val="18"/>
              </w:rPr>
            </w:pPr>
            <w:r>
              <w:rPr>
                <w:rFonts w:ascii="Times New Roman"/>
                <w:sz w:val="18"/>
              </w:rPr>
              <w:t>5,144,210.43</w:t>
            </w:r>
          </w:p>
        </w:tc>
        <w:tc>
          <w:tcPr>
            <w:tcW w:w="1510" w:type="dxa"/>
            <w:tcBorders>
              <w:top w:val="nil" w:sz="6" w:space="0" w:color="auto"/>
              <w:left w:val="single" w:sz="4" w:space="0" w:color="000000"/>
              <w:bottom w:val="single" w:sz="4" w:space="0" w:color="000000"/>
              <w:right w:val="nil" w:sz="6" w:space="0" w:color="auto"/>
            </w:tcBorders>
          </w:tcPr>
          <w:p>
            <w:pPr>
              <w:pStyle w:val="TableParagraph"/>
              <w:spacing w:line="240" w:lineRule="auto" w:before="13"/>
              <w:ind w:left="136" w:right="0"/>
              <w:jc w:val="left"/>
              <w:rPr>
                <w:rFonts w:ascii="Times New Roman" w:hAnsi="Times New Roman" w:cs="Times New Roman" w:eastAsia="Times New Roman" w:hint="default"/>
                <w:sz w:val="18"/>
                <w:szCs w:val="18"/>
              </w:rPr>
            </w:pPr>
            <w:r>
              <w:rPr>
                <w:rFonts w:ascii="Times New Roman"/>
                <w:sz w:val="18"/>
              </w:rPr>
              <w:t>2,246,340,687.35</w:t>
            </w:r>
          </w:p>
        </w:tc>
      </w:tr>
    </w:tbl>
    <w:p>
      <w:pPr>
        <w:spacing w:line="205" w:lineRule="exact" w:before="0"/>
        <w:ind w:left="175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会计主管：赵英涛</w:t>
      </w:r>
      <w:r>
        <w:rPr>
          <w:rFonts w:ascii="宋体" w:hAnsi="宋体" w:cs="宋体" w:eastAsia="宋体" w:hint="default"/>
          <w:sz w:val="18"/>
          <w:szCs w:val="18"/>
        </w:rPr>
        <w:t> </w:t>
      </w:r>
    </w:p>
    <w:p>
      <w:pPr>
        <w:spacing w:after="0" w:line="205" w:lineRule="exact"/>
        <w:jc w:val="left"/>
        <w:rPr>
          <w:rFonts w:ascii="宋体" w:hAnsi="宋体" w:cs="宋体" w:eastAsia="宋体" w:hint="default"/>
          <w:sz w:val="18"/>
          <w:szCs w:val="18"/>
        </w:rPr>
        <w:sectPr>
          <w:headerReference w:type="default" r:id="rId38"/>
          <w:footerReference w:type="default" r:id="rId39"/>
          <w:pgSz w:w="16840" w:h="11900" w:orient="landscape"/>
          <w:pgMar w:header="372" w:footer="706" w:top="1020" w:bottom="900" w:left="760" w:right="760"/>
          <w:pgNumType w:start="4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5979" w:right="5781"/>
        <w:jc w:val="center"/>
        <w:rPr>
          <w:rFonts w:ascii="宋体" w:hAnsi="宋体" w:cs="宋体" w:eastAsia="宋体" w:hint="default"/>
        </w:rPr>
      </w:pPr>
      <w:r>
        <w:rPr/>
        <w:t>合并所有者权益变动表（二）</w:t>
      </w:r>
      <w:r>
        <w:rPr>
          <w:rFonts w:ascii="宋体" w:hAnsi="宋体" w:cs="宋体" w:eastAsia="宋体" w:hint="default"/>
        </w:rPr>
        <w:t> </w:t>
      </w:r>
    </w:p>
    <w:p>
      <w:pPr>
        <w:spacing w:before="161"/>
        <w:ind w:left="6441"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单位：人民币元</w:t>
      </w:r>
      <w:r>
        <w:rPr>
          <w:rFonts w:ascii="宋体" w:hAnsi="宋体" w:cs="宋体" w:eastAsia="宋体" w:hint="default"/>
          <w:sz w:val="18"/>
          <w:szCs w:val="18"/>
        </w:rPr>
        <w:t> </w:t>
      </w:r>
    </w:p>
    <w:p>
      <w:pPr>
        <w:spacing w:line="240" w:lineRule="auto" w:before="1"/>
        <w:rPr>
          <w:rFonts w:ascii="宋体" w:hAnsi="宋体" w:cs="宋体" w:eastAsia="宋体" w:hint="default"/>
          <w:sz w:val="11"/>
          <w:szCs w:val="11"/>
        </w:rPr>
      </w:pPr>
    </w:p>
    <w:tbl>
      <w:tblPr>
        <w:tblW w:w="0" w:type="auto"/>
        <w:jc w:val="left"/>
        <w:tblInd w:w="774" w:type="dxa"/>
        <w:tblLayout w:type="fixed"/>
        <w:tblCellMar>
          <w:top w:w="0" w:type="dxa"/>
          <w:left w:w="0" w:type="dxa"/>
          <w:bottom w:w="0" w:type="dxa"/>
          <w:right w:w="0" w:type="dxa"/>
        </w:tblCellMar>
        <w:tblLook w:val="01E0"/>
      </w:tblPr>
      <w:tblGrid>
        <w:gridCol w:w="3673"/>
        <w:gridCol w:w="1340"/>
        <w:gridCol w:w="1470"/>
        <w:gridCol w:w="1150"/>
        <w:gridCol w:w="1340"/>
        <w:gridCol w:w="1342"/>
        <w:gridCol w:w="791"/>
        <w:gridCol w:w="1244"/>
        <w:gridCol w:w="1511"/>
      </w:tblGrid>
      <w:tr>
        <w:trPr>
          <w:trHeight w:val="317" w:hRule="exact"/>
        </w:trPr>
        <w:tc>
          <w:tcPr>
            <w:tcW w:w="367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77" w:right="0"/>
              <w:jc w:val="center"/>
              <w:rPr>
                <w:rFonts w:ascii="宋体" w:hAnsi="宋体" w:cs="宋体" w:eastAsia="宋体" w:hint="default"/>
                <w:sz w:val="18"/>
                <w:szCs w:val="18"/>
              </w:rPr>
            </w:pPr>
            <w:r>
              <w:rPr>
                <w:rFonts w:ascii="宋体"/>
                <w:sz w:val="18"/>
              </w:rPr>
              <w:t>    </w:t>
            </w:r>
          </w:p>
        </w:tc>
        <w:tc>
          <w:tcPr>
            <w:tcW w:w="10188"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85"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1"/>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08" w:hRule="exact"/>
        </w:trPr>
        <w:tc>
          <w:tcPr>
            <w:tcW w:w="3673" w:type="dxa"/>
            <w:vMerge/>
            <w:tcBorders>
              <w:left w:val="nil" w:sz="6" w:space="0" w:color="auto"/>
              <w:right w:val="single" w:sz="4" w:space="0" w:color="000000"/>
            </w:tcBorders>
          </w:tcPr>
          <w:p>
            <w:pPr/>
          </w:p>
        </w:tc>
        <w:tc>
          <w:tcPr>
            <w:tcW w:w="74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before="2"/>
              <w:ind w:left="526" w:right="162" w:hanging="362"/>
              <w:jc w:val="left"/>
              <w:rPr>
                <w:rFonts w:ascii="宋体" w:hAnsi="宋体" w:cs="宋体" w:eastAsia="宋体" w:hint="default"/>
                <w:sz w:val="18"/>
                <w:szCs w:val="18"/>
              </w:rPr>
            </w:pPr>
            <w:r>
              <w:rPr>
                <w:rFonts w:ascii="宋体" w:hAnsi="宋体" w:cs="宋体" w:eastAsia="宋体" w:hint="default"/>
                <w:sz w:val="18"/>
                <w:szCs w:val="18"/>
              </w:rPr>
              <w:t>少数股东权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r>
              <w:rPr>
                <w:rFonts w:ascii="宋体" w:hAnsi="宋体" w:cs="宋体" w:eastAsia="宋体" w:hint="default"/>
                <w:sz w:val="18"/>
                <w:szCs w:val="18"/>
              </w:rPr>
              <w:t> </w:t>
            </w:r>
          </w:p>
        </w:tc>
        <w:tc>
          <w:tcPr>
            <w:tcW w:w="1511" w:type="dxa"/>
            <w:vMerge w:val="restart"/>
            <w:tcBorders>
              <w:top w:val="single" w:sz="4" w:space="0" w:color="000000"/>
              <w:left w:val="single" w:sz="4" w:space="0" w:color="000000"/>
              <w:right w:val="nil" w:sz="6" w:space="0" w:color="auto"/>
            </w:tcBorders>
          </w:tcPr>
          <w:p>
            <w:pPr>
              <w:pStyle w:val="TableParagraph"/>
              <w:spacing w:line="240" w:lineRule="auto" w:before="118"/>
              <w:ind w:left="117"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244" w:hRule="exact"/>
        </w:trPr>
        <w:tc>
          <w:tcPr>
            <w:tcW w:w="3673" w:type="dxa"/>
            <w:vMerge/>
            <w:tcBorders>
              <w:left w:val="nil" w:sz="6" w:space="0" w:color="auto"/>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8"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1"/>
              <w:jc w:val="righ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44" w:type="dxa"/>
            <w:vMerge/>
            <w:tcBorders>
              <w:left w:val="single" w:sz="4" w:space="0" w:color="000000"/>
              <w:bottom w:val="single" w:sz="4" w:space="0" w:color="000000"/>
              <w:right w:val="single" w:sz="4" w:space="0" w:color="000000"/>
            </w:tcBorders>
          </w:tcPr>
          <w:p>
            <w:pPr/>
          </w:p>
        </w:tc>
        <w:tc>
          <w:tcPr>
            <w:tcW w:w="1511" w:type="dxa"/>
            <w:vMerge/>
            <w:tcBorders>
              <w:left w:val="single" w:sz="4" w:space="0" w:color="000000"/>
              <w:bottom w:val="single" w:sz="4" w:space="0" w:color="000000"/>
              <w:right w:val="nil" w:sz="6" w:space="0" w:color="auto"/>
            </w:tcBorders>
          </w:tcPr>
          <w:p>
            <w:pPr/>
          </w:p>
        </w:tc>
      </w:tr>
      <w:tr>
        <w:trPr>
          <w:trHeight w:val="231" w:hRule="exact"/>
        </w:trPr>
        <w:tc>
          <w:tcPr>
            <w:tcW w:w="3673"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3" w:right="0"/>
              <w:jc w:val="center"/>
              <w:rPr>
                <w:rFonts w:ascii="Times New Roman" w:hAnsi="Times New Roman" w:cs="Times New Roman" w:eastAsia="Times New Roman" w:hint="default"/>
                <w:sz w:val="18"/>
                <w:szCs w:val="18"/>
              </w:rPr>
            </w:pPr>
            <w:r>
              <w:rPr>
                <w:rFonts w:ascii="Times New Roman"/>
                <w:sz w:val="18"/>
              </w:rPr>
              <w:t>430,000,000.00</w:t>
            </w:r>
          </w:p>
        </w:tc>
        <w:tc>
          <w:tcPr>
            <w:tcW w:w="14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pacing w:val="-1"/>
                <w:sz w:val="18"/>
              </w:rPr>
              <w:t>851,544,414.11</w:t>
            </w:r>
          </w:p>
        </w:tc>
        <w:tc>
          <w:tcPr>
            <w:tcW w:w="1150" w:type="dxa"/>
            <w:vMerge w:val="restart"/>
            <w:tcBorders>
              <w:top w:val="single" w:sz="4" w:space="0" w:color="000000"/>
              <w:left w:val="single" w:sz="4" w:space="0" w:color="000000"/>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8"/>
                <w:szCs w:val="18"/>
              </w:rPr>
            </w:pPr>
            <w:r>
              <w:rPr>
                <w:rFonts w:ascii="Times New Roman"/>
                <w:spacing w:val="-1"/>
                <w:sz w:val="18"/>
              </w:rPr>
              <w:t>151,125,627.13</w:t>
            </w:r>
          </w:p>
        </w:tc>
        <w:tc>
          <w:tcPr>
            <w:tcW w:w="13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8"/>
                <w:szCs w:val="18"/>
              </w:rPr>
            </w:pPr>
            <w:r>
              <w:rPr>
                <w:rFonts w:ascii="Times New Roman"/>
                <w:spacing w:val="-1"/>
                <w:sz w:val="18"/>
              </w:rPr>
              <w:t>121,413,515.15</w:t>
            </w:r>
          </w:p>
        </w:tc>
        <w:tc>
          <w:tcPr>
            <w:tcW w:w="791" w:type="dxa"/>
            <w:vMerge w:val="restart"/>
            <w:tcBorders>
              <w:top w:val="single" w:sz="4" w:space="0" w:color="000000"/>
              <w:left w:val="single" w:sz="4" w:space="0" w:color="000000"/>
              <w:right w:val="single" w:sz="4" w:space="0" w:color="000000"/>
            </w:tcBorders>
          </w:tcPr>
          <w:p>
            <w:pPr/>
          </w:p>
        </w:tc>
        <w:tc>
          <w:tcPr>
            <w:tcW w:w="1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82" w:right="0"/>
              <w:jc w:val="center"/>
              <w:rPr>
                <w:rFonts w:ascii="Times New Roman" w:hAnsi="Times New Roman" w:cs="Times New Roman" w:eastAsia="Times New Roman" w:hint="default"/>
                <w:sz w:val="18"/>
                <w:szCs w:val="18"/>
              </w:rPr>
            </w:pPr>
            <w:r>
              <w:rPr>
                <w:rFonts w:ascii="Times New Roman"/>
                <w:sz w:val="18"/>
              </w:rPr>
              <w:t>8,513,600.21</w:t>
            </w:r>
          </w:p>
        </w:tc>
        <w:tc>
          <w:tcPr>
            <w:tcW w:w="1511"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left="136" w:right="0"/>
              <w:jc w:val="left"/>
              <w:rPr>
                <w:rFonts w:ascii="Times New Roman" w:hAnsi="Times New Roman" w:cs="Times New Roman" w:eastAsia="Times New Roman" w:hint="default"/>
                <w:sz w:val="18"/>
                <w:szCs w:val="18"/>
              </w:rPr>
            </w:pPr>
            <w:r>
              <w:rPr>
                <w:rFonts w:ascii="Times New Roman"/>
                <w:sz w:val="18"/>
              </w:rPr>
              <w:t>1,562,597,156.60</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-22,287,933.83</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26,595,320.37</w:t>
            </w: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57" w:right="0"/>
              <w:jc w:val="center"/>
              <w:rPr>
                <w:rFonts w:ascii="Times New Roman" w:hAnsi="Times New Roman" w:cs="Times New Roman" w:eastAsia="Times New Roman" w:hint="default"/>
                <w:sz w:val="18"/>
                <w:szCs w:val="18"/>
              </w:rPr>
            </w:pPr>
            <w:r>
              <w:rPr>
                <w:rFonts w:ascii="Times New Roman"/>
                <w:sz w:val="18"/>
              </w:rPr>
              <w:t>-310,485.70</w:t>
            </w:r>
          </w:p>
        </w:tc>
        <w:tc>
          <w:tcPr>
            <w:tcW w:w="151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451" w:right="0"/>
              <w:jc w:val="left"/>
              <w:rPr>
                <w:rFonts w:ascii="Times New Roman" w:hAnsi="Times New Roman" w:cs="Times New Roman" w:eastAsia="Times New Roman" w:hint="default"/>
                <w:sz w:val="18"/>
                <w:szCs w:val="18"/>
              </w:rPr>
            </w:pPr>
            <w:r>
              <w:rPr>
                <w:rFonts w:ascii="Times New Roman"/>
                <w:sz w:val="18"/>
              </w:rPr>
              <w:t>3,996,900.84</w:t>
            </w:r>
          </w:p>
        </w:tc>
      </w:tr>
      <w:tr>
        <w:trPr>
          <w:trHeight w:val="220"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34"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3" w:right="0"/>
              <w:jc w:val="center"/>
              <w:rPr>
                <w:rFonts w:ascii="Times New Roman" w:hAnsi="Times New Roman" w:cs="Times New Roman" w:eastAsia="Times New Roman" w:hint="default"/>
                <w:sz w:val="18"/>
                <w:szCs w:val="18"/>
              </w:rPr>
            </w:pPr>
            <w:r>
              <w:rPr>
                <w:rFonts w:ascii="Times New Roman"/>
                <w:sz w:val="18"/>
              </w:rPr>
              <w:t>430,000,000.00</w:t>
            </w: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851,544,414.11</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128,837,693.30</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148,008,835.52</w:t>
            </w: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88" w:right="0"/>
              <w:jc w:val="center"/>
              <w:rPr>
                <w:rFonts w:ascii="Times New Roman" w:hAnsi="Times New Roman" w:cs="Times New Roman" w:eastAsia="Times New Roman" w:hint="default"/>
                <w:sz w:val="18"/>
                <w:szCs w:val="18"/>
              </w:rPr>
            </w:pPr>
            <w:r>
              <w:rPr>
                <w:rFonts w:ascii="Times New Roman"/>
                <w:sz w:val="18"/>
              </w:rPr>
              <w:t>8,203,114.51</w:t>
            </w:r>
          </w:p>
        </w:tc>
        <w:tc>
          <w:tcPr>
            <w:tcW w:w="1511"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left="136" w:right="0"/>
              <w:jc w:val="left"/>
              <w:rPr>
                <w:rFonts w:ascii="Times New Roman" w:hAnsi="Times New Roman" w:cs="Times New Roman" w:eastAsia="Times New Roman" w:hint="default"/>
                <w:sz w:val="18"/>
                <w:szCs w:val="18"/>
              </w:rPr>
            </w:pPr>
            <w:r>
              <w:rPr>
                <w:rFonts w:ascii="Times New Roman"/>
                <w:sz w:val="18"/>
              </w:rPr>
              <w:t>1,566,594,057.44</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三、本年增减变动金额（减少以“</w:t>
            </w:r>
            <w:r>
              <w:rPr>
                <w:rFonts w:ascii="宋体" w:hAnsi="宋体" w:cs="宋体" w:eastAsia="宋体" w:hint="default"/>
                <w:spacing w:val="-8"/>
                <w:sz w:val="18"/>
                <w:szCs w:val="18"/>
              </w:rPr>
              <w:t>-</w:t>
            </w:r>
            <w:r>
              <w:rPr>
                <w:rFonts w:ascii="宋体" w:hAnsi="宋体" w:cs="宋体" w:eastAsia="宋体" w:hint="default"/>
                <w:spacing w:val="-8"/>
                <w:sz w:val="18"/>
                <w:szCs w:val="18"/>
              </w:rPr>
              <w:t>”号填列）</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19,091,270.18</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6,790,007.73</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22,595,070.86</w:t>
            </w: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center"/>
              <w:rPr>
                <w:rFonts w:ascii="Times New Roman" w:hAnsi="Times New Roman" w:cs="Times New Roman" w:eastAsia="Times New Roman" w:hint="default"/>
                <w:sz w:val="18"/>
                <w:szCs w:val="18"/>
              </w:rPr>
            </w:pPr>
            <w:r>
              <w:rPr>
                <w:rFonts w:ascii="Times New Roman"/>
                <w:sz w:val="18"/>
              </w:rPr>
              <w:t>-1,327,170.87</w:t>
            </w:r>
          </w:p>
        </w:tc>
        <w:tc>
          <w:tcPr>
            <w:tcW w:w="151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360" w:right="0"/>
              <w:jc w:val="left"/>
              <w:rPr>
                <w:rFonts w:ascii="Times New Roman" w:hAnsi="Times New Roman" w:cs="Times New Roman" w:eastAsia="Times New Roman" w:hint="default"/>
                <w:sz w:val="18"/>
                <w:szCs w:val="18"/>
              </w:rPr>
            </w:pPr>
            <w:r>
              <w:rPr>
                <w:rFonts w:ascii="Times New Roman"/>
                <w:sz w:val="18"/>
              </w:rPr>
              <w:t>47,149,177.90</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53,349,371.91</w:t>
            </w: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center"/>
              <w:rPr>
                <w:rFonts w:ascii="Times New Roman" w:hAnsi="Times New Roman" w:cs="Times New Roman" w:eastAsia="Times New Roman" w:hint="default"/>
                <w:sz w:val="18"/>
                <w:szCs w:val="18"/>
              </w:rPr>
            </w:pPr>
            <w:r>
              <w:rPr>
                <w:rFonts w:ascii="Times New Roman"/>
                <w:sz w:val="18"/>
              </w:rPr>
              <w:t>-1,327,170.87</w:t>
            </w:r>
          </w:p>
        </w:tc>
        <w:tc>
          <w:tcPr>
            <w:tcW w:w="151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360" w:right="0"/>
              <w:jc w:val="left"/>
              <w:rPr>
                <w:rFonts w:ascii="Times New Roman" w:hAnsi="Times New Roman" w:cs="Times New Roman" w:eastAsia="Times New Roman" w:hint="default"/>
                <w:sz w:val="18"/>
                <w:szCs w:val="18"/>
              </w:rPr>
            </w:pPr>
            <w:r>
              <w:rPr>
                <w:rFonts w:ascii="Times New Roman"/>
                <w:sz w:val="18"/>
              </w:rPr>
              <w:t>52,022,201.04</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19,091,270.18</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-2,464,293.32</w:t>
            </w: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361" w:right="0"/>
              <w:jc w:val="left"/>
              <w:rPr>
                <w:rFonts w:ascii="Times New Roman" w:hAnsi="Times New Roman" w:cs="Times New Roman" w:eastAsia="Times New Roman" w:hint="default"/>
                <w:sz w:val="18"/>
                <w:szCs w:val="18"/>
              </w:rPr>
            </w:pPr>
            <w:r>
              <w:rPr>
                <w:rFonts w:ascii="Times New Roman"/>
                <w:sz w:val="18"/>
              </w:rPr>
              <w:t>16,626,976.86</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．可供出售金融资产公允价值变动净额</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27,041,037.30</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361" w:right="0"/>
              <w:jc w:val="left"/>
              <w:rPr>
                <w:rFonts w:ascii="Times New Roman" w:hAnsi="Times New Roman" w:cs="Times New Roman" w:eastAsia="Times New Roman" w:hint="default"/>
                <w:sz w:val="18"/>
                <w:szCs w:val="18"/>
              </w:rPr>
            </w:pPr>
            <w:r>
              <w:rPr>
                <w:rFonts w:ascii="Times New Roman"/>
                <w:sz w:val="18"/>
              </w:rPr>
              <w:t>27,041,037.30</w:t>
            </w:r>
          </w:p>
        </w:tc>
      </w:tr>
      <w:tr>
        <w:trPr>
          <w:trHeight w:val="220"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．权益法下被投资单位其他所有者权益变动的影响</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240" w:lineRule="auto" w:before="5"/>
              <w:ind w:left="12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．与计入所有者权益项目相关的所得税影响</w:t>
            </w:r>
            <w:r>
              <w:rPr>
                <w:rFonts w:ascii="宋体" w:hAnsi="宋体" w:cs="宋体" w:eastAsia="宋体" w:hint="default"/>
                <w:sz w:val="15"/>
                <w:szCs w:val="15"/>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34"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-7,949,767.12</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-2,464,293.32</w:t>
            </w: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left="302" w:right="0"/>
              <w:jc w:val="left"/>
              <w:rPr>
                <w:rFonts w:ascii="Times New Roman" w:hAnsi="Times New Roman" w:cs="Times New Roman" w:eastAsia="Times New Roman" w:hint="default"/>
                <w:sz w:val="18"/>
                <w:szCs w:val="18"/>
              </w:rPr>
            </w:pPr>
            <w:r>
              <w:rPr>
                <w:rFonts w:ascii="Times New Roman"/>
                <w:sz w:val="18"/>
              </w:rPr>
              <w:t>-10,414,060.44</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19,091,270.18</w:t>
            </w: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50,885,078.59</w:t>
            </w: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center"/>
              <w:rPr>
                <w:rFonts w:ascii="Times New Roman" w:hAnsi="Times New Roman" w:cs="Times New Roman" w:eastAsia="Times New Roman" w:hint="default"/>
                <w:sz w:val="18"/>
                <w:szCs w:val="18"/>
              </w:rPr>
            </w:pPr>
            <w:r>
              <w:rPr>
                <w:rFonts w:ascii="Times New Roman"/>
                <w:sz w:val="18"/>
              </w:rPr>
              <w:t>-1,327,170.87</w:t>
            </w:r>
          </w:p>
        </w:tc>
        <w:tc>
          <w:tcPr>
            <w:tcW w:w="151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360" w:right="0"/>
              <w:jc w:val="left"/>
              <w:rPr>
                <w:rFonts w:ascii="Times New Roman" w:hAnsi="Times New Roman" w:cs="Times New Roman" w:eastAsia="Times New Roman" w:hint="default"/>
                <w:sz w:val="18"/>
                <w:szCs w:val="18"/>
              </w:rPr>
            </w:pPr>
            <w:r>
              <w:rPr>
                <w:rFonts w:ascii="Times New Roman"/>
                <w:sz w:val="18"/>
              </w:rPr>
              <w:t>68,649,177.90</w:t>
            </w:r>
          </w:p>
        </w:tc>
      </w:tr>
      <w:tr>
        <w:trPr>
          <w:trHeight w:val="220"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34"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6,790,007.73</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-28,290,007.73</w:t>
            </w: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40" w:lineRule="auto" w:before="14"/>
              <w:ind w:left="302" w:right="0"/>
              <w:jc w:val="left"/>
              <w:rPr>
                <w:rFonts w:ascii="Times New Roman" w:hAnsi="Times New Roman" w:cs="Times New Roman" w:eastAsia="Times New Roman" w:hint="default"/>
                <w:sz w:val="18"/>
                <w:szCs w:val="18"/>
              </w:rPr>
            </w:pPr>
            <w:r>
              <w:rPr>
                <w:rFonts w:ascii="Times New Roman"/>
                <w:sz w:val="18"/>
              </w:rPr>
              <w:t>-21,500,000.00</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6,790,007.73</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-6,790,007.73</w:t>
            </w: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-21,500,000.00</w:t>
            </w: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302" w:right="0"/>
              <w:jc w:val="left"/>
              <w:rPr>
                <w:rFonts w:ascii="Times New Roman" w:hAnsi="Times New Roman" w:cs="Times New Roman" w:eastAsia="Times New Roman" w:hint="default"/>
                <w:sz w:val="18"/>
                <w:szCs w:val="18"/>
              </w:rPr>
            </w:pPr>
            <w:r>
              <w:rPr>
                <w:rFonts w:ascii="Times New Roman"/>
                <w:sz w:val="18"/>
              </w:rPr>
              <w:t>-21,500,000.00</w:t>
            </w:r>
          </w:p>
        </w:tc>
      </w:tr>
      <w:tr>
        <w:trPr>
          <w:trHeight w:val="220"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04"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7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340" w:type="dxa"/>
            <w:tcBorders>
              <w:top w:val="nil" w:sz="6" w:space="0" w:color="auto"/>
              <w:left w:val="single" w:sz="4" w:space="0" w:color="000000"/>
              <w:bottom w:val="nil" w:sz="6" w:space="0" w:color="auto"/>
              <w:right w:val="single" w:sz="4" w:space="0" w:color="000000"/>
            </w:tcBorders>
          </w:tcPr>
          <w:p>
            <w:pPr/>
          </w:p>
        </w:tc>
        <w:tc>
          <w:tcPr>
            <w:tcW w:w="1470" w:type="dxa"/>
            <w:tcBorders>
              <w:top w:val="nil" w:sz="6" w:space="0" w:color="auto"/>
              <w:left w:val="single" w:sz="4" w:space="0" w:color="000000"/>
              <w:bottom w:val="nil" w:sz="6" w:space="0" w:color="auto"/>
              <w:right w:val="single" w:sz="4" w:space="0" w:color="000000"/>
            </w:tcBorders>
          </w:tcPr>
          <w:p>
            <w:pPr/>
          </w:p>
        </w:tc>
        <w:tc>
          <w:tcPr>
            <w:tcW w:w="1150"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91" w:type="dxa"/>
            <w:vMerge/>
            <w:tcBorders>
              <w:left w:val="single" w:sz="4" w:space="0" w:color="000000"/>
              <w:right w:val="single" w:sz="4" w:space="0" w:color="000000"/>
            </w:tcBorders>
          </w:tcPr>
          <w:p>
            <w:pPr/>
          </w:p>
        </w:tc>
        <w:tc>
          <w:tcPr>
            <w:tcW w:w="1244" w:type="dxa"/>
            <w:tcBorders>
              <w:top w:val="nil" w:sz="6" w:space="0" w:color="auto"/>
              <w:left w:val="single" w:sz="4" w:space="0" w:color="000000"/>
              <w:bottom w:val="nil" w:sz="6" w:space="0" w:color="auto"/>
              <w:right w:val="single" w:sz="4" w:space="0" w:color="000000"/>
            </w:tcBorders>
          </w:tcPr>
          <w:p>
            <w:pPr/>
          </w:p>
        </w:tc>
        <w:tc>
          <w:tcPr>
            <w:tcW w:w="1511"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31" w:hRule="exact"/>
        </w:trPr>
        <w:tc>
          <w:tcPr>
            <w:tcW w:w="3673"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r>
              <w:rPr>
                <w:rFonts w:ascii="宋体" w:hAnsi="宋体" w:cs="宋体" w:eastAsia="宋体" w:hint="default"/>
                <w:sz w:val="18"/>
                <w:szCs w:val="18"/>
              </w:rPr>
              <w:t> </w:t>
            </w:r>
          </w:p>
        </w:tc>
        <w:tc>
          <w:tcPr>
            <w:tcW w:w="1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3" w:right="0"/>
              <w:jc w:val="center"/>
              <w:rPr>
                <w:rFonts w:ascii="Times New Roman" w:hAnsi="Times New Roman" w:cs="Times New Roman" w:eastAsia="Times New Roman" w:hint="default"/>
                <w:sz w:val="18"/>
                <w:szCs w:val="18"/>
              </w:rPr>
            </w:pPr>
            <w:r>
              <w:rPr>
                <w:rFonts w:ascii="Times New Roman"/>
                <w:sz w:val="18"/>
              </w:rPr>
              <w:t>430,000,000.00</w:t>
            </w:r>
          </w:p>
        </w:tc>
        <w:tc>
          <w:tcPr>
            <w:tcW w:w="14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870,635,684.29</w:t>
            </w:r>
          </w:p>
        </w:tc>
        <w:tc>
          <w:tcPr>
            <w:tcW w:w="1150" w:type="dxa"/>
            <w:vMerge/>
            <w:tcBorders>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135,627,701.03</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170,603,906.38</w:t>
            </w:r>
          </w:p>
        </w:tc>
        <w:tc>
          <w:tcPr>
            <w:tcW w:w="791" w:type="dxa"/>
            <w:vMerge/>
            <w:tcBorders>
              <w:left w:val="single" w:sz="4" w:space="0" w:color="000000"/>
              <w:bottom w:val="single" w:sz="4" w:space="0" w:color="000000"/>
              <w:right w:val="single" w:sz="4" w:space="0" w:color="000000"/>
            </w:tcBorders>
          </w:tcPr>
          <w:p>
            <w:pPr/>
          </w:p>
        </w:tc>
        <w:tc>
          <w:tcPr>
            <w:tcW w:w="1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82" w:right="0"/>
              <w:jc w:val="center"/>
              <w:rPr>
                <w:rFonts w:ascii="Times New Roman" w:hAnsi="Times New Roman" w:cs="Times New Roman" w:eastAsia="Times New Roman" w:hint="default"/>
                <w:sz w:val="18"/>
                <w:szCs w:val="18"/>
              </w:rPr>
            </w:pPr>
            <w:r>
              <w:rPr>
                <w:rFonts w:ascii="Times New Roman"/>
                <w:sz w:val="18"/>
              </w:rPr>
              <w:t>6,875,943.64</w:t>
            </w:r>
          </w:p>
        </w:tc>
        <w:tc>
          <w:tcPr>
            <w:tcW w:w="1511" w:type="dxa"/>
            <w:tcBorders>
              <w:top w:val="nil" w:sz="6" w:space="0" w:color="auto"/>
              <w:left w:val="single" w:sz="4" w:space="0" w:color="000000"/>
              <w:bottom w:val="single" w:sz="4" w:space="0" w:color="000000"/>
              <w:right w:val="nil" w:sz="6" w:space="0" w:color="auto"/>
            </w:tcBorders>
          </w:tcPr>
          <w:p>
            <w:pPr>
              <w:pStyle w:val="TableParagraph"/>
              <w:spacing w:line="240" w:lineRule="auto" w:before="13"/>
              <w:ind w:left="136" w:right="0"/>
              <w:jc w:val="left"/>
              <w:rPr>
                <w:rFonts w:ascii="Times New Roman" w:hAnsi="Times New Roman" w:cs="Times New Roman" w:eastAsia="Times New Roman" w:hint="default"/>
                <w:sz w:val="18"/>
                <w:szCs w:val="18"/>
              </w:rPr>
            </w:pPr>
            <w:r>
              <w:rPr>
                <w:rFonts w:ascii="Times New Roman"/>
                <w:sz w:val="18"/>
              </w:rPr>
              <w:t>1,613,743,235.34</w:t>
            </w:r>
          </w:p>
        </w:tc>
      </w:tr>
    </w:tbl>
    <w:p>
      <w:pPr>
        <w:spacing w:line="205" w:lineRule="exact" w:before="0"/>
        <w:ind w:left="175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会计主管：赵英涛</w:t>
      </w:r>
      <w:r>
        <w:rPr>
          <w:rFonts w:ascii="宋体" w:hAnsi="宋体" w:cs="宋体" w:eastAsia="宋体" w:hint="default"/>
          <w:sz w:val="18"/>
          <w:szCs w:val="18"/>
        </w:rPr>
        <w:t> </w:t>
      </w:r>
    </w:p>
    <w:p>
      <w:pPr>
        <w:spacing w:after="0" w:line="205" w:lineRule="exact"/>
        <w:jc w:val="left"/>
        <w:rPr>
          <w:rFonts w:ascii="宋体" w:hAnsi="宋体" w:cs="宋体" w:eastAsia="宋体" w:hint="default"/>
          <w:sz w:val="18"/>
          <w:szCs w:val="18"/>
        </w:rPr>
        <w:sectPr>
          <w:pgSz w:w="16840" w:h="11900" w:orient="landscape"/>
          <w:pgMar w:header="372" w:footer="706" w:top="1020" w:bottom="900" w:left="76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5979" w:right="5941"/>
        <w:jc w:val="center"/>
        <w:rPr>
          <w:rFonts w:ascii="宋体" w:hAnsi="宋体" w:cs="宋体" w:eastAsia="宋体" w:hint="default"/>
        </w:rPr>
      </w:pPr>
      <w:r>
        <w:rPr/>
        <w:t>母公司所有者权益变动表（一）</w:t>
      </w:r>
      <w:r>
        <w:rPr>
          <w:rFonts w:ascii="宋体" w:hAnsi="宋体" w:cs="宋体" w:eastAsia="宋体" w:hint="default"/>
        </w:rPr>
        <w:t> </w:t>
      </w:r>
    </w:p>
    <w:p>
      <w:pPr>
        <w:spacing w:before="161"/>
        <w:ind w:left="6441"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单位：人民币元</w:t>
      </w:r>
      <w:r>
        <w:rPr>
          <w:rFonts w:ascii="宋体" w:hAnsi="宋体" w:cs="宋体" w:eastAsia="宋体" w:hint="default"/>
          <w:sz w:val="18"/>
          <w:szCs w:val="18"/>
        </w:rPr>
        <w:t> </w:t>
      </w:r>
    </w:p>
    <w:p>
      <w:pPr>
        <w:spacing w:line="240" w:lineRule="auto" w:before="1"/>
        <w:rPr>
          <w:rFonts w:ascii="宋体" w:hAnsi="宋体" w:cs="宋体" w:eastAsia="宋体" w:hint="default"/>
          <w:sz w:val="11"/>
          <w:szCs w:val="11"/>
        </w:rPr>
      </w:pPr>
    </w:p>
    <w:tbl>
      <w:tblPr>
        <w:tblW w:w="0" w:type="auto"/>
        <w:jc w:val="left"/>
        <w:tblInd w:w="804" w:type="dxa"/>
        <w:tblLayout w:type="fixed"/>
        <w:tblCellMar>
          <w:top w:w="0" w:type="dxa"/>
          <w:left w:w="0" w:type="dxa"/>
          <w:bottom w:w="0" w:type="dxa"/>
          <w:right w:w="0" w:type="dxa"/>
        </w:tblCellMar>
        <w:tblLook w:val="01E0"/>
      </w:tblPr>
      <w:tblGrid>
        <w:gridCol w:w="3643"/>
        <w:gridCol w:w="1650"/>
        <w:gridCol w:w="1778"/>
        <w:gridCol w:w="1150"/>
        <w:gridCol w:w="1704"/>
        <w:gridCol w:w="1622"/>
        <w:gridCol w:w="2068"/>
      </w:tblGrid>
      <w:tr>
        <w:trPr>
          <w:trHeight w:val="317" w:hRule="exact"/>
        </w:trPr>
        <w:tc>
          <w:tcPr>
            <w:tcW w:w="3643"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76" w:right="0"/>
              <w:jc w:val="center"/>
              <w:rPr>
                <w:rFonts w:ascii="宋体" w:hAnsi="宋体" w:cs="宋体" w:eastAsia="宋体" w:hint="default"/>
                <w:sz w:val="18"/>
                <w:szCs w:val="18"/>
              </w:rPr>
            </w:pPr>
            <w:r>
              <w:rPr>
                <w:rFonts w:ascii="宋体"/>
                <w:sz w:val="18"/>
              </w:rPr>
              <w:t>    </w:t>
            </w:r>
          </w:p>
        </w:tc>
        <w:tc>
          <w:tcPr>
            <w:tcW w:w="9972"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85"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1"/>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244" w:hRule="exact"/>
        </w:trPr>
        <w:tc>
          <w:tcPr>
            <w:tcW w:w="3643" w:type="dxa"/>
            <w:vMerge/>
            <w:tcBorders>
              <w:left w:val="nil" w:sz="6" w:space="0" w:color="auto"/>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06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96"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231" w:hRule="exact"/>
        </w:trPr>
        <w:tc>
          <w:tcPr>
            <w:tcW w:w="3643"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6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pacing w:val="-1"/>
                <w:sz w:val="18"/>
              </w:rPr>
              <w:t>430,000,000.00</w:t>
            </w:r>
          </w:p>
        </w:tc>
        <w:tc>
          <w:tcPr>
            <w:tcW w:w="17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8"/>
                <w:szCs w:val="18"/>
              </w:rPr>
            </w:pPr>
            <w:r>
              <w:rPr>
                <w:rFonts w:ascii="Times New Roman"/>
                <w:spacing w:val="-1"/>
                <w:sz w:val="18"/>
              </w:rPr>
              <w:t>878,581,945.25</w:t>
            </w:r>
          </w:p>
        </w:tc>
        <w:tc>
          <w:tcPr>
            <w:tcW w:w="115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pacing w:val="-1"/>
                <w:sz w:val="18"/>
              </w:rPr>
              <w:t>129,384,747.77</w:t>
            </w:r>
          </w:p>
        </w:tc>
        <w:tc>
          <w:tcPr>
            <w:tcW w:w="16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8"/>
                <w:szCs w:val="18"/>
              </w:rPr>
            </w:pPr>
            <w:r>
              <w:rPr>
                <w:rFonts w:ascii="Times New Roman"/>
                <w:spacing w:val="-1"/>
                <w:sz w:val="18"/>
              </w:rPr>
              <w:t>133,803,220.86</w:t>
            </w:r>
          </w:p>
        </w:tc>
        <w:tc>
          <w:tcPr>
            <w:tcW w:w="2068"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left="694" w:right="0"/>
              <w:jc w:val="left"/>
              <w:rPr>
                <w:rFonts w:ascii="Times New Roman" w:hAnsi="Times New Roman" w:cs="Times New Roman" w:eastAsia="Times New Roman" w:hint="default"/>
                <w:sz w:val="18"/>
                <w:szCs w:val="18"/>
              </w:rPr>
            </w:pPr>
            <w:r>
              <w:rPr>
                <w:rFonts w:ascii="Times New Roman"/>
                <w:sz w:val="18"/>
              </w:rPr>
              <w:t>1,571,769,913.88</w:t>
            </w:r>
          </w:p>
        </w:tc>
      </w:tr>
      <w:tr>
        <w:trPr>
          <w:trHeight w:val="221"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4" w:lineRule="exact"/>
              <w:ind w:right="17"/>
              <w:jc w:val="right"/>
              <w:rPr>
                <w:rFonts w:ascii="宋体" w:hAnsi="宋体" w:cs="宋体" w:eastAsia="宋体" w:hint="default"/>
                <w:sz w:val="18"/>
                <w:szCs w:val="18"/>
              </w:rPr>
            </w:pPr>
            <w:r>
              <w:rPr>
                <w:rFonts w:ascii="宋体"/>
                <w:sz w:val="18"/>
              </w:rPr>
              <w:t> </w:t>
            </w:r>
          </w:p>
        </w:tc>
      </w:tr>
      <w:tr>
        <w:trPr>
          <w:trHeight w:val="234"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430,000,000.00</w:t>
            </w: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878,581,945.25</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129,384,747.77</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133,803,220.86</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left="694" w:right="0"/>
              <w:jc w:val="left"/>
              <w:rPr>
                <w:rFonts w:ascii="Times New Roman" w:hAnsi="Times New Roman" w:cs="Times New Roman" w:eastAsia="Times New Roman" w:hint="default"/>
                <w:sz w:val="18"/>
                <w:szCs w:val="18"/>
              </w:rPr>
            </w:pPr>
            <w:r>
              <w:rPr>
                <w:rFonts w:ascii="Times New Roman"/>
                <w:sz w:val="18"/>
              </w:rPr>
              <w:t>1,571,769,913.88</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”号填</w:t>
            </w:r>
          </w:p>
        </w:tc>
        <w:tc>
          <w:tcPr>
            <w:tcW w:w="16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288,861,000.00</w:t>
            </w: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239,023,491.65</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18,619,391.76</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83,893,786.60</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829" w:right="0"/>
              <w:jc w:val="left"/>
              <w:rPr>
                <w:rFonts w:ascii="Times New Roman" w:hAnsi="Times New Roman" w:cs="Times New Roman" w:eastAsia="Times New Roman" w:hint="default"/>
                <w:sz w:val="18"/>
                <w:szCs w:val="18"/>
              </w:rPr>
            </w:pPr>
            <w:r>
              <w:rPr>
                <w:rFonts w:ascii="Times New Roman"/>
                <w:sz w:val="18"/>
              </w:rPr>
              <w:t>630,397,670.01</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124,129,278.36</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830" w:right="0"/>
              <w:jc w:val="left"/>
              <w:rPr>
                <w:rFonts w:ascii="Times New Roman" w:hAnsi="Times New Roman" w:cs="Times New Roman" w:eastAsia="Times New Roman" w:hint="default"/>
                <w:sz w:val="18"/>
                <w:szCs w:val="18"/>
              </w:rPr>
            </w:pPr>
            <w:r>
              <w:rPr>
                <w:rFonts w:ascii="Times New Roman"/>
                <w:sz w:val="18"/>
              </w:rPr>
              <w:t>124,129,278.36</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-20,628,643.20</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860" w:right="0"/>
              <w:jc w:val="left"/>
              <w:rPr>
                <w:rFonts w:ascii="Times New Roman" w:hAnsi="Times New Roman" w:cs="Times New Roman" w:eastAsia="Times New Roman" w:hint="default"/>
                <w:sz w:val="18"/>
                <w:szCs w:val="18"/>
              </w:rPr>
            </w:pPr>
            <w:r>
              <w:rPr>
                <w:rFonts w:ascii="Times New Roman"/>
                <w:sz w:val="18"/>
              </w:rPr>
              <w:t>-20,628,643.20</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．可供出售金融资产公允价值变动净额</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-20,628,643.20</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860" w:right="0"/>
              <w:jc w:val="left"/>
              <w:rPr>
                <w:rFonts w:ascii="Times New Roman" w:hAnsi="Times New Roman" w:cs="Times New Roman" w:eastAsia="Times New Roman" w:hint="default"/>
                <w:sz w:val="18"/>
                <w:szCs w:val="18"/>
              </w:rPr>
            </w:pPr>
            <w:r>
              <w:rPr>
                <w:rFonts w:ascii="Times New Roman"/>
                <w:sz w:val="18"/>
              </w:rPr>
              <w:t>-20,628,643.20</w:t>
            </w:r>
          </w:p>
        </w:tc>
      </w:tr>
      <w:tr>
        <w:trPr>
          <w:trHeight w:val="221"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．权益法下被投资单位其他所有者权益变动的影响</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40" w:lineRule="auto" w:before="5"/>
              <w:ind w:left="12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．与计入所有者权益项目相关的所得税影响</w:t>
            </w:r>
            <w:r>
              <w:rPr>
                <w:rFonts w:ascii="宋体" w:hAnsi="宋体" w:cs="宋体" w:eastAsia="宋体" w:hint="default"/>
                <w:sz w:val="15"/>
                <w:szCs w:val="15"/>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34"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-20,628,643.20</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124,129,278.36</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left="830" w:right="0"/>
              <w:jc w:val="left"/>
              <w:rPr>
                <w:rFonts w:ascii="Times New Roman" w:hAnsi="Times New Roman" w:cs="Times New Roman" w:eastAsia="Times New Roman" w:hint="default"/>
                <w:sz w:val="18"/>
                <w:szCs w:val="18"/>
              </w:rPr>
            </w:pPr>
            <w:r>
              <w:rPr>
                <w:rFonts w:ascii="Times New Roman"/>
                <w:sz w:val="18"/>
              </w:rPr>
              <w:t>103,500,635.16</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72,700,000.00</w:t>
            </w: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475,813,134.85</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830" w:right="0"/>
              <w:jc w:val="left"/>
              <w:rPr>
                <w:rFonts w:ascii="Times New Roman" w:hAnsi="Times New Roman" w:cs="Times New Roman" w:eastAsia="Times New Roman" w:hint="default"/>
                <w:sz w:val="18"/>
                <w:szCs w:val="18"/>
              </w:rPr>
            </w:pPr>
            <w:r>
              <w:rPr>
                <w:rFonts w:ascii="Times New Roman"/>
                <w:sz w:val="18"/>
              </w:rPr>
              <w:t>548,513,134.85</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72,700,000.00</w:t>
            </w: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475,813,134.85</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830" w:right="0"/>
              <w:jc w:val="left"/>
              <w:rPr>
                <w:rFonts w:ascii="Times New Roman" w:hAnsi="Times New Roman" w:cs="Times New Roman" w:eastAsia="Times New Roman" w:hint="default"/>
                <w:sz w:val="18"/>
                <w:szCs w:val="18"/>
              </w:rPr>
            </w:pPr>
            <w:r>
              <w:rPr>
                <w:rFonts w:ascii="Times New Roman"/>
                <w:sz w:val="18"/>
              </w:rPr>
              <w:t>548,513,134.85</w:t>
            </w:r>
          </w:p>
        </w:tc>
      </w:tr>
      <w:tr>
        <w:trPr>
          <w:trHeight w:val="221"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34"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18,619,391.76</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-40,235,491.76</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left="859" w:right="0"/>
              <w:jc w:val="left"/>
              <w:rPr>
                <w:rFonts w:ascii="Times New Roman" w:hAnsi="Times New Roman" w:cs="Times New Roman" w:eastAsia="Times New Roman" w:hint="default"/>
                <w:sz w:val="18"/>
                <w:szCs w:val="18"/>
              </w:rPr>
            </w:pPr>
            <w:r>
              <w:rPr>
                <w:rFonts w:ascii="Times New Roman"/>
                <w:sz w:val="18"/>
              </w:rPr>
              <w:t>-21,616,100.00</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18,619,391.76</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-18,619,391.76</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-21,616,100.00</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860" w:right="0"/>
              <w:jc w:val="left"/>
              <w:rPr>
                <w:rFonts w:ascii="Times New Roman" w:hAnsi="Times New Roman" w:cs="Times New Roman" w:eastAsia="Times New Roman" w:hint="default"/>
                <w:sz w:val="18"/>
                <w:szCs w:val="18"/>
              </w:rPr>
            </w:pPr>
            <w:r>
              <w:rPr>
                <w:rFonts w:ascii="Times New Roman"/>
                <w:sz w:val="18"/>
              </w:rPr>
              <w:t>-21,616,100.00</w:t>
            </w:r>
          </w:p>
        </w:tc>
      </w:tr>
      <w:tr>
        <w:trPr>
          <w:trHeight w:val="221"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34"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pacing w:val="-1"/>
                <w:sz w:val="18"/>
              </w:rPr>
              <w:t>216,161,000.00</w:t>
            </w: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-216,161,000.00</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4"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216,161,000.00</w:t>
            </w: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-216,161,000.00</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0"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31" w:hRule="exact"/>
        </w:trPr>
        <w:tc>
          <w:tcPr>
            <w:tcW w:w="3643"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r>
              <w:rPr>
                <w:rFonts w:ascii="宋体" w:hAnsi="宋体" w:cs="宋体" w:eastAsia="宋体" w:hint="default"/>
                <w:sz w:val="18"/>
                <w:szCs w:val="18"/>
              </w:rPr>
              <w:t> </w:t>
            </w:r>
          </w:p>
        </w:tc>
        <w:tc>
          <w:tcPr>
            <w:tcW w:w="16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718,861,000.00</w:t>
            </w:r>
          </w:p>
        </w:tc>
        <w:tc>
          <w:tcPr>
            <w:tcW w:w="17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1,117,605,436.90</w:t>
            </w:r>
          </w:p>
        </w:tc>
        <w:tc>
          <w:tcPr>
            <w:tcW w:w="1150"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148,004,139.53</w:t>
            </w:r>
          </w:p>
        </w:tc>
        <w:tc>
          <w:tcPr>
            <w:tcW w:w="16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217,697,007.46</w:t>
            </w:r>
          </w:p>
        </w:tc>
        <w:tc>
          <w:tcPr>
            <w:tcW w:w="2068" w:type="dxa"/>
            <w:tcBorders>
              <w:top w:val="nil" w:sz="6" w:space="0" w:color="auto"/>
              <w:left w:val="single" w:sz="4" w:space="0" w:color="000000"/>
              <w:bottom w:val="single" w:sz="4" w:space="0" w:color="000000"/>
              <w:right w:val="nil" w:sz="6" w:space="0" w:color="auto"/>
            </w:tcBorders>
          </w:tcPr>
          <w:p>
            <w:pPr>
              <w:pStyle w:val="TableParagraph"/>
              <w:spacing w:line="240" w:lineRule="auto" w:before="13"/>
              <w:ind w:left="694" w:right="0"/>
              <w:jc w:val="left"/>
              <w:rPr>
                <w:rFonts w:ascii="Times New Roman" w:hAnsi="Times New Roman" w:cs="Times New Roman" w:eastAsia="Times New Roman" w:hint="default"/>
                <w:sz w:val="18"/>
                <w:szCs w:val="18"/>
              </w:rPr>
            </w:pPr>
            <w:r>
              <w:rPr>
                <w:rFonts w:ascii="Times New Roman"/>
                <w:sz w:val="18"/>
              </w:rPr>
              <w:t>2,202,167,583.89</w:t>
            </w:r>
          </w:p>
        </w:tc>
      </w:tr>
    </w:tbl>
    <w:p>
      <w:pPr>
        <w:spacing w:line="205" w:lineRule="exact" w:before="0"/>
        <w:ind w:left="1757" w:right="0" w:firstLine="0"/>
        <w:jc w:val="left"/>
        <w:rPr>
          <w:rFonts w:ascii="宋体" w:hAnsi="宋体" w:cs="宋体" w:eastAsia="宋体" w:hint="default"/>
          <w:sz w:val="18"/>
          <w:szCs w:val="18"/>
        </w:rPr>
      </w:pPr>
      <w:r>
        <w:rPr>
          <w:rFonts w:ascii="宋体"/>
          <w:sz w:val="18"/>
        </w:rPr>
        <w:t> </w:t>
      </w:r>
    </w:p>
    <w:p>
      <w:pPr>
        <w:spacing w:before="115"/>
        <w:ind w:left="175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会计主管：赵英涛</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6840" w:h="11900" w:orient="landscape"/>
          <w:pgMar w:header="372" w:footer="706" w:top="1020" w:bottom="900" w:left="76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5979" w:right="5941"/>
        <w:jc w:val="center"/>
        <w:rPr>
          <w:rFonts w:ascii="宋体" w:hAnsi="宋体" w:cs="宋体" w:eastAsia="宋体" w:hint="default"/>
        </w:rPr>
      </w:pPr>
      <w:r>
        <w:rPr/>
        <w:t>母公司所有者权益变动表（二）</w:t>
      </w:r>
      <w:r>
        <w:rPr>
          <w:rFonts w:ascii="宋体" w:hAnsi="宋体" w:cs="宋体" w:eastAsia="宋体" w:hint="default"/>
        </w:rPr>
        <w:t> </w:t>
      </w:r>
    </w:p>
    <w:p>
      <w:pPr>
        <w:spacing w:before="161"/>
        <w:ind w:left="6441"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单位：人民币元</w:t>
      </w:r>
      <w:r>
        <w:rPr>
          <w:rFonts w:ascii="宋体" w:hAnsi="宋体" w:cs="宋体" w:eastAsia="宋体" w:hint="default"/>
          <w:sz w:val="18"/>
          <w:szCs w:val="18"/>
        </w:rPr>
        <w:t> </w:t>
      </w:r>
    </w:p>
    <w:p>
      <w:pPr>
        <w:spacing w:line="240" w:lineRule="auto" w:before="1"/>
        <w:rPr>
          <w:rFonts w:ascii="宋体" w:hAnsi="宋体" w:cs="宋体" w:eastAsia="宋体" w:hint="default"/>
          <w:sz w:val="11"/>
          <w:szCs w:val="11"/>
        </w:rPr>
      </w:pPr>
    </w:p>
    <w:tbl>
      <w:tblPr>
        <w:tblW w:w="0" w:type="auto"/>
        <w:jc w:val="left"/>
        <w:tblInd w:w="804" w:type="dxa"/>
        <w:tblLayout w:type="fixed"/>
        <w:tblCellMar>
          <w:top w:w="0" w:type="dxa"/>
          <w:left w:w="0" w:type="dxa"/>
          <w:bottom w:w="0" w:type="dxa"/>
          <w:right w:w="0" w:type="dxa"/>
        </w:tblCellMar>
        <w:tblLook w:val="01E0"/>
      </w:tblPr>
      <w:tblGrid>
        <w:gridCol w:w="3643"/>
        <w:gridCol w:w="1650"/>
        <w:gridCol w:w="1778"/>
        <w:gridCol w:w="1150"/>
        <w:gridCol w:w="1704"/>
        <w:gridCol w:w="1622"/>
        <w:gridCol w:w="2068"/>
      </w:tblGrid>
      <w:tr>
        <w:trPr>
          <w:trHeight w:val="317" w:hRule="exact"/>
        </w:trPr>
        <w:tc>
          <w:tcPr>
            <w:tcW w:w="3643"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76" w:right="0"/>
              <w:jc w:val="center"/>
              <w:rPr>
                <w:rFonts w:ascii="宋体" w:hAnsi="宋体" w:cs="宋体" w:eastAsia="宋体" w:hint="default"/>
                <w:sz w:val="18"/>
                <w:szCs w:val="18"/>
              </w:rPr>
            </w:pPr>
            <w:r>
              <w:rPr>
                <w:rFonts w:ascii="宋体"/>
                <w:sz w:val="18"/>
              </w:rPr>
              <w:t>    </w:t>
            </w:r>
          </w:p>
        </w:tc>
        <w:tc>
          <w:tcPr>
            <w:tcW w:w="9972"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85"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1"/>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244" w:hRule="exact"/>
        </w:trPr>
        <w:tc>
          <w:tcPr>
            <w:tcW w:w="3643" w:type="dxa"/>
            <w:vMerge/>
            <w:tcBorders>
              <w:left w:val="nil" w:sz="6" w:space="0" w:color="auto"/>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06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96"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231" w:hRule="exact"/>
        </w:trPr>
        <w:tc>
          <w:tcPr>
            <w:tcW w:w="3643"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6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pacing w:val="-1"/>
                <w:sz w:val="18"/>
              </w:rPr>
              <w:t>430,000,000.00</w:t>
            </w:r>
          </w:p>
        </w:tc>
        <w:tc>
          <w:tcPr>
            <w:tcW w:w="17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pacing w:val="-1"/>
                <w:sz w:val="18"/>
              </w:rPr>
              <w:t>851,544,414.11</w:t>
            </w:r>
          </w:p>
        </w:tc>
        <w:tc>
          <w:tcPr>
            <w:tcW w:w="115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pacing w:val="-1"/>
                <w:sz w:val="18"/>
              </w:rPr>
              <w:t>128,211,053.47</w:t>
            </w:r>
          </w:p>
        </w:tc>
        <w:tc>
          <w:tcPr>
            <w:tcW w:w="16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8"/>
                <w:szCs w:val="18"/>
              </w:rPr>
            </w:pPr>
            <w:r>
              <w:rPr>
                <w:rFonts w:ascii="Times New Roman"/>
                <w:spacing w:val="-1"/>
                <w:sz w:val="18"/>
              </w:rPr>
              <w:t>142,087,803.28</w:t>
            </w:r>
          </w:p>
        </w:tc>
        <w:tc>
          <w:tcPr>
            <w:tcW w:w="2068" w:type="dxa"/>
            <w:tcBorders>
              <w:top w:val="single" w:sz="4" w:space="0" w:color="000000"/>
              <w:left w:val="single" w:sz="4" w:space="0" w:color="000000"/>
              <w:bottom w:val="nil" w:sz="6" w:space="0" w:color="auto"/>
              <w:right w:val="nil" w:sz="6" w:space="0" w:color="auto"/>
            </w:tcBorders>
          </w:tcPr>
          <w:p>
            <w:pPr>
              <w:pStyle w:val="TableParagraph"/>
              <w:spacing w:line="240" w:lineRule="auto" w:before="6"/>
              <w:ind w:left="694" w:right="0"/>
              <w:jc w:val="left"/>
              <w:rPr>
                <w:rFonts w:ascii="Times New Roman" w:hAnsi="Times New Roman" w:cs="Times New Roman" w:eastAsia="Times New Roman" w:hint="default"/>
                <w:sz w:val="18"/>
                <w:szCs w:val="18"/>
              </w:rPr>
            </w:pPr>
            <w:r>
              <w:rPr>
                <w:rFonts w:ascii="Times New Roman"/>
                <w:sz w:val="18"/>
              </w:rPr>
              <w:t>1,551,843,270.86</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5"/>
                <w:sz w:val="18"/>
              </w:rPr>
              <w:t>-3,506.16</w:t>
            </w:r>
            <w:r>
              <w:rPr>
                <w:rFonts w:ascii="Times New Roman"/>
                <w:sz w:val="18"/>
              </w:rPr>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-5,616,313.43</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-25,261,292.89</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865" w:right="0"/>
              <w:jc w:val="left"/>
              <w:rPr>
                <w:rFonts w:ascii="Times New Roman" w:hAnsi="Times New Roman" w:cs="Times New Roman" w:eastAsia="Times New Roman" w:hint="default"/>
                <w:sz w:val="18"/>
                <w:szCs w:val="18"/>
              </w:rPr>
            </w:pPr>
            <w:r>
              <w:rPr>
                <w:rFonts w:ascii="Times New Roman"/>
                <w:sz w:val="18"/>
              </w:rPr>
              <w:t>-30,881,112.48</w:t>
            </w:r>
          </w:p>
        </w:tc>
      </w:tr>
      <w:tr>
        <w:trPr>
          <w:trHeight w:val="221"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34"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430,000,000.00</w:t>
            </w: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851,540,907.95</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122,594,740.04</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116,826,510.39</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left="694" w:right="0"/>
              <w:jc w:val="left"/>
              <w:rPr>
                <w:rFonts w:ascii="Times New Roman" w:hAnsi="Times New Roman" w:cs="Times New Roman" w:eastAsia="Times New Roman" w:hint="default"/>
                <w:sz w:val="18"/>
                <w:szCs w:val="18"/>
              </w:rPr>
            </w:pPr>
            <w:r>
              <w:rPr>
                <w:rFonts w:ascii="Times New Roman"/>
                <w:sz w:val="18"/>
              </w:rPr>
              <w:t>1,520,962,158.38</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”号填</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27,041,037.30</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6,790,007.73</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16,976,710.47</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918" w:right="0"/>
              <w:jc w:val="left"/>
              <w:rPr>
                <w:rFonts w:ascii="Times New Roman" w:hAnsi="Times New Roman" w:cs="Times New Roman" w:eastAsia="Times New Roman" w:hint="default"/>
                <w:sz w:val="18"/>
                <w:szCs w:val="18"/>
              </w:rPr>
            </w:pPr>
            <w:r>
              <w:rPr>
                <w:rFonts w:ascii="Times New Roman"/>
                <w:sz w:val="18"/>
              </w:rPr>
              <w:t>50,807,755.50</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45,266,718.20</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918" w:right="0"/>
              <w:jc w:val="left"/>
              <w:rPr>
                <w:rFonts w:ascii="Times New Roman" w:hAnsi="Times New Roman" w:cs="Times New Roman" w:eastAsia="Times New Roman" w:hint="default"/>
                <w:sz w:val="18"/>
                <w:szCs w:val="18"/>
              </w:rPr>
            </w:pPr>
            <w:r>
              <w:rPr>
                <w:rFonts w:ascii="Times New Roman"/>
                <w:sz w:val="18"/>
              </w:rPr>
              <w:t>45,266,718.20</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27,041,037.30</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919" w:right="0"/>
              <w:jc w:val="left"/>
              <w:rPr>
                <w:rFonts w:ascii="Times New Roman" w:hAnsi="Times New Roman" w:cs="Times New Roman" w:eastAsia="Times New Roman" w:hint="default"/>
                <w:sz w:val="18"/>
                <w:szCs w:val="18"/>
              </w:rPr>
            </w:pPr>
            <w:r>
              <w:rPr>
                <w:rFonts w:ascii="Times New Roman"/>
                <w:sz w:val="18"/>
              </w:rPr>
              <w:t>27,041,037.30</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．可供出售金融资产公允价值变动净额</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27,041,037.30</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919" w:right="0"/>
              <w:jc w:val="left"/>
              <w:rPr>
                <w:rFonts w:ascii="Times New Roman" w:hAnsi="Times New Roman" w:cs="Times New Roman" w:eastAsia="Times New Roman" w:hint="default"/>
                <w:sz w:val="18"/>
                <w:szCs w:val="18"/>
              </w:rPr>
            </w:pPr>
            <w:r>
              <w:rPr>
                <w:rFonts w:ascii="Times New Roman"/>
                <w:sz w:val="18"/>
              </w:rPr>
              <w:t>27,041,037.30</w:t>
            </w:r>
          </w:p>
        </w:tc>
      </w:tr>
      <w:tr>
        <w:trPr>
          <w:trHeight w:val="221"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5"/>
                <w:szCs w:val="15"/>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5"/>
                <w:szCs w:val="15"/>
              </w:rPr>
              <w:t>权益法下被投资单位其他所有者权益变动的影响</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5"/>
                <w:szCs w:val="15"/>
              </w:rPr>
              <w:t>与计入所有者权益项目相关的所得税影响</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34"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27,041,037.30</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45,266,718.20</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left="918" w:right="0"/>
              <w:jc w:val="left"/>
              <w:rPr>
                <w:rFonts w:ascii="Times New Roman" w:hAnsi="Times New Roman" w:cs="Times New Roman" w:eastAsia="Times New Roman" w:hint="default"/>
                <w:sz w:val="18"/>
                <w:szCs w:val="18"/>
              </w:rPr>
            </w:pPr>
            <w:r>
              <w:rPr>
                <w:rFonts w:ascii="Times New Roman"/>
                <w:sz w:val="18"/>
              </w:rPr>
              <w:t>72,307,755.50</w:t>
            </w:r>
          </w:p>
        </w:tc>
      </w:tr>
      <w:tr>
        <w:trPr>
          <w:trHeight w:val="220"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4"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34"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6,790,007.73</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-28,290,007.73</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left="859" w:right="0"/>
              <w:jc w:val="left"/>
              <w:rPr>
                <w:rFonts w:ascii="Times New Roman" w:hAnsi="Times New Roman" w:cs="Times New Roman" w:eastAsia="Times New Roman" w:hint="default"/>
                <w:sz w:val="18"/>
                <w:szCs w:val="18"/>
              </w:rPr>
            </w:pPr>
            <w:r>
              <w:rPr>
                <w:rFonts w:ascii="Times New Roman"/>
                <w:sz w:val="18"/>
              </w:rPr>
              <w:t>-21,500,000.00</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6,790,007.73</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-6,790,007.73</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-21,500,000.00</w:t>
            </w:r>
          </w:p>
        </w:tc>
        <w:tc>
          <w:tcPr>
            <w:tcW w:w="206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860" w:right="0"/>
              <w:jc w:val="left"/>
              <w:rPr>
                <w:rFonts w:ascii="Times New Roman" w:hAnsi="Times New Roman" w:cs="Times New Roman" w:eastAsia="Times New Roman" w:hint="default"/>
                <w:sz w:val="18"/>
                <w:szCs w:val="18"/>
              </w:rPr>
            </w:pPr>
            <w:r>
              <w:rPr>
                <w:rFonts w:ascii="Times New Roman"/>
                <w:sz w:val="18"/>
              </w:rPr>
              <w:t>-21,500,000.00</w:t>
            </w:r>
          </w:p>
        </w:tc>
      </w:tr>
      <w:tr>
        <w:trPr>
          <w:trHeight w:val="221"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197"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197"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4"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27" w:hRule="exact"/>
        </w:trPr>
        <w:tc>
          <w:tcPr>
            <w:tcW w:w="3643" w:type="dxa"/>
            <w:tcBorders>
              <w:top w:val="nil" w:sz="6" w:space="0" w:color="auto"/>
              <w:left w:val="nil" w:sz="6" w:space="0" w:color="auto"/>
              <w:bottom w:val="nil" w:sz="6" w:space="0" w:color="auto"/>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650" w:type="dxa"/>
            <w:tcBorders>
              <w:top w:val="nil" w:sz="6" w:space="0" w:color="auto"/>
              <w:left w:val="single" w:sz="4" w:space="0" w:color="000000"/>
              <w:bottom w:val="nil" w:sz="6" w:space="0" w:color="auto"/>
              <w:right w:val="single" w:sz="4" w:space="0" w:color="000000"/>
            </w:tcBorders>
          </w:tcPr>
          <w:p>
            <w:pPr/>
          </w:p>
        </w:tc>
        <w:tc>
          <w:tcPr>
            <w:tcW w:w="1778" w:type="dxa"/>
            <w:tcBorders>
              <w:top w:val="nil" w:sz="6" w:space="0" w:color="auto"/>
              <w:left w:val="single" w:sz="4" w:space="0" w:color="000000"/>
              <w:bottom w:val="nil" w:sz="6" w:space="0" w:color="auto"/>
              <w:right w:val="single" w:sz="4" w:space="0" w:color="000000"/>
            </w:tcBorders>
          </w:tcPr>
          <w:p>
            <w:pP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t> </w:t>
            </w:r>
          </w:p>
        </w:tc>
      </w:tr>
      <w:tr>
        <w:trPr>
          <w:trHeight w:val="231" w:hRule="exact"/>
        </w:trPr>
        <w:tc>
          <w:tcPr>
            <w:tcW w:w="3643" w:type="dxa"/>
            <w:tcBorders>
              <w:top w:val="nil" w:sz="6" w:space="0" w:color="auto"/>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r>
              <w:rPr>
                <w:rFonts w:ascii="宋体" w:hAnsi="宋体" w:cs="宋体" w:eastAsia="宋体" w:hint="default"/>
                <w:sz w:val="18"/>
                <w:szCs w:val="18"/>
              </w:rPr>
              <w:t> </w:t>
            </w:r>
          </w:p>
        </w:tc>
        <w:tc>
          <w:tcPr>
            <w:tcW w:w="16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430,000,000.00</w:t>
            </w:r>
          </w:p>
        </w:tc>
        <w:tc>
          <w:tcPr>
            <w:tcW w:w="17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878,581,945.25</w:t>
            </w:r>
          </w:p>
        </w:tc>
        <w:tc>
          <w:tcPr>
            <w:tcW w:w="1150"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right="12"/>
              <w:jc w:val="right"/>
              <w:rPr>
                <w:rFonts w:ascii="宋体" w:hAnsi="宋体" w:cs="宋体" w:eastAsia="宋体" w:hint="default"/>
                <w:sz w:val="18"/>
                <w:szCs w:val="18"/>
              </w:rPr>
            </w:pPr>
            <w:r>
              <w:rPr>
                <w:rFonts w:ascii="宋体"/>
                <w:sz w:val="18"/>
              </w:rPr>
              <w:t> </w:t>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129,384,747.77</w:t>
            </w:r>
          </w:p>
        </w:tc>
        <w:tc>
          <w:tcPr>
            <w:tcW w:w="16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133,803,220.86</w:t>
            </w:r>
          </w:p>
        </w:tc>
        <w:tc>
          <w:tcPr>
            <w:tcW w:w="2068" w:type="dxa"/>
            <w:tcBorders>
              <w:top w:val="nil" w:sz="6" w:space="0" w:color="auto"/>
              <w:left w:val="single" w:sz="4" w:space="0" w:color="000000"/>
              <w:bottom w:val="single" w:sz="4" w:space="0" w:color="000000"/>
              <w:right w:val="nil" w:sz="6" w:space="0" w:color="auto"/>
            </w:tcBorders>
          </w:tcPr>
          <w:p>
            <w:pPr>
              <w:pStyle w:val="TableParagraph"/>
              <w:spacing w:line="240" w:lineRule="auto" w:before="13"/>
              <w:ind w:left="694" w:right="0"/>
              <w:jc w:val="left"/>
              <w:rPr>
                <w:rFonts w:ascii="Times New Roman" w:hAnsi="Times New Roman" w:cs="Times New Roman" w:eastAsia="Times New Roman" w:hint="default"/>
                <w:sz w:val="18"/>
                <w:szCs w:val="18"/>
              </w:rPr>
            </w:pPr>
            <w:r>
              <w:rPr>
                <w:rFonts w:ascii="Times New Roman"/>
                <w:sz w:val="18"/>
              </w:rPr>
              <w:t>1,571,769,913.88</w:t>
            </w:r>
          </w:p>
        </w:tc>
      </w:tr>
    </w:tbl>
    <w:p>
      <w:pPr>
        <w:spacing w:line="205" w:lineRule="exact" w:before="0"/>
        <w:ind w:left="1757" w:right="0" w:firstLine="0"/>
        <w:jc w:val="left"/>
        <w:rPr>
          <w:rFonts w:ascii="宋体" w:hAnsi="宋体" w:cs="宋体" w:eastAsia="宋体" w:hint="default"/>
          <w:sz w:val="18"/>
          <w:szCs w:val="18"/>
        </w:rPr>
      </w:pPr>
      <w:r>
        <w:rPr>
          <w:rFonts w:ascii="宋体"/>
          <w:sz w:val="18"/>
        </w:rPr>
        <w:t> </w:t>
      </w:r>
    </w:p>
    <w:p>
      <w:pPr>
        <w:spacing w:before="115"/>
        <w:ind w:left="1757" w:right="0" w:firstLine="0"/>
        <w:jc w:val="left"/>
        <w:rPr>
          <w:rFonts w:ascii="宋体" w:hAnsi="宋体" w:cs="宋体" w:eastAsia="宋体" w:hint="default"/>
          <w:sz w:val="18"/>
          <w:szCs w:val="18"/>
        </w:rPr>
      </w:pPr>
      <w:r>
        <w:rPr>
          <w:rFonts w:ascii="宋体" w:hAnsi="宋体" w:cs="宋体" w:eastAsia="宋体" w:hint="default"/>
          <w:sz w:val="18"/>
          <w:szCs w:val="18"/>
        </w:rPr>
        <w:t>公司法定代表人：汤彰明                               </w:t>
      </w:r>
      <w:r>
        <w:rPr>
          <w:rFonts w:ascii="宋体" w:hAnsi="宋体" w:cs="宋体" w:eastAsia="宋体" w:hint="default"/>
          <w:sz w:val="18"/>
          <w:szCs w:val="18"/>
        </w:rPr>
      </w:r>
      <w:r>
        <w:rPr>
          <w:rFonts w:ascii="宋体" w:hAnsi="宋体" w:cs="宋体" w:eastAsia="宋体" w:hint="default"/>
          <w:sz w:val="18"/>
          <w:szCs w:val="18"/>
        </w:rPr>
        <w:t>总会计师：高俊岐                           </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会计主管：赵英涛</w:t>
      </w:r>
    </w:p>
    <w:p>
      <w:pPr>
        <w:spacing w:after="0"/>
        <w:jc w:val="left"/>
        <w:rPr>
          <w:rFonts w:ascii="宋体" w:hAnsi="宋体" w:cs="宋体" w:eastAsia="宋体" w:hint="default"/>
          <w:sz w:val="18"/>
          <w:szCs w:val="18"/>
        </w:rPr>
        <w:sectPr>
          <w:pgSz w:w="16840" w:h="11900" w:orient="landscape"/>
          <w:pgMar w:header="372" w:footer="706" w:top="1020" w:bottom="900" w:left="760" w:right="760"/>
        </w:sectPr>
      </w:pPr>
    </w:p>
    <w:p>
      <w:pPr>
        <w:pStyle w:val="BodyText"/>
        <w:spacing w:line="275" w:lineRule="exact"/>
        <w:ind w:left="398" w:right="0"/>
        <w:jc w:val="center"/>
        <w:rPr>
          <w:rFonts w:ascii="宋体" w:hAnsi="宋体" w:cs="宋体" w:eastAsia="宋体" w:hint="default"/>
        </w:rPr>
      </w:pPr>
      <w:r>
        <w:rPr>
          <w:rFonts w:ascii="宋体"/>
        </w:rPr>
        <w:t> </w:t>
      </w:r>
    </w:p>
    <w:p>
      <w:pPr>
        <w:spacing w:before="144"/>
        <w:ind w:left="279" w:right="0" w:firstLine="0"/>
        <w:jc w:val="center"/>
        <w:rPr>
          <w:rFonts w:ascii="方正姚体" w:hAnsi="方正姚体" w:cs="方正姚体" w:eastAsia="方正姚体" w:hint="default"/>
          <w:sz w:val="32"/>
          <w:szCs w:val="32"/>
        </w:rPr>
      </w:pPr>
      <w:r>
        <w:rPr>
          <w:rFonts w:ascii="方正姚体" w:hAnsi="方正姚体" w:cs="方正姚体" w:eastAsia="方正姚体" w:hint="default"/>
          <w:sz w:val="32"/>
          <w:szCs w:val="32"/>
        </w:rPr>
        <w:t>财务报表附注</w:t>
      </w:r>
    </w:p>
    <w:p>
      <w:pPr>
        <w:spacing w:line="240" w:lineRule="auto" w:before="9"/>
        <w:rPr>
          <w:rFonts w:ascii="方正姚体" w:hAnsi="方正姚体" w:cs="方正姚体" w:eastAsia="方正姚体" w:hint="default"/>
          <w:sz w:val="13"/>
          <w:szCs w:val="13"/>
        </w:rPr>
      </w:pPr>
    </w:p>
    <w:p>
      <w:pPr>
        <w:pStyle w:val="BodyText"/>
        <w:spacing w:line="340" w:lineRule="exact"/>
        <w:ind w:left="107" w:right="153"/>
        <w:jc w:val="left"/>
        <w:rPr>
          <w:rFonts w:ascii="方正姚体" w:hAnsi="方正姚体" w:cs="方正姚体" w:eastAsia="方正姚体" w:hint="default"/>
        </w:rPr>
      </w:pPr>
      <w:r>
        <w:rPr>
          <w:rFonts w:ascii="方正姚体" w:hAnsi="方正姚体" w:cs="方正姚体" w:eastAsia="方正姚体" w:hint="default"/>
        </w:rPr>
        <w:t>一、 </w:t>
      </w:r>
      <w:r>
        <w:rPr>
          <w:rFonts w:ascii="方正姚体" w:hAnsi="方正姚体" w:cs="方正姚体" w:eastAsia="方正姚体" w:hint="default"/>
          <w:spacing w:val="3"/>
        </w:rPr>
        <w:t> </w:t>
      </w:r>
      <w:r>
        <w:rPr>
          <w:rFonts w:ascii="方正姚体" w:hAnsi="方正姚体" w:cs="方正姚体" w:eastAsia="方正姚体" w:hint="default"/>
        </w:rPr>
        <w:t>公司基本情况</w:t>
      </w:r>
    </w:p>
    <w:p>
      <w:pPr>
        <w:pStyle w:val="BodyText"/>
        <w:spacing w:line="208" w:lineRule="auto" w:before="215"/>
        <w:ind w:left="527" w:right="243"/>
        <w:jc w:val="both"/>
        <w:rPr>
          <w:rFonts w:ascii="方正姚体" w:hAnsi="方正姚体" w:cs="方正姚体" w:eastAsia="方正姚体" w:hint="default"/>
        </w:rPr>
      </w:pPr>
      <w:r>
        <w:rPr>
          <w:rFonts w:ascii="方正姚体" w:hAnsi="方正姚体" w:cs="方正姚体" w:eastAsia="方正姚体" w:hint="default"/>
          <w:spacing w:val="-3"/>
        </w:rPr>
        <w:t>石家庄常山纺织股份有限公司（以下简称“公司”或“本公司”）系经河北省</w:t>
      </w:r>
      <w:r>
        <w:rPr>
          <w:rFonts w:ascii="方正姚体" w:hAnsi="方正姚体" w:cs="方正姚体" w:eastAsia="方正姚体" w:hint="default"/>
          <w:spacing w:val="-44"/>
        </w:rPr>
        <w:t> </w:t>
      </w:r>
      <w:r>
        <w:rPr>
          <w:rFonts w:ascii="方正姚体" w:hAnsi="方正姚体" w:cs="方正姚体" w:eastAsia="方正姚体" w:hint="default"/>
          <w:spacing w:val="-44"/>
        </w:rPr>
      </w:r>
      <w:r>
        <w:rPr>
          <w:rFonts w:ascii="方正姚体" w:hAnsi="方正姚体" w:cs="方正姚体" w:eastAsia="方正姚体" w:hint="default"/>
        </w:rPr>
        <w:t>人民政府股份制领导小组办公室冀股办</w:t>
      </w:r>
      <w:r>
        <w:rPr>
          <w:rFonts w:ascii="Arial Narrow" w:hAnsi="Arial Narrow" w:cs="Arial Narrow" w:eastAsia="Arial Narrow" w:hint="default"/>
        </w:rPr>
        <w:t>[1998]64</w:t>
      </w:r>
      <w:r>
        <w:rPr>
          <w:rFonts w:ascii="Arial Narrow" w:hAnsi="Arial Narrow" w:cs="Arial Narrow" w:eastAsia="Arial Narrow" w:hint="default"/>
          <w:spacing w:val="1"/>
        </w:rPr>
        <w:t> </w:t>
      </w:r>
      <w:r>
        <w:rPr>
          <w:rFonts w:ascii="方正姚体" w:hAnsi="方正姚体" w:cs="方正姚体" w:eastAsia="方正姚体" w:hint="default"/>
        </w:rPr>
        <w:t>号文件批准，由石家庄常山纺 </w:t>
      </w:r>
      <w:r>
        <w:rPr>
          <w:rFonts w:ascii="方正姚体" w:hAnsi="方正姚体" w:cs="方正姚体" w:eastAsia="方正姚体" w:hint="default"/>
          <w:spacing w:val="-3"/>
        </w:rPr>
        <w:t>织集团有限责任公司作为主发起人，联合河北省宏远国际经贸集团公司、河北</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华鑫集团公司、河北宁纺集团有限责任公司和石家庄市星球服装鞋帽联合（集</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6"/>
        </w:rPr>
        <w:t>团）公司共同发起设立的股份有限公司。公司于 </w:t>
      </w:r>
      <w:r>
        <w:rPr>
          <w:rFonts w:ascii="Arial Narrow" w:hAnsi="Arial Narrow" w:cs="Arial Narrow" w:eastAsia="Arial Narrow" w:hint="default"/>
        </w:rPr>
        <w:t>1998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29</w:t>
      </w:r>
      <w:r>
        <w:rPr>
          <w:rFonts w:ascii="Arial Narrow" w:hAnsi="Arial Narrow" w:cs="Arial Narrow" w:eastAsia="Arial Narrow" w:hint="default"/>
          <w:spacing w:val="28"/>
        </w:rPr>
        <w:t> </w:t>
      </w:r>
      <w:r>
        <w:rPr>
          <w:rFonts w:ascii="方正姚体" w:hAnsi="方正姚体" w:cs="方正姚体" w:eastAsia="方正姚体" w:hint="default"/>
        </w:rPr>
        <w:t>日在河北省工</w:t>
      </w:r>
    </w:p>
    <w:p>
      <w:pPr>
        <w:pStyle w:val="BodyText"/>
        <w:spacing w:line="288" w:lineRule="exact"/>
        <w:ind w:left="527" w:right="0"/>
        <w:jc w:val="both"/>
        <w:rPr>
          <w:rFonts w:ascii="方正姚体" w:hAnsi="方正姚体" w:cs="方正姚体" w:eastAsia="方正姚体" w:hint="default"/>
        </w:rPr>
      </w:pPr>
      <w:r>
        <w:rPr>
          <w:rFonts w:ascii="方正姚体" w:hAnsi="方正姚体" w:cs="方正姚体" w:eastAsia="方正姚体" w:hint="default"/>
        </w:rPr>
        <w:t>商行政管理局注册登记正式成立，注册资本 </w:t>
      </w:r>
      <w:r>
        <w:rPr>
          <w:rFonts w:ascii="Arial Narrow" w:hAnsi="Arial Narrow" w:cs="Arial Narrow" w:eastAsia="Arial Narrow" w:hint="default"/>
        </w:rPr>
        <w:t>3</w:t>
      </w:r>
      <w:r>
        <w:rPr>
          <w:rFonts w:ascii="Arial Narrow" w:hAnsi="Arial Narrow" w:cs="Arial Narrow" w:eastAsia="Arial Narrow" w:hint="default"/>
          <w:spacing w:val="-5"/>
        </w:rPr>
        <w:t> </w:t>
      </w:r>
      <w:r>
        <w:rPr>
          <w:rFonts w:ascii="方正姚体" w:hAnsi="方正姚体" w:cs="方正姚体" w:eastAsia="方正姚体" w:hint="default"/>
          <w:spacing w:val="-4"/>
        </w:rPr>
        <w:t>亿元。公司住所：石家庄市和平</w:t>
      </w:r>
    </w:p>
    <w:p>
      <w:pPr>
        <w:pStyle w:val="BodyText"/>
        <w:spacing w:line="341" w:lineRule="exact"/>
        <w:ind w:left="527" w:right="0"/>
        <w:jc w:val="both"/>
        <w:rPr>
          <w:rFonts w:ascii="方正姚体" w:hAnsi="方正姚体" w:cs="方正姚体" w:eastAsia="方正姚体" w:hint="default"/>
        </w:rPr>
      </w:pPr>
      <w:r>
        <w:rPr>
          <w:rFonts w:ascii="方正姚体" w:hAnsi="方正姚体" w:cs="方正姚体" w:eastAsia="方正姚体" w:hint="default"/>
        </w:rPr>
        <w:t>东路 </w:t>
      </w:r>
      <w:r>
        <w:rPr>
          <w:rFonts w:ascii="Arial Narrow" w:hAnsi="Arial Narrow" w:cs="Arial Narrow" w:eastAsia="Arial Narrow" w:hint="default"/>
        </w:rPr>
        <w:t>183</w:t>
      </w:r>
      <w:r>
        <w:rPr>
          <w:rFonts w:ascii="Arial Narrow" w:hAnsi="Arial Narrow" w:cs="Arial Narrow" w:eastAsia="Arial Narrow" w:hint="default"/>
          <w:spacing w:val="2"/>
        </w:rPr>
        <w:t> </w:t>
      </w:r>
      <w:r>
        <w:rPr>
          <w:rFonts w:ascii="方正姚体" w:hAnsi="方正姚体" w:cs="方正姚体" w:eastAsia="方正姚体" w:hint="default"/>
        </w:rPr>
        <w:t>号。法定代表人：汤彰明。</w:t>
      </w:r>
    </w:p>
    <w:p>
      <w:pPr>
        <w:pStyle w:val="BodyText"/>
        <w:spacing w:line="204" w:lineRule="auto" w:before="203"/>
        <w:ind w:left="527" w:right="153"/>
        <w:jc w:val="left"/>
        <w:rPr>
          <w:rFonts w:ascii="方正姚体" w:hAnsi="方正姚体" w:cs="方正姚体" w:eastAsia="方正姚体" w:hint="default"/>
        </w:rPr>
      </w:pPr>
      <w:r>
        <w:rPr>
          <w:rFonts w:ascii="方正姚体" w:hAnsi="方正姚体" w:cs="方正姚体" w:eastAsia="方正姚体" w:hint="default"/>
        </w:rPr>
        <w:t>经中国证监会证监发行字</w:t>
      </w:r>
      <w:r>
        <w:rPr>
          <w:rFonts w:ascii="Arial Narrow" w:hAnsi="Arial Narrow" w:cs="Arial Narrow" w:eastAsia="Arial Narrow" w:hint="default"/>
        </w:rPr>
        <w:t>[2000]91 </w:t>
      </w:r>
      <w:r>
        <w:rPr>
          <w:rFonts w:ascii="方正姚体" w:hAnsi="方正姚体" w:cs="方正姚体" w:eastAsia="方正姚体" w:hint="default"/>
        </w:rPr>
        <w:t>号文件批准，公司于 </w:t>
      </w:r>
      <w:r>
        <w:rPr>
          <w:rFonts w:ascii="Arial Narrow" w:hAnsi="Arial Narrow" w:cs="Arial Narrow" w:eastAsia="Arial Narrow" w:hint="default"/>
        </w:rPr>
        <w:t>2000 </w:t>
      </w:r>
      <w:r>
        <w:rPr>
          <w:rFonts w:ascii="方正姚体" w:hAnsi="方正姚体" w:cs="方正姚体" w:eastAsia="方正姚体" w:hint="default"/>
        </w:rPr>
        <w:t>年 </w:t>
      </w:r>
      <w:r>
        <w:rPr>
          <w:rFonts w:ascii="Arial Narrow" w:hAnsi="Arial Narrow" w:cs="Arial Narrow" w:eastAsia="Arial Narrow" w:hint="default"/>
        </w:rPr>
        <w:t>7 </w:t>
      </w:r>
      <w:r>
        <w:rPr>
          <w:rFonts w:ascii="方正姚体" w:hAnsi="方正姚体" w:cs="方正姚体" w:eastAsia="方正姚体" w:hint="default"/>
        </w:rPr>
        <w:t>月 </w:t>
      </w:r>
      <w:r>
        <w:rPr>
          <w:rFonts w:ascii="Arial Narrow" w:hAnsi="Arial Narrow" w:cs="Arial Narrow" w:eastAsia="Arial Narrow" w:hint="default"/>
        </w:rPr>
        <w:t>6</w:t>
      </w:r>
      <w:r>
        <w:rPr>
          <w:rFonts w:ascii="Arial Narrow" w:hAnsi="Arial Narrow" w:cs="Arial Narrow" w:eastAsia="Arial Narrow" w:hint="default"/>
          <w:spacing w:val="14"/>
        </w:rPr>
        <w:t> </w:t>
      </w:r>
      <w:r>
        <w:rPr>
          <w:rFonts w:ascii="方正姚体" w:hAnsi="方正姚体" w:cs="方正姚体" w:eastAsia="方正姚体" w:hint="default"/>
        </w:rPr>
        <w:t>日通过深 </w:t>
      </w:r>
      <w:r>
        <w:rPr>
          <w:rFonts w:ascii="方正姚体" w:hAnsi="方正姚体" w:cs="方正姚体" w:eastAsia="方正姚体" w:hint="default"/>
          <w:spacing w:val="-3"/>
        </w:rPr>
        <w:t>圳证券交易所交易系统，采用上网定价的发行方式向社会公开发行人民币普通</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18"/>
        </w:rPr>
        <w:t>股（</w:t>
      </w:r>
      <w:r>
        <w:rPr>
          <w:rFonts w:ascii="Arial Narrow" w:hAnsi="Arial Narrow" w:cs="Arial Narrow" w:eastAsia="Arial Narrow" w:hint="default"/>
          <w:spacing w:val="-18"/>
        </w:rPr>
        <w:t>A </w:t>
      </w:r>
      <w:r>
        <w:rPr>
          <w:rFonts w:ascii="方正姚体" w:hAnsi="方正姚体" w:cs="方正姚体" w:eastAsia="方正姚体" w:hint="default"/>
          <w:spacing w:val="-18"/>
        </w:rPr>
        <w:t>股）</w:t>
      </w:r>
      <w:r>
        <w:rPr>
          <w:rFonts w:ascii="Arial Narrow" w:hAnsi="Arial Narrow" w:cs="Arial Narrow" w:eastAsia="Arial Narrow" w:hint="default"/>
          <w:spacing w:val="-18"/>
        </w:rPr>
        <w:t>1 </w:t>
      </w:r>
      <w:r>
        <w:rPr>
          <w:rFonts w:ascii="方正姚体" w:hAnsi="方正姚体" w:cs="方正姚体" w:eastAsia="方正姚体" w:hint="default"/>
          <w:spacing w:val="-6"/>
        </w:rPr>
        <w:t>亿股，发行价为每股 </w:t>
      </w:r>
      <w:r>
        <w:rPr>
          <w:rFonts w:ascii="Arial Narrow" w:hAnsi="Arial Narrow" w:cs="Arial Narrow" w:eastAsia="Arial Narrow" w:hint="default"/>
        </w:rPr>
        <w:t>6.18 </w:t>
      </w:r>
      <w:r>
        <w:rPr>
          <w:rFonts w:ascii="方正姚体" w:hAnsi="方正姚体" w:cs="方正姚体" w:eastAsia="方正姚体" w:hint="default"/>
          <w:spacing w:val="-4"/>
        </w:rPr>
        <w:t>元。经深圳证券交易所</w:t>
      </w:r>
      <w:r>
        <w:rPr>
          <w:rFonts w:ascii="Arial Narrow" w:hAnsi="Arial Narrow" w:cs="Arial Narrow" w:eastAsia="Arial Narrow" w:hint="default"/>
          <w:spacing w:val="-4"/>
        </w:rPr>
        <w:t>“</w:t>
      </w:r>
      <w:r>
        <w:rPr>
          <w:rFonts w:ascii="方正姚体" w:hAnsi="方正姚体" w:cs="方正姚体" w:eastAsia="方正姚体" w:hint="default"/>
          <w:spacing w:val="-4"/>
        </w:rPr>
        <w:t>深证上</w:t>
      </w:r>
      <w:r>
        <w:rPr>
          <w:rFonts w:ascii="方正姚体" w:hAnsi="方正姚体" w:cs="方正姚体" w:eastAsia="方正姚体" w:hint="default"/>
          <w:spacing w:val="-17"/>
        </w:rPr>
        <w:t> </w:t>
      </w:r>
      <w:r>
        <w:rPr>
          <w:rFonts w:ascii="Arial Narrow" w:hAnsi="Arial Narrow" w:cs="Arial Narrow" w:eastAsia="Arial Narrow" w:hint="default"/>
          <w:spacing w:val="-7"/>
        </w:rPr>
        <w:t>2000</w:t>
      </w:r>
      <w:r>
        <w:rPr>
          <w:rFonts w:ascii="方正姚体" w:hAnsi="方正姚体" w:cs="方正姚体" w:eastAsia="方正姚体" w:hint="default"/>
          <w:spacing w:val="-7"/>
        </w:rPr>
        <w:t>［</w:t>
      </w:r>
      <w:r>
        <w:rPr>
          <w:rFonts w:ascii="Arial Narrow" w:hAnsi="Arial Narrow" w:cs="Arial Narrow" w:eastAsia="Arial Narrow" w:hint="default"/>
          <w:spacing w:val="-7"/>
        </w:rPr>
        <w:t>106</w:t>
      </w:r>
      <w:r>
        <w:rPr>
          <w:rFonts w:ascii="方正姚体" w:hAnsi="方正姚体" w:cs="方正姚体" w:eastAsia="方正姚体" w:hint="default"/>
          <w:spacing w:val="-7"/>
        </w:rPr>
        <w:t>］</w:t>
      </w:r>
      <w:r>
        <w:rPr>
          <w:rFonts w:ascii="方正姚体" w:hAnsi="方正姚体" w:cs="方正姚体" w:eastAsia="方正姚体" w:hint="default"/>
        </w:rPr>
        <w:t> </w:t>
      </w:r>
      <w:r>
        <w:rPr>
          <w:rFonts w:ascii="方正姚体" w:hAnsi="方正姚体" w:cs="方正姚体" w:eastAsia="方正姚体" w:hint="default"/>
          <w:spacing w:val="-7"/>
        </w:rPr>
        <w:t>号</w:t>
      </w:r>
      <w:r>
        <w:rPr>
          <w:rFonts w:ascii="Arial Narrow" w:hAnsi="Arial Narrow" w:cs="Arial Narrow" w:eastAsia="Arial Narrow" w:hint="default"/>
          <w:spacing w:val="-7"/>
        </w:rPr>
        <w:t>”</w:t>
      </w:r>
      <w:r>
        <w:rPr>
          <w:rFonts w:ascii="方正姚体" w:hAnsi="方正姚体" w:cs="方正姚体" w:eastAsia="方正姚体" w:hint="default"/>
          <w:spacing w:val="-7"/>
        </w:rPr>
        <w:t>文批准，本公司的 </w:t>
      </w:r>
      <w:r>
        <w:rPr>
          <w:rFonts w:ascii="Arial Narrow" w:hAnsi="Arial Narrow" w:cs="Arial Narrow" w:eastAsia="Arial Narrow" w:hint="default"/>
        </w:rPr>
        <w:t>1 </w:t>
      </w:r>
      <w:r>
        <w:rPr>
          <w:rFonts w:ascii="方正姚体" w:hAnsi="方正姚体" w:cs="方正姚体" w:eastAsia="方正姚体" w:hint="default"/>
        </w:rPr>
        <w:t>亿股 </w:t>
      </w:r>
      <w:r>
        <w:rPr>
          <w:rFonts w:ascii="Arial Narrow" w:hAnsi="Arial Narrow" w:cs="Arial Narrow" w:eastAsia="Arial Narrow" w:hint="default"/>
        </w:rPr>
        <w:t>A </w:t>
      </w:r>
      <w:r>
        <w:rPr>
          <w:rFonts w:ascii="方正姚体" w:hAnsi="方正姚体" w:cs="方正姚体" w:eastAsia="方正姚体" w:hint="default"/>
        </w:rPr>
        <w:t>股股票已于 </w:t>
      </w:r>
      <w:r>
        <w:rPr>
          <w:rFonts w:ascii="Arial Narrow" w:hAnsi="Arial Narrow" w:cs="Arial Narrow" w:eastAsia="Arial Narrow" w:hint="default"/>
        </w:rPr>
        <w:t>2000 </w:t>
      </w:r>
      <w:r>
        <w:rPr>
          <w:rFonts w:ascii="方正姚体" w:hAnsi="方正姚体" w:cs="方正姚体" w:eastAsia="方正姚体" w:hint="default"/>
        </w:rPr>
        <w:t>年 </w:t>
      </w:r>
      <w:r>
        <w:rPr>
          <w:rFonts w:ascii="Arial Narrow" w:hAnsi="Arial Narrow" w:cs="Arial Narrow" w:eastAsia="Arial Narrow" w:hint="default"/>
        </w:rPr>
        <w:t>7 </w:t>
      </w:r>
      <w:r>
        <w:rPr>
          <w:rFonts w:ascii="方正姚体" w:hAnsi="方正姚体" w:cs="方正姚体" w:eastAsia="方正姚体" w:hint="default"/>
        </w:rPr>
        <w:t>月 </w:t>
      </w:r>
      <w:r>
        <w:rPr>
          <w:rFonts w:ascii="Arial Narrow" w:hAnsi="Arial Narrow" w:cs="Arial Narrow" w:eastAsia="Arial Narrow" w:hint="default"/>
        </w:rPr>
        <w:t>24</w:t>
      </w:r>
      <w:r>
        <w:rPr>
          <w:rFonts w:ascii="Arial Narrow" w:hAnsi="Arial Narrow" w:cs="Arial Narrow" w:eastAsia="Arial Narrow" w:hint="default"/>
          <w:spacing w:val="31"/>
        </w:rPr>
        <w:t> </w:t>
      </w:r>
      <w:r>
        <w:rPr>
          <w:rFonts w:ascii="方正姚体" w:hAnsi="方正姚体" w:cs="方正姚体" w:eastAsia="方正姚体" w:hint="default"/>
        </w:rPr>
        <w:t>日在深圳证券交易所 上市挂牌交易。股票简称</w:t>
      </w:r>
      <w:r>
        <w:rPr>
          <w:rFonts w:ascii="Arial Narrow" w:hAnsi="Arial Narrow" w:cs="Arial Narrow" w:eastAsia="Arial Narrow" w:hint="default"/>
        </w:rPr>
        <w:t>“</w:t>
      </w:r>
      <w:r>
        <w:rPr>
          <w:rFonts w:ascii="方正姚体" w:hAnsi="方正姚体" w:cs="方正姚体" w:eastAsia="方正姚体" w:hint="default"/>
        </w:rPr>
        <w:t>常山股份</w:t>
      </w:r>
      <w:r>
        <w:rPr>
          <w:rFonts w:ascii="Arial Narrow" w:hAnsi="Arial Narrow" w:cs="Arial Narrow" w:eastAsia="Arial Narrow" w:hint="default"/>
        </w:rPr>
        <w:t>”</w:t>
      </w:r>
      <w:r>
        <w:rPr>
          <w:rFonts w:ascii="方正姚体" w:hAnsi="方正姚体" w:cs="方正姚体" w:eastAsia="方正姚体" w:hint="default"/>
        </w:rPr>
        <w:t>，股票代码</w:t>
      </w:r>
      <w:r>
        <w:rPr>
          <w:rFonts w:ascii="Arial Narrow" w:hAnsi="Arial Narrow" w:cs="Arial Narrow" w:eastAsia="Arial Narrow" w:hint="default"/>
        </w:rPr>
        <w:t>“000158”</w:t>
      </w:r>
      <w:r>
        <w:rPr>
          <w:rFonts w:ascii="方正姚体" w:hAnsi="方正姚体" w:cs="方正姚体" w:eastAsia="方正姚体" w:hint="default"/>
        </w:rPr>
        <w:t>。</w:t>
      </w:r>
    </w:p>
    <w:p>
      <w:pPr>
        <w:pStyle w:val="BodyText"/>
        <w:spacing w:line="201" w:lineRule="auto" w:before="214"/>
        <w:ind w:left="527" w:right="199"/>
        <w:jc w:val="both"/>
        <w:rPr>
          <w:rFonts w:ascii="方正姚体" w:hAnsi="方正姚体" w:cs="方正姚体" w:eastAsia="方正姚体" w:hint="default"/>
        </w:rPr>
      </w:pPr>
      <w:r>
        <w:rPr>
          <w:rFonts w:ascii="方正姚体" w:hAnsi="方正姚体" w:cs="方正姚体" w:eastAsia="方正姚体" w:hint="default"/>
          <w:spacing w:val="2"/>
        </w:rPr>
        <w:t>根据公司股东大会决议通过的配股方案，并经中国证监会证监发行字</w:t>
      </w:r>
      <w:r>
        <w:rPr>
          <w:rFonts w:ascii="Arial Narrow" w:hAnsi="Arial Narrow" w:cs="Arial Narrow" w:eastAsia="Arial Narrow" w:hint="default"/>
          <w:spacing w:val="2"/>
        </w:rPr>
        <w:t>[2003]91</w:t>
      </w:r>
      <w:r>
        <w:rPr>
          <w:rFonts w:ascii="Arial Narrow" w:hAnsi="Arial Narrow" w:cs="Arial Narrow" w:eastAsia="Arial Narrow" w:hint="default"/>
          <w:spacing w:val="-39"/>
        </w:rPr>
        <w:t> </w:t>
      </w:r>
      <w:r>
        <w:rPr>
          <w:rFonts w:ascii="Arial Narrow" w:hAnsi="Arial Narrow" w:cs="Arial Narrow" w:eastAsia="Arial Narrow" w:hint="default"/>
          <w:spacing w:val="-39"/>
        </w:rPr>
      </w:r>
      <w:r>
        <w:rPr>
          <w:rFonts w:ascii="方正姚体" w:hAnsi="方正姚体" w:cs="方正姚体" w:eastAsia="方正姚体" w:hint="default"/>
        </w:rPr>
        <w:t>号文核准，本公司于 </w:t>
      </w:r>
      <w:r>
        <w:rPr>
          <w:rFonts w:ascii="Arial Narrow" w:hAnsi="Arial Narrow" w:cs="Arial Narrow" w:eastAsia="Arial Narrow" w:hint="default"/>
        </w:rPr>
        <w:t>2003 </w:t>
      </w:r>
      <w:r>
        <w:rPr>
          <w:rFonts w:ascii="方正姚体" w:hAnsi="方正姚体" w:cs="方正姚体" w:eastAsia="方正姚体" w:hint="default"/>
        </w:rPr>
        <w:t>年 </w:t>
      </w:r>
      <w:r>
        <w:rPr>
          <w:rFonts w:ascii="Arial Narrow" w:hAnsi="Arial Narrow" w:cs="Arial Narrow" w:eastAsia="Arial Narrow" w:hint="default"/>
        </w:rPr>
        <w:t>8 </w:t>
      </w:r>
      <w:r>
        <w:rPr>
          <w:rFonts w:ascii="方正姚体" w:hAnsi="方正姚体" w:cs="方正姚体" w:eastAsia="方正姚体" w:hint="default"/>
        </w:rPr>
        <w:t>月向社会公众股股东配售普通股 </w:t>
      </w:r>
      <w:r>
        <w:rPr>
          <w:rFonts w:ascii="Arial Narrow" w:hAnsi="Arial Narrow" w:cs="Arial Narrow" w:eastAsia="Arial Narrow" w:hint="default"/>
        </w:rPr>
        <w:t>30,000,000</w:t>
      </w:r>
      <w:r>
        <w:rPr>
          <w:rFonts w:ascii="Arial Narrow" w:hAnsi="Arial Narrow" w:cs="Arial Narrow" w:eastAsia="Arial Narrow" w:hint="default"/>
          <w:spacing w:val="2"/>
        </w:rPr>
        <w:t> </w:t>
      </w:r>
      <w:r>
        <w:rPr>
          <w:rFonts w:ascii="方正姚体" w:hAnsi="方正姚体" w:cs="方正姚体" w:eastAsia="方正姚体" w:hint="default"/>
        </w:rPr>
        <w:t>股， 每股发行价格为 </w:t>
      </w:r>
      <w:r>
        <w:rPr>
          <w:rFonts w:ascii="Arial Narrow" w:hAnsi="Arial Narrow" w:cs="Arial Narrow" w:eastAsia="Arial Narrow" w:hint="default"/>
        </w:rPr>
        <w:t>5.07 </w:t>
      </w:r>
      <w:r>
        <w:rPr>
          <w:rFonts w:ascii="方正姚体" w:hAnsi="方正姚体" w:cs="方正姚体" w:eastAsia="方正姚体" w:hint="default"/>
        </w:rPr>
        <w:t>元人民币</w:t>
      </w:r>
      <w:r>
        <w:rPr>
          <w:rFonts w:ascii="Arial Narrow" w:hAnsi="Arial Narrow" w:cs="Arial Narrow" w:eastAsia="Arial Narrow" w:hint="default"/>
        </w:rPr>
        <w:t>, </w:t>
      </w:r>
      <w:r>
        <w:rPr>
          <w:rFonts w:ascii="方正姚体" w:hAnsi="方正姚体" w:cs="方正姚体" w:eastAsia="方正姚体" w:hint="default"/>
        </w:rPr>
        <w:t>募集资金净额为 </w:t>
      </w:r>
      <w:r>
        <w:rPr>
          <w:rFonts w:ascii="Arial Narrow" w:hAnsi="Arial Narrow" w:cs="Arial Narrow" w:eastAsia="Arial Narrow" w:hint="default"/>
        </w:rPr>
        <w:t>140,968,464.08</w:t>
      </w:r>
      <w:r>
        <w:rPr>
          <w:rFonts w:ascii="Arial Narrow" w:hAnsi="Arial Narrow" w:cs="Arial Narrow" w:eastAsia="Arial Narrow" w:hint="default"/>
          <w:spacing w:val="9"/>
        </w:rPr>
        <w:t> </w:t>
      </w:r>
      <w:r>
        <w:rPr>
          <w:rFonts w:ascii="方正姚体" w:hAnsi="方正姚体" w:cs="方正姚体" w:eastAsia="方正姚体" w:hint="default"/>
          <w:spacing w:val="-12"/>
        </w:rPr>
        <w:t>元。此次配售社</w:t>
      </w:r>
      <w:r>
        <w:rPr>
          <w:rFonts w:ascii="方正姚体" w:hAnsi="方正姚体" w:cs="方正姚体" w:eastAsia="方正姚体" w:hint="default"/>
        </w:rPr>
        <w:t> </w:t>
      </w:r>
      <w:r>
        <w:rPr>
          <w:rFonts w:ascii="方正姚体" w:hAnsi="方正姚体" w:cs="方正姚体" w:eastAsia="方正姚体" w:hint="default"/>
          <w:spacing w:val="-4"/>
        </w:rPr>
        <w:t>会公众股后，公司股本总额为 </w:t>
      </w:r>
      <w:r>
        <w:rPr>
          <w:rFonts w:ascii="Arial Narrow" w:hAnsi="Arial Narrow" w:cs="Arial Narrow" w:eastAsia="Arial Narrow" w:hint="default"/>
        </w:rPr>
        <w:t>43,000</w:t>
      </w:r>
      <w:r>
        <w:rPr>
          <w:rFonts w:ascii="Arial Narrow" w:hAnsi="Arial Narrow" w:cs="Arial Narrow" w:eastAsia="Arial Narrow" w:hint="default"/>
          <w:spacing w:val="20"/>
        </w:rPr>
        <w:t> </w:t>
      </w:r>
      <w:r>
        <w:rPr>
          <w:rFonts w:ascii="方正姚体" w:hAnsi="方正姚体" w:cs="方正姚体" w:eastAsia="方正姚体" w:hint="default"/>
          <w:spacing w:val="-3"/>
        </w:rPr>
        <w:t>万元人民币，已经河北华安会计师事务所</w:t>
      </w:r>
    </w:p>
    <w:p>
      <w:pPr>
        <w:pStyle w:val="BodyText"/>
        <w:spacing w:line="320" w:lineRule="exact"/>
        <w:ind w:left="527" w:right="0"/>
        <w:jc w:val="both"/>
        <w:rPr>
          <w:rFonts w:ascii="方正姚体" w:hAnsi="方正姚体" w:cs="方正姚体" w:eastAsia="方正姚体" w:hint="default"/>
        </w:rPr>
      </w:pPr>
      <w:r>
        <w:rPr>
          <w:rFonts w:ascii="方正姚体" w:hAnsi="方正姚体" w:cs="方正姚体" w:eastAsia="方正姚体" w:hint="default"/>
        </w:rPr>
        <w:t>有限公司冀华会验字</w:t>
      </w:r>
      <w:r>
        <w:rPr>
          <w:rFonts w:ascii="Arial Narrow" w:hAnsi="Arial Narrow" w:cs="Arial Narrow" w:eastAsia="Arial Narrow" w:hint="default"/>
        </w:rPr>
        <w:t>[2003] 3004</w:t>
      </w:r>
      <w:r>
        <w:rPr>
          <w:rFonts w:ascii="Arial Narrow" w:hAnsi="Arial Narrow" w:cs="Arial Narrow" w:eastAsia="Arial Narrow" w:hint="default"/>
          <w:spacing w:val="-5"/>
        </w:rPr>
        <w:t> </w:t>
      </w:r>
      <w:r>
        <w:rPr>
          <w:rFonts w:ascii="方正姚体" w:hAnsi="方正姚体" w:cs="方正姚体" w:eastAsia="方正姚体" w:hint="default"/>
        </w:rPr>
        <w:t>号验资报告验证。</w:t>
      </w:r>
    </w:p>
    <w:p>
      <w:pPr>
        <w:pStyle w:val="BodyText"/>
        <w:spacing w:line="341" w:lineRule="exact" w:before="155"/>
        <w:ind w:left="527" w:right="0"/>
        <w:jc w:val="both"/>
        <w:rPr>
          <w:rFonts w:ascii="方正姚体" w:hAnsi="方正姚体" w:cs="方正姚体" w:eastAsia="方正姚体" w:hint="default"/>
        </w:rPr>
      </w:pPr>
      <w:r>
        <w:rPr>
          <w:rFonts w:ascii="Arial Narrow" w:hAnsi="Arial Narrow" w:cs="Arial Narrow" w:eastAsia="Arial Narrow" w:hint="default"/>
        </w:rPr>
        <w:t>2005</w:t>
      </w:r>
      <w:r>
        <w:rPr>
          <w:rFonts w:ascii="Arial Narrow" w:hAnsi="Arial Narrow" w:cs="Arial Narrow" w:eastAsia="Arial Narrow" w:hint="default"/>
          <w:spacing w:val="-7"/>
        </w:rPr>
        <w:t> </w:t>
      </w:r>
      <w:r>
        <w:rPr>
          <w:rFonts w:ascii="方正姚体" w:hAnsi="方正姚体" w:cs="方正姚体" w:eastAsia="方正姚体" w:hint="default"/>
        </w:rPr>
        <w:t>年</w:t>
      </w:r>
      <w:r>
        <w:rPr>
          <w:rFonts w:ascii="方正姚体" w:hAnsi="方正姚体" w:cs="方正姚体" w:eastAsia="方正姚体" w:hint="default"/>
          <w:spacing w:val="-12"/>
        </w:rPr>
        <w:t> </w:t>
      </w:r>
      <w:r>
        <w:rPr>
          <w:rFonts w:ascii="Arial Narrow" w:hAnsi="Arial Narrow" w:cs="Arial Narrow" w:eastAsia="Arial Narrow" w:hint="default"/>
        </w:rPr>
        <w:t>12</w:t>
      </w:r>
      <w:r>
        <w:rPr>
          <w:rFonts w:ascii="Arial Narrow" w:hAnsi="Arial Narrow" w:cs="Arial Narrow" w:eastAsia="Arial Narrow" w:hint="default"/>
          <w:spacing w:val="-7"/>
        </w:rPr>
        <w:t> </w:t>
      </w:r>
      <w:r>
        <w:rPr>
          <w:rFonts w:ascii="方正姚体" w:hAnsi="方正姚体" w:cs="方正姚体" w:eastAsia="方正姚体" w:hint="default"/>
        </w:rPr>
        <w:t>月</w:t>
      </w:r>
      <w:r>
        <w:rPr>
          <w:rFonts w:ascii="方正姚体" w:hAnsi="方正姚体" w:cs="方正姚体" w:eastAsia="方正姚体" w:hint="default"/>
          <w:spacing w:val="-12"/>
        </w:rPr>
        <w:t> </w:t>
      </w:r>
      <w:r>
        <w:rPr>
          <w:rFonts w:ascii="Arial Narrow" w:hAnsi="Arial Narrow" w:cs="Arial Narrow" w:eastAsia="Arial Narrow" w:hint="default"/>
        </w:rPr>
        <w:t>28</w:t>
      </w:r>
      <w:r>
        <w:rPr>
          <w:rFonts w:ascii="Arial Narrow" w:hAnsi="Arial Narrow" w:cs="Arial Narrow" w:eastAsia="Arial Narrow" w:hint="default"/>
          <w:spacing w:val="-7"/>
        </w:rPr>
        <w:t> </w:t>
      </w:r>
      <w:r>
        <w:rPr>
          <w:rFonts w:ascii="方正姚体" w:hAnsi="方正姚体" w:cs="方正姚体" w:eastAsia="方正姚体" w:hint="default"/>
        </w:rPr>
        <w:t>日召开的股权分置改革相关股东会议表决通过了公司对价方案</w:t>
      </w:r>
    </w:p>
    <w:p>
      <w:pPr>
        <w:pStyle w:val="BodyText"/>
        <w:spacing w:line="311" w:lineRule="exact"/>
        <w:ind w:left="527" w:right="0"/>
        <w:jc w:val="both"/>
        <w:rPr>
          <w:rFonts w:ascii="方正姚体" w:hAnsi="方正姚体" w:cs="方正姚体" w:eastAsia="方正姚体" w:hint="default"/>
        </w:rPr>
      </w:pPr>
      <w:r>
        <w:rPr>
          <w:rFonts w:ascii="方正姚体" w:hAnsi="方正姚体" w:cs="方正姚体" w:eastAsia="方正姚体" w:hint="default"/>
          <w:spacing w:val="-2"/>
        </w:rPr>
        <w:t>即以股权登记日（</w:t>
      </w:r>
      <w:r>
        <w:rPr>
          <w:rFonts w:ascii="Arial Narrow" w:hAnsi="Arial Narrow" w:cs="Arial Narrow" w:eastAsia="Arial Narrow" w:hint="default"/>
          <w:spacing w:val="-2"/>
        </w:rPr>
        <w:t>2006 </w:t>
      </w:r>
      <w:r>
        <w:rPr>
          <w:rFonts w:ascii="方正姚体" w:hAnsi="方正姚体" w:cs="方正姚体" w:eastAsia="方正姚体" w:hint="default"/>
        </w:rPr>
        <w:t>年 </w:t>
      </w:r>
      <w:r>
        <w:rPr>
          <w:rFonts w:ascii="Arial Narrow" w:hAnsi="Arial Narrow" w:cs="Arial Narrow" w:eastAsia="Arial Narrow" w:hint="default"/>
        </w:rPr>
        <w:t>1 </w:t>
      </w:r>
      <w:r>
        <w:rPr>
          <w:rFonts w:ascii="方正姚体" w:hAnsi="方正姚体" w:cs="方正姚体" w:eastAsia="方正姚体" w:hint="default"/>
        </w:rPr>
        <w:t>月 </w:t>
      </w:r>
      <w:r>
        <w:rPr>
          <w:rFonts w:ascii="Arial Narrow" w:hAnsi="Arial Narrow" w:cs="Arial Narrow" w:eastAsia="Arial Narrow" w:hint="default"/>
        </w:rPr>
        <w:t>12 </w:t>
      </w:r>
      <w:r>
        <w:rPr>
          <w:rFonts w:ascii="方正姚体" w:hAnsi="方正姚体" w:cs="方正姚体" w:eastAsia="方正姚体" w:hint="default"/>
        </w:rPr>
        <w:t>日）登记在册的全体流通股股东每持有 </w:t>
      </w:r>
      <w:r>
        <w:rPr>
          <w:rFonts w:ascii="Arial Narrow" w:hAnsi="Arial Narrow" w:cs="Arial Narrow" w:eastAsia="Arial Narrow" w:hint="default"/>
        </w:rPr>
        <w:t>10 </w:t>
      </w:r>
      <w:r>
        <w:rPr>
          <w:rFonts w:ascii="方正姚体" w:hAnsi="方正姚体" w:cs="方正姚体" w:eastAsia="方正姚体" w:hint="default"/>
        </w:rPr>
        <w:t>股</w:t>
      </w:r>
    </w:p>
    <w:p>
      <w:pPr>
        <w:pStyle w:val="BodyText"/>
        <w:spacing w:line="310" w:lineRule="exact" w:before="43"/>
        <w:ind w:left="527" w:right="247"/>
        <w:jc w:val="both"/>
        <w:rPr>
          <w:rFonts w:ascii="方正姚体" w:hAnsi="方正姚体" w:cs="方正姚体" w:eastAsia="方正姚体" w:hint="default"/>
        </w:rPr>
      </w:pPr>
      <w:r>
        <w:rPr>
          <w:rFonts w:ascii="方正姚体" w:hAnsi="方正姚体" w:cs="方正姚体" w:eastAsia="方正姚体" w:hint="default"/>
        </w:rPr>
        <w:t>流通股获得非流通股股东支付 </w:t>
      </w:r>
      <w:r>
        <w:rPr>
          <w:rFonts w:ascii="Arial Narrow" w:hAnsi="Arial Narrow" w:cs="Arial Narrow" w:eastAsia="Arial Narrow" w:hint="default"/>
        </w:rPr>
        <w:t>3.5 </w:t>
      </w:r>
      <w:r>
        <w:rPr>
          <w:rFonts w:ascii="方正姚体" w:hAnsi="方正姚体" w:cs="方正姚体" w:eastAsia="方正姚体" w:hint="default"/>
        </w:rPr>
        <w:t>股对价股股份，该方案于 </w:t>
      </w:r>
      <w:r>
        <w:rPr>
          <w:rFonts w:ascii="Arial Narrow" w:hAnsi="Arial Narrow" w:cs="Arial Narrow" w:eastAsia="Arial Narrow" w:hint="default"/>
        </w:rPr>
        <w:t>2006 </w:t>
      </w:r>
      <w:r>
        <w:rPr>
          <w:rFonts w:ascii="方正姚体" w:hAnsi="方正姚体" w:cs="方正姚体" w:eastAsia="方正姚体" w:hint="default"/>
        </w:rPr>
        <w:t>年 </w:t>
      </w:r>
      <w:r>
        <w:rPr>
          <w:rFonts w:ascii="Arial Narrow" w:hAnsi="Arial Narrow" w:cs="Arial Narrow" w:eastAsia="Arial Narrow" w:hint="default"/>
        </w:rPr>
        <w:t>1 </w:t>
      </w:r>
      <w:r>
        <w:rPr>
          <w:rFonts w:ascii="方正姚体" w:hAnsi="方正姚体" w:cs="方正姚体" w:eastAsia="方正姚体" w:hint="default"/>
        </w:rPr>
        <w:t>月 </w:t>
      </w:r>
      <w:r>
        <w:rPr>
          <w:rFonts w:ascii="Arial Narrow" w:hAnsi="Arial Narrow" w:cs="Arial Narrow" w:eastAsia="Arial Narrow" w:hint="default"/>
        </w:rPr>
        <w:t>13</w:t>
      </w:r>
      <w:r>
        <w:rPr>
          <w:rFonts w:ascii="Arial Narrow" w:hAnsi="Arial Narrow" w:cs="Arial Narrow" w:eastAsia="Arial Narrow" w:hint="default"/>
          <w:spacing w:val="41"/>
        </w:rPr>
        <w:t> </w:t>
      </w:r>
      <w:r>
        <w:rPr>
          <w:rFonts w:ascii="方正姚体" w:hAnsi="方正姚体" w:cs="方正姚体" w:eastAsia="方正姚体" w:hint="default"/>
        </w:rPr>
        <w:t>日 正式实施完毕。</w:t>
      </w:r>
    </w:p>
    <w:p>
      <w:pPr>
        <w:pStyle w:val="BodyText"/>
        <w:spacing w:line="341" w:lineRule="exact" w:before="145"/>
        <w:ind w:left="527" w:right="0"/>
        <w:jc w:val="both"/>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spacing w:val="-1"/>
          <w:w w:val="99"/>
        </w:rPr>
        <w:t>200</w:t>
      </w:r>
      <w:r>
        <w:rPr>
          <w:rFonts w:ascii="Arial Narrow" w:hAnsi="Arial Narrow" w:cs="Arial Narrow" w:eastAsia="Arial Narrow" w:hint="default"/>
          <w:w w:val="99"/>
        </w:rPr>
        <w:t>8</w:t>
      </w:r>
      <w:r>
        <w:rPr>
          <w:rFonts w:ascii="Arial Narrow" w:hAnsi="Arial Narrow" w:cs="Arial Narrow" w:eastAsia="Arial Narrow" w:hint="default"/>
          <w:spacing w:val="6"/>
        </w:rPr>
        <w:t> </w:t>
      </w:r>
      <w:r>
        <w:rPr>
          <w:rFonts w:ascii="方正姚体" w:hAnsi="方正姚体" w:cs="方正姚体" w:eastAsia="方正姚体" w:hint="default"/>
        </w:rPr>
        <w:t>年 </w:t>
      </w:r>
      <w:r>
        <w:rPr>
          <w:rFonts w:ascii="Arial Narrow" w:hAnsi="Arial Narrow" w:cs="Arial Narrow" w:eastAsia="Arial Narrow" w:hint="default"/>
          <w:spacing w:val="-1"/>
          <w:w w:val="99"/>
        </w:rPr>
        <w:t>1</w:t>
      </w:r>
      <w:r>
        <w:rPr>
          <w:rFonts w:ascii="Arial Narrow" w:hAnsi="Arial Narrow" w:cs="Arial Narrow" w:eastAsia="Arial Narrow" w:hint="default"/>
          <w:w w:val="99"/>
        </w:rPr>
        <w:t>2</w:t>
      </w:r>
      <w:r>
        <w:rPr>
          <w:rFonts w:ascii="Arial Narrow" w:hAnsi="Arial Narrow" w:cs="Arial Narrow" w:eastAsia="Arial Narrow" w:hint="default"/>
          <w:spacing w:val="5"/>
        </w:rPr>
        <w:t> </w:t>
      </w:r>
      <w:r>
        <w:rPr>
          <w:rFonts w:ascii="方正姚体" w:hAnsi="方正姚体" w:cs="方正姚体" w:eastAsia="方正姚体" w:hint="default"/>
        </w:rPr>
        <w:t>月 </w:t>
      </w:r>
      <w:r>
        <w:rPr>
          <w:rFonts w:ascii="Arial Narrow" w:hAnsi="Arial Narrow" w:cs="Arial Narrow" w:eastAsia="Arial Narrow" w:hint="default"/>
          <w:spacing w:val="-1"/>
          <w:w w:val="99"/>
        </w:rPr>
        <w:t>3</w:t>
      </w:r>
      <w:r>
        <w:rPr>
          <w:rFonts w:ascii="Arial Narrow" w:hAnsi="Arial Narrow" w:cs="Arial Narrow" w:eastAsia="Arial Narrow" w:hint="default"/>
          <w:w w:val="99"/>
        </w:rPr>
        <w:t>1</w:t>
      </w:r>
      <w:r>
        <w:rPr>
          <w:rFonts w:ascii="Arial Narrow" w:hAnsi="Arial Narrow" w:cs="Arial Narrow" w:eastAsia="Arial Narrow" w:hint="default"/>
          <w:spacing w:val="6"/>
        </w:rPr>
        <w:t> </w:t>
      </w:r>
      <w:r>
        <w:rPr>
          <w:rFonts w:ascii="方正姚体" w:hAnsi="方正姚体" w:cs="方正姚体" w:eastAsia="方正姚体" w:hint="default"/>
        </w:rPr>
        <w:t>日</w:t>
      </w:r>
      <w:r>
        <w:rPr>
          <w:rFonts w:ascii="方正姚体" w:hAnsi="方正姚体" w:cs="方正姚体" w:eastAsia="方正姚体" w:hint="default"/>
          <w:spacing w:val="-112"/>
        </w:rPr>
        <w:t>，</w:t>
      </w:r>
      <w:r>
        <w:rPr>
          <w:rFonts w:ascii="方正姚体" w:hAnsi="方正姚体" w:cs="方正姚体" w:eastAsia="方正姚体" w:hint="default"/>
        </w:rPr>
        <w:t>除控股股东石家庄常山纺织集团有限责任公司持有的</w:t>
      </w:r>
    </w:p>
    <w:p>
      <w:pPr>
        <w:pStyle w:val="BodyText"/>
        <w:spacing w:line="206" w:lineRule="auto" w:before="14"/>
        <w:ind w:left="527" w:right="243"/>
        <w:jc w:val="both"/>
        <w:rPr>
          <w:rFonts w:ascii="方正姚体" w:hAnsi="方正姚体" w:cs="方正姚体" w:eastAsia="方正姚体" w:hint="default"/>
        </w:rPr>
      </w:pPr>
      <w:r>
        <w:rPr>
          <w:rFonts w:ascii="方正姚体" w:hAnsi="方正姚体" w:cs="方正姚体" w:eastAsia="方正姚体" w:hint="default"/>
        </w:rPr>
        <w:t>公司 </w:t>
      </w:r>
      <w:r>
        <w:rPr>
          <w:rFonts w:ascii="Arial Narrow" w:hAnsi="Arial Narrow" w:cs="Arial Narrow" w:eastAsia="Arial Narrow" w:hint="default"/>
        </w:rPr>
        <w:t>252,107,700</w:t>
      </w:r>
      <w:r>
        <w:rPr>
          <w:rFonts w:ascii="Arial Narrow" w:hAnsi="Arial Narrow" w:cs="Arial Narrow" w:eastAsia="Arial Narrow" w:hint="default"/>
          <w:spacing w:val="28"/>
        </w:rPr>
        <w:t> </w:t>
      </w:r>
      <w:r>
        <w:rPr>
          <w:rFonts w:ascii="方正姚体" w:hAnsi="方正姚体" w:cs="方正姚体" w:eastAsia="方正姚体" w:hint="default"/>
        </w:rPr>
        <w:t>股非流通股本继续锁定外，其他四家非流通股东河北宁纺集</w:t>
      </w:r>
      <w:r>
        <w:rPr>
          <w:rFonts w:ascii="方正姚体" w:hAnsi="方正姚体" w:cs="方正姚体" w:eastAsia="方正姚体" w:hint="default"/>
          <w:spacing w:val="1"/>
        </w:rPr>
        <w:t> </w:t>
      </w:r>
      <w:r>
        <w:rPr>
          <w:rFonts w:ascii="方正姚体" w:hAnsi="方正姚体" w:cs="方正姚体" w:eastAsia="方正姚体" w:hint="default"/>
          <w:spacing w:val="-3"/>
        </w:rPr>
        <w:t>团有限责任公司、石家庄常山纺织贸易有限责任公司、河北省宏远国际经贸集</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团公司和石家庄市星球服装鞋帽联合（集团）变为流通股股东。石家庄常山纺</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织集团有限责任公司持有的公司非流通股本已于 </w:t>
      </w: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1 </w:t>
      </w:r>
      <w:r>
        <w:rPr>
          <w:rFonts w:ascii="方正姚体" w:hAnsi="方正姚体" w:cs="方正姚体" w:eastAsia="方正姚体" w:hint="default"/>
        </w:rPr>
        <w:t>月 </w:t>
      </w:r>
      <w:r>
        <w:rPr>
          <w:rFonts w:ascii="Arial Narrow" w:hAnsi="Arial Narrow" w:cs="Arial Narrow" w:eastAsia="Arial Narrow" w:hint="default"/>
        </w:rPr>
        <w:t>16</w:t>
      </w:r>
      <w:r>
        <w:rPr>
          <w:rFonts w:ascii="Arial Narrow" w:hAnsi="Arial Narrow" w:cs="Arial Narrow" w:eastAsia="Arial Narrow" w:hint="default"/>
          <w:spacing w:val="11"/>
        </w:rPr>
        <w:t> </w:t>
      </w:r>
      <w:r>
        <w:rPr>
          <w:rFonts w:ascii="方正姚体" w:hAnsi="方正姚体" w:cs="方正姚体" w:eastAsia="方正姚体" w:hint="default"/>
        </w:rPr>
        <w:t>日上市流通。</w:t>
      </w:r>
    </w:p>
    <w:p>
      <w:pPr>
        <w:pStyle w:val="BodyText"/>
        <w:spacing w:line="206" w:lineRule="auto" w:before="207"/>
        <w:ind w:left="527" w:right="230"/>
        <w:jc w:val="both"/>
        <w:rPr>
          <w:rFonts w:ascii="方正姚体" w:hAnsi="方正姚体" w:cs="方正姚体" w:eastAsia="方正姚体" w:hint="default"/>
        </w:rPr>
      </w:pPr>
      <w:r>
        <w:rPr>
          <w:rFonts w:ascii="方正姚体" w:hAnsi="方正姚体" w:cs="方正姚体" w:eastAsia="方正姚体" w:hint="default"/>
          <w:spacing w:val="-2"/>
        </w:rPr>
        <w:t>公司根据</w:t>
      </w:r>
      <w:r>
        <w:rPr>
          <w:rFonts w:ascii="Arial Narrow" w:hAnsi="Arial Narrow" w:cs="Arial Narrow" w:eastAsia="Arial Narrow" w:hint="default"/>
          <w:spacing w:val="-2"/>
        </w:rPr>
        <w:t>2007</w:t>
      </w:r>
      <w:r>
        <w:rPr>
          <w:rFonts w:ascii="方正姚体" w:hAnsi="方正姚体" w:cs="方正姚体" w:eastAsia="方正姚体" w:hint="default"/>
          <w:spacing w:val="-2"/>
        </w:rPr>
        <w:t>年第一次临时股东大会决议和修改后章程的规定，申请新增注册</w:t>
      </w:r>
      <w:r>
        <w:rPr>
          <w:rFonts w:ascii="方正姚体" w:hAnsi="方正姚体" w:cs="方正姚体" w:eastAsia="方正姚体" w:hint="default"/>
          <w:spacing w:val="-27"/>
        </w:rPr>
        <w:t> </w:t>
      </w:r>
      <w:r>
        <w:rPr>
          <w:rFonts w:ascii="方正姚体" w:hAnsi="方正姚体" w:cs="方正姚体" w:eastAsia="方正姚体" w:hint="default"/>
          <w:spacing w:val="-27"/>
        </w:rPr>
      </w:r>
      <w:r>
        <w:rPr>
          <w:rFonts w:ascii="方正姚体" w:hAnsi="方正姚体" w:cs="方正姚体" w:eastAsia="方正姚体" w:hint="default"/>
        </w:rPr>
        <w:t>资本人民币</w:t>
      </w:r>
      <w:r>
        <w:rPr>
          <w:rFonts w:ascii="Arial Narrow" w:hAnsi="Arial Narrow" w:cs="Arial Narrow" w:eastAsia="Arial Narrow" w:hint="default"/>
        </w:rPr>
        <w:t>72,700,000</w:t>
      </w:r>
      <w:r>
        <w:rPr>
          <w:rFonts w:ascii="方正姚体" w:hAnsi="方正姚体" w:cs="方正姚体" w:eastAsia="方正姚体" w:hint="default"/>
        </w:rPr>
        <w:t>元。经中国证券监督管理委员会证监发行字（</w:t>
      </w:r>
      <w:r>
        <w:rPr>
          <w:rFonts w:ascii="Arial Narrow" w:hAnsi="Arial Narrow" w:cs="Arial Narrow" w:eastAsia="Arial Narrow" w:hint="default"/>
        </w:rPr>
        <w:t>2007</w:t>
      </w:r>
      <w:r>
        <w:rPr>
          <w:rFonts w:ascii="方正姚体" w:hAnsi="方正姚体" w:cs="方正姚体" w:eastAsia="方正姚体" w:hint="default"/>
        </w:rPr>
        <w:t>）</w:t>
      </w:r>
      <w:r>
        <w:rPr>
          <w:rFonts w:ascii="Arial Narrow" w:hAnsi="Arial Narrow" w:cs="Arial Narrow" w:eastAsia="Arial Narrow" w:hint="default"/>
        </w:rPr>
        <w:t>384</w:t>
      </w:r>
      <w:r>
        <w:rPr>
          <w:rFonts w:ascii="Arial Narrow" w:hAnsi="Arial Narrow" w:cs="Arial Narrow" w:eastAsia="Arial Narrow" w:hint="default"/>
          <w:spacing w:val="12"/>
        </w:rPr>
        <w:t> </w:t>
      </w:r>
      <w:r>
        <w:rPr>
          <w:rFonts w:ascii="方正姚体" w:hAnsi="方正姚体" w:cs="方正姚体" w:eastAsia="方正姚体" w:hint="default"/>
          <w:spacing w:val="-3"/>
        </w:rPr>
        <w:t>号文核准，公司向江苏开元国际集团轻工业品进出口股份有限公司、中原证券</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股份有限公司、长江证券有限责任公司、尹太阳、上海合邦投资有限公司、上</w:t>
      </w:r>
      <w:r>
        <w:rPr>
          <w:rFonts w:ascii="方正姚体" w:hAnsi="方正姚体" w:cs="方正姚体" w:eastAsia="方正姚体" w:hint="default"/>
          <w:spacing w:val="-38"/>
        </w:rPr>
        <w:t> </w:t>
      </w:r>
      <w:r>
        <w:rPr>
          <w:rFonts w:ascii="方正姚体" w:hAnsi="方正姚体" w:cs="方正姚体" w:eastAsia="方正姚体" w:hint="default"/>
          <w:spacing w:val="-38"/>
        </w:rPr>
      </w:r>
      <w:r>
        <w:rPr>
          <w:rFonts w:ascii="方正姚体" w:hAnsi="方正姚体" w:cs="方正姚体" w:eastAsia="方正姚体" w:hint="default"/>
          <w:spacing w:val="-3"/>
        </w:rPr>
        <w:t>海景贤投资有限公司、珠海市华粤投资有限公司、邱梅芳、东吴证券有限责任</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15"/>
        </w:rPr>
        <w:t>公司和安徽安粮国际发展股份有限公司非公开发行人民币普通股（</w:t>
      </w:r>
      <w:r>
        <w:rPr>
          <w:rFonts w:ascii="Arial Narrow" w:hAnsi="Arial Narrow" w:cs="Arial Narrow" w:eastAsia="Arial Narrow" w:hint="default"/>
          <w:spacing w:val="15"/>
        </w:rPr>
        <w:t>A</w:t>
      </w:r>
      <w:r>
        <w:rPr>
          <w:rFonts w:ascii="方正姚体" w:hAnsi="方正姚体" w:cs="方正姚体" w:eastAsia="方正姚体" w:hint="default"/>
          <w:spacing w:val="15"/>
        </w:rPr>
        <w:t>股）</w:t>
      </w:r>
      <w:r>
        <w:rPr>
          <w:rFonts w:ascii="方正姚体" w:hAnsi="方正姚体" w:cs="方正姚体" w:eastAsia="方正姚体" w:hint="default"/>
          <w:spacing w:val="-30"/>
        </w:rPr>
        <w:t> </w:t>
      </w:r>
      <w:r>
        <w:rPr>
          <w:rFonts w:ascii="Arial Narrow" w:hAnsi="Arial Narrow" w:cs="Arial Narrow" w:eastAsia="Arial Narrow" w:hint="default"/>
        </w:rPr>
        <w:t>72,700,000</w:t>
      </w:r>
      <w:r>
        <w:rPr>
          <w:rFonts w:ascii="方正姚体" w:hAnsi="方正姚体" w:cs="方正姚体" w:eastAsia="方正姚体" w:hint="default"/>
        </w:rPr>
        <w:t>股，每股面值</w:t>
      </w:r>
      <w:r>
        <w:rPr>
          <w:rFonts w:ascii="Arial Narrow" w:hAnsi="Arial Narrow" w:cs="Arial Narrow" w:eastAsia="Arial Narrow" w:hint="default"/>
        </w:rPr>
        <w:t>1.00</w:t>
      </w:r>
      <w:r>
        <w:rPr>
          <w:rFonts w:ascii="方正姚体" w:hAnsi="方正姚体" w:cs="方正姚体" w:eastAsia="方正姚体" w:hint="default"/>
        </w:rPr>
        <w:t>元，每股定向增发价</w:t>
      </w:r>
      <w:r>
        <w:rPr>
          <w:rFonts w:ascii="Arial Narrow" w:hAnsi="Arial Narrow" w:cs="Arial Narrow" w:eastAsia="Arial Narrow" w:hint="default"/>
        </w:rPr>
        <w:t>8.35</w:t>
      </w:r>
      <w:r>
        <w:rPr>
          <w:rFonts w:ascii="方正姚体" w:hAnsi="方正姚体" w:cs="方正姚体" w:eastAsia="方正姚体" w:hint="default"/>
        </w:rPr>
        <w:t>元，变更后的注册资本为</w:t>
      </w:r>
      <w:r>
        <w:rPr>
          <w:rFonts w:ascii="方正姚体" w:hAnsi="方正姚体" w:cs="方正姚体" w:eastAsia="方正姚体" w:hint="default"/>
          <w:spacing w:val="12"/>
        </w:rPr>
        <w:t> </w:t>
      </w:r>
      <w:r>
        <w:rPr>
          <w:rFonts w:ascii="方正姚体" w:hAnsi="方正姚体" w:cs="方正姚体" w:eastAsia="方正姚体" w:hint="default"/>
        </w:rPr>
        <w:t>人民币</w:t>
      </w:r>
      <w:r>
        <w:rPr>
          <w:rFonts w:ascii="Arial Narrow" w:hAnsi="Arial Narrow" w:cs="Arial Narrow" w:eastAsia="Arial Narrow" w:hint="default"/>
        </w:rPr>
        <w:t>502,700,000</w:t>
      </w:r>
      <w:r>
        <w:rPr>
          <w:rFonts w:ascii="方正姚体" w:hAnsi="方正姚体" w:cs="方正姚体" w:eastAsia="方正姚体" w:hint="default"/>
        </w:rPr>
        <w:t>元。</w:t>
      </w:r>
    </w:p>
    <w:p>
      <w:pPr>
        <w:pStyle w:val="BodyText"/>
        <w:spacing w:line="201" w:lineRule="auto" w:before="214"/>
        <w:ind w:left="527" w:right="230"/>
        <w:jc w:val="both"/>
        <w:rPr>
          <w:rFonts w:ascii="方正姚体" w:hAnsi="方正姚体" w:cs="方正姚体" w:eastAsia="方正姚体" w:hint="default"/>
        </w:rPr>
      </w:pPr>
      <w:r>
        <w:rPr>
          <w:rFonts w:ascii="方正姚体" w:hAnsi="方正姚体" w:cs="方正姚体" w:eastAsia="方正姚体" w:hint="default"/>
          <w:spacing w:val="-2"/>
        </w:rPr>
        <w:t>公司根据</w:t>
      </w:r>
      <w:r>
        <w:rPr>
          <w:rFonts w:ascii="Arial Narrow" w:hAnsi="Arial Narrow" w:cs="Arial Narrow" w:eastAsia="Arial Narrow" w:hint="default"/>
          <w:spacing w:val="-2"/>
        </w:rPr>
        <w:t>2007</w:t>
      </w:r>
      <w:r>
        <w:rPr>
          <w:rFonts w:ascii="方正姚体" w:hAnsi="方正姚体" w:cs="方正姚体" w:eastAsia="方正姚体" w:hint="default"/>
          <w:spacing w:val="-2"/>
        </w:rPr>
        <w:t>年度股东大会决议和修改后章程的规定，申请新增的注册资本为</w:t>
      </w:r>
      <w:r>
        <w:rPr>
          <w:rFonts w:ascii="方正姚体" w:hAnsi="方正姚体" w:cs="方正姚体" w:eastAsia="方正姚体" w:hint="default"/>
          <w:spacing w:val="-27"/>
        </w:rPr>
        <w:t> </w:t>
      </w:r>
      <w:r>
        <w:rPr>
          <w:rFonts w:ascii="方正姚体" w:hAnsi="方正姚体" w:cs="方正姚体" w:eastAsia="方正姚体" w:hint="default"/>
          <w:spacing w:val="-27"/>
        </w:rPr>
      </w:r>
      <w:r>
        <w:rPr>
          <w:rFonts w:ascii="方正姚体" w:hAnsi="方正姚体" w:cs="方正姚体" w:eastAsia="方正姚体" w:hint="default"/>
          <w:spacing w:val="-1"/>
        </w:rPr>
        <w:t>人民币</w:t>
      </w:r>
      <w:r>
        <w:rPr>
          <w:rFonts w:ascii="Arial Narrow" w:hAnsi="Arial Narrow" w:cs="Arial Narrow" w:eastAsia="Arial Narrow" w:hint="default"/>
          <w:spacing w:val="-1"/>
        </w:rPr>
        <w:t>216,161,000</w:t>
      </w:r>
      <w:r>
        <w:rPr>
          <w:rFonts w:ascii="方正姚体" w:hAnsi="方正姚体" w:cs="方正姚体" w:eastAsia="方正姚体" w:hint="default"/>
          <w:spacing w:val="-1"/>
        </w:rPr>
        <w:t>元，公司以</w:t>
      </w:r>
      <w:r>
        <w:rPr>
          <w:rFonts w:ascii="Arial Narrow" w:hAnsi="Arial Narrow" w:cs="Arial Narrow" w:eastAsia="Arial Narrow" w:hint="default"/>
          <w:spacing w:val="-1"/>
        </w:rPr>
        <w:t>2008</w:t>
      </w:r>
      <w:r>
        <w:rPr>
          <w:rFonts w:ascii="方正姚体" w:hAnsi="方正姚体" w:cs="方正姚体" w:eastAsia="方正姚体" w:hint="default"/>
          <w:spacing w:val="-1"/>
        </w:rPr>
        <w:t>年</w:t>
      </w:r>
      <w:r>
        <w:rPr>
          <w:rFonts w:ascii="Arial Narrow" w:hAnsi="Arial Narrow" w:cs="Arial Narrow" w:eastAsia="Arial Narrow" w:hint="default"/>
          <w:spacing w:val="-1"/>
        </w:rPr>
        <w:t>2</w:t>
      </w:r>
      <w:r>
        <w:rPr>
          <w:rFonts w:ascii="方正姚体" w:hAnsi="方正姚体" w:cs="方正姚体" w:eastAsia="方正姚体" w:hint="default"/>
          <w:spacing w:val="-1"/>
        </w:rPr>
        <w:t>月</w:t>
      </w:r>
      <w:r>
        <w:rPr>
          <w:rFonts w:ascii="Arial Narrow" w:hAnsi="Arial Narrow" w:cs="Arial Narrow" w:eastAsia="Arial Narrow" w:hint="default"/>
          <w:spacing w:val="-1"/>
        </w:rPr>
        <w:t>1</w:t>
      </w:r>
      <w:r>
        <w:rPr>
          <w:rFonts w:ascii="方正姚体" w:hAnsi="方正姚体" w:cs="方正姚体" w:eastAsia="方正姚体" w:hint="default"/>
          <w:spacing w:val="-1"/>
        </w:rPr>
        <w:t>日非公开发行后的总股本</w:t>
      </w:r>
      <w:r>
        <w:rPr>
          <w:rFonts w:ascii="Arial Narrow" w:hAnsi="Arial Narrow" w:cs="Arial Narrow" w:eastAsia="Arial Narrow" w:hint="default"/>
          <w:spacing w:val="-1"/>
        </w:rPr>
        <w:t>50,270</w:t>
      </w:r>
      <w:r>
        <w:rPr>
          <w:rFonts w:ascii="方正姚体" w:hAnsi="方正姚体" w:cs="方正姚体" w:eastAsia="方正姚体" w:hint="default"/>
          <w:spacing w:val="-1"/>
        </w:rPr>
        <w:t>万股计</w:t>
      </w:r>
      <w:r>
        <w:rPr>
          <w:rFonts w:ascii="方正姚体" w:hAnsi="方正姚体" w:cs="方正姚体" w:eastAsia="方正姚体" w:hint="default"/>
        </w:rPr>
        <w:t> </w:t>
      </w:r>
      <w:r>
        <w:rPr>
          <w:rFonts w:ascii="方正姚体" w:hAnsi="方正姚体" w:cs="方正姚体" w:eastAsia="方正姚体" w:hint="default"/>
          <w:spacing w:val="-6"/>
          <w:w w:val="99"/>
        </w:rPr>
        <w:t>算，按每</w:t>
      </w:r>
      <w:r>
        <w:rPr>
          <w:rFonts w:ascii="Arial Narrow" w:hAnsi="Arial Narrow" w:cs="Arial Narrow" w:eastAsia="Arial Narrow" w:hint="default"/>
          <w:spacing w:val="-6"/>
          <w:w w:val="99"/>
        </w:rPr>
        <w:t>10</w:t>
      </w:r>
      <w:r>
        <w:rPr>
          <w:rFonts w:ascii="方正姚体" w:hAnsi="方正姚体" w:cs="方正姚体" w:eastAsia="方正姚体" w:hint="default"/>
          <w:spacing w:val="-6"/>
          <w:w w:val="99"/>
        </w:rPr>
        <w:t>股转增</w:t>
      </w:r>
      <w:r>
        <w:rPr>
          <w:rFonts w:ascii="Arial Narrow" w:hAnsi="Arial Narrow" w:cs="Arial Narrow" w:eastAsia="Arial Narrow" w:hint="default"/>
          <w:spacing w:val="-6"/>
          <w:w w:val="99"/>
        </w:rPr>
        <w:t>4.3</w:t>
      </w:r>
      <w:r>
        <w:rPr>
          <w:rFonts w:ascii="方正姚体" w:hAnsi="方正姚体" w:cs="方正姚体" w:eastAsia="方正姚体" w:hint="default"/>
          <w:spacing w:val="-6"/>
          <w:w w:val="99"/>
        </w:rPr>
        <w:t>股的比例，以资本公积向全体股东转增股份总额</w:t>
      </w:r>
      <w:r>
        <w:rPr>
          <w:rFonts w:ascii="Arial Narrow" w:hAnsi="Arial Narrow" w:cs="Arial Narrow" w:eastAsia="Arial Narrow" w:hint="default"/>
          <w:spacing w:val="-6"/>
          <w:w w:val="99"/>
        </w:rPr>
        <w:t>216,161,000</w:t>
      </w:r>
      <w:r>
        <w:rPr>
          <w:rFonts w:ascii="Arial Narrow" w:hAnsi="Arial Narrow" w:cs="Arial Narrow" w:eastAsia="Arial Narrow" w:hint="default"/>
          <w:spacing w:val="-18"/>
          <w:w w:val="99"/>
        </w:rPr>
        <w:t> </w:t>
      </w:r>
      <w:r>
        <w:rPr>
          <w:rFonts w:ascii="方正姚体" w:hAnsi="方正姚体" w:cs="方正姚体" w:eastAsia="方正姚体" w:hint="default"/>
          <w:spacing w:val="10"/>
        </w:rPr>
        <w:t>股，每股面值</w:t>
      </w:r>
      <w:r>
        <w:rPr>
          <w:rFonts w:ascii="Arial Narrow" w:hAnsi="Arial Narrow" w:cs="Arial Narrow" w:eastAsia="Arial Narrow" w:hint="default"/>
          <w:spacing w:val="10"/>
        </w:rPr>
        <w:t>1</w:t>
      </w:r>
      <w:r>
        <w:rPr>
          <w:rFonts w:ascii="方正姚体" w:hAnsi="方正姚体" w:cs="方正姚体" w:eastAsia="方正姚体" w:hint="default"/>
          <w:spacing w:val="10"/>
        </w:rPr>
        <w:t>元，共计增加股本</w:t>
      </w:r>
      <w:r>
        <w:rPr>
          <w:rFonts w:ascii="Arial Narrow" w:hAnsi="Arial Narrow" w:cs="Arial Narrow" w:eastAsia="Arial Narrow" w:hint="default"/>
          <w:spacing w:val="10"/>
        </w:rPr>
        <w:t>216,161,000</w:t>
      </w:r>
      <w:r>
        <w:rPr>
          <w:rFonts w:ascii="方正姚体" w:hAnsi="方正姚体" w:cs="方正姚体" w:eastAsia="方正姚体" w:hint="default"/>
          <w:spacing w:val="10"/>
        </w:rPr>
        <w:t>元。变更后注册资本为人民币</w:t>
      </w:r>
      <w:r>
        <w:rPr>
          <w:rFonts w:ascii="方正姚体" w:hAnsi="方正姚体" w:cs="方正姚体" w:eastAsia="方正姚体" w:hint="default"/>
        </w:rPr>
      </w:r>
    </w:p>
    <w:p>
      <w:pPr>
        <w:spacing w:after="0" w:line="201" w:lineRule="auto"/>
        <w:jc w:val="both"/>
        <w:rPr>
          <w:rFonts w:ascii="方正姚体" w:hAnsi="方正姚体" w:cs="方正姚体" w:eastAsia="方正姚体" w:hint="default"/>
        </w:rPr>
        <w:sectPr>
          <w:headerReference w:type="default" r:id="rId40"/>
          <w:footerReference w:type="default" r:id="rId41"/>
          <w:pgSz w:w="11900" w:h="16840"/>
          <w:pgMar w:header="372" w:footer="707" w:top="1020" w:bottom="900" w:left="1360" w:right="1680"/>
          <w:pgNumType w:start="52"/>
        </w:sectPr>
      </w:pPr>
    </w:p>
    <w:p>
      <w:pPr>
        <w:pStyle w:val="BodyText"/>
        <w:spacing w:line="292" w:lineRule="exact"/>
        <w:ind w:left="427" w:right="123"/>
        <w:jc w:val="left"/>
        <w:rPr>
          <w:rFonts w:ascii="方正姚体" w:hAnsi="方正姚体" w:cs="方正姚体" w:eastAsia="方正姚体" w:hint="default"/>
        </w:rPr>
      </w:pPr>
      <w:r>
        <w:rPr>
          <w:rFonts w:ascii="Arial Narrow" w:hAnsi="Arial Narrow" w:cs="Arial Narrow" w:eastAsia="Arial Narrow" w:hint="default"/>
        </w:rPr>
        <w:t>718,861,000</w:t>
      </w:r>
      <w:r>
        <w:rPr>
          <w:rFonts w:ascii="方正姚体" w:hAnsi="方正姚体" w:cs="方正姚体" w:eastAsia="方正姚体" w:hint="default"/>
        </w:rPr>
        <w:t>元。</w:t>
      </w:r>
    </w:p>
    <w:p>
      <w:pPr>
        <w:pStyle w:val="BodyText"/>
        <w:spacing w:line="211" w:lineRule="auto" w:before="194"/>
        <w:ind w:left="427" w:right="123"/>
        <w:jc w:val="left"/>
        <w:rPr>
          <w:rFonts w:ascii="方正姚体" w:hAnsi="方正姚体" w:cs="方正姚体" w:eastAsia="方正姚体" w:hint="default"/>
        </w:rPr>
      </w:pPr>
      <w:r>
        <w:rPr>
          <w:rFonts w:ascii="方正姚体" w:hAnsi="方正姚体" w:cs="方正姚体" w:eastAsia="方正姚体" w:hint="default"/>
          <w:spacing w:val="-3"/>
        </w:rPr>
        <w:t>公司经营范围：天然纤维和人造纤维的纺织产品、针织品、服装加工；家用服</w:t>
      </w:r>
      <w:r>
        <w:rPr>
          <w:rFonts w:ascii="方正姚体" w:hAnsi="方正姚体" w:cs="方正姚体" w:eastAsia="方正姚体" w:hint="default"/>
          <w:spacing w:val="-38"/>
        </w:rPr>
        <w:t> </w:t>
      </w:r>
      <w:r>
        <w:rPr>
          <w:rFonts w:ascii="方正姚体" w:hAnsi="方正姚体" w:cs="方正姚体" w:eastAsia="方正姚体" w:hint="default"/>
          <w:spacing w:val="-38"/>
        </w:rPr>
      </w:r>
      <w:r>
        <w:rPr>
          <w:rFonts w:ascii="方正姚体" w:hAnsi="方正姚体" w:cs="方正姚体" w:eastAsia="方正姚体" w:hint="default"/>
          <w:spacing w:val="-3"/>
        </w:rPr>
        <w:t>饰、纺织品、产业用纺织品的设计、开发、制造（限分支机构经营）、销售；</w:t>
      </w:r>
      <w:r>
        <w:rPr>
          <w:rFonts w:ascii="方正姚体" w:hAnsi="方正姚体" w:cs="方正姚体" w:eastAsia="方正姚体" w:hint="default"/>
          <w:spacing w:val="-47"/>
        </w:rPr>
        <w:t> </w:t>
      </w:r>
      <w:r>
        <w:rPr>
          <w:rFonts w:ascii="方正姚体" w:hAnsi="方正姚体" w:cs="方正姚体" w:eastAsia="方正姚体" w:hint="default"/>
          <w:spacing w:val="-47"/>
        </w:rPr>
      </w:r>
      <w:r>
        <w:rPr>
          <w:rFonts w:ascii="方正姚体" w:hAnsi="方正姚体" w:cs="方正姚体" w:eastAsia="方正姚体" w:hint="default"/>
          <w:spacing w:val="-3"/>
        </w:rPr>
        <w:t>本企业和本企业成员企业自产产品及相关技术的出口业务（国家限定公司经营</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或禁止出口的商品除外）；经营本企业和本企业成员企业生产、科研所需的原</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辅材料、机械设备、仪器仪表 、零配件及相关技术的进口业务（国家限定公</w:t>
      </w:r>
      <w:r>
        <w:rPr>
          <w:rFonts w:ascii="方正姚体" w:hAnsi="方正姚体" w:cs="方正姚体" w:eastAsia="方正姚体" w:hint="default"/>
          <w:spacing w:val="-25"/>
        </w:rPr>
        <w:t> </w:t>
      </w:r>
      <w:r>
        <w:rPr>
          <w:rFonts w:ascii="方正姚体" w:hAnsi="方正姚体" w:cs="方正姚体" w:eastAsia="方正姚体" w:hint="default"/>
          <w:spacing w:val="-25"/>
        </w:rPr>
      </w:r>
      <w:r>
        <w:rPr>
          <w:rFonts w:ascii="方正姚体" w:hAnsi="方正姚体" w:cs="方正姚体" w:eastAsia="方正姚体" w:hint="default"/>
          <w:spacing w:val="-6"/>
        </w:rPr>
        <w:t>司经营或禁止进口的商品除外）；经营本企业的进料加工和“三来一补”业务；</w:t>
      </w:r>
      <w:r>
        <w:rPr>
          <w:rFonts w:ascii="方正姚体" w:hAnsi="方正姚体" w:cs="方正姚体" w:eastAsia="方正姚体" w:hint="default"/>
          <w:spacing w:val="-48"/>
        </w:rPr>
        <w:t> </w:t>
      </w:r>
      <w:r>
        <w:rPr>
          <w:rFonts w:ascii="方正姚体" w:hAnsi="方正姚体" w:cs="方正姚体" w:eastAsia="方正姚体" w:hint="default"/>
          <w:spacing w:val="-48"/>
        </w:rPr>
      </w:r>
      <w:r>
        <w:rPr>
          <w:rFonts w:ascii="方正姚体" w:hAnsi="方正姚体" w:cs="方正姚体" w:eastAsia="方正姚体" w:hint="default"/>
        </w:rPr>
        <w:t>棉花的批发、零售；房屋租赁。</w:t>
      </w:r>
    </w:p>
    <w:p>
      <w:pPr>
        <w:pStyle w:val="BodyText"/>
        <w:spacing w:line="240" w:lineRule="auto" w:before="176"/>
        <w:ind w:left="110" w:right="123"/>
        <w:jc w:val="left"/>
        <w:rPr>
          <w:rFonts w:ascii="方正姚体" w:hAnsi="方正姚体" w:cs="方正姚体" w:eastAsia="方正姚体" w:hint="default"/>
        </w:rPr>
      </w:pPr>
      <w:r>
        <w:rPr>
          <w:rFonts w:ascii="方正姚体" w:hAnsi="方正姚体" w:cs="方正姚体" w:eastAsia="方正姚体" w:hint="default"/>
        </w:rPr>
        <w:t>二、 </w:t>
      </w:r>
      <w:r>
        <w:rPr>
          <w:rFonts w:ascii="方正姚体" w:hAnsi="方正姚体" w:cs="方正姚体" w:eastAsia="方正姚体" w:hint="default"/>
          <w:spacing w:val="3"/>
        </w:rPr>
        <w:t> </w:t>
      </w:r>
      <w:r>
        <w:rPr>
          <w:rFonts w:ascii="方正姚体" w:hAnsi="方正姚体" w:cs="方正姚体" w:eastAsia="方正姚体" w:hint="default"/>
        </w:rPr>
        <w:t>财务报表的编制基础</w:t>
      </w:r>
    </w:p>
    <w:p>
      <w:pPr>
        <w:spacing w:line="240" w:lineRule="auto" w:before="10"/>
        <w:rPr>
          <w:rFonts w:ascii="方正姚体" w:hAnsi="方正姚体" w:cs="方正姚体" w:eastAsia="方正姚体" w:hint="default"/>
          <w:sz w:val="14"/>
          <w:szCs w:val="14"/>
        </w:rPr>
      </w:pPr>
    </w:p>
    <w:p>
      <w:pPr>
        <w:pStyle w:val="BodyText"/>
        <w:spacing w:line="206" w:lineRule="auto"/>
        <w:ind w:left="427" w:right="123"/>
        <w:jc w:val="left"/>
        <w:rPr>
          <w:rFonts w:ascii="方正姚体" w:hAnsi="方正姚体" w:cs="方正姚体" w:eastAsia="方正姚体" w:hint="default"/>
        </w:rPr>
      </w:pPr>
      <w:r>
        <w:rPr>
          <w:rFonts w:ascii="方正姚体" w:hAnsi="方正姚体" w:cs="方正姚体" w:eastAsia="方正姚体" w:hint="default"/>
        </w:rPr>
        <w:t>本财务报表按照财政部 </w:t>
      </w:r>
      <w:r>
        <w:rPr>
          <w:rFonts w:ascii="Arial Narrow" w:hAnsi="Arial Narrow" w:cs="Arial Narrow" w:eastAsia="Arial Narrow" w:hint="default"/>
        </w:rPr>
        <w:t>2006 </w:t>
      </w:r>
      <w:r>
        <w:rPr>
          <w:rFonts w:ascii="方正姚体" w:hAnsi="方正姚体" w:cs="方正姚体" w:eastAsia="方正姚体" w:hint="default"/>
        </w:rPr>
        <w:t>年 </w:t>
      </w:r>
      <w:r>
        <w:rPr>
          <w:rFonts w:ascii="Arial Narrow" w:hAnsi="Arial Narrow" w:cs="Arial Narrow" w:eastAsia="Arial Narrow" w:hint="default"/>
        </w:rPr>
        <w:t>2 </w:t>
      </w:r>
      <w:r>
        <w:rPr>
          <w:rFonts w:ascii="方正姚体" w:hAnsi="方正姚体" w:cs="方正姚体" w:eastAsia="方正姚体" w:hint="default"/>
        </w:rPr>
        <w:t>月颁布的《企业会计准则—基本准则》和</w:t>
      </w:r>
      <w:r>
        <w:rPr>
          <w:rFonts w:ascii="方正姚体" w:hAnsi="方正姚体" w:cs="方正姚体" w:eastAsia="方正姚体" w:hint="default"/>
          <w:spacing w:val="6"/>
        </w:rPr>
        <w:t> </w:t>
      </w:r>
      <w:r>
        <w:rPr>
          <w:rFonts w:ascii="Arial Narrow" w:hAnsi="Arial Narrow" w:cs="Arial Narrow" w:eastAsia="Arial Narrow" w:hint="default"/>
        </w:rPr>
        <w:t>38</w:t>
      </w:r>
      <w:r>
        <w:rPr>
          <w:rFonts w:ascii="Arial Narrow" w:hAnsi="Arial Narrow" w:cs="Arial Narrow" w:eastAsia="Arial Narrow" w:hint="default"/>
          <w:spacing w:val="-1"/>
          <w:w w:val="99"/>
        </w:rPr>
        <w:t> </w:t>
      </w:r>
      <w:r>
        <w:rPr>
          <w:rFonts w:ascii="方正姚体" w:hAnsi="方正姚体" w:cs="方正姚体" w:eastAsia="方正姚体" w:hint="default"/>
          <w:spacing w:val="-13"/>
        </w:rPr>
        <w:t>项具体会计准则及其应用指南、解释以及其他相关规定（统称“企业会计准则”）</w:t>
      </w:r>
      <w:r>
        <w:rPr>
          <w:rFonts w:ascii="方正姚体" w:hAnsi="方正姚体" w:cs="方正姚体" w:eastAsia="方正姚体" w:hint="default"/>
          <w:spacing w:val="-30"/>
        </w:rPr>
        <w:t> </w:t>
      </w:r>
      <w:r>
        <w:rPr>
          <w:rFonts w:ascii="方正姚体" w:hAnsi="方正姚体" w:cs="方正姚体" w:eastAsia="方正姚体" w:hint="default"/>
          <w:spacing w:val="-30"/>
        </w:rPr>
      </w:r>
      <w:r>
        <w:rPr>
          <w:rFonts w:ascii="方正姚体" w:hAnsi="方正姚体" w:cs="方正姚体" w:eastAsia="方正姚体" w:hint="default"/>
        </w:rPr>
        <w:t>编制。</w:t>
      </w:r>
    </w:p>
    <w:p>
      <w:pPr>
        <w:pStyle w:val="BodyText"/>
        <w:spacing w:line="357" w:lineRule="auto" w:before="178"/>
        <w:ind w:left="110" w:right="4474" w:firstLine="316"/>
        <w:jc w:val="left"/>
        <w:rPr>
          <w:rFonts w:ascii="方正姚体" w:hAnsi="方正姚体" w:cs="方正姚体" w:eastAsia="方正姚体" w:hint="default"/>
        </w:rPr>
      </w:pPr>
      <w:r>
        <w:rPr>
          <w:rFonts w:ascii="方正姚体" w:hAnsi="方正姚体" w:cs="方正姚体" w:eastAsia="方正姚体" w:hint="default"/>
        </w:rPr>
        <w:t>本财务报表以持续经营为基础列报。 三、 </w:t>
      </w:r>
      <w:r>
        <w:rPr>
          <w:rFonts w:ascii="方正姚体" w:hAnsi="方正姚体" w:cs="方正姚体" w:eastAsia="方正姚体" w:hint="default"/>
          <w:spacing w:val="3"/>
        </w:rPr>
        <w:t> </w:t>
      </w:r>
      <w:r>
        <w:rPr>
          <w:rFonts w:ascii="方正姚体" w:hAnsi="方正姚体" w:cs="方正姚体" w:eastAsia="方正姚体" w:hint="default"/>
        </w:rPr>
        <w:t>遵循企业会计准则的声明</w:t>
      </w:r>
    </w:p>
    <w:p>
      <w:pPr>
        <w:pStyle w:val="BodyText"/>
        <w:spacing w:line="342" w:lineRule="exact" w:before="39"/>
        <w:ind w:left="427" w:right="123"/>
        <w:jc w:val="left"/>
        <w:rPr>
          <w:rFonts w:ascii="Arial Narrow" w:hAnsi="Arial Narrow" w:cs="Arial Narrow" w:eastAsia="Arial Narrow" w:hint="default"/>
        </w:rPr>
      </w:pPr>
      <w:r>
        <w:rPr>
          <w:rFonts w:ascii="方正姚体" w:hAnsi="方正姚体" w:cs="方正姚体" w:eastAsia="方正姚体" w:hint="default"/>
        </w:rPr>
        <w:t>本财务报表符合企业会计准则的要求，真实、完整地反映了本公司 </w:t>
      </w:r>
      <w:r>
        <w:rPr>
          <w:rFonts w:ascii="Arial Narrow" w:hAnsi="Arial Narrow" w:cs="Arial Narrow" w:eastAsia="Arial Narrow" w:hint="default"/>
        </w:rPr>
        <w:t>2008 </w:t>
      </w:r>
      <w:r>
        <w:rPr>
          <w:rFonts w:ascii="方正姚体" w:hAnsi="方正姚体" w:cs="方正姚体" w:eastAsia="方正姚体" w:hint="default"/>
        </w:rPr>
        <w:t>年</w:t>
      </w:r>
      <w:r>
        <w:rPr>
          <w:rFonts w:ascii="方正姚体" w:hAnsi="方正姚体" w:cs="方正姚体" w:eastAsia="方正姚体" w:hint="default"/>
          <w:spacing w:val="44"/>
        </w:rPr>
        <w:t> </w:t>
      </w:r>
      <w:r>
        <w:rPr>
          <w:rFonts w:ascii="Arial Narrow" w:hAnsi="Arial Narrow" w:cs="Arial Narrow" w:eastAsia="Arial Narrow" w:hint="default"/>
        </w:rPr>
        <w:t>12</w:t>
      </w:r>
    </w:p>
    <w:p>
      <w:pPr>
        <w:pStyle w:val="BodyText"/>
        <w:spacing w:line="342" w:lineRule="exact"/>
        <w:ind w:left="427" w:right="123"/>
        <w:jc w:val="left"/>
        <w:rPr>
          <w:rFonts w:ascii="方正姚体" w:hAnsi="方正姚体" w:cs="方正姚体" w:eastAsia="方正姚体" w:hint="default"/>
        </w:rPr>
      </w:pP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日的财务状况以及 </w:t>
      </w:r>
      <w:r>
        <w:rPr>
          <w:rFonts w:ascii="Arial Narrow" w:hAnsi="Arial Narrow" w:cs="Arial Narrow" w:eastAsia="Arial Narrow" w:hint="default"/>
        </w:rPr>
        <w:t>2008</w:t>
      </w:r>
      <w:r>
        <w:rPr>
          <w:rFonts w:ascii="Arial Narrow" w:hAnsi="Arial Narrow" w:cs="Arial Narrow" w:eastAsia="Arial Narrow" w:hint="default"/>
          <w:spacing w:val="5"/>
        </w:rPr>
        <w:t> </w:t>
      </w:r>
      <w:r>
        <w:rPr>
          <w:rFonts w:ascii="方正姚体" w:hAnsi="方正姚体" w:cs="方正姚体" w:eastAsia="方正姚体" w:hint="default"/>
        </w:rPr>
        <w:t>年度的经营成果和现金流量。</w:t>
      </w:r>
    </w:p>
    <w:p>
      <w:pPr>
        <w:spacing w:line="240" w:lineRule="auto" w:before="0"/>
        <w:rPr>
          <w:rFonts w:ascii="方正姚体" w:hAnsi="方正姚体" w:cs="方正姚体" w:eastAsia="方正姚体" w:hint="default"/>
          <w:sz w:val="24"/>
          <w:szCs w:val="24"/>
        </w:rPr>
      </w:pPr>
    </w:p>
    <w:p>
      <w:pPr>
        <w:pStyle w:val="BodyText"/>
        <w:spacing w:line="240" w:lineRule="auto" w:before="213"/>
        <w:ind w:left="110" w:right="123"/>
        <w:jc w:val="left"/>
        <w:rPr>
          <w:rFonts w:ascii="方正姚体" w:hAnsi="方正姚体" w:cs="方正姚体" w:eastAsia="方正姚体" w:hint="default"/>
        </w:rPr>
      </w:pPr>
      <w:r>
        <w:rPr>
          <w:rFonts w:ascii="方正姚体" w:hAnsi="方正姚体" w:cs="方正姚体" w:eastAsia="方正姚体" w:hint="default"/>
        </w:rPr>
        <w:t>四、 </w:t>
      </w:r>
      <w:r>
        <w:rPr>
          <w:rFonts w:ascii="方正姚体" w:hAnsi="方正姚体" w:cs="方正姚体" w:eastAsia="方正姚体" w:hint="default"/>
          <w:spacing w:val="3"/>
        </w:rPr>
        <w:t> </w:t>
      </w:r>
      <w:r>
        <w:rPr>
          <w:rFonts w:ascii="方正姚体" w:hAnsi="方正姚体" w:cs="方正姚体" w:eastAsia="方正姚体" w:hint="default"/>
        </w:rPr>
        <w:t>公司主要会计政策、会计估计</w:t>
      </w:r>
    </w:p>
    <w:p>
      <w:pPr>
        <w:pStyle w:val="BodyText"/>
        <w:spacing w:line="240" w:lineRule="auto" w:before="173"/>
        <w:ind w:left="109" w:right="123"/>
        <w:jc w:val="left"/>
        <w:rPr>
          <w:rFonts w:ascii="方正姚体" w:hAnsi="方正姚体" w:cs="方正姚体" w:eastAsia="方正姚体" w:hint="default"/>
        </w:rPr>
      </w:pPr>
      <w:r>
        <w:rPr>
          <w:rFonts w:ascii="Arial Narrow" w:hAnsi="Arial Narrow" w:cs="Arial Narrow" w:eastAsia="Arial Narrow" w:hint="default"/>
        </w:rPr>
        <w:t>1</w:t>
      </w:r>
      <w:r>
        <w:rPr>
          <w:rFonts w:ascii="方正姚体" w:hAnsi="方正姚体" w:cs="方正姚体" w:eastAsia="方正姚体" w:hint="default"/>
        </w:rPr>
        <w:t>、会计年度</w:t>
      </w:r>
    </w:p>
    <w:p>
      <w:pPr>
        <w:pStyle w:val="BodyText"/>
        <w:spacing w:line="240" w:lineRule="auto" w:before="155"/>
        <w:ind w:left="427" w:right="123"/>
        <w:jc w:val="left"/>
        <w:rPr>
          <w:rFonts w:ascii="方正姚体" w:hAnsi="方正姚体" w:cs="方正姚体" w:eastAsia="方正姚体" w:hint="default"/>
        </w:rPr>
      </w:pPr>
      <w:r>
        <w:rPr>
          <w:rFonts w:ascii="方正姚体" w:hAnsi="方正姚体" w:cs="方正姚体" w:eastAsia="方正姚体" w:hint="default"/>
        </w:rPr>
        <w:t>本公司会计年度采用公历年度，即每年自 </w:t>
      </w:r>
      <w:r>
        <w:rPr>
          <w:rFonts w:ascii="Arial Narrow" w:hAnsi="Arial Narrow" w:cs="Arial Narrow" w:eastAsia="Arial Narrow" w:hint="default"/>
        </w:rPr>
        <w:t>1 </w:t>
      </w:r>
      <w:r>
        <w:rPr>
          <w:rFonts w:ascii="方正姚体" w:hAnsi="方正姚体" w:cs="方正姚体" w:eastAsia="方正姚体" w:hint="default"/>
        </w:rPr>
        <w:t>月 </w:t>
      </w:r>
      <w:r>
        <w:rPr>
          <w:rFonts w:ascii="Arial Narrow" w:hAnsi="Arial Narrow" w:cs="Arial Narrow" w:eastAsia="Arial Narrow" w:hint="default"/>
        </w:rPr>
        <w:t>1 </w:t>
      </w:r>
      <w:r>
        <w:rPr>
          <w:rFonts w:ascii="方正姚体" w:hAnsi="方正姚体" w:cs="方正姚体" w:eastAsia="方正姚体" w:hint="default"/>
        </w:rPr>
        <w:t>日起至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w:t>
      </w:r>
      <w:r>
        <w:rPr>
          <w:rFonts w:ascii="Arial Narrow" w:hAnsi="Arial Narrow" w:cs="Arial Narrow" w:eastAsia="Arial Narrow" w:hint="default"/>
          <w:spacing w:val="18"/>
        </w:rPr>
        <w:t> </w:t>
      </w:r>
      <w:r>
        <w:rPr>
          <w:rFonts w:ascii="方正姚体" w:hAnsi="方正姚体" w:cs="方正姚体" w:eastAsia="方正姚体" w:hint="default"/>
        </w:rPr>
        <w:t>日止。</w:t>
      </w:r>
    </w:p>
    <w:p>
      <w:pPr>
        <w:pStyle w:val="BodyText"/>
        <w:spacing w:line="340" w:lineRule="auto" w:before="95"/>
        <w:ind w:left="427" w:right="4953" w:hanging="318"/>
        <w:jc w:val="left"/>
        <w:rPr>
          <w:rFonts w:ascii="方正姚体" w:hAnsi="方正姚体" w:cs="方正姚体" w:eastAsia="方正姚体" w:hint="default"/>
        </w:rPr>
      </w:pPr>
      <w:r>
        <w:rPr>
          <w:rFonts w:ascii="Arial Narrow" w:hAnsi="Arial Narrow" w:cs="Arial Narrow" w:eastAsia="Arial Narrow" w:hint="default"/>
        </w:rPr>
        <w:t>2</w:t>
      </w:r>
      <w:r>
        <w:rPr>
          <w:rFonts w:ascii="方正姚体" w:hAnsi="方正姚体" w:cs="方正姚体" w:eastAsia="方正姚体" w:hint="default"/>
        </w:rPr>
        <w:t>、记账本位币 本公司以人民币为记账本位币。</w:t>
      </w:r>
    </w:p>
    <w:p>
      <w:pPr>
        <w:pStyle w:val="BodyText"/>
        <w:spacing w:line="340" w:lineRule="auto" w:before="58"/>
        <w:ind w:left="427" w:right="123" w:hanging="318"/>
        <w:jc w:val="left"/>
        <w:rPr>
          <w:rFonts w:ascii="方正姚体" w:hAnsi="方正姚体" w:cs="方正姚体" w:eastAsia="方正姚体" w:hint="default"/>
        </w:rPr>
      </w:pPr>
      <w:r>
        <w:rPr>
          <w:rFonts w:ascii="Arial Narrow" w:hAnsi="Arial Narrow" w:cs="Arial Narrow" w:eastAsia="Arial Narrow" w:hint="default"/>
        </w:rPr>
        <w:t>3</w:t>
      </w:r>
      <w:r>
        <w:rPr>
          <w:rFonts w:ascii="方正姚体" w:hAnsi="方正姚体" w:cs="方正姚体" w:eastAsia="方正姚体" w:hint="default"/>
        </w:rPr>
        <w:t>、记账基础和计价原则 </w:t>
      </w:r>
      <w:r>
        <w:rPr>
          <w:rFonts w:ascii="方正姚体" w:hAnsi="方正姚体" w:cs="方正姚体" w:eastAsia="方正姚体" w:hint="default"/>
          <w:spacing w:val="-6"/>
        </w:rPr>
        <w:t>会计核算以权责发生制为基础，除某些金融工具外，均以历史成本为计价原则。</w:t>
      </w:r>
    </w:p>
    <w:p>
      <w:pPr>
        <w:pStyle w:val="BodyText"/>
        <w:spacing w:line="240" w:lineRule="auto" w:before="59"/>
        <w:ind w:left="109" w:right="123"/>
        <w:jc w:val="left"/>
        <w:rPr>
          <w:rFonts w:ascii="方正姚体" w:hAnsi="方正姚体" w:cs="方正姚体" w:eastAsia="方正姚体" w:hint="default"/>
        </w:rPr>
      </w:pPr>
      <w:r>
        <w:rPr>
          <w:rFonts w:ascii="Arial Narrow" w:hAnsi="Arial Narrow" w:cs="Arial Narrow" w:eastAsia="Arial Narrow" w:hint="default"/>
        </w:rPr>
        <w:t>4</w:t>
      </w:r>
      <w:r>
        <w:rPr>
          <w:rFonts w:ascii="方正姚体" w:hAnsi="方正姚体" w:cs="方正姚体" w:eastAsia="方正姚体" w:hint="default"/>
        </w:rPr>
        <w:t>、现金等价物</w:t>
      </w:r>
    </w:p>
    <w:p>
      <w:pPr>
        <w:spacing w:line="240" w:lineRule="auto" w:before="7"/>
        <w:rPr>
          <w:rFonts w:ascii="方正姚体" w:hAnsi="方正姚体" w:cs="方正姚体" w:eastAsia="方正姚体" w:hint="default"/>
          <w:sz w:val="15"/>
          <w:szCs w:val="15"/>
        </w:rPr>
      </w:pPr>
    </w:p>
    <w:p>
      <w:pPr>
        <w:pStyle w:val="BodyText"/>
        <w:spacing w:line="310" w:lineRule="exact"/>
        <w:ind w:left="427" w:right="123"/>
        <w:jc w:val="left"/>
        <w:rPr>
          <w:rFonts w:ascii="方正姚体" w:hAnsi="方正姚体" w:cs="方正姚体" w:eastAsia="方正姚体" w:hint="default"/>
        </w:rPr>
      </w:pPr>
      <w:r>
        <w:rPr>
          <w:rFonts w:ascii="方正姚体" w:hAnsi="方正姚体" w:cs="方正姚体" w:eastAsia="方正姚体" w:hint="default"/>
          <w:spacing w:val="-6"/>
        </w:rPr>
        <w:t>现金等价物，是指本公司持有的期限短、流动性强、易于转换为已知金额现金、</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价值变动风险很小的投资。</w:t>
      </w:r>
    </w:p>
    <w:p>
      <w:pPr>
        <w:pStyle w:val="BodyText"/>
        <w:spacing w:line="240" w:lineRule="auto" w:before="145"/>
        <w:ind w:left="109" w:right="123"/>
        <w:jc w:val="left"/>
        <w:rPr>
          <w:rFonts w:ascii="方正姚体" w:hAnsi="方正姚体" w:cs="方正姚体" w:eastAsia="方正姚体" w:hint="default"/>
        </w:rPr>
      </w:pPr>
      <w:r>
        <w:rPr>
          <w:rFonts w:ascii="Arial Narrow" w:hAnsi="Arial Narrow" w:cs="Arial Narrow" w:eastAsia="Arial Narrow" w:hint="default"/>
        </w:rPr>
        <w:t>5</w:t>
      </w:r>
      <w:r>
        <w:rPr>
          <w:rFonts w:ascii="方正姚体" w:hAnsi="方正姚体" w:cs="方正姚体" w:eastAsia="方正姚体" w:hint="default"/>
        </w:rPr>
        <w:t>、外币折算</w:t>
      </w:r>
    </w:p>
    <w:p>
      <w:pPr>
        <w:pStyle w:val="BodyText"/>
        <w:spacing w:line="302" w:lineRule="auto" w:before="155"/>
        <w:ind w:left="427" w:right="123" w:hanging="316"/>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）外币交易 本公司发生外币业务，按交易发生日的即期汇率折算为记账本位币金额。</w:t>
      </w:r>
    </w:p>
    <w:p>
      <w:pPr>
        <w:pStyle w:val="BodyText"/>
        <w:spacing w:line="211" w:lineRule="auto" w:before="141"/>
        <w:ind w:left="427" w:right="243"/>
        <w:jc w:val="both"/>
        <w:rPr>
          <w:rFonts w:ascii="方正姚体" w:hAnsi="方正姚体" w:cs="方正姚体" w:eastAsia="方正姚体" w:hint="default"/>
        </w:rPr>
      </w:pPr>
      <w:r>
        <w:rPr>
          <w:rFonts w:ascii="方正姚体" w:hAnsi="方正姚体" w:cs="方正姚体" w:eastAsia="方正姚体" w:hint="default"/>
          <w:spacing w:val="-3"/>
        </w:rPr>
        <w:t>期末，对外币货币性项目，采用资产负债表日即期汇率折算。因资产负债表日</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5"/>
        </w:rPr>
        <w:t>即期汇率与初始确认时或者前一资产负债表日即期汇率不同而产生的汇兑差</w:t>
      </w:r>
      <w:r>
        <w:rPr>
          <w:rFonts w:ascii="方正姚体" w:hAnsi="方正姚体" w:cs="方正姚体" w:eastAsia="方正姚体" w:hint="default"/>
          <w:spacing w:val="5"/>
        </w:rPr>
        <w:t> </w:t>
      </w:r>
      <w:r>
        <w:rPr>
          <w:rFonts w:ascii="方正姚体" w:hAnsi="方正姚体" w:cs="方正姚体" w:eastAsia="方正姚体" w:hint="default"/>
          <w:spacing w:val="-3"/>
        </w:rPr>
        <w:t>额，计入当期损益；对以历史成本计量的外币非货币性项目，仍采用交易发生</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日的即期汇率折算；对以公允价值计量的外币非货币性项目，采用公允价值确</w:t>
      </w:r>
    </w:p>
    <w:p>
      <w:pPr>
        <w:spacing w:after="0" w:line="211" w:lineRule="auto"/>
        <w:jc w:val="both"/>
        <w:rPr>
          <w:rFonts w:ascii="方正姚体" w:hAnsi="方正姚体" w:cs="方正姚体" w:eastAsia="方正姚体" w:hint="default"/>
        </w:rPr>
        <w:sectPr>
          <w:pgSz w:w="11900" w:h="16840"/>
          <w:pgMar w:header="372" w:footer="707" w:top="1020" w:bottom="900" w:left="1460" w:right="1680"/>
        </w:sectPr>
      </w:pPr>
    </w:p>
    <w:p>
      <w:pPr>
        <w:pStyle w:val="BodyText"/>
        <w:spacing w:line="253" w:lineRule="exact"/>
        <w:ind w:left="427" w:right="123"/>
        <w:jc w:val="left"/>
        <w:rPr>
          <w:rFonts w:ascii="方正姚体" w:hAnsi="方正姚体" w:cs="方正姚体" w:eastAsia="方正姚体" w:hint="default"/>
        </w:rPr>
      </w:pPr>
      <w:r>
        <w:rPr>
          <w:rFonts w:ascii="方正姚体" w:hAnsi="方正姚体" w:cs="方正姚体" w:eastAsia="方正姚体" w:hint="default"/>
        </w:rPr>
        <w:t>定日的即期汇率折算，折算后的记账本位币金额与原记账本位币金额的差额，</w:t>
      </w:r>
    </w:p>
    <w:p>
      <w:pPr>
        <w:pStyle w:val="BodyText"/>
        <w:spacing w:line="333" w:lineRule="exact"/>
        <w:ind w:left="427" w:right="123"/>
        <w:jc w:val="left"/>
        <w:rPr>
          <w:rFonts w:ascii="方正姚体" w:hAnsi="方正姚体" w:cs="方正姚体" w:eastAsia="方正姚体" w:hint="default"/>
        </w:rPr>
      </w:pPr>
      <w:r>
        <w:rPr>
          <w:rFonts w:ascii="方正姚体" w:hAnsi="方正姚体" w:cs="方正姚体" w:eastAsia="方正姚体" w:hint="default"/>
        </w:rPr>
        <w:t>计入当期损益。</w:t>
      </w:r>
    </w:p>
    <w:p>
      <w:pPr>
        <w:pStyle w:val="BodyText"/>
        <w:spacing w:line="240" w:lineRule="auto" w:before="173"/>
        <w:ind w:left="111" w:right="12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）外币财务报表的折算</w:t>
      </w:r>
    </w:p>
    <w:p>
      <w:pPr>
        <w:pStyle w:val="BodyText"/>
        <w:spacing w:line="211" w:lineRule="auto" w:before="134"/>
        <w:ind w:left="427" w:right="123"/>
        <w:jc w:val="left"/>
        <w:rPr>
          <w:rFonts w:ascii="方正姚体" w:hAnsi="方正姚体" w:cs="方正姚体" w:eastAsia="方正姚体" w:hint="default"/>
        </w:rPr>
      </w:pPr>
      <w:r>
        <w:rPr>
          <w:rFonts w:ascii="方正姚体" w:hAnsi="方正姚体" w:cs="方正姚体" w:eastAsia="方正姚体" w:hint="default"/>
          <w:spacing w:val="-3"/>
        </w:rPr>
        <w:t>期末，本公司对境外子公司外币财务报表进行折算时，资产负债表中的资产和</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6"/>
        </w:rPr>
        <w:t>负债项目，采用资产负债表日的即期汇率折算，股东权益项目除“未分配利润”</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外，其他项目采用发生日的即期汇率折算。</w:t>
      </w:r>
    </w:p>
    <w:p>
      <w:pPr>
        <w:pStyle w:val="BodyText"/>
        <w:spacing w:line="240" w:lineRule="auto" w:before="176"/>
        <w:ind w:left="427" w:right="123"/>
        <w:jc w:val="left"/>
        <w:rPr>
          <w:rFonts w:ascii="方正姚体" w:hAnsi="方正姚体" w:cs="方正姚体" w:eastAsia="方正姚体" w:hint="default"/>
        </w:rPr>
      </w:pPr>
      <w:r>
        <w:rPr>
          <w:rFonts w:ascii="方正姚体" w:hAnsi="方正姚体" w:cs="方正姚体" w:eastAsia="方正姚体" w:hint="default"/>
        </w:rPr>
        <w:t>利润表中的收入和费用项目，采用交易发生日的即期汇率折算。</w:t>
      </w:r>
    </w:p>
    <w:p>
      <w:pPr>
        <w:pStyle w:val="BodyText"/>
        <w:spacing w:line="211" w:lineRule="auto" w:before="210"/>
        <w:ind w:left="427" w:right="246"/>
        <w:jc w:val="both"/>
        <w:rPr>
          <w:rFonts w:ascii="方正姚体" w:hAnsi="方正姚体" w:cs="方正姚体" w:eastAsia="方正姚体" w:hint="default"/>
        </w:rPr>
      </w:pPr>
      <w:r>
        <w:rPr>
          <w:rFonts w:ascii="方正姚体" w:hAnsi="方正姚体" w:cs="方正姚体" w:eastAsia="方正姚体" w:hint="default"/>
          <w:spacing w:val="-3"/>
        </w:rPr>
        <w:t>现金流量表所有项目均按照现金流量发生日的即期汇率折算。汇率变动对现金</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的影响额作为调节项目，在现金流量表中单独列示“汇率变动对现金及现金等</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价物的影响”  项目反映。</w:t>
      </w:r>
    </w:p>
    <w:p>
      <w:pPr>
        <w:spacing w:line="240" w:lineRule="auto" w:before="14"/>
        <w:rPr>
          <w:rFonts w:ascii="方正姚体" w:hAnsi="方正姚体" w:cs="方正姚体" w:eastAsia="方正姚体" w:hint="default"/>
          <w:sz w:val="16"/>
          <w:szCs w:val="16"/>
        </w:rPr>
      </w:pPr>
    </w:p>
    <w:p>
      <w:pPr>
        <w:pStyle w:val="BodyText"/>
        <w:spacing w:line="310" w:lineRule="exact"/>
        <w:ind w:left="427" w:right="123"/>
        <w:jc w:val="left"/>
        <w:rPr>
          <w:rFonts w:ascii="方正姚体" w:hAnsi="方正姚体" w:cs="方正姚体" w:eastAsia="方正姚体" w:hint="default"/>
        </w:rPr>
      </w:pPr>
      <w:r>
        <w:rPr>
          <w:rFonts w:ascii="方正姚体" w:hAnsi="方正姚体" w:cs="方正姚体" w:eastAsia="方正姚体" w:hint="default"/>
          <w:spacing w:val="-3"/>
        </w:rPr>
        <w:t>由于财务报表折算而产生的差额，在资产负债表股东权益项目下单独列示“外</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币报表折算差额”项目反映。</w:t>
      </w:r>
    </w:p>
    <w:p>
      <w:pPr>
        <w:pStyle w:val="BodyText"/>
        <w:spacing w:line="240" w:lineRule="auto" w:before="144"/>
        <w:ind w:left="109" w:right="123"/>
        <w:jc w:val="left"/>
        <w:rPr>
          <w:rFonts w:ascii="方正姚体" w:hAnsi="方正姚体" w:cs="方正姚体" w:eastAsia="方正姚体" w:hint="default"/>
        </w:rPr>
      </w:pPr>
      <w:r>
        <w:rPr>
          <w:rFonts w:ascii="Arial Narrow" w:hAnsi="Arial Narrow" w:cs="Arial Narrow" w:eastAsia="Arial Narrow" w:hint="default"/>
        </w:rPr>
        <w:t>6</w:t>
      </w:r>
      <w:r>
        <w:rPr>
          <w:rFonts w:ascii="方正姚体" w:hAnsi="方正姚体" w:cs="方正姚体" w:eastAsia="方正姚体" w:hint="default"/>
        </w:rPr>
        <w:t>、金融工具</w:t>
      </w:r>
    </w:p>
    <w:p>
      <w:pPr>
        <w:spacing w:line="240" w:lineRule="auto" w:before="8"/>
        <w:rPr>
          <w:rFonts w:ascii="方正姚体" w:hAnsi="方正姚体" w:cs="方正姚体" w:eastAsia="方正姚体" w:hint="default"/>
          <w:sz w:val="15"/>
          <w:szCs w:val="15"/>
        </w:rPr>
      </w:pPr>
    </w:p>
    <w:p>
      <w:pPr>
        <w:pStyle w:val="BodyText"/>
        <w:spacing w:line="310" w:lineRule="exact"/>
        <w:ind w:left="427" w:right="123"/>
        <w:jc w:val="left"/>
        <w:rPr>
          <w:rFonts w:ascii="方正姚体" w:hAnsi="方正姚体" w:cs="方正姚体" w:eastAsia="方正姚体" w:hint="default"/>
        </w:rPr>
      </w:pPr>
      <w:r>
        <w:rPr>
          <w:rFonts w:ascii="方正姚体" w:hAnsi="方正姚体" w:cs="方正姚体" w:eastAsia="方正姚体" w:hint="default"/>
          <w:spacing w:val="-3"/>
        </w:rPr>
        <w:t>金融工具是指形成一个企业的金融资产，并形成其他单位的金融负债或权益工</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具的合同。</w:t>
      </w:r>
    </w:p>
    <w:p>
      <w:pPr>
        <w:pStyle w:val="BodyText"/>
        <w:spacing w:line="348" w:lineRule="auto" w:before="144"/>
        <w:ind w:left="427" w:right="123" w:hanging="31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）金融工具的确认和终止确认 本公司于成为金融工具合同的一方时确认一项金融资产或金融负债。 金融资产满足下列条件之一的，终止确认： </w:t>
      </w:r>
      <w:r>
        <w:rPr>
          <w:rFonts w:ascii="Arial Narrow" w:hAnsi="Arial Narrow" w:cs="Arial Narrow" w:eastAsia="Arial Narrow" w:hint="default"/>
        </w:rPr>
        <w:t>A</w:t>
      </w:r>
      <w:r>
        <w:rPr>
          <w:rFonts w:ascii="方正姚体" w:hAnsi="方正姚体" w:cs="方正姚体" w:eastAsia="方正姚体" w:hint="default"/>
        </w:rPr>
        <w:t>、收取该金融资产现金流量的合同权利终止； </w:t>
      </w:r>
      <w:r>
        <w:rPr>
          <w:rFonts w:ascii="Arial Narrow" w:hAnsi="Arial Narrow" w:cs="Arial Narrow" w:eastAsia="Arial Narrow" w:hint="default"/>
        </w:rPr>
        <w:t>B</w:t>
      </w:r>
      <w:r>
        <w:rPr>
          <w:rFonts w:ascii="方正姚体" w:hAnsi="方正姚体" w:cs="方正姚体" w:eastAsia="方正姚体" w:hint="default"/>
        </w:rPr>
        <w:t>、该金融资产已转移，且符合下述金融资产转移的终止确认条件。</w:t>
      </w:r>
    </w:p>
    <w:p>
      <w:pPr>
        <w:pStyle w:val="BodyText"/>
        <w:spacing w:line="312" w:lineRule="exact" w:before="97"/>
        <w:ind w:left="427" w:right="228"/>
        <w:jc w:val="left"/>
        <w:rPr>
          <w:rFonts w:ascii="方正姚体" w:hAnsi="方正姚体" w:cs="方正姚体" w:eastAsia="方正姚体" w:hint="default"/>
        </w:rPr>
      </w:pPr>
      <w:r>
        <w:rPr>
          <w:rFonts w:ascii="方正姚体" w:hAnsi="方正姚体" w:cs="方正姚体" w:eastAsia="方正姚体" w:hint="default"/>
          <w:spacing w:val="5"/>
        </w:rPr>
        <w:t>金融负债的现时义务全部或部分已经解除的，终止确认该金融负债或其一部 </w:t>
      </w:r>
      <w:r>
        <w:rPr>
          <w:rFonts w:ascii="方正姚体" w:hAnsi="方正姚体" w:cs="方正姚体" w:eastAsia="方正姚体" w:hint="default"/>
        </w:rPr>
        <w:t>分。</w:t>
      </w:r>
    </w:p>
    <w:p>
      <w:pPr>
        <w:pStyle w:val="BodyText"/>
        <w:spacing w:line="240" w:lineRule="auto" w:before="143"/>
        <w:ind w:left="109" w:right="12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）金融资产分类和计量</w:t>
      </w:r>
    </w:p>
    <w:p>
      <w:pPr>
        <w:pStyle w:val="BodyText"/>
        <w:spacing w:line="211" w:lineRule="auto" w:before="194"/>
        <w:ind w:left="427" w:right="123"/>
        <w:jc w:val="left"/>
        <w:rPr>
          <w:rFonts w:ascii="方正姚体" w:hAnsi="方正姚体" w:cs="方正姚体" w:eastAsia="方正姚体" w:hint="default"/>
        </w:rPr>
      </w:pPr>
      <w:r>
        <w:rPr>
          <w:rFonts w:ascii="方正姚体" w:hAnsi="方正姚体" w:cs="方正姚体" w:eastAsia="方正姚体" w:hint="default"/>
          <w:spacing w:val="-3"/>
        </w:rPr>
        <w:t>本公司的金融资产于初始确认时分为以下四类：以公允价值计量且其变动计入</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6"/>
        </w:rPr>
        <w:t>当期损益的金融资产、持有至到期投资、贷款和应收款项、可供出售金融资产。</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金融资产在初始确认时以公允价值计量。对于以公允价值计量且其变动计入当</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期损益的金融资产，相关交易费用直接计入当期损益，其他类别的金融资产相</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关交易费用计入其初始确认金额。</w:t>
      </w:r>
    </w:p>
    <w:p>
      <w:pPr>
        <w:pStyle w:val="BodyText"/>
        <w:spacing w:line="240" w:lineRule="auto" w:before="176"/>
        <w:ind w:left="427" w:right="123"/>
        <w:jc w:val="left"/>
        <w:rPr>
          <w:rFonts w:ascii="方正姚体" w:hAnsi="方正姚体" w:cs="方正姚体" w:eastAsia="方正姚体" w:hint="default"/>
        </w:rPr>
      </w:pPr>
      <w:r>
        <w:rPr>
          <w:rFonts w:ascii="方正姚体" w:hAnsi="方正姚体" w:cs="方正姚体" w:eastAsia="方正姚体" w:hint="default"/>
        </w:rPr>
        <w:t>以公允价值计量且其变动计入当期损益的金融资产</w:t>
      </w:r>
    </w:p>
    <w:p>
      <w:pPr>
        <w:pStyle w:val="BodyText"/>
        <w:spacing w:line="211" w:lineRule="auto" w:before="212"/>
        <w:ind w:left="427" w:right="246"/>
        <w:jc w:val="both"/>
        <w:rPr>
          <w:rFonts w:ascii="方正姚体" w:hAnsi="方正姚体" w:cs="方正姚体" w:eastAsia="方正姚体" w:hint="default"/>
        </w:rPr>
      </w:pPr>
      <w:r>
        <w:rPr>
          <w:rFonts w:ascii="方正姚体" w:hAnsi="方正姚体" w:cs="方正姚体" w:eastAsia="方正姚体" w:hint="default"/>
          <w:spacing w:val="-3"/>
        </w:rPr>
        <w:t>以公允价值计量且其变动计入当期损益的金融资产，包括交易性金融资产和初</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始确认时指定为以公允价值计量且其变动计入当期损益的金融资产。交易性金</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融资产包括为了在短期内出售而取得的金融资产，以及衍生金融工具。对于此</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类金融资产，采用公允价值进行后续计量，所有已实现和未实现的损益均计入</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当期损益。</w:t>
      </w:r>
    </w:p>
    <w:p>
      <w:pPr>
        <w:pStyle w:val="BodyText"/>
        <w:spacing w:line="240" w:lineRule="auto" w:before="177"/>
        <w:ind w:left="427" w:right="123"/>
        <w:jc w:val="left"/>
        <w:rPr>
          <w:rFonts w:ascii="方正姚体" w:hAnsi="方正姚体" w:cs="方正姚体" w:eastAsia="方正姚体" w:hint="default"/>
        </w:rPr>
      </w:pPr>
      <w:r>
        <w:rPr>
          <w:rFonts w:ascii="方正姚体" w:hAnsi="方正姚体" w:cs="方正姚体" w:eastAsia="方正姚体" w:hint="default"/>
        </w:rPr>
        <w:t>持有至到期投资</w:t>
      </w:r>
    </w:p>
    <w:p>
      <w:pPr>
        <w:spacing w:after="0" w:line="240" w:lineRule="auto"/>
        <w:jc w:val="left"/>
        <w:rPr>
          <w:rFonts w:ascii="方正姚体" w:hAnsi="方正姚体" w:cs="方正姚体" w:eastAsia="方正姚体" w:hint="default"/>
        </w:rPr>
        <w:sectPr>
          <w:pgSz w:w="11900" w:h="16840"/>
          <w:pgMar w:header="372" w:footer="707" w:top="1020" w:bottom="900" w:left="1460" w:right="1680"/>
        </w:sectPr>
      </w:pPr>
    </w:p>
    <w:p>
      <w:pPr>
        <w:pStyle w:val="BodyText"/>
        <w:spacing w:line="253" w:lineRule="exact"/>
        <w:ind w:left="427" w:right="0"/>
        <w:jc w:val="both"/>
        <w:rPr>
          <w:rFonts w:ascii="方正姚体" w:hAnsi="方正姚体" w:cs="方正姚体" w:eastAsia="方正姚体" w:hint="default"/>
        </w:rPr>
      </w:pPr>
      <w:r>
        <w:rPr>
          <w:rFonts w:ascii="方正姚体" w:hAnsi="方正姚体" w:cs="方正姚体" w:eastAsia="方正姚体" w:hint="default"/>
          <w:spacing w:val="-3"/>
        </w:rPr>
        <w:t>持有至到期投资，是指到期日固定、回收金额固定或可确定，且本公司有明确</w:t>
      </w:r>
    </w:p>
    <w:p>
      <w:pPr>
        <w:pStyle w:val="BodyText"/>
        <w:spacing w:line="211" w:lineRule="auto" w:before="16"/>
        <w:ind w:left="427" w:right="247"/>
        <w:jc w:val="both"/>
        <w:rPr>
          <w:rFonts w:ascii="方正姚体" w:hAnsi="方正姚体" w:cs="方正姚体" w:eastAsia="方正姚体" w:hint="default"/>
        </w:rPr>
      </w:pPr>
      <w:r>
        <w:rPr>
          <w:rFonts w:ascii="方正姚体" w:hAnsi="方正姚体" w:cs="方正姚体" w:eastAsia="方正姚体" w:hint="default"/>
          <w:spacing w:val="-3"/>
        </w:rPr>
        <w:t>意图和能力持有至到期的非衍生金融资产。对于此类金融资产，采用实际利率</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法，按照摊余成本进行后续计量，其终止确认、发生减值或摊销产生的利得或</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损失，均计入当期损益。</w:t>
      </w:r>
    </w:p>
    <w:p>
      <w:pPr>
        <w:pStyle w:val="BodyText"/>
        <w:spacing w:line="240" w:lineRule="auto" w:before="177"/>
        <w:ind w:left="427" w:right="0"/>
        <w:jc w:val="both"/>
        <w:rPr>
          <w:rFonts w:ascii="方正姚体" w:hAnsi="方正姚体" w:cs="方正姚体" w:eastAsia="方正姚体" w:hint="default"/>
        </w:rPr>
      </w:pPr>
      <w:r>
        <w:rPr>
          <w:rFonts w:ascii="方正姚体" w:hAnsi="方正姚体" w:cs="方正姚体" w:eastAsia="方正姚体" w:hint="default"/>
        </w:rPr>
        <w:t>应收款项</w:t>
      </w:r>
    </w:p>
    <w:p>
      <w:pPr>
        <w:spacing w:line="240" w:lineRule="auto" w:before="9"/>
        <w:rPr>
          <w:rFonts w:ascii="方正姚体" w:hAnsi="方正姚体" w:cs="方正姚体" w:eastAsia="方正姚体" w:hint="default"/>
          <w:sz w:val="16"/>
          <w:szCs w:val="16"/>
        </w:rPr>
      </w:pPr>
    </w:p>
    <w:p>
      <w:pPr>
        <w:pStyle w:val="BodyText"/>
        <w:spacing w:line="310" w:lineRule="exact"/>
        <w:ind w:left="427" w:right="247"/>
        <w:jc w:val="both"/>
        <w:rPr>
          <w:rFonts w:ascii="方正姚体" w:hAnsi="方正姚体" w:cs="方正姚体" w:eastAsia="方正姚体" w:hint="default"/>
        </w:rPr>
      </w:pPr>
      <w:r>
        <w:rPr>
          <w:rFonts w:ascii="方正姚体" w:hAnsi="方正姚体" w:cs="方正姚体" w:eastAsia="方正姚体" w:hint="default"/>
          <w:spacing w:val="-3"/>
        </w:rPr>
        <w:t>应收款项，是指在活跃市场中没有报价、回收金额固定或可确定的非衍生金融</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6"/>
          <w:w w:val="99"/>
        </w:rPr>
        <w:t>资产，包括应收账款和其他应收款等（附注四</w:t>
      </w:r>
      <w:r>
        <w:rPr>
          <w:rFonts w:ascii="Arial Narrow" w:hAnsi="Arial Narrow" w:cs="Arial Narrow" w:eastAsia="Arial Narrow" w:hint="default"/>
          <w:spacing w:val="-6"/>
          <w:w w:val="99"/>
        </w:rPr>
        <w:t>.7</w:t>
      </w:r>
      <w:r>
        <w:rPr>
          <w:rFonts w:ascii="方正姚体" w:hAnsi="方正姚体" w:cs="方正姚体" w:eastAsia="方正姚体" w:hint="default"/>
          <w:spacing w:val="-6"/>
          <w:w w:val="99"/>
        </w:rPr>
        <w:t>）。</w:t>
      </w:r>
    </w:p>
    <w:p>
      <w:pPr>
        <w:pStyle w:val="BodyText"/>
        <w:spacing w:line="240" w:lineRule="auto" w:before="145"/>
        <w:ind w:left="427" w:right="0"/>
        <w:jc w:val="both"/>
        <w:rPr>
          <w:rFonts w:ascii="方正姚体" w:hAnsi="方正姚体" w:cs="方正姚体" w:eastAsia="方正姚体" w:hint="default"/>
        </w:rPr>
      </w:pPr>
      <w:r>
        <w:rPr>
          <w:rFonts w:ascii="方正姚体" w:hAnsi="方正姚体" w:cs="方正姚体" w:eastAsia="方正姚体" w:hint="default"/>
        </w:rPr>
        <w:t>可供出售金融资产</w:t>
      </w:r>
    </w:p>
    <w:p>
      <w:pPr>
        <w:pStyle w:val="BodyText"/>
        <w:spacing w:line="211" w:lineRule="auto" w:before="210"/>
        <w:ind w:left="427" w:right="247"/>
        <w:jc w:val="both"/>
        <w:rPr>
          <w:rFonts w:ascii="方正姚体" w:hAnsi="方正姚体" w:cs="方正姚体" w:eastAsia="方正姚体" w:hint="default"/>
        </w:rPr>
      </w:pPr>
      <w:r>
        <w:rPr>
          <w:rFonts w:ascii="方正姚体" w:hAnsi="方正姚体" w:cs="方正姚体" w:eastAsia="方正姚体" w:hint="default"/>
          <w:spacing w:val="-3"/>
        </w:rPr>
        <w:t>可供出售金融资产，是指初始确认时即指定为可供出售的非衍生金融资产，以</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及除上述金融资产类别以外的金融资产。对于此类金融资产，采用公允价值进</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行后续计量。其折溢价采用实际利率法进行摊销并确认为利息收入。除减值损</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失及外币货币性金融资产的汇兑差额确认为当期损益外，可供出售金融资产的</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公允价值变动作为资本公积的单独部分予以确认，直到该金融资产终止确认或</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发生减值时，在此之前在资本公积中确认的累计利得或损失转入当期损益。与</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可供出售金融资产相关的股利或利息收入，计入当期损益。</w:t>
      </w:r>
    </w:p>
    <w:p>
      <w:pPr>
        <w:pStyle w:val="BodyText"/>
        <w:spacing w:line="240" w:lineRule="auto" w:before="177"/>
        <w:ind w:left="109" w:right="12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）金融负债分类和计量</w:t>
      </w:r>
    </w:p>
    <w:p>
      <w:pPr>
        <w:pStyle w:val="BodyText"/>
        <w:spacing w:line="211" w:lineRule="auto" w:before="194"/>
        <w:ind w:left="427" w:right="247"/>
        <w:jc w:val="both"/>
        <w:rPr>
          <w:rFonts w:ascii="方正姚体" w:hAnsi="方正姚体" w:cs="方正姚体" w:eastAsia="方正姚体" w:hint="default"/>
        </w:rPr>
      </w:pPr>
      <w:r>
        <w:rPr>
          <w:rFonts w:ascii="方正姚体" w:hAnsi="方正姚体" w:cs="方正姚体" w:eastAsia="方正姚体" w:hint="default"/>
          <w:spacing w:val="-3"/>
        </w:rPr>
        <w:t>本公司的金融负债于初始确认时分类为：以公允价值计量且其变动计入当期损</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益的金融负债、其他金融负债。对于未划分为以公允价值计量且其变动计入当</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期损益的金融负债的，相关交易费用计入其初始确认金额。</w:t>
      </w:r>
    </w:p>
    <w:p>
      <w:pPr>
        <w:pStyle w:val="BodyText"/>
        <w:spacing w:line="240" w:lineRule="auto" w:before="176"/>
        <w:ind w:left="427" w:right="0"/>
        <w:jc w:val="both"/>
        <w:rPr>
          <w:rFonts w:ascii="方正姚体" w:hAnsi="方正姚体" w:cs="方正姚体" w:eastAsia="方正姚体" w:hint="default"/>
        </w:rPr>
      </w:pPr>
      <w:r>
        <w:rPr>
          <w:rFonts w:ascii="方正姚体" w:hAnsi="方正姚体" w:cs="方正姚体" w:eastAsia="方正姚体" w:hint="default"/>
        </w:rPr>
        <w:t>以公允价值计量且其变动计入当期损益的金融负债</w:t>
      </w:r>
    </w:p>
    <w:p>
      <w:pPr>
        <w:pStyle w:val="BodyText"/>
        <w:spacing w:line="211" w:lineRule="auto" w:before="212"/>
        <w:ind w:left="427" w:right="247"/>
        <w:jc w:val="both"/>
        <w:rPr>
          <w:rFonts w:ascii="方正姚体" w:hAnsi="方正姚体" w:cs="方正姚体" w:eastAsia="方正姚体" w:hint="default"/>
        </w:rPr>
      </w:pPr>
      <w:r>
        <w:rPr>
          <w:rFonts w:ascii="方正姚体" w:hAnsi="方正姚体" w:cs="方正姚体" w:eastAsia="方正姚体" w:hint="default"/>
          <w:spacing w:val="-3"/>
        </w:rPr>
        <w:t>以公允价值计量且其变动计入当期损益的金融负债，包括交易性金融负债和初</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始确认时指定为以公允价值计量且其变动计入当期损益的金融负债。对于此类</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金融负债，按照公允价值进行后续计量，所有已实现和未实现的损益均计入当</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期损益。</w:t>
      </w:r>
    </w:p>
    <w:p>
      <w:pPr>
        <w:pStyle w:val="BodyText"/>
        <w:spacing w:line="357" w:lineRule="auto" w:before="176"/>
        <w:ind w:left="427" w:right="1113"/>
        <w:jc w:val="left"/>
        <w:rPr>
          <w:rFonts w:ascii="方正姚体" w:hAnsi="方正姚体" w:cs="方正姚体" w:eastAsia="方正姚体" w:hint="default"/>
        </w:rPr>
      </w:pPr>
      <w:r>
        <w:rPr>
          <w:rFonts w:ascii="方正姚体" w:hAnsi="方正姚体" w:cs="方正姚体" w:eastAsia="方正姚体" w:hint="default"/>
        </w:rPr>
        <w:t>其他金融负债 对于此类金融负债，采用实际利率法，按照摊余成本进行后续计量。</w:t>
      </w:r>
    </w:p>
    <w:p>
      <w:pPr>
        <w:pStyle w:val="BodyText"/>
        <w:spacing w:line="240" w:lineRule="auto" w:before="39"/>
        <w:ind w:left="109" w:right="12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4</w:t>
      </w:r>
      <w:r>
        <w:rPr>
          <w:rFonts w:ascii="方正姚体" w:hAnsi="方正姚体" w:cs="方正姚体" w:eastAsia="方正姚体" w:hint="default"/>
        </w:rPr>
        <w:t>）衍生金融工具</w:t>
      </w:r>
    </w:p>
    <w:p>
      <w:pPr>
        <w:pStyle w:val="BodyText"/>
        <w:spacing w:line="211" w:lineRule="auto" w:before="194"/>
        <w:ind w:left="427" w:right="247"/>
        <w:jc w:val="both"/>
        <w:rPr>
          <w:rFonts w:ascii="方正姚体" w:hAnsi="方正姚体" w:cs="方正姚体" w:eastAsia="方正姚体" w:hint="default"/>
        </w:rPr>
      </w:pPr>
      <w:r>
        <w:rPr>
          <w:rFonts w:ascii="方正姚体" w:hAnsi="方正姚体" w:cs="方正姚体" w:eastAsia="方正姚体" w:hint="default"/>
          <w:spacing w:val="-3"/>
        </w:rPr>
        <w:t>本公司使用衍生金融工具，包括以期货合约来降低与经营活动有关风险。衍生</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金融工具初始以衍生交易合同签订当日的公允价值进行计量，并以其公允价值</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进行后续计量。公允价值为正数的衍生金融工具确认为一项资产，公允价值为</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负数的确认为一项负债。</w:t>
      </w:r>
    </w:p>
    <w:p>
      <w:pPr>
        <w:spacing w:line="240" w:lineRule="auto" w:before="14"/>
        <w:rPr>
          <w:rFonts w:ascii="方正姚体" w:hAnsi="方正姚体" w:cs="方正姚体" w:eastAsia="方正姚体" w:hint="default"/>
          <w:sz w:val="16"/>
          <w:szCs w:val="16"/>
        </w:rPr>
      </w:pPr>
    </w:p>
    <w:p>
      <w:pPr>
        <w:pStyle w:val="BodyText"/>
        <w:spacing w:line="310" w:lineRule="exact"/>
        <w:ind w:left="427" w:right="247"/>
        <w:jc w:val="both"/>
        <w:rPr>
          <w:rFonts w:ascii="方正姚体" w:hAnsi="方正姚体" w:cs="方正姚体" w:eastAsia="方正姚体" w:hint="default"/>
        </w:rPr>
      </w:pPr>
      <w:r>
        <w:rPr>
          <w:rFonts w:ascii="方正姚体" w:hAnsi="方正姚体" w:cs="方正姚体" w:eastAsia="方正姚体" w:hint="default"/>
          <w:spacing w:val="-3"/>
        </w:rPr>
        <w:t>因公允价值变动而产生的任何不符合套期会计规定的利得或损失，直接计入当</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期损益。</w:t>
      </w:r>
    </w:p>
    <w:p>
      <w:pPr>
        <w:pStyle w:val="BodyText"/>
        <w:spacing w:line="240" w:lineRule="auto" w:before="145"/>
        <w:ind w:left="109" w:right="12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5</w:t>
      </w:r>
      <w:r>
        <w:rPr>
          <w:rFonts w:ascii="方正姚体" w:hAnsi="方正姚体" w:cs="方正姚体" w:eastAsia="方正姚体" w:hint="default"/>
        </w:rPr>
        <w:t>）金融工具的公允价值</w:t>
      </w:r>
    </w:p>
    <w:p>
      <w:pPr>
        <w:pStyle w:val="BodyText"/>
        <w:spacing w:line="211" w:lineRule="auto" w:before="194"/>
        <w:ind w:left="427" w:right="170"/>
        <w:jc w:val="both"/>
        <w:rPr>
          <w:rFonts w:ascii="方正姚体" w:hAnsi="方正姚体" w:cs="方正姚体" w:eastAsia="方正姚体" w:hint="default"/>
        </w:rPr>
      </w:pPr>
      <w:r>
        <w:rPr>
          <w:rFonts w:ascii="方正姚体" w:hAnsi="方正姚体" w:cs="方正姚体" w:eastAsia="方正姚体" w:hint="default"/>
          <w:spacing w:val="5"/>
        </w:rPr>
        <w:t>存在活跃市场的金融资产或金融负债，采用活跃市场中的报价确定其公允价 </w:t>
      </w:r>
      <w:r>
        <w:rPr>
          <w:rFonts w:ascii="方正姚体" w:hAnsi="方正姚体" w:cs="方正姚体" w:eastAsia="方正姚体" w:hint="default"/>
          <w:spacing w:val="-3"/>
        </w:rPr>
        <w:t>值。金融工具不存在活跃市场的，本公司采用估值技术确定其公允价值，估值</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技术包括参考熟悉情况并自愿交易的各方最近进行的市场交易中使用的价格、</w:t>
      </w:r>
    </w:p>
    <w:p>
      <w:pPr>
        <w:spacing w:after="0" w:line="211" w:lineRule="auto"/>
        <w:jc w:val="both"/>
        <w:rPr>
          <w:rFonts w:ascii="方正姚体" w:hAnsi="方正姚体" w:cs="方正姚体" w:eastAsia="方正姚体" w:hint="default"/>
        </w:rPr>
        <w:sectPr>
          <w:pgSz w:w="11900" w:h="16840"/>
          <w:pgMar w:header="372" w:footer="707" w:top="1020" w:bottom="900" w:left="1460" w:right="1680"/>
        </w:sectPr>
      </w:pPr>
    </w:p>
    <w:p>
      <w:pPr>
        <w:pStyle w:val="BodyText"/>
        <w:spacing w:line="253" w:lineRule="exact"/>
        <w:ind w:left="427" w:right="0"/>
        <w:jc w:val="both"/>
        <w:rPr>
          <w:rFonts w:ascii="方正姚体" w:hAnsi="方正姚体" w:cs="方正姚体" w:eastAsia="方正姚体" w:hint="default"/>
        </w:rPr>
      </w:pPr>
      <w:r>
        <w:rPr>
          <w:rFonts w:ascii="方正姚体" w:hAnsi="方正姚体" w:cs="方正姚体" w:eastAsia="方正姚体" w:hint="default"/>
          <w:spacing w:val="-3"/>
        </w:rPr>
        <w:t>参照实质上相同的其他金融工具的当前公允价值、现金流量折现法和期权定价</w:t>
      </w:r>
    </w:p>
    <w:p>
      <w:pPr>
        <w:pStyle w:val="BodyText"/>
        <w:spacing w:line="333" w:lineRule="exact"/>
        <w:ind w:left="427" w:right="0"/>
        <w:jc w:val="both"/>
        <w:rPr>
          <w:rFonts w:ascii="方正姚体" w:hAnsi="方正姚体" w:cs="方正姚体" w:eastAsia="方正姚体" w:hint="default"/>
        </w:rPr>
      </w:pPr>
      <w:r>
        <w:rPr>
          <w:rFonts w:ascii="方正姚体" w:hAnsi="方正姚体" w:cs="方正姚体" w:eastAsia="方正姚体" w:hint="default"/>
        </w:rPr>
        <w:t>模型等。</w:t>
      </w:r>
    </w:p>
    <w:p>
      <w:pPr>
        <w:pStyle w:val="BodyText"/>
        <w:spacing w:line="240" w:lineRule="auto" w:before="173"/>
        <w:ind w:left="109" w:right="12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6</w:t>
      </w:r>
      <w:r>
        <w:rPr>
          <w:rFonts w:ascii="方正姚体" w:hAnsi="方正姚体" w:cs="方正姚体" w:eastAsia="方正姚体" w:hint="default"/>
        </w:rPr>
        <w:t>）金融资产减值</w:t>
      </w:r>
    </w:p>
    <w:p>
      <w:pPr>
        <w:pStyle w:val="BodyText"/>
        <w:spacing w:line="211" w:lineRule="auto" w:before="194"/>
        <w:ind w:left="427" w:right="170"/>
        <w:jc w:val="both"/>
        <w:rPr>
          <w:rFonts w:ascii="方正姚体" w:hAnsi="方正姚体" w:cs="方正姚体" w:eastAsia="方正姚体" w:hint="default"/>
        </w:rPr>
      </w:pPr>
      <w:r>
        <w:rPr>
          <w:rFonts w:ascii="方正姚体" w:hAnsi="方正姚体" w:cs="方正姚体" w:eastAsia="方正姚体" w:hint="default"/>
          <w:spacing w:val="-3"/>
        </w:rPr>
        <w:t>本公司于资产负债表日对金融资产的账面价值进行检查，有客观证据表明该金</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融资产发生减值的，计提减值准备。表明金融资产发生减值的客观证据，是指</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金融资产初始确认后实际发生的、对该金融资产的预计未来现金流量有影响， 且企业能够对该影响进行可靠计量的事项。</w:t>
      </w:r>
    </w:p>
    <w:p>
      <w:pPr>
        <w:pStyle w:val="BodyText"/>
        <w:spacing w:line="240" w:lineRule="auto" w:before="177"/>
        <w:ind w:left="427" w:right="0"/>
        <w:jc w:val="both"/>
        <w:rPr>
          <w:rFonts w:ascii="方正姚体" w:hAnsi="方正姚体" w:cs="方正姚体" w:eastAsia="方正姚体" w:hint="default"/>
        </w:rPr>
      </w:pPr>
      <w:r>
        <w:rPr>
          <w:rFonts w:ascii="方正姚体" w:hAnsi="方正姚体" w:cs="方正姚体" w:eastAsia="方正姚体" w:hint="default"/>
        </w:rPr>
        <w:t>以摊余成本计量的金融资产</w:t>
      </w:r>
    </w:p>
    <w:p>
      <w:pPr>
        <w:spacing w:line="240" w:lineRule="auto" w:before="10"/>
        <w:rPr>
          <w:rFonts w:ascii="方正姚体" w:hAnsi="方正姚体" w:cs="方正姚体" w:eastAsia="方正姚体" w:hint="default"/>
          <w:sz w:val="14"/>
          <w:szCs w:val="14"/>
        </w:rPr>
      </w:pPr>
    </w:p>
    <w:p>
      <w:pPr>
        <w:pStyle w:val="BodyText"/>
        <w:spacing w:line="206" w:lineRule="auto"/>
        <w:ind w:left="427" w:right="243"/>
        <w:jc w:val="both"/>
        <w:rPr>
          <w:rFonts w:ascii="方正姚体" w:hAnsi="方正姚体" w:cs="方正姚体" w:eastAsia="方正姚体" w:hint="default"/>
        </w:rPr>
      </w:pPr>
      <w:r>
        <w:rPr>
          <w:rFonts w:ascii="方正姚体" w:hAnsi="方正姚体" w:cs="方正姚体" w:eastAsia="方正姚体" w:hint="default"/>
          <w:spacing w:val="-3"/>
        </w:rPr>
        <w:t>如果有客观证据表明该金融资产发生减值，则将该金融资产的账面价值减记至</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预计未来现金流量</w:t>
      </w:r>
      <w:r>
        <w:rPr>
          <w:rFonts w:ascii="Arial Narrow" w:hAnsi="Arial Narrow" w:cs="Arial Narrow" w:eastAsia="Arial Narrow" w:hint="default"/>
        </w:rPr>
        <w:t>(</w:t>
      </w:r>
      <w:r>
        <w:rPr>
          <w:rFonts w:ascii="方正姚体" w:hAnsi="方正姚体" w:cs="方正姚体" w:eastAsia="方正姚体" w:hint="default"/>
        </w:rPr>
        <w:t>不包括尚未发生的未来信用损失</w:t>
      </w:r>
      <w:r>
        <w:rPr>
          <w:rFonts w:ascii="Arial Narrow" w:hAnsi="Arial Narrow" w:cs="Arial Narrow" w:eastAsia="Arial Narrow" w:hint="default"/>
        </w:rPr>
        <w:t>)</w:t>
      </w:r>
      <w:r>
        <w:rPr>
          <w:rFonts w:ascii="方正姚体" w:hAnsi="方正姚体" w:cs="方正姚体" w:eastAsia="方正姚体" w:hint="default"/>
        </w:rPr>
        <w:t>现值，减记金额计入当期</w:t>
      </w:r>
      <w:r>
        <w:rPr>
          <w:rFonts w:ascii="方正姚体" w:hAnsi="方正姚体" w:cs="方正姚体" w:eastAsia="方正姚体" w:hint="default"/>
          <w:spacing w:val="-39"/>
        </w:rPr>
        <w:t> </w:t>
      </w:r>
      <w:r>
        <w:rPr>
          <w:rFonts w:ascii="方正姚体" w:hAnsi="方正姚体" w:cs="方正姚体" w:eastAsia="方正姚体" w:hint="default"/>
          <w:spacing w:val="-3"/>
        </w:rPr>
        <w:t>损益。预计未来现金流量现值，按照该金融资产原实际利率折现确定，并考虑</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相关担保物的价值。</w:t>
      </w:r>
    </w:p>
    <w:p>
      <w:pPr>
        <w:spacing w:line="240" w:lineRule="auto" w:before="10"/>
        <w:rPr>
          <w:rFonts w:ascii="方正姚体" w:hAnsi="方正姚体" w:cs="方正姚体" w:eastAsia="方正姚体" w:hint="default"/>
          <w:sz w:val="14"/>
          <w:szCs w:val="14"/>
        </w:rPr>
      </w:pPr>
    </w:p>
    <w:p>
      <w:pPr>
        <w:pStyle w:val="BodyText"/>
        <w:spacing w:line="211" w:lineRule="auto"/>
        <w:ind w:left="427" w:right="170"/>
        <w:jc w:val="both"/>
        <w:rPr>
          <w:rFonts w:ascii="方正姚体" w:hAnsi="方正姚体" w:cs="方正姚体" w:eastAsia="方正姚体" w:hint="default"/>
        </w:rPr>
      </w:pPr>
      <w:r>
        <w:rPr>
          <w:rFonts w:ascii="方正姚体" w:hAnsi="方正姚体" w:cs="方正姚体" w:eastAsia="方正姚体" w:hint="default"/>
          <w:spacing w:val="-3"/>
        </w:rPr>
        <w:t>对单项金额重大的金融资产单独进行减值测试，如有客观证据表明其已发生减</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值，确认减值损失，计入当期损益。对单项金额不重大的金融资产，包括在具</w:t>
      </w:r>
      <w:r>
        <w:rPr>
          <w:rFonts w:ascii="方正姚体" w:hAnsi="方正姚体" w:cs="方正姚体" w:eastAsia="方正姚体" w:hint="default"/>
          <w:spacing w:val="-38"/>
        </w:rPr>
        <w:t> </w:t>
      </w:r>
      <w:r>
        <w:rPr>
          <w:rFonts w:ascii="方正姚体" w:hAnsi="方正姚体" w:cs="方正姚体" w:eastAsia="方正姚体" w:hint="default"/>
          <w:spacing w:val="-38"/>
        </w:rPr>
      </w:r>
      <w:r>
        <w:rPr>
          <w:rFonts w:ascii="方正姚体" w:hAnsi="方正姚体" w:cs="方正姚体" w:eastAsia="方正姚体" w:hint="default"/>
          <w:spacing w:val="-3"/>
        </w:rPr>
        <w:t>有类似信用风险特征的金融资产组合中进行减值测试。单独测试未发生减值的</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金融资产（包括单项金额重大和不重大的金融资产），包括在具有类似信用风</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险特征的金融资产组合中再进行减值测试。已单项确认减值损失的金融资产，</w:t>
      </w:r>
      <w:r>
        <w:rPr>
          <w:rFonts w:ascii="方正姚体" w:hAnsi="方正姚体" w:cs="方正姚体" w:eastAsia="方正姚体" w:hint="default"/>
        </w:rPr>
        <w:t> 不包括在具有类似信用风险特征的金融资产组合中进行减值测试。</w:t>
      </w:r>
    </w:p>
    <w:p>
      <w:pPr>
        <w:pStyle w:val="BodyText"/>
        <w:spacing w:line="211" w:lineRule="auto" w:before="216"/>
        <w:ind w:left="427" w:right="247"/>
        <w:jc w:val="both"/>
        <w:rPr>
          <w:rFonts w:ascii="方正姚体" w:hAnsi="方正姚体" w:cs="方正姚体" w:eastAsia="方正姚体" w:hint="default"/>
        </w:rPr>
      </w:pPr>
      <w:r>
        <w:rPr>
          <w:rFonts w:ascii="方正姚体" w:hAnsi="方正姚体" w:cs="方正姚体" w:eastAsia="方正姚体" w:hint="default"/>
          <w:spacing w:val="-3"/>
        </w:rPr>
        <w:t>本公司对以摊余成本计量的金融资产确认减值损失后，如有客观证据表明该金</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融资产价值已恢复，且客观上与确认该损失后发生的事项有关，原确认的减值</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损失予以转回，计入当期损益。但是，该转回后的账面价值不超过假定不计提</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减值准备情况下该金融资产在转回日的摊余成本。</w:t>
      </w:r>
    </w:p>
    <w:p>
      <w:pPr>
        <w:pStyle w:val="BodyText"/>
        <w:spacing w:line="240" w:lineRule="auto" w:before="176"/>
        <w:ind w:left="427" w:right="0"/>
        <w:jc w:val="both"/>
        <w:rPr>
          <w:rFonts w:ascii="方正姚体" w:hAnsi="方正姚体" w:cs="方正姚体" w:eastAsia="方正姚体" w:hint="default"/>
        </w:rPr>
      </w:pPr>
      <w:r>
        <w:rPr>
          <w:rFonts w:ascii="方正姚体" w:hAnsi="方正姚体" w:cs="方正姚体" w:eastAsia="方正姚体" w:hint="default"/>
        </w:rPr>
        <w:t>可供出售金融资产</w:t>
      </w:r>
    </w:p>
    <w:p>
      <w:pPr>
        <w:pStyle w:val="BodyText"/>
        <w:spacing w:line="211" w:lineRule="auto" w:before="212"/>
        <w:ind w:left="427" w:right="247"/>
        <w:jc w:val="both"/>
        <w:rPr>
          <w:rFonts w:ascii="方正姚体" w:hAnsi="方正姚体" w:cs="方正姚体" w:eastAsia="方正姚体" w:hint="default"/>
        </w:rPr>
      </w:pPr>
      <w:r>
        <w:rPr>
          <w:rFonts w:ascii="方正姚体" w:hAnsi="方正姚体" w:cs="方正姚体" w:eastAsia="方正姚体" w:hint="default"/>
          <w:spacing w:val="-3"/>
        </w:rPr>
        <w:t>如果有客观证据表明该金融资产发生减值，原直接计入资本公积的因公允价值</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下降形成的累计损失，予以转出，计入当期损益。该转出的累计损失，为可供</w:t>
      </w:r>
      <w:r>
        <w:rPr>
          <w:rFonts w:ascii="方正姚体" w:hAnsi="方正姚体" w:cs="方正姚体" w:eastAsia="方正姚体" w:hint="default"/>
          <w:spacing w:val="-38"/>
        </w:rPr>
        <w:t> </w:t>
      </w:r>
      <w:r>
        <w:rPr>
          <w:rFonts w:ascii="方正姚体" w:hAnsi="方正姚体" w:cs="方正姚体" w:eastAsia="方正姚体" w:hint="default"/>
          <w:spacing w:val="-38"/>
        </w:rPr>
      </w:r>
      <w:r>
        <w:rPr>
          <w:rFonts w:ascii="方正姚体" w:hAnsi="方正姚体" w:cs="方正姚体" w:eastAsia="方正姚体" w:hint="default"/>
          <w:spacing w:val="-3"/>
        </w:rPr>
        <w:t>出售金融资产的初始取得成本扣除已收回本金和已摊销金额、当前公允价值和</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原已计入损益的减值损失后的余额。</w:t>
      </w:r>
    </w:p>
    <w:p>
      <w:pPr>
        <w:pStyle w:val="BodyText"/>
        <w:spacing w:line="211" w:lineRule="auto" w:before="214"/>
        <w:ind w:left="427" w:right="247"/>
        <w:jc w:val="both"/>
        <w:rPr>
          <w:rFonts w:ascii="方正姚体" w:hAnsi="方正姚体" w:cs="方正姚体" w:eastAsia="方正姚体" w:hint="default"/>
        </w:rPr>
      </w:pPr>
      <w:r>
        <w:rPr>
          <w:rFonts w:ascii="方正姚体" w:hAnsi="方正姚体" w:cs="方正姚体" w:eastAsia="方正姚体" w:hint="default"/>
          <w:spacing w:val="-3"/>
        </w:rPr>
        <w:t>对于已确认减值损失的可供出售债务工具，在随后的会计期间公允价值已上升</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且客观上与确认原减值损失确认后发生的事项有关的，原确认的减值损失予以</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转回，计入当期损益。可供出售权益工具投资发生的减值损失，不通过损益转</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回。</w:t>
      </w:r>
    </w:p>
    <w:p>
      <w:pPr>
        <w:pStyle w:val="BodyText"/>
        <w:spacing w:line="240" w:lineRule="auto" w:before="177"/>
        <w:ind w:left="427" w:right="0"/>
        <w:jc w:val="both"/>
        <w:rPr>
          <w:rFonts w:ascii="方正姚体" w:hAnsi="方正姚体" w:cs="方正姚体" w:eastAsia="方正姚体" w:hint="default"/>
        </w:rPr>
      </w:pPr>
      <w:r>
        <w:rPr>
          <w:rFonts w:ascii="方正姚体" w:hAnsi="方正姚体" w:cs="方正姚体" w:eastAsia="方正姚体" w:hint="default"/>
        </w:rPr>
        <w:t>以成本计量的金融资产</w:t>
      </w:r>
    </w:p>
    <w:p>
      <w:pPr>
        <w:pStyle w:val="BodyText"/>
        <w:spacing w:line="211" w:lineRule="auto" w:before="210"/>
        <w:ind w:left="427" w:right="247"/>
        <w:jc w:val="both"/>
        <w:rPr>
          <w:rFonts w:ascii="方正姚体" w:hAnsi="方正姚体" w:cs="方正姚体" w:eastAsia="方正姚体" w:hint="default"/>
        </w:rPr>
      </w:pPr>
      <w:r>
        <w:rPr>
          <w:rFonts w:ascii="方正姚体" w:hAnsi="方正姚体" w:cs="方正姚体" w:eastAsia="方正姚体" w:hint="default"/>
          <w:spacing w:val="-3"/>
        </w:rPr>
        <w:t>如果有客观证据表明该金融资产发生减值，将该金融资产的账面价值，与按照</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类似金融资产当时市场收益率对未来现金流量折现确定的现值之间的差额，确</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认为减值损失，计入当期损益。发生的减值损失一经确认，不再转回。</w:t>
      </w:r>
    </w:p>
    <w:p>
      <w:pPr>
        <w:pStyle w:val="BodyText"/>
        <w:spacing w:line="240" w:lineRule="auto" w:before="176"/>
        <w:ind w:left="109" w:right="12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7</w:t>
      </w:r>
      <w:r>
        <w:rPr>
          <w:rFonts w:ascii="方正姚体" w:hAnsi="方正姚体" w:cs="方正姚体" w:eastAsia="方正姚体" w:hint="default"/>
        </w:rPr>
        <w:t>）金融资产转移</w:t>
      </w:r>
    </w:p>
    <w:p>
      <w:pPr>
        <w:spacing w:line="240" w:lineRule="auto" w:before="8"/>
        <w:rPr>
          <w:rFonts w:ascii="方正姚体" w:hAnsi="方正姚体" w:cs="方正姚体" w:eastAsia="方正姚体" w:hint="default"/>
          <w:sz w:val="15"/>
          <w:szCs w:val="15"/>
        </w:rPr>
      </w:pPr>
    </w:p>
    <w:p>
      <w:pPr>
        <w:pStyle w:val="BodyText"/>
        <w:spacing w:line="310" w:lineRule="exact"/>
        <w:ind w:left="427" w:right="247"/>
        <w:jc w:val="both"/>
        <w:rPr>
          <w:rFonts w:ascii="方正姚体" w:hAnsi="方正姚体" w:cs="方正姚体" w:eastAsia="方正姚体" w:hint="default"/>
        </w:rPr>
      </w:pPr>
      <w:r>
        <w:rPr>
          <w:rFonts w:ascii="方正姚体" w:hAnsi="方正姚体" w:cs="方正姚体" w:eastAsia="方正姚体" w:hint="default"/>
          <w:spacing w:val="-3"/>
        </w:rPr>
        <w:t>金融资产转移，是指本公司将金融资产让与或交付给该金融资产发行方以外的</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14"/>
        </w:rPr>
        <w:t>另一方（转入方）。</w:t>
      </w:r>
    </w:p>
    <w:p>
      <w:pPr>
        <w:spacing w:after="0" w:line="310" w:lineRule="exact"/>
        <w:jc w:val="both"/>
        <w:rPr>
          <w:rFonts w:ascii="方正姚体" w:hAnsi="方正姚体" w:cs="方正姚体" w:eastAsia="方正姚体" w:hint="default"/>
        </w:rPr>
        <w:sectPr>
          <w:pgSz w:w="11900" w:h="16840"/>
          <w:pgMar w:header="372" w:footer="707" w:top="1020" w:bottom="900" w:left="1460" w:right="1680"/>
        </w:sectPr>
      </w:pPr>
    </w:p>
    <w:p>
      <w:pPr>
        <w:pStyle w:val="BodyText"/>
        <w:spacing w:line="253" w:lineRule="exact"/>
        <w:ind w:left="427" w:right="0"/>
        <w:jc w:val="both"/>
        <w:rPr>
          <w:rFonts w:ascii="方正姚体" w:hAnsi="方正姚体" w:cs="方正姚体" w:eastAsia="方正姚体" w:hint="default"/>
        </w:rPr>
      </w:pPr>
      <w:r>
        <w:rPr>
          <w:rFonts w:ascii="方正姚体" w:hAnsi="方正姚体" w:cs="方正姚体" w:eastAsia="方正姚体" w:hint="default"/>
          <w:spacing w:val="-3"/>
        </w:rPr>
        <w:t>本公司已将金融资产所有权上几乎所有的风险和报酬转移给转入方的，终止确</w:t>
      </w:r>
    </w:p>
    <w:p>
      <w:pPr>
        <w:pStyle w:val="BodyText"/>
        <w:spacing w:line="312" w:lineRule="exact" w:before="49"/>
        <w:ind w:left="427" w:right="247"/>
        <w:jc w:val="both"/>
        <w:rPr>
          <w:rFonts w:ascii="方正姚体" w:hAnsi="方正姚体" w:cs="方正姚体" w:eastAsia="方正姚体" w:hint="default"/>
        </w:rPr>
      </w:pPr>
      <w:r>
        <w:rPr>
          <w:rFonts w:ascii="方正姚体" w:hAnsi="方正姚体" w:cs="方正姚体" w:eastAsia="方正姚体" w:hint="default"/>
          <w:spacing w:val="-3"/>
        </w:rPr>
        <w:t>认该金融资产；保留了金融资产所有权上几乎所有的风险和报酬的，不终止确</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认该金融资产。</w:t>
      </w:r>
    </w:p>
    <w:p>
      <w:pPr>
        <w:pStyle w:val="BodyText"/>
        <w:spacing w:line="211" w:lineRule="auto" w:before="182"/>
        <w:ind w:left="427" w:right="247"/>
        <w:jc w:val="both"/>
        <w:rPr>
          <w:rFonts w:ascii="方正姚体" w:hAnsi="方正姚体" w:cs="方正姚体" w:eastAsia="方正姚体" w:hint="default"/>
        </w:rPr>
      </w:pPr>
      <w:r>
        <w:rPr>
          <w:rFonts w:ascii="方正姚体" w:hAnsi="方正姚体" w:cs="方正姚体" w:eastAsia="方正姚体" w:hint="default"/>
          <w:spacing w:val="-3"/>
        </w:rPr>
        <w:t>本公司既没有转移也没有保留金融资产所有权上几乎所有的风险和报酬的，分</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别下列情况处理：放弃了对该金融资产控制的，终止确认该金融资产并确认产</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生的资产和负债；未放弃对该金融资产控制的，按照其继续涉入所转移金融资</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产的程度确认有关金融资产，并相应确认有关负债。</w:t>
      </w:r>
    </w:p>
    <w:p>
      <w:pPr>
        <w:pStyle w:val="BodyText"/>
        <w:spacing w:line="240" w:lineRule="auto" w:before="177"/>
        <w:ind w:left="109" w:right="123"/>
        <w:jc w:val="left"/>
        <w:rPr>
          <w:rFonts w:ascii="方正姚体" w:hAnsi="方正姚体" w:cs="方正姚体" w:eastAsia="方正姚体" w:hint="default"/>
        </w:rPr>
      </w:pPr>
      <w:r>
        <w:rPr>
          <w:rFonts w:ascii="Arial Narrow" w:hAnsi="Arial Narrow" w:cs="Arial Narrow" w:eastAsia="Arial Narrow" w:hint="default"/>
        </w:rPr>
        <w:t>7</w:t>
      </w:r>
      <w:r>
        <w:rPr>
          <w:rFonts w:ascii="方正姚体" w:hAnsi="方正姚体" w:cs="方正姚体" w:eastAsia="方正姚体" w:hint="default"/>
        </w:rPr>
        <w:t>、应收款项</w:t>
      </w:r>
    </w:p>
    <w:p>
      <w:pPr>
        <w:pStyle w:val="BodyText"/>
        <w:spacing w:line="211" w:lineRule="auto" w:before="194"/>
        <w:ind w:left="427" w:right="243"/>
        <w:jc w:val="both"/>
        <w:rPr>
          <w:rFonts w:ascii="方正姚体" w:hAnsi="方正姚体" w:cs="方正姚体" w:eastAsia="方正姚体" w:hint="default"/>
        </w:rPr>
      </w:pPr>
      <w:r>
        <w:rPr>
          <w:rFonts w:ascii="方正姚体" w:hAnsi="方正姚体" w:cs="方正姚体" w:eastAsia="方正姚体" w:hint="default"/>
          <w:spacing w:val="-3"/>
        </w:rPr>
        <w:t>应收款项包括应收账款、其他应收款等。本公司对外销售商品或提供劳务形成</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5"/>
        </w:rPr>
        <w:t>的应收账款，按从购货方应收的合同或协议价款的公允价值作为初始确认金</w:t>
      </w:r>
      <w:r>
        <w:rPr>
          <w:rFonts w:ascii="方正姚体" w:hAnsi="方正姚体" w:cs="方正姚体" w:eastAsia="方正姚体" w:hint="default"/>
          <w:spacing w:val="5"/>
        </w:rPr>
        <w:t> </w:t>
      </w:r>
      <w:r>
        <w:rPr>
          <w:rFonts w:ascii="方正姚体" w:hAnsi="方正姚体" w:cs="方正姚体" w:eastAsia="方正姚体" w:hint="default"/>
        </w:rPr>
        <w:t>额。应收款项采用实际利率法，以摊余成本减去坏账准备后的净额列示。</w:t>
      </w:r>
    </w:p>
    <w:p>
      <w:pPr>
        <w:pStyle w:val="BodyText"/>
        <w:spacing w:line="211" w:lineRule="auto" w:before="214"/>
        <w:ind w:left="427" w:right="247"/>
        <w:jc w:val="both"/>
        <w:rPr>
          <w:rFonts w:ascii="方正姚体" w:hAnsi="方正姚体" w:cs="方正姚体" w:eastAsia="方正姚体" w:hint="default"/>
        </w:rPr>
      </w:pPr>
      <w:r>
        <w:rPr>
          <w:rFonts w:ascii="方正姚体" w:hAnsi="方正姚体" w:cs="方正姚体" w:eastAsia="方正姚体" w:hint="default"/>
          <w:spacing w:val="-3"/>
        </w:rPr>
        <w:t>对于单项金额重大的应收款项，当存在客观证据表明本公司将无法按应收款项</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的原有条款收回所有款项时，根据其预计未来现金流量现值低于其账面价值的</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差额，单独进行减值测试，计提坏账准备。</w:t>
      </w:r>
    </w:p>
    <w:p>
      <w:pPr>
        <w:spacing w:line="240" w:lineRule="auto" w:before="11"/>
        <w:rPr>
          <w:rFonts w:ascii="方正姚体" w:hAnsi="方正姚体" w:cs="方正姚体" w:eastAsia="方正姚体" w:hint="default"/>
          <w:sz w:val="16"/>
          <w:szCs w:val="16"/>
        </w:rPr>
      </w:pPr>
    </w:p>
    <w:p>
      <w:pPr>
        <w:pStyle w:val="BodyText"/>
        <w:spacing w:line="312" w:lineRule="exact"/>
        <w:ind w:left="427" w:right="247"/>
        <w:jc w:val="both"/>
        <w:rPr>
          <w:rFonts w:ascii="方正姚体" w:hAnsi="方正姚体" w:cs="方正姚体" w:eastAsia="方正姚体" w:hint="default"/>
        </w:rPr>
      </w:pPr>
      <w:r>
        <w:rPr>
          <w:rFonts w:ascii="方正姚体" w:hAnsi="方正姚体" w:cs="方正姚体" w:eastAsia="方正姚体" w:hint="default"/>
        </w:rPr>
        <w:t>本公司单项金额重大的应收款项标准： 余额为 </w:t>
      </w:r>
      <w:r>
        <w:rPr>
          <w:rFonts w:ascii="Arial Narrow" w:hAnsi="Arial Narrow" w:cs="Arial Narrow" w:eastAsia="Arial Narrow" w:hint="default"/>
        </w:rPr>
        <w:t>500</w:t>
      </w:r>
      <w:r>
        <w:rPr>
          <w:rFonts w:ascii="Arial Narrow" w:hAnsi="Arial Narrow" w:cs="Arial Narrow" w:eastAsia="Arial Narrow" w:hint="default"/>
          <w:spacing w:val="18"/>
        </w:rPr>
        <w:t> </w:t>
      </w:r>
      <w:r>
        <w:rPr>
          <w:rFonts w:ascii="方正姚体" w:hAnsi="方正姚体" w:cs="方正姚体" w:eastAsia="方正姚体" w:hint="default"/>
        </w:rPr>
        <w:t>万元以上的应收账款、余 额为 </w:t>
      </w:r>
      <w:r>
        <w:rPr>
          <w:rFonts w:ascii="Arial Narrow" w:hAnsi="Arial Narrow" w:cs="Arial Narrow" w:eastAsia="Arial Narrow" w:hint="default"/>
        </w:rPr>
        <w:t>500</w:t>
      </w:r>
      <w:r>
        <w:rPr>
          <w:rFonts w:ascii="Arial Narrow" w:hAnsi="Arial Narrow" w:cs="Arial Narrow" w:eastAsia="Arial Narrow" w:hint="default"/>
          <w:spacing w:val="2"/>
        </w:rPr>
        <w:t> </w:t>
      </w:r>
      <w:r>
        <w:rPr>
          <w:rFonts w:ascii="方正姚体" w:hAnsi="方正姚体" w:cs="方正姚体" w:eastAsia="方正姚体" w:hint="default"/>
        </w:rPr>
        <w:t>万元以上的其他应收款。</w:t>
      </w:r>
    </w:p>
    <w:p>
      <w:pPr>
        <w:pStyle w:val="BodyText"/>
        <w:spacing w:line="211" w:lineRule="auto" w:before="182"/>
        <w:ind w:left="427" w:right="247"/>
        <w:jc w:val="both"/>
        <w:rPr>
          <w:rFonts w:ascii="方正姚体" w:hAnsi="方正姚体" w:cs="方正姚体" w:eastAsia="方正姚体" w:hint="default"/>
        </w:rPr>
      </w:pPr>
      <w:r>
        <w:rPr>
          <w:rFonts w:ascii="方正姚体" w:hAnsi="方正姚体" w:cs="方正姚体" w:eastAsia="方正姚体" w:hint="default"/>
          <w:spacing w:val="-3"/>
        </w:rPr>
        <w:t>对于单项金额非重大的应收款项，与经单独测试后未减值的应收款项一起按信</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用风险特征划分为若干组合，根据以前年度与之相同或相类似的、具有类似信</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用风险特征的应收账款组合的实际损失率为基础，结合现时情况确定以下各项</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组合计提坏账准备的比例，据此计算当期应计提的坏账准备。</w:t>
      </w:r>
    </w:p>
    <w:p>
      <w:pPr>
        <w:spacing w:line="240" w:lineRule="auto" w:before="11"/>
        <w:rPr>
          <w:rFonts w:ascii="方正姚体" w:hAnsi="方正姚体" w:cs="方正姚体" w:eastAsia="方正姚体" w:hint="default"/>
          <w:sz w:val="17"/>
          <w:szCs w:val="17"/>
        </w:rPr>
      </w:pPr>
    </w:p>
    <w:tbl>
      <w:tblPr>
        <w:tblW w:w="0" w:type="auto"/>
        <w:jc w:val="left"/>
        <w:tblInd w:w="427" w:type="dxa"/>
        <w:tblLayout w:type="fixed"/>
        <w:tblCellMar>
          <w:top w:w="0" w:type="dxa"/>
          <w:left w:w="0" w:type="dxa"/>
          <w:bottom w:w="0" w:type="dxa"/>
          <w:right w:w="0" w:type="dxa"/>
        </w:tblCellMar>
        <w:tblLook w:val="01E0"/>
      </w:tblPr>
      <w:tblGrid>
        <w:gridCol w:w="3915"/>
        <w:gridCol w:w="4154"/>
      </w:tblGrid>
      <w:tr>
        <w:trPr>
          <w:trHeight w:val="400" w:hRule="exact"/>
        </w:trPr>
        <w:tc>
          <w:tcPr>
            <w:tcW w:w="3915" w:type="dxa"/>
            <w:tcBorders>
              <w:top w:val="single" w:sz="4" w:space="0" w:color="000000"/>
              <w:left w:val="nil" w:sz="6" w:space="0" w:color="auto"/>
              <w:bottom w:val="single" w:sz="4" w:space="0" w:color="000000"/>
              <w:right w:val="nil" w:sz="6" w:space="0" w:color="auto"/>
            </w:tcBorders>
          </w:tcPr>
          <w:p>
            <w:pPr>
              <w:pStyle w:val="TableParagraph"/>
              <w:spacing w:line="315"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账龄</w:t>
            </w:r>
          </w:p>
        </w:tc>
        <w:tc>
          <w:tcPr>
            <w:tcW w:w="4154" w:type="dxa"/>
            <w:tcBorders>
              <w:top w:val="single" w:sz="4" w:space="0" w:color="000000"/>
              <w:left w:val="nil" w:sz="6" w:space="0" w:color="auto"/>
              <w:bottom w:val="single" w:sz="4" w:space="0" w:color="000000"/>
              <w:right w:val="nil" w:sz="6" w:space="0" w:color="auto"/>
            </w:tcBorders>
          </w:tcPr>
          <w:p>
            <w:pPr>
              <w:pStyle w:val="TableParagraph"/>
              <w:spacing w:line="331" w:lineRule="exact"/>
              <w:ind w:right="99"/>
              <w:jc w:val="right"/>
              <w:rPr>
                <w:rFonts w:ascii="Arial Narrow" w:hAnsi="Arial Narrow" w:cs="Arial Narrow" w:eastAsia="Arial Narrow" w:hint="default"/>
                <w:sz w:val="24"/>
                <w:szCs w:val="24"/>
              </w:rPr>
            </w:pPr>
            <w:r>
              <w:rPr>
                <w:rFonts w:ascii="方正姚体" w:hAnsi="方正姚体" w:cs="方正姚体" w:eastAsia="方正姚体" w:hint="default"/>
                <w:w w:val="95"/>
                <w:sz w:val="24"/>
                <w:szCs w:val="24"/>
              </w:rPr>
              <w:t>计提比例</w:t>
            </w:r>
            <w:r>
              <w:rPr>
                <w:rFonts w:ascii="Arial Narrow" w:hAnsi="Arial Narrow" w:cs="Arial Narrow" w:eastAsia="Arial Narrow" w:hint="default"/>
                <w:w w:val="95"/>
                <w:sz w:val="24"/>
                <w:szCs w:val="24"/>
              </w:rPr>
              <w:t>%</w:t>
            </w:r>
            <w:r>
              <w:rPr>
                <w:rFonts w:ascii="Arial Narrow" w:hAnsi="Arial Narrow" w:cs="Arial Narrow" w:eastAsia="Arial Narrow" w:hint="default"/>
                <w:sz w:val="24"/>
                <w:szCs w:val="24"/>
              </w:rPr>
            </w:r>
          </w:p>
        </w:tc>
      </w:tr>
      <w:tr>
        <w:trPr>
          <w:trHeight w:val="400" w:hRule="exact"/>
        </w:trPr>
        <w:tc>
          <w:tcPr>
            <w:tcW w:w="3915" w:type="dxa"/>
            <w:tcBorders>
              <w:top w:val="single" w:sz="4" w:space="0" w:color="000000"/>
              <w:left w:val="nil" w:sz="6" w:space="0" w:color="auto"/>
              <w:bottom w:val="nil" w:sz="6" w:space="0" w:color="auto"/>
              <w:right w:val="nil" w:sz="6" w:space="0" w:color="auto"/>
            </w:tcBorders>
          </w:tcPr>
          <w:p>
            <w:pPr>
              <w:pStyle w:val="TableParagraph"/>
              <w:spacing w:line="331" w:lineRule="exact"/>
              <w:ind w:left="108"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方正姚体" w:hAnsi="方正姚体" w:cs="方正姚体" w:eastAsia="方正姚体" w:hint="default"/>
                <w:sz w:val="24"/>
                <w:szCs w:val="24"/>
              </w:rPr>
              <w:t>年以内</w:t>
            </w:r>
          </w:p>
        </w:tc>
        <w:tc>
          <w:tcPr>
            <w:tcW w:w="415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98"/>
              <w:jc w:val="right"/>
              <w:rPr>
                <w:rFonts w:ascii="Arial Narrow" w:hAnsi="Arial Narrow" w:cs="Arial Narrow" w:eastAsia="Arial Narrow" w:hint="default"/>
                <w:sz w:val="24"/>
                <w:szCs w:val="24"/>
              </w:rPr>
            </w:pPr>
            <w:r>
              <w:rPr>
                <w:rFonts w:ascii="Arial Narrow"/>
                <w:w w:val="99"/>
                <w:sz w:val="24"/>
              </w:rPr>
              <w:t>4</w:t>
            </w:r>
            <w:r>
              <w:rPr>
                <w:rFonts w:ascii="Arial Narrow"/>
                <w:sz w:val="24"/>
              </w:rPr>
            </w:r>
          </w:p>
        </w:tc>
      </w:tr>
      <w:tr>
        <w:trPr>
          <w:trHeight w:val="390"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326" w:lineRule="exact"/>
              <w:ind w:left="108"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1 </w:t>
            </w:r>
            <w:r>
              <w:rPr>
                <w:rFonts w:ascii="方正姚体" w:hAnsi="方正姚体" w:cs="方正姚体" w:eastAsia="方正姚体" w:hint="default"/>
                <w:sz w:val="24"/>
                <w:szCs w:val="24"/>
              </w:rPr>
              <w:t>到 </w:t>
            </w:r>
            <w:r>
              <w:rPr>
                <w:rFonts w:ascii="Arial Narrow" w:hAnsi="Arial Narrow" w:cs="Arial Narrow" w:eastAsia="Arial Narrow" w:hint="default"/>
                <w:sz w:val="24"/>
                <w:szCs w:val="24"/>
              </w:rPr>
              <w:t>2</w:t>
            </w:r>
            <w:r>
              <w:rPr>
                <w:rFonts w:ascii="Arial Narrow" w:hAnsi="Arial Narrow" w:cs="Arial Narrow" w:eastAsia="Arial Narrow" w:hint="default"/>
                <w:spacing w:val="9"/>
                <w:sz w:val="24"/>
                <w:szCs w:val="24"/>
              </w:rPr>
              <w:t> </w:t>
            </w:r>
            <w:r>
              <w:rPr>
                <w:rFonts w:ascii="方正姚体" w:hAnsi="方正姚体" w:cs="方正姚体" w:eastAsia="方正姚体" w:hint="default"/>
                <w:sz w:val="24"/>
                <w:szCs w:val="24"/>
              </w:rPr>
              <w:t>年</w:t>
            </w:r>
          </w:p>
        </w:tc>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8"/>
              <w:jc w:val="right"/>
              <w:rPr>
                <w:rFonts w:ascii="Arial Narrow" w:hAnsi="Arial Narrow" w:cs="Arial Narrow" w:eastAsia="Arial Narrow" w:hint="default"/>
                <w:sz w:val="24"/>
                <w:szCs w:val="24"/>
              </w:rPr>
            </w:pPr>
            <w:r>
              <w:rPr>
                <w:rFonts w:ascii="Arial Narrow"/>
                <w:w w:val="99"/>
                <w:sz w:val="24"/>
              </w:rPr>
              <w:t>6</w:t>
            </w:r>
            <w:r>
              <w:rPr>
                <w:rFonts w:ascii="Arial Narrow"/>
                <w:sz w:val="24"/>
              </w:rPr>
            </w:r>
          </w:p>
        </w:tc>
      </w:tr>
      <w:tr>
        <w:trPr>
          <w:trHeight w:val="390" w:hRule="exact"/>
        </w:trPr>
        <w:tc>
          <w:tcPr>
            <w:tcW w:w="3915" w:type="dxa"/>
            <w:tcBorders>
              <w:top w:val="nil" w:sz="6" w:space="0" w:color="auto"/>
              <w:left w:val="nil" w:sz="6" w:space="0" w:color="auto"/>
              <w:bottom w:val="nil" w:sz="6" w:space="0" w:color="auto"/>
              <w:right w:val="nil" w:sz="6" w:space="0" w:color="auto"/>
            </w:tcBorders>
          </w:tcPr>
          <w:p>
            <w:pPr>
              <w:pStyle w:val="TableParagraph"/>
              <w:spacing w:line="326" w:lineRule="exact"/>
              <w:ind w:left="107"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2 </w:t>
            </w:r>
            <w:r>
              <w:rPr>
                <w:rFonts w:ascii="方正姚体" w:hAnsi="方正姚体" w:cs="方正姚体" w:eastAsia="方正姚体" w:hint="default"/>
                <w:sz w:val="24"/>
                <w:szCs w:val="24"/>
              </w:rPr>
              <w:t>到 </w:t>
            </w:r>
            <w:r>
              <w:rPr>
                <w:rFonts w:ascii="Arial Narrow" w:hAnsi="Arial Narrow" w:cs="Arial Narrow" w:eastAsia="Arial Narrow" w:hint="default"/>
                <w:sz w:val="24"/>
                <w:szCs w:val="24"/>
              </w:rPr>
              <w:t>3</w:t>
            </w:r>
            <w:r>
              <w:rPr>
                <w:rFonts w:ascii="Arial Narrow" w:hAnsi="Arial Narrow" w:cs="Arial Narrow" w:eastAsia="Arial Narrow" w:hint="default"/>
                <w:spacing w:val="9"/>
                <w:sz w:val="24"/>
                <w:szCs w:val="24"/>
              </w:rPr>
              <w:t> </w:t>
            </w:r>
            <w:r>
              <w:rPr>
                <w:rFonts w:ascii="方正姚体" w:hAnsi="方正姚体" w:cs="方正姚体" w:eastAsia="方正姚体" w:hint="default"/>
                <w:sz w:val="24"/>
                <w:szCs w:val="24"/>
              </w:rPr>
              <w:t>年</w:t>
            </w:r>
          </w:p>
        </w:tc>
        <w:tc>
          <w:tcPr>
            <w:tcW w:w="41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8"/>
              <w:jc w:val="right"/>
              <w:rPr>
                <w:rFonts w:ascii="Arial Narrow" w:hAnsi="Arial Narrow" w:cs="Arial Narrow" w:eastAsia="Arial Narrow" w:hint="default"/>
                <w:sz w:val="24"/>
                <w:szCs w:val="24"/>
              </w:rPr>
            </w:pPr>
            <w:r>
              <w:rPr>
                <w:rFonts w:ascii="Arial Narrow"/>
                <w:spacing w:val="-1"/>
                <w:w w:val="95"/>
                <w:sz w:val="24"/>
              </w:rPr>
              <w:t>15</w:t>
            </w:r>
            <w:r>
              <w:rPr>
                <w:rFonts w:ascii="Arial Narrow"/>
                <w:sz w:val="24"/>
              </w:rPr>
            </w:r>
          </w:p>
        </w:tc>
      </w:tr>
      <w:tr>
        <w:trPr>
          <w:trHeight w:val="390" w:hRule="exact"/>
        </w:trPr>
        <w:tc>
          <w:tcPr>
            <w:tcW w:w="3915" w:type="dxa"/>
            <w:tcBorders>
              <w:top w:val="nil" w:sz="6" w:space="0" w:color="auto"/>
              <w:left w:val="nil" w:sz="6" w:space="0" w:color="auto"/>
              <w:bottom w:val="single" w:sz="4" w:space="0" w:color="000000"/>
              <w:right w:val="nil" w:sz="6" w:space="0" w:color="auto"/>
            </w:tcBorders>
          </w:tcPr>
          <w:p>
            <w:pPr>
              <w:pStyle w:val="TableParagraph"/>
              <w:spacing w:line="326" w:lineRule="exact"/>
              <w:ind w:left="107"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方正姚体" w:hAnsi="方正姚体" w:cs="方正姚体" w:eastAsia="方正姚体" w:hint="default"/>
                <w:sz w:val="24"/>
                <w:szCs w:val="24"/>
              </w:rPr>
              <w:t>年以上</w:t>
            </w:r>
          </w:p>
        </w:tc>
        <w:tc>
          <w:tcPr>
            <w:tcW w:w="415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8"/>
              <w:jc w:val="right"/>
              <w:rPr>
                <w:rFonts w:ascii="Arial Narrow" w:hAnsi="Arial Narrow" w:cs="Arial Narrow" w:eastAsia="Arial Narrow" w:hint="default"/>
                <w:sz w:val="24"/>
                <w:szCs w:val="24"/>
              </w:rPr>
            </w:pPr>
            <w:r>
              <w:rPr>
                <w:rFonts w:ascii="Arial Narrow"/>
                <w:spacing w:val="-1"/>
                <w:w w:val="95"/>
                <w:sz w:val="24"/>
              </w:rPr>
              <w:t>40</w:t>
            </w:r>
            <w:r>
              <w:rPr>
                <w:rFonts w:ascii="Arial Narrow"/>
                <w:sz w:val="24"/>
              </w:rPr>
            </w:r>
          </w:p>
        </w:tc>
      </w:tr>
    </w:tbl>
    <w:p>
      <w:pPr>
        <w:pStyle w:val="BodyText"/>
        <w:spacing w:line="310" w:lineRule="exact" w:before="108"/>
        <w:ind w:left="427" w:right="246"/>
        <w:jc w:val="both"/>
        <w:rPr>
          <w:rFonts w:ascii="方正姚体" w:hAnsi="方正姚体" w:cs="方正姚体" w:eastAsia="方正姚体" w:hint="default"/>
        </w:rPr>
      </w:pPr>
      <w:r>
        <w:rPr>
          <w:rFonts w:ascii="方正姚体" w:hAnsi="方正姚体" w:cs="方正姚体" w:eastAsia="方正姚体" w:hint="default"/>
          <w:spacing w:val="-3"/>
        </w:rPr>
        <w:t>本公司向金融机构转让不附追索权的应收账款，按交易款项扣除已转销应收账</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款的账面价值和相关税费后的差额计入当期损益。</w:t>
      </w:r>
    </w:p>
    <w:p>
      <w:pPr>
        <w:pStyle w:val="BodyText"/>
        <w:spacing w:line="240" w:lineRule="auto" w:before="144"/>
        <w:ind w:left="109" w:right="123"/>
        <w:jc w:val="left"/>
        <w:rPr>
          <w:rFonts w:ascii="方正姚体" w:hAnsi="方正姚体" w:cs="方正姚体" w:eastAsia="方正姚体" w:hint="default"/>
        </w:rPr>
      </w:pPr>
      <w:r>
        <w:rPr>
          <w:rFonts w:ascii="Arial Narrow" w:hAnsi="Arial Narrow" w:cs="Arial Narrow" w:eastAsia="Arial Narrow" w:hint="default"/>
        </w:rPr>
        <w:t>8</w:t>
      </w:r>
      <w:r>
        <w:rPr>
          <w:rFonts w:ascii="方正姚体" w:hAnsi="方正姚体" w:cs="方正姚体" w:eastAsia="方正姚体" w:hint="default"/>
        </w:rPr>
        <w:t>、存货</w:t>
      </w:r>
    </w:p>
    <w:p>
      <w:pPr>
        <w:pStyle w:val="BodyText"/>
        <w:spacing w:line="240" w:lineRule="auto" w:before="156"/>
        <w:ind w:left="109" w:right="12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）存货的分类</w:t>
      </w:r>
    </w:p>
    <w:p>
      <w:pPr>
        <w:spacing w:line="240" w:lineRule="auto" w:before="5"/>
        <w:rPr>
          <w:rFonts w:ascii="方正姚体" w:hAnsi="方正姚体" w:cs="方正姚体" w:eastAsia="方正姚体" w:hint="default"/>
          <w:sz w:val="15"/>
          <w:szCs w:val="15"/>
        </w:rPr>
      </w:pPr>
    </w:p>
    <w:p>
      <w:pPr>
        <w:pStyle w:val="BodyText"/>
        <w:spacing w:line="312" w:lineRule="exact"/>
        <w:ind w:left="427" w:right="247"/>
        <w:jc w:val="both"/>
        <w:rPr>
          <w:rFonts w:ascii="方正姚体" w:hAnsi="方正姚体" w:cs="方正姚体" w:eastAsia="方正姚体" w:hint="default"/>
        </w:rPr>
      </w:pPr>
      <w:r>
        <w:rPr>
          <w:rFonts w:ascii="方正姚体" w:hAnsi="方正姚体" w:cs="方正姚体" w:eastAsia="方正姚体" w:hint="default"/>
          <w:spacing w:val="-3"/>
        </w:rPr>
        <w:t>本公司存货分为原材料、在产品、低值易耗品、包装物、库存商品、发出商品</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等。</w:t>
      </w:r>
    </w:p>
    <w:p>
      <w:pPr>
        <w:pStyle w:val="BodyText"/>
        <w:spacing w:line="240" w:lineRule="auto" w:before="143"/>
        <w:ind w:left="109" w:right="12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）存货发出的计价及摊销</w:t>
      </w:r>
    </w:p>
    <w:p>
      <w:pPr>
        <w:pStyle w:val="BodyText"/>
        <w:spacing w:line="211" w:lineRule="auto" w:before="194"/>
        <w:ind w:left="427" w:right="247"/>
        <w:jc w:val="both"/>
        <w:rPr>
          <w:rFonts w:ascii="方正姚体" w:hAnsi="方正姚体" w:cs="方正姚体" w:eastAsia="方正姚体" w:hint="default"/>
        </w:rPr>
      </w:pPr>
      <w:r>
        <w:rPr>
          <w:rFonts w:ascii="方正姚体" w:hAnsi="方正姚体" w:cs="方正姚体" w:eastAsia="方正姚体" w:hint="default"/>
          <w:spacing w:val="-3"/>
        </w:rPr>
        <w:t>本公司存货盘存制度采用永续盘存制，各类存货取得时按实际成本计价，发出</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时原料和产成品采用加权平均法计价，材料按计划成本计价，材料成本差异按</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上月余额法计算结转，低值易耗品、包装物领用时采用一次转销法摊销。</w:t>
      </w:r>
    </w:p>
    <w:p>
      <w:pPr>
        <w:pStyle w:val="BodyText"/>
        <w:spacing w:line="240" w:lineRule="auto" w:before="176"/>
        <w:ind w:left="217" w:right="12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）存货跌价准备计提方法</w:t>
      </w:r>
    </w:p>
    <w:p>
      <w:pPr>
        <w:spacing w:after="0" w:line="240" w:lineRule="auto"/>
        <w:jc w:val="left"/>
        <w:rPr>
          <w:rFonts w:ascii="方正姚体" w:hAnsi="方正姚体" w:cs="方正姚体" w:eastAsia="方正姚体" w:hint="default"/>
        </w:rPr>
        <w:sectPr>
          <w:pgSz w:w="11900" w:h="16840"/>
          <w:pgMar w:header="372" w:footer="707" w:top="1020" w:bottom="900" w:left="1460" w:right="1680"/>
        </w:sectPr>
      </w:pPr>
    </w:p>
    <w:p>
      <w:pPr>
        <w:pStyle w:val="BodyText"/>
        <w:spacing w:line="253" w:lineRule="exact"/>
        <w:ind w:left="527" w:right="0"/>
        <w:jc w:val="both"/>
        <w:rPr>
          <w:rFonts w:ascii="方正姚体" w:hAnsi="方正姚体" w:cs="方正姚体" w:eastAsia="方正姚体" w:hint="default"/>
        </w:rPr>
      </w:pPr>
      <w:r>
        <w:rPr>
          <w:rFonts w:ascii="方正姚体" w:hAnsi="方正姚体" w:cs="方正姚体" w:eastAsia="方正姚体" w:hint="default"/>
          <w:spacing w:val="-3"/>
        </w:rPr>
        <w:t>本公司期末存货成本高于其可变现净值的，计提存货跌价准备。本公司通常按</w:t>
      </w:r>
    </w:p>
    <w:p>
      <w:pPr>
        <w:pStyle w:val="BodyText"/>
        <w:spacing w:line="211" w:lineRule="auto" w:before="16"/>
        <w:ind w:left="527" w:right="247"/>
        <w:jc w:val="both"/>
        <w:rPr>
          <w:rFonts w:ascii="方正姚体" w:hAnsi="方正姚体" w:cs="方正姚体" w:eastAsia="方正姚体" w:hint="default"/>
        </w:rPr>
      </w:pPr>
      <w:r>
        <w:rPr>
          <w:rFonts w:ascii="方正姚体" w:hAnsi="方正姚体" w:cs="方正姚体" w:eastAsia="方正姚体" w:hint="default"/>
          <w:spacing w:val="-3"/>
        </w:rPr>
        <w:t>照单个存货项目计提存货跌价准备，但对于数量繁多、单价较低的存货按存货</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类别计提存货跌价准备。期末，以前减记存货价值的影响因素已经消失的，存</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货跌价准备在原已计提的金额内转回。</w:t>
      </w:r>
    </w:p>
    <w:p>
      <w:pPr>
        <w:pStyle w:val="BodyText"/>
        <w:spacing w:line="240" w:lineRule="auto" w:before="177"/>
        <w:ind w:left="209" w:right="1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4</w:t>
      </w:r>
      <w:r>
        <w:rPr>
          <w:rFonts w:ascii="方正姚体" w:hAnsi="方正姚体" w:cs="方正姚体" w:eastAsia="方正姚体" w:hint="default"/>
        </w:rPr>
        <w:t>）存货可变现净值的确认方法</w:t>
      </w:r>
    </w:p>
    <w:p>
      <w:pPr>
        <w:spacing w:line="240" w:lineRule="auto" w:before="7"/>
        <w:rPr>
          <w:rFonts w:ascii="方正姚体" w:hAnsi="方正姚体" w:cs="方正姚体" w:eastAsia="方正姚体" w:hint="default"/>
          <w:sz w:val="15"/>
          <w:szCs w:val="15"/>
        </w:rPr>
      </w:pPr>
    </w:p>
    <w:p>
      <w:pPr>
        <w:pStyle w:val="BodyText"/>
        <w:spacing w:line="310" w:lineRule="exact"/>
        <w:ind w:left="527" w:right="246"/>
        <w:jc w:val="both"/>
        <w:rPr>
          <w:rFonts w:ascii="方正姚体" w:hAnsi="方正姚体" w:cs="方正姚体" w:eastAsia="方正姚体" w:hint="default"/>
        </w:rPr>
      </w:pPr>
      <w:r>
        <w:rPr>
          <w:rFonts w:ascii="方正姚体" w:hAnsi="方正姚体" w:cs="方正姚体" w:eastAsia="方正姚体" w:hint="default"/>
          <w:spacing w:val="-3"/>
        </w:rPr>
        <w:t>存货可变现净值是按存货的估计售价减去至完工时估计将要发生的成本、估计</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的销售费用以及相关税费后的金额。</w:t>
      </w:r>
    </w:p>
    <w:p>
      <w:pPr>
        <w:pStyle w:val="BodyText"/>
        <w:spacing w:line="240" w:lineRule="auto" w:before="145"/>
        <w:ind w:left="209" w:right="153"/>
        <w:jc w:val="left"/>
        <w:rPr>
          <w:rFonts w:ascii="方正姚体" w:hAnsi="方正姚体" w:cs="方正姚体" w:eastAsia="方正姚体" w:hint="default"/>
        </w:rPr>
      </w:pPr>
      <w:r>
        <w:rPr>
          <w:rFonts w:ascii="Arial Narrow" w:hAnsi="Arial Narrow" w:cs="Arial Narrow" w:eastAsia="Arial Narrow" w:hint="default"/>
        </w:rPr>
        <w:t>9</w:t>
      </w:r>
      <w:r>
        <w:rPr>
          <w:rFonts w:ascii="方正姚体" w:hAnsi="方正姚体" w:cs="方正姚体" w:eastAsia="方正姚体" w:hint="default"/>
        </w:rPr>
        <w:t>、长期股权投资</w:t>
      </w:r>
    </w:p>
    <w:p>
      <w:pPr>
        <w:pStyle w:val="BodyText"/>
        <w:spacing w:line="240" w:lineRule="auto" w:before="155"/>
        <w:ind w:left="209" w:right="1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）长期股权投资的初始计量</w:t>
      </w:r>
    </w:p>
    <w:p>
      <w:pPr>
        <w:pStyle w:val="BodyText"/>
        <w:spacing w:line="211" w:lineRule="auto" w:before="194"/>
        <w:ind w:left="527" w:right="243"/>
        <w:jc w:val="both"/>
        <w:rPr>
          <w:rFonts w:ascii="方正姚体" w:hAnsi="方正姚体" w:cs="方正姚体" w:eastAsia="方正姚体" w:hint="default"/>
        </w:rPr>
      </w:pPr>
      <w:r>
        <w:rPr>
          <w:rFonts w:ascii="方正姚体" w:hAnsi="方正姚体" w:cs="方正姚体" w:eastAsia="方正姚体" w:hint="default"/>
          <w:spacing w:val="-3"/>
        </w:rPr>
        <w:t>本公司长期股权投资在取得时按初始投资成本计量。初始投资成本一般为取得</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5"/>
        </w:rPr>
        <w:t>该项投资而付出的资产、发生或承担的负债以及发行的权益性证券的公允价</w:t>
      </w:r>
      <w:r>
        <w:rPr>
          <w:rFonts w:ascii="方正姚体" w:hAnsi="方正姚体" w:cs="方正姚体" w:eastAsia="方正姚体" w:hint="default"/>
          <w:spacing w:val="5"/>
        </w:rPr>
        <w:t> </w:t>
      </w:r>
      <w:r>
        <w:rPr>
          <w:rFonts w:ascii="方正姚体" w:hAnsi="方正姚体" w:cs="方正姚体" w:eastAsia="方正姚体" w:hint="default"/>
          <w:spacing w:val="-3"/>
        </w:rPr>
        <w:t>值，并包括直接相关费用。但同一控制下的企业合并形成的长期股权投资，其</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初始投资成本为合并日取得的被合并方所有者权益的账面价值份额。</w:t>
      </w:r>
    </w:p>
    <w:p>
      <w:pPr>
        <w:pStyle w:val="BodyText"/>
        <w:spacing w:line="240" w:lineRule="auto" w:before="176"/>
        <w:ind w:left="209" w:right="1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）长期股权投资的后续计量</w:t>
      </w:r>
    </w:p>
    <w:p>
      <w:pPr>
        <w:pStyle w:val="BodyText"/>
        <w:spacing w:line="211" w:lineRule="auto" w:before="194"/>
        <w:ind w:left="527" w:right="247"/>
        <w:jc w:val="both"/>
        <w:rPr>
          <w:rFonts w:ascii="方正姚体" w:hAnsi="方正姚体" w:cs="方正姚体" w:eastAsia="方正姚体" w:hint="default"/>
        </w:rPr>
      </w:pPr>
      <w:r>
        <w:rPr>
          <w:rFonts w:ascii="方正姚体" w:hAnsi="方正姚体" w:cs="方正姚体" w:eastAsia="方正姚体" w:hint="default"/>
          <w:spacing w:val="-3"/>
        </w:rPr>
        <w:t>本公司能够对被投资单位实施控制的长期股权投资，以及对被投资单位不具有</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共同控制或重大影响，且在活跃市场中没有报价、公允价值不能可靠计量的长</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期股权投资采用成本法核算；对被投资单位具有共同控制或重大影响的长期股</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权投资，采用权益法核算。</w:t>
      </w:r>
    </w:p>
    <w:p>
      <w:pPr>
        <w:pStyle w:val="BodyText"/>
        <w:spacing w:line="211" w:lineRule="auto" w:before="214"/>
        <w:ind w:left="527" w:right="247"/>
        <w:jc w:val="both"/>
        <w:rPr>
          <w:rFonts w:ascii="方正姚体" w:hAnsi="方正姚体" w:cs="方正姚体" w:eastAsia="方正姚体" w:hint="default"/>
        </w:rPr>
      </w:pPr>
      <w:r>
        <w:rPr>
          <w:rFonts w:ascii="方正姚体" w:hAnsi="方正姚体" w:cs="方正姚体" w:eastAsia="方正姚体" w:hint="default"/>
          <w:spacing w:val="-3"/>
        </w:rPr>
        <w:t>本公司长期股权投资采用权益法核算时，对长期股权投资初始投资成本大于投</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资时应享有被投资单位可辨认净资产公允价值份额的，不调整长期股权投资的</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初始投资成本；对长期股权投资初始投资成本小于投资时应享有被投资单位可</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辨认净资产公允价值份额的，其差额计入当期损益，同时调整长期股权投资的</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成本。</w:t>
      </w:r>
    </w:p>
    <w:p>
      <w:pPr>
        <w:pStyle w:val="BodyText"/>
        <w:spacing w:line="211" w:lineRule="auto" w:before="216"/>
        <w:ind w:left="527" w:right="243"/>
        <w:jc w:val="both"/>
        <w:rPr>
          <w:rFonts w:ascii="方正姚体" w:hAnsi="方正姚体" w:cs="方正姚体" w:eastAsia="方正姚体" w:hint="default"/>
        </w:rPr>
      </w:pPr>
      <w:r>
        <w:rPr>
          <w:rFonts w:ascii="方正姚体" w:hAnsi="方正姚体" w:cs="方正姚体" w:eastAsia="方正姚体" w:hint="default"/>
          <w:spacing w:val="-3"/>
        </w:rPr>
        <w:t>本公司在按权益法对长期股权投资进行核算时，先对被投资单位的净利润进行</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取得投资时被投资单位各项可辨认资产等的公允价值、会计政策和会计期间方</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5"/>
        </w:rPr>
        <w:t>面的调整，再按应享有或应分担的被投资单位的净损益份额确认当期投资损</w:t>
      </w:r>
      <w:r>
        <w:rPr>
          <w:rFonts w:ascii="方正姚体" w:hAnsi="方正姚体" w:cs="方正姚体" w:eastAsia="方正姚体" w:hint="default"/>
          <w:spacing w:val="5"/>
        </w:rPr>
        <w:t> </w:t>
      </w:r>
      <w:r>
        <w:rPr>
          <w:rFonts w:ascii="方正姚体" w:hAnsi="方正姚体" w:cs="方正姚体" w:eastAsia="方正姚体" w:hint="default"/>
        </w:rPr>
        <w:t>益。</w:t>
      </w:r>
    </w:p>
    <w:p>
      <w:pPr>
        <w:spacing w:line="240" w:lineRule="auto" w:before="11"/>
        <w:rPr>
          <w:rFonts w:ascii="方正姚体" w:hAnsi="方正姚体" w:cs="方正姚体" w:eastAsia="方正姚体" w:hint="default"/>
          <w:sz w:val="16"/>
          <w:szCs w:val="16"/>
        </w:rPr>
      </w:pPr>
    </w:p>
    <w:p>
      <w:pPr>
        <w:pStyle w:val="BodyText"/>
        <w:spacing w:line="312" w:lineRule="exact"/>
        <w:ind w:left="527" w:right="243"/>
        <w:jc w:val="both"/>
        <w:rPr>
          <w:rFonts w:ascii="方正姚体" w:hAnsi="方正姚体" w:cs="方正姚体" w:eastAsia="方正姚体" w:hint="default"/>
        </w:rPr>
      </w:pPr>
      <w:r>
        <w:rPr>
          <w:rFonts w:ascii="方正姚体" w:hAnsi="方正姚体" w:cs="方正姚体" w:eastAsia="方正姚体" w:hint="default"/>
          <w:spacing w:val="5"/>
        </w:rPr>
        <w:t>本公司与联营企业及合营企业之间发生的内部交易损益按照持股比例计算归 </w:t>
      </w:r>
      <w:r>
        <w:rPr>
          <w:rFonts w:ascii="方正姚体" w:hAnsi="方正姚体" w:cs="方正姚体" w:eastAsia="方正姚体" w:hint="default"/>
        </w:rPr>
        <w:t>属于投资企业的部分，应当予以抵销，在此基础上确认投资损益。</w:t>
      </w:r>
    </w:p>
    <w:p>
      <w:pPr>
        <w:pStyle w:val="BodyText"/>
        <w:spacing w:line="240" w:lineRule="auto" w:before="143"/>
        <w:ind w:left="106" w:right="153"/>
        <w:jc w:val="left"/>
        <w:rPr>
          <w:rFonts w:ascii="方正姚体" w:hAnsi="方正姚体" w:cs="方正姚体" w:eastAsia="方正姚体" w:hint="default"/>
        </w:rPr>
      </w:pPr>
      <w:r>
        <w:rPr>
          <w:rFonts w:ascii="Arial Narrow" w:hAnsi="Arial Narrow" w:cs="Arial Narrow" w:eastAsia="Arial Narrow" w:hint="default"/>
        </w:rPr>
        <w:t>10</w:t>
      </w:r>
      <w:r>
        <w:rPr>
          <w:rFonts w:ascii="方正姚体" w:hAnsi="方正姚体" w:cs="方正姚体" w:eastAsia="方正姚体" w:hint="default"/>
        </w:rPr>
        <w:t>、投资性房地产</w:t>
      </w:r>
    </w:p>
    <w:p>
      <w:pPr>
        <w:pStyle w:val="BodyText"/>
        <w:spacing w:line="230" w:lineRule="auto" w:before="197"/>
        <w:ind w:left="527" w:right="246"/>
        <w:jc w:val="both"/>
        <w:rPr>
          <w:rFonts w:ascii="方正姚体" w:hAnsi="方正姚体" w:cs="方正姚体" w:eastAsia="方正姚体" w:hint="default"/>
        </w:rPr>
      </w:pPr>
      <w:r>
        <w:rPr>
          <w:rFonts w:ascii="方正姚体" w:hAnsi="方正姚体" w:cs="方正姚体" w:eastAsia="方正姚体" w:hint="default"/>
          <w:spacing w:val="-3"/>
        </w:rPr>
        <w:t>投资性房地产是指为赚取租金或资本增值，或两者兼有而持有的房地产，本公</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司投资性房地产包括已出租的土地使用权、持有并准备增值后转让的土地使用</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权、已出租的建筑物。</w:t>
      </w:r>
    </w:p>
    <w:p>
      <w:pPr>
        <w:spacing w:line="240" w:lineRule="auto" w:before="0"/>
        <w:rPr>
          <w:rFonts w:ascii="方正姚体" w:hAnsi="方正姚体" w:cs="方正姚体" w:eastAsia="方正姚体" w:hint="default"/>
          <w:sz w:val="15"/>
          <w:szCs w:val="15"/>
        </w:rPr>
      </w:pPr>
    </w:p>
    <w:p>
      <w:pPr>
        <w:pStyle w:val="BodyText"/>
        <w:spacing w:line="225" w:lineRule="auto"/>
        <w:ind w:left="527" w:right="246"/>
        <w:jc w:val="both"/>
        <w:rPr>
          <w:rFonts w:ascii="方正姚体" w:hAnsi="方正姚体" w:cs="方正姚体" w:eastAsia="方正姚体" w:hint="default"/>
        </w:rPr>
      </w:pPr>
      <w:r>
        <w:rPr>
          <w:rFonts w:ascii="方正姚体" w:hAnsi="方正姚体" w:cs="方正姚体" w:eastAsia="方正姚体" w:hint="default"/>
          <w:spacing w:val="-3"/>
        </w:rPr>
        <w:t>本公司投资性房地产按照取得时的成本进行初始计量，并采用成本模式进行后</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续计量。投资性房地产的预计使用年限为 </w:t>
      </w:r>
      <w:r>
        <w:rPr>
          <w:rFonts w:ascii="Arial Narrow" w:hAnsi="Arial Narrow" w:cs="Arial Narrow" w:eastAsia="Arial Narrow" w:hint="default"/>
        </w:rPr>
        <w:t>40 </w:t>
      </w:r>
      <w:r>
        <w:rPr>
          <w:rFonts w:ascii="方正姚体" w:hAnsi="方正姚体" w:cs="方正姚体" w:eastAsia="方正姚体" w:hint="default"/>
        </w:rPr>
        <w:t>年，残值率为</w:t>
      </w:r>
      <w:r>
        <w:rPr>
          <w:rFonts w:ascii="方正姚体" w:hAnsi="方正姚体" w:cs="方正姚体" w:eastAsia="方正姚体" w:hint="default"/>
          <w:spacing w:val="23"/>
        </w:rPr>
        <w:t> </w:t>
      </w:r>
      <w:r>
        <w:rPr>
          <w:rFonts w:ascii="Arial Narrow" w:hAnsi="Arial Narrow" w:cs="Arial Narrow" w:eastAsia="Arial Narrow" w:hint="default"/>
        </w:rPr>
        <w:t>3</w:t>
      </w:r>
      <w:r>
        <w:rPr>
          <w:rFonts w:ascii="方正姚体" w:hAnsi="方正姚体" w:cs="方正姚体" w:eastAsia="方正姚体" w:hint="default"/>
        </w:rPr>
        <w:t>％，年折旧率为 </w:t>
      </w:r>
      <w:r>
        <w:rPr>
          <w:rFonts w:ascii="Arial Narrow" w:hAnsi="Arial Narrow" w:cs="Arial Narrow" w:eastAsia="Arial Narrow" w:hint="default"/>
        </w:rPr>
        <w:t>2.43%</w:t>
      </w:r>
      <w:r>
        <w:rPr>
          <w:rFonts w:ascii="方正姚体" w:hAnsi="方正姚体" w:cs="方正姚体" w:eastAsia="方正姚体" w:hint="default"/>
        </w:rPr>
        <w:t>。</w:t>
      </w:r>
    </w:p>
    <w:p>
      <w:pPr>
        <w:pStyle w:val="BodyText"/>
        <w:spacing w:line="240" w:lineRule="auto" w:before="187"/>
        <w:ind w:left="527" w:right="0"/>
        <w:jc w:val="both"/>
        <w:rPr>
          <w:rFonts w:ascii="方正姚体" w:hAnsi="方正姚体" w:cs="方正姚体" w:eastAsia="方正姚体" w:hint="default"/>
        </w:rPr>
      </w:pPr>
      <w:r>
        <w:rPr>
          <w:rFonts w:ascii="方正姚体" w:hAnsi="方正姚体" w:cs="方正姚体" w:eastAsia="方正姚体" w:hint="default"/>
          <w:spacing w:val="-3"/>
        </w:rPr>
        <w:t>本公司投资性房地产可收回金额低于其账面价值时，按单项投资性房地产可收</w:t>
      </w:r>
    </w:p>
    <w:p>
      <w:pPr>
        <w:spacing w:after="0" w:line="240" w:lineRule="auto"/>
        <w:jc w:val="both"/>
        <w:rPr>
          <w:rFonts w:ascii="方正姚体" w:hAnsi="方正姚体" w:cs="方正姚体" w:eastAsia="方正姚体" w:hint="default"/>
        </w:rPr>
        <w:sectPr>
          <w:pgSz w:w="11900" w:h="16840"/>
          <w:pgMar w:header="372" w:footer="707" w:top="1020" w:bottom="900" w:left="1360" w:right="1680"/>
        </w:sectPr>
      </w:pPr>
    </w:p>
    <w:p>
      <w:pPr>
        <w:pStyle w:val="BodyText"/>
        <w:spacing w:line="296" w:lineRule="exact"/>
        <w:ind w:left="527" w:right="153"/>
        <w:jc w:val="left"/>
        <w:rPr>
          <w:rFonts w:ascii="方正姚体" w:hAnsi="方正姚体" w:cs="方正姚体" w:eastAsia="方正姚体" w:hint="default"/>
        </w:rPr>
      </w:pPr>
      <w:r>
        <w:rPr>
          <w:rFonts w:ascii="方正姚体" w:hAnsi="方正姚体" w:cs="方正姚体" w:eastAsia="方正姚体" w:hint="default"/>
          <w:spacing w:val="-3"/>
        </w:rPr>
        <w:t>回金额低于账面价值的差额，确认投资性房地产减值准备。本公司投资性房地</w:t>
      </w:r>
    </w:p>
    <w:p>
      <w:pPr>
        <w:pStyle w:val="BodyText"/>
        <w:spacing w:line="347" w:lineRule="exact"/>
        <w:ind w:left="527" w:right="153"/>
        <w:jc w:val="left"/>
        <w:rPr>
          <w:rFonts w:ascii="方正姚体" w:hAnsi="方正姚体" w:cs="方正姚体" w:eastAsia="方正姚体" w:hint="default"/>
        </w:rPr>
      </w:pPr>
      <w:r>
        <w:rPr>
          <w:rFonts w:ascii="方正姚体" w:hAnsi="方正姚体" w:cs="方正姚体" w:eastAsia="方正姚体" w:hint="default"/>
        </w:rPr>
        <w:t>产减值准备一经确认，在以后会计期间不得转回。</w:t>
      </w:r>
    </w:p>
    <w:p>
      <w:pPr>
        <w:pStyle w:val="BodyText"/>
        <w:spacing w:line="240" w:lineRule="auto" w:before="173"/>
        <w:ind w:left="106" w:right="153"/>
        <w:jc w:val="left"/>
        <w:rPr>
          <w:rFonts w:ascii="方正姚体" w:hAnsi="方正姚体" w:cs="方正姚体" w:eastAsia="方正姚体" w:hint="default"/>
        </w:rPr>
      </w:pPr>
      <w:r>
        <w:rPr>
          <w:rFonts w:ascii="Arial Narrow" w:hAnsi="Arial Narrow" w:cs="Arial Narrow" w:eastAsia="Arial Narrow" w:hint="default"/>
        </w:rPr>
        <w:t>11</w:t>
      </w:r>
      <w:r>
        <w:rPr>
          <w:rFonts w:ascii="方正姚体" w:hAnsi="方正姚体" w:cs="方正姚体" w:eastAsia="方正姚体" w:hint="default"/>
        </w:rPr>
        <w:t>、固定资产及其累计折旧</w:t>
      </w:r>
    </w:p>
    <w:p>
      <w:pPr>
        <w:pStyle w:val="BodyText"/>
        <w:spacing w:line="240" w:lineRule="auto" w:before="155"/>
        <w:ind w:left="209" w:right="1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）固定资产的确认条件</w:t>
      </w:r>
    </w:p>
    <w:p>
      <w:pPr>
        <w:spacing w:line="240" w:lineRule="auto" w:before="13"/>
        <w:rPr>
          <w:rFonts w:ascii="方正姚体" w:hAnsi="方正姚体" w:cs="方正姚体" w:eastAsia="方正姚体" w:hint="default"/>
          <w:sz w:val="15"/>
          <w:szCs w:val="15"/>
        </w:rPr>
      </w:pPr>
    </w:p>
    <w:p>
      <w:pPr>
        <w:pStyle w:val="BodyText"/>
        <w:spacing w:line="340" w:lineRule="exact"/>
        <w:ind w:left="527" w:right="153"/>
        <w:jc w:val="left"/>
        <w:rPr>
          <w:rFonts w:ascii="方正姚体" w:hAnsi="方正姚体" w:cs="方正姚体" w:eastAsia="方正姚体" w:hint="default"/>
        </w:rPr>
      </w:pPr>
      <w:r>
        <w:rPr>
          <w:rFonts w:ascii="方正姚体" w:hAnsi="方正姚体" w:cs="方正姚体" w:eastAsia="方正姚体" w:hint="default"/>
          <w:spacing w:val="-3"/>
        </w:rPr>
        <w:t>本公司固定资产是指为生产商品、提供劳务、出租或经营管理而持有的，使用</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寿命超过一个会计年度的有形资产。</w:t>
      </w:r>
    </w:p>
    <w:p>
      <w:pPr>
        <w:pStyle w:val="BodyText"/>
        <w:spacing w:line="340" w:lineRule="exact" w:before="215"/>
        <w:ind w:left="527" w:right="153"/>
        <w:jc w:val="left"/>
        <w:rPr>
          <w:rFonts w:ascii="方正姚体" w:hAnsi="方正姚体" w:cs="方正姚体" w:eastAsia="方正姚体" w:hint="default"/>
        </w:rPr>
      </w:pPr>
      <w:r>
        <w:rPr>
          <w:rFonts w:ascii="方正姚体" w:hAnsi="方正姚体" w:cs="方正姚体" w:eastAsia="方正姚体" w:hint="default"/>
          <w:spacing w:val="-3"/>
        </w:rPr>
        <w:t>与该固定资产有关的经济利益很可能流入企业，并且该固定资产的成本能够可</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靠地计量时，固定资产才能予以确认。</w:t>
      </w:r>
    </w:p>
    <w:p>
      <w:pPr>
        <w:pStyle w:val="BodyText"/>
        <w:spacing w:line="240" w:lineRule="auto" w:before="138"/>
        <w:ind w:left="527" w:right="153"/>
        <w:jc w:val="left"/>
        <w:rPr>
          <w:rFonts w:ascii="方正姚体" w:hAnsi="方正姚体" w:cs="方正姚体" w:eastAsia="方正姚体" w:hint="default"/>
        </w:rPr>
      </w:pPr>
      <w:r>
        <w:rPr>
          <w:rFonts w:ascii="方正姚体" w:hAnsi="方正姚体" w:cs="方正姚体" w:eastAsia="方正姚体" w:hint="default"/>
        </w:rPr>
        <w:t>本公司固定资产按照取得时的实际成本进行初始计量。</w:t>
      </w:r>
    </w:p>
    <w:p>
      <w:pPr>
        <w:pStyle w:val="BodyText"/>
        <w:spacing w:line="240" w:lineRule="auto" w:before="112"/>
        <w:ind w:left="209" w:right="1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）固定资产分类及折旧政策</w:t>
      </w:r>
    </w:p>
    <w:p>
      <w:pPr>
        <w:spacing w:line="240" w:lineRule="auto" w:before="11"/>
        <w:rPr>
          <w:rFonts w:ascii="方正姚体" w:hAnsi="方正姚体" w:cs="方正姚体" w:eastAsia="方正姚体" w:hint="default"/>
          <w:sz w:val="15"/>
          <w:szCs w:val="15"/>
        </w:rPr>
      </w:pPr>
    </w:p>
    <w:p>
      <w:pPr>
        <w:pStyle w:val="BodyText"/>
        <w:spacing w:line="340" w:lineRule="exact"/>
        <w:ind w:left="527" w:right="153"/>
        <w:jc w:val="left"/>
        <w:rPr>
          <w:rFonts w:ascii="方正姚体" w:hAnsi="方正姚体" w:cs="方正姚体" w:eastAsia="方正姚体" w:hint="default"/>
        </w:rPr>
      </w:pPr>
      <w:r>
        <w:rPr>
          <w:rFonts w:ascii="方正姚体" w:hAnsi="方正姚体" w:cs="方正姚体" w:eastAsia="方正姚体" w:hint="default"/>
          <w:spacing w:val="-3"/>
        </w:rPr>
        <w:t>本公司采用年限平均法计提折旧。在不考虑减值准备的情况下，按固定资产类</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别、预计使用寿命和预计残值，本公司确定各类固定资产的年折旧率如下：</w:t>
      </w:r>
    </w:p>
    <w:p>
      <w:pPr>
        <w:spacing w:line="240" w:lineRule="auto" w:before="1"/>
        <w:rPr>
          <w:rFonts w:ascii="方正姚体" w:hAnsi="方正姚体" w:cs="方正姚体" w:eastAsia="方正姚体" w:hint="default"/>
          <w:sz w:val="15"/>
          <w:szCs w:val="15"/>
        </w:rPr>
      </w:pPr>
    </w:p>
    <w:tbl>
      <w:tblPr>
        <w:tblW w:w="0" w:type="auto"/>
        <w:jc w:val="left"/>
        <w:tblInd w:w="422" w:type="dxa"/>
        <w:tblLayout w:type="fixed"/>
        <w:tblCellMar>
          <w:top w:w="0" w:type="dxa"/>
          <w:left w:w="0" w:type="dxa"/>
          <w:bottom w:w="0" w:type="dxa"/>
          <w:right w:w="0" w:type="dxa"/>
        </w:tblCellMar>
        <w:tblLook w:val="01E0"/>
      </w:tblPr>
      <w:tblGrid>
        <w:gridCol w:w="2470"/>
        <w:gridCol w:w="2225"/>
        <w:gridCol w:w="1887"/>
        <w:gridCol w:w="1709"/>
      </w:tblGrid>
      <w:tr>
        <w:trPr>
          <w:trHeight w:val="407" w:hRule="exact"/>
        </w:trPr>
        <w:tc>
          <w:tcPr>
            <w:tcW w:w="2470" w:type="dxa"/>
            <w:tcBorders>
              <w:top w:val="single" w:sz="4" w:space="0" w:color="000000"/>
              <w:left w:val="nil" w:sz="6" w:space="0" w:color="auto"/>
              <w:bottom w:val="single" w:sz="4" w:space="0" w:color="000000"/>
              <w:right w:val="nil" w:sz="6" w:space="0" w:color="auto"/>
            </w:tcBorders>
          </w:tcPr>
          <w:p>
            <w:pPr>
              <w:pStyle w:val="TableParagraph"/>
              <w:spacing w:line="318" w:lineRule="exact"/>
              <w:ind w:left="28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固定资产类别</w:t>
            </w:r>
          </w:p>
        </w:tc>
        <w:tc>
          <w:tcPr>
            <w:tcW w:w="2225" w:type="dxa"/>
            <w:tcBorders>
              <w:top w:val="single" w:sz="4" w:space="0" w:color="000000"/>
              <w:left w:val="nil" w:sz="6" w:space="0" w:color="auto"/>
              <w:bottom w:val="single" w:sz="4" w:space="0" w:color="000000"/>
              <w:right w:val="nil" w:sz="6" w:space="0" w:color="auto"/>
            </w:tcBorders>
          </w:tcPr>
          <w:p>
            <w:pPr>
              <w:pStyle w:val="TableParagraph"/>
              <w:spacing w:line="318" w:lineRule="exact"/>
              <w:ind w:right="51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使用年限</w:t>
            </w:r>
          </w:p>
        </w:tc>
        <w:tc>
          <w:tcPr>
            <w:tcW w:w="1887" w:type="dxa"/>
            <w:tcBorders>
              <w:top w:val="single" w:sz="4" w:space="0" w:color="000000"/>
              <w:left w:val="nil" w:sz="6" w:space="0" w:color="auto"/>
              <w:bottom w:val="single" w:sz="4" w:space="0" w:color="000000"/>
              <w:right w:val="nil" w:sz="6" w:space="0" w:color="auto"/>
            </w:tcBorders>
          </w:tcPr>
          <w:p>
            <w:pPr>
              <w:pStyle w:val="TableParagraph"/>
              <w:spacing w:line="335" w:lineRule="exact"/>
              <w:ind w:right="469"/>
              <w:jc w:val="right"/>
              <w:rPr>
                <w:rFonts w:ascii="Arial Narrow" w:hAnsi="Arial Narrow" w:cs="Arial Narrow" w:eastAsia="Arial Narrow" w:hint="default"/>
                <w:sz w:val="24"/>
                <w:szCs w:val="24"/>
              </w:rPr>
            </w:pPr>
            <w:r>
              <w:rPr>
                <w:rFonts w:ascii="方正姚体" w:hAnsi="方正姚体" w:cs="方正姚体" w:eastAsia="方正姚体" w:hint="default"/>
                <w:sz w:val="24"/>
                <w:szCs w:val="24"/>
              </w:rPr>
              <w:t>残值率</w:t>
            </w:r>
            <w:r>
              <w:rPr>
                <w:rFonts w:ascii="Arial Narrow" w:hAnsi="Arial Narrow" w:cs="Arial Narrow" w:eastAsia="Arial Narrow" w:hint="default"/>
                <w:sz w:val="24"/>
                <w:szCs w:val="24"/>
              </w:rPr>
              <w:t>%</w:t>
            </w:r>
          </w:p>
        </w:tc>
        <w:tc>
          <w:tcPr>
            <w:tcW w:w="1709" w:type="dxa"/>
            <w:tcBorders>
              <w:top w:val="single" w:sz="4" w:space="0" w:color="000000"/>
              <w:left w:val="nil" w:sz="6" w:space="0" w:color="auto"/>
              <w:bottom w:val="single" w:sz="4" w:space="0" w:color="000000"/>
              <w:right w:val="nil" w:sz="6" w:space="0" w:color="auto"/>
            </w:tcBorders>
          </w:tcPr>
          <w:p>
            <w:pPr>
              <w:pStyle w:val="TableParagraph"/>
              <w:spacing w:line="335" w:lineRule="exact"/>
              <w:ind w:right="100"/>
              <w:jc w:val="right"/>
              <w:rPr>
                <w:rFonts w:ascii="Arial Narrow" w:hAnsi="Arial Narrow" w:cs="Arial Narrow" w:eastAsia="Arial Narrow" w:hint="default"/>
                <w:sz w:val="24"/>
                <w:szCs w:val="24"/>
              </w:rPr>
            </w:pPr>
            <w:r>
              <w:rPr>
                <w:rFonts w:ascii="方正姚体" w:hAnsi="方正姚体" w:cs="方正姚体" w:eastAsia="方正姚体" w:hint="default"/>
                <w:sz w:val="24"/>
                <w:szCs w:val="24"/>
              </w:rPr>
              <w:t>年折旧率</w:t>
            </w:r>
            <w:r>
              <w:rPr>
                <w:rFonts w:ascii="Arial Narrow" w:hAnsi="Arial Narrow" w:cs="Arial Narrow" w:eastAsia="Arial Narrow" w:hint="default"/>
                <w:sz w:val="24"/>
                <w:szCs w:val="24"/>
              </w:rPr>
              <w:t>%</w:t>
            </w:r>
          </w:p>
        </w:tc>
      </w:tr>
      <w:tr>
        <w:trPr>
          <w:trHeight w:val="408" w:hRule="exact"/>
        </w:trPr>
        <w:tc>
          <w:tcPr>
            <w:tcW w:w="2470" w:type="dxa"/>
            <w:tcBorders>
              <w:top w:val="single" w:sz="4" w:space="0" w:color="000000"/>
              <w:left w:val="nil" w:sz="6" w:space="0" w:color="auto"/>
              <w:bottom w:val="nil" w:sz="6" w:space="0" w:color="auto"/>
              <w:right w:val="nil" w:sz="6" w:space="0" w:color="auto"/>
            </w:tcBorders>
          </w:tcPr>
          <w:p>
            <w:pPr>
              <w:pStyle w:val="TableParagraph"/>
              <w:spacing w:line="318" w:lineRule="exact"/>
              <w:ind w:left="28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房屋及建筑物</w:t>
            </w:r>
          </w:p>
        </w:tc>
        <w:tc>
          <w:tcPr>
            <w:tcW w:w="2225" w:type="dxa"/>
            <w:tcBorders>
              <w:top w:val="single" w:sz="4" w:space="0" w:color="000000"/>
              <w:left w:val="nil" w:sz="6" w:space="0" w:color="auto"/>
              <w:bottom w:val="nil" w:sz="6" w:space="0" w:color="auto"/>
              <w:right w:val="nil" w:sz="6" w:space="0" w:color="auto"/>
            </w:tcBorders>
          </w:tcPr>
          <w:p>
            <w:pPr>
              <w:pStyle w:val="TableParagraph"/>
              <w:spacing w:line="335" w:lineRule="exact"/>
              <w:ind w:right="518"/>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15-40 </w:t>
            </w:r>
            <w:r>
              <w:rPr>
                <w:rFonts w:ascii="方正姚体" w:hAnsi="方正姚体" w:cs="方正姚体" w:eastAsia="方正姚体" w:hint="default"/>
                <w:sz w:val="24"/>
                <w:szCs w:val="24"/>
              </w:rPr>
              <w:t>年</w:t>
            </w:r>
          </w:p>
        </w:tc>
        <w:tc>
          <w:tcPr>
            <w:tcW w:w="188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469"/>
              <w:jc w:val="right"/>
              <w:rPr>
                <w:rFonts w:ascii="Arial Narrow" w:hAnsi="Arial Narrow" w:cs="Arial Narrow" w:eastAsia="Arial Narrow" w:hint="default"/>
                <w:sz w:val="24"/>
                <w:szCs w:val="24"/>
              </w:rPr>
            </w:pPr>
            <w:r>
              <w:rPr>
                <w:rFonts w:ascii="Arial Narrow"/>
                <w:w w:val="99"/>
                <w:sz w:val="24"/>
              </w:rPr>
              <w:t>3</w:t>
            </w:r>
            <w:r>
              <w:rPr>
                <w:rFonts w:ascii="Arial Narrow"/>
                <w:sz w:val="24"/>
              </w:rPr>
            </w: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0"/>
              <w:jc w:val="right"/>
              <w:rPr>
                <w:rFonts w:ascii="Arial Narrow" w:hAnsi="Arial Narrow" w:cs="Arial Narrow" w:eastAsia="Arial Narrow" w:hint="default"/>
                <w:sz w:val="24"/>
                <w:szCs w:val="24"/>
              </w:rPr>
            </w:pPr>
            <w:r>
              <w:rPr>
                <w:rFonts w:ascii="Arial Narrow"/>
                <w:spacing w:val="-1"/>
                <w:w w:val="95"/>
                <w:sz w:val="24"/>
              </w:rPr>
              <w:t>6.47-2.43</w:t>
            </w:r>
            <w:r>
              <w:rPr>
                <w:rFonts w:ascii="Arial Narrow"/>
                <w:sz w:val="24"/>
              </w:rPr>
            </w:r>
          </w:p>
        </w:tc>
      </w:tr>
      <w:tr>
        <w:trPr>
          <w:trHeight w:val="397"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313" w:lineRule="exact"/>
              <w:ind w:left="28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机器设备</w:t>
            </w:r>
          </w:p>
        </w:tc>
        <w:tc>
          <w:tcPr>
            <w:tcW w:w="2225" w:type="dxa"/>
            <w:tcBorders>
              <w:top w:val="nil" w:sz="6" w:space="0" w:color="auto"/>
              <w:left w:val="nil" w:sz="6" w:space="0" w:color="auto"/>
              <w:bottom w:val="nil" w:sz="6" w:space="0" w:color="auto"/>
              <w:right w:val="nil" w:sz="6" w:space="0" w:color="auto"/>
            </w:tcBorders>
          </w:tcPr>
          <w:p>
            <w:pPr>
              <w:pStyle w:val="TableParagraph"/>
              <w:spacing w:line="329" w:lineRule="exact"/>
              <w:ind w:right="518"/>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8-28</w:t>
            </w:r>
            <w:r>
              <w:rPr>
                <w:rFonts w:ascii="Arial Narrow" w:hAnsi="Arial Narrow" w:cs="Arial Narrow" w:eastAsia="Arial Narrow" w:hint="default"/>
                <w:spacing w:val="1"/>
                <w:sz w:val="24"/>
                <w:szCs w:val="24"/>
              </w:rPr>
              <w:t> </w:t>
            </w:r>
            <w:r>
              <w:rPr>
                <w:rFonts w:ascii="方正姚体" w:hAnsi="方正姚体" w:cs="方正姚体" w:eastAsia="方正姚体" w:hint="default"/>
                <w:sz w:val="24"/>
                <w:szCs w:val="24"/>
              </w:rPr>
              <w:t>年</w:t>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69"/>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3"/>
                <w:sz w:val="24"/>
              </w:rPr>
              <w:t>11.88-3.39</w:t>
            </w:r>
            <w:r>
              <w:rPr>
                <w:rFonts w:ascii="Arial Narrow"/>
                <w:sz w:val="24"/>
              </w:rPr>
            </w:r>
          </w:p>
        </w:tc>
      </w:tr>
      <w:tr>
        <w:trPr>
          <w:trHeight w:val="397"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313" w:lineRule="exact"/>
              <w:ind w:left="28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运输设备</w:t>
            </w:r>
          </w:p>
        </w:tc>
        <w:tc>
          <w:tcPr>
            <w:tcW w:w="2225" w:type="dxa"/>
            <w:tcBorders>
              <w:top w:val="nil" w:sz="6" w:space="0" w:color="auto"/>
              <w:left w:val="nil" w:sz="6" w:space="0" w:color="auto"/>
              <w:bottom w:val="nil" w:sz="6" w:space="0" w:color="auto"/>
              <w:right w:val="nil" w:sz="6" w:space="0" w:color="auto"/>
            </w:tcBorders>
          </w:tcPr>
          <w:p>
            <w:pPr>
              <w:pStyle w:val="TableParagraph"/>
              <w:spacing w:line="329" w:lineRule="exact"/>
              <w:ind w:right="518"/>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8-12</w:t>
            </w:r>
            <w:r>
              <w:rPr>
                <w:rFonts w:ascii="Arial Narrow" w:hAnsi="Arial Narrow" w:cs="Arial Narrow" w:eastAsia="Arial Narrow" w:hint="default"/>
                <w:spacing w:val="1"/>
                <w:sz w:val="24"/>
                <w:szCs w:val="24"/>
              </w:rPr>
              <w:t> </w:t>
            </w:r>
            <w:r>
              <w:rPr>
                <w:rFonts w:ascii="方正姚体" w:hAnsi="方正姚体" w:cs="方正姚体" w:eastAsia="方正姚体" w:hint="default"/>
                <w:sz w:val="24"/>
                <w:szCs w:val="24"/>
              </w:rPr>
              <w:t>年</w:t>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69"/>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3"/>
                <w:sz w:val="24"/>
              </w:rPr>
              <w:t>11.88-7.92</w:t>
            </w:r>
            <w:r>
              <w:rPr>
                <w:rFonts w:ascii="Arial Narrow"/>
                <w:sz w:val="24"/>
              </w:rPr>
            </w:r>
          </w:p>
        </w:tc>
      </w:tr>
      <w:tr>
        <w:trPr>
          <w:trHeight w:val="397"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313" w:lineRule="exact"/>
              <w:ind w:left="28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电子设备</w:t>
            </w:r>
          </w:p>
        </w:tc>
        <w:tc>
          <w:tcPr>
            <w:tcW w:w="2225" w:type="dxa"/>
            <w:tcBorders>
              <w:top w:val="nil" w:sz="6" w:space="0" w:color="auto"/>
              <w:left w:val="nil" w:sz="6" w:space="0" w:color="auto"/>
              <w:bottom w:val="nil" w:sz="6" w:space="0" w:color="auto"/>
              <w:right w:val="nil" w:sz="6" w:space="0" w:color="auto"/>
            </w:tcBorders>
          </w:tcPr>
          <w:p>
            <w:pPr>
              <w:pStyle w:val="TableParagraph"/>
              <w:spacing w:line="329" w:lineRule="exact"/>
              <w:ind w:right="518"/>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5-18</w:t>
            </w:r>
            <w:r>
              <w:rPr>
                <w:rFonts w:ascii="Arial Narrow" w:hAnsi="Arial Narrow" w:cs="Arial Narrow" w:eastAsia="Arial Narrow" w:hint="default"/>
                <w:spacing w:val="1"/>
                <w:sz w:val="24"/>
                <w:szCs w:val="24"/>
              </w:rPr>
              <w:t> </w:t>
            </w:r>
            <w:r>
              <w:rPr>
                <w:rFonts w:ascii="方正姚体" w:hAnsi="方正姚体" w:cs="方正姚体" w:eastAsia="方正姚体" w:hint="default"/>
                <w:sz w:val="24"/>
                <w:szCs w:val="24"/>
              </w:rPr>
              <w:t>年</w:t>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69"/>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19.00-5.28</w:t>
            </w:r>
            <w:r>
              <w:rPr>
                <w:rFonts w:ascii="Arial Narrow"/>
                <w:sz w:val="24"/>
              </w:rPr>
            </w:r>
          </w:p>
        </w:tc>
      </w:tr>
      <w:tr>
        <w:trPr>
          <w:trHeight w:val="396" w:hRule="exact"/>
        </w:trPr>
        <w:tc>
          <w:tcPr>
            <w:tcW w:w="2470" w:type="dxa"/>
            <w:tcBorders>
              <w:top w:val="nil" w:sz="6" w:space="0" w:color="auto"/>
              <w:left w:val="nil" w:sz="6" w:space="0" w:color="auto"/>
              <w:bottom w:val="single" w:sz="4" w:space="0" w:color="000000"/>
              <w:right w:val="nil" w:sz="6" w:space="0" w:color="auto"/>
            </w:tcBorders>
          </w:tcPr>
          <w:p>
            <w:pPr>
              <w:pStyle w:val="TableParagraph"/>
              <w:spacing w:line="313" w:lineRule="exact"/>
              <w:ind w:left="28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其他设备</w:t>
            </w:r>
          </w:p>
        </w:tc>
        <w:tc>
          <w:tcPr>
            <w:tcW w:w="2225" w:type="dxa"/>
            <w:tcBorders>
              <w:top w:val="nil" w:sz="6" w:space="0" w:color="auto"/>
              <w:left w:val="nil" w:sz="6" w:space="0" w:color="auto"/>
              <w:bottom w:val="single" w:sz="4" w:space="0" w:color="000000"/>
              <w:right w:val="nil" w:sz="6" w:space="0" w:color="auto"/>
            </w:tcBorders>
          </w:tcPr>
          <w:p>
            <w:pPr>
              <w:pStyle w:val="TableParagraph"/>
              <w:spacing w:line="329" w:lineRule="exact"/>
              <w:ind w:right="518"/>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5-18</w:t>
            </w:r>
            <w:r>
              <w:rPr>
                <w:rFonts w:ascii="Arial Narrow" w:hAnsi="Arial Narrow" w:cs="Arial Narrow" w:eastAsia="Arial Narrow" w:hint="default"/>
                <w:spacing w:val="1"/>
                <w:sz w:val="24"/>
                <w:szCs w:val="24"/>
              </w:rPr>
              <w:t> </w:t>
            </w:r>
            <w:r>
              <w:rPr>
                <w:rFonts w:ascii="方正姚体" w:hAnsi="方正姚体" w:cs="方正姚体" w:eastAsia="方正姚体" w:hint="default"/>
                <w:sz w:val="24"/>
                <w:szCs w:val="24"/>
              </w:rPr>
              <w:t>年</w:t>
            </w:r>
          </w:p>
        </w:tc>
        <w:tc>
          <w:tcPr>
            <w:tcW w:w="188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69"/>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19.00-5.28</w:t>
            </w:r>
            <w:r>
              <w:rPr>
                <w:rFonts w:ascii="Arial Narrow"/>
                <w:sz w:val="24"/>
              </w:rPr>
            </w:r>
          </w:p>
        </w:tc>
      </w:tr>
    </w:tbl>
    <w:p>
      <w:pPr>
        <w:spacing w:line="240" w:lineRule="auto" w:before="5"/>
        <w:rPr>
          <w:rFonts w:ascii="方正姚体" w:hAnsi="方正姚体" w:cs="方正姚体" w:eastAsia="方正姚体" w:hint="default"/>
          <w:sz w:val="5"/>
          <w:szCs w:val="5"/>
        </w:rPr>
      </w:pPr>
    </w:p>
    <w:p>
      <w:pPr>
        <w:pStyle w:val="BodyText"/>
        <w:spacing w:line="340" w:lineRule="exact" w:before="34"/>
        <w:ind w:left="527" w:right="247"/>
        <w:jc w:val="both"/>
        <w:rPr>
          <w:rFonts w:ascii="方正姚体" w:hAnsi="方正姚体" w:cs="方正姚体" w:eastAsia="方正姚体" w:hint="default"/>
        </w:rPr>
      </w:pPr>
      <w:r>
        <w:rPr>
          <w:rFonts w:ascii="方正姚体" w:hAnsi="方正姚体" w:cs="方正姚体" w:eastAsia="方正姚体" w:hint="default"/>
          <w:spacing w:val="-3"/>
        </w:rPr>
        <w:t>其中，已计提减值准备的固定资产，还应扣除已计提的固定资产减值准备累计</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金额计算确定折旧率。</w:t>
      </w:r>
    </w:p>
    <w:p>
      <w:pPr>
        <w:pStyle w:val="BodyText"/>
        <w:spacing w:line="211" w:lineRule="auto" w:before="177"/>
        <w:ind w:left="527" w:right="153"/>
        <w:jc w:val="left"/>
        <w:rPr>
          <w:rFonts w:ascii="方正姚体" w:hAnsi="方正姚体" w:cs="方正姚体" w:eastAsia="方正姚体" w:hint="default"/>
        </w:rPr>
      </w:pPr>
      <w:r>
        <w:rPr>
          <w:rFonts w:ascii="方正姚体" w:hAnsi="方正姚体" w:cs="方正姚体" w:eastAsia="方正姚体" w:hint="default"/>
        </w:rPr>
        <w:t>融资租入的固定资产，能够合理确定租赁期届满时将会取得租赁资产所有权 </w:t>
      </w:r>
      <w:r>
        <w:rPr>
          <w:rFonts w:ascii="方正姚体" w:hAnsi="方正姚体" w:cs="方正姚体" w:eastAsia="方正姚体" w:hint="default"/>
          <w:spacing w:val="-3"/>
        </w:rPr>
        <w:t>的，在租赁资产尚可使用年限内计提折旧；无法合理确定租赁期届满时能够取</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得租赁资产所有权的，在租赁期与租赁资产尚可使用年限两者中较短的期间内</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计提折旧。</w:t>
      </w:r>
    </w:p>
    <w:p>
      <w:pPr>
        <w:pStyle w:val="BodyText"/>
        <w:spacing w:line="211" w:lineRule="auto" w:before="214"/>
        <w:ind w:left="527" w:right="247"/>
        <w:jc w:val="both"/>
        <w:rPr>
          <w:rFonts w:ascii="方正姚体" w:hAnsi="方正姚体" w:cs="方正姚体" w:eastAsia="方正姚体" w:hint="default"/>
        </w:rPr>
      </w:pPr>
      <w:r>
        <w:rPr>
          <w:rFonts w:ascii="方正姚体" w:hAnsi="方正姚体" w:cs="方正姚体" w:eastAsia="方正姚体" w:hint="default"/>
          <w:spacing w:val="-3"/>
        </w:rPr>
        <w:t>每年年度终了，本公司对固定资产的使用寿命、预计净残值和折旧方法进行复</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核。使用寿命预计数与原先估计数有差异的，调整固定资产使用寿命；预计净</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残值预计数与原先估计数有差异的，调整预计净残值。</w:t>
      </w:r>
    </w:p>
    <w:p>
      <w:pPr>
        <w:pStyle w:val="BodyText"/>
        <w:spacing w:line="211" w:lineRule="auto" w:before="214"/>
        <w:ind w:left="527" w:right="246"/>
        <w:jc w:val="both"/>
        <w:rPr>
          <w:rFonts w:ascii="方正姚体" w:hAnsi="方正姚体" w:cs="方正姚体" w:eastAsia="方正姚体" w:hint="default"/>
        </w:rPr>
      </w:pPr>
      <w:r>
        <w:rPr>
          <w:rFonts w:ascii="方正姚体" w:hAnsi="方正姚体" w:cs="方正姚体" w:eastAsia="方正姚体" w:hint="default"/>
          <w:spacing w:val="-3"/>
        </w:rPr>
        <w:t>本公司对固定资产进行定期检查发生的大修理费用，有确凿证据表明符合固定</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资产确认条件的部分，计入固定资产成本，不符合固定资产确认条件的计入当</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期损益。固定资产在定期大修理间隔期间，照提折旧。</w:t>
      </w:r>
    </w:p>
    <w:p>
      <w:pPr>
        <w:pStyle w:val="BodyText"/>
        <w:spacing w:line="240" w:lineRule="auto" w:before="176"/>
        <w:ind w:left="106" w:right="153"/>
        <w:jc w:val="left"/>
        <w:rPr>
          <w:rFonts w:ascii="方正姚体" w:hAnsi="方正姚体" w:cs="方正姚体" w:eastAsia="方正姚体" w:hint="default"/>
        </w:rPr>
      </w:pPr>
      <w:r>
        <w:rPr>
          <w:rFonts w:ascii="Arial Narrow" w:hAnsi="Arial Narrow" w:cs="Arial Narrow" w:eastAsia="Arial Narrow" w:hint="default"/>
        </w:rPr>
        <w:t>12</w:t>
      </w:r>
      <w:r>
        <w:rPr>
          <w:rFonts w:ascii="方正姚体" w:hAnsi="方正姚体" w:cs="方正姚体" w:eastAsia="方正姚体" w:hint="default"/>
        </w:rPr>
        <w:t>、在建工程</w:t>
      </w:r>
    </w:p>
    <w:p>
      <w:pPr>
        <w:spacing w:line="240" w:lineRule="auto" w:before="9"/>
        <w:rPr>
          <w:rFonts w:ascii="方正姚体" w:hAnsi="方正姚体" w:cs="方正姚体" w:eastAsia="方正姚体" w:hint="default"/>
          <w:sz w:val="11"/>
          <w:szCs w:val="11"/>
        </w:rPr>
      </w:pPr>
    </w:p>
    <w:p>
      <w:pPr>
        <w:pStyle w:val="BodyText"/>
        <w:spacing w:line="208" w:lineRule="auto" w:before="28"/>
        <w:ind w:left="527" w:right="153"/>
        <w:jc w:val="left"/>
        <w:rPr>
          <w:rFonts w:ascii="方正姚体" w:hAnsi="方正姚体" w:cs="方正姚体" w:eastAsia="方正姚体" w:hint="default"/>
        </w:rPr>
      </w:pPr>
      <w:r>
        <w:rPr>
          <w:rFonts w:ascii="方正姚体" w:hAnsi="方正姚体" w:cs="方正姚体" w:eastAsia="方正姚体" w:hint="default"/>
          <w:position w:val="1"/>
        </w:rPr>
        <w:t>本公司在建工程成本按实际工程支出确定</w:t>
      </w:r>
      <w:r>
        <w:rPr>
          <w:sz w:val="21"/>
          <w:szCs w:val="21"/>
        </w:rPr>
        <w:t>﹐</w:t>
      </w:r>
      <w:r>
        <w:rPr>
          <w:spacing w:val="-78"/>
          <w:sz w:val="21"/>
          <w:szCs w:val="21"/>
        </w:rPr>
        <w:t> </w:t>
      </w:r>
      <w:r>
        <w:rPr>
          <w:rFonts w:ascii="方正姚体" w:hAnsi="方正姚体" w:cs="方正姚体" w:eastAsia="方正姚体" w:hint="default"/>
          <w:position w:val="1"/>
        </w:rPr>
        <w:t>包括在建期间发生的各项必要工</w:t>
      </w:r>
      <w:r>
        <w:rPr>
          <w:rFonts w:ascii="方正姚体" w:hAnsi="方正姚体" w:cs="方正姚体" w:eastAsia="方正姚体" w:hint="default"/>
          <w:spacing w:val="-58"/>
          <w:position w:val="1"/>
        </w:rPr>
        <w:t> </w:t>
      </w:r>
      <w:r>
        <w:rPr>
          <w:rFonts w:ascii="方正姚体" w:hAnsi="方正姚体" w:cs="方正姚体" w:eastAsia="方正姚体" w:hint="default"/>
          <w:spacing w:val="-3"/>
        </w:rPr>
        <w:t>程支出、工程达到预定可使用状态前的应予资本化的借款费用以及其他相关费</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用等。</w:t>
      </w:r>
    </w:p>
    <w:p>
      <w:pPr>
        <w:pStyle w:val="BodyText"/>
        <w:spacing w:line="240" w:lineRule="auto" w:before="176"/>
        <w:ind w:left="527" w:right="153"/>
        <w:jc w:val="left"/>
        <w:rPr>
          <w:rFonts w:ascii="方正姚体" w:hAnsi="方正姚体" w:cs="方正姚体" w:eastAsia="方正姚体" w:hint="default"/>
        </w:rPr>
      </w:pPr>
      <w:r>
        <w:rPr>
          <w:rFonts w:ascii="方正姚体" w:hAnsi="方正姚体" w:cs="方正姚体" w:eastAsia="方正姚体" w:hint="default"/>
        </w:rPr>
        <w:t>在建工程在达到预定可使用状态时转入固定资产。</w:t>
      </w:r>
    </w:p>
    <w:p>
      <w:pPr>
        <w:spacing w:after="0" w:line="240" w:lineRule="auto"/>
        <w:jc w:val="left"/>
        <w:rPr>
          <w:rFonts w:ascii="方正姚体" w:hAnsi="方正姚体" w:cs="方正姚体" w:eastAsia="方正姚体" w:hint="default"/>
        </w:rPr>
        <w:sectPr>
          <w:footerReference w:type="default" r:id="rId42"/>
          <w:pgSz w:w="11900" w:h="16840"/>
          <w:pgMar w:footer="707" w:header="372" w:top="1020" w:bottom="900" w:left="1360" w:right="1680"/>
          <w:pgNumType w:start="59"/>
        </w:sectPr>
      </w:pPr>
    </w:p>
    <w:p>
      <w:pPr>
        <w:pStyle w:val="BodyText"/>
        <w:spacing w:line="292" w:lineRule="exact"/>
        <w:ind w:left="106" w:right="153"/>
        <w:jc w:val="left"/>
        <w:rPr>
          <w:rFonts w:ascii="方正姚体" w:hAnsi="方正姚体" w:cs="方正姚体" w:eastAsia="方正姚体" w:hint="default"/>
        </w:rPr>
      </w:pPr>
      <w:r>
        <w:rPr>
          <w:rFonts w:ascii="Arial Narrow" w:hAnsi="Arial Narrow" w:cs="Arial Narrow" w:eastAsia="Arial Narrow" w:hint="default"/>
        </w:rPr>
        <w:t>13</w:t>
      </w:r>
      <w:r>
        <w:rPr>
          <w:rFonts w:ascii="方正姚体" w:hAnsi="方正姚体" w:cs="方正姚体" w:eastAsia="方正姚体" w:hint="default"/>
        </w:rPr>
        <w:t>、无形资产</w:t>
      </w:r>
    </w:p>
    <w:p>
      <w:pPr>
        <w:pStyle w:val="BodyText"/>
        <w:spacing w:line="230" w:lineRule="auto" w:before="197"/>
        <w:ind w:left="527" w:right="247"/>
        <w:jc w:val="both"/>
        <w:rPr>
          <w:rFonts w:ascii="方正姚体" w:hAnsi="方正姚体" w:cs="方正姚体" w:eastAsia="方正姚体" w:hint="default"/>
        </w:rPr>
      </w:pPr>
      <w:r>
        <w:rPr>
          <w:rFonts w:ascii="方正姚体" w:hAnsi="方正姚体" w:cs="方正姚体" w:eastAsia="方正姚体" w:hint="default"/>
          <w:spacing w:val="-3"/>
        </w:rPr>
        <w:t>本公司无形资产按照成本进行初始计量，并于取得无形资产时分析判断其使用</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寿命。使用寿命为有限的，自无形资产可供使用时起，采用能反映与该资产有</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关的经济利益的预期实现方式的摊销方法，在预计使用年限内摊销；无法可靠</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确定预期实现方式的，采用直线法摊销；使用寿命不确定的无形资产，不作摊</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销。</w:t>
      </w:r>
    </w:p>
    <w:p>
      <w:pPr>
        <w:spacing w:line="240" w:lineRule="auto" w:before="0"/>
        <w:rPr>
          <w:rFonts w:ascii="方正姚体" w:hAnsi="方正姚体" w:cs="方正姚体" w:eastAsia="方正姚体" w:hint="default"/>
          <w:sz w:val="17"/>
          <w:szCs w:val="17"/>
        </w:rPr>
      </w:pPr>
    </w:p>
    <w:p>
      <w:pPr>
        <w:pStyle w:val="BodyText"/>
        <w:spacing w:line="340" w:lineRule="exact"/>
        <w:ind w:left="527" w:right="247"/>
        <w:jc w:val="both"/>
        <w:rPr>
          <w:rFonts w:ascii="方正姚体" w:hAnsi="方正姚体" w:cs="方正姚体" w:eastAsia="方正姚体" w:hint="default"/>
        </w:rPr>
      </w:pPr>
      <w:r>
        <w:rPr>
          <w:rFonts w:ascii="方正姚体" w:hAnsi="方正姚体" w:cs="方正姚体" w:eastAsia="方正姚体" w:hint="default"/>
          <w:spacing w:val="-3"/>
        </w:rPr>
        <w:t>本公司于每年年度终了，对使用寿命有限的无形资产的使用寿命及摊销方法进</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行复核，与以前估计不同的，调整原先估计数，并按会计估计变更处理。</w:t>
      </w:r>
    </w:p>
    <w:p>
      <w:pPr>
        <w:spacing w:line="240" w:lineRule="auto" w:before="10"/>
        <w:rPr>
          <w:rFonts w:ascii="方正姚体" w:hAnsi="方正姚体" w:cs="方正姚体" w:eastAsia="方正姚体" w:hint="default"/>
          <w:sz w:val="14"/>
          <w:szCs w:val="14"/>
        </w:rPr>
      </w:pPr>
    </w:p>
    <w:p>
      <w:pPr>
        <w:pStyle w:val="BodyText"/>
        <w:spacing w:line="340" w:lineRule="exact"/>
        <w:ind w:left="527" w:right="246"/>
        <w:jc w:val="both"/>
        <w:rPr>
          <w:rFonts w:ascii="方正姚体" w:hAnsi="方正姚体" w:cs="方正姚体" w:eastAsia="方正姚体" w:hint="default"/>
        </w:rPr>
      </w:pPr>
      <w:r>
        <w:rPr>
          <w:rFonts w:ascii="方正姚体" w:hAnsi="方正姚体" w:cs="方正姚体" w:eastAsia="方正姚体" w:hint="default"/>
          <w:spacing w:val="-3"/>
        </w:rPr>
        <w:t>本公司期末预计某项无形资产已经不能给企业带来未来经济利益的，将该项无</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形资产的账面价值全部转入当期损益。</w:t>
      </w:r>
    </w:p>
    <w:p>
      <w:pPr>
        <w:pStyle w:val="BodyText"/>
        <w:spacing w:line="367" w:lineRule="auto" w:before="138"/>
        <w:ind w:left="527" w:right="153" w:hanging="422"/>
        <w:jc w:val="left"/>
        <w:rPr>
          <w:rFonts w:ascii="方正姚体" w:hAnsi="方正姚体" w:cs="方正姚体" w:eastAsia="方正姚体" w:hint="default"/>
        </w:rPr>
      </w:pPr>
      <w:r>
        <w:rPr>
          <w:rFonts w:ascii="Arial Narrow" w:hAnsi="Arial Narrow" w:cs="Arial Narrow" w:eastAsia="Arial Narrow" w:hint="default"/>
        </w:rPr>
        <w:t>14</w:t>
      </w:r>
      <w:r>
        <w:rPr>
          <w:rFonts w:ascii="方正姚体" w:hAnsi="方正姚体" w:cs="方正姚体" w:eastAsia="方正姚体" w:hint="default"/>
        </w:rPr>
        <w:t>、研究开发支出 本公司将内部研究开发项目的支出，区分为研究阶段支出和开发阶段支出。 研究阶段的支出，于发生时计入当期损益。</w:t>
      </w:r>
    </w:p>
    <w:p>
      <w:pPr>
        <w:pStyle w:val="BodyText"/>
        <w:spacing w:line="230" w:lineRule="auto" w:before="71"/>
        <w:ind w:left="527" w:right="247"/>
        <w:jc w:val="both"/>
        <w:rPr>
          <w:rFonts w:ascii="方正姚体" w:hAnsi="方正姚体" w:cs="方正姚体" w:eastAsia="方正姚体" w:hint="default"/>
        </w:rPr>
      </w:pPr>
      <w:r>
        <w:rPr>
          <w:rFonts w:ascii="方正姚体" w:hAnsi="方正姚体" w:cs="方正姚体" w:eastAsia="方正姚体" w:hint="default"/>
          <w:spacing w:val="-3"/>
        </w:rPr>
        <w:t>开发阶段的支出，同时满足下列条件的，才能予以资本化，即：完成该无形资</w:t>
      </w:r>
      <w:r>
        <w:rPr>
          <w:rFonts w:ascii="方正姚体" w:hAnsi="方正姚体" w:cs="方正姚体" w:eastAsia="方正姚体" w:hint="default"/>
          <w:spacing w:val="-38"/>
        </w:rPr>
        <w:t> </w:t>
      </w:r>
      <w:r>
        <w:rPr>
          <w:rFonts w:ascii="方正姚体" w:hAnsi="方正姚体" w:cs="方正姚体" w:eastAsia="方正姚体" w:hint="default"/>
          <w:spacing w:val="-38"/>
        </w:rPr>
      </w:r>
      <w:r>
        <w:rPr>
          <w:rFonts w:ascii="方正姚体" w:hAnsi="方正姚体" w:cs="方正姚体" w:eastAsia="方正姚体" w:hint="default"/>
          <w:spacing w:val="-3"/>
        </w:rPr>
        <w:t>产以使其能够使用或出售在技术上具有可行性；具有完成该无形资产并使用或</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出售的意图；无形资产产生经济利益的方式，包括能够证明运用该无形资产生</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产的产品存在市场或无形资产自身存在市场，无形资产将在内部使用的，能够</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证明其有用性；有足够的技术、财务资源和其他资源支持，以完成该无形资产</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的开发，并有能力使用或出售该无形资产；归属于该无形资产开发阶段的支出</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能够可靠地计量。不满足上述条件的开发支出计入当期损益。</w:t>
      </w:r>
    </w:p>
    <w:p>
      <w:pPr>
        <w:pStyle w:val="BodyText"/>
        <w:spacing w:line="240" w:lineRule="auto" w:before="173"/>
        <w:ind w:left="106" w:right="153"/>
        <w:jc w:val="left"/>
        <w:rPr>
          <w:rFonts w:ascii="方正姚体" w:hAnsi="方正姚体" w:cs="方正姚体" w:eastAsia="方正姚体" w:hint="default"/>
        </w:rPr>
      </w:pPr>
      <w:r>
        <w:rPr>
          <w:rFonts w:ascii="Arial Narrow" w:hAnsi="Arial Narrow" w:cs="Arial Narrow" w:eastAsia="Arial Narrow" w:hint="default"/>
        </w:rPr>
        <w:t>15</w:t>
      </w:r>
      <w:r>
        <w:rPr>
          <w:rFonts w:ascii="方正姚体" w:hAnsi="方正姚体" w:cs="方正姚体" w:eastAsia="方正姚体" w:hint="default"/>
        </w:rPr>
        <w:t>、借款费用</w:t>
      </w:r>
    </w:p>
    <w:p>
      <w:pPr>
        <w:pStyle w:val="BodyText"/>
        <w:spacing w:line="240" w:lineRule="auto" w:before="155"/>
        <w:ind w:left="209" w:right="1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）借款费用资本化的确认原则</w:t>
      </w:r>
    </w:p>
    <w:p>
      <w:pPr>
        <w:spacing w:line="240" w:lineRule="auto" w:before="13"/>
        <w:rPr>
          <w:rFonts w:ascii="方正姚体" w:hAnsi="方正姚体" w:cs="方正姚体" w:eastAsia="方正姚体" w:hint="default"/>
          <w:sz w:val="15"/>
          <w:szCs w:val="15"/>
        </w:rPr>
      </w:pPr>
    </w:p>
    <w:p>
      <w:pPr>
        <w:pStyle w:val="BodyText"/>
        <w:spacing w:line="340" w:lineRule="exact"/>
        <w:ind w:left="527" w:right="244"/>
        <w:jc w:val="both"/>
        <w:rPr>
          <w:rFonts w:ascii="方正姚体" w:hAnsi="方正姚体" w:cs="方正姚体" w:eastAsia="方正姚体" w:hint="default"/>
        </w:rPr>
      </w:pPr>
      <w:r>
        <w:rPr>
          <w:rFonts w:ascii="方正姚体" w:hAnsi="方正姚体" w:cs="方正姚体" w:eastAsia="方正姚体" w:hint="default"/>
          <w:spacing w:val="-3"/>
        </w:rPr>
        <w:t>本公司发生的借款费用，可直接归属于符合资本化条件的资产的购建或者生产</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的，予以资本化，计入相关资产成本；其他借款费用，在发生时根据其发生额</w:t>
      </w:r>
      <w:r>
        <w:rPr>
          <w:rFonts w:ascii="方正姚体" w:hAnsi="方正姚体" w:cs="方正姚体" w:eastAsia="方正姚体" w:hint="default"/>
          <w:spacing w:val="-38"/>
        </w:rPr>
        <w:t> </w:t>
      </w:r>
      <w:r>
        <w:rPr>
          <w:rFonts w:ascii="方正姚体" w:hAnsi="方正姚体" w:cs="方正姚体" w:eastAsia="方正姚体" w:hint="default"/>
          <w:spacing w:val="-38"/>
        </w:rPr>
      </w:r>
      <w:r>
        <w:rPr>
          <w:rFonts w:ascii="方正姚体" w:hAnsi="方正姚体" w:cs="方正姚体" w:eastAsia="方正姚体" w:hint="default"/>
        </w:rPr>
        <w:t>确认为费用，计入当期损益。借款费用同时满足下列条件的，开始资本化：</w:t>
      </w:r>
    </w:p>
    <w:p>
      <w:pPr>
        <w:spacing w:line="240" w:lineRule="auto" w:before="10"/>
        <w:rPr>
          <w:rFonts w:ascii="方正姚体" w:hAnsi="方正姚体" w:cs="方正姚体" w:eastAsia="方正姚体" w:hint="default"/>
          <w:sz w:val="14"/>
          <w:szCs w:val="14"/>
        </w:rPr>
      </w:pPr>
    </w:p>
    <w:p>
      <w:pPr>
        <w:pStyle w:val="BodyText"/>
        <w:spacing w:line="340" w:lineRule="exact"/>
        <w:ind w:left="527" w:right="244"/>
        <w:jc w:val="both"/>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、资产支出已经发生，资产支出包括为购建或者生产符合资本化条件的资产</w:t>
      </w:r>
      <w:r>
        <w:rPr>
          <w:rFonts w:ascii="方正姚体" w:hAnsi="方正姚体" w:cs="方正姚体" w:eastAsia="方正姚体" w:hint="default"/>
          <w:spacing w:val="-30"/>
        </w:rPr>
        <w:t> </w:t>
      </w:r>
      <w:r>
        <w:rPr>
          <w:rFonts w:ascii="方正姚体" w:hAnsi="方正姚体" w:cs="方正姚体" w:eastAsia="方正姚体" w:hint="default"/>
          <w:spacing w:val="-30"/>
        </w:rPr>
      </w:r>
      <w:r>
        <w:rPr>
          <w:rFonts w:ascii="方正姚体" w:hAnsi="方正姚体" w:cs="方正姚体" w:eastAsia="方正姚体" w:hint="default"/>
        </w:rPr>
        <w:t>而以支付现金、转移非现金资产或者承担带息债务形式发生的支出；</w:t>
      </w:r>
    </w:p>
    <w:p>
      <w:pPr>
        <w:pStyle w:val="BodyText"/>
        <w:spacing w:line="240" w:lineRule="auto" w:before="167"/>
        <w:ind w:left="527" w:right="0"/>
        <w:jc w:val="both"/>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、借款费用已经发生；</w:t>
      </w:r>
    </w:p>
    <w:p>
      <w:pPr>
        <w:spacing w:line="240" w:lineRule="auto" w:before="13"/>
        <w:rPr>
          <w:rFonts w:ascii="方正姚体" w:hAnsi="方正姚体" w:cs="方正姚体" w:eastAsia="方正姚体" w:hint="default"/>
          <w:sz w:val="15"/>
          <w:szCs w:val="15"/>
        </w:rPr>
      </w:pPr>
    </w:p>
    <w:p>
      <w:pPr>
        <w:pStyle w:val="BodyText"/>
        <w:spacing w:line="340" w:lineRule="exact"/>
        <w:ind w:left="527" w:right="242"/>
        <w:jc w:val="both"/>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、为使资产达到预定可使用或者可销售状态所必要的购建或者生产活动已经 开始。</w:t>
      </w:r>
    </w:p>
    <w:p>
      <w:pPr>
        <w:pStyle w:val="BodyText"/>
        <w:spacing w:line="240" w:lineRule="auto" w:before="138"/>
        <w:ind w:left="209" w:right="1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）借款费用资本化期间</w:t>
      </w:r>
    </w:p>
    <w:p>
      <w:pPr>
        <w:spacing w:line="240" w:lineRule="auto" w:before="13"/>
        <w:rPr>
          <w:rFonts w:ascii="方正姚体" w:hAnsi="方正姚体" w:cs="方正姚体" w:eastAsia="方正姚体" w:hint="default"/>
          <w:sz w:val="15"/>
          <w:szCs w:val="15"/>
        </w:rPr>
      </w:pPr>
    </w:p>
    <w:p>
      <w:pPr>
        <w:pStyle w:val="BodyText"/>
        <w:spacing w:line="340" w:lineRule="exact"/>
        <w:ind w:left="527" w:right="243"/>
        <w:jc w:val="both"/>
        <w:rPr>
          <w:rFonts w:ascii="方正姚体" w:hAnsi="方正姚体" w:cs="方正姚体" w:eastAsia="方正姚体" w:hint="default"/>
        </w:rPr>
      </w:pPr>
      <w:r>
        <w:rPr>
          <w:rFonts w:ascii="方正姚体" w:hAnsi="方正姚体" w:cs="方正姚体" w:eastAsia="方正姚体" w:hint="default"/>
          <w:spacing w:val="5"/>
        </w:rPr>
        <w:t>本公司购建或者生产符合资本化条件的资产达到预定可使用或者可销售状态 </w:t>
      </w:r>
      <w:r>
        <w:rPr>
          <w:rFonts w:ascii="方正姚体" w:hAnsi="方正姚体" w:cs="方正姚体" w:eastAsia="方正姚体" w:hint="default"/>
          <w:spacing w:val="-3"/>
        </w:rPr>
        <w:t>时，借款费用停止资本化。在符合资本化条件的资产达到预定可使用或者可销</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售状态之后所发生的借款费用，在发生时根据其发生额确认为费用，计入当期</w:t>
      </w:r>
    </w:p>
    <w:p>
      <w:pPr>
        <w:spacing w:after="0" w:line="340" w:lineRule="exact"/>
        <w:jc w:val="both"/>
        <w:rPr>
          <w:rFonts w:ascii="方正姚体" w:hAnsi="方正姚体" w:cs="方正姚体" w:eastAsia="方正姚体" w:hint="default"/>
        </w:rPr>
        <w:sectPr>
          <w:pgSz w:w="11900" w:h="16840"/>
          <w:pgMar w:header="372" w:footer="707" w:top="1020" w:bottom="900" w:left="1360" w:right="1680"/>
        </w:sectPr>
      </w:pPr>
    </w:p>
    <w:p>
      <w:pPr>
        <w:pStyle w:val="BodyText"/>
        <w:spacing w:line="304" w:lineRule="exact"/>
        <w:ind w:left="527" w:right="0"/>
        <w:jc w:val="both"/>
        <w:rPr>
          <w:rFonts w:ascii="方正姚体" w:hAnsi="方正姚体" w:cs="方正姚体" w:eastAsia="方正姚体" w:hint="default"/>
        </w:rPr>
      </w:pPr>
      <w:r>
        <w:rPr>
          <w:rFonts w:ascii="方正姚体" w:hAnsi="方正姚体" w:cs="方正姚体" w:eastAsia="方正姚体" w:hint="default"/>
        </w:rPr>
        <w:t>损益。</w:t>
      </w:r>
    </w:p>
    <w:p>
      <w:pPr>
        <w:spacing w:line="240" w:lineRule="auto" w:before="13"/>
        <w:rPr>
          <w:rFonts w:ascii="方正姚体" w:hAnsi="方正姚体" w:cs="方正姚体" w:eastAsia="方正姚体" w:hint="default"/>
          <w:sz w:val="14"/>
          <w:szCs w:val="14"/>
        </w:rPr>
      </w:pPr>
    </w:p>
    <w:p>
      <w:pPr>
        <w:pStyle w:val="BodyText"/>
        <w:spacing w:line="225" w:lineRule="auto"/>
        <w:ind w:left="527" w:right="247"/>
        <w:jc w:val="both"/>
        <w:rPr>
          <w:rFonts w:ascii="方正姚体" w:hAnsi="方正姚体" w:cs="方正姚体" w:eastAsia="方正姚体" w:hint="default"/>
        </w:rPr>
      </w:pPr>
      <w:r>
        <w:rPr>
          <w:rFonts w:ascii="方正姚体" w:hAnsi="方正姚体" w:cs="方正姚体" w:eastAsia="方正姚体" w:hint="default"/>
          <w:spacing w:val="-3"/>
        </w:rPr>
        <w:t>符合资本化条件的资产在购建或者生产过程中发生非正常中断、且中断时间连</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续超过 </w:t>
      </w:r>
      <w:r>
        <w:rPr>
          <w:rFonts w:ascii="Arial Narrow" w:hAnsi="Arial Narrow" w:cs="Arial Narrow" w:eastAsia="Arial Narrow" w:hint="default"/>
        </w:rPr>
        <w:t>3</w:t>
      </w:r>
      <w:r>
        <w:rPr>
          <w:rFonts w:ascii="Arial Narrow" w:hAnsi="Arial Narrow" w:cs="Arial Narrow" w:eastAsia="Arial Narrow" w:hint="default"/>
          <w:spacing w:val="28"/>
        </w:rPr>
        <w:t> </w:t>
      </w:r>
      <w:r>
        <w:rPr>
          <w:rFonts w:ascii="方正姚体" w:hAnsi="方正姚体" w:cs="方正姚体" w:eastAsia="方正姚体" w:hint="default"/>
          <w:spacing w:val="-3"/>
        </w:rPr>
        <w:t>个月的，暂停借款费用的资本化；正常中断期间的借款费用继续资本</w:t>
      </w:r>
      <w:r>
        <w:rPr>
          <w:rFonts w:ascii="方正姚体" w:hAnsi="方正姚体" w:cs="方正姚体" w:eastAsia="方正姚体" w:hint="default"/>
        </w:rPr>
        <w:t> 化。</w:t>
      </w:r>
    </w:p>
    <w:p>
      <w:pPr>
        <w:pStyle w:val="BodyText"/>
        <w:spacing w:line="240" w:lineRule="auto" w:before="174"/>
        <w:ind w:left="106" w:right="153"/>
        <w:jc w:val="left"/>
        <w:rPr>
          <w:rFonts w:ascii="方正姚体" w:hAnsi="方正姚体" w:cs="方正姚体" w:eastAsia="方正姚体" w:hint="default"/>
        </w:rPr>
      </w:pPr>
      <w:r>
        <w:rPr>
          <w:rFonts w:ascii="Arial Narrow" w:hAnsi="Arial Narrow" w:cs="Arial Narrow" w:eastAsia="Arial Narrow" w:hint="default"/>
        </w:rPr>
        <w:t>16</w:t>
      </w:r>
      <w:r>
        <w:rPr>
          <w:rFonts w:ascii="方正姚体" w:hAnsi="方正姚体" w:cs="方正姚体" w:eastAsia="方正姚体" w:hint="default"/>
        </w:rPr>
        <w:t>、资产减值</w:t>
      </w:r>
    </w:p>
    <w:p>
      <w:pPr>
        <w:spacing w:line="240" w:lineRule="auto" w:before="13"/>
        <w:rPr>
          <w:rFonts w:ascii="方正姚体" w:hAnsi="方正姚体" w:cs="方正姚体" w:eastAsia="方正姚体" w:hint="default"/>
          <w:sz w:val="15"/>
          <w:szCs w:val="15"/>
        </w:rPr>
      </w:pPr>
    </w:p>
    <w:p>
      <w:pPr>
        <w:pStyle w:val="BodyText"/>
        <w:spacing w:line="340" w:lineRule="exact"/>
        <w:ind w:left="527" w:right="247"/>
        <w:jc w:val="both"/>
        <w:rPr>
          <w:rFonts w:ascii="方正姚体" w:hAnsi="方正姚体" w:cs="方正姚体" w:eastAsia="方正姚体" w:hint="default"/>
        </w:rPr>
      </w:pPr>
      <w:r>
        <w:rPr>
          <w:rFonts w:ascii="方正姚体" w:hAnsi="方正姚体" w:cs="方正姚体" w:eastAsia="方正姚体" w:hint="default"/>
          <w:spacing w:val="-3"/>
        </w:rPr>
        <w:t>本公司对除存货、按公允价值模式计量的投资性房地产、递延所得税资产、金</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融资产外的资产减值，按以下方法确定：</w:t>
      </w:r>
    </w:p>
    <w:p>
      <w:pPr>
        <w:pStyle w:val="BodyText"/>
        <w:spacing w:line="230" w:lineRule="auto" w:before="179"/>
        <w:ind w:left="527" w:right="127"/>
        <w:jc w:val="both"/>
        <w:rPr>
          <w:rFonts w:ascii="方正姚体" w:hAnsi="方正姚体" w:cs="方正姚体" w:eastAsia="方正姚体" w:hint="default"/>
        </w:rPr>
      </w:pPr>
      <w:r>
        <w:rPr>
          <w:rFonts w:ascii="方正姚体" w:hAnsi="方正姚体" w:cs="方正姚体" w:eastAsia="方正姚体" w:hint="default"/>
          <w:spacing w:val="-3"/>
        </w:rPr>
        <w:t>本公司于资产负债表日判断资产是否存在可能发生减值的迹象，存在减值迹象</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的，本公司将估计其可收回金额，进行减值测试。对因企业合并所形成的商誉</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6"/>
        </w:rPr>
        <w:t>和使用寿命不确定的无形资产，无论是否存在减值迹象，每年都进行减值测试。</w:t>
      </w:r>
    </w:p>
    <w:p>
      <w:pPr>
        <w:pStyle w:val="BodyText"/>
        <w:spacing w:line="230" w:lineRule="auto" w:before="215"/>
        <w:ind w:left="527" w:right="243"/>
        <w:jc w:val="both"/>
        <w:rPr>
          <w:rFonts w:ascii="方正姚体" w:hAnsi="方正姚体" w:cs="方正姚体" w:eastAsia="方正姚体" w:hint="default"/>
        </w:rPr>
      </w:pPr>
      <w:r>
        <w:rPr>
          <w:rFonts w:ascii="方正姚体" w:hAnsi="方正姚体" w:cs="方正姚体" w:eastAsia="方正姚体" w:hint="default"/>
          <w:spacing w:val="5"/>
        </w:rPr>
        <w:t>可收回金额根据资产的公允价值减去处置费用后的净额与资产预计未来现金 流量的现值两者之间较高者确定。本公司以单项资产为基础估计其可收回金 </w:t>
      </w:r>
      <w:r>
        <w:rPr>
          <w:rFonts w:ascii="方正姚体" w:hAnsi="方正姚体" w:cs="方正姚体" w:eastAsia="方正姚体" w:hint="default"/>
          <w:spacing w:val="-3"/>
        </w:rPr>
        <w:t>额；难以对单项资产的可收回金额进行估计的，以该资产所属的资产组为基础</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确定资产组的可收回金额。资产组的认定，以资产组产生的主要现金流入是否</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独立于其他资产或者资产组的现金流入为依据。</w:t>
      </w:r>
    </w:p>
    <w:p>
      <w:pPr>
        <w:spacing w:line="240" w:lineRule="auto" w:before="0"/>
        <w:rPr>
          <w:rFonts w:ascii="方正姚体" w:hAnsi="方正姚体" w:cs="方正姚体" w:eastAsia="方正姚体" w:hint="default"/>
          <w:sz w:val="17"/>
          <w:szCs w:val="17"/>
        </w:rPr>
      </w:pPr>
    </w:p>
    <w:p>
      <w:pPr>
        <w:pStyle w:val="BodyText"/>
        <w:spacing w:line="340" w:lineRule="exact"/>
        <w:ind w:left="527" w:right="246"/>
        <w:jc w:val="both"/>
        <w:rPr>
          <w:rFonts w:ascii="方正姚体" w:hAnsi="方正姚体" w:cs="方正姚体" w:eastAsia="方正姚体" w:hint="default"/>
        </w:rPr>
      </w:pPr>
      <w:r>
        <w:rPr>
          <w:rFonts w:ascii="方正姚体" w:hAnsi="方正姚体" w:cs="方正姚体" w:eastAsia="方正姚体" w:hint="default"/>
          <w:spacing w:val="-3"/>
        </w:rPr>
        <w:t>当资产或资产组的可收回金额低于其账面价值时，本公司将其账面价值减记至</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可收回金额，减记的金额计入当期损益，同时计提相应的资产减值准备。</w:t>
      </w:r>
    </w:p>
    <w:p>
      <w:pPr>
        <w:pStyle w:val="BodyText"/>
        <w:spacing w:line="230" w:lineRule="auto" w:before="181"/>
        <w:ind w:left="527" w:right="247"/>
        <w:jc w:val="both"/>
        <w:rPr>
          <w:rFonts w:ascii="方正姚体" w:hAnsi="方正姚体" w:cs="方正姚体" w:eastAsia="方正姚体" w:hint="default"/>
        </w:rPr>
      </w:pPr>
      <w:r>
        <w:rPr>
          <w:rFonts w:ascii="方正姚体" w:hAnsi="方正姚体" w:cs="方正姚体" w:eastAsia="方正姚体" w:hint="default"/>
          <w:spacing w:val="-3"/>
        </w:rPr>
        <w:t>就商誉的减值测试而言，对于因企业合并形成的商誉的账面价值，自购买日起</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按照合理的方法分摊至相关的资产组；难以分摊至相关的资产组的，将其分摊</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至相关的资产组组合。相关的资产组或资产组组合，是能够从企业合并的协同</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效应中受益的资产组或者资产组组合，且不大于本公司确定的报告分部。</w:t>
      </w:r>
    </w:p>
    <w:p>
      <w:pPr>
        <w:pStyle w:val="BodyText"/>
        <w:spacing w:line="230" w:lineRule="auto" w:before="215"/>
        <w:ind w:left="527" w:right="247"/>
        <w:jc w:val="both"/>
        <w:rPr>
          <w:rFonts w:ascii="方正姚体" w:hAnsi="方正姚体" w:cs="方正姚体" w:eastAsia="方正姚体" w:hint="default"/>
        </w:rPr>
      </w:pPr>
      <w:r>
        <w:rPr>
          <w:rFonts w:ascii="方正姚体" w:hAnsi="方正姚体" w:cs="方正姚体" w:eastAsia="方正姚体" w:hint="default"/>
          <w:spacing w:val="-3"/>
        </w:rPr>
        <w:t>减值测试时，如与商誉相关的资产组或者资产组组合存在减值迹象的，首先对</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不包含商誉的资产组或者资产组组合进行减值测试，计算可收回金额，确认相</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应的减值损失。然后对包含商誉的资产组或者资产组组合进行减值测试，比较</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其账面价值与可收回金额，如可收回金额低于账面价值的，确认商誉的减值损</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失。</w:t>
      </w:r>
    </w:p>
    <w:p>
      <w:pPr>
        <w:pStyle w:val="BodyText"/>
        <w:spacing w:line="240" w:lineRule="auto" w:before="202"/>
        <w:ind w:left="527" w:right="0"/>
        <w:jc w:val="both"/>
        <w:rPr>
          <w:rFonts w:ascii="方正姚体" w:hAnsi="方正姚体" w:cs="方正姚体" w:eastAsia="方正姚体" w:hint="default"/>
        </w:rPr>
      </w:pPr>
      <w:r>
        <w:rPr>
          <w:rFonts w:ascii="方正姚体" w:hAnsi="方正姚体" w:cs="方正姚体" w:eastAsia="方正姚体" w:hint="default"/>
        </w:rPr>
        <w:t>资产减值损失一经确认，在以后会计期间不再转回。</w:t>
      </w:r>
    </w:p>
    <w:p>
      <w:pPr>
        <w:pStyle w:val="BodyText"/>
        <w:spacing w:line="240" w:lineRule="auto" w:before="172"/>
        <w:ind w:left="106" w:right="153"/>
        <w:jc w:val="left"/>
        <w:rPr>
          <w:rFonts w:ascii="方正姚体" w:hAnsi="方正姚体" w:cs="方正姚体" w:eastAsia="方正姚体" w:hint="default"/>
        </w:rPr>
      </w:pPr>
      <w:r>
        <w:rPr>
          <w:rFonts w:ascii="Arial Narrow" w:hAnsi="Arial Narrow" w:cs="Arial Narrow" w:eastAsia="Arial Narrow" w:hint="default"/>
        </w:rPr>
        <w:t>17</w:t>
      </w:r>
      <w:r>
        <w:rPr>
          <w:rFonts w:ascii="方正姚体" w:hAnsi="方正姚体" w:cs="方正姚体" w:eastAsia="方正姚体" w:hint="default"/>
        </w:rPr>
        <w:t>、长期待摊费用摊销方法</w:t>
      </w:r>
    </w:p>
    <w:p>
      <w:pPr>
        <w:spacing w:line="240" w:lineRule="auto" w:before="13"/>
        <w:rPr>
          <w:rFonts w:ascii="方正姚体" w:hAnsi="方正姚体" w:cs="方正姚体" w:eastAsia="方正姚体" w:hint="default"/>
          <w:sz w:val="15"/>
          <w:szCs w:val="15"/>
        </w:rPr>
      </w:pPr>
    </w:p>
    <w:p>
      <w:pPr>
        <w:pStyle w:val="BodyText"/>
        <w:spacing w:line="340" w:lineRule="exact"/>
        <w:ind w:left="527" w:right="246"/>
        <w:jc w:val="both"/>
        <w:rPr>
          <w:rFonts w:ascii="方正姚体" w:hAnsi="方正姚体" w:cs="方正姚体" w:eastAsia="方正姚体" w:hint="default"/>
        </w:rPr>
      </w:pPr>
      <w:r>
        <w:rPr>
          <w:rFonts w:ascii="方正姚体" w:hAnsi="方正姚体" w:cs="方正姚体" w:eastAsia="方正姚体" w:hint="default"/>
          <w:spacing w:val="-3"/>
        </w:rPr>
        <w:t>本公司发生的长期待摊费用按实际成本计价，并按预计受益期限平均摊销，对</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不能使以后会计期间受益的长期待摊费用项目，在确定时将该项目的摊余价值</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全部计入当期损益。</w:t>
      </w:r>
    </w:p>
    <w:p>
      <w:pPr>
        <w:pStyle w:val="BodyText"/>
        <w:spacing w:line="367" w:lineRule="auto" w:before="139"/>
        <w:ind w:left="527" w:right="153" w:hanging="422"/>
        <w:jc w:val="left"/>
        <w:rPr>
          <w:rFonts w:ascii="方正姚体" w:hAnsi="方正姚体" w:cs="方正姚体" w:eastAsia="方正姚体" w:hint="default"/>
        </w:rPr>
      </w:pPr>
      <w:r>
        <w:rPr>
          <w:rFonts w:ascii="Arial Narrow" w:hAnsi="Arial Narrow" w:cs="Arial Narrow" w:eastAsia="Arial Narrow" w:hint="default"/>
        </w:rPr>
        <w:t>18</w:t>
      </w:r>
      <w:r>
        <w:rPr>
          <w:rFonts w:ascii="方正姚体" w:hAnsi="方正姚体" w:cs="方正姚体" w:eastAsia="方正姚体" w:hint="default"/>
        </w:rPr>
        <w:t>、预计负债 如果与或有事项相关的义务同时符合以下条件，本公司将其确认为预计负债： </w:t>
      </w:r>
      <w:r>
        <w:rPr>
          <w:rFonts w:ascii="Arial Narrow" w:hAnsi="Arial Narrow" w:cs="Arial Narrow" w:eastAsia="Arial Narrow" w:hint="default"/>
        </w:rPr>
        <w:t>A</w:t>
      </w:r>
      <w:r>
        <w:rPr>
          <w:rFonts w:ascii="方正姚体" w:hAnsi="方正姚体" w:cs="方正姚体" w:eastAsia="方正姚体" w:hint="default"/>
        </w:rPr>
        <w:t>、</w:t>
      </w:r>
      <w:r>
        <w:rPr>
          <w:rFonts w:ascii="方正姚体" w:hAnsi="方正姚体" w:cs="方正姚体" w:eastAsia="方正姚体" w:hint="default"/>
          <w:spacing w:val="59"/>
        </w:rPr>
        <w:t> </w:t>
      </w:r>
      <w:r>
        <w:rPr>
          <w:rFonts w:ascii="方正姚体" w:hAnsi="方正姚体" w:cs="方正姚体" w:eastAsia="方正姚体" w:hint="default"/>
        </w:rPr>
        <w:t>该义务是本公司承担的现时义务；</w:t>
      </w:r>
    </w:p>
    <w:p>
      <w:pPr>
        <w:spacing w:after="0" w:line="367" w:lineRule="auto"/>
        <w:jc w:val="left"/>
        <w:rPr>
          <w:rFonts w:ascii="方正姚体" w:hAnsi="方正姚体" w:cs="方正姚体" w:eastAsia="方正姚体" w:hint="default"/>
        </w:rPr>
        <w:sectPr>
          <w:pgSz w:w="11900" w:h="16840"/>
          <w:pgMar w:header="372" w:footer="707" w:top="1020" w:bottom="900" w:left="1360" w:right="1680"/>
        </w:sectPr>
      </w:pPr>
    </w:p>
    <w:p>
      <w:pPr>
        <w:pStyle w:val="BodyText"/>
        <w:spacing w:line="321" w:lineRule="exact"/>
        <w:ind w:left="527" w:right="0"/>
        <w:jc w:val="both"/>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、该义务的履行很可能导致经济利益流出本公司；</w:t>
      </w:r>
    </w:p>
    <w:p>
      <w:pPr>
        <w:pStyle w:val="BodyText"/>
        <w:spacing w:line="240" w:lineRule="auto" w:before="184"/>
        <w:ind w:left="527" w:right="0"/>
        <w:jc w:val="both"/>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、该义务的金额能够可靠地计量。</w:t>
      </w:r>
    </w:p>
    <w:p>
      <w:pPr>
        <w:spacing w:line="240" w:lineRule="auto" w:before="13"/>
        <w:rPr>
          <w:rFonts w:ascii="方正姚体" w:hAnsi="方正姚体" w:cs="方正姚体" w:eastAsia="方正姚体" w:hint="default"/>
          <w:sz w:val="15"/>
          <w:szCs w:val="15"/>
        </w:rPr>
      </w:pPr>
    </w:p>
    <w:p>
      <w:pPr>
        <w:pStyle w:val="BodyText"/>
        <w:spacing w:line="340" w:lineRule="exact"/>
        <w:ind w:left="527" w:right="247"/>
        <w:jc w:val="both"/>
        <w:rPr>
          <w:rFonts w:ascii="方正姚体" w:hAnsi="方正姚体" w:cs="方正姚体" w:eastAsia="方正姚体" w:hint="default"/>
        </w:rPr>
      </w:pPr>
      <w:r>
        <w:rPr>
          <w:rFonts w:ascii="方正姚体" w:hAnsi="方正姚体" w:cs="方正姚体" w:eastAsia="方正姚体" w:hint="default"/>
          <w:spacing w:val="-3"/>
        </w:rPr>
        <w:t>如果清偿已确认预计负债所需支出全部或部分预期由第三方或其他方补偿，则</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补偿金额只能在基本确定能收到时，作为资产单独确认。确认的补偿金额不超</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过所确认负债的账面价值。</w:t>
      </w:r>
    </w:p>
    <w:p>
      <w:pPr>
        <w:pStyle w:val="BodyText"/>
        <w:spacing w:line="240" w:lineRule="auto" w:before="139"/>
        <w:ind w:left="106" w:right="153"/>
        <w:jc w:val="left"/>
        <w:rPr>
          <w:rFonts w:ascii="方正姚体" w:hAnsi="方正姚体" w:cs="方正姚体" w:eastAsia="方正姚体" w:hint="default"/>
        </w:rPr>
      </w:pPr>
      <w:r>
        <w:rPr>
          <w:rFonts w:ascii="Arial Narrow" w:hAnsi="Arial Narrow" w:cs="Arial Narrow" w:eastAsia="Arial Narrow" w:hint="default"/>
        </w:rPr>
        <w:t>19</w:t>
      </w:r>
      <w:r>
        <w:rPr>
          <w:rFonts w:ascii="方正姚体" w:hAnsi="方正姚体" w:cs="方正姚体" w:eastAsia="方正姚体" w:hint="default"/>
        </w:rPr>
        <w:t>、股份支付</w:t>
      </w:r>
    </w:p>
    <w:p>
      <w:pPr>
        <w:pStyle w:val="BodyText"/>
        <w:spacing w:line="360" w:lineRule="auto" w:before="155"/>
        <w:ind w:left="527" w:right="873" w:hanging="31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）股份支付的种类 本公司股份支付分为以权益结算的股份支付和以现金结算的股份支付。</w:t>
      </w:r>
    </w:p>
    <w:p>
      <w:pPr>
        <w:pStyle w:val="BodyText"/>
        <w:spacing w:line="240" w:lineRule="auto" w:before="36"/>
        <w:ind w:left="209" w:right="1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）权益工具公允价值的确定方法</w:t>
      </w:r>
    </w:p>
    <w:p>
      <w:pPr>
        <w:pStyle w:val="BodyText"/>
        <w:spacing w:line="230" w:lineRule="auto" w:before="197"/>
        <w:ind w:left="527" w:right="246"/>
        <w:jc w:val="both"/>
        <w:rPr>
          <w:rFonts w:ascii="方正姚体" w:hAnsi="方正姚体" w:cs="方正姚体" w:eastAsia="方正姚体" w:hint="default"/>
        </w:rPr>
      </w:pPr>
      <w:r>
        <w:rPr>
          <w:rFonts w:ascii="方正姚体" w:hAnsi="方正姚体" w:cs="方正姚体" w:eastAsia="方正姚体" w:hint="default"/>
          <w:spacing w:val="-3"/>
        </w:rPr>
        <w:t>本公司对于授予的存在活跃市场的期权等权益工具，按照活跃市场中的报价确</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定其公允价值。对于授予的不存在活跃市场的期权等权益工具，采用期权定价</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模型等确定其公允价值。</w:t>
      </w:r>
    </w:p>
    <w:p>
      <w:pPr>
        <w:pStyle w:val="BodyText"/>
        <w:spacing w:line="240" w:lineRule="auto" w:before="173"/>
        <w:ind w:left="209" w:right="1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）确认可行权权益工具最佳估计的依据</w:t>
      </w:r>
    </w:p>
    <w:p>
      <w:pPr>
        <w:spacing w:line="240" w:lineRule="auto" w:before="13"/>
        <w:rPr>
          <w:rFonts w:ascii="方正姚体" w:hAnsi="方正姚体" w:cs="方正姚体" w:eastAsia="方正姚体" w:hint="default"/>
          <w:sz w:val="15"/>
          <w:szCs w:val="15"/>
        </w:rPr>
      </w:pPr>
    </w:p>
    <w:p>
      <w:pPr>
        <w:pStyle w:val="BodyText"/>
        <w:spacing w:line="340" w:lineRule="exact"/>
        <w:ind w:left="527" w:right="246"/>
        <w:jc w:val="both"/>
        <w:rPr>
          <w:rFonts w:ascii="方正姚体" w:hAnsi="方正姚体" w:cs="方正姚体" w:eastAsia="方正姚体" w:hint="default"/>
        </w:rPr>
      </w:pPr>
      <w:r>
        <w:rPr>
          <w:rFonts w:ascii="方正姚体" w:hAnsi="方正姚体" w:cs="方正姚体" w:eastAsia="方正姚体" w:hint="default"/>
          <w:spacing w:val="-3"/>
        </w:rPr>
        <w:t>等待期内每个资产负债表日，本公司根据最新取得的可行权职工人数变动等后</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续信息作出最佳估计，修正预计可行权的权益工具数量。在可行权日，最终预</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计可行权权益工具的数量应当与实际可行权数量一致。</w:t>
      </w:r>
    </w:p>
    <w:p>
      <w:pPr>
        <w:pStyle w:val="BodyText"/>
        <w:spacing w:line="240" w:lineRule="auto" w:before="139"/>
        <w:ind w:left="106" w:right="153"/>
        <w:jc w:val="left"/>
        <w:rPr>
          <w:rFonts w:ascii="方正姚体" w:hAnsi="方正姚体" w:cs="方正姚体" w:eastAsia="方正姚体" w:hint="default"/>
        </w:rPr>
      </w:pPr>
      <w:r>
        <w:rPr>
          <w:rFonts w:ascii="Arial Narrow" w:hAnsi="Arial Narrow" w:cs="Arial Narrow" w:eastAsia="Arial Narrow" w:hint="default"/>
        </w:rPr>
        <w:t>20</w:t>
      </w:r>
      <w:r>
        <w:rPr>
          <w:rFonts w:ascii="方正姚体" w:hAnsi="方正姚体" w:cs="方正姚体" w:eastAsia="方正姚体" w:hint="default"/>
        </w:rPr>
        <w:t>、收入的确认原则</w:t>
      </w:r>
    </w:p>
    <w:p>
      <w:pPr>
        <w:pStyle w:val="BodyText"/>
        <w:spacing w:line="240" w:lineRule="auto" w:before="155"/>
        <w:ind w:left="209" w:right="1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）销售商品</w:t>
      </w:r>
    </w:p>
    <w:p>
      <w:pPr>
        <w:pStyle w:val="BodyText"/>
        <w:spacing w:line="230" w:lineRule="auto" w:before="197"/>
        <w:ind w:left="527" w:right="246"/>
        <w:jc w:val="both"/>
        <w:rPr>
          <w:rFonts w:ascii="方正姚体" w:hAnsi="方正姚体" w:cs="方正姚体" w:eastAsia="方正姚体" w:hint="default"/>
        </w:rPr>
      </w:pPr>
      <w:r>
        <w:rPr>
          <w:rFonts w:ascii="方正姚体" w:hAnsi="方正姚体" w:cs="方正姚体" w:eastAsia="方正姚体" w:hint="default"/>
          <w:spacing w:val="-3"/>
        </w:rPr>
        <w:t>对已将商品所有权上的主要风险或报酬转移给购货方，不再对该商品实施继续</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管理权和实际控制权，相关的收入已经取得或取得了收款的凭据，且与销售该</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商品有关的成本能够可靠地计量时，本公司确认商品销售收入的实现。</w:t>
      </w:r>
    </w:p>
    <w:p>
      <w:pPr>
        <w:pStyle w:val="BodyText"/>
        <w:spacing w:line="240" w:lineRule="auto" w:before="173"/>
        <w:ind w:left="209" w:right="1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）提供劳务</w:t>
      </w:r>
    </w:p>
    <w:p>
      <w:pPr>
        <w:spacing w:line="240" w:lineRule="auto" w:before="13"/>
        <w:rPr>
          <w:rFonts w:ascii="方正姚体" w:hAnsi="方正姚体" w:cs="方正姚体" w:eastAsia="方正姚体" w:hint="default"/>
          <w:sz w:val="15"/>
          <w:szCs w:val="15"/>
        </w:rPr>
      </w:pPr>
    </w:p>
    <w:p>
      <w:pPr>
        <w:pStyle w:val="BodyText"/>
        <w:spacing w:line="340" w:lineRule="exact"/>
        <w:ind w:left="527" w:right="246"/>
        <w:jc w:val="both"/>
        <w:rPr>
          <w:rFonts w:ascii="方正姚体" w:hAnsi="方正姚体" w:cs="方正姚体" w:eastAsia="方正姚体" w:hint="default"/>
        </w:rPr>
      </w:pPr>
      <w:r>
        <w:rPr>
          <w:rFonts w:ascii="方正姚体" w:hAnsi="方正姚体" w:cs="方正姚体" w:eastAsia="方正姚体" w:hint="default"/>
          <w:spacing w:val="-3"/>
        </w:rPr>
        <w:t>对在提供劳务交易的结果能够可靠估计的情况下，本公司在期末按完工百分比</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法确认收入。</w:t>
      </w:r>
    </w:p>
    <w:p>
      <w:pPr>
        <w:pStyle w:val="BodyText"/>
        <w:spacing w:line="240" w:lineRule="auto" w:before="138"/>
        <w:ind w:left="209" w:right="1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）让渡资产使用权</w:t>
      </w:r>
    </w:p>
    <w:p>
      <w:pPr>
        <w:spacing w:line="240" w:lineRule="auto" w:before="8"/>
        <w:rPr>
          <w:rFonts w:ascii="方正姚体" w:hAnsi="方正姚体" w:cs="方正姚体" w:eastAsia="方正姚体" w:hint="default"/>
          <w:sz w:val="15"/>
          <w:szCs w:val="15"/>
        </w:rPr>
      </w:pPr>
    </w:p>
    <w:p>
      <w:pPr>
        <w:pStyle w:val="BodyText"/>
        <w:spacing w:line="310" w:lineRule="exact"/>
        <w:ind w:left="527" w:right="170"/>
        <w:jc w:val="both"/>
        <w:rPr>
          <w:rFonts w:ascii="方正姚体" w:hAnsi="方正姚体" w:cs="方正姚体" w:eastAsia="方正姚体" w:hint="default"/>
        </w:rPr>
      </w:pPr>
      <w:r>
        <w:rPr>
          <w:rFonts w:ascii="方正姚体" w:hAnsi="方正姚体" w:cs="方正姚体" w:eastAsia="方正姚体" w:hint="default"/>
        </w:rPr>
        <w:t>与资产使用权让渡相关的经济利益能够流入及收入的金额能够可靠地计量时， 本公司确认收入。</w:t>
      </w:r>
    </w:p>
    <w:p>
      <w:pPr>
        <w:pStyle w:val="BodyText"/>
        <w:spacing w:line="240" w:lineRule="auto" w:before="145"/>
        <w:ind w:left="106" w:right="153"/>
        <w:jc w:val="left"/>
        <w:rPr>
          <w:rFonts w:ascii="方正姚体" w:hAnsi="方正姚体" w:cs="方正姚体" w:eastAsia="方正姚体" w:hint="default"/>
        </w:rPr>
      </w:pPr>
      <w:r>
        <w:rPr>
          <w:rFonts w:ascii="Arial Narrow" w:hAnsi="Arial Narrow" w:cs="Arial Narrow" w:eastAsia="Arial Narrow" w:hint="default"/>
        </w:rPr>
        <w:t>21</w:t>
      </w:r>
      <w:r>
        <w:rPr>
          <w:rFonts w:ascii="方正姚体" w:hAnsi="方正姚体" w:cs="方正姚体" w:eastAsia="方正姚体" w:hint="default"/>
        </w:rPr>
        <w:t>、租赁</w:t>
      </w:r>
    </w:p>
    <w:p>
      <w:pPr>
        <w:spacing w:line="240" w:lineRule="auto" w:before="7"/>
        <w:rPr>
          <w:rFonts w:ascii="方正姚体" w:hAnsi="方正姚体" w:cs="方正姚体" w:eastAsia="方正姚体" w:hint="default"/>
          <w:sz w:val="15"/>
          <w:szCs w:val="15"/>
        </w:rPr>
      </w:pPr>
    </w:p>
    <w:p>
      <w:pPr>
        <w:pStyle w:val="BodyText"/>
        <w:spacing w:line="310" w:lineRule="exact"/>
        <w:ind w:left="527" w:right="243"/>
        <w:jc w:val="both"/>
        <w:rPr>
          <w:rFonts w:ascii="方正姚体" w:hAnsi="方正姚体" w:cs="方正姚体" w:eastAsia="方正姚体" w:hint="default"/>
        </w:rPr>
      </w:pPr>
      <w:r>
        <w:rPr>
          <w:rFonts w:ascii="方正姚体" w:hAnsi="方正姚体" w:cs="方正姚体" w:eastAsia="方正姚体" w:hint="default"/>
          <w:spacing w:val="5"/>
        </w:rPr>
        <w:t>本公司将实质上转移了与资产所有权有关的全部风险和报酬的租赁确认为融 </w:t>
      </w:r>
      <w:r>
        <w:rPr>
          <w:rFonts w:ascii="方正姚体" w:hAnsi="方正姚体" w:cs="方正姚体" w:eastAsia="方正姚体" w:hint="default"/>
        </w:rPr>
        <w:t>资租赁，除融资租赁之外的其他租赁确认为经营租赁。</w:t>
      </w:r>
    </w:p>
    <w:p>
      <w:pPr>
        <w:spacing w:line="240" w:lineRule="auto" w:before="11"/>
        <w:rPr>
          <w:rFonts w:ascii="方正姚体" w:hAnsi="方正姚体" w:cs="方正姚体" w:eastAsia="方正姚体" w:hint="default"/>
          <w:sz w:val="14"/>
          <w:szCs w:val="14"/>
        </w:rPr>
      </w:pPr>
    </w:p>
    <w:p>
      <w:pPr>
        <w:pStyle w:val="BodyText"/>
        <w:spacing w:line="310" w:lineRule="exact"/>
        <w:ind w:left="527" w:right="246"/>
        <w:jc w:val="both"/>
        <w:rPr>
          <w:rFonts w:ascii="方正姚体" w:hAnsi="方正姚体" w:cs="方正姚体" w:eastAsia="方正姚体" w:hint="default"/>
        </w:rPr>
      </w:pPr>
      <w:r>
        <w:rPr>
          <w:rFonts w:ascii="方正姚体" w:hAnsi="方正姚体" w:cs="方正姚体" w:eastAsia="方正姚体" w:hint="default"/>
          <w:spacing w:val="-3"/>
        </w:rPr>
        <w:t>在租赁期开始日，本公司将租赁开始日租赁资产公允价值与最低租赁付款额现</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值中较低者作为租入资产的入账价值，将最低租赁付款额作为长期应付款的入</w:t>
      </w:r>
    </w:p>
    <w:p>
      <w:pPr>
        <w:spacing w:after="0" w:line="310" w:lineRule="exact"/>
        <w:jc w:val="both"/>
        <w:rPr>
          <w:rFonts w:ascii="方正姚体" w:hAnsi="方正姚体" w:cs="方正姚体" w:eastAsia="方正姚体" w:hint="default"/>
        </w:rPr>
        <w:sectPr>
          <w:headerReference w:type="default" r:id="rId43"/>
          <w:pgSz w:w="11900" w:h="16840"/>
          <w:pgMar w:header="372" w:footer="707" w:top="1020" w:bottom="900" w:left="1360" w:right="1680"/>
        </w:sectPr>
      </w:pPr>
    </w:p>
    <w:p>
      <w:pPr>
        <w:pStyle w:val="BodyText"/>
        <w:spacing w:line="275" w:lineRule="exact"/>
        <w:ind w:left="527" w:right="0"/>
        <w:jc w:val="both"/>
        <w:rPr>
          <w:rFonts w:ascii="方正姚体" w:hAnsi="方正姚体" w:cs="方正姚体" w:eastAsia="方正姚体" w:hint="default"/>
        </w:rPr>
      </w:pPr>
      <w:r>
        <w:rPr>
          <w:rFonts w:ascii="方正姚体" w:hAnsi="方正姚体" w:cs="方正姚体" w:eastAsia="方正姚体" w:hint="default"/>
        </w:rPr>
        <w:t>账价值，其差额作为未确认融资费用。</w:t>
      </w:r>
    </w:p>
    <w:p>
      <w:pPr>
        <w:spacing w:line="240" w:lineRule="auto" w:before="7"/>
        <w:rPr>
          <w:rFonts w:ascii="方正姚体" w:hAnsi="方正姚体" w:cs="方正姚体" w:eastAsia="方正姚体" w:hint="default"/>
          <w:sz w:val="16"/>
          <w:szCs w:val="16"/>
        </w:rPr>
      </w:pPr>
    </w:p>
    <w:p>
      <w:pPr>
        <w:pStyle w:val="BodyText"/>
        <w:spacing w:line="312" w:lineRule="exact"/>
        <w:ind w:left="525" w:right="242"/>
        <w:jc w:val="both"/>
        <w:rPr>
          <w:rFonts w:ascii="方正姚体" w:hAnsi="方正姚体" w:cs="方正姚体" w:eastAsia="方正姚体" w:hint="default"/>
        </w:rPr>
      </w:pPr>
      <w:r>
        <w:rPr>
          <w:rFonts w:ascii="方正姚体" w:hAnsi="方正姚体" w:cs="方正姚体" w:eastAsia="方正姚体" w:hint="default"/>
          <w:spacing w:val="5"/>
        </w:rPr>
        <w:t>经营租赁的租金在租赁期内的各个期间按直线法计入相关资产成本或当期损 </w:t>
      </w:r>
      <w:r>
        <w:rPr>
          <w:rFonts w:ascii="方正姚体" w:hAnsi="方正姚体" w:cs="方正姚体" w:eastAsia="方正姚体" w:hint="default"/>
        </w:rPr>
        <w:t>益。</w:t>
      </w:r>
    </w:p>
    <w:p>
      <w:pPr>
        <w:pStyle w:val="BodyText"/>
        <w:spacing w:line="240" w:lineRule="auto" w:before="143"/>
        <w:ind w:left="106" w:right="153"/>
        <w:jc w:val="left"/>
        <w:rPr>
          <w:rFonts w:ascii="方正姚体" w:hAnsi="方正姚体" w:cs="方正姚体" w:eastAsia="方正姚体" w:hint="default"/>
        </w:rPr>
      </w:pPr>
      <w:r>
        <w:rPr>
          <w:rFonts w:ascii="Arial Narrow" w:hAnsi="Arial Narrow" w:cs="Arial Narrow" w:eastAsia="Arial Narrow" w:hint="default"/>
        </w:rPr>
        <w:t>22</w:t>
      </w:r>
      <w:r>
        <w:rPr>
          <w:rFonts w:ascii="方正姚体" w:hAnsi="方正姚体" w:cs="方正姚体" w:eastAsia="方正姚体" w:hint="default"/>
        </w:rPr>
        <w:t>、职工薪酬</w:t>
      </w:r>
    </w:p>
    <w:p>
      <w:pPr>
        <w:spacing w:line="240" w:lineRule="auto" w:before="8"/>
        <w:rPr>
          <w:rFonts w:ascii="方正姚体" w:hAnsi="方正姚体" w:cs="方正姚体" w:eastAsia="方正姚体" w:hint="default"/>
          <w:sz w:val="15"/>
          <w:szCs w:val="15"/>
        </w:rPr>
      </w:pPr>
    </w:p>
    <w:p>
      <w:pPr>
        <w:pStyle w:val="BodyText"/>
        <w:spacing w:line="310" w:lineRule="exact"/>
        <w:ind w:left="525" w:right="246"/>
        <w:jc w:val="both"/>
        <w:rPr>
          <w:rFonts w:ascii="方正姚体" w:hAnsi="方正姚体" w:cs="方正姚体" w:eastAsia="方正姚体" w:hint="default"/>
        </w:rPr>
      </w:pPr>
      <w:r>
        <w:rPr>
          <w:rFonts w:ascii="方正姚体" w:hAnsi="方正姚体" w:cs="方正姚体" w:eastAsia="方正姚体" w:hint="default"/>
          <w:spacing w:val="-3"/>
        </w:rPr>
        <w:t>职工工资、奖金、津贴、补贴、福利费、社会保险、住房公积金等，在职工提</w:t>
      </w:r>
      <w:r>
        <w:rPr>
          <w:rFonts w:ascii="方正姚体" w:hAnsi="方正姚体" w:cs="方正姚体" w:eastAsia="方正姚体" w:hint="default"/>
          <w:spacing w:val="-35"/>
        </w:rPr>
        <w:t> </w:t>
      </w:r>
      <w:r>
        <w:rPr>
          <w:rFonts w:ascii="方正姚体" w:hAnsi="方正姚体" w:cs="方正姚体" w:eastAsia="方正姚体" w:hint="default"/>
          <w:spacing w:val="-35"/>
        </w:rPr>
      </w:r>
      <w:r>
        <w:rPr>
          <w:rFonts w:ascii="方正姚体" w:hAnsi="方正姚体" w:cs="方正姚体" w:eastAsia="方正姚体" w:hint="default"/>
        </w:rPr>
        <w:t>供服务的会计期间内确认。对于资产负债表日后 </w:t>
      </w:r>
      <w:r>
        <w:rPr>
          <w:rFonts w:ascii="Arial Narrow" w:hAnsi="Arial Narrow" w:cs="Arial Narrow" w:eastAsia="Arial Narrow" w:hint="default"/>
        </w:rPr>
        <w:t>1</w:t>
      </w:r>
      <w:r>
        <w:rPr>
          <w:rFonts w:ascii="Arial Narrow" w:hAnsi="Arial Narrow" w:cs="Arial Narrow" w:eastAsia="Arial Narrow" w:hint="default"/>
          <w:spacing w:val="-23"/>
        </w:rPr>
        <w:t> </w:t>
      </w:r>
      <w:r>
        <w:rPr>
          <w:rFonts w:ascii="方正姚体" w:hAnsi="方正姚体" w:cs="方正姚体" w:eastAsia="方正姚体" w:hint="default"/>
          <w:spacing w:val="-3"/>
        </w:rPr>
        <w:t>年以上到期的，如果折现的</w:t>
      </w:r>
      <w:r>
        <w:rPr>
          <w:rFonts w:ascii="方正姚体" w:hAnsi="方正姚体" w:cs="方正姚体" w:eastAsia="方正姚体" w:hint="default"/>
        </w:rPr>
        <w:t> 影响金额重大，则以其现值列示。</w:t>
      </w:r>
    </w:p>
    <w:p>
      <w:pPr>
        <w:pStyle w:val="BodyText"/>
        <w:spacing w:line="240" w:lineRule="auto" w:before="145"/>
        <w:ind w:left="106" w:right="153"/>
        <w:jc w:val="left"/>
        <w:rPr>
          <w:rFonts w:ascii="方正姚体" w:hAnsi="方正姚体" w:cs="方正姚体" w:eastAsia="方正姚体" w:hint="default"/>
        </w:rPr>
      </w:pPr>
      <w:r>
        <w:rPr>
          <w:rFonts w:ascii="Arial Narrow" w:hAnsi="Arial Narrow" w:cs="Arial Narrow" w:eastAsia="Arial Narrow" w:hint="default"/>
        </w:rPr>
        <w:t>23</w:t>
      </w:r>
      <w:r>
        <w:rPr>
          <w:rFonts w:ascii="方正姚体" w:hAnsi="方正姚体" w:cs="方正姚体" w:eastAsia="方正姚体" w:hint="default"/>
        </w:rPr>
        <w:t>、所得税</w:t>
      </w:r>
    </w:p>
    <w:p>
      <w:pPr>
        <w:pStyle w:val="BodyText"/>
        <w:spacing w:line="211" w:lineRule="auto" w:before="194"/>
        <w:ind w:left="525" w:right="247"/>
        <w:jc w:val="both"/>
        <w:rPr>
          <w:rFonts w:ascii="方正姚体" w:hAnsi="方正姚体" w:cs="方正姚体" w:eastAsia="方正姚体" w:hint="default"/>
        </w:rPr>
      </w:pPr>
      <w:r>
        <w:rPr>
          <w:rFonts w:ascii="方正姚体" w:hAnsi="方正姚体" w:cs="方正姚体" w:eastAsia="方正姚体" w:hint="default"/>
          <w:spacing w:val="-3"/>
        </w:rPr>
        <w:t>所得税包括当期所得税和递延所得税。除由于企业合并产生的调整商誉，或与</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直接计入所有者权益的交易或者事项相关的递延所得税计入所有者权益外，均</w:t>
      </w:r>
      <w:r>
        <w:rPr>
          <w:rFonts w:ascii="方正姚体" w:hAnsi="方正姚体" w:cs="方正姚体" w:eastAsia="方正姚体" w:hint="default"/>
          <w:spacing w:val="-33"/>
        </w:rPr>
        <w:t> </w:t>
      </w:r>
      <w:r>
        <w:rPr>
          <w:rFonts w:ascii="方正姚体" w:hAnsi="方正姚体" w:cs="方正姚体" w:eastAsia="方正姚体" w:hint="default"/>
          <w:spacing w:val="-33"/>
        </w:rPr>
      </w:r>
      <w:r>
        <w:rPr>
          <w:rFonts w:ascii="方正姚体" w:hAnsi="方正姚体" w:cs="方正姚体" w:eastAsia="方正姚体" w:hint="default"/>
        </w:rPr>
        <w:t>作为所得税费用计入当期损益。</w:t>
      </w:r>
    </w:p>
    <w:p>
      <w:pPr>
        <w:spacing w:line="240" w:lineRule="auto" w:before="11"/>
        <w:rPr>
          <w:rFonts w:ascii="方正姚体" w:hAnsi="方正姚体" w:cs="方正姚体" w:eastAsia="方正姚体" w:hint="default"/>
          <w:sz w:val="16"/>
          <w:szCs w:val="16"/>
        </w:rPr>
      </w:pPr>
    </w:p>
    <w:p>
      <w:pPr>
        <w:pStyle w:val="BodyText"/>
        <w:spacing w:line="312" w:lineRule="exact"/>
        <w:ind w:left="525" w:right="242"/>
        <w:jc w:val="both"/>
        <w:rPr>
          <w:rFonts w:ascii="方正姚体" w:hAnsi="方正姚体" w:cs="方正姚体" w:eastAsia="方正姚体" w:hint="default"/>
        </w:rPr>
      </w:pPr>
      <w:r>
        <w:rPr>
          <w:rFonts w:ascii="方正姚体" w:hAnsi="方正姚体" w:cs="方正姚体" w:eastAsia="方正姚体" w:hint="default"/>
          <w:spacing w:val="-3"/>
        </w:rPr>
        <w:t>当期所得税是按照当期应纳税所得额计算的当期应交所得税金额。应纳税所得</w:t>
      </w:r>
      <w:r>
        <w:rPr>
          <w:rFonts w:ascii="方正姚体" w:hAnsi="方正姚体" w:cs="方正姚体" w:eastAsia="方正姚体" w:hint="default"/>
          <w:spacing w:val="-33"/>
        </w:rPr>
        <w:t> </w:t>
      </w:r>
      <w:r>
        <w:rPr>
          <w:rFonts w:ascii="方正姚体" w:hAnsi="方正姚体" w:cs="方正姚体" w:eastAsia="方正姚体" w:hint="default"/>
          <w:spacing w:val="-33"/>
        </w:rPr>
      </w:r>
      <w:r>
        <w:rPr>
          <w:rFonts w:ascii="方正姚体" w:hAnsi="方正姚体" w:cs="方正姚体" w:eastAsia="方正姚体" w:hint="default"/>
        </w:rPr>
        <w:t>额系根据有关税法规定对本年度税前会计利润作相应调整后得出。</w:t>
      </w:r>
    </w:p>
    <w:p>
      <w:pPr>
        <w:spacing w:line="240" w:lineRule="auto" w:before="10"/>
        <w:rPr>
          <w:rFonts w:ascii="方正姚体" w:hAnsi="方正姚体" w:cs="方正姚体" w:eastAsia="方正姚体" w:hint="default"/>
          <w:sz w:val="14"/>
          <w:szCs w:val="14"/>
        </w:rPr>
      </w:pPr>
    </w:p>
    <w:p>
      <w:pPr>
        <w:pStyle w:val="BodyText"/>
        <w:spacing w:line="310" w:lineRule="exact"/>
        <w:ind w:left="525" w:right="242"/>
        <w:jc w:val="both"/>
        <w:rPr>
          <w:rFonts w:ascii="方正姚体" w:hAnsi="方正姚体" w:cs="方正姚体" w:eastAsia="方正姚体" w:hint="default"/>
        </w:rPr>
      </w:pPr>
      <w:r>
        <w:rPr>
          <w:rFonts w:ascii="方正姚体" w:hAnsi="方正姚体" w:cs="方正姚体" w:eastAsia="方正姚体" w:hint="default"/>
          <w:spacing w:val="5"/>
        </w:rPr>
        <w:t>本公司根据资产与负债于资产负债表日的账面价值与计税基础之间的暂时性 </w:t>
      </w:r>
      <w:r>
        <w:rPr>
          <w:rFonts w:ascii="方正姚体" w:hAnsi="方正姚体" w:cs="方正姚体" w:eastAsia="方正姚体" w:hint="default"/>
        </w:rPr>
        <w:t>差异，采用资产负债表债务法确认递延所得税。</w:t>
      </w:r>
    </w:p>
    <w:p>
      <w:pPr>
        <w:spacing w:line="240" w:lineRule="auto" w:before="11"/>
        <w:rPr>
          <w:rFonts w:ascii="方正姚体" w:hAnsi="方正姚体" w:cs="方正姚体" w:eastAsia="方正姚体" w:hint="default"/>
          <w:sz w:val="14"/>
          <w:szCs w:val="14"/>
        </w:rPr>
      </w:pPr>
    </w:p>
    <w:p>
      <w:pPr>
        <w:pStyle w:val="BodyText"/>
        <w:spacing w:line="310" w:lineRule="exact"/>
        <w:ind w:left="525" w:right="247"/>
        <w:jc w:val="both"/>
        <w:rPr>
          <w:rFonts w:ascii="方正姚体" w:hAnsi="方正姚体" w:cs="方正姚体" w:eastAsia="方正姚体" w:hint="default"/>
        </w:rPr>
      </w:pPr>
      <w:r>
        <w:rPr>
          <w:rFonts w:ascii="方正姚体" w:hAnsi="方正姚体" w:cs="方正姚体" w:eastAsia="方正姚体" w:hint="default"/>
          <w:spacing w:val="-3"/>
        </w:rPr>
        <w:t>各项应纳税暂时性差异均据以确认递延所得税负债，除非该应纳税暂时性差异</w:t>
      </w:r>
      <w:r>
        <w:rPr>
          <w:rFonts w:ascii="方正姚体" w:hAnsi="方正姚体" w:cs="方正姚体" w:eastAsia="方正姚体" w:hint="default"/>
          <w:spacing w:val="-33"/>
        </w:rPr>
        <w:t> </w:t>
      </w:r>
      <w:r>
        <w:rPr>
          <w:rFonts w:ascii="方正姚体" w:hAnsi="方正姚体" w:cs="方正姚体" w:eastAsia="方正姚体" w:hint="default"/>
          <w:spacing w:val="-33"/>
        </w:rPr>
      </w:r>
      <w:r>
        <w:rPr>
          <w:rFonts w:ascii="方正姚体" w:hAnsi="方正姚体" w:cs="方正姚体" w:eastAsia="方正姚体" w:hint="default"/>
        </w:rPr>
        <w:t>是在以下交易中产生的：</w:t>
      </w:r>
    </w:p>
    <w:p>
      <w:pPr>
        <w:spacing w:line="240" w:lineRule="auto" w:before="11"/>
        <w:rPr>
          <w:rFonts w:ascii="方正姚体" w:hAnsi="方正姚体" w:cs="方正姚体" w:eastAsia="方正姚体" w:hint="default"/>
          <w:sz w:val="14"/>
          <w:szCs w:val="14"/>
        </w:rPr>
      </w:pPr>
    </w:p>
    <w:p>
      <w:pPr>
        <w:pStyle w:val="BodyText"/>
        <w:spacing w:line="310" w:lineRule="exact"/>
        <w:ind w:left="525" w:right="247"/>
        <w:jc w:val="both"/>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、商誉的初始确认，或者具有以下特征的交易中产生的资产或负债的初始确</w:t>
      </w:r>
      <w:r>
        <w:rPr>
          <w:rFonts w:ascii="方正姚体" w:hAnsi="方正姚体" w:cs="方正姚体" w:eastAsia="方正姚体" w:hint="default"/>
          <w:spacing w:val="-30"/>
        </w:rPr>
        <w:t> </w:t>
      </w:r>
      <w:r>
        <w:rPr>
          <w:rFonts w:ascii="方正姚体" w:hAnsi="方正姚体" w:cs="方正姚体" w:eastAsia="方正姚体" w:hint="default"/>
          <w:spacing w:val="-30"/>
        </w:rPr>
      </w:r>
      <w:r>
        <w:rPr>
          <w:rFonts w:ascii="方正姚体" w:hAnsi="方正姚体" w:cs="方正姚体" w:eastAsia="方正姚体" w:hint="default"/>
          <w:spacing w:val="-3"/>
        </w:rPr>
        <w:t>认：该交易不是企业合并，并且交易发生时既不影响会计利润也不影响应纳税</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所得额；</w:t>
      </w:r>
    </w:p>
    <w:p>
      <w:pPr>
        <w:spacing w:line="240" w:lineRule="auto" w:before="11"/>
        <w:rPr>
          <w:rFonts w:ascii="方正姚体" w:hAnsi="方正姚体" w:cs="方正姚体" w:eastAsia="方正姚体" w:hint="default"/>
          <w:sz w:val="14"/>
          <w:szCs w:val="14"/>
        </w:rPr>
      </w:pPr>
    </w:p>
    <w:p>
      <w:pPr>
        <w:pStyle w:val="BodyText"/>
        <w:spacing w:line="310" w:lineRule="exact"/>
        <w:ind w:left="525" w:right="242"/>
        <w:jc w:val="both"/>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、对于与子公司、合营企业及联营企业投资相关的应纳税暂时性差异，该暂</w:t>
      </w:r>
      <w:r>
        <w:rPr>
          <w:rFonts w:ascii="方正姚体" w:hAnsi="方正姚体" w:cs="方正姚体" w:eastAsia="方正姚体" w:hint="default"/>
          <w:spacing w:val="-30"/>
        </w:rPr>
        <w:t> </w:t>
      </w:r>
      <w:r>
        <w:rPr>
          <w:rFonts w:ascii="方正姚体" w:hAnsi="方正姚体" w:cs="方正姚体" w:eastAsia="方正姚体" w:hint="default"/>
          <w:spacing w:val="-30"/>
        </w:rPr>
      </w:r>
      <w:r>
        <w:rPr>
          <w:rFonts w:ascii="方正姚体" w:hAnsi="方正姚体" w:cs="方正姚体" w:eastAsia="方正姚体" w:hint="default"/>
          <w:spacing w:val="5"/>
        </w:rPr>
        <w:t>时性差异转回的时间能够控制并且该暂时性差异在可预见的未来很可能不会</w:t>
      </w:r>
      <w:r>
        <w:rPr>
          <w:rFonts w:ascii="方正姚体" w:hAnsi="方正姚体" w:cs="方正姚体" w:eastAsia="方正姚体" w:hint="default"/>
          <w:spacing w:val="5"/>
        </w:rPr>
        <w:t> </w:t>
      </w:r>
      <w:r>
        <w:rPr>
          <w:rFonts w:ascii="方正姚体" w:hAnsi="方正姚体" w:cs="方正姚体" w:eastAsia="方正姚体" w:hint="default"/>
        </w:rPr>
        <w:t>转回。</w:t>
      </w:r>
    </w:p>
    <w:p>
      <w:pPr>
        <w:pStyle w:val="BodyText"/>
        <w:spacing w:line="211" w:lineRule="auto" w:before="183"/>
        <w:ind w:left="525" w:right="247"/>
        <w:jc w:val="both"/>
        <w:rPr>
          <w:rFonts w:ascii="方正姚体" w:hAnsi="方正姚体" w:cs="方正姚体" w:eastAsia="方正姚体" w:hint="default"/>
        </w:rPr>
      </w:pPr>
      <w:r>
        <w:rPr>
          <w:rFonts w:ascii="方正姚体" w:hAnsi="方正姚体" w:cs="方正姚体" w:eastAsia="方正姚体" w:hint="default"/>
          <w:spacing w:val="-3"/>
        </w:rPr>
        <w:t>对于可抵扣暂时性差异、能够结转以后年度的可抵扣亏损和税款抵减，本公司</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以很可能取得用来抵扣可抵扣暂时性差异、可抵扣亏损和税款抵减的未来应纳</w:t>
      </w:r>
      <w:r>
        <w:rPr>
          <w:rFonts w:ascii="方正姚体" w:hAnsi="方正姚体" w:cs="方正姚体" w:eastAsia="方正姚体" w:hint="default"/>
          <w:spacing w:val="-33"/>
        </w:rPr>
        <w:t> </w:t>
      </w:r>
      <w:r>
        <w:rPr>
          <w:rFonts w:ascii="方正姚体" w:hAnsi="方正姚体" w:cs="方正姚体" w:eastAsia="方正姚体" w:hint="default"/>
          <w:spacing w:val="-33"/>
        </w:rPr>
      </w:r>
      <w:r>
        <w:rPr>
          <w:rFonts w:ascii="方正姚体" w:hAnsi="方正姚体" w:cs="方正姚体" w:eastAsia="方正姚体" w:hint="default"/>
          <w:spacing w:val="-3"/>
        </w:rPr>
        <w:t>税所得额为限，确认由此产生的递延所得税资产，除非该可抵扣暂时性差异是</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在以下交易中产生的：</w:t>
      </w:r>
    </w:p>
    <w:p>
      <w:pPr>
        <w:spacing w:line="240" w:lineRule="auto" w:before="11"/>
        <w:rPr>
          <w:rFonts w:ascii="方正姚体" w:hAnsi="方正姚体" w:cs="方正姚体" w:eastAsia="方正姚体" w:hint="default"/>
          <w:sz w:val="16"/>
          <w:szCs w:val="16"/>
        </w:rPr>
      </w:pPr>
    </w:p>
    <w:p>
      <w:pPr>
        <w:pStyle w:val="BodyText"/>
        <w:spacing w:line="312" w:lineRule="exact"/>
        <w:ind w:left="525" w:right="247"/>
        <w:jc w:val="both"/>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、该交易不是企业合并，并且交易发生时既不影响会计利润也不影响应纳税</w:t>
      </w:r>
      <w:r>
        <w:rPr>
          <w:rFonts w:ascii="方正姚体" w:hAnsi="方正姚体" w:cs="方正姚体" w:eastAsia="方正姚体" w:hint="default"/>
          <w:spacing w:val="-30"/>
        </w:rPr>
        <w:t> </w:t>
      </w:r>
      <w:r>
        <w:rPr>
          <w:rFonts w:ascii="方正姚体" w:hAnsi="方正姚体" w:cs="方正姚体" w:eastAsia="方正姚体" w:hint="default"/>
          <w:spacing w:val="-30"/>
        </w:rPr>
      </w:r>
      <w:r>
        <w:rPr>
          <w:rFonts w:ascii="方正姚体" w:hAnsi="方正姚体" w:cs="方正姚体" w:eastAsia="方正姚体" w:hint="default"/>
        </w:rPr>
        <w:t>所得额；</w:t>
      </w:r>
    </w:p>
    <w:p>
      <w:pPr>
        <w:pStyle w:val="BodyText"/>
        <w:spacing w:line="206" w:lineRule="auto" w:before="188"/>
        <w:ind w:left="525" w:right="247"/>
        <w:jc w:val="both"/>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、对于与子公司、合营企业及联营企业投资相关的可抵扣暂时性差异，同时</w:t>
      </w:r>
      <w:r>
        <w:rPr>
          <w:rFonts w:ascii="方正姚体" w:hAnsi="方正姚体" w:cs="方正姚体" w:eastAsia="方正姚体" w:hint="default"/>
          <w:spacing w:val="-30"/>
        </w:rPr>
        <w:t> </w:t>
      </w:r>
      <w:r>
        <w:rPr>
          <w:rFonts w:ascii="方正姚体" w:hAnsi="方正姚体" w:cs="方正姚体" w:eastAsia="方正姚体" w:hint="default"/>
          <w:spacing w:val="-30"/>
        </w:rPr>
      </w:r>
      <w:r>
        <w:rPr>
          <w:rFonts w:ascii="方正姚体" w:hAnsi="方正姚体" w:cs="方正姚体" w:eastAsia="方正姚体" w:hint="default"/>
          <w:spacing w:val="-3"/>
        </w:rPr>
        <w:t>满足下列条件的，确认相应的递延所得税资产：暂时性差异在可预见的未来很</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可能转回，且未来很可能获得用来抵扣可抵扣暂时性差异的应纳税所得额。</w:t>
      </w:r>
    </w:p>
    <w:p>
      <w:pPr>
        <w:pStyle w:val="BodyText"/>
        <w:spacing w:line="211" w:lineRule="auto" w:before="215"/>
        <w:ind w:left="525" w:right="247"/>
        <w:jc w:val="both"/>
        <w:rPr>
          <w:rFonts w:ascii="方正姚体" w:hAnsi="方正姚体" w:cs="方正姚体" w:eastAsia="方正姚体" w:hint="default"/>
        </w:rPr>
      </w:pPr>
      <w:r>
        <w:rPr>
          <w:rFonts w:ascii="方正姚体" w:hAnsi="方正姚体" w:cs="方正姚体" w:eastAsia="方正姚体" w:hint="default"/>
          <w:spacing w:val="-3"/>
        </w:rPr>
        <w:t>于资产负债表日，本公司对递延所得税资产和递延所得税负债，按照预期收回</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该资产或清偿该负债期间的适用税率计量，并反映资产负债表日预期收回资产</w:t>
      </w:r>
      <w:r>
        <w:rPr>
          <w:rFonts w:ascii="方正姚体" w:hAnsi="方正姚体" w:cs="方正姚体" w:eastAsia="方正姚体" w:hint="default"/>
          <w:spacing w:val="-33"/>
        </w:rPr>
        <w:t> </w:t>
      </w:r>
      <w:r>
        <w:rPr>
          <w:rFonts w:ascii="方正姚体" w:hAnsi="方正姚体" w:cs="方正姚体" w:eastAsia="方正姚体" w:hint="default"/>
          <w:spacing w:val="-33"/>
        </w:rPr>
      </w:r>
      <w:r>
        <w:rPr>
          <w:rFonts w:ascii="方正姚体" w:hAnsi="方正姚体" w:cs="方正姚体" w:eastAsia="方正姚体" w:hint="default"/>
        </w:rPr>
        <w:t>或清偿负债方式的所得税影响。</w:t>
      </w:r>
    </w:p>
    <w:p>
      <w:pPr>
        <w:spacing w:line="240" w:lineRule="auto" w:before="11"/>
        <w:rPr>
          <w:rFonts w:ascii="方正姚体" w:hAnsi="方正姚体" w:cs="方正姚体" w:eastAsia="方正姚体" w:hint="default"/>
          <w:sz w:val="16"/>
          <w:szCs w:val="16"/>
        </w:rPr>
      </w:pPr>
    </w:p>
    <w:p>
      <w:pPr>
        <w:pStyle w:val="BodyText"/>
        <w:spacing w:line="312" w:lineRule="exact"/>
        <w:ind w:left="525" w:right="247"/>
        <w:jc w:val="both"/>
        <w:rPr>
          <w:rFonts w:ascii="方正姚体" w:hAnsi="方正姚体" w:cs="方正姚体" w:eastAsia="方正姚体" w:hint="default"/>
        </w:rPr>
      </w:pPr>
      <w:r>
        <w:rPr>
          <w:rFonts w:ascii="方正姚体" w:hAnsi="方正姚体" w:cs="方正姚体" w:eastAsia="方正姚体" w:hint="default"/>
          <w:spacing w:val="-3"/>
        </w:rPr>
        <w:t>于资产负债表日，本公司对递延所得税资产的账面价值进行复核。如果未来期</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间很可能无法获得足够的应纳税所得额用以抵扣递延所得税资产的利益，减记</w:t>
      </w:r>
    </w:p>
    <w:p>
      <w:pPr>
        <w:spacing w:after="0" w:line="312" w:lineRule="exact"/>
        <w:jc w:val="both"/>
        <w:rPr>
          <w:rFonts w:ascii="方正姚体" w:hAnsi="方正姚体" w:cs="方正姚体" w:eastAsia="方正姚体" w:hint="default"/>
        </w:rPr>
        <w:sectPr>
          <w:headerReference w:type="default" r:id="rId44"/>
          <w:pgSz w:w="11900" w:h="16840"/>
          <w:pgMar w:header="372" w:footer="707" w:top="1020" w:bottom="900" w:left="1360" w:right="1680"/>
        </w:sectPr>
      </w:pPr>
    </w:p>
    <w:p>
      <w:pPr>
        <w:pStyle w:val="BodyText"/>
        <w:spacing w:line="253" w:lineRule="exact"/>
        <w:ind w:left="525" w:right="0"/>
        <w:jc w:val="both"/>
        <w:rPr>
          <w:rFonts w:ascii="方正姚体" w:hAnsi="方正姚体" w:cs="方正姚体" w:eastAsia="方正姚体" w:hint="default"/>
        </w:rPr>
      </w:pPr>
      <w:r>
        <w:rPr>
          <w:rFonts w:ascii="方正姚体" w:hAnsi="方正姚体" w:cs="方正姚体" w:eastAsia="方正姚体" w:hint="default"/>
          <w:spacing w:val="-3"/>
        </w:rPr>
        <w:t>递延所得税资产的账面价值。在很可能获得足够的应纳税所得额时，减记的金</w:t>
      </w:r>
    </w:p>
    <w:p>
      <w:pPr>
        <w:pStyle w:val="BodyText"/>
        <w:spacing w:line="333" w:lineRule="exact"/>
        <w:ind w:left="525" w:right="0"/>
        <w:jc w:val="both"/>
        <w:rPr>
          <w:rFonts w:ascii="方正姚体" w:hAnsi="方正姚体" w:cs="方正姚体" w:eastAsia="方正姚体" w:hint="default"/>
        </w:rPr>
      </w:pPr>
      <w:r>
        <w:rPr>
          <w:rFonts w:ascii="方正姚体" w:hAnsi="方正姚体" w:cs="方正姚体" w:eastAsia="方正姚体" w:hint="default"/>
        </w:rPr>
        <w:t>额予以转回。</w:t>
      </w:r>
    </w:p>
    <w:p>
      <w:pPr>
        <w:pStyle w:val="BodyText"/>
        <w:spacing w:line="240" w:lineRule="auto" w:before="173"/>
        <w:ind w:left="106" w:right="153"/>
        <w:jc w:val="left"/>
        <w:rPr>
          <w:rFonts w:ascii="方正姚体" w:hAnsi="方正姚体" w:cs="方正姚体" w:eastAsia="方正姚体" w:hint="default"/>
        </w:rPr>
      </w:pPr>
      <w:r>
        <w:rPr>
          <w:rFonts w:ascii="Arial Narrow" w:hAnsi="Arial Narrow" w:cs="Arial Narrow" w:eastAsia="Arial Narrow" w:hint="default"/>
        </w:rPr>
        <w:t>24</w:t>
      </w:r>
      <w:r>
        <w:rPr>
          <w:rFonts w:ascii="方正姚体" w:hAnsi="方正姚体" w:cs="方正姚体" w:eastAsia="方正姚体" w:hint="default"/>
        </w:rPr>
        <w:t>、企业合并</w:t>
      </w:r>
    </w:p>
    <w:p>
      <w:pPr>
        <w:pStyle w:val="BodyText"/>
        <w:spacing w:line="240" w:lineRule="auto" w:before="155"/>
        <w:ind w:left="209" w:right="1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）同一控制下的企业合并</w:t>
      </w:r>
    </w:p>
    <w:p>
      <w:pPr>
        <w:pStyle w:val="BodyText"/>
        <w:spacing w:line="211" w:lineRule="auto" w:before="195"/>
        <w:ind w:left="527" w:right="170"/>
        <w:jc w:val="both"/>
        <w:rPr>
          <w:rFonts w:ascii="方正姚体" w:hAnsi="方正姚体" w:cs="方正姚体" w:eastAsia="方正姚体" w:hint="default"/>
        </w:rPr>
      </w:pPr>
      <w:r>
        <w:rPr>
          <w:rFonts w:ascii="方正姚体" w:hAnsi="方正姚体" w:cs="方正姚体" w:eastAsia="方正姚体" w:hint="default"/>
          <w:spacing w:val="-3"/>
        </w:rPr>
        <w:t>对于同一控制下的企业合并，本公司采用权益结合法进行会计处理。合并取得</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的被合并方的资产、负债，除因会计政策不同而进行的调整以外，按合并日被</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合并方的原账面价值计量。合并对价的账面价值（或发行股份面值总额）与合</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并中取得的净资产账面价值份额的差额调整资本公积，资本公积不足冲减的， 调整留存收益。</w:t>
      </w:r>
    </w:p>
    <w:p>
      <w:pPr>
        <w:pStyle w:val="BodyText"/>
        <w:spacing w:line="240" w:lineRule="auto" w:before="176"/>
        <w:ind w:left="527" w:right="0"/>
        <w:jc w:val="both"/>
        <w:rPr>
          <w:rFonts w:ascii="方正姚体" w:hAnsi="方正姚体" w:cs="方正姚体" w:eastAsia="方正姚体" w:hint="default"/>
        </w:rPr>
      </w:pPr>
      <w:r>
        <w:rPr>
          <w:rFonts w:ascii="方正姚体" w:hAnsi="方正姚体" w:cs="方正姚体" w:eastAsia="方正姚体" w:hint="default"/>
        </w:rPr>
        <w:t>为进行企业合并发生的直接相关费用于发生时计入当期损益。</w:t>
      </w:r>
    </w:p>
    <w:p>
      <w:pPr>
        <w:pStyle w:val="BodyText"/>
        <w:spacing w:line="240" w:lineRule="auto" w:before="173"/>
        <w:ind w:left="209" w:right="153"/>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）非同一控制下的企业合并</w:t>
      </w:r>
    </w:p>
    <w:p>
      <w:pPr>
        <w:pStyle w:val="BodyText"/>
        <w:spacing w:line="211" w:lineRule="auto" w:before="194"/>
        <w:ind w:left="527" w:right="123"/>
        <w:jc w:val="left"/>
        <w:rPr>
          <w:rFonts w:ascii="方正姚体" w:hAnsi="方正姚体" w:cs="方正姚体" w:eastAsia="方正姚体" w:hint="default"/>
        </w:rPr>
      </w:pPr>
      <w:r>
        <w:rPr>
          <w:rFonts w:ascii="方正姚体" w:hAnsi="方正姚体" w:cs="方正姚体" w:eastAsia="方正姚体" w:hint="default"/>
          <w:spacing w:val="-3"/>
        </w:rPr>
        <w:t>对于非同一控制下的企业合并，本公司采用购买法进行会计处理。合并成本为</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本公司在购买日为取得对被购买方的控制权而付出的资产、发生或承担的负债</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6"/>
        </w:rPr>
        <w:t>以及发行的权益性证券的公允价值。在购买日，本公司取得的被购买方的资产、</w:t>
      </w:r>
      <w:r>
        <w:rPr>
          <w:rFonts w:ascii="方正姚体" w:hAnsi="方正姚体" w:cs="方正姚体" w:eastAsia="方正姚体" w:hint="default"/>
          <w:spacing w:val="-48"/>
        </w:rPr>
        <w:t> </w:t>
      </w:r>
      <w:r>
        <w:rPr>
          <w:rFonts w:ascii="方正姚体" w:hAnsi="方正姚体" w:cs="方正姚体" w:eastAsia="方正姚体" w:hint="default"/>
          <w:spacing w:val="-48"/>
        </w:rPr>
      </w:r>
      <w:r>
        <w:rPr>
          <w:rFonts w:ascii="方正姚体" w:hAnsi="方正姚体" w:cs="方正姚体" w:eastAsia="方正姚体" w:hint="default"/>
        </w:rPr>
        <w:t>负债及或有负债按公允价值确认。</w:t>
      </w:r>
    </w:p>
    <w:p>
      <w:pPr>
        <w:pStyle w:val="BodyText"/>
        <w:spacing w:line="211" w:lineRule="auto" w:before="216"/>
        <w:ind w:left="527" w:right="243"/>
        <w:jc w:val="both"/>
        <w:rPr>
          <w:rFonts w:ascii="方正姚体" w:hAnsi="方正姚体" w:cs="方正姚体" w:eastAsia="方正姚体" w:hint="default"/>
        </w:rPr>
      </w:pPr>
      <w:r>
        <w:rPr>
          <w:rFonts w:ascii="方正姚体" w:hAnsi="方正姚体" w:cs="方正姚体" w:eastAsia="方正姚体" w:hint="default"/>
          <w:spacing w:val="5"/>
        </w:rPr>
        <w:t>本公司对合并成本大于合并中取得的被购买方可辨认净资产公允价值份额的 </w:t>
      </w:r>
      <w:r>
        <w:rPr>
          <w:rFonts w:ascii="方正姚体" w:hAnsi="方正姚体" w:cs="方正姚体" w:eastAsia="方正姚体" w:hint="default"/>
          <w:spacing w:val="-3"/>
        </w:rPr>
        <w:t>差额，确认为商誉，按成本扣除累计减值准备后的金额计量；对合并成本小于</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合并中取得的被购买方可辨认净资产公允价值份额的差额，经复核后计入当期</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损益。</w:t>
      </w:r>
    </w:p>
    <w:p>
      <w:pPr>
        <w:pStyle w:val="BodyText"/>
        <w:spacing w:line="240" w:lineRule="auto" w:before="176"/>
        <w:ind w:left="527" w:right="0"/>
        <w:jc w:val="both"/>
        <w:rPr>
          <w:rFonts w:ascii="方正姚体" w:hAnsi="方正姚体" w:cs="方正姚体" w:eastAsia="方正姚体" w:hint="default"/>
        </w:rPr>
      </w:pPr>
      <w:r>
        <w:rPr>
          <w:rFonts w:ascii="方正姚体" w:hAnsi="方正姚体" w:cs="方正姚体" w:eastAsia="方正姚体" w:hint="default"/>
        </w:rPr>
        <w:t>为进行企业合并发生的直接相关费用计入企业合并成本。</w:t>
      </w:r>
    </w:p>
    <w:p>
      <w:pPr>
        <w:pStyle w:val="BodyText"/>
        <w:spacing w:line="360" w:lineRule="auto" w:before="173"/>
        <w:ind w:left="527" w:right="153" w:hanging="422"/>
        <w:jc w:val="left"/>
        <w:rPr>
          <w:rFonts w:ascii="方正姚体" w:hAnsi="方正姚体" w:cs="方正姚体" w:eastAsia="方正姚体" w:hint="default"/>
        </w:rPr>
      </w:pPr>
      <w:r>
        <w:rPr>
          <w:rFonts w:ascii="Arial Narrow" w:hAnsi="Arial Narrow" w:cs="Arial Narrow" w:eastAsia="Arial Narrow" w:hint="default"/>
        </w:rPr>
        <w:t>25</w:t>
      </w:r>
      <w:r>
        <w:rPr>
          <w:rFonts w:ascii="方正姚体" w:hAnsi="方正姚体" w:cs="方正姚体" w:eastAsia="方正姚体" w:hint="default"/>
        </w:rPr>
        <w:t>、合并财务报表编制方法</w:t>
      </w:r>
      <w:r>
        <w:rPr>
          <w:rFonts w:ascii="方正姚体" w:hAnsi="方正姚体" w:cs="方正姚体" w:eastAsia="方正姚体" w:hint="default"/>
          <w:spacing w:val="-2"/>
        </w:rPr>
        <w:t> </w:t>
      </w:r>
      <w:r>
        <w:rPr>
          <w:rFonts w:ascii="方正姚体" w:hAnsi="方正姚体" w:cs="方正姚体" w:eastAsia="方正姚体" w:hint="default"/>
        </w:rPr>
        <w:t>合并财务报表的合并范围包括本公司及全部子公司。</w:t>
      </w:r>
    </w:p>
    <w:p>
      <w:pPr>
        <w:pStyle w:val="BodyText"/>
        <w:spacing w:line="230" w:lineRule="auto" w:before="78"/>
        <w:ind w:left="527" w:right="243"/>
        <w:jc w:val="both"/>
        <w:rPr>
          <w:rFonts w:ascii="方正姚体" w:hAnsi="方正姚体" w:cs="方正姚体" w:eastAsia="方正姚体" w:hint="default"/>
        </w:rPr>
      </w:pPr>
      <w:r>
        <w:rPr>
          <w:rFonts w:ascii="方正姚体" w:hAnsi="方正姚体" w:cs="方正姚体" w:eastAsia="方正姚体" w:hint="default"/>
          <w:spacing w:val="5"/>
        </w:rPr>
        <w:t>本公司合并财务报表以本公司和子公司的财务报表为基础，根据其他有关资 </w:t>
      </w:r>
      <w:r>
        <w:rPr>
          <w:rFonts w:ascii="方正姚体" w:hAnsi="方正姚体" w:cs="方正姚体" w:eastAsia="方正姚体" w:hint="default"/>
          <w:spacing w:val="-3"/>
        </w:rPr>
        <w:t>料，按照权益法调整对子公司的长期股权投资后，由本公司编制。在编制合并</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财务报表时，本公司和子公司的会计政策和会计期间要求保持一致，公司间的</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重大交易和往来余额予以抵销。子公司的股东权益中不属于母公司所拥有的部</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分作为少数股东权益在合并财务报表中股东权益项下单独列示。</w:t>
      </w:r>
    </w:p>
    <w:p>
      <w:pPr>
        <w:pStyle w:val="BodyText"/>
        <w:spacing w:line="211" w:lineRule="auto" w:before="212"/>
        <w:ind w:left="527" w:right="247"/>
        <w:jc w:val="both"/>
        <w:rPr>
          <w:rFonts w:ascii="方正姚体" w:hAnsi="方正姚体" w:cs="方正姚体" w:eastAsia="方正姚体" w:hint="default"/>
        </w:rPr>
      </w:pPr>
      <w:r>
        <w:rPr>
          <w:rFonts w:ascii="方正姚体" w:hAnsi="方正姚体" w:cs="方正姚体" w:eastAsia="方正姚体" w:hint="default"/>
          <w:spacing w:val="-3"/>
        </w:rPr>
        <w:t>在报告期内因同一控制下企业合并增加的子公司，本公司将该子公司合并当期</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期初至报告期末的收入、费用、利润纳入合并利润表，将其现金流量纳入合并</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现金流量表；因非同一控制下企业合并增加的子公司，本公司将该子公司购买</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日至报告期末的收入、费用、利润纳入合并利润表，将其现金流量纳入合并现</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金流量表。</w:t>
      </w:r>
    </w:p>
    <w:p>
      <w:pPr>
        <w:pStyle w:val="BodyText"/>
        <w:spacing w:line="240" w:lineRule="auto" w:before="176"/>
        <w:ind w:left="107" w:right="153"/>
        <w:jc w:val="left"/>
        <w:rPr>
          <w:rFonts w:ascii="方正姚体" w:hAnsi="方正姚体" w:cs="方正姚体" w:eastAsia="方正姚体" w:hint="default"/>
        </w:rPr>
      </w:pPr>
      <w:r>
        <w:rPr>
          <w:rFonts w:ascii="方正姚体" w:hAnsi="方正姚体" w:cs="方正姚体" w:eastAsia="方正姚体" w:hint="default"/>
        </w:rPr>
        <w:t>五、会计政策、会计估计变更及前期差错更正</w:t>
      </w:r>
    </w:p>
    <w:p>
      <w:pPr>
        <w:pStyle w:val="BodyText"/>
        <w:spacing w:line="340" w:lineRule="auto" w:before="172"/>
        <w:ind w:left="526" w:right="2794" w:hanging="317"/>
        <w:jc w:val="left"/>
        <w:rPr>
          <w:rFonts w:ascii="方正姚体" w:hAnsi="方正姚体" w:cs="方正姚体" w:eastAsia="方正姚体" w:hint="default"/>
        </w:rPr>
      </w:pPr>
      <w:r>
        <w:rPr>
          <w:rFonts w:ascii="Arial Narrow" w:hAnsi="Arial Narrow" w:cs="Arial Narrow" w:eastAsia="Arial Narrow" w:hint="default"/>
        </w:rPr>
        <w:t>1</w:t>
      </w:r>
      <w:r>
        <w:rPr>
          <w:rFonts w:ascii="方正姚体" w:hAnsi="方正姚体" w:cs="方正姚体" w:eastAsia="方正姚体" w:hint="default"/>
        </w:rPr>
        <w:t>、会计政策、会计估计变更 报告期内，本公司不存在会计政策、会计估计变更。</w:t>
      </w:r>
    </w:p>
    <w:p>
      <w:pPr>
        <w:pStyle w:val="BodyText"/>
        <w:spacing w:line="240" w:lineRule="auto" w:before="58"/>
        <w:ind w:left="209" w:right="153"/>
        <w:jc w:val="left"/>
        <w:rPr>
          <w:rFonts w:ascii="方正姚体" w:hAnsi="方正姚体" w:cs="方正姚体" w:eastAsia="方正姚体" w:hint="default"/>
        </w:rPr>
      </w:pPr>
      <w:r>
        <w:rPr>
          <w:rFonts w:ascii="Arial Narrow" w:hAnsi="Arial Narrow" w:cs="Arial Narrow" w:eastAsia="Arial Narrow" w:hint="default"/>
        </w:rPr>
        <w:t>2</w:t>
      </w:r>
      <w:r>
        <w:rPr>
          <w:rFonts w:ascii="方正姚体" w:hAnsi="方正姚体" w:cs="方正姚体" w:eastAsia="方正姚体" w:hint="default"/>
        </w:rPr>
        <w:t>、前期差错更正</w:t>
      </w:r>
    </w:p>
    <w:p>
      <w:pPr>
        <w:spacing w:after="0" w:line="240" w:lineRule="auto"/>
        <w:jc w:val="left"/>
        <w:rPr>
          <w:rFonts w:ascii="方正姚体" w:hAnsi="方正姚体" w:cs="方正姚体" w:eastAsia="方正姚体" w:hint="default"/>
        </w:rPr>
        <w:sectPr>
          <w:pgSz w:w="11900" w:h="16840"/>
          <w:pgMar w:header="372" w:footer="707" w:top="1020" w:bottom="900" w:left="1360" w:right="1680"/>
        </w:sectPr>
      </w:pPr>
    </w:p>
    <w:p>
      <w:pPr>
        <w:pStyle w:val="BodyText"/>
        <w:spacing w:line="275" w:lineRule="exact"/>
        <w:ind w:left="526" w:right="0"/>
        <w:jc w:val="left"/>
        <w:rPr>
          <w:rFonts w:ascii="方正姚体" w:hAnsi="方正姚体" w:cs="方正姚体" w:eastAsia="方正姚体" w:hint="default"/>
        </w:rPr>
      </w:pPr>
      <w:r>
        <w:rPr>
          <w:rFonts w:ascii="方正姚体" w:hAnsi="方正姚体" w:cs="方正姚体" w:eastAsia="方正姚体" w:hint="default"/>
        </w:rPr>
        <w:t>报告期内，本公司不存在重要的前期差错更正。</w:t>
      </w:r>
    </w:p>
    <w:p>
      <w:pPr>
        <w:pStyle w:val="BodyText"/>
        <w:spacing w:line="240" w:lineRule="auto" w:before="172"/>
        <w:ind w:left="107" w:right="0"/>
        <w:jc w:val="left"/>
        <w:rPr>
          <w:rFonts w:ascii="方正姚体" w:hAnsi="方正姚体" w:cs="方正姚体" w:eastAsia="方正姚体" w:hint="default"/>
        </w:rPr>
      </w:pPr>
      <w:r>
        <w:rPr>
          <w:rFonts w:ascii="方正姚体" w:hAnsi="方正姚体" w:cs="方正姚体" w:eastAsia="方正姚体" w:hint="default"/>
        </w:rPr>
        <w:t>六、 </w:t>
      </w:r>
      <w:r>
        <w:rPr>
          <w:rFonts w:ascii="方正姚体" w:hAnsi="方正姚体" w:cs="方正姚体" w:eastAsia="方正姚体" w:hint="default"/>
          <w:spacing w:val="3"/>
        </w:rPr>
        <w:t> </w:t>
      </w:r>
      <w:r>
        <w:rPr>
          <w:rFonts w:ascii="方正姚体" w:hAnsi="方正姚体" w:cs="方正姚体" w:eastAsia="方正姚体" w:hint="default"/>
        </w:rPr>
        <w:t>税项</w:t>
      </w:r>
    </w:p>
    <w:p>
      <w:pPr>
        <w:pStyle w:val="BodyText"/>
        <w:spacing w:line="240" w:lineRule="auto" w:before="173"/>
        <w:ind w:left="209" w:right="0"/>
        <w:jc w:val="left"/>
        <w:rPr>
          <w:rFonts w:ascii="方正姚体" w:hAnsi="方正姚体" w:cs="方正姚体" w:eastAsia="方正姚体" w:hint="default"/>
        </w:rPr>
      </w:pPr>
      <w:r>
        <w:rPr>
          <w:rFonts w:ascii="Arial Narrow" w:hAnsi="Arial Narrow" w:cs="Arial Narrow" w:eastAsia="Arial Narrow" w:hint="default"/>
        </w:rPr>
        <w:t>1</w:t>
      </w:r>
      <w:r>
        <w:rPr>
          <w:rFonts w:ascii="方正姚体" w:hAnsi="方正姚体" w:cs="方正姚体" w:eastAsia="方正姚体" w:hint="default"/>
        </w:rPr>
        <w:t>、主要税种及税率</w:t>
      </w:r>
    </w:p>
    <w:p>
      <w:pPr>
        <w:spacing w:line="240" w:lineRule="auto" w:before="14"/>
        <w:rPr>
          <w:rFonts w:ascii="方正姚体" w:hAnsi="方正姚体" w:cs="方正姚体" w:eastAsia="方正姚体" w:hint="default"/>
          <w:sz w:val="15"/>
          <w:szCs w:val="15"/>
        </w:rPr>
      </w:pPr>
    </w:p>
    <w:p>
      <w:pPr>
        <w:spacing w:line="20" w:lineRule="exact"/>
        <w:ind w:left="518"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0.25pt;height:1pt;mso-position-horizontal-relative:char;mso-position-vertical-relative:line" coordorigin="0,0" coordsize="8205,20">
            <v:group style="position:absolute;left:10;top:10;width:8186;height:2" coordorigin="10,10" coordsize="8186,2">
              <v:shape style="position:absolute;left:10;top:10;width:8186;height:2" coordorigin="10,10" coordsize="8186,0" path="m10,10l8195,10e" filled="false" stroked="true" strokeweight=".96pt" strokecolor="#000000">
                <v:path arrowok="t"/>
              </v:shape>
            </v:group>
          </v:group>
        </w:pict>
      </w:r>
      <w:r>
        <w:rPr>
          <w:rFonts w:ascii="方正姚体" w:hAnsi="方正姚体" w:cs="方正姚体" w:eastAsia="方正姚体" w:hint="default"/>
          <w:sz w:val="2"/>
          <w:szCs w:val="2"/>
        </w:rPr>
      </w:r>
    </w:p>
    <w:p>
      <w:pPr>
        <w:pStyle w:val="BodyText"/>
        <w:tabs>
          <w:tab w:pos="3905" w:val="left" w:leader="none"/>
          <w:tab w:pos="7888" w:val="left" w:leader="none"/>
        </w:tabs>
        <w:spacing w:line="146" w:lineRule="auto" w:before="109"/>
        <w:ind w:left="8194" w:right="1127" w:hanging="6988"/>
        <w:jc w:val="right"/>
        <w:rPr>
          <w:rFonts w:ascii="Arial Narrow" w:hAnsi="Arial Narrow" w:cs="Arial Narrow" w:eastAsia="Arial Narrow" w:hint="default"/>
        </w:rPr>
      </w:pPr>
      <w:r>
        <w:rPr>
          <w:rFonts w:ascii="方正姚体" w:hAnsi="方正姚体" w:cs="方正姚体" w:eastAsia="方正姚体" w:hint="default"/>
        </w:rPr>
        <w:t>税 </w:t>
      </w:r>
      <w:r>
        <w:rPr>
          <w:rFonts w:ascii="方正姚体" w:hAnsi="方正姚体" w:cs="方正姚体" w:eastAsia="方正姚体" w:hint="default"/>
          <w:spacing w:val="2"/>
        </w:rPr>
        <w:t> </w:t>
      </w:r>
      <w:r>
        <w:rPr>
          <w:rFonts w:ascii="方正姚体" w:hAnsi="方正姚体" w:cs="方正姚体" w:eastAsia="方正姚体" w:hint="default"/>
        </w:rPr>
        <w:t>种</w:t>
        <w:tab/>
        <w:t>计税依据</w:t>
        <w:tab/>
      </w:r>
      <w:r>
        <w:rPr>
          <w:rFonts w:ascii="方正姚体" w:hAnsi="方正姚体" w:cs="方正姚体" w:eastAsia="方正姚体" w:hint="default"/>
          <w:position w:val="15"/>
        </w:rPr>
        <w:t>法定税</w:t>
      </w:r>
      <w:r>
        <w:rPr>
          <w:rFonts w:ascii="方正姚体" w:hAnsi="方正姚体" w:cs="方正姚体" w:eastAsia="方正姚体" w:hint="default"/>
          <w:spacing w:val="1"/>
          <w:position w:val="15"/>
        </w:rPr>
        <w:t> </w:t>
      </w:r>
      <w:r>
        <w:rPr>
          <w:rFonts w:ascii="方正姚体" w:hAnsi="方正姚体" w:cs="方正姚体" w:eastAsia="方正姚体" w:hint="default"/>
        </w:rPr>
        <w:t>率</w:t>
      </w:r>
      <w:r>
        <w:rPr>
          <w:rFonts w:ascii="Arial Narrow" w:hAnsi="Arial Narrow" w:cs="Arial Narrow" w:eastAsia="Arial Narrow" w:hint="default"/>
          <w:b/>
          <w:bCs/>
        </w:rPr>
        <w:t>%</w:t>
      </w:r>
      <w:r>
        <w:rPr>
          <w:rFonts w:ascii="Arial Narrow" w:hAnsi="Arial Narrow" w:cs="Arial Narrow" w:eastAsia="Arial Narrow" w:hint="default"/>
        </w:rPr>
      </w:r>
    </w:p>
    <w:p>
      <w:pPr>
        <w:spacing w:line="240" w:lineRule="auto" w:before="9"/>
        <w:rPr>
          <w:rFonts w:ascii="Arial Narrow" w:hAnsi="Arial Narrow" w:cs="Arial Narrow" w:eastAsia="Arial Narrow" w:hint="default"/>
          <w:b/>
          <w:bCs/>
          <w:sz w:val="3"/>
          <w:szCs w:val="3"/>
        </w:rPr>
      </w:pPr>
    </w:p>
    <w:tbl>
      <w:tblPr>
        <w:tblW w:w="0" w:type="auto"/>
        <w:jc w:val="left"/>
        <w:tblInd w:w="527" w:type="dxa"/>
        <w:tblLayout w:type="fixed"/>
        <w:tblCellMar>
          <w:top w:w="0" w:type="dxa"/>
          <w:left w:w="0" w:type="dxa"/>
          <w:bottom w:w="0" w:type="dxa"/>
          <w:right w:w="0" w:type="dxa"/>
        </w:tblCellMar>
        <w:tblLook w:val="01E0"/>
      </w:tblPr>
      <w:tblGrid>
        <w:gridCol w:w="2474"/>
        <w:gridCol w:w="3338"/>
        <w:gridCol w:w="2373"/>
      </w:tblGrid>
      <w:tr>
        <w:trPr>
          <w:trHeight w:val="414" w:hRule="exact"/>
        </w:trPr>
        <w:tc>
          <w:tcPr>
            <w:tcW w:w="2474" w:type="dxa"/>
            <w:tcBorders>
              <w:top w:val="single" w:sz="4" w:space="0" w:color="000000"/>
              <w:left w:val="nil" w:sz="6" w:space="0" w:color="auto"/>
              <w:bottom w:val="nil" w:sz="6" w:space="0" w:color="auto"/>
              <w:right w:val="nil" w:sz="6" w:space="0" w:color="auto"/>
            </w:tcBorders>
          </w:tcPr>
          <w:p>
            <w:pPr>
              <w:pStyle w:val="TableParagraph"/>
              <w:spacing w:line="322"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增值税</w:t>
            </w:r>
          </w:p>
        </w:tc>
        <w:tc>
          <w:tcPr>
            <w:tcW w:w="3338" w:type="dxa"/>
            <w:tcBorders>
              <w:top w:val="single" w:sz="4" w:space="0" w:color="000000"/>
              <w:left w:val="nil" w:sz="6" w:space="0" w:color="auto"/>
              <w:bottom w:val="nil" w:sz="6" w:space="0" w:color="auto"/>
              <w:right w:val="nil" w:sz="6" w:space="0" w:color="auto"/>
            </w:tcBorders>
          </w:tcPr>
          <w:p>
            <w:pPr>
              <w:pStyle w:val="TableParagraph"/>
              <w:spacing w:line="322" w:lineRule="exact"/>
              <w:ind w:left="50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应税收入</w:t>
            </w:r>
          </w:p>
        </w:tc>
        <w:tc>
          <w:tcPr>
            <w:tcW w:w="2373" w:type="dxa"/>
            <w:tcBorders>
              <w:top w:val="single" w:sz="4" w:space="0" w:color="000000"/>
              <w:left w:val="nil" w:sz="6" w:space="0" w:color="auto"/>
              <w:bottom w:val="nil" w:sz="6" w:space="0" w:color="auto"/>
              <w:right w:val="nil" w:sz="6" w:space="0" w:color="auto"/>
            </w:tcBorders>
          </w:tcPr>
          <w:p>
            <w:pPr>
              <w:pStyle w:val="TableParagraph"/>
              <w:spacing w:line="339" w:lineRule="exact"/>
              <w:ind w:right="305"/>
              <w:jc w:val="right"/>
              <w:rPr>
                <w:rFonts w:ascii="Arial Narrow" w:hAnsi="Arial Narrow" w:cs="Arial Narrow" w:eastAsia="Arial Narrow" w:hint="default"/>
                <w:sz w:val="24"/>
                <w:szCs w:val="24"/>
              </w:rPr>
            </w:pPr>
            <w:r>
              <w:rPr>
                <w:rFonts w:ascii="Arial Narrow" w:hAnsi="Arial Narrow" w:cs="Arial Narrow" w:eastAsia="Arial Narrow" w:hint="default"/>
                <w:spacing w:val="-1"/>
                <w:sz w:val="24"/>
                <w:szCs w:val="24"/>
              </w:rPr>
              <w:t>17</w:t>
            </w:r>
            <w:r>
              <w:rPr>
                <w:rFonts w:ascii="方正姚体" w:hAnsi="方正姚体" w:cs="方正姚体" w:eastAsia="方正姚体" w:hint="default"/>
                <w:spacing w:val="-1"/>
                <w:sz w:val="24"/>
                <w:szCs w:val="24"/>
              </w:rPr>
              <w:t>、</w:t>
            </w:r>
            <w:r>
              <w:rPr>
                <w:rFonts w:ascii="Arial Narrow" w:hAnsi="Arial Narrow" w:cs="Arial Narrow" w:eastAsia="Arial Narrow" w:hint="default"/>
                <w:spacing w:val="-1"/>
                <w:sz w:val="24"/>
                <w:szCs w:val="24"/>
              </w:rPr>
              <w:t>13</w:t>
            </w:r>
            <w:r>
              <w:rPr>
                <w:rFonts w:ascii="Arial Narrow" w:hAnsi="Arial Narrow" w:cs="Arial Narrow" w:eastAsia="Arial Narrow" w:hint="default"/>
                <w:sz w:val="24"/>
                <w:szCs w:val="24"/>
              </w:rPr>
            </w:r>
          </w:p>
        </w:tc>
      </w:tr>
      <w:tr>
        <w:trPr>
          <w:trHeight w:val="406" w:hRule="exact"/>
        </w:trPr>
        <w:tc>
          <w:tcPr>
            <w:tcW w:w="2474" w:type="dxa"/>
            <w:tcBorders>
              <w:top w:val="nil" w:sz="6" w:space="0" w:color="auto"/>
              <w:left w:val="nil" w:sz="6" w:space="0" w:color="auto"/>
              <w:bottom w:val="nil" w:sz="6" w:space="0" w:color="auto"/>
              <w:right w:val="nil" w:sz="6" w:space="0" w:color="auto"/>
            </w:tcBorders>
          </w:tcPr>
          <w:p>
            <w:pPr>
              <w:pStyle w:val="TableParagraph"/>
              <w:spacing w:line="317"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营业税</w:t>
            </w:r>
          </w:p>
        </w:tc>
        <w:tc>
          <w:tcPr>
            <w:tcW w:w="3338" w:type="dxa"/>
            <w:tcBorders>
              <w:top w:val="nil" w:sz="6" w:space="0" w:color="auto"/>
              <w:left w:val="nil" w:sz="6" w:space="0" w:color="auto"/>
              <w:bottom w:val="nil" w:sz="6" w:space="0" w:color="auto"/>
              <w:right w:val="nil" w:sz="6" w:space="0" w:color="auto"/>
            </w:tcBorders>
          </w:tcPr>
          <w:p>
            <w:pPr>
              <w:pStyle w:val="TableParagraph"/>
              <w:spacing w:line="317" w:lineRule="exact"/>
              <w:ind w:left="50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应税收入</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04"/>
              <w:jc w:val="right"/>
              <w:rPr>
                <w:rFonts w:ascii="Arial Narrow" w:hAnsi="Arial Narrow" w:cs="Arial Narrow" w:eastAsia="Arial Narrow" w:hint="default"/>
                <w:sz w:val="24"/>
                <w:szCs w:val="24"/>
              </w:rPr>
            </w:pPr>
            <w:r>
              <w:rPr>
                <w:rFonts w:ascii="Arial Narrow"/>
                <w:w w:val="99"/>
                <w:sz w:val="24"/>
              </w:rPr>
              <w:t>5</w:t>
            </w:r>
            <w:r>
              <w:rPr>
                <w:rFonts w:ascii="Arial Narrow"/>
                <w:sz w:val="24"/>
              </w:rPr>
            </w:r>
          </w:p>
        </w:tc>
      </w:tr>
      <w:tr>
        <w:trPr>
          <w:trHeight w:val="404" w:hRule="exact"/>
        </w:trPr>
        <w:tc>
          <w:tcPr>
            <w:tcW w:w="2474" w:type="dxa"/>
            <w:tcBorders>
              <w:top w:val="nil" w:sz="6" w:space="0" w:color="auto"/>
              <w:left w:val="nil" w:sz="6" w:space="0" w:color="auto"/>
              <w:bottom w:val="nil" w:sz="6" w:space="0" w:color="auto"/>
              <w:right w:val="nil" w:sz="6" w:space="0" w:color="auto"/>
            </w:tcBorders>
          </w:tcPr>
          <w:p>
            <w:pPr>
              <w:pStyle w:val="TableParagraph"/>
              <w:spacing w:line="317"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城市维护建设税</w:t>
            </w:r>
          </w:p>
        </w:tc>
        <w:tc>
          <w:tcPr>
            <w:tcW w:w="3338" w:type="dxa"/>
            <w:tcBorders>
              <w:top w:val="nil" w:sz="6" w:space="0" w:color="auto"/>
              <w:left w:val="nil" w:sz="6" w:space="0" w:color="auto"/>
              <w:bottom w:val="nil" w:sz="6" w:space="0" w:color="auto"/>
              <w:right w:val="nil" w:sz="6" w:space="0" w:color="auto"/>
            </w:tcBorders>
          </w:tcPr>
          <w:p>
            <w:pPr>
              <w:pStyle w:val="TableParagraph"/>
              <w:spacing w:line="317" w:lineRule="exact"/>
              <w:ind w:left="50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应纳流转税额</w:t>
            </w:r>
          </w:p>
        </w:tc>
        <w:tc>
          <w:tcPr>
            <w:tcW w:w="2373" w:type="dxa"/>
            <w:tcBorders>
              <w:top w:val="nil" w:sz="6" w:space="0" w:color="auto"/>
              <w:left w:val="nil" w:sz="6" w:space="0" w:color="auto"/>
              <w:bottom w:val="nil" w:sz="6" w:space="0" w:color="auto"/>
              <w:right w:val="nil" w:sz="6" w:space="0" w:color="auto"/>
            </w:tcBorders>
          </w:tcPr>
          <w:p>
            <w:pPr>
              <w:pStyle w:val="TableParagraph"/>
              <w:spacing w:line="334" w:lineRule="exact"/>
              <w:ind w:right="304"/>
              <w:jc w:val="right"/>
              <w:rPr>
                <w:rFonts w:ascii="Arial Narrow" w:hAnsi="Arial Narrow" w:cs="Arial Narrow" w:eastAsia="Arial Narrow" w:hint="default"/>
                <w:sz w:val="24"/>
                <w:szCs w:val="24"/>
              </w:rPr>
            </w:pPr>
            <w:r>
              <w:rPr>
                <w:rFonts w:ascii="Arial Narrow" w:hAnsi="Arial Narrow" w:cs="Arial Narrow" w:eastAsia="Arial Narrow" w:hint="default"/>
                <w:spacing w:val="-1"/>
                <w:sz w:val="24"/>
                <w:szCs w:val="24"/>
              </w:rPr>
              <w:t>7</w:t>
            </w:r>
            <w:r>
              <w:rPr>
                <w:rFonts w:ascii="方正姚体" w:hAnsi="方正姚体" w:cs="方正姚体" w:eastAsia="方正姚体" w:hint="default"/>
                <w:spacing w:val="-1"/>
                <w:sz w:val="24"/>
                <w:szCs w:val="24"/>
              </w:rPr>
              <w:t>、</w:t>
            </w:r>
            <w:r>
              <w:rPr>
                <w:rFonts w:ascii="Arial Narrow" w:hAnsi="Arial Narrow" w:cs="Arial Narrow" w:eastAsia="Arial Narrow" w:hint="default"/>
                <w:spacing w:val="-1"/>
                <w:sz w:val="24"/>
                <w:szCs w:val="24"/>
              </w:rPr>
              <w:t>5</w:t>
            </w:r>
          </w:p>
        </w:tc>
      </w:tr>
      <w:tr>
        <w:trPr>
          <w:trHeight w:val="410" w:hRule="exact"/>
        </w:trPr>
        <w:tc>
          <w:tcPr>
            <w:tcW w:w="2474" w:type="dxa"/>
            <w:tcBorders>
              <w:top w:val="nil" w:sz="6" w:space="0" w:color="auto"/>
              <w:left w:val="nil" w:sz="6" w:space="0" w:color="auto"/>
              <w:bottom w:val="single" w:sz="8" w:space="0" w:color="000000"/>
              <w:right w:val="nil" w:sz="6" w:space="0" w:color="auto"/>
            </w:tcBorders>
          </w:tcPr>
          <w:p>
            <w:pPr>
              <w:pStyle w:val="TableParagraph"/>
              <w:spacing w:line="317"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教育费附加</w:t>
            </w:r>
          </w:p>
        </w:tc>
        <w:tc>
          <w:tcPr>
            <w:tcW w:w="3338" w:type="dxa"/>
            <w:tcBorders>
              <w:top w:val="nil" w:sz="6" w:space="0" w:color="auto"/>
              <w:left w:val="nil" w:sz="6" w:space="0" w:color="auto"/>
              <w:bottom w:val="single" w:sz="8" w:space="0" w:color="000000"/>
              <w:right w:val="nil" w:sz="6" w:space="0" w:color="auto"/>
            </w:tcBorders>
          </w:tcPr>
          <w:p>
            <w:pPr>
              <w:pStyle w:val="TableParagraph"/>
              <w:spacing w:line="317" w:lineRule="exact"/>
              <w:ind w:left="50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应纳流转税额</w:t>
            </w:r>
          </w:p>
        </w:tc>
        <w:tc>
          <w:tcPr>
            <w:tcW w:w="2373"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304"/>
              <w:jc w:val="right"/>
              <w:rPr>
                <w:rFonts w:ascii="Arial Narrow" w:hAnsi="Arial Narrow" w:cs="Arial Narrow" w:eastAsia="Arial Narrow" w:hint="default"/>
                <w:sz w:val="24"/>
                <w:szCs w:val="24"/>
              </w:rPr>
            </w:pPr>
            <w:r>
              <w:rPr>
                <w:rFonts w:ascii="Arial Narrow"/>
                <w:w w:val="99"/>
                <w:sz w:val="24"/>
              </w:rPr>
              <w:t>4</w:t>
            </w:r>
            <w:r>
              <w:rPr>
                <w:rFonts w:ascii="Arial Narrow"/>
                <w:sz w:val="24"/>
              </w:rPr>
            </w:r>
          </w:p>
        </w:tc>
      </w:tr>
      <w:tr>
        <w:trPr>
          <w:trHeight w:val="426" w:hRule="exact"/>
        </w:trPr>
        <w:tc>
          <w:tcPr>
            <w:tcW w:w="2474" w:type="dxa"/>
            <w:tcBorders>
              <w:top w:val="single" w:sz="8" w:space="0" w:color="000000"/>
              <w:left w:val="nil" w:sz="6" w:space="0" w:color="auto"/>
              <w:bottom w:val="single" w:sz="8" w:space="0" w:color="000000"/>
              <w:right w:val="nil" w:sz="6" w:space="0" w:color="auto"/>
            </w:tcBorders>
          </w:tcPr>
          <w:p>
            <w:pPr>
              <w:pStyle w:val="TableParagraph"/>
              <w:spacing w:line="323"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企业所得税</w:t>
            </w:r>
          </w:p>
        </w:tc>
        <w:tc>
          <w:tcPr>
            <w:tcW w:w="3338" w:type="dxa"/>
            <w:tcBorders>
              <w:top w:val="single" w:sz="8" w:space="0" w:color="000000"/>
              <w:left w:val="nil" w:sz="6" w:space="0" w:color="auto"/>
              <w:bottom w:val="single" w:sz="8" w:space="0" w:color="000000"/>
              <w:right w:val="nil" w:sz="6" w:space="0" w:color="auto"/>
            </w:tcBorders>
          </w:tcPr>
          <w:p>
            <w:pPr>
              <w:pStyle w:val="TableParagraph"/>
              <w:spacing w:line="323" w:lineRule="exact"/>
              <w:ind w:left="50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应纳税所得额</w:t>
            </w:r>
          </w:p>
        </w:tc>
        <w:tc>
          <w:tcPr>
            <w:tcW w:w="2373" w:type="dxa"/>
            <w:tcBorders>
              <w:top w:val="single" w:sz="8" w:space="0" w:color="000000"/>
              <w:left w:val="nil" w:sz="6" w:space="0" w:color="auto"/>
              <w:bottom w:val="single" w:sz="8" w:space="0" w:color="000000"/>
              <w:right w:val="nil" w:sz="6" w:space="0" w:color="auto"/>
            </w:tcBorders>
          </w:tcPr>
          <w:p>
            <w:pPr>
              <w:pStyle w:val="TableParagraph"/>
              <w:spacing w:line="240" w:lineRule="auto" w:before="65"/>
              <w:ind w:right="305"/>
              <w:jc w:val="right"/>
              <w:rPr>
                <w:rFonts w:ascii="Arial Narrow" w:hAnsi="Arial Narrow" w:cs="Arial Narrow" w:eastAsia="Arial Narrow" w:hint="default"/>
                <w:sz w:val="24"/>
                <w:szCs w:val="24"/>
              </w:rPr>
            </w:pPr>
            <w:r>
              <w:rPr>
                <w:rFonts w:ascii="Arial Narrow"/>
                <w:spacing w:val="-1"/>
                <w:w w:val="95"/>
                <w:sz w:val="24"/>
              </w:rPr>
              <w:t>25</w:t>
            </w:r>
            <w:r>
              <w:rPr>
                <w:rFonts w:ascii="Arial Narrow"/>
                <w:sz w:val="24"/>
              </w:rPr>
            </w:r>
          </w:p>
        </w:tc>
      </w:tr>
    </w:tbl>
    <w:p>
      <w:pPr>
        <w:pStyle w:val="BodyText"/>
        <w:spacing w:line="240" w:lineRule="auto" w:before="30"/>
        <w:ind w:left="209" w:right="0"/>
        <w:jc w:val="left"/>
        <w:rPr>
          <w:rFonts w:ascii="方正姚体" w:hAnsi="方正姚体" w:cs="方正姚体" w:eastAsia="方正姚体" w:hint="default"/>
        </w:rPr>
      </w:pPr>
      <w:r>
        <w:rPr>
          <w:rFonts w:ascii="Arial Narrow" w:hAnsi="Arial Narrow" w:cs="Arial Narrow" w:eastAsia="Arial Narrow" w:hint="default"/>
        </w:rPr>
        <w:t>2</w:t>
      </w:r>
      <w:r>
        <w:rPr>
          <w:rFonts w:ascii="方正姚体" w:hAnsi="方正姚体" w:cs="方正姚体" w:eastAsia="方正姚体" w:hint="default"/>
        </w:rPr>
        <w:t>、优惠税负及批文</w:t>
      </w:r>
    </w:p>
    <w:p>
      <w:pPr>
        <w:pStyle w:val="BodyText"/>
        <w:spacing w:line="206" w:lineRule="auto" w:before="200"/>
        <w:ind w:left="527" w:right="1127"/>
        <w:jc w:val="both"/>
        <w:rPr>
          <w:rFonts w:ascii="方正姚体" w:hAnsi="方正姚体" w:cs="方正姚体" w:eastAsia="方正姚体" w:hint="default"/>
        </w:rPr>
      </w:pPr>
      <w:r>
        <w:rPr>
          <w:rFonts w:ascii="方正姚体" w:hAnsi="方正姚体" w:cs="方正姚体" w:eastAsia="方正姚体" w:hint="default"/>
          <w:spacing w:val="-3"/>
        </w:rPr>
        <w:t>本公司全资子公司石家庄常山恒新纺织有限公司被河北省科学技术厅、河北省</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财政厅、河北省国家税务局、河北省地方税务局联合认定为高新技术企业，认</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1"/>
        </w:rPr>
        <w:t>定证书编号：</w:t>
      </w:r>
      <w:r>
        <w:rPr>
          <w:rFonts w:ascii="Arial Narrow" w:hAnsi="Arial Narrow" w:cs="Arial Narrow" w:eastAsia="Arial Narrow" w:hint="default"/>
          <w:spacing w:val="-1"/>
        </w:rPr>
        <w:t>GR200813000204</w:t>
      </w:r>
      <w:r>
        <w:rPr>
          <w:rFonts w:ascii="方正姚体" w:hAnsi="方正姚体" w:cs="方正姚体" w:eastAsia="方正姚体" w:hint="default"/>
          <w:spacing w:val="-1"/>
        </w:rPr>
        <w:t>；该公司将享受国家高新技术产业开发区内高新</w:t>
      </w:r>
      <w:r>
        <w:rPr>
          <w:rFonts w:ascii="方正姚体" w:hAnsi="方正姚体" w:cs="方正姚体" w:eastAsia="方正姚体" w:hint="default"/>
          <w:spacing w:val="-38"/>
        </w:rPr>
        <w:t> </w:t>
      </w:r>
      <w:r>
        <w:rPr>
          <w:rFonts w:ascii="方正姚体" w:hAnsi="方正姚体" w:cs="方正姚体" w:eastAsia="方正姚体" w:hint="default"/>
          <w:spacing w:val="-38"/>
        </w:rPr>
      </w:r>
      <w:r>
        <w:rPr>
          <w:rFonts w:ascii="方正姚体" w:hAnsi="方正姚体" w:cs="方正姚体" w:eastAsia="方正姚体" w:hint="default"/>
        </w:rPr>
        <w:t>技术企业的优惠政策，自  </w:t>
      </w:r>
      <w:r>
        <w:rPr>
          <w:rFonts w:ascii="Arial Narrow" w:hAnsi="Arial Narrow" w:cs="Arial Narrow" w:eastAsia="Arial Narrow" w:hint="default"/>
        </w:rPr>
        <w:t>2008-2010 </w:t>
      </w:r>
      <w:r>
        <w:rPr>
          <w:rFonts w:ascii="方正姚体" w:hAnsi="方正姚体" w:cs="方正姚体" w:eastAsia="方正姚体" w:hint="default"/>
        </w:rPr>
        <w:t>年按</w:t>
      </w:r>
      <w:r>
        <w:rPr>
          <w:rFonts w:ascii="方正姚体" w:hAnsi="方正姚体" w:cs="方正姚体" w:eastAsia="方正姚体" w:hint="default"/>
          <w:spacing w:val="-6"/>
        </w:rPr>
        <w:t> </w:t>
      </w:r>
      <w:r>
        <w:rPr>
          <w:rFonts w:ascii="Arial Narrow" w:hAnsi="Arial Narrow" w:cs="Arial Narrow" w:eastAsia="Arial Narrow" w:hint="default"/>
        </w:rPr>
        <w:t>15%</w:t>
      </w:r>
      <w:r>
        <w:rPr>
          <w:rFonts w:ascii="方正姚体" w:hAnsi="方正姚体" w:cs="方正姚体" w:eastAsia="方正姚体" w:hint="default"/>
        </w:rPr>
        <w:t>的税率征收企业所得税。</w:t>
      </w:r>
    </w:p>
    <w:p>
      <w:pPr>
        <w:pStyle w:val="BodyText"/>
        <w:spacing w:line="240" w:lineRule="auto" w:before="163"/>
        <w:ind w:left="107" w:right="0"/>
        <w:jc w:val="left"/>
        <w:rPr>
          <w:rFonts w:ascii="方正姚体" w:hAnsi="方正姚体" w:cs="方正姚体" w:eastAsia="方正姚体" w:hint="default"/>
        </w:rPr>
      </w:pPr>
      <w:r>
        <w:rPr>
          <w:rFonts w:ascii="方正姚体" w:hAnsi="方正姚体" w:cs="方正姚体" w:eastAsia="方正姚体" w:hint="default"/>
        </w:rPr>
        <w:t>七、企业合并及合并财务报表</w:t>
      </w:r>
    </w:p>
    <w:p>
      <w:pPr>
        <w:pStyle w:val="BodyText"/>
        <w:spacing w:line="340" w:lineRule="auto" w:before="172"/>
        <w:ind w:left="526" w:right="5562"/>
        <w:jc w:val="left"/>
        <w:rPr>
          <w:rFonts w:ascii="方正姚体" w:hAnsi="方正姚体" w:cs="方正姚体" w:eastAsia="方正姚体" w:hint="default"/>
        </w:rPr>
      </w:pPr>
      <w:r>
        <w:rPr/>
        <w:pict>
          <v:group style="position:absolute;margin-left:94.739998pt;margin-top:65.560158pt;width:454.3pt;height:.1pt;mso-position-horizontal-relative:page;mso-position-vertical-relative:paragraph;z-index:1504" coordorigin="1895,1311" coordsize="9086,2">
            <v:shape style="position:absolute;left:1895;top:1311;width:9086;height:2" coordorigin="1895,1311" coordsize="9086,0" path="m1895,1311l10980,1311e" filled="false" stroked="true" strokeweight=".48pt" strokecolor="#000000">
              <v:path arrowok="t"/>
            </v:shape>
            <w10:wrap type="none"/>
          </v:group>
        </w:pict>
      </w:r>
      <w:r>
        <w:rPr>
          <w:rFonts w:ascii="方正姚体" w:hAnsi="方正姚体" w:cs="方正姚体" w:eastAsia="方正姚体" w:hint="default"/>
        </w:rPr>
        <w:t>截止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w:t>
      </w:r>
      <w:r>
        <w:rPr>
          <w:rFonts w:ascii="Arial Narrow" w:hAnsi="Arial Narrow" w:cs="Arial Narrow" w:eastAsia="Arial Narrow" w:hint="default"/>
          <w:spacing w:val="12"/>
        </w:rPr>
        <w:t> </w:t>
      </w:r>
      <w:r>
        <w:rPr>
          <w:rFonts w:ascii="方正姚体" w:hAnsi="方正姚体" w:cs="方正姚体" w:eastAsia="方正姚体" w:hint="default"/>
        </w:rPr>
        <w:t>日子公司概况 通过其他方式取得的子公司</w:t>
      </w:r>
    </w:p>
    <w:p>
      <w:pPr>
        <w:spacing w:after="0" w:line="340" w:lineRule="auto"/>
        <w:jc w:val="left"/>
        <w:rPr>
          <w:rFonts w:ascii="方正姚体" w:hAnsi="方正姚体" w:cs="方正姚体" w:eastAsia="方正姚体" w:hint="default"/>
        </w:rPr>
        <w:sectPr>
          <w:pgSz w:w="11900" w:h="16840"/>
          <w:pgMar w:header="372" w:footer="707" w:top="1020" w:bottom="900" w:left="1360" w:right="800"/>
        </w:sectPr>
      </w:pPr>
    </w:p>
    <w:p>
      <w:pPr>
        <w:spacing w:line="240" w:lineRule="auto" w:before="8"/>
        <w:rPr>
          <w:rFonts w:ascii="方正姚体" w:hAnsi="方正姚体" w:cs="方正姚体" w:eastAsia="方正姚体" w:hint="default"/>
          <w:sz w:val="21"/>
          <w:szCs w:val="21"/>
        </w:rPr>
      </w:pPr>
    </w:p>
    <w:p>
      <w:pPr>
        <w:tabs>
          <w:tab w:pos="7170" w:val="left" w:leader="none"/>
        </w:tabs>
        <w:spacing w:line="322" w:lineRule="exact" w:before="0"/>
        <w:ind w:left="4632" w:right="-16" w:firstLine="0"/>
        <w:jc w:val="left"/>
        <w:rPr>
          <w:rFonts w:ascii="方正姚体" w:hAnsi="方正姚体" w:cs="方正姚体" w:eastAsia="方正姚体" w:hint="default"/>
          <w:sz w:val="18"/>
          <w:szCs w:val="18"/>
        </w:rPr>
      </w:pPr>
      <w:r>
        <w:rPr>
          <w:rFonts w:ascii="方正姚体" w:hAnsi="方正姚体" w:cs="方正姚体" w:eastAsia="方正姚体" w:hint="default"/>
          <w:position w:val="12"/>
          <w:sz w:val="18"/>
          <w:szCs w:val="18"/>
        </w:rPr>
        <w:t>注册</w:t>
        <w:tab/>
      </w:r>
      <w:r>
        <w:rPr>
          <w:rFonts w:ascii="方正姚体" w:hAnsi="方正姚体" w:cs="方正姚体" w:eastAsia="方正姚体" w:hint="default"/>
          <w:sz w:val="18"/>
          <w:szCs w:val="18"/>
        </w:rPr>
        <w:t>本公司</w:t>
      </w:r>
    </w:p>
    <w:p>
      <w:pPr>
        <w:tabs>
          <w:tab w:pos="1366" w:val="left" w:leader="none"/>
        </w:tabs>
        <w:spacing w:line="120" w:lineRule="auto" w:before="208"/>
        <w:ind w:left="438" w:right="254" w:hanging="48"/>
        <w:jc w:val="left"/>
        <w:rPr>
          <w:rFonts w:ascii="方正姚体" w:hAnsi="方正姚体" w:cs="方正姚体" w:eastAsia="方正姚体" w:hint="default"/>
          <w:sz w:val="18"/>
          <w:szCs w:val="18"/>
        </w:rPr>
      </w:pPr>
      <w:r>
        <w:rPr/>
        <w:br w:type="column"/>
      </w:r>
      <w:r>
        <w:rPr>
          <w:rFonts w:ascii="方正姚体" w:hAnsi="方正姚体" w:cs="方正姚体" w:eastAsia="方正姚体" w:hint="default"/>
          <w:sz w:val="18"/>
          <w:szCs w:val="18"/>
        </w:rPr>
        <w:t>本公司持 股比例</w:t>
      </w:r>
      <w:r>
        <w:rPr>
          <w:rFonts w:ascii="Arial Narrow" w:hAnsi="Arial Narrow" w:cs="Arial Narrow" w:eastAsia="Arial Narrow" w:hint="default"/>
          <w:b/>
          <w:bCs/>
          <w:sz w:val="18"/>
          <w:szCs w:val="18"/>
        </w:rPr>
        <w:t>%</w:t>
        <w:tab/>
      </w:r>
      <w:r>
        <w:rPr>
          <w:rFonts w:ascii="方正姚体" w:hAnsi="方正姚体" w:cs="方正姚体" w:eastAsia="方正姚体" w:hint="default"/>
          <w:position w:val="10"/>
          <w:sz w:val="18"/>
          <w:szCs w:val="18"/>
        </w:rPr>
        <w:t>本公</w:t>
      </w:r>
      <w:r>
        <w:rPr>
          <w:rFonts w:ascii="方正姚体" w:hAnsi="方正姚体" w:cs="方正姚体" w:eastAsia="方正姚体" w:hint="default"/>
          <w:sz w:val="18"/>
          <w:szCs w:val="18"/>
        </w:rPr>
      </w:r>
    </w:p>
    <w:p>
      <w:pPr>
        <w:spacing w:line="60" w:lineRule="exact" w:before="0"/>
        <w:ind w:left="0" w:right="254" w:firstLine="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司表</w:t>
      </w:r>
    </w:p>
    <w:p>
      <w:pPr>
        <w:spacing w:after="0" w:line="60" w:lineRule="exact"/>
        <w:jc w:val="right"/>
        <w:rPr>
          <w:rFonts w:ascii="方正姚体" w:hAnsi="方正姚体" w:cs="方正姚体" w:eastAsia="方正姚体" w:hint="default"/>
          <w:sz w:val="18"/>
          <w:szCs w:val="18"/>
        </w:rPr>
        <w:sectPr>
          <w:type w:val="continuous"/>
          <w:pgSz w:w="11900" w:h="16840"/>
          <w:pgMar w:top="960" w:bottom="280" w:left="1360" w:right="800"/>
          <w:cols w:num="2" w:equalWidth="0">
            <w:col w:w="7715" w:space="40"/>
            <w:col w:w="1985"/>
          </w:cols>
        </w:sectPr>
      </w:pPr>
    </w:p>
    <w:p>
      <w:pPr>
        <w:tabs>
          <w:tab w:pos="3019" w:val="left" w:leader="none"/>
          <w:tab w:pos="3997" w:val="left" w:leader="none"/>
        </w:tabs>
        <w:spacing w:line="222" w:lineRule="exact" w:before="0"/>
        <w:ind w:left="0" w:right="0" w:firstLine="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公司名称</w:t>
        <w:tab/>
        <w:t>注册地</w:t>
        <w:tab/>
      </w:r>
      <w:r>
        <w:rPr>
          <w:rFonts w:ascii="方正姚体" w:hAnsi="方正姚体" w:cs="方正姚体" w:eastAsia="方正姚体" w:hint="default"/>
          <w:position w:val="12"/>
          <w:sz w:val="18"/>
          <w:szCs w:val="18"/>
        </w:rPr>
        <w:t>资本</w:t>
      </w:r>
      <w:r>
        <w:rPr>
          <w:rFonts w:ascii="方正姚体" w:hAnsi="方正姚体" w:cs="方正姚体" w:eastAsia="方正姚体" w:hint="default"/>
          <w:sz w:val="18"/>
          <w:szCs w:val="18"/>
        </w:rPr>
      </w:r>
    </w:p>
    <w:p>
      <w:pPr>
        <w:spacing w:line="192" w:lineRule="exact" w:before="0"/>
        <w:ind w:left="0" w:right="0" w:firstLine="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（万</w:t>
      </w:r>
    </w:p>
    <w:p>
      <w:pPr>
        <w:spacing w:before="30"/>
        <w:ind w:left="635" w:right="-17" w:firstLine="0"/>
        <w:jc w:val="left"/>
        <w:rPr>
          <w:rFonts w:ascii="方正姚体" w:hAnsi="方正姚体" w:cs="方正姚体" w:eastAsia="方正姚体" w:hint="default"/>
          <w:sz w:val="18"/>
          <w:szCs w:val="18"/>
        </w:rPr>
      </w:pPr>
      <w:r>
        <w:rPr/>
        <w:br w:type="column"/>
      </w:r>
      <w:r>
        <w:rPr>
          <w:rFonts w:ascii="方正姚体" w:hAnsi="方正姚体" w:cs="方正姚体" w:eastAsia="方正姚体" w:hint="default"/>
          <w:sz w:val="18"/>
          <w:szCs w:val="18"/>
        </w:rPr>
        <w:t>经营范围</w:t>
      </w:r>
    </w:p>
    <w:p>
      <w:pPr>
        <w:tabs>
          <w:tab w:pos="1639" w:val="left" w:leader="none"/>
        </w:tabs>
        <w:spacing w:line="225" w:lineRule="exact" w:before="0"/>
        <w:ind w:left="689" w:right="-19" w:firstLine="0"/>
        <w:jc w:val="left"/>
        <w:rPr>
          <w:rFonts w:ascii="方正姚体" w:hAnsi="方正姚体" w:cs="方正姚体" w:eastAsia="方正姚体" w:hint="default"/>
          <w:sz w:val="18"/>
          <w:szCs w:val="18"/>
        </w:rPr>
      </w:pPr>
      <w:r>
        <w:rPr/>
        <w:br w:type="column"/>
      </w:r>
      <w:r>
        <w:rPr>
          <w:rFonts w:ascii="方正姚体" w:hAnsi="方正姚体" w:cs="方正姚体" w:eastAsia="方正姚体" w:hint="default"/>
          <w:sz w:val="18"/>
          <w:szCs w:val="18"/>
        </w:rPr>
        <w:t>投资额</w:t>
        <w:tab/>
      </w:r>
      <w:r>
        <w:rPr>
          <w:rFonts w:ascii="方正姚体" w:hAnsi="方正姚体" w:cs="方正姚体" w:eastAsia="方正姚体" w:hint="default"/>
          <w:position w:val="11"/>
          <w:sz w:val="18"/>
          <w:szCs w:val="18"/>
        </w:rPr>
        <w:t>直</w:t>
      </w:r>
      <w:r>
        <w:rPr>
          <w:rFonts w:ascii="方正姚体" w:hAnsi="方正姚体" w:cs="方正姚体" w:eastAsia="方正姚体" w:hint="default"/>
          <w:sz w:val="18"/>
          <w:szCs w:val="18"/>
        </w:rPr>
      </w:r>
    </w:p>
    <w:p>
      <w:pPr>
        <w:tabs>
          <w:tab w:pos="1639" w:val="left" w:leader="none"/>
        </w:tabs>
        <w:spacing w:line="305" w:lineRule="exact" w:before="0"/>
        <w:ind w:left="635" w:right="-19" w:firstLine="0"/>
        <w:jc w:val="left"/>
        <w:rPr>
          <w:rFonts w:ascii="方正姚体" w:hAnsi="方正姚体" w:cs="方正姚体" w:eastAsia="方正姚体" w:hint="default"/>
          <w:sz w:val="18"/>
          <w:szCs w:val="18"/>
        </w:rPr>
      </w:pPr>
      <w:r>
        <w:rPr/>
        <w:pict>
          <v:shape style="position:absolute;margin-left:93.660004pt;margin-top:12.068062pt;width:455.7pt;height:290.350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8"/>
                    <w:gridCol w:w="1204"/>
                    <w:gridCol w:w="544"/>
                    <w:gridCol w:w="2075"/>
                    <w:gridCol w:w="754"/>
                    <w:gridCol w:w="532"/>
                    <w:gridCol w:w="433"/>
                    <w:gridCol w:w="725"/>
                  </w:tblGrid>
                  <w:tr>
                    <w:trPr>
                      <w:trHeight w:val="217" w:hRule="exact"/>
                    </w:trPr>
                    <w:tc>
                      <w:tcPr>
                        <w:tcW w:w="4595"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right="112"/>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元）</w:t>
                        </w:r>
                      </w:p>
                    </w:tc>
                    <w:tc>
                      <w:tcPr>
                        <w:tcW w:w="2075" w:type="dxa"/>
                        <w:tcBorders>
                          <w:top w:val="nil" w:sz="6" w:space="0" w:color="auto"/>
                          <w:left w:val="nil" w:sz="6" w:space="0" w:color="auto"/>
                          <w:bottom w:val="nil" w:sz="6" w:space="0" w:color="auto"/>
                          <w:right w:val="nil" w:sz="6" w:space="0" w:color="auto"/>
                        </w:tcBorders>
                      </w:tcPr>
                      <w:p>
                        <w:pPr/>
                      </w:p>
                    </w:tc>
                    <w:tc>
                      <w:tcPr>
                        <w:tcW w:w="754"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Style w:val="TableParagraph"/>
                          <w:spacing w:line="190" w:lineRule="exact"/>
                          <w:ind w:left="18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持</w:t>
                        </w:r>
                      </w:p>
                    </w:tc>
                    <w:tc>
                      <w:tcPr>
                        <w:tcW w:w="1157" w:type="dxa"/>
                        <w:gridSpan w:val="2"/>
                        <w:tcBorders>
                          <w:top w:val="nil" w:sz="6" w:space="0" w:color="auto"/>
                          <w:left w:val="nil" w:sz="6" w:space="0" w:color="auto"/>
                          <w:bottom w:val="nil" w:sz="6" w:space="0" w:color="auto"/>
                          <w:right w:val="nil" w:sz="6" w:space="0" w:color="auto"/>
                        </w:tcBorders>
                      </w:tcPr>
                      <w:p>
                        <w:pPr>
                          <w:pStyle w:val="TableParagraph"/>
                          <w:tabs>
                            <w:tab w:pos="766" w:val="left" w:leader="none"/>
                          </w:tabs>
                          <w:spacing w:line="257" w:lineRule="exact"/>
                          <w:ind w:left="217" w:right="0"/>
                          <w:jc w:val="left"/>
                          <w:rPr>
                            <w:rFonts w:ascii="Arial Narrow" w:hAnsi="Arial Narrow" w:cs="Arial Narrow" w:eastAsia="Arial Narrow" w:hint="default"/>
                            <w:sz w:val="18"/>
                            <w:szCs w:val="18"/>
                          </w:rPr>
                        </w:pPr>
                        <w:r>
                          <w:rPr>
                            <w:rFonts w:ascii="方正姚体" w:hAnsi="方正姚体" w:cs="方正姚体" w:eastAsia="方正姚体" w:hint="default"/>
                            <w:sz w:val="18"/>
                            <w:szCs w:val="18"/>
                          </w:rPr>
                          <w:t>持</w:t>
                          <w:tab/>
                        </w:r>
                        <w:r>
                          <w:rPr>
                            <w:rFonts w:ascii="Arial Narrow" w:hAnsi="Arial Narrow" w:cs="Arial Narrow" w:eastAsia="Arial Narrow" w:hint="default"/>
                            <w:b/>
                            <w:bCs/>
                            <w:position w:val="-10"/>
                            <w:sz w:val="18"/>
                            <w:szCs w:val="18"/>
                          </w:rPr>
                          <w:t>%</w:t>
                        </w:r>
                        <w:r>
                          <w:rPr>
                            <w:rFonts w:ascii="Arial Narrow" w:hAnsi="Arial Narrow" w:cs="Arial Narrow" w:eastAsia="Arial Narrow" w:hint="default"/>
                            <w:sz w:val="18"/>
                            <w:szCs w:val="18"/>
                          </w:rPr>
                        </w:r>
                      </w:p>
                    </w:tc>
                  </w:tr>
                  <w:tr>
                    <w:trPr>
                      <w:trHeight w:val="241" w:hRule="exact"/>
                    </w:trPr>
                    <w:tc>
                      <w:tcPr>
                        <w:tcW w:w="4595" w:type="dxa"/>
                        <w:gridSpan w:val="3"/>
                        <w:tcBorders>
                          <w:top w:val="nil" w:sz="6" w:space="0" w:color="auto"/>
                          <w:left w:val="nil" w:sz="6" w:space="0" w:color="auto"/>
                          <w:bottom w:val="single" w:sz="4" w:space="0" w:color="000000"/>
                          <w:right w:val="nil" w:sz="6" w:space="0" w:color="auto"/>
                        </w:tcBorders>
                      </w:tcPr>
                      <w:p>
                        <w:pPr/>
                      </w:p>
                    </w:tc>
                    <w:tc>
                      <w:tcPr>
                        <w:tcW w:w="2075" w:type="dxa"/>
                        <w:tcBorders>
                          <w:top w:val="nil" w:sz="6" w:space="0" w:color="auto"/>
                          <w:left w:val="nil" w:sz="6" w:space="0" w:color="auto"/>
                          <w:bottom w:val="single" w:sz="4" w:space="0" w:color="000000"/>
                          <w:right w:val="nil" w:sz="6" w:space="0" w:color="auto"/>
                        </w:tcBorders>
                      </w:tcPr>
                      <w:p>
                        <w:pPr/>
                      </w:p>
                    </w:tc>
                    <w:tc>
                      <w:tcPr>
                        <w:tcW w:w="754" w:type="dxa"/>
                        <w:tcBorders>
                          <w:top w:val="nil" w:sz="6" w:space="0" w:color="auto"/>
                          <w:left w:val="nil" w:sz="6" w:space="0" w:color="auto"/>
                          <w:bottom w:val="single" w:sz="4" w:space="0" w:color="000000"/>
                          <w:right w:val="nil" w:sz="6" w:space="0" w:color="auto"/>
                        </w:tcBorders>
                      </w:tcPr>
                      <w:p>
                        <w:pPr/>
                      </w:p>
                    </w:tc>
                    <w:tc>
                      <w:tcPr>
                        <w:tcW w:w="532" w:type="dxa"/>
                        <w:tcBorders>
                          <w:top w:val="nil" w:sz="6" w:space="0" w:color="auto"/>
                          <w:left w:val="nil" w:sz="6" w:space="0" w:color="auto"/>
                          <w:bottom w:val="single" w:sz="4" w:space="0" w:color="000000"/>
                          <w:right w:val="nil" w:sz="6" w:space="0" w:color="auto"/>
                        </w:tcBorders>
                      </w:tcPr>
                      <w:p>
                        <w:pPr>
                          <w:pStyle w:val="TableParagraph"/>
                          <w:spacing w:line="207" w:lineRule="exact"/>
                          <w:ind w:left="18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股</w:t>
                        </w:r>
                      </w:p>
                    </w:tc>
                    <w:tc>
                      <w:tcPr>
                        <w:tcW w:w="433" w:type="dxa"/>
                        <w:tcBorders>
                          <w:top w:val="nil" w:sz="6" w:space="0" w:color="auto"/>
                          <w:left w:val="nil" w:sz="6" w:space="0" w:color="auto"/>
                          <w:bottom w:val="single" w:sz="4" w:space="0" w:color="000000"/>
                          <w:right w:val="nil" w:sz="6" w:space="0" w:color="auto"/>
                        </w:tcBorders>
                      </w:tcPr>
                      <w:p>
                        <w:pPr>
                          <w:pStyle w:val="TableParagraph"/>
                          <w:spacing w:line="207" w:lineRule="exact"/>
                          <w:ind w:right="33"/>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股</w:t>
                        </w:r>
                      </w:p>
                    </w:tc>
                    <w:tc>
                      <w:tcPr>
                        <w:tcW w:w="725" w:type="dxa"/>
                        <w:tcBorders>
                          <w:top w:val="nil" w:sz="6" w:space="0" w:color="auto"/>
                          <w:left w:val="nil" w:sz="6" w:space="0" w:color="auto"/>
                          <w:bottom w:val="single" w:sz="4" w:space="0" w:color="000000"/>
                          <w:right w:val="nil" w:sz="6" w:space="0" w:color="auto"/>
                        </w:tcBorders>
                      </w:tcPr>
                      <w:p>
                        <w:pPr/>
                      </w:p>
                    </w:tc>
                  </w:tr>
                  <w:tr>
                    <w:trPr>
                      <w:trHeight w:val="497" w:hRule="exact"/>
                    </w:trPr>
                    <w:tc>
                      <w:tcPr>
                        <w:tcW w:w="4595" w:type="dxa"/>
                        <w:gridSpan w:val="3"/>
                        <w:tcBorders>
                          <w:top w:val="single" w:sz="4" w:space="0" w:color="000000"/>
                          <w:left w:val="nil" w:sz="6" w:space="0" w:color="auto"/>
                          <w:bottom w:val="nil" w:sz="6" w:space="0" w:color="auto"/>
                          <w:right w:val="nil" w:sz="6" w:space="0" w:color="auto"/>
                        </w:tcBorders>
                      </w:tcPr>
                      <w:p>
                        <w:pPr>
                          <w:pStyle w:val="TableParagraph"/>
                          <w:spacing w:line="141" w:lineRule="exact"/>
                          <w:ind w:left="288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上海泰谷路</w:t>
                        </w:r>
                      </w:p>
                      <w:p>
                        <w:pPr>
                          <w:pStyle w:val="TableParagraph"/>
                          <w:tabs>
                            <w:tab w:pos="4432" w:val="right" w:leader="none"/>
                          </w:tabs>
                          <w:spacing w:line="217" w:lineRule="exact"/>
                          <w:ind w:left="122" w:right="0"/>
                          <w:jc w:val="left"/>
                          <w:rPr>
                            <w:rFonts w:ascii="Arial Narrow" w:hAnsi="Arial Narrow" w:cs="Arial Narrow" w:eastAsia="Arial Narrow" w:hint="default"/>
                            <w:sz w:val="18"/>
                            <w:szCs w:val="18"/>
                          </w:rPr>
                        </w:pPr>
                        <w:r>
                          <w:rPr>
                            <w:rFonts w:ascii="方正姚体" w:hAnsi="方正姚体" w:cs="方正姚体" w:eastAsia="方正姚体" w:hint="default"/>
                            <w:position w:val="1"/>
                            <w:sz w:val="18"/>
                            <w:szCs w:val="18"/>
                          </w:rPr>
                          <w:t>上海棉宏国际贸易有限公司</w:t>
                        </w:r>
                        <w:r>
                          <w:rPr>
                            <w:rFonts w:ascii="Arial Narrow" w:hAnsi="Arial Narrow" w:cs="Arial Narrow" w:eastAsia="Arial Narrow" w:hint="default"/>
                            <w:sz w:val="18"/>
                            <w:szCs w:val="18"/>
                          </w:rPr>
                          <w:tab/>
                          <w:t>200</w:t>
                        </w:r>
                      </w:p>
                    </w:tc>
                    <w:tc>
                      <w:tcPr>
                        <w:tcW w:w="2075"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59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国际贸易</w:t>
                        </w:r>
                      </w:p>
                    </w:tc>
                    <w:tc>
                      <w:tcPr>
                        <w:tcW w:w="754" w:type="dxa"/>
                        <w:tcBorders>
                          <w:top w:val="single" w:sz="4" w:space="0" w:color="000000"/>
                          <w:left w:val="nil" w:sz="6" w:space="0" w:color="auto"/>
                          <w:bottom w:val="nil" w:sz="6" w:space="0" w:color="auto"/>
                          <w:right w:val="nil" w:sz="6" w:space="0" w:color="auto"/>
                        </w:tcBorders>
                      </w:tcPr>
                      <w:p>
                        <w:pPr>
                          <w:pStyle w:val="TableParagraph"/>
                          <w:spacing w:line="240" w:lineRule="auto" w:before="150"/>
                          <w:ind w:right="167"/>
                          <w:jc w:val="right"/>
                          <w:rPr>
                            <w:rFonts w:ascii="Arial Narrow" w:hAnsi="Arial Narrow" w:cs="Arial Narrow" w:eastAsia="Arial Narrow" w:hint="default"/>
                            <w:sz w:val="18"/>
                            <w:szCs w:val="18"/>
                          </w:rPr>
                        </w:pPr>
                        <w:r>
                          <w:rPr>
                            <w:rFonts w:ascii="Arial Narrow"/>
                            <w:spacing w:val="-1"/>
                            <w:w w:val="95"/>
                            <w:sz w:val="18"/>
                          </w:rPr>
                          <w:t>180</w:t>
                        </w:r>
                        <w:r>
                          <w:rPr>
                            <w:rFonts w:ascii="Arial Narrow"/>
                            <w:sz w:val="18"/>
                          </w:rPr>
                        </w:r>
                      </w:p>
                    </w:tc>
                    <w:tc>
                      <w:tcPr>
                        <w:tcW w:w="532" w:type="dxa"/>
                        <w:tcBorders>
                          <w:top w:val="single" w:sz="4" w:space="0" w:color="000000"/>
                          <w:left w:val="nil" w:sz="6" w:space="0" w:color="auto"/>
                          <w:bottom w:val="nil" w:sz="6" w:space="0" w:color="auto"/>
                          <w:right w:val="nil" w:sz="6" w:space="0" w:color="auto"/>
                        </w:tcBorders>
                      </w:tcPr>
                      <w:p>
                        <w:pPr>
                          <w:pStyle w:val="TableParagraph"/>
                          <w:spacing w:line="240" w:lineRule="auto" w:before="150"/>
                          <w:ind w:left="152" w:right="0"/>
                          <w:jc w:val="left"/>
                          <w:rPr>
                            <w:rFonts w:ascii="Arial Narrow" w:hAnsi="Arial Narrow" w:cs="Arial Narrow" w:eastAsia="Arial Narrow" w:hint="default"/>
                            <w:sz w:val="18"/>
                            <w:szCs w:val="18"/>
                          </w:rPr>
                        </w:pPr>
                        <w:r>
                          <w:rPr>
                            <w:rFonts w:ascii="Arial Narrow"/>
                            <w:sz w:val="18"/>
                          </w:rPr>
                          <w:t>90</w:t>
                        </w:r>
                      </w:p>
                    </w:tc>
                    <w:tc>
                      <w:tcPr>
                        <w:tcW w:w="433" w:type="dxa"/>
                        <w:tcBorders>
                          <w:top w:val="single" w:sz="4" w:space="0" w:color="000000"/>
                          <w:left w:val="nil" w:sz="6" w:space="0" w:color="auto"/>
                          <w:bottom w:val="nil" w:sz="6" w:space="0" w:color="auto"/>
                          <w:right w:val="nil" w:sz="6" w:space="0" w:color="auto"/>
                        </w:tcBorders>
                      </w:tcPr>
                      <w:p>
                        <w:pPr/>
                      </w:p>
                    </w:tc>
                    <w:tc>
                      <w:tcPr>
                        <w:tcW w:w="725" w:type="dxa"/>
                        <w:tcBorders>
                          <w:top w:val="single" w:sz="4" w:space="0" w:color="000000"/>
                          <w:left w:val="nil" w:sz="6" w:space="0" w:color="auto"/>
                          <w:bottom w:val="nil" w:sz="6" w:space="0" w:color="auto"/>
                          <w:right w:val="nil" w:sz="6" w:space="0" w:color="auto"/>
                        </w:tcBorders>
                      </w:tcPr>
                      <w:p>
                        <w:pPr>
                          <w:pStyle w:val="TableParagraph"/>
                          <w:spacing w:line="240" w:lineRule="auto" w:before="150"/>
                          <w:ind w:right="214"/>
                          <w:jc w:val="right"/>
                          <w:rPr>
                            <w:rFonts w:ascii="Arial Narrow" w:hAnsi="Arial Narrow" w:cs="Arial Narrow" w:eastAsia="Arial Narrow" w:hint="default"/>
                            <w:sz w:val="18"/>
                            <w:szCs w:val="18"/>
                          </w:rPr>
                        </w:pPr>
                        <w:r>
                          <w:rPr>
                            <w:rFonts w:ascii="Arial Narrow"/>
                            <w:spacing w:val="-1"/>
                            <w:w w:val="95"/>
                            <w:sz w:val="18"/>
                          </w:rPr>
                          <w:t>90</w:t>
                        </w:r>
                        <w:r>
                          <w:rPr>
                            <w:rFonts w:ascii="Arial Narrow"/>
                            <w:sz w:val="18"/>
                          </w:rPr>
                        </w:r>
                      </w:p>
                    </w:tc>
                  </w:tr>
                  <w:tr>
                    <w:trPr>
                      <w:trHeight w:val="480" w:hRule="exact"/>
                    </w:trPr>
                    <w:tc>
                      <w:tcPr>
                        <w:tcW w:w="4595" w:type="dxa"/>
                        <w:gridSpan w:val="3"/>
                        <w:tcBorders>
                          <w:top w:val="nil" w:sz="6" w:space="0" w:color="auto"/>
                          <w:left w:val="nil" w:sz="6" w:space="0" w:color="auto"/>
                          <w:bottom w:val="nil" w:sz="6" w:space="0" w:color="auto"/>
                          <w:right w:val="nil" w:sz="6" w:space="0" w:color="auto"/>
                        </w:tcBorders>
                      </w:tcPr>
                      <w:p>
                        <w:pPr>
                          <w:pStyle w:val="TableParagraph"/>
                          <w:spacing w:line="128" w:lineRule="exact"/>
                          <w:ind w:left="288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上海泰谷路</w:t>
                        </w:r>
                      </w:p>
                      <w:p>
                        <w:pPr>
                          <w:pStyle w:val="TableParagraph"/>
                          <w:tabs>
                            <w:tab w:pos="4432" w:val="right" w:leader="none"/>
                          </w:tabs>
                          <w:spacing w:line="217" w:lineRule="exact"/>
                          <w:ind w:left="122" w:right="0"/>
                          <w:jc w:val="left"/>
                          <w:rPr>
                            <w:rFonts w:ascii="Arial Narrow" w:hAnsi="Arial Narrow" w:cs="Arial Narrow" w:eastAsia="Arial Narrow" w:hint="default"/>
                            <w:sz w:val="18"/>
                            <w:szCs w:val="18"/>
                          </w:rPr>
                        </w:pPr>
                        <w:r>
                          <w:rPr>
                            <w:rFonts w:ascii="方正姚体" w:hAnsi="方正姚体" w:cs="方正姚体" w:eastAsia="方正姚体" w:hint="default"/>
                            <w:position w:val="1"/>
                            <w:sz w:val="18"/>
                            <w:szCs w:val="18"/>
                          </w:rPr>
                          <w:t>上海冀源国际贸易有限公司</w:t>
                        </w:r>
                        <w:r>
                          <w:rPr>
                            <w:rFonts w:ascii="Arial Narrow" w:hAnsi="Arial Narrow" w:cs="Arial Narrow" w:eastAsia="Arial Narrow" w:hint="default"/>
                            <w:sz w:val="18"/>
                            <w:szCs w:val="18"/>
                          </w:rPr>
                          <w:tab/>
                          <w:t>198</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9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国际贸易</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67"/>
                          <w:jc w:val="right"/>
                          <w:rPr>
                            <w:rFonts w:ascii="Arial Narrow" w:hAnsi="Arial Narrow" w:cs="Arial Narrow" w:eastAsia="Arial Narrow" w:hint="default"/>
                            <w:sz w:val="18"/>
                            <w:szCs w:val="18"/>
                          </w:rPr>
                        </w:pPr>
                        <w:r>
                          <w:rPr>
                            <w:rFonts w:ascii="Arial Narrow"/>
                            <w:spacing w:val="-1"/>
                            <w:w w:val="95"/>
                            <w:sz w:val="18"/>
                          </w:rPr>
                          <w:t>138</w:t>
                        </w:r>
                        <w:r>
                          <w:rPr>
                            <w:rFonts w:ascii="Arial Narrow"/>
                            <w:sz w:val="18"/>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52" w:right="0"/>
                          <w:jc w:val="left"/>
                          <w:rPr>
                            <w:rFonts w:ascii="Arial Narrow" w:hAnsi="Arial Narrow" w:cs="Arial Narrow" w:eastAsia="Arial Narrow" w:hint="default"/>
                            <w:sz w:val="18"/>
                            <w:szCs w:val="18"/>
                          </w:rPr>
                        </w:pPr>
                        <w:r>
                          <w:rPr>
                            <w:rFonts w:ascii="Arial Narrow"/>
                            <w:sz w:val="18"/>
                          </w:rPr>
                          <w:t>70</w:t>
                        </w:r>
                      </w:p>
                    </w:tc>
                    <w:tc>
                      <w:tcPr>
                        <w:tcW w:w="433"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14"/>
                          <w:jc w:val="right"/>
                          <w:rPr>
                            <w:rFonts w:ascii="Arial Narrow" w:hAnsi="Arial Narrow" w:cs="Arial Narrow" w:eastAsia="Arial Narrow" w:hint="default"/>
                            <w:sz w:val="18"/>
                            <w:szCs w:val="18"/>
                          </w:rPr>
                        </w:pPr>
                        <w:r>
                          <w:rPr>
                            <w:rFonts w:ascii="Arial Narrow"/>
                            <w:spacing w:val="-1"/>
                            <w:w w:val="95"/>
                            <w:sz w:val="18"/>
                          </w:rPr>
                          <w:t>70</w:t>
                        </w:r>
                        <w:r>
                          <w:rPr>
                            <w:rFonts w:ascii="Arial Narrow"/>
                            <w:sz w:val="18"/>
                          </w:rPr>
                        </w:r>
                      </w:p>
                    </w:tc>
                  </w:tr>
                  <w:tr>
                    <w:trPr>
                      <w:trHeight w:val="472" w:hRule="exact"/>
                    </w:trPr>
                    <w:tc>
                      <w:tcPr>
                        <w:tcW w:w="4595" w:type="dxa"/>
                        <w:gridSpan w:val="3"/>
                        <w:tcBorders>
                          <w:top w:val="nil" w:sz="6" w:space="0" w:color="auto"/>
                          <w:left w:val="nil" w:sz="6" w:space="0" w:color="auto"/>
                          <w:bottom w:val="single" w:sz="4" w:space="0" w:color="000000"/>
                          <w:right w:val="nil" w:sz="6" w:space="0" w:color="auto"/>
                        </w:tcBorders>
                      </w:tcPr>
                      <w:p>
                        <w:pPr>
                          <w:pStyle w:val="TableParagraph"/>
                          <w:tabs>
                            <w:tab w:pos="3005" w:val="left" w:leader="none"/>
                            <w:tab w:pos="4126" w:val="left" w:leader="none"/>
                          </w:tabs>
                          <w:spacing w:line="110" w:lineRule="auto" w:before="64"/>
                          <w:ind w:left="122" w:right="97" w:firstLine="2762"/>
                          <w:jc w:val="left"/>
                          <w:rPr>
                            <w:rFonts w:ascii="Arial Narrow" w:hAnsi="Arial Narrow" w:cs="Arial Narrow" w:eastAsia="Arial Narrow" w:hint="default"/>
                            <w:sz w:val="18"/>
                            <w:szCs w:val="18"/>
                          </w:rPr>
                        </w:pPr>
                        <w:r>
                          <w:rPr>
                            <w:rFonts w:ascii="方正姚体" w:hAnsi="方正姚体" w:cs="方正姚体" w:eastAsia="方正姚体" w:hint="default"/>
                            <w:sz w:val="18"/>
                            <w:szCs w:val="18"/>
                          </w:rPr>
                          <w:t>石家庄和平东 </w:t>
                        </w:r>
                        <w:r>
                          <w:rPr>
                            <w:rFonts w:ascii="方正姚体" w:hAnsi="方正姚体" w:cs="方正姚体" w:eastAsia="方正姚体" w:hint="default"/>
                            <w:position w:val="1"/>
                            <w:sz w:val="18"/>
                            <w:szCs w:val="18"/>
                          </w:rPr>
                          <w:t>石家庄常山房地产开发有限公司</w:t>
                          <w:tab/>
                        </w:r>
                        <w:r>
                          <w:rPr>
                            <w:rFonts w:ascii="方正姚体" w:hAnsi="方正姚体" w:cs="方正姚体" w:eastAsia="方正姚体" w:hint="default"/>
                            <w:position w:val="-10"/>
                            <w:sz w:val="18"/>
                            <w:szCs w:val="18"/>
                          </w:rPr>
                          <w:t>路 </w:t>
                        </w:r>
                        <w:r>
                          <w:rPr>
                            <w:rFonts w:ascii="Arial Narrow" w:hAnsi="Arial Narrow" w:cs="Arial Narrow" w:eastAsia="Arial Narrow" w:hint="default"/>
                            <w:position w:val="-10"/>
                            <w:sz w:val="18"/>
                            <w:szCs w:val="18"/>
                          </w:rPr>
                          <w:t>183</w:t>
                        </w:r>
                        <w:r>
                          <w:rPr>
                            <w:rFonts w:ascii="Arial Narrow" w:hAnsi="Arial Narrow" w:cs="Arial Narrow" w:eastAsia="Arial Narrow" w:hint="default"/>
                            <w:spacing w:val="-1"/>
                            <w:position w:val="-10"/>
                            <w:sz w:val="18"/>
                            <w:szCs w:val="18"/>
                          </w:rPr>
                          <w:t> </w:t>
                        </w:r>
                        <w:r>
                          <w:rPr>
                            <w:rFonts w:ascii="方正姚体" w:hAnsi="方正姚体" w:cs="方正姚体" w:eastAsia="方正姚体" w:hint="default"/>
                            <w:position w:val="-10"/>
                            <w:sz w:val="18"/>
                            <w:szCs w:val="18"/>
                          </w:rPr>
                          <w:t>号</w:t>
                          <w:tab/>
                        </w:r>
                        <w:r>
                          <w:rPr>
                            <w:rFonts w:ascii="Arial Narrow" w:hAnsi="Arial Narrow" w:cs="Arial Narrow" w:eastAsia="Arial Narrow" w:hint="default"/>
                            <w:sz w:val="18"/>
                            <w:szCs w:val="18"/>
                          </w:rPr>
                          <w:t>1,000</w:t>
                        </w:r>
                      </w:p>
                    </w:tc>
                    <w:tc>
                      <w:tcPr>
                        <w:tcW w:w="207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4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房地产开发与经营等</w:t>
                        </w:r>
                      </w:p>
                    </w:tc>
                    <w:tc>
                      <w:tcPr>
                        <w:tcW w:w="754" w:type="dxa"/>
                        <w:tcBorders>
                          <w:top w:val="nil" w:sz="6" w:space="0" w:color="auto"/>
                          <w:left w:val="nil" w:sz="6" w:space="0" w:color="auto"/>
                          <w:bottom w:val="single" w:sz="4" w:space="0" w:color="000000"/>
                          <w:right w:val="nil" w:sz="6" w:space="0" w:color="auto"/>
                        </w:tcBorders>
                      </w:tcPr>
                      <w:p>
                        <w:pPr>
                          <w:pStyle w:val="TableParagraph"/>
                          <w:spacing w:line="240" w:lineRule="auto" w:before="138"/>
                          <w:ind w:right="167"/>
                          <w:jc w:val="right"/>
                          <w:rPr>
                            <w:rFonts w:ascii="Arial Narrow" w:hAnsi="Arial Narrow" w:cs="Arial Narrow" w:eastAsia="Arial Narrow" w:hint="default"/>
                            <w:sz w:val="18"/>
                            <w:szCs w:val="18"/>
                          </w:rPr>
                        </w:pPr>
                        <w:r>
                          <w:rPr>
                            <w:rFonts w:ascii="Arial Narrow"/>
                            <w:spacing w:val="-1"/>
                            <w:w w:val="95"/>
                            <w:sz w:val="18"/>
                          </w:rPr>
                          <w:t>900</w:t>
                        </w:r>
                        <w:r>
                          <w:rPr>
                            <w:rFonts w:ascii="Arial Narrow"/>
                            <w:sz w:val="18"/>
                          </w:rPr>
                        </w:r>
                      </w:p>
                    </w:tc>
                    <w:tc>
                      <w:tcPr>
                        <w:tcW w:w="532" w:type="dxa"/>
                        <w:tcBorders>
                          <w:top w:val="nil" w:sz="6" w:space="0" w:color="auto"/>
                          <w:left w:val="nil" w:sz="6" w:space="0" w:color="auto"/>
                          <w:bottom w:val="single" w:sz="4" w:space="0" w:color="000000"/>
                          <w:right w:val="nil" w:sz="6" w:space="0" w:color="auto"/>
                        </w:tcBorders>
                      </w:tcPr>
                      <w:p>
                        <w:pPr>
                          <w:pStyle w:val="TableParagraph"/>
                          <w:spacing w:line="240" w:lineRule="auto" w:before="138"/>
                          <w:ind w:left="152" w:right="0"/>
                          <w:jc w:val="left"/>
                          <w:rPr>
                            <w:rFonts w:ascii="Arial Narrow" w:hAnsi="Arial Narrow" w:cs="Arial Narrow" w:eastAsia="Arial Narrow" w:hint="default"/>
                            <w:sz w:val="18"/>
                            <w:szCs w:val="18"/>
                          </w:rPr>
                        </w:pPr>
                        <w:r>
                          <w:rPr>
                            <w:rFonts w:ascii="Arial Narrow"/>
                            <w:sz w:val="18"/>
                          </w:rPr>
                          <w:t>90</w:t>
                        </w:r>
                      </w:p>
                    </w:tc>
                    <w:tc>
                      <w:tcPr>
                        <w:tcW w:w="433" w:type="dxa"/>
                        <w:tcBorders>
                          <w:top w:val="nil" w:sz="6" w:space="0" w:color="auto"/>
                          <w:left w:val="nil" w:sz="6" w:space="0" w:color="auto"/>
                          <w:bottom w:val="single" w:sz="4" w:space="0" w:color="000000"/>
                          <w:right w:val="nil" w:sz="6" w:space="0" w:color="auto"/>
                        </w:tcBorders>
                      </w:tcPr>
                      <w:p>
                        <w:pPr/>
                      </w:p>
                    </w:tc>
                    <w:tc>
                      <w:tcPr>
                        <w:tcW w:w="725" w:type="dxa"/>
                        <w:tcBorders>
                          <w:top w:val="nil" w:sz="6" w:space="0" w:color="auto"/>
                          <w:left w:val="nil" w:sz="6" w:space="0" w:color="auto"/>
                          <w:bottom w:val="single" w:sz="4" w:space="0" w:color="000000"/>
                          <w:right w:val="nil" w:sz="6" w:space="0" w:color="auto"/>
                        </w:tcBorders>
                      </w:tcPr>
                      <w:p>
                        <w:pPr>
                          <w:pStyle w:val="TableParagraph"/>
                          <w:spacing w:line="240" w:lineRule="auto" w:before="138"/>
                          <w:ind w:right="214"/>
                          <w:jc w:val="right"/>
                          <w:rPr>
                            <w:rFonts w:ascii="Arial Narrow" w:hAnsi="Arial Narrow" w:cs="Arial Narrow" w:eastAsia="Arial Narrow" w:hint="default"/>
                            <w:sz w:val="18"/>
                            <w:szCs w:val="18"/>
                          </w:rPr>
                        </w:pPr>
                        <w:r>
                          <w:rPr>
                            <w:rFonts w:ascii="Arial Narrow"/>
                            <w:spacing w:val="-1"/>
                            <w:w w:val="95"/>
                            <w:sz w:val="18"/>
                          </w:rPr>
                          <w:t>90</w:t>
                        </w:r>
                        <w:r>
                          <w:rPr>
                            <w:rFonts w:ascii="Arial Narrow"/>
                            <w:sz w:val="18"/>
                          </w:rPr>
                        </w:r>
                      </w:p>
                    </w:tc>
                  </w:tr>
                  <w:tr>
                    <w:trPr>
                      <w:trHeight w:val="247" w:hRule="exact"/>
                    </w:trPr>
                    <w:tc>
                      <w:tcPr>
                        <w:tcW w:w="4595" w:type="dxa"/>
                        <w:gridSpan w:val="3"/>
                        <w:tcBorders>
                          <w:top w:val="single" w:sz="4" w:space="0" w:color="000000"/>
                          <w:left w:val="nil" w:sz="6" w:space="0" w:color="auto"/>
                          <w:bottom w:val="nil" w:sz="6" w:space="0" w:color="auto"/>
                          <w:right w:val="nil" w:sz="6" w:space="0" w:color="auto"/>
                        </w:tcBorders>
                      </w:tcPr>
                      <w:p>
                        <w:pPr>
                          <w:pStyle w:val="TableParagraph"/>
                          <w:spacing w:line="212" w:lineRule="exact"/>
                          <w:ind w:left="288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石家庄开发区</w:t>
                        </w:r>
                      </w:p>
                    </w:tc>
                    <w:tc>
                      <w:tcPr>
                        <w:tcW w:w="2075" w:type="dxa"/>
                        <w:tcBorders>
                          <w:top w:val="single" w:sz="4" w:space="0" w:color="000000"/>
                          <w:left w:val="nil" w:sz="6" w:space="0" w:color="auto"/>
                          <w:bottom w:val="nil" w:sz="6" w:space="0" w:color="auto"/>
                          <w:right w:val="nil" w:sz="6" w:space="0" w:color="auto"/>
                        </w:tcBorders>
                      </w:tcPr>
                      <w:p>
                        <w:pPr>
                          <w:pStyle w:val="TableParagraph"/>
                          <w:spacing w:line="212" w:lineRule="exact"/>
                          <w:ind w:left="5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天然、功能型纤维、纺</w:t>
                        </w:r>
                      </w:p>
                    </w:tc>
                    <w:tc>
                      <w:tcPr>
                        <w:tcW w:w="754" w:type="dxa"/>
                        <w:tcBorders>
                          <w:top w:val="single" w:sz="4" w:space="0" w:color="000000"/>
                          <w:left w:val="nil" w:sz="6" w:space="0" w:color="auto"/>
                          <w:bottom w:val="nil" w:sz="6" w:space="0" w:color="auto"/>
                          <w:right w:val="nil" w:sz="6" w:space="0" w:color="auto"/>
                        </w:tcBorders>
                      </w:tcPr>
                      <w:p>
                        <w:pPr/>
                      </w:p>
                    </w:tc>
                    <w:tc>
                      <w:tcPr>
                        <w:tcW w:w="532" w:type="dxa"/>
                        <w:tcBorders>
                          <w:top w:val="single" w:sz="4" w:space="0" w:color="000000"/>
                          <w:left w:val="nil" w:sz="6" w:space="0" w:color="auto"/>
                          <w:bottom w:val="nil" w:sz="6" w:space="0" w:color="auto"/>
                          <w:right w:val="nil" w:sz="6" w:space="0" w:color="auto"/>
                        </w:tcBorders>
                      </w:tcPr>
                      <w:p>
                        <w:pPr/>
                      </w:p>
                    </w:tc>
                    <w:tc>
                      <w:tcPr>
                        <w:tcW w:w="433" w:type="dxa"/>
                        <w:tcBorders>
                          <w:top w:val="single" w:sz="4" w:space="0" w:color="000000"/>
                          <w:left w:val="nil" w:sz="6" w:space="0" w:color="auto"/>
                          <w:bottom w:val="nil" w:sz="6" w:space="0" w:color="auto"/>
                          <w:right w:val="nil" w:sz="6" w:space="0" w:color="auto"/>
                        </w:tcBorders>
                      </w:tcPr>
                      <w:p>
                        <w:pPr/>
                      </w:p>
                    </w:tc>
                    <w:tc>
                      <w:tcPr>
                        <w:tcW w:w="725" w:type="dxa"/>
                        <w:tcBorders>
                          <w:top w:val="single" w:sz="4" w:space="0" w:color="000000"/>
                          <w:left w:val="nil" w:sz="6" w:space="0" w:color="auto"/>
                          <w:bottom w:val="nil" w:sz="6" w:space="0" w:color="auto"/>
                          <w:right w:val="nil" w:sz="6" w:space="0" w:color="auto"/>
                        </w:tcBorders>
                      </w:tcPr>
                      <w:p>
                        <w:pPr/>
                      </w:p>
                    </w:tc>
                  </w:tr>
                  <w:tr>
                    <w:trPr>
                      <w:trHeight w:val="25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石家庄常山恒新纺织有限公司</w:t>
                        </w:r>
                      </w:p>
                    </w:tc>
                    <w:tc>
                      <w:tcPr>
                        <w:tcW w:w="1204" w:type="dxa"/>
                        <w:tcBorders>
                          <w:top w:val="nil" w:sz="6" w:space="0" w:color="auto"/>
                          <w:left w:val="nil" w:sz="6" w:space="0" w:color="auto"/>
                          <w:bottom w:val="nil" w:sz="6" w:space="0" w:color="auto"/>
                          <w:right w:val="nil" w:sz="6" w:space="0" w:color="auto"/>
                        </w:tcBorders>
                      </w:tcPr>
                      <w:p>
                        <w:pPr>
                          <w:pStyle w:val="TableParagraph"/>
                          <w:spacing w:line="210" w:lineRule="exact"/>
                          <w:ind w:left="15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黄河大道</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7"/>
                          <w:jc w:val="right"/>
                          <w:rPr>
                            <w:rFonts w:ascii="Arial Narrow" w:hAnsi="Arial Narrow" w:cs="Arial Narrow" w:eastAsia="Arial Narrow" w:hint="default"/>
                            <w:sz w:val="18"/>
                            <w:szCs w:val="18"/>
                          </w:rPr>
                        </w:pPr>
                        <w:r>
                          <w:rPr>
                            <w:rFonts w:ascii="Arial Narrow"/>
                            <w:spacing w:val="-1"/>
                            <w:sz w:val="18"/>
                          </w:rPr>
                          <w:t>15,000</w:t>
                        </w:r>
                        <w:r>
                          <w:rPr>
                            <w:rFonts w:ascii="Arial Narrow"/>
                            <w:sz w:val="18"/>
                          </w:rPr>
                        </w:r>
                      </w:p>
                    </w:tc>
                    <w:tc>
                      <w:tcPr>
                        <w:tcW w:w="2075" w:type="dxa"/>
                        <w:tcBorders>
                          <w:top w:val="nil" w:sz="6" w:space="0" w:color="auto"/>
                          <w:left w:val="nil" w:sz="6" w:space="0" w:color="auto"/>
                          <w:bottom w:val="nil" w:sz="6" w:space="0" w:color="auto"/>
                          <w:right w:val="nil" w:sz="6" w:space="0" w:color="auto"/>
                        </w:tcBorders>
                      </w:tcPr>
                      <w:p>
                        <w:pPr>
                          <w:pStyle w:val="TableParagraph"/>
                          <w:spacing w:line="210" w:lineRule="exact"/>
                          <w:ind w:left="14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织品及服装的研究开</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7"/>
                          <w:jc w:val="right"/>
                          <w:rPr>
                            <w:rFonts w:ascii="Arial Narrow" w:hAnsi="Arial Narrow" w:cs="Arial Narrow" w:eastAsia="Arial Narrow" w:hint="default"/>
                            <w:sz w:val="18"/>
                            <w:szCs w:val="18"/>
                          </w:rPr>
                        </w:pPr>
                        <w:r>
                          <w:rPr>
                            <w:rFonts w:ascii="Arial Narrow"/>
                            <w:spacing w:val="-1"/>
                            <w:sz w:val="18"/>
                          </w:rPr>
                          <w:t>15,000</w:t>
                        </w:r>
                        <w:r>
                          <w:rPr>
                            <w:rFonts w:ascii="Arial Narrow"/>
                            <w:sz w:val="18"/>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1" w:right="0"/>
                          <w:jc w:val="left"/>
                          <w:rPr>
                            <w:rFonts w:ascii="Arial Narrow" w:hAnsi="Arial Narrow" w:cs="Arial Narrow" w:eastAsia="Arial Narrow" w:hint="default"/>
                            <w:sz w:val="18"/>
                            <w:szCs w:val="18"/>
                          </w:rPr>
                        </w:pPr>
                        <w:r>
                          <w:rPr>
                            <w:rFonts w:ascii="Arial Narrow"/>
                            <w:sz w:val="18"/>
                          </w:rPr>
                          <w:t>100</w:t>
                        </w:r>
                      </w:p>
                    </w:tc>
                    <w:tc>
                      <w:tcPr>
                        <w:tcW w:w="433"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3"/>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r>
                  <w:tr>
                    <w:trPr>
                      <w:trHeight w:val="232" w:hRule="exact"/>
                    </w:trPr>
                    <w:tc>
                      <w:tcPr>
                        <w:tcW w:w="2848" w:type="dxa"/>
                        <w:tcBorders>
                          <w:top w:val="nil" w:sz="6" w:space="0" w:color="auto"/>
                          <w:left w:val="nil" w:sz="6" w:space="0" w:color="auto"/>
                          <w:bottom w:val="single" w:sz="4" w:space="0" w:color="000000"/>
                          <w:right w:val="nil" w:sz="6" w:space="0" w:color="auto"/>
                        </w:tcBorders>
                      </w:tcPr>
                      <w:p>
                        <w:pPr/>
                      </w:p>
                    </w:tc>
                    <w:tc>
                      <w:tcPr>
                        <w:tcW w:w="1204" w:type="dxa"/>
                        <w:tcBorders>
                          <w:top w:val="nil" w:sz="6" w:space="0" w:color="auto"/>
                          <w:left w:val="nil" w:sz="6" w:space="0" w:color="auto"/>
                          <w:bottom w:val="single" w:sz="4" w:space="0" w:color="000000"/>
                          <w:right w:val="nil" w:sz="6" w:space="0" w:color="auto"/>
                        </w:tcBorders>
                      </w:tcPr>
                      <w:p>
                        <w:pPr>
                          <w:pStyle w:val="TableParagraph"/>
                          <w:spacing w:line="213" w:lineRule="exact"/>
                          <w:ind w:left="158" w:right="0"/>
                          <w:jc w:val="left"/>
                          <w:rPr>
                            <w:rFonts w:ascii="方正姚体" w:hAnsi="方正姚体" w:cs="方正姚体" w:eastAsia="方正姚体" w:hint="default"/>
                            <w:sz w:val="18"/>
                            <w:szCs w:val="18"/>
                          </w:rPr>
                        </w:pPr>
                        <w:r>
                          <w:rPr>
                            <w:rFonts w:ascii="Arial Narrow" w:hAnsi="Arial Narrow" w:cs="Arial Narrow" w:eastAsia="Arial Narrow" w:hint="default"/>
                            <w:sz w:val="18"/>
                            <w:szCs w:val="18"/>
                          </w:rPr>
                          <w:t>151 </w:t>
                        </w:r>
                        <w:r>
                          <w:rPr>
                            <w:rFonts w:ascii="方正姚体" w:hAnsi="方正姚体" w:cs="方正姚体" w:eastAsia="方正姚体" w:hint="default"/>
                            <w:sz w:val="18"/>
                            <w:szCs w:val="18"/>
                          </w:rPr>
                          <w:t>号</w:t>
                        </w:r>
                      </w:p>
                    </w:tc>
                    <w:tc>
                      <w:tcPr>
                        <w:tcW w:w="544" w:type="dxa"/>
                        <w:tcBorders>
                          <w:top w:val="nil" w:sz="6" w:space="0" w:color="auto"/>
                          <w:left w:val="nil" w:sz="6" w:space="0" w:color="auto"/>
                          <w:bottom w:val="single" w:sz="4" w:space="0" w:color="000000"/>
                          <w:right w:val="nil" w:sz="6" w:space="0" w:color="auto"/>
                        </w:tcBorders>
                      </w:tcPr>
                      <w:p>
                        <w:pPr/>
                      </w:p>
                    </w:tc>
                    <w:tc>
                      <w:tcPr>
                        <w:tcW w:w="2075" w:type="dxa"/>
                        <w:tcBorders>
                          <w:top w:val="nil" w:sz="6" w:space="0" w:color="auto"/>
                          <w:left w:val="nil" w:sz="6" w:space="0" w:color="auto"/>
                          <w:bottom w:val="single" w:sz="4" w:space="0" w:color="000000"/>
                          <w:right w:val="nil" w:sz="6" w:space="0" w:color="auto"/>
                        </w:tcBorders>
                      </w:tcPr>
                      <w:p>
                        <w:pPr>
                          <w:pStyle w:val="TableParagraph"/>
                          <w:spacing w:line="200" w:lineRule="exact"/>
                          <w:ind w:left="41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发制造销售等</w:t>
                        </w:r>
                      </w:p>
                    </w:tc>
                    <w:tc>
                      <w:tcPr>
                        <w:tcW w:w="754" w:type="dxa"/>
                        <w:tcBorders>
                          <w:top w:val="nil" w:sz="6" w:space="0" w:color="auto"/>
                          <w:left w:val="nil" w:sz="6" w:space="0" w:color="auto"/>
                          <w:bottom w:val="single" w:sz="4" w:space="0" w:color="000000"/>
                          <w:right w:val="nil" w:sz="6" w:space="0" w:color="auto"/>
                        </w:tcBorders>
                      </w:tcPr>
                      <w:p>
                        <w:pPr/>
                      </w:p>
                    </w:tc>
                    <w:tc>
                      <w:tcPr>
                        <w:tcW w:w="532" w:type="dxa"/>
                        <w:tcBorders>
                          <w:top w:val="nil" w:sz="6" w:space="0" w:color="auto"/>
                          <w:left w:val="nil" w:sz="6" w:space="0" w:color="auto"/>
                          <w:bottom w:val="single" w:sz="4" w:space="0" w:color="000000"/>
                          <w:right w:val="nil" w:sz="6" w:space="0" w:color="auto"/>
                        </w:tcBorders>
                      </w:tcPr>
                      <w:p>
                        <w:pPr/>
                      </w:p>
                    </w:tc>
                    <w:tc>
                      <w:tcPr>
                        <w:tcW w:w="433" w:type="dxa"/>
                        <w:tcBorders>
                          <w:top w:val="nil" w:sz="6" w:space="0" w:color="auto"/>
                          <w:left w:val="nil" w:sz="6" w:space="0" w:color="auto"/>
                          <w:bottom w:val="single" w:sz="4" w:space="0" w:color="000000"/>
                          <w:right w:val="nil" w:sz="6" w:space="0" w:color="auto"/>
                        </w:tcBorders>
                      </w:tcPr>
                      <w:p>
                        <w:pPr/>
                      </w:p>
                    </w:tc>
                    <w:tc>
                      <w:tcPr>
                        <w:tcW w:w="725" w:type="dxa"/>
                        <w:tcBorders>
                          <w:top w:val="nil" w:sz="6" w:space="0" w:color="auto"/>
                          <w:left w:val="nil" w:sz="6" w:space="0" w:color="auto"/>
                          <w:bottom w:val="single" w:sz="4" w:space="0" w:color="000000"/>
                          <w:right w:val="nil" w:sz="6" w:space="0" w:color="auto"/>
                        </w:tcBorders>
                      </w:tcPr>
                      <w:p>
                        <w:pPr/>
                      </w:p>
                    </w:tc>
                  </w:tr>
                  <w:tr>
                    <w:trPr>
                      <w:trHeight w:val="247" w:hRule="exact"/>
                    </w:trPr>
                    <w:tc>
                      <w:tcPr>
                        <w:tcW w:w="2848" w:type="dxa"/>
                        <w:tcBorders>
                          <w:top w:val="single" w:sz="4" w:space="0" w:color="000000"/>
                          <w:left w:val="nil" w:sz="6" w:space="0" w:color="auto"/>
                          <w:bottom w:val="nil" w:sz="6" w:space="0" w:color="auto"/>
                          <w:right w:val="nil" w:sz="6" w:space="0" w:color="auto"/>
                        </w:tcBorders>
                      </w:tcPr>
                      <w:p>
                        <w:pPr/>
                      </w:p>
                    </w:tc>
                    <w:tc>
                      <w:tcPr>
                        <w:tcW w:w="1204" w:type="dxa"/>
                        <w:tcBorders>
                          <w:top w:val="single" w:sz="4" w:space="0" w:color="000000"/>
                          <w:left w:val="nil" w:sz="6" w:space="0" w:color="auto"/>
                          <w:bottom w:val="nil" w:sz="6" w:space="0" w:color="auto"/>
                          <w:right w:val="nil" w:sz="6" w:space="0" w:color="auto"/>
                        </w:tcBorders>
                      </w:tcPr>
                      <w:p>
                        <w:pPr>
                          <w:pStyle w:val="TableParagraph"/>
                          <w:spacing w:line="213" w:lineRule="exact"/>
                          <w:ind w:left="3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上海市浦东新</w:t>
                        </w:r>
                      </w:p>
                    </w:tc>
                    <w:tc>
                      <w:tcPr>
                        <w:tcW w:w="544" w:type="dxa"/>
                        <w:tcBorders>
                          <w:top w:val="single" w:sz="4" w:space="0" w:color="000000"/>
                          <w:left w:val="nil" w:sz="6" w:space="0" w:color="auto"/>
                          <w:bottom w:val="nil" w:sz="6" w:space="0" w:color="auto"/>
                          <w:right w:val="nil" w:sz="6" w:space="0" w:color="auto"/>
                        </w:tcBorders>
                      </w:tcPr>
                      <w:p>
                        <w:pPr/>
                      </w:p>
                    </w:tc>
                    <w:tc>
                      <w:tcPr>
                        <w:tcW w:w="2075" w:type="dxa"/>
                        <w:tcBorders>
                          <w:top w:val="single" w:sz="4" w:space="0" w:color="000000"/>
                          <w:left w:val="nil" w:sz="6" w:space="0" w:color="auto"/>
                          <w:bottom w:val="nil" w:sz="6" w:space="0" w:color="auto"/>
                          <w:right w:val="nil" w:sz="6" w:space="0" w:color="auto"/>
                        </w:tcBorders>
                      </w:tcPr>
                      <w:p>
                        <w:pPr>
                          <w:pStyle w:val="TableParagraph"/>
                          <w:spacing w:line="213" w:lineRule="exact"/>
                          <w:ind w:left="14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自营和代理各类商品</w:t>
                        </w:r>
                      </w:p>
                    </w:tc>
                    <w:tc>
                      <w:tcPr>
                        <w:tcW w:w="754" w:type="dxa"/>
                        <w:tcBorders>
                          <w:top w:val="single" w:sz="4" w:space="0" w:color="000000"/>
                          <w:left w:val="nil" w:sz="6" w:space="0" w:color="auto"/>
                          <w:bottom w:val="nil" w:sz="6" w:space="0" w:color="auto"/>
                          <w:right w:val="nil" w:sz="6" w:space="0" w:color="auto"/>
                        </w:tcBorders>
                      </w:tcPr>
                      <w:p>
                        <w:pPr/>
                      </w:p>
                    </w:tc>
                    <w:tc>
                      <w:tcPr>
                        <w:tcW w:w="532" w:type="dxa"/>
                        <w:tcBorders>
                          <w:top w:val="single" w:sz="4" w:space="0" w:color="000000"/>
                          <w:left w:val="nil" w:sz="6" w:space="0" w:color="auto"/>
                          <w:bottom w:val="nil" w:sz="6" w:space="0" w:color="auto"/>
                          <w:right w:val="nil" w:sz="6" w:space="0" w:color="auto"/>
                        </w:tcBorders>
                      </w:tcPr>
                      <w:p>
                        <w:pPr/>
                      </w:p>
                    </w:tc>
                    <w:tc>
                      <w:tcPr>
                        <w:tcW w:w="433" w:type="dxa"/>
                        <w:tcBorders>
                          <w:top w:val="single" w:sz="4" w:space="0" w:color="000000"/>
                          <w:left w:val="nil" w:sz="6" w:space="0" w:color="auto"/>
                          <w:bottom w:val="nil" w:sz="6" w:space="0" w:color="auto"/>
                          <w:right w:val="nil" w:sz="6" w:space="0" w:color="auto"/>
                        </w:tcBorders>
                      </w:tcPr>
                      <w:p>
                        <w:pPr/>
                      </w:p>
                    </w:tc>
                    <w:tc>
                      <w:tcPr>
                        <w:tcW w:w="725" w:type="dxa"/>
                        <w:tcBorders>
                          <w:top w:val="single" w:sz="4" w:space="0" w:color="000000"/>
                          <w:left w:val="nil" w:sz="6" w:space="0" w:color="auto"/>
                          <w:bottom w:val="nil" w:sz="6" w:space="0" w:color="auto"/>
                          <w:right w:val="nil" w:sz="6" w:space="0" w:color="auto"/>
                        </w:tcBorders>
                      </w:tcPr>
                      <w:p>
                        <w:pPr/>
                      </w:p>
                    </w:tc>
                  </w:tr>
                  <w:tr>
                    <w:trPr>
                      <w:trHeight w:val="25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上海常纺恒友国际贸易有限公司</w:t>
                        </w:r>
                      </w:p>
                    </w:tc>
                    <w:tc>
                      <w:tcPr>
                        <w:tcW w:w="1204" w:type="dxa"/>
                        <w:tcBorders>
                          <w:top w:val="nil" w:sz="6" w:space="0" w:color="auto"/>
                          <w:left w:val="nil" w:sz="6" w:space="0" w:color="auto"/>
                          <w:bottom w:val="nil" w:sz="6" w:space="0" w:color="auto"/>
                          <w:right w:val="nil" w:sz="6" w:space="0" w:color="auto"/>
                        </w:tcBorders>
                      </w:tcPr>
                      <w:p>
                        <w:pPr>
                          <w:pStyle w:val="TableParagraph"/>
                          <w:spacing w:line="223" w:lineRule="exact"/>
                          <w:ind w:left="158" w:right="0"/>
                          <w:jc w:val="left"/>
                          <w:rPr>
                            <w:rFonts w:ascii="Arial Narrow" w:hAnsi="Arial Narrow" w:cs="Arial Narrow" w:eastAsia="Arial Narrow" w:hint="default"/>
                            <w:sz w:val="18"/>
                            <w:szCs w:val="18"/>
                          </w:rPr>
                        </w:pPr>
                        <w:r>
                          <w:rPr>
                            <w:rFonts w:ascii="方正姚体" w:hAnsi="方正姚体" w:cs="方正姚体" w:eastAsia="方正姚体" w:hint="default"/>
                            <w:sz w:val="18"/>
                            <w:szCs w:val="18"/>
                          </w:rPr>
                          <w:t>区商城路</w:t>
                        </w:r>
                        <w:r>
                          <w:rPr>
                            <w:rFonts w:ascii="方正姚体" w:hAnsi="方正姚体" w:cs="方正姚体" w:eastAsia="方正姚体" w:hint="default"/>
                            <w:spacing w:val="-3"/>
                            <w:sz w:val="18"/>
                            <w:szCs w:val="18"/>
                          </w:rPr>
                          <w:t> </w:t>
                        </w:r>
                        <w:r>
                          <w:rPr>
                            <w:rFonts w:ascii="Arial Narrow" w:hAnsi="Arial Narrow" w:cs="Arial Narrow" w:eastAsia="Arial Narrow" w:hint="default"/>
                            <w:sz w:val="18"/>
                            <w:szCs w:val="18"/>
                          </w:rPr>
                          <w:t>297</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7"/>
                          <w:jc w:val="right"/>
                          <w:rPr>
                            <w:rFonts w:ascii="Arial Narrow" w:hAnsi="Arial Narrow" w:cs="Arial Narrow" w:eastAsia="Arial Narrow" w:hint="default"/>
                            <w:sz w:val="18"/>
                            <w:szCs w:val="18"/>
                          </w:rPr>
                        </w:pPr>
                        <w:r>
                          <w:rPr>
                            <w:rFonts w:ascii="Arial Narrow"/>
                            <w:spacing w:val="-1"/>
                            <w:sz w:val="18"/>
                          </w:rPr>
                          <w:t>1,000</w:t>
                        </w:r>
                      </w:p>
                    </w:tc>
                    <w:tc>
                      <w:tcPr>
                        <w:tcW w:w="2075" w:type="dxa"/>
                        <w:tcBorders>
                          <w:top w:val="nil" w:sz="6" w:space="0" w:color="auto"/>
                          <w:left w:val="nil" w:sz="6" w:space="0" w:color="auto"/>
                          <w:bottom w:val="nil" w:sz="6" w:space="0" w:color="auto"/>
                          <w:right w:val="nil" w:sz="6" w:space="0" w:color="auto"/>
                        </w:tcBorders>
                      </w:tcPr>
                      <w:p>
                        <w:pPr>
                          <w:pStyle w:val="TableParagraph"/>
                          <w:spacing w:line="210" w:lineRule="exact"/>
                          <w:ind w:left="14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和技术进出口及内销</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7"/>
                          <w:jc w:val="right"/>
                          <w:rPr>
                            <w:rFonts w:ascii="Arial Narrow" w:hAnsi="Arial Narrow" w:cs="Arial Narrow" w:eastAsia="Arial Narrow" w:hint="default"/>
                            <w:sz w:val="18"/>
                            <w:szCs w:val="18"/>
                          </w:rPr>
                        </w:pPr>
                        <w:r>
                          <w:rPr>
                            <w:rFonts w:ascii="Arial Narrow"/>
                            <w:spacing w:val="-1"/>
                            <w:w w:val="95"/>
                            <w:sz w:val="18"/>
                          </w:rPr>
                          <w:t>900</w:t>
                        </w:r>
                        <w:r>
                          <w:rPr>
                            <w:rFonts w:ascii="Arial Narrow"/>
                            <w:sz w:val="18"/>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2" w:right="0"/>
                          <w:jc w:val="left"/>
                          <w:rPr>
                            <w:rFonts w:ascii="Arial Narrow" w:hAnsi="Arial Narrow" w:cs="Arial Narrow" w:eastAsia="Arial Narrow" w:hint="default"/>
                            <w:sz w:val="18"/>
                            <w:szCs w:val="18"/>
                          </w:rPr>
                        </w:pPr>
                        <w:r>
                          <w:rPr>
                            <w:rFonts w:ascii="Arial Narrow"/>
                            <w:sz w:val="18"/>
                          </w:rPr>
                          <w:t>90</w:t>
                        </w:r>
                      </w:p>
                    </w:tc>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Arial Narrow" w:hAnsi="Arial Narrow" w:cs="Arial Narrow" w:eastAsia="Arial Narrow" w:hint="default"/>
                            <w:sz w:val="18"/>
                            <w:szCs w:val="18"/>
                          </w:rPr>
                        </w:pPr>
                        <w:r>
                          <w:rPr>
                            <w:rFonts w:ascii="Arial Narrow"/>
                            <w:spacing w:val="-1"/>
                            <w:w w:val="95"/>
                            <w:sz w:val="18"/>
                          </w:rPr>
                          <w:t>10</w:t>
                        </w:r>
                        <w:r>
                          <w:rPr>
                            <w:rFonts w:ascii="Arial Narrow"/>
                            <w:sz w:val="18"/>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3"/>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r>
                  <w:tr>
                    <w:trPr>
                      <w:trHeight w:val="233" w:hRule="exact"/>
                    </w:trPr>
                    <w:tc>
                      <w:tcPr>
                        <w:tcW w:w="2848" w:type="dxa"/>
                        <w:tcBorders>
                          <w:top w:val="nil" w:sz="6" w:space="0" w:color="auto"/>
                          <w:left w:val="nil" w:sz="6" w:space="0" w:color="auto"/>
                          <w:bottom w:val="single" w:sz="4" w:space="0" w:color="000000"/>
                          <w:right w:val="nil" w:sz="6" w:space="0" w:color="auto"/>
                        </w:tcBorders>
                      </w:tcPr>
                      <w:p>
                        <w:pPr/>
                      </w:p>
                    </w:tc>
                    <w:tc>
                      <w:tcPr>
                        <w:tcW w:w="1204" w:type="dxa"/>
                        <w:tcBorders>
                          <w:top w:val="nil" w:sz="6" w:space="0" w:color="auto"/>
                          <w:left w:val="nil" w:sz="6" w:space="0" w:color="auto"/>
                          <w:bottom w:val="single" w:sz="4" w:space="0" w:color="000000"/>
                          <w:right w:val="nil" w:sz="6" w:space="0" w:color="auto"/>
                        </w:tcBorders>
                      </w:tcPr>
                      <w:p>
                        <w:pPr>
                          <w:pStyle w:val="TableParagraph"/>
                          <w:spacing w:line="213" w:lineRule="exact"/>
                          <w:ind w:left="15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号 </w:t>
                        </w:r>
                        <w:r>
                          <w:rPr>
                            <w:rFonts w:ascii="Arial Narrow" w:hAnsi="Arial Narrow" w:cs="Arial Narrow" w:eastAsia="Arial Narrow" w:hint="default"/>
                            <w:sz w:val="18"/>
                            <w:szCs w:val="18"/>
                          </w:rPr>
                          <w:t>1206</w:t>
                        </w:r>
                        <w:r>
                          <w:rPr>
                            <w:rFonts w:ascii="Arial Narrow" w:hAnsi="Arial Narrow" w:cs="Arial Narrow" w:eastAsia="Arial Narrow" w:hint="default"/>
                            <w:spacing w:val="-1"/>
                            <w:sz w:val="18"/>
                            <w:szCs w:val="18"/>
                          </w:rPr>
                          <w:t> </w:t>
                        </w:r>
                        <w:r>
                          <w:rPr>
                            <w:rFonts w:ascii="方正姚体" w:hAnsi="方正姚体" w:cs="方正姚体" w:eastAsia="方正姚体" w:hint="default"/>
                            <w:sz w:val="18"/>
                            <w:szCs w:val="18"/>
                          </w:rPr>
                          <w:t>室</w:t>
                        </w:r>
                      </w:p>
                    </w:tc>
                    <w:tc>
                      <w:tcPr>
                        <w:tcW w:w="544" w:type="dxa"/>
                        <w:tcBorders>
                          <w:top w:val="nil" w:sz="6" w:space="0" w:color="auto"/>
                          <w:left w:val="nil" w:sz="6" w:space="0" w:color="auto"/>
                          <w:bottom w:val="single" w:sz="4" w:space="0" w:color="000000"/>
                          <w:right w:val="nil" w:sz="6" w:space="0" w:color="auto"/>
                        </w:tcBorders>
                      </w:tcPr>
                      <w:p>
                        <w:pPr/>
                      </w:p>
                    </w:tc>
                    <w:tc>
                      <w:tcPr>
                        <w:tcW w:w="2075" w:type="dxa"/>
                        <w:tcBorders>
                          <w:top w:val="nil" w:sz="6" w:space="0" w:color="auto"/>
                          <w:left w:val="nil" w:sz="6" w:space="0" w:color="auto"/>
                          <w:bottom w:val="single" w:sz="4" w:space="0" w:color="000000"/>
                          <w:right w:val="nil" w:sz="6" w:space="0" w:color="auto"/>
                        </w:tcBorders>
                      </w:tcPr>
                      <w:p>
                        <w:pPr>
                          <w:pStyle w:val="TableParagraph"/>
                          <w:spacing w:line="200" w:lineRule="exact"/>
                          <w:ind w:right="163"/>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等</w:t>
                        </w:r>
                      </w:p>
                    </w:tc>
                    <w:tc>
                      <w:tcPr>
                        <w:tcW w:w="754" w:type="dxa"/>
                        <w:tcBorders>
                          <w:top w:val="nil" w:sz="6" w:space="0" w:color="auto"/>
                          <w:left w:val="nil" w:sz="6" w:space="0" w:color="auto"/>
                          <w:bottom w:val="single" w:sz="4" w:space="0" w:color="000000"/>
                          <w:right w:val="nil" w:sz="6" w:space="0" w:color="auto"/>
                        </w:tcBorders>
                      </w:tcPr>
                      <w:p>
                        <w:pPr/>
                      </w:p>
                    </w:tc>
                    <w:tc>
                      <w:tcPr>
                        <w:tcW w:w="532" w:type="dxa"/>
                        <w:tcBorders>
                          <w:top w:val="nil" w:sz="6" w:space="0" w:color="auto"/>
                          <w:left w:val="nil" w:sz="6" w:space="0" w:color="auto"/>
                          <w:bottom w:val="single" w:sz="4" w:space="0" w:color="000000"/>
                          <w:right w:val="nil" w:sz="6" w:space="0" w:color="auto"/>
                        </w:tcBorders>
                      </w:tcPr>
                      <w:p>
                        <w:pPr/>
                      </w:p>
                    </w:tc>
                    <w:tc>
                      <w:tcPr>
                        <w:tcW w:w="433" w:type="dxa"/>
                        <w:tcBorders>
                          <w:top w:val="nil" w:sz="6" w:space="0" w:color="auto"/>
                          <w:left w:val="nil" w:sz="6" w:space="0" w:color="auto"/>
                          <w:bottom w:val="single" w:sz="4" w:space="0" w:color="000000"/>
                          <w:right w:val="nil" w:sz="6" w:space="0" w:color="auto"/>
                        </w:tcBorders>
                      </w:tcPr>
                      <w:p>
                        <w:pPr/>
                      </w:p>
                    </w:tc>
                    <w:tc>
                      <w:tcPr>
                        <w:tcW w:w="725" w:type="dxa"/>
                        <w:tcBorders>
                          <w:top w:val="nil" w:sz="6" w:space="0" w:color="auto"/>
                          <w:left w:val="nil" w:sz="6" w:space="0" w:color="auto"/>
                          <w:bottom w:val="single" w:sz="4" w:space="0" w:color="000000"/>
                          <w:right w:val="nil" w:sz="6" w:space="0" w:color="auto"/>
                        </w:tcBorders>
                      </w:tcPr>
                      <w:p>
                        <w:pPr/>
                      </w:p>
                    </w:tc>
                  </w:tr>
                  <w:tr>
                    <w:trPr>
                      <w:trHeight w:val="551" w:hRule="exact"/>
                    </w:trPr>
                    <w:tc>
                      <w:tcPr>
                        <w:tcW w:w="9114" w:type="dxa"/>
                        <w:gridSpan w:val="8"/>
                        <w:tcBorders>
                          <w:top w:val="nil" w:sz="6" w:space="0" w:color="auto"/>
                          <w:left w:val="nil" w:sz="6" w:space="0" w:color="auto"/>
                          <w:bottom w:val="nil" w:sz="6" w:space="0" w:color="auto"/>
                          <w:right w:val="nil" w:sz="6" w:space="0" w:color="auto"/>
                        </w:tcBorders>
                      </w:tcPr>
                      <w:p>
                        <w:pPr>
                          <w:pStyle w:val="TableParagraph"/>
                          <w:spacing w:line="205" w:lineRule="exact"/>
                          <w:ind w:left="465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纺织产品、针织品、服</w:t>
                        </w:r>
                      </w:p>
                      <w:p>
                        <w:pPr>
                          <w:pStyle w:val="TableParagraph"/>
                          <w:tabs>
                            <w:tab w:pos="3005" w:val="left" w:leader="none"/>
                            <w:tab w:pos="4126" w:val="left" w:leader="none"/>
                            <w:tab w:pos="6886" w:val="left" w:leader="none"/>
                            <w:tab w:pos="7576" w:val="left" w:leader="none"/>
                            <w:tab w:pos="8897" w:val="right" w:leader="none"/>
                          </w:tabs>
                          <w:spacing w:line="386" w:lineRule="exact"/>
                          <w:ind w:left="122" w:right="0"/>
                          <w:jc w:val="left"/>
                          <w:rPr>
                            <w:rFonts w:ascii="Arial Narrow" w:hAnsi="Arial Narrow" w:cs="Arial Narrow" w:eastAsia="Arial Narrow" w:hint="default"/>
                            <w:sz w:val="18"/>
                            <w:szCs w:val="18"/>
                          </w:rPr>
                        </w:pPr>
                        <w:r>
                          <w:rPr>
                            <w:rFonts w:ascii="方正姚体" w:hAnsi="方正姚体" w:cs="方正姚体" w:eastAsia="方正姚体" w:hint="default"/>
                            <w:position w:val="1"/>
                            <w:sz w:val="18"/>
                            <w:szCs w:val="18"/>
                          </w:rPr>
                          <w:t>石家庄常山赵州纺织有限公司</w:t>
                          <w:tab/>
                        </w:r>
                        <w:r>
                          <w:rPr>
                            <w:rFonts w:ascii="方正姚体" w:hAnsi="方正姚体" w:cs="方正姚体" w:eastAsia="方正姚体" w:hint="default"/>
                            <w:position w:val="-10"/>
                            <w:sz w:val="18"/>
                            <w:szCs w:val="18"/>
                          </w:rPr>
                          <w:t>元路 </w:t>
                        </w:r>
                        <w:r>
                          <w:rPr>
                            <w:rFonts w:ascii="Arial Narrow" w:hAnsi="Arial Narrow" w:cs="Arial Narrow" w:eastAsia="Arial Narrow" w:hint="default"/>
                            <w:position w:val="-10"/>
                            <w:sz w:val="18"/>
                            <w:szCs w:val="18"/>
                          </w:rPr>
                          <w:t>16 </w:t>
                        </w:r>
                        <w:r>
                          <w:rPr>
                            <w:rFonts w:ascii="方正姚体" w:hAnsi="方正姚体" w:cs="方正姚体" w:eastAsia="方正姚体" w:hint="default"/>
                            <w:position w:val="-10"/>
                            <w:sz w:val="18"/>
                            <w:szCs w:val="18"/>
                          </w:rPr>
                          <w:t>号</w:t>
                          <w:tab/>
                        </w:r>
                        <w:r>
                          <w:rPr>
                            <w:rFonts w:ascii="Arial Narrow" w:hAnsi="Arial Narrow" w:cs="Arial Narrow" w:eastAsia="Arial Narrow" w:hint="default"/>
                            <w:spacing w:val="-1"/>
                            <w:sz w:val="18"/>
                            <w:szCs w:val="18"/>
                          </w:rPr>
                          <w:t>1,500</w:t>
                        </w:r>
                        <w:r>
                          <w:rPr>
                            <w:rFonts w:ascii="Arial Narrow" w:hAnsi="Arial Narrow" w:cs="Arial Narrow" w:eastAsia="Arial Narrow" w:hint="default"/>
                            <w:sz w:val="18"/>
                            <w:szCs w:val="18"/>
                          </w:rPr>
                          <w:t>   </w:t>
                        </w:r>
                        <w:r>
                          <w:rPr>
                            <w:rFonts w:ascii="Arial Narrow" w:hAnsi="Arial Narrow" w:cs="Arial Narrow" w:eastAsia="Arial Narrow" w:hint="default"/>
                            <w:spacing w:val="7"/>
                            <w:sz w:val="18"/>
                            <w:szCs w:val="18"/>
                          </w:rPr>
                          <w:t> </w:t>
                        </w:r>
                        <w:r>
                          <w:rPr>
                            <w:rFonts w:ascii="方正姚体" w:hAnsi="方正姚体" w:cs="方正姚体" w:eastAsia="方正姚体" w:hint="default"/>
                            <w:spacing w:val="-2"/>
                            <w:position w:val="1"/>
                            <w:sz w:val="18"/>
                            <w:szCs w:val="18"/>
                          </w:rPr>
                          <w:t>装印染加工；棉花的收</w:t>
                          <w:tab/>
                        </w:r>
                        <w:r>
                          <w:rPr>
                            <w:rFonts w:ascii="Arial Narrow" w:hAnsi="Arial Narrow" w:cs="Arial Narrow" w:eastAsia="Arial Narrow" w:hint="default"/>
                            <w:spacing w:val="-1"/>
                            <w:sz w:val="18"/>
                            <w:szCs w:val="18"/>
                          </w:rPr>
                          <w:t>1,050</w:t>
                          <w:tab/>
                          <w:t>70</w:t>
                          <w:tab/>
                          <w:t>70</w:t>
                        </w:r>
                        <w:r>
                          <w:rPr>
                            <w:rFonts w:ascii="Arial Narrow" w:hAnsi="Arial Narrow" w:cs="Arial Narrow" w:eastAsia="Arial Narrow" w:hint="default"/>
                            <w:sz w:val="18"/>
                            <w:szCs w:val="18"/>
                          </w:rPr>
                        </w:r>
                      </w:p>
                    </w:tc>
                  </w:tr>
                  <w:tr>
                    <w:trPr>
                      <w:trHeight w:val="178" w:hRule="exact"/>
                    </w:trPr>
                    <w:tc>
                      <w:tcPr>
                        <w:tcW w:w="2848" w:type="dxa"/>
                        <w:tcBorders>
                          <w:top w:val="nil" w:sz="6" w:space="0" w:color="auto"/>
                          <w:left w:val="nil" w:sz="6" w:space="0" w:color="auto"/>
                          <w:bottom w:val="single" w:sz="4" w:space="0" w:color="000000"/>
                          <w:right w:val="nil" w:sz="6" w:space="0" w:color="auto"/>
                        </w:tcBorders>
                      </w:tcPr>
                      <w:p>
                        <w:pPr/>
                      </w:p>
                    </w:tc>
                    <w:tc>
                      <w:tcPr>
                        <w:tcW w:w="1204" w:type="dxa"/>
                        <w:tcBorders>
                          <w:top w:val="nil" w:sz="6" w:space="0" w:color="auto"/>
                          <w:left w:val="nil" w:sz="6" w:space="0" w:color="auto"/>
                          <w:bottom w:val="single" w:sz="4" w:space="0" w:color="000000"/>
                          <w:right w:val="nil" w:sz="6" w:space="0" w:color="auto"/>
                        </w:tcBorders>
                      </w:tcPr>
                      <w:p>
                        <w:pPr/>
                      </w:p>
                    </w:tc>
                    <w:tc>
                      <w:tcPr>
                        <w:tcW w:w="544" w:type="dxa"/>
                        <w:tcBorders>
                          <w:top w:val="nil" w:sz="6" w:space="0" w:color="auto"/>
                          <w:left w:val="nil" w:sz="6" w:space="0" w:color="auto"/>
                          <w:bottom w:val="single" w:sz="4" w:space="0" w:color="000000"/>
                          <w:right w:val="nil" w:sz="6" w:space="0" w:color="auto"/>
                        </w:tcBorders>
                      </w:tcPr>
                      <w:p>
                        <w:pPr/>
                      </w:p>
                    </w:tc>
                    <w:tc>
                      <w:tcPr>
                        <w:tcW w:w="2075" w:type="dxa"/>
                        <w:tcBorders>
                          <w:top w:val="nil" w:sz="6" w:space="0" w:color="auto"/>
                          <w:left w:val="nil" w:sz="6" w:space="0" w:color="auto"/>
                          <w:bottom w:val="single" w:sz="4" w:space="0" w:color="000000"/>
                          <w:right w:val="nil" w:sz="6" w:space="0" w:color="auto"/>
                        </w:tcBorders>
                      </w:tcPr>
                      <w:p>
                        <w:pPr>
                          <w:pStyle w:val="TableParagraph"/>
                          <w:spacing w:line="146" w:lineRule="exact"/>
                          <w:ind w:left="23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购加工批发零售等</w:t>
                        </w:r>
                      </w:p>
                    </w:tc>
                    <w:tc>
                      <w:tcPr>
                        <w:tcW w:w="754" w:type="dxa"/>
                        <w:tcBorders>
                          <w:top w:val="nil" w:sz="6" w:space="0" w:color="auto"/>
                          <w:left w:val="nil" w:sz="6" w:space="0" w:color="auto"/>
                          <w:bottom w:val="single" w:sz="4" w:space="0" w:color="000000"/>
                          <w:right w:val="nil" w:sz="6" w:space="0" w:color="auto"/>
                        </w:tcBorders>
                      </w:tcPr>
                      <w:p>
                        <w:pPr/>
                      </w:p>
                    </w:tc>
                    <w:tc>
                      <w:tcPr>
                        <w:tcW w:w="532" w:type="dxa"/>
                        <w:tcBorders>
                          <w:top w:val="nil" w:sz="6" w:space="0" w:color="auto"/>
                          <w:left w:val="nil" w:sz="6" w:space="0" w:color="auto"/>
                          <w:bottom w:val="single" w:sz="4" w:space="0" w:color="000000"/>
                          <w:right w:val="nil" w:sz="6" w:space="0" w:color="auto"/>
                        </w:tcBorders>
                      </w:tcPr>
                      <w:p>
                        <w:pPr/>
                      </w:p>
                    </w:tc>
                    <w:tc>
                      <w:tcPr>
                        <w:tcW w:w="1157" w:type="dxa"/>
                        <w:gridSpan w:val="2"/>
                        <w:tcBorders>
                          <w:top w:val="nil" w:sz="6" w:space="0" w:color="auto"/>
                          <w:left w:val="nil" w:sz="6" w:space="0" w:color="auto"/>
                          <w:bottom w:val="single" w:sz="4" w:space="0" w:color="000000"/>
                          <w:right w:val="nil" w:sz="6" w:space="0" w:color="auto"/>
                        </w:tcBorders>
                      </w:tcPr>
                      <w:p>
                        <w:pPr/>
                      </w:p>
                    </w:tc>
                  </w:tr>
                  <w:tr>
                    <w:trPr>
                      <w:trHeight w:val="247" w:hRule="exact"/>
                    </w:trPr>
                    <w:tc>
                      <w:tcPr>
                        <w:tcW w:w="2848" w:type="dxa"/>
                        <w:tcBorders>
                          <w:top w:val="single" w:sz="4" w:space="0" w:color="000000"/>
                          <w:left w:val="nil" w:sz="6" w:space="0" w:color="auto"/>
                          <w:bottom w:val="nil" w:sz="6" w:space="0" w:color="auto"/>
                          <w:right w:val="nil" w:sz="6" w:space="0" w:color="auto"/>
                        </w:tcBorders>
                      </w:tcPr>
                      <w:p>
                        <w:pPr/>
                      </w:p>
                    </w:tc>
                    <w:tc>
                      <w:tcPr>
                        <w:tcW w:w="1204" w:type="dxa"/>
                        <w:tcBorders>
                          <w:top w:val="single" w:sz="4" w:space="0" w:color="000000"/>
                          <w:left w:val="nil" w:sz="6" w:space="0" w:color="auto"/>
                          <w:bottom w:val="nil" w:sz="6" w:space="0" w:color="auto"/>
                          <w:right w:val="nil" w:sz="6" w:space="0" w:color="auto"/>
                        </w:tcBorders>
                      </w:tcPr>
                      <w:p>
                        <w:pPr>
                          <w:pStyle w:val="TableParagraph"/>
                          <w:spacing w:line="213" w:lineRule="exact"/>
                          <w:ind w:left="3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河北省邱县西</w:t>
                        </w:r>
                      </w:p>
                    </w:tc>
                    <w:tc>
                      <w:tcPr>
                        <w:tcW w:w="544" w:type="dxa"/>
                        <w:tcBorders>
                          <w:top w:val="single" w:sz="4" w:space="0" w:color="000000"/>
                          <w:left w:val="nil" w:sz="6" w:space="0" w:color="auto"/>
                          <w:bottom w:val="nil" w:sz="6" w:space="0" w:color="auto"/>
                          <w:right w:val="nil" w:sz="6" w:space="0" w:color="auto"/>
                        </w:tcBorders>
                      </w:tcPr>
                      <w:p>
                        <w:pPr/>
                      </w:p>
                    </w:tc>
                    <w:tc>
                      <w:tcPr>
                        <w:tcW w:w="2075" w:type="dxa"/>
                        <w:tcBorders>
                          <w:top w:val="single" w:sz="4" w:space="0" w:color="000000"/>
                          <w:left w:val="nil" w:sz="6" w:space="0" w:color="auto"/>
                          <w:bottom w:val="nil" w:sz="6" w:space="0" w:color="auto"/>
                          <w:right w:val="nil" w:sz="6" w:space="0" w:color="auto"/>
                        </w:tcBorders>
                      </w:tcPr>
                      <w:p>
                        <w:pPr>
                          <w:pStyle w:val="TableParagraph"/>
                          <w:spacing w:line="212" w:lineRule="exact"/>
                          <w:ind w:left="5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皮棉、棉花及副产品收</w:t>
                        </w:r>
                      </w:p>
                    </w:tc>
                    <w:tc>
                      <w:tcPr>
                        <w:tcW w:w="754" w:type="dxa"/>
                        <w:tcBorders>
                          <w:top w:val="single" w:sz="4" w:space="0" w:color="000000"/>
                          <w:left w:val="nil" w:sz="6" w:space="0" w:color="auto"/>
                          <w:bottom w:val="nil" w:sz="6" w:space="0" w:color="auto"/>
                          <w:right w:val="nil" w:sz="6" w:space="0" w:color="auto"/>
                        </w:tcBorders>
                      </w:tcPr>
                      <w:p>
                        <w:pPr/>
                      </w:p>
                    </w:tc>
                    <w:tc>
                      <w:tcPr>
                        <w:tcW w:w="532" w:type="dxa"/>
                        <w:tcBorders>
                          <w:top w:val="single" w:sz="4" w:space="0" w:color="000000"/>
                          <w:left w:val="nil" w:sz="6" w:space="0" w:color="auto"/>
                          <w:bottom w:val="nil" w:sz="6" w:space="0" w:color="auto"/>
                          <w:right w:val="nil" w:sz="6" w:space="0" w:color="auto"/>
                        </w:tcBorders>
                      </w:tcPr>
                      <w:p>
                        <w:pPr/>
                      </w:p>
                    </w:tc>
                    <w:tc>
                      <w:tcPr>
                        <w:tcW w:w="1157" w:type="dxa"/>
                        <w:gridSpan w:val="2"/>
                        <w:tcBorders>
                          <w:top w:val="single" w:sz="4" w:space="0" w:color="000000"/>
                          <w:left w:val="nil" w:sz="6" w:space="0" w:color="auto"/>
                          <w:bottom w:val="nil" w:sz="6" w:space="0" w:color="auto"/>
                          <w:right w:val="nil" w:sz="6" w:space="0" w:color="auto"/>
                        </w:tcBorders>
                      </w:tcPr>
                      <w:p>
                        <w:pPr/>
                      </w:p>
                    </w:tc>
                  </w:tr>
                  <w:tr>
                    <w:trPr>
                      <w:trHeight w:val="25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河北常山富达棉业有限公司</w:t>
                        </w:r>
                      </w:p>
                    </w:tc>
                    <w:tc>
                      <w:tcPr>
                        <w:tcW w:w="1204" w:type="dxa"/>
                        <w:tcBorders>
                          <w:top w:val="nil" w:sz="6" w:space="0" w:color="auto"/>
                          <w:left w:val="nil" w:sz="6" w:space="0" w:color="auto"/>
                          <w:bottom w:val="nil" w:sz="6" w:space="0" w:color="auto"/>
                          <w:right w:val="nil" w:sz="6" w:space="0" w:color="auto"/>
                        </w:tcBorders>
                      </w:tcPr>
                      <w:p>
                        <w:pPr>
                          <w:pStyle w:val="TableParagraph"/>
                          <w:spacing w:line="210" w:lineRule="exact"/>
                          <w:ind w:left="15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邯临公路</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36" w:right="0"/>
                          <w:jc w:val="left"/>
                          <w:rPr>
                            <w:rFonts w:ascii="Arial Narrow" w:hAnsi="Arial Narrow" w:cs="Arial Narrow" w:eastAsia="Arial Narrow" w:hint="default"/>
                            <w:sz w:val="18"/>
                            <w:szCs w:val="18"/>
                          </w:rPr>
                        </w:pPr>
                        <w:r>
                          <w:rPr>
                            <w:rFonts w:ascii="Arial Narrow"/>
                            <w:sz w:val="18"/>
                          </w:rPr>
                          <w:t>988</w:t>
                        </w:r>
                      </w:p>
                    </w:tc>
                    <w:tc>
                      <w:tcPr>
                        <w:tcW w:w="2075" w:type="dxa"/>
                        <w:tcBorders>
                          <w:top w:val="nil" w:sz="6" w:space="0" w:color="auto"/>
                          <w:left w:val="nil" w:sz="6" w:space="0" w:color="auto"/>
                          <w:bottom w:val="nil" w:sz="6" w:space="0" w:color="auto"/>
                          <w:right w:val="nil" w:sz="6" w:space="0" w:color="auto"/>
                        </w:tcBorders>
                      </w:tcPr>
                      <w:p>
                        <w:pPr>
                          <w:pStyle w:val="TableParagraph"/>
                          <w:spacing w:line="210" w:lineRule="exact"/>
                          <w:ind w:left="60" w:right="0"/>
                          <w:jc w:val="left"/>
                          <w:rPr>
                            <w:rFonts w:ascii="方正姚体" w:hAnsi="方正姚体" w:cs="方正姚体" w:eastAsia="方正姚体" w:hint="default"/>
                            <w:sz w:val="18"/>
                            <w:szCs w:val="18"/>
                          </w:rPr>
                        </w:pPr>
                        <w:r>
                          <w:rPr>
                            <w:rFonts w:ascii="方正姚体" w:hAnsi="方正姚体" w:cs="方正姚体" w:eastAsia="方正姚体" w:hint="default"/>
                            <w:spacing w:val="-10"/>
                            <w:sz w:val="18"/>
                            <w:szCs w:val="18"/>
                          </w:rPr>
                          <w:t>购、加工、购销；棉布、</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9"/>
                          <w:jc w:val="right"/>
                          <w:rPr>
                            <w:rFonts w:ascii="Arial Narrow" w:hAnsi="Arial Narrow" w:cs="Arial Narrow" w:eastAsia="Arial Narrow" w:hint="default"/>
                            <w:sz w:val="18"/>
                            <w:szCs w:val="18"/>
                          </w:rPr>
                        </w:pPr>
                        <w:r>
                          <w:rPr>
                            <w:rFonts w:ascii="Arial Narrow"/>
                            <w:spacing w:val="-1"/>
                            <w:w w:val="95"/>
                            <w:sz w:val="18"/>
                          </w:rPr>
                          <w:t>988</w:t>
                        </w:r>
                        <w:r>
                          <w:rPr>
                            <w:rFonts w:ascii="Arial Narrow"/>
                            <w:sz w:val="18"/>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1" w:right="0"/>
                          <w:jc w:val="left"/>
                          <w:rPr>
                            <w:rFonts w:ascii="Arial Narrow" w:hAnsi="Arial Narrow" w:cs="Arial Narrow" w:eastAsia="Arial Narrow" w:hint="default"/>
                            <w:sz w:val="18"/>
                            <w:szCs w:val="18"/>
                          </w:rPr>
                        </w:pPr>
                        <w:r>
                          <w:rPr>
                            <w:rFonts w:ascii="Arial Narrow"/>
                            <w:sz w:val="18"/>
                          </w:rPr>
                          <w:t>100</w:t>
                        </w:r>
                      </w:p>
                    </w:tc>
                    <w:tc>
                      <w:tcPr>
                        <w:tcW w:w="11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737" w:right="0"/>
                          <w:jc w:val="left"/>
                          <w:rPr>
                            <w:rFonts w:ascii="Arial Narrow" w:hAnsi="Arial Narrow" w:cs="Arial Narrow" w:eastAsia="Arial Narrow" w:hint="default"/>
                            <w:sz w:val="18"/>
                            <w:szCs w:val="18"/>
                          </w:rPr>
                        </w:pPr>
                        <w:r>
                          <w:rPr>
                            <w:rFonts w:ascii="Arial Narrow"/>
                            <w:sz w:val="18"/>
                          </w:rPr>
                          <w:t>100</w:t>
                        </w:r>
                      </w:p>
                    </w:tc>
                  </w:tr>
                  <w:tr>
                    <w:trPr>
                      <w:trHeight w:val="232" w:hRule="exact"/>
                    </w:trPr>
                    <w:tc>
                      <w:tcPr>
                        <w:tcW w:w="2848" w:type="dxa"/>
                        <w:tcBorders>
                          <w:top w:val="nil" w:sz="6" w:space="0" w:color="auto"/>
                          <w:left w:val="nil" w:sz="6" w:space="0" w:color="auto"/>
                          <w:bottom w:val="single" w:sz="4" w:space="0" w:color="000000"/>
                          <w:right w:val="nil" w:sz="6" w:space="0" w:color="auto"/>
                        </w:tcBorders>
                      </w:tcPr>
                      <w:p>
                        <w:pPr/>
                      </w:p>
                    </w:tc>
                    <w:tc>
                      <w:tcPr>
                        <w:tcW w:w="1204" w:type="dxa"/>
                        <w:tcBorders>
                          <w:top w:val="nil" w:sz="6" w:space="0" w:color="auto"/>
                          <w:left w:val="nil" w:sz="6" w:space="0" w:color="auto"/>
                          <w:bottom w:val="single" w:sz="4" w:space="0" w:color="000000"/>
                          <w:right w:val="nil" w:sz="6" w:space="0" w:color="auto"/>
                        </w:tcBorders>
                      </w:tcPr>
                      <w:p>
                        <w:pPr>
                          <w:pStyle w:val="TableParagraph"/>
                          <w:spacing w:line="213" w:lineRule="exact"/>
                          <w:ind w:left="37" w:right="0"/>
                          <w:jc w:val="left"/>
                          <w:rPr>
                            <w:rFonts w:ascii="方正姚体" w:hAnsi="方正姚体" w:cs="方正姚体" w:eastAsia="方正姚体" w:hint="default"/>
                            <w:sz w:val="18"/>
                            <w:szCs w:val="18"/>
                          </w:rPr>
                        </w:pPr>
                        <w:r>
                          <w:rPr>
                            <w:rFonts w:ascii="Arial Narrow" w:hAnsi="Arial Narrow" w:cs="Arial Narrow" w:eastAsia="Arial Narrow" w:hint="default"/>
                            <w:sz w:val="18"/>
                            <w:szCs w:val="18"/>
                          </w:rPr>
                          <w:t>65 </w:t>
                        </w:r>
                        <w:r>
                          <w:rPr>
                            <w:rFonts w:ascii="方正姚体" w:hAnsi="方正姚体" w:cs="方正姚体" w:eastAsia="方正姚体" w:hint="default"/>
                            <w:sz w:val="18"/>
                            <w:szCs w:val="18"/>
                          </w:rPr>
                          <w:t>公里处</w:t>
                        </w:r>
                      </w:p>
                    </w:tc>
                    <w:tc>
                      <w:tcPr>
                        <w:tcW w:w="544" w:type="dxa"/>
                        <w:tcBorders>
                          <w:top w:val="nil" w:sz="6" w:space="0" w:color="auto"/>
                          <w:left w:val="nil" w:sz="6" w:space="0" w:color="auto"/>
                          <w:bottom w:val="single" w:sz="4" w:space="0" w:color="000000"/>
                          <w:right w:val="nil" w:sz="6" w:space="0" w:color="auto"/>
                        </w:tcBorders>
                      </w:tcPr>
                      <w:p>
                        <w:pPr/>
                      </w:p>
                    </w:tc>
                    <w:tc>
                      <w:tcPr>
                        <w:tcW w:w="2075" w:type="dxa"/>
                        <w:tcBorders>
                          <w:top w:val="nil" w:sz="6" w:space="0" w:color="auto"/>
                          <w:left w:val="nil" w:sz="6" w:space="0" w:color="auto"/>
                          <w:bottom w:val="single" w:sz="4" w:space="0" w:color="000000"/>
                          <w:right w:val="nil" w:sz="6" w:space="0" w:color="auto"/>
                        </w:tcBorders>
                      </w:tcPr>
                      <w:p>
                        <w:pPr>
                          <w:pStyle w:val="TableParagraph"/>
                          <w:spacing w:line="200" w:lineRule="exact"/>
                          <w:ind w:left="23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棉纱及棉织品购销</w:t>
                        </w:r>
                      </w:p>
                    </w:tc>
                    <w:tc>
                      <w:tcPr>
                        <w:tcW w:w="754" w:type="dxa"/>
                        <w:tcBorders>
                          <w:top w:val="nil" w:sz="6" w:space="0" w:color="auto"/>
                          <w:left w:val="nil" w:sz="6" w:space="0" w:color="auto"/>
                          <w:bottom w:val="single" w:sz="4" w:space="0" w:color="000000"/>
                          <w:right w:val="nil" w:sz="6" w:space="0" w:color="auto"/>
                        </w:tcBorders>
                      </w:tcPr>
                      <w:p>
                        <w:pPr/>
                      </w:p>
                    </w:tc>
                    <w:tc>
                      <w:tcPr>
                        <w:tcW w:w="532" w:type="dxa"/>
                        <w:tcBorders>
                          <w:top w:val="nil" w:sz="6" w:space="0" w:color="auto"/>
                          <w:left w:val="nil" w:sz="6" w:space="0" w:color="auto"/>
                          <w:bottom w:val="single" w:sz="4" w:space="0" w:color="000000"/>
                          <w:right w:val="nil" w:sz="6" w:space="0" w:color="auto"/>
                        </w:tcBorders>
                      </w:tcPr>
                      <w:p>
                        <w:pPr/>
                      </w:p>
                    </w:tc>
                    <w:tc>
                      <w:tcPr>
                        <w:tcW w:w="1157" w:type="dxa"/>
                        <w:gridSpan w:val="2"/>
                        <w:tcBorders>
                          <w:top w:val="nil" w:sz="6" w:space="0" w:color="auto"/>
                          <w:left w:val="nil" w:sz="6" w:space="0" w:color="auto"/>
                          <w:bottom w:val="single" w:sz="4" w:space="0" w:color="000000"/>
                          <w:right w:val="nil" w:sz="6" w:space="0" w:color="auto"/>
                        </w:tcBorders>
                      </w:tcPr>
                      <w:p>
                        <w:pPr/>
                      </w:p>
                    </w:tc>
                  </w:tr>
                  <w:tr>
                    <w:trPr>
                      <w:trHeight w:val="247" w:hRule="exact"/>
                    </w:trPr>
                    <w:tc>
                      <w:tcPr>
                        <w:tcW w:w="2848" w:type="dxa"/>
                        <w:tcBorders>
                          <w:top w:val="single" w:sz="4" w:space="0" w:color="000000"/>
                          <w:left w:val="nil" w:sz="6" w:space="0" w:color="auto"/>
                          <w:bottom w:val="nil" w:sz="6" w:space="0" w:color="auto"/>
                          <w:right w:val="nil" w:sz="6" w:space="0" w:color="auto"/>
                        </w:tcBorders>
                      </w:tcPr>
                      <w:p>
                        <w:pPr/>
                      </w:p>
                    </w:tc>
                    <w:tc>
                      <w:tcPr>
                        <w:tcW w:w="1204" w:type="dxa"/>
                        <w:tcBorders>
                          <w:top w:val="single" w:sz="4" w:space="0" w:color="000000"/>
                          <w:left w:val="nil" w:sz="6" w:space="0" w:color="auto"/>
                          <w:bottom w:val="nil" w:sz="6" w:space="0" w:color="auto"/>
                          <w:right w:val="nil" w:sz="6" w:space="0" w:color="auto"/>
                        </w:tcBorders>
                      </w:tcPr>
                      <w:p>
                        <w:pPr/>
                      </w:p>
                    </w:tc>
                    <w:tc>
                      <w:tcPr>
                        <w:tcW w:w="544" w:type="dxa"/>
                        <w:tcBorders>
                          <w:top w:val="single" w:sz="4" w:space="0" w:color="000000"/>
                          <w:left w:val="nil" w:sz="6" w:space="0" w:color="auto"/>
                          <w:bottom w:val="nil" w:sz="6" w:space="0" w:color="auto"/>
                          <w:right w:val="nil" w:sz="6" w:space="0" w:color="auto"/>
                        </w:tcBorders>
                      </w:tcPr>
                      <w:p>
                        <w:pPr/>
                      </w:p>
                    </w:tc>
                    <w:tc>
                      <w:tcPr>
                        <w:tcW w:w="2075" w:type="dxa"/>
                        <w:tcBorders>
                          <w:top w:val="single" w:sz="4" w:space="0" w:color="000000"/>
                          <w:left w:val="nil" w:sz="6" w:space="0" w:color="auto"/>
                          <w:bottom w:val="nil" w:sz="6" w:space="0" w:color="auto"/>
                          <w:right w:val="nil" w:sz="6" w:space="0" w:color="auto"/>
                        </w:tcBorders>
                      </w:tcPr>
                      <w:p>
                        <w:pPr>
                          <w:pStyle w:val="TableParagraph"/>
                          <w:spacing w:line="212" w:lineRule="exact"/>
                          <w:ind w:left="14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自营和代理各类商品</w:t>
                        </w:r>
                      </w:p>
                    </w:tc>
                    <w:tc>
                      <w:tcPr>
                        <w:tcW w:w="754" w:type="dxa"/>
                        <w:tcBorders>
                          <w:top w:val="single" w:sz="4" w:space="0" w:color="000000"/>
                          <w:left w:val="nil" w:sz="6" w:space="0" w:color="auto"/>
                          <w:bottom w:val="nil" w:sz="6" w:space="0" w:color="auto"/>
                          <w:right w:val="nil" w:sz="6" w:space="0" w:color="auto"/>
                        </w:tcBorders>
                      </w:tcPr>
                      <w:p>
                        <w:pPr/>
                      </w:p>
                    </w:tc>
                    <w:tc>
                      <w:tcPr>
                        <w:tcW w:w="532" w:type="dxa"/>
                        <w:tcBorders>
                          <w:top w:val="single" w:sz="4" w:space="0" w:color="000000"/>
                          <w:left w:val="nil" w:sz="6" w:space="0" w:color="auto"/>
                          <w:bottom w:val="nil" w:sz="6" w:space="0" w:color="auto"/>
                          <w:right w:val="nil" w:sz="6" w:space="0" w:color="auto"/>
                        </w:tcBorders>
                      </w:tcPr>
                      <w:p>
                        <w:pPr/>
                      </w:p>
                    </w:tc>
                    <w:tc>
                      <w:tcPr>
                        <w:tcW w:w="1157" w:type="dxa"/>
                        <w:gridSpan w:val="2"/>
                        <w:tcBorders>
                          <w:top w:val="single" w:sz="4" w:space="0" w:color="000000"/>
                          <w:left w:val="nil" w:sz="6" w:space="0" w:color="auto"/>
                          <w:bottom w:val="nil" w:sz="6" w:space="0" w:color="auto"/>
                          <w:right w:val="nil" w:sz="6" w:space="0" w:color="auto"/>
                        </w:tcBorders>
                      </w:tcPr>
                      <w:p>
                        <w:pPr/>
                      </w:p>
                    </w:tc>
                  </w:tr>
                  <w:tr>
                    <w:trPr>
                      <w:trHeight w:val="24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pacing w:val="12"/>
                            <w:sz w:val="18"/>
                            <w:szCs w:val="18"/>
                          </w:rPr>
                          <w:t>石家庄常山恒荣进出口贸易有限</w:t>
                        </w:r>
                        <w:r>
                          <w:rPr>
                            <w:rFonts w:ascii="方正姚体" w:hAnsi="方正姚体" w:cs="方正姚体" w:eastAsia="方正姚体" w:hint="default"/>
                            <w:sz w:val="18"/>
                            <w:szCs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10" w:lineRule="exact"/>
                          <w:ind w:left="3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石家庄和平东</w:t>
                        </w:r>
                      </w:p>
                    </w:tc>
                    <w:tc>
                      <w:tcPr>
                        <w:tcW w:w="544" w:type="dxa"/>
                        <w:tcBorders>
                          <w:top w:val="nil" w:sz="6" w:space="0" w:color="auto"/>
                          <w:left w:val="nil" w:sz="6" w:space="0" w:color="auto"/>
                          <w:bottom w:val="nil" w:sz="6" w:space="0" w:color="auto"/>
                          <w:right w:val="nil" w:sz="6" w:space="0" w:color="auto"/>
                        </w:tcBorders>
                      </w:tcPr>
                      <w:p>
                        <w:pPr/>
                      </w:p>
                    </w:tc>
                    <w:tc>
                      <w:tcPr>
                        <w:tcW w:w="2075" w:type="dxa"/>
                        <w:tcBorders>
                          <w:top w:val="nil" w:sz="6" w:space="0" w:color="auto"/>
                          <w:left w:val="nil" w:sz="6" w:space="0" w:color="auto"/>
                          <w:bottom w:val="nil" w:sz="6" w:space="0" w:color="auto"/>
                          <w:right w:val="nil" w:sz="6" w:space="0" w:color="auto"/>
                        </w:tcBorders>
                      </w:tcPr>
                      <w:p>
                        <w:pPr>
                          <w:pStyle w:val="TableParagraph"/>
                          <w:spacing w:line="210" w:lineRule="exact"/>
                          <w:ind w:left="6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和技术进出口，机电设</w:t>
                        </w:r>
                      </w:p>
                    </w:tc>
                    <w:tc>
                      <w:tcPr>
                        <w:tcW w:w="754"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1157" w:type="dxa"/>
                        <w:gridSpan w:val="2"/>
                        <w:tcBorders>
                          <w:top w:val="nil" w:sz="6" w:space="0" w:color="auto"/>
                          <w:left w:val="nil" w:sz="6" w:space="0" w:color="auto"/>
                          <w:bottom w:val="nil" w:sz="6" w:space="0" w:color="auto"/>
                          <w:right w:val="nil" w:sz="6" w:space="0" w:color="auto"/>
                        </w:tcBorders>
                      </w:tcPr>
                      <w:p>
                        <w:pPr/>
                      </w:p>
                    </w:tc>
                  </w:tr>
                  <w:tr>
                    <w:trPr>
                      <w:trHeight w:val="244"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公司</w:t>
                        </w:r>
                      </w:p>
                    </w:tc>
                    <w:tc>
                      <w:tcPr>
                        <w:tcW w:w="1204" w:type="dxa"/>
                        <w:tcBorders>
                          <w:top w:val="nil" w:sz="6" w:space="0" w:color="auto"/>
                          <w:left w:val="nil" w:sz="6" w:space="0" w:color="auto"/>
                          <w:bottom w:val="nil" w:sz="6" w:space="0" w:color="auto"/>
                          <w:right w:val="nil" w:sz="6" w:space="0" w:color="auto"/>
                        </w:tcBorders>
                      </w:tcPr>
                      <w:p>
                        <w:pPr>
                          <w:pStyle w:val="TableParagraph"/>
                          <w:spacing w:line="223" w:lineRule="exact"/>
                          <w:ind w:left="15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路 </w:t>
                        </w:r>
                        <w:r>
                          <w:rPr>
                            <w:rFonts w:ascii="Arial Narrow" w:hAnsi="Arial Narrow" w:cs="Arial Narrow" w:eastAsia="Arial Narrow" w:hint="default"/>
                            <w:sz w:val="18"/>
                            <w:szCs w:val="18"/>
                          </w:rPr>
                          <w:t>183</w:t>
                        </w:r>
                        <w:r>
                          <w:rPr>
                            <w:rFonts w:ascii="Arial Narrow" w:hAnsi="Arial Narrow" w:cs="Arial Narrow" w:eastAsia="Arial Narrow" w:hint="default"/>
                            <w:spacing w:val="-1"/>
                            <w:sz w:val="18"/>
                            <w:szCs w:val="18"/>
                          </w:rPr>
                          <w:t> </w:t>
                        </w:r>
                        <w:r>
                          <w:rPr>
                            <w:rFonts w:ascii="方正姚体" w:hAnsi="方正姚体" w:cs="方正姚体" w:eastAsia="方正姚体" w:hint="default"/>
                            <w:sz w:val="18"/>
                            <w:szCs w:val="18"/>
                          </w:rPr>
                          <w:t>号</w:t>
                        </w:r>
                      </w:p>
                    </w:tc>
                    <w:tc>
                      <w:tcPr>
                        <w:tcW w:w="5063" w:type="dxa"/>
                        <w:gridSpan w:val="6"/>
                        <w:tcBorders>
                          <w:top w:val="nil" w:sz="6" w:space="0" w:color="auto"/>
                          <w:left w:val="nil" w:sz="6" w:space="0" w:color="auto"/>
                          <w:bottom w:val="nil" w:sz="6" w:space="0" w:color="auto"/>
                          <w:right w:val="nil" w:sz="6" w:space="0" w:color="auto"/>
                        </w:tcBorders>
                      </w:tcPr>
                      <w:p>
                        <w:pPr>
                          <w:pStyle w:val="TableParagraph"/>
                          <w:tabs>
                            <w:tab w:pos="688" w:val="left" w:leader="none"/>
                            <w:tab w:pos="3016" w:val="left" w:leader="none"/>
                            <w:tab w:pos="3484" w:val="left" w:leader="none"/>
                            <w:tab w:pos="4887" w:val="right" w:leader="none"/>
                          </w:tabs>
                          <w:spacing w:line="212" w:lineRule="exact"/>
                          <w:ind w:left="136" w:right="0"/>
                          <w:jc w:val="left"/>
                          <w:rPr>
                            <w:rFonts w:ascii="Arial Narrow" w:hAnsi="Arial Narrow" w:cs="Arial Narrow" w:eastAsia="Arial Narrow" w:hint="default"/>
                            <w:sz w:val="18"/>
                            <w:szCs w:val="18"/>
                          </w:rPr>
                        </w:pPr>
                        <w:r>
                          <w:rPr>
                            <w:rFonts w:ascii="Arial Narrow" w:hAnsi="Arial Narrow" w:cs="Arial Narrow" w:eastAsia="Arial Narrow" w:hint="default"/>
                            <w:spacing w:val="-1"/>
                            <w:sz w:val="18"/>
                            <w:szCs w:val="18"/>
                          </w:rPr>
                          <w:t>500</w:t>
                          <w:tab/>
                        </w:r>
                        <w:r>
                          <w:rPr>
                            <w:rFonts w:ascii="方正姚体" w:hAnsi="方正姚体" w:cs="方正姚体" w:eastAsia="方正姚体" w:hint="default"/>
                            <w:position w:val="-10"/>
                            <w:sz w:val="18"/>
                            <w:szCs w:val="18"/>
                          </w:rPr>
                          <w:t>备及零配件，车辆配</w:t>
                          <w:tab/>
                        </w:r>
                        <w:r>
                          <w:rPr>
                            <w:rFonts w:ascii="Arial Narrow" w:hAnsi="Arial Narrow" w:cs="Arial Narrow" w:eastAsia="Arial Narrow" w:hint="default"/>
                            <w:spacing w:val="-1"/>
                            <w:sz w:val="18"/>
                            <w:szCs w:val="18"/>
                          </w:rPr>
                          <w:t>500</w:t>
                          <w:tab/>
                          <w:t>100</w:t>
                          <w:tab/>
                          <w:t>100</w:t>
                        </w:r>
                        <w:r>
                          <w:rPr>
                            <w:rFonts w:ascii="Arial Narrow" w:hAnsi="Arial Narrow" w:cs="Arial Narrow" w:eastAsia="Arial Narrow" w:hint="default"/>
                            <w:sz w:val="18"/>
                            <w:szCs w:val="18"/>
                          </w:rPr>
                        </w:r>
                      </w:p>
                    </w:tc>
                  </w:tr>
                  <w:tr>
                    <w:trPr>
                      <w:trHeight w:val="239" w:hRule="exact"/>
                    </w:trPr>
                    <w:tc>
                      <w:tcPr>
                        <w:tcW w:w="2848" w:type="dxa"/>
                        <w:tcBorders>
                          <w:top w:val="nil" w:sz="6" w:space="0" w:color="auto"/>
                          <w:left w:val="nil" w:sz="6" w:space="0" w:color="auto"/>
                          <w:bottom w:val="single" w:sz="4" w:space="0" w:color="000000"/>
                          <w:right w:val="nil" w:sz="6" w:space="0" w:color="auto"/>
                        </w:tcBorders>
                      </w:tcPr>
                      <w:p>
                        <w:pPr/>
                      </w:p>
                    </w:tc>
                    <w:tc>
                      <w:tcPr>
                        <w:tcW w:w="1204" w:type="dxa"/>
                        <w:tcBorders>
                          <w:top w:val="nil" w:sz="6" w:space="0" w:color="auto"/>
                          <w:left w:val="nil" w:sz="6" w:space="0" w:color="auto"/>
                          <w:bottom w:val="single" w:sz="4" w:space="0" w:color="000000"/>
                          <w:right w:val="nil" w:sz="6" w:space="0" w:color="auto"/>
                        </w:tcBorders>
                      </w:tcPr>
                      <w:p>
                        <w:pPr/>
                      </w:p>
                    </w:tc>
                    <w:tc>
                      <w:tcPr>
                        <w:tcW w:w="5063" w:type="dxa"/>
                        <w:gridSpan w:val="6"/>
                        <w:tcBorders>
                          <w:top w:val="nil" w:sz="6" w:space="0" w:color="auto"/>
                          <w:left w:val="nil" w:sz="6" w:space="0" w:color="auto"/>
                          <w:bottom w:val="single" w:sz="4" w:space="0" w:color="000000"/>
                          <w:right w:val="nil" w:sz="6" w:space="0" w:color="auto"/>
                        </w:tcBorders>
                      </w:tcPr>
                      <w:p>
                        <w:pPr>
                          <w:pStyle w:val="TableParagraph"/>
                          <w:spacing w:line="206" w:lineRule="exact"/>
                          <w:ind w:left="60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件，金属材料，化工产</w:t>
                        </w:r>
                      </w:p>
                    </w:tc>
                  </w:tr>
                </w:tbl>
                <w:p>
                  <w:pPr/>
                </w:p>
              </w:txbxContent>
            </v:textbox>
            <w10:wrap type="none"/>
          </v:shape>
        </w:pict>
      </w:r>
      <w:r>
        <w:rPr>
          <w:rFonts w:ascii="方正姚体" w:hAnsi="方正姚体" w:cs="方正姚体" w:eastAsia="方正姚体" w:hint="default"/>
          <w:sz w:val="18"/>
          <w:szCs w:val="18"/>
        </w:rPr>
        <w:t>（万元）</w:t>
        <w:tab/>
      </w:r>
      <w:r>
        <w:rPr>
          <w:rFonts w:ascii="方正姚体" w:hAnsi="方正姚体" w:cs="方正姚体" w:eastAsia="方正姚体" w:hint="default"/>
          <w:position w:val="11"/>
          <w:sz w:val="18"/>
          <w:szCs w:val="18"/>
        </w:rPr>
        <w:t>接</w:t>
      </w:r>
      <w:r>
        <w:rPr>
          <w:rFonts w:ascii="方正姚体" w:hAnsi="方正姚体" w:cs="方正姚体" w:eastAsia="方正姚体" w:hint="default"/>
          <w:sz w:val="18"/>
          <w:szCs w:val="18"/>
        </w:rPr>
      </w:r>
    </w:p>
    <w:p>
      <w:pPr>
        <w:spacing w:line="117" w:lineRule="exact" w:before="0"/>
        <w:ind w:left="346" w:right="0" w:firstLine="0"/>
        <w:jc w:val="left"/>
        <w:rPr>
          <w:rFonts w:ascii="方正姚体" w:hAnsi="方正姚体" w:cs="方正姚体" w:eastAsia="方正姚体" w:hint="default"/>
          <w:sz w:val="18"/>
          <w:szCs w:val="18"/>
        </w:rPr>
      </w:pPr>
      <w:r>
        <w:rPr/>
        <w:br w:type="column"/>
      </w:r>
      <w:r>
        <w:rPr>
          <w:rFonts w:ascii="方正姚体" w:hAnsi="方正姚体" w:cs="方正姚体" w:eastAsia="方正姚体" w:hint="default"/>
          <w:sz w:val="18"/>
          <w:szCs w:val="18"/>
        </w:rPr>
        <w:t>间</w:t>
      </w:r>
    </w:p>
    <w:p>
      <w:pPr>
        <w:tabs>
          <w:tab w:pos="779" w:val="left" w:leader="none"/>
        </w:tabs>
        <w:spacing w:line="148" w:lineRule="auto" w:before="19"/>
        <w:ind w:left="779" w:right="254" w:hanging="434"/>
        <w:jc w:val="left"/>
        <w:rPr>
          <w:rFonts w:ascii="方正姚体" w:hAnsi="方正姚体" w:cs="方正姚体" w:eastAsia="方正姚体" w:hint="default"/>
          <w:sz w:val="18"/>
          <w:szCs w:val="18"/>
        </w:rPr>
      </w:pPr>
      <w:r>
        <w:rPr>
          <w:rFonts w:ascii="方正姚体" w:hAnsi="方正姚体" w:cs="方正姚体" w:eastAsia="方正姚体" w:hint="default"/>
          <w:position w:val="-10"/>
          <w:sz w:val="18"/>
          <w:szCs w:val="18"/>
        </w:rPr>
        <w:t>接</w:t>
        <w:tab/>
      </w:r>
      <w:r>
        <w:rPr>
          <w:rFonts w:ascii="方正姚体" w:hAnsi="方正姚体" w:cs="方正姚体" w:eastAsia="方正姚体" w:hint="default"/>
          <w:sz w:val="18"/>
          <w:szCs w:val="18"/>
        </w:rPr>
        <w:t>决权</w:t>
      </w:r>
      <w:r>
        <w:rPr>
          <w:rFonts w:ascii="方正姚体" w:hAnsi="方正姚体" w:cs="方正姚体" w:eastAsia="方正姚体" w:hint="default"/>
          <w:spacing w:val="1"/>
          <w:sz w:val="18"/>
          <w:szCs w:val="18"/>
        </w:rPr>
        <w:t> </w:t>
      </w:r>
      <w:r>
        <w:rPr>
          <w:rFonts w:ascii="方正姚体" w:hAnsi="方正姚体" w:cs="方正姚体" w:eastAsia="方正姚体" w:hint="default"/>
          <w:sz w:val="18"/>
          <w:szCs w:val="18"/>
        </w:rPr>
        <w:t>比例</w:t>
      </w:r>
    </w:p>
    <w:p>
      <w:pPr>
        <w:spacing w:after="0" w:line="148" w:lineRule="auto"/>
        <w:jc w:val="left"/>
        <w:rPr>
          <w:rFonts w:ascii="方正姚体" w:hAnsi="方正姚体" w:cs="方正姚体" w:eastAsia="方正姚体" w:hint="default"/>
          <w:sz w:val="18"/>
          <w:szCs w:val="18"/>
        </w:rPr>
        <w:sectPr>
          <w:type w:val="continuous"/>
          <w:pgSz w:w="11900" w:h="16840"/>
          <w:pgMar w:top="960" w:bottom="280" w:left="1360" w:right="800"/>
          <w:cols w:num="4" w:equalWidth="0">
            <w:col w:w="4996" w:space="62"/>
            <w:col w:w="1359" w:space="65"/>
            <w:col w:w="1820" w:space="40"/>
            <w:col w:w="1398"/>
          </w:cols>
        </w:sectPr>
      </w:pPr>
    </w:p>
    <w:p>
      <w:pPr>
        <w:spacing w:line="240" w:lineRule="auto" w:before="0"/>
        <w:rPr>
          <w:rFonts w:ascii="方正姚体" w:hAnsi="方正姚体" w:cs="方正姚体" w:eastAsia="方正姚体" w:hint="default"/>
          <w:sz w:val="20"/>
          <w:szCs w:val="20"/>
        </w:rPr>
      </w:pPr>
    </w:p>
    <w:p>
      <w:pPr>
        <w:spacing w:line="240" w:lineRule="auto" w:before="6"/>
        <w:rPr>
          <w:rFonts w:ascii="方正姚体" w:hAnsi="方正姚体" w:cs="方正姚体" w:eastAsia="方正姚体" w:hint="default"/>
          <w:sz w:val="18"/>
          <w:szCs w:val="18"/>
        </w:rPr>
      </w:pPr>
    </w:p>
    <w:p>
      <w:pPr>
        <w:spacing w:before="14"/>
        <w:ind w:left="3012" w:right="5241" w:firstLine="0"/>
        <w:jc w:val="center"/>
        <w:rPr>
          <w:rFonts w:ascii="方正姚体" w:hAnsi="方正姚体" w:cs="方正姚体" w:eastAsia="方正姚体" w:hint="default"/>
          <w:sz w:val="18"/>
          <w:szCs w:val="18"/>
        </w:rPr>
      </w:pPr>
      <w:r>
        <w:rPr>
          <w:rFonts w:ascii="Arial Narrow" w:hAnsi="Arial Narrow" w:cs="Arial Narrow" w:eastAsia="Arial Narrow" w:hint="default"/>
          <w:sz w:val="18"/>
          <w:szCs w:val="18"/>
        </w:rPr>
        <w:t>169 </w:t>
      </w:r>
      <w:r>
        <w:rPr>
          <w:rFonts w:ascii="方正姚体" w:hAnsi="方正姚体" w:cs="方正姚体" w:eastAsia="方正姚体" w:hint="default"/>
          <w:sz w:val="18"/>
          <w:szCs w:val="18"/>
        </w:rPr>
        <w:t>号</w:t>
      </w:r>
    </w:p>
    <w:p>
      <w:pPr>
        <w:spacing w:line="240" w:lineRule="auto" w:before="10"/>
        <w:rPr>
          <w:rFonts w:ascii="方正姚体" w:hAnsi="方正姚体" w:cs="方正姚体" w:eastAsia="方正姚体" w:hint="default"/>
          <w:sz w:val="12"/>
          <w:szCs w:val="12"/>
        </w:rPr>
      </w:pPr>
    </w:p>
    <w:p>
      <w:pPr>
        <w:spacing w:before="14"/>
        <w:ind w:left="3012" w:right="5241" w:firstLine="0"/>
        <w:jc w:val="center"/>
        <w:rPr>
          <w:rFonts w:ascii="方正姚体" w:hAnsi="方正姚体" w:cs="方正姚体" w:eastAsia="方正姚体" w:hint="default"/>
          <w:sz w:val="18"/>
          <w:szCs w:val="18"/>
        </w:rPr>
      </w:pPr>
      <w:r>
        <w:rPr>
          <w:rFonts w:ascii="Arial Narrow" w:hAnsi="Arial Narrow" w:cs="Arial Narrow" w:eastAsia="Arial Narrow" w:hint="default"/>
          <w:sz w:val="18"/>
          <w:szCs w:val="18"/>
        </w:rPr>
        <w:t>169 </w:t>
      </w:r>
      <w:r>
        <w:rPr>
          <w:rFonts w:ascii="方正姚体" w:hAnsi="方正姚体" w:cs="方正姚体" w:eastAsia="方正姚体" w:hint="default"/>
          <w:sz w:val="18"/>
          <w:szCs w:val="18"/>
        </w:rPr>
        <w:t>号</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8"/>
        <w:rPr>
          <w:rFonts w:ascii="方正姚体" w:hAnsi="方正姚体" w:cs="方正姚体" w:eastAsia="方正姚体" w:hint="default"/>
          <w:sz w:val="16"/>
          <w:szCs w:val="16"/>
        </w:rPr>
      </w:pPr>
    </w:p>
    <w:p>
      <w:pPr>
        <w:spacing w:before="14"/>
        <w:ind w:left="3378" w:right="5241" w:firstLine="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河北省赵县赵</w:t>
      </w:r>
    </w:p>
    <w:p>
      <w:pPr>
        <w:spacing w:after="0"/>
        <w:jc w:val="center"/>
        <w:rPr>
          <w:rFonts w:ascii="方正姚体" w:hAnsi="方正姚体" w:cs="方正姚体" w:eastAsia="方正姚体" w:hint="default"/>
          <w:sz w:val="18"/>
          <w:szCs w:val="18"/>
        </w:rPr>
        <w:sectPr>
          <w:type w:val="continuous"/>
          <w:pgSz w:w="11900" w:h="16840"/>
          <w:pgMar w:top="960" w:bottom="280" w:left="1360" w:right="800"/>
        </w:sectPr>
      </w:pP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5"/>
        <w:rPr>
          <w:rFonts w:ascii="方正姚体" w:hAnsi="方正姚体" w:cs="方正姚体" w:eastAsia="方正姚体" w:hint="default"/>
          <w:sz w:val="20"/>
          <w:szCs w:val="20"/>
        </w:rPr>
      </w:pPr>
    </w:p>
    <w:p>
      <w:pPr>
        <w:pStyle w:val="BodyText"/>
        <w:spacing w:line="240" w:lineRule="auto"/>
        <w:ind w:left="107" w:right="-11"/>
        <w:jc w:val="left"/>
        <w:rPr>
          <w:rFonts w:ascii="方正姚体" w:hAnsi="方正姚体" w:cs="方正姚体" w:eastAsia="方正姚体" w:hint="default"/>
        </w:rPr>
      </w:pPr>
      <w:r>
        <w:rPr>
          <w:rFonts w:ascii="方正姚体" w:hAnsi="方正姚体" w:cs="方正姚体" w:eastAsia="方正姚体" w:hint="default"/>
        </w:rPr>
        <w:t>八、 </w:t>
      </w:r>
      <w:r>
        <w:rPr>
          <w:rFonts w:ascii="方正姚体" w:hAnsi="方正姚体" w:cs="方正姚体" w:eastAsia="方正姚体" w:hint="default"/>
          <w:spacing w:val="3"/>
        </w:rPr>
        <w:t> </w:t>
      </w:r>
      <w:r>
        <w:rPr>
          <w:rFonts w:ascii="方正姚体" w:hAnsi="方正姚体" w:cs="方正姚体" w:eastAsia="方正姚体" w:hint="default"/>
        </w:rPr>
        <w:t>财务报表主要项目注释</w:t>
      </w:r>
    </w:p>
    <w:p>
      <w:pPr>
        <w:pStyle w:val="BodyText"/>
        <w:spacing w:line="240" w:lineRule="auto" w:before="173"/>
        <w:ind w:left="209" w:right="-11"/>
        <w:jc w:val="left"/>
        <w:rPr>
          <w:rFonts w:ascii="方正姚体" w:hAnsi="方正姚体" w:cs="方正姚体" w:eastAsia="方正姚体" w:hint="default"/>
        </w:rPr>
      </w:pPr>
      <w:r>
        <w:rPr>
          <w:rFonts w:ascii="Arial Narrow" w:hAnsi="Arial Narrow" w:cs="Arial Narrow" w:eastAsia="Arial Narrow" w:hint="default"/>
        </w:rPr>
        <w:t>1</w:t>
      </w:r>
      <w:r>
        <w:rPr>
          <w:rFonts w:ascii="方正姚体" w:hAnsi="方正姚体" w:cs="方正姚体" w:eastAsia="方正姚体" w:hint="default"/>
        </w:rPr>
        <w:t>、货币资金</w:t>
      </w:r>
    </w:p>
    <w:p>
      <w:pPr>
        <w:spacing w:line="206" w:lineRule="exact" w:before="0"/>
        <w:ind w:left="106" w:right="2859" w:firstLine="0"/>
        <w:jc w:val="center"/>
        <w:rPr>
          <w:rFonts w:ascii="方正姚体" w:hAnsi="方正姚体" w:cs="方正姚体" w:eastAsia="方正姚体" w:hint="default"/>
          <w:sz w:val="18"/>
          <w:szCs w:val="18"/>
        </w:rPr>
      </w:pPr>
      <w:r>
        <w:rPr/>
        <w:br w:type="column"/>
      </w:r>
      <w:r>
        <w:rPr>
          <w:rFonts w:ascii="方正姚体" w:hAnsi="方正姚体" w:cs="方正姚体" w:eastAsia="方正姚体" w:hint="default"/>
          <w:sz w:val="18"/>
          <w:szCs w:val="18"/>
        </w:rPr>
        <w:t>品</w:t>
      </w:r>
      <w:r>
        <w:rPr>
          <w:rFonts w:ascii="Arial Narrow" w:hAnsi="Arial Narrow" w:cs="Arial Narrow" w:eastAsia="Arial Narrow" w:hint="default"/>
          <w:sz w:val="18"/>
          <w:szCs w:val="18"/>
        </w:rPr>
        <w:t>(</w:t>
      </w:r>
      <w:r>
        <w:rPr>
          <w:rFonts w:ascii="方正姚体" w:hAnsi="方正姚体" w:cs="方正姚体" w:eastAsia="方正姚体" w:hint="default"/>
          <w:sz w:val="18"/>
          <w:szCs w:val="18"/>
        </w:rPr>
        <w:t>危险品除外</w:t>
      </w:r>
      <w:r>
        <w:rPr>
          <w:rFonts w:ascii="Arial Narrow" w:hAnsi="Arial Narrow" w:cs="Arial Narrow" w:eastAsia="Arial Narrow" w:hint="default"/>
          <w:sz w:val="18"/>
          <w:szCs w:val="18"/>
        </w:rPr>
        <w:t>)</w:t>
      </w:r>
      <w:r>
        <w:rPr>
          <w:rFonts w:ascii="方正姚体" w:hAnsi="方正姚体" w:cs="方正姚体" w:eastAsia="方正姚体" w:hint="default"/>
          <w:sz w:val="18"/>
          <w:szCs w:val="18"/>
        </w:rPr>
        <w:t>，建筑</w:t>
      </w:r>
    </w:p>
    <w:p>
      <w:pPr>
        <w:spacing w:line="240" w:lineRule="exact" w:before="29"/>
        <w:ind w:left="107" w:right="2859" w:firstLine="0"/>
        <w:jc w:val="center"/>
        <w:rPr>
          <w:rFonts w:ascii="方正姚体" w:hAnsi="方正姚体" w:cs="方正姚体" w:eastAsia="方正姚体" w:hint="default"/>
          <w:sz w:val="18"/>
          <w:szCs w:val="18"/>
        </w:rPr>
      </w:pPr>
      <w:r>
        <w:rPr/>
        <w:pict>
          <v:group style="position:absolute;margin-left:93.419998pt;margin-top:37.690578pt;width:456.2pt;height:.5pt;mso-position-horizontal-relative:page;mso-position-vertical-relative:paragraph;z-index:1696" coordorigin="1868,754" coordsize="9124,10">
            <v:group style="position:absolute;left:1873;top:759;width:2850;height:2" coordorigin="1873,759" coordsize="2850,2">
              <v:shape style="position:absolute;left:1873;top:759;width:2850;height:2" coordorigin="1873,759" coordsize="2850,0" path="m1873,759l4723,759e" filled="false" stroked="true" strokeweight=".48pt" strokecolor="#000000">
                <v:path arrowok="t"/>
              </v:shape>
            </v:group>
            <v:group style="position:absolute;left:4709;top:759;width:1142;height:2" coordorigin="4709,759" coordsize="1142,2">
              <v:shape style="position:absolute;left:4709;top:759;width:1142;height:2" coordorigin="4709,759" coordsize="1142,0" path="m4709,759l5850,759e" filled="false" stroked="true" strokeweight=".48pt" strokecolor="#000000">
                <v:path arrowok="t"/>
              </v:shape>
            </v:group>
            <v:group style="position:absolute;left:5836;top:759;width:627;height:2" coordorigin="5836,759" coordsize="627,2">
              <v:shape style="position:absolute;left:5836;top:759;width:627;height:2" coordorigin="5836,759" coordsize="627,0" path="m5836,759l6462,759e" filled="false" stroked="true" strokeweight=".48pt" strokecolor="#000000">
                <v:path arrowok="t"/>
              </v:shape>
            </v:group>
            <v:group style="position:absolute;left:6448;top:759;width:1922;height:2" coordorigin="6448,759" coordsize="1922,2">
              <v:shape style="position:absolute;left:6448;top:759;width:1922;height:2" coordorigin="6448,759" coordsize="1922,0" path="m6448,759l8369,759e" filled="false" stroked="true" strokeweight=".48pt" strokecolor="#000000">
                <v:path arrowok="t"/>
              </v:shape>
            </v:group>
            <v:group style="position:absolute;left:8354;top:759;width:882;height:2" coordorigin="8354,759" coordsize="882,2">
              <v:shape style="position:absolute;left:8354;top:759;width:882;height:2" coordorigin="8354,759" coordsize="882,0" path="m8354,759l9236,759e" filled="false" stroked="true" strokeweight=".48pt" strokecolor="#000000">
                <v:path arrowok="t"/>
              </v:shape>
            </v:group>
            <v:group style="position:absolute;left:9222;top:759;width:548;height:2" coordorigin="9222,759" coordsize="548,2">
              <v:shape style="position:absolute;left:9222;top:759;width:548;height:2" coordorigin="9222,759" coordsize="548,0" path="m9222,759l9769,759e" filled="false" stroked="true" strokeweight=".48pt" strokecolor="#000000">
                <v:path arrowok="t"/>
              </v:shape>
            </v:group>
            <v:group style="position:absolute;left:9755;top:759;width:581;height:2" coordorigin="9755,759" coordsize="581,2">
              <v:shape style="position:absolute;left:9755;top:759;width:581;height:2" coordorigin="9755,759" coordsize="581,0" path="m9755,759l10336,759e" filled="false" stroked="true" strokeweight=".48pt" strokecolor="#000000">
                <v:path arrowok="t"/>
              </v:shape>
            </v:group>
            <v:group style="position:absolute;left:10321;top:759;width:666;height:2" coordorigin="10321,759" coordsize="666,2">
              <v:shape style="position:absolute;left:10321;top:759;width:666;height:2" coordorigin="10321,759" coordsize="666,0" path="m10321,759l10987,759e" filled="false" stroked="true" strokeweight=".48pt" strokecolor="#000000">
                <v:path arrowok="t"/>
              </v:shape>
            </v:group>
            <w10:wrap type="none"/>
          </v:group>
        </w:pict>
      </w:r>
      <w:r>
        <w:rPr>
          <w:rFonts w:ascii="方正姚体" w:hAnsi="方正姚体" w:cs="方正姚体" w:eastAsia="方正姚体" w:hint="default"/>
          <w:spacing w:val="-6"/>
          <w:sz w:val="18"/>
          <w:szCs w:val="18"/>
        </w:rPr>
        <w:t>装饰材料，纺织原料</w:t>
      </w:r>
      <w:r>
        <w:rPr>
          <w:rFonts w:ascii="Arial Narrow" w:hAnsi="Arial Narrow" w:cs="Arial Narrow" w:eastAsia="Arial Narrow" w:hint="default"/>
          <w:spacing w:val="-6"/>
          <w:sz w:val="18"/>
          <w:szCs w:val="18"/>
        </w:rPr>
        <w:t>(</w:t>
      </w:r>
      <w:r>
        <w:rPr>
          <w:rFonts w:ascii="方正姚体" w:hAnsi="方正姚体" w:cs="方正姚体" w:eastAsia="方正姚体" w:hint="default"/>
          <w:spacing w:val="-6"/>
          <w:sz w:val="18"/>
          <w:szCs w:val="18"/>
        </w:rPr>
        <w:t>棉</w:t>
      </w:r>
      <w:r>
        <w:rPr>
          <w:rFonts w:ascii="方正姚体" w:hAnsi="方正姚体" w:cs="方正姚体" w:eastAsia="方正姚体" w:hint="default"/>
          <w:spacing w:val="-41"/>
          <w:sz w:val="18"/>
          <w:szCs w:val="18"/>
        </w:rPr>
        <w:t> </w:t>
      </w:r>
      <w:r>
        <w:rPr>
          <w:rFonts w:ascii="方正姚体" w:hAnsi="方正姚体" w:cs="方正姚体" w:eastAsia="方正姚体" w:hint="default"/>
          <w:spacing w:val="-6"/>
          <w:sz w:val="18"/>
          <w:szCs w:val="18"/>
        </w:rPr>
        <w:t>花收购除外</w:t>
      </w:r>
      <w:r>
        <w:rPr>
          <w:rFonts w:ascii="Arial Narrow" w:hAnsi="Arial Narrow" w:cs="Arial Narrow" w:eastAsia="Arial Narrow" w:hint="default"/>
          <w:spacing w:val="-6"/>
          <w:sz w:val="18"/>
          <w:szCs w:val="18"/>
        </w:rPr>
        <w:t>)</w:t>
      </w:r>
      <w:r>
        <w:rPr>
          <w:rFonts w:ascii="方正姚体" w:hAnsi="方正姚体" w:cs="方正姚体" w:eastAsia="方正姚体" w:hint="default"/>
          <w:spacing w:val="-6"/>
          <w:sz w:val="18"/>
          <w:szCs w:val="18"/>
        </w:rPr>
        <w:t>，百货，五</w:t>
      </w:r>
      <w:r>
        <w:rPr>
          <w:rFonts w:ascii="方正姚体" w:hAnsi="方正姚体" w:cs="方正姚体" w:eastAsia="方正姚体" w:hint="default"/>
          <w:spacing w:val="-41"/>
          <w:sz w:val="18"/>
          <w:szCs w:val="18"/>
        </w:rPr>
        <w:t> </w:t>
      </w:r>
      <w:r>
        <w:rPr>
          <w:rFonts w:ascii="方正姚体" w:hAnsi="方正姚体" w:cs="方正姚体" w:eastAsia="方正姚体" w:hint="default"/>
          <w:spacing w:val="-41"/>
          <w:sz w:val="18"/>
          <w:szCs w:val="18"/>
        </w:rPr>
      </w:r>
      <w:r>
        <w:rPr>
          <w:rFonts w:ascii="方正姚体" w:hAnsi="方正姚体" w:cs="方正姚体" w:eastAsia="方正姚体" w:hint="default"/>
          <w:sz w:val="18"/>
          <w:szCs w:val="18"/>
        </w:rPr>
        <w:t>金交电的销售</w:t>
      </w:r>
    </w:p>
    <w:p>
      <w:pPr>
        <w:spacing w:after="0" w:line="240" w:lineRule="exact"/>
        <w:jc w:val="center"/>
        <w:rPr>
          <w:rFonts w:ascii="方正姚体" w:hAnsi="方正姚体" w:cs="方正姚体" w:eastAsia="方正姚体" w:hint="default"/>
          <w:sz w:val="18"/>
          <w:szCs w:val="18"/>
        </w:rPr>
        <w:sectPr>
          <w:pgSz w:w="11900" w:h="16840"/>
          <w:pgMar w:header="372" w:footer="707" w:top="1020" w:bottom="900" w:left="1360" w:right="720"/>
          <w:cols w:num="2" w:equalWidth="0">
            <w:col w:w="3120" w:space="1941"/>
            <w:col w:w="4759"/>
          </w:cols>
        </w:sectPr>
      </w:pPr>
    </w:p>
    <w:p>
      <w:pPr>
        <w:spacing w:line="240" w:lineRule="auto" w:before="14"/>
        <w:rPr>
          <w:rFonts w:ascii="方正姚体" w:hAnsi="方正姚体" w:cs="方正姚体" w:eastAsia="方正姚体" w:hint="default"/>
          <w:sz w:val="15"/>
          <w:szCs w:val="15"/>
        </w:rPr>
      </w:pPr>
    </w:p>
    <w:p>
      <w:pPr>
        <w:spacing w:line="20" w:lineRule="exact"/>
        <w:ind w:left="41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3.65pt;height:1pt;mso-position-horizontal-relative:char;mso-position-vertical-relative:line" coordorigin="0,0" coordsize="9273,20">
            <v:group style="position:absolute;left:10;top:10;width:5788;height:2" coordorigin="10,10" coordsize="5788,2">
              <v:shape style="position:absolute;left:10;top:10;width:5788;height:2" coordorigin="10,10" coordsize="5788,0" path="m10,10l5797,10e" filled="false" stroked="true" strokeweight=".96pt" strokecolor="#000000">
                <v:path arrowok="t"/>
              </v:shape>
            </v:group>
            <v:group style="position:absolute;left:5797;top:10;width:3466;height:2" coordorigin="5797,10" coordsize="3466,2">
              <v:shape style="position:absolute;left:5797;top:10;width:3466;height:2" coordorigin="5797,10" coordsize="3466,0" path="m5797,10l9263,10e" filled="false" stroked="true" strokeweight=".96pt" strokecolor="#000000">
                <v:path arrowok="t"/>
              </v:shape>
            </v:group>
          </v:group>
        </w:pict>
      </w:r>
      <w:r>
        <w:rPr>
          <w:rFonts w:ascii="方正姚体" w:hAnsi="方正姚体" w:cs="方正姚体" w:eastAsia="方正姚体" w:hint="default"/>
          <w:sz w:val="2"/>
          <w:szCs w:val="2"/>
        </w:rPr>
      </w:r>
    </w:p>
    <w:p>
      <w:pPr>
        <w:pStyle w:val="Heading2"/>
        <w:tabs>
          <w:tab w:pos="1047" w:val="left" w:leader="none"/>
          <w:tab w:pos="5070" w:val="left" w:leader="none"/>
          <w:tab w:pos="9540" w:val="right" w:leader="none"/>
        </w:tabs>
        <w:spacing w:line="326" w:lineRule="exact"/>
        <w:ind w:left="564" w:right="0"/>
        <w:jc w:val="left"/>
        <w:rPr>
          <w:b w:val="0"/>
          <w:bCs w:val="0"/>
        </w:rPr>
      </w:pPr>
      <w:r>
        <w:rPr/>
        <w:pict>
          <v:shape style="position:absolute;margin-left:92.739998pt;margin-top:19.1pt;width:279.75pt;height:59.6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51"/>
                    <w:gridCol w:w="2744"/>
                  </w:tblGrid>
                  <w:tr>
                    <w:trPr>
                      <w:trHeight w:val="400"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318" w:lineRule="exact"/>
                          <w:ind w:left="7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现金</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Narrow" w:hAnsi="Arial Narrow" w:cs="Arial Narrow" w:eastAsia="Arial Narrow" w:hint="default"/>
                            <w:sz w:val="24"/>
                            <w:szCs w:val="24"/>
                          </w:rPr>
                        </w:pPr>
                        <w:r>
                          <w:rPr>
                            <w:rFonts w:ascii="Arial Narrow"/>
                            <w:spacing w:val="-1"/>
                            <w:w w:val="95"/>
                            <w:sz w:val="24"/>
                          </w:rPr>
                          <w:t>859,645.41</w:t>
                        </w:r>
                        <w:r>
                          <w:rPr>
                            <w:rFonts w:ascii="Arial Narrow"/>
                            <w:sz w:val="24"/>
                          </w:rPr>
                        </w:r>
                      </w:p>
                    </w:tc>
                  </w:tr>
                  <w:tr>
                    <w:trPr>
                      <w:trHeight w:val="395"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310" w:lineRule="exact"/>
                          <w:ind w:left="7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银行存款</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Arial Narrow" w:hAnsi="Arial Narrow" w:cs="Arial Narrow" w:eastAsia="Arial Narrow" w:hint="default"/>
                            <w:sz w:val="24"/>
                            <w:szCs w:val="24"/>
                          </w:rPr>
                        </w:pPr>
                        <w:r>
                          <w:rPr>
                            <w:rFonts w:ascii="Arial Narrow"/>
                            <w:spacing w:val="-1"/>
                            <w:sz w:val="24"/>
                          </w:rPr>
                          <w:t>853,668,897.02</w:t>
                        </w:r>
                        <w:r>
                          <w:rPr>
                            <w:rFonts w:ascii="Arial Narrow"/>
                            <w:sz w:val="24"/>
                          </w:rPr>
                        </w:r>
                      </w:p>
                    </w:tc>
                  </w:tr>
                  <w:tr>
                    <w:trPr>
                      <w:trHeight w:val="396"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313" w:lineRule="exact"/>
                          <w:ind w:left="7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其他货币资金</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w w:val="95"/>
                            <w:sz w:val="24"/>
                          </w:rPr>
                          <w:t>82,588,749.85</w:t>
                        </w:r>
                        <w:r>
                          <w:rPr>
                            <w:rFonts w:ascii="Arial Narrow"/>
                            <w:sz w:val="24"/>
                          </w:rPr>
                        </w:r>
                      </w:p>
                    </w:tc>
                  </w:tr>
                </w:tbl>
                <w:p>
                  <w:pPr/>
                </w:p>
              </w:txbxContent>
            </v:textbox>
            <w10:wrap type="none"/>
          </v:shape>
        </w:pict>
      </w:r>
      <w:r>
        <w:rPr>
          <w:rFonts w:ascii="方正姚体" w:hAnsi="方正姚体" w:cs="方正姚体" w:eastAsia="方正姚体" w:hint="default"/>
          <w:b w:val="0"/>
          <w:bCs w:val="0"/>
        </w:rPr>
        <w:t>项</w:t>
        <w:tab/>
        <w:t>目</w:t>
        <w:tab/>
      </w:r>
      <w:r>
        <w:rPr/>
        <w:t>2008.12.31</w:t>
        <w:tab/>
        <w:t>2007.12.31</w:t>
      </w:r>
      <w:r>
        <w:rPr>
          <w:b w:val="0"/>
          <w:bCs w:val="0"/>
        </w:rPr>
      </w:r>
    </w:p>
    <w:p>
      <w:pPr>
        <w:spacing w:line="240" w:lineRule="auto" w:before="6"/>
        <w:rPr>
          <w:rFonts w:ascii="Arial Narrow" w:hAnsi="Arial Narrow" w:cs="Arial Narrow" w:eastAsia="Arial Narrow" w:hint="default"/>
          <w:b/>
          <w:bCs/>
          <w:sz w:val="4"/>
          <w:szCs w:val="4"/>
        </w:rPr>
      </w:pPr>
    </w:p>
    <w:p>
      <w:pPr>
        <w:spacing w:line="20" w:lineRule="exact"/>
        <w:ind w:left="41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3.15pt;height:.5pt;mso-position-horizontal-relative:char;mso-position-vertical-relative:line" coordorigin="0,0" coordsize="9263,10">
            <v:group style="position:absolute;left:5;top:5;width:5778;height:2" coordorigin="5,5" coordsize="5778,2">
              <v:shape style="position:absolute;left:5;top:5;width:5778;height:2" coordorigin="5,5" coordsize="5778,0" path="m5,5l5783,5e" filled="false" stroked="true" strokeweight=".48pt" strokecolor="#000000">
                <v:path arrowok="t"/>
              </v:shape>
            </v:group>
            <v:group style="position:absolute;left:5783;top:5;width:3476;height:2" coordorigin="5783,5" coordsize="3476,2">
              <v:shape style="position:absolute;left:5783;top:5;width:3476;height:2" coordorigin="5783,5" coordsize="3476,0" path="m5783,5l9258,5e" filled="false" stroked="true" strokeweight=".48pt" strokecolor="#000000">
                <v:path arrowok="t"/>
              </v:shape>
            </v:group>
          </v:group>
        </w:pict>
      </w:r>
      <w:r>
        <w:rPr>
          <w:rFonts w:ascii="Arial Narrow" w:hAnsi="Arial Narrow" w:cs="Arial Narrow" w:eastAsia="Arial Narrow" w:hint="default"/>
          <w:sz w:val="2"/>
          <w:szCs w:val="2"/>
        </w:rPr>
      </w:r>
    </w:p>
    <w:p>
      <w:pPr>
        <w:pStyle w:val="BodyText"/>
        <w:spacing w:line="240" w:lineRule="auto" w:before="100"/>
        <w:ind w:left="0" w:right="277"/>
        <w:jc w:val="right"/>
        <w:rPr>
          <w:rFonts w:ascii="Arial Narrow" w:hAnsi="Arial Narrow" w:cs="Arial Narrow" w:eastAsia="Arial Narrow" w:hint="default"/>
        </w:rPr>
      </w:pPr>
      <w:r>
        <w:rPr>
          <w:rFonts w:ascii="Arial Narrow"/>
          <w:w w:val="95"/>
        </w:rPr>
        <w:t>1,281,094.37</w:t>
      </w:r>
      <w:r>
        <w:rPr>
          <w:rFonts w:ascii="Arial Narrow"/>
        </w:rPr>
      </w:r>
    </w:p>
    <w:p>
      <w:pPr>
        <w:pStyle w:val="BodyText"/>
        <w:spacing w:line="240" w:lineRule="auto" w:before="122"/>
        <w:ind w:left="0" w:right="277"/>
        <w:jc w:val="right"/>
        <w:rPr>
          <w:rFonts w:ascii="Arial Narrow" w:hAnsi="Arial Narrow" w:cs="Arial Narrow" w:eastAsia="Arial Narrow" w:hint="default"/>
        </w:rPr>
      </w:pPr>
      <w:r>
        <w:rPr>
          <w:rFonts w:ascii="Arial Narrow"/>
          <w:spacing w:val="-2"/>
        </w:rPr>
        <w:t>224,504,411.25</w:t>
      </w:r>
      <w:r>
        <w:rPr>
          <w:rFonts w:ascii="Arial Narrow"/>
        </w:rPr>
      </w:r>
    </w:p>
    <w:p>
      <w:pPr>
        <w:pStyle w:val="BodyText"/>
        <w:spacing w:line="261" w:lineRule="exact" w:before="122"/>
        <w:ind w:left="0" w:right="277"/>
        <w:jc w:val="right"/>
        <w:rPr>
          <w:rFonts w:ascii="Arial Narrow" w:hAnsi="Arial Narrow" w:cs="Arial Narrow" w:eastAsia="Arial Narrow" w:hint="default"/>
        </w:rPr>
      </w:pPr>
      <w:r>
        <w:rPr>
          <w:rFonts w:ascii="Arial Narrow"/>
          <w:w w:val="95"/>
        </w:rPr>
        <w:t>77,076,744.38</w:t>
      </w:r>
      <w:r>
        <w:rPr>
          <w:rFonts w:ascii="Arial Narrow"/>
        </w:rPr>
      </w:r>
    </w:p>
    <w:p>
      <w:pPr>
        <w:pStyle w:val="Heading2"/>
        <w:tabs>
          <w:tab w:pos="1047" w:val="left" w:leader="none"/>
          <w:tab w:pos="4697" w:val="left" w:leader="none"/>
          <w:tab w:pos="8172" w:val="left" w:leader="none"/>
        </w:tabs>
        <w:spacing w:line="357" w:lineRule="exact"/>
        <w:ind w:left="564" w:right="0"/>
        <w:jc w:val="left"/>
        <w:rPr>
          <w:b w:val="0"/>
          <w:bCs w:val="0"/>
        </w:rPr>
      </w:pPr>
      <w:r>
        <w:rPr/>
        <w:pict>
          <v:group style="position:absolute;margin-left:88.860001pt;margin-top:.787548pt;width:463.15pt;height:.5pt;mso-position-horizontal-relative:page;mso-position-vertical-relative:paragraph;z-index:-500632" coordorigin="1777,16" coordsize="9263,10">
            <v:group style="position:absolute;left:1782;top:21;width:5778;height:2" coordorigin="1782,21" coordsize="5778,2">
              <v:shape style="position:absolute;left:1782;top:21;width:5778;height:2" coordorigin="1782,21" coordsize="5778,0" path="m1782,21l7560,21e" filled="false" stroked="true" strokeweight=".48pt" strokecolor="#000000">
                <v:path arrowok="t"/>
              </v:shape>
            </v:group>
            <v:group style="position:absolute;left:7560;top:21;width:3476;height:2" coordorigin="7560,21" coordsize="3476,2">
              <v:shape style="position:absolute;left:7560;top:21;width:3476;height:2" coordorigin="7560,21" coordsize="3476,0" path="m7560,21l11035,21e" filled="false" stroked="true" strokeweight=".48pt" strokecolor="#000000">
                <v:path arrowok="t"/>
              </v:shape>
            </v:group>
            <w10:wrap type="none"/>
          </v:group>
        </w:pict>
      </w:r>
      <w:r>
        <w:rPr>
          <w:rFonts w:ascii="方正姚体" w:hAnsi="方正姚体" w:cs="方正姚体" w:eastAsia="方正姚体" w:hint="default"/>
          <w:b w:val="0"/>
          <w:bCs w:val="0"/>
        </w:rPr>
        <w:t>合</w:t>
        <w:tab/>
        <w:t>计</w:t>
        <w:tab/>
      </w:r>
      <w:r>
        <w:rPr>
          <w:spacing w:val="-2"/>
        </w:rPr>
        <w:t>937,117,292.28</w:t>
        <w:tab/>
      </w:r>
      <w:r>
        <w:rPr>
          <w:spacing w:val="-1"/>
        </w:rPr>
        <w:t>302,862,250.00</w:t>
      </w:r>
      <w:r>
        <w:rPr>
          <w:b w:val="0"/>
          <w:bCs w:val="0"/>
        </w:rPr>
      </w:r>
    </w:p>
    <w:p>
      <w:pPr>
        <w:spacing w:line="240" w:lineRule="auto" w:before="10"/>
        <w:rPr>
          <w:rFonts w:ascii="Arial Narrow" w:hAnsi="Arial Narrow" w:cs="Arial Narrow" w:eastAsia="Arial Narrow" w:hint="default"/>
          <w:b/>
          <w:bCs/>
          <w:sz w:val="4"/>
          <w:szCs w:val="4"/>
        </w:rPr>
      </w:pPr>
    </w:p>
    <w:p>
      <w:pPr>
        <w:spacing w:line="20" w:lineRule="exact"/>
        <w:ind w:left="398"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4.7pt;height:1pt;mso-position-horizontal-relative:char;mso-position-vertical-relative:line" coordorigin="0,0" coordsize="9294,20">
            <v:group style="position:absolute;left:10;top:10;width:2640;height:2" coordorigin="10,10" coordsize="2640,2">
              <v:shape style="position:absolute;left:10;top:10;width:2640;height:2" coordorigin="10,10" coordsize="2640,0" path="m10,10l2650,10e" filled="false" stroked="true" strokeweight=".96pt" strokecolor="#000000">
                <v:path arrowok="t"/>
              </v:shape>
            </v:group>
            <v:group style="position:absolute;left:2635;top:10;width:3165;height:2" coordorigin="2635,10" coordsize="3165,2">
              <v:shape style="position:absolute;left:2635;top:10;width:3165;height:2" coordorigin="2635,10" coordsize="3165,0" path="m2635,10l5800,10e" filled="false" stroked="true" strokeweight=".96pt" strokecolor="#000000">
                <v:path arrowok="t"/>
              </v:shape>
            </v:group>
            <v:group style="position:absolute;left:5785;top:10;width:20;height:2" coordorigin="5785,10" coordsize="20,2">
              <v:shape style="position:absolute;left:5785;top:10;width:20;height:2" coordorigin="5785,10" coordsize="20,0" path="m5785,10l5804,10e" filled="false" stroked="true" strokeweight=".96pt" strokecolor="#000000">
                <v:path arrowok="t"/>
              </v:shape>
            </v:group>
            <v:group style="position:absolute;left:5804;top:10;width:3480;height:2" coordorigin="5804,10" coordsize="3480,2">
              <v:shape style="position:absolute;left:5804;top:10;width:3480;height:2" coordorigin="5804,10" coordsize="3480,0" path="m5804,10l9284,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01" w:lineRule="auto" w:before="91"/>
        <w:ind w:left="527" w:right="571"/>
        <w:jc w:val="left"/>
        <w:rPr>
          <w:rFonts w:ascii="方正姚体" w:hAnsi="方正姚体" w:cs="方正姚体" w:eastAsia="方正姚体" w:hint="default"/>
        </w:rPr>
      </w:pPr>
      <w:r>
        <w:rPr>
          <w:rFonts w:ascii="方正姚体" w:hAnsi="方正姚体" w:cs="方正姚体" w:eastAsia="方正姚体" w:hint="default"/>
          <w:spacing w:val="-18"/>
          <w:w w:val="99"/>
        </w:rPr>
        <w:t>说明：</w:t>
      </w:r>
      <w:r>
        <w:rPr>
          <w:rFonts w:ascii="Arial Narrow" w:hAnsi="Arial Narrow" w:cs="Arial Narrow" w:eastAsia="Arial Narrow" w:hint="default"/>
          <w:spacing w:val="-18"/>
          <w:w w:val="99"/>
        </w:rPr>
        <w:t>2008</w:t>
      </w:r>
      <w:r>
        <w:rPr>
          <w:rFonts w:ascii="Arial Narrow" w:hAnsi="Arial Narrow" w:cs="Arial Narrow" w:eastAsia="Arial Narrow" w:hint="default"/>
          <w:spacing w:val="-6"/>
          <w:w w:val="99"/>
        </w:rPr>
        <w:t> </w:t>
      </w:r>
      <w:r>
        <w:rPr>
          <w:rFonts w:ascii="方正姚体" w:hAnsi="方正姚体" w:cs="方正姚体" w:eastAsia="方正姚体" w:hint="default"/>
        </w:rPr>
        <w:t>年</w:t>
      </w:r>
      <w:r>
        <w:rPr>
          <w:rFonts w:ascii="方正姚体" w:hAnsi="方正姚体" w:cs="方正姚体" w:eastAsia="方正姚体" w:hint="default"/>
          <w:spacing w:val="-12"/>
        </w:rPr>
        <w:t> </w:t>
      </w:r>
      <w:r>
        <w:rPr>
          <w:rFonts w:ascii="Arial Narrow" w:hAnsi="Arial Narrow" w:cs="Arial Narrow" w:eastAsia="Arial Narrow" w:hint="default"/>
          <w:spacing w:val="-1"/>
          <w:w w:val="99"/>
        </w:rPr>
        <w:t>12</w:t>
      </w:r>
      <w:r>
        <w:rPr>
          <w:rFonts w:ascii="Arial Narrow" w:hAnsi="Arial Narrow" w:cs="Arial Narrow" w:eastAsia="Arial Narrow" w:hint="default"/>
          <w:spacing w:val="-7"/>
          <w:w w:val="99"/>
        </w:rPr>
        <w:t> </w:t>
      </w:r>
      <w:r>
        <w:rPr>
          <w:rFonts w:ascii="方正姚体" w:hAnsi="方正姚体" w:cs="方正姚体" w:eastAsia="方正姚体" w:hint="default"/>
        </w:rPr>
        <w:t>月</w:t>
      </w:r>
      <w:r>
        <w:rPr>
          <w:rFonts w:ascii="方正姚体" w:hAnsi="方正姚体" w:cs="方正姚体" w:eastAsia="方正姚体" w:hint="default"/>
          <w:spacing w:val="-12"/>
        </w:rPr>
        <w:t> </w:t>
      </w:r>
      <w:r>
        <w:rPr>
          <w:rFonts w:ascii="Arial Narrow" w:hAnsi="Arial Narrow" w:cs="Arial Narrow" w:eastAsia="Arial Narrow" w:hint="default"/>
          <w:spacing w:val="-1"/>
          <w:w w:val="99"/>
        </w:rPr>
        <w:t>31</w:t>
      </w:r>
      <w:r>
        <w:rPr>
          <w:rFonts w:ascii="Arial Narrow" w:hAnsi="Arial Narrow" w:cs="Arial Narrow" w:eastAsia="Arial Narrow" w:hint="default"/>
          <w:spacing w:val="-7"/>
          <w:w w:val="99"/>
        </w:rPr>
        <w:t> </w:t>
      </w:r>
      <w:r>
        <w:rPr>
          <w:rFonts w:ascii="方正姚体" w:hAnsi="方正姚体" w:cs="方正姚体" w:eastAsia="方正姚体" w:hint="default"/>
        </w:rPr>
        <w:t>日货币资金较年初增加了</w:t>
      </w:r>
      <w:r>
        <w:rPr>
          <w:rFonts w:ascii="方正姚体" w:hAnsi="方正姚体" w:cs="方正姚体" w:eastAsia="方正姚体" w:hint="default"/>
          <w:spacing w:val="-12"/>
        </w:rPr>
        <w:t> </w:t>
      </w:r>
      <w:r>
        <w:rPr>
          <w:rFonts w:ascii="Arial Narrow" w:hAnsi="Arial Narrow" w:cs="Arial Narrow" w:eastAsia="Arial Narrow" w:hint="default"/>
          <w:spacing w:val="-1"/>
          <w:w w:val="99"/>
        </w:rPr>
        <w:t>634,255,042.28</w:t>
      </w:r>
      <w:r>
        <w:rPr>
          <w:rFonts w:ascii="Arial Narrow" w:hAnsi="Arial Narrow" w:cs="Arial Narrow" w:eastAsia="Arial Narrow" w:hint="default"/>
          <w:spacing w:val="-7"/>
          <w:w w:val="99"/>
        </w:rPr>
        <w:t> </w:t>
      </w:r>
      <w:r>
        <w:rPr>
          <w:rFonts w:ascii="方正姚体" w:hAnsi="方正姚体" w:cs="方正姚体" w:eastAsia="方正姚体" w:hint="default"/>
          <w:spacing w:val="-30"/>
        </w:rPr>
        <w:t>元，增幅</w:t>
      </w:r>
      <w:r>
        <w:rPr>
          <w:rFonts w:ascii="方正姚体" w:hAnsi="方正姚体" w:cs="方正姚体" w:eastAsia="方正姚体" w:hint="default"/>
          <w:spacing w:val="-12"/>
        </w:rPr>
        <w:t> </w:t>
      </w:r>
      <w:r>
        <w:rPr>
          <w:rFonts w:ascii="Arial Narrow" w:hAnsi="Arial Narrow" w:cs="Arial Narrow" w:eastAsia="Arial Narrow" w:hint="default"/>
          <w:spacing w:val="-1"/>
        </w:rPr>
        <w:t>209.42%</w:t>
      </w:r>
      <w:r>
        <w:rPr>
          <w:rFonts w:ascii="方正姚体" w:hAnsi="方正姚体" w:cs="方正姚体" w:eastAsia="方正姚体" w:hint="default"/>
          <w:spacing w:val="-1"/>
        </w:rPr>
        <w:t>，</w:t>
      </w:r>
      <w:r>
        <w:rPr>
          <w:rFonts w:ascii="方正姚体" w:hAnsi="方正姚体" w:cs="方正姚体" w:eastAsia="方正姚体" w:hint="default"/>
        </w:rPr>
        <w:t> 主要原因是公司 </w:t>
      </w:r>
      <w:r>
        <w:rPr>
          <w:rFonts w:ascii="Arial Narrow" w:hAnsi="Arial Narrow" w:cs="Arial Narrow" w:eastAsia="Arial Narrow" w:hint="default"/>
        </w:rPr>
        <w:t>2008</w:t>
      </w:r>
      <w:r>
        <w:rPr>
          <w:rFonts w:ascii="Arial Narrow" w:hAnsi="Arial Narrow" w:cs="Arial Narrow" w:eastAsia="Arial Narrow" w:hint="default"/>
          <w:spacing w:val="29"/>
        </w:rPr>
        <w:t> </w:t>
      </w:r>
      <w:r>
        <w:rPr>
          <w:rFonts w:ascii="方正姚体" w:hAnsi="方正姚体" w:cs="方正姚体" w:eastAsia="方正姚体" w:hint="default"/>
        </w:rPr>
        <w:t>年度收到非公开发行股票募集资金及部分土地收储资金 形成。</w:t>
      </w:r>
    </w:p>
    <w:p>
      <w:pPr>
        <w:spacing w:line="240" w:lineRule="auto" w:before="5"/>
        <w:rPr>
          <w:rFonts w:ascii="方正姚体" w:hAnsi="方正姚体" w:cs="方正姚体" w:eastAsia="方正姚体" w:hint="default"/>
          <w:sz w:val="16"/>
          <w:szCs w:val="16"/>
        </w:rPr>
      </w:pPr>
    </w:p>
    <w:p>
      <w:pPr>
        <w:pStyle w:val="BodyText"/>
        <w:tabs>
          <w:tab w:pos="8827" w:val="left" w:leader="none"/>
          <w:tab w:pos="9309" w:val="left" w:leader="none"/>
        </w:tabs>
        <w:spacing w:line="240" w:lineRule="auto"/>
        <w:ind w:left="531" w:right="0"/>
        <w:jc w:val="left"/>
        <w:rPr>
          <w:rFonts w:ascii="方正姚体" w:hAnsi="方正姚体" w:cs="方正姚体" w:eastAsia="方正姚体" w:hint="default"/>
        </w:rPr>
      </w:pPr>
      <w:r>
        <w:rPr/>
        <w:pict>
          <v:group style="position:absolute;margin-left:88.620003pt;margin-top:.800164pt;width:463.65pt;height:1pt;mso-position-horizontal-relative:page;mso-position-vertical-relative:paragraph;z-index:-500608" coordorigin="1772,16" coordsize="9273,20">
            <v:group style="position:absolute;left:1782;top:26;width:5448;height:2" coordorigin="1782,26" coordsize="5448,2">
              <v:shape style="position:absolute;left:1782;top:26;width:5448;height:2" coordorigin="1782,26" coordsize="5448,0" path="m1782,26l7230,26e" filled="false" stroked="true" strokeweight=".96pt" strokecolor="#000000">
                <v:path arrowok="t"/>
              </v:shape>
            </v:group>
            <v:group style="position:absolute;left:7230;top:26;width:3806;height:2" coordorigin="7230,26" coordsize="3806,2">
              <v:shape style="position:absolute;left:7230;top:26;width:3806;height:2" coordorigin="7230,26" coordsize="3806,0" path="m7230,26l11035,26e" filled="false" stroked="true" strokeweight=".96pt" strokecolor="#000000">
                <v:path arrowok="t"/>
              </v:shape>
            </v:group>
            <w10:wrap type="none"/>
          </v:group>
        </w:pict>
      </w:r>
      <w:r>
        <w:rPr>
          <w:rFonts w:ascii="方正姚体" w:hAnsi="方正姚体" w:cs="方正姚体" w:eastAsia="方正姚体" w:hint="default"/>
        </w:rPr>
        <w:t>列示于现金流量表的现金及现金等价物包括：</w:t>
        <w:tab/>
        <w:t>金</w:t>
        <w:tab/>
        <w:t>额</w:t>
      </w:r>
    </w:p>
    <w:p>
      <w:pPr>
        <w:spacing w:line="240" w:lineRule="auto" w:before="10"/>
        <w:rPr>
          <w:rFonts w:ascii="方正姚体" w:hAnsi="方正姚体" w:cs="方正姚体" w:eastAsia="方正姚体" w:hint="default"/>
          <w:sz w:val="5"/>
          <w:szCs w:val="5"/>
        </w:rPr>
      </w:pPr>
    </w:p>
    <w:tbl>
      <w:tblPr>
        <w:tblW w:w="0" w:type="auto"/>
        <w:jc w:val="left"/>
        <w:tblInd w:w="496" w:type="dxa"/>
        <w:tblLayout w:type="fixed"/>
        <w:tblCellMar>
          <w:top w:w="0" w:type="dxa"/>
          <w:left w:w="0" w:type="dxa"/>
          <w:bottom w:w="0" w:type="dxa"/>
          <w:right w:w="0" w:type="dxa"/>
        </w:tblCellMar>
        <w:tblLook w:val="01E0"/>
      </w:tblPr>
      <w:tblGrid>
        <w:gridCol w:w="6248"/>
        <w:gridCol w:w="2840"/>
      </w:tblGrid>
      <w:tr>
        <w:trPr>
          <w:trHeight w:val="407" w:hRule="exact"/>
        </w:trPr>
        <w:tc>
          <w:tcPr>
            <w:tcW w:w="6248" w:type="dxa"/>
            <w:tcBorders>
              <w:top w:val="single" w:sz="4" w:space="0" w:color="000000"/>
              <w:left w:val="nil" w:sz="6" w:space="0" w:color="auto"/>
              <w:bottom w:val="nil" w:sz="6" w:space="0" w:color="auto"/>
              <w:right w:val="nil" w:sz="6" w:space="0" w:color="auto"/>
            </w:tcBorders>
          </w:tcPr>
          <w:p>
            <w:pPr>
              <w:pStyle w:val="TableParagraph"/>
              <w:spacing w:line="335" w:lineRule="exact"/>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2008 </w:t>
            </w:r>
            <w:r>
              <w:rPr>
                <w:rFonts w:ascii="方正姚体" w:hAnsi="方正姚体" w:cs="方正姚体" w:eastAsia="方正姚体" w:hint="default"/>
                <w:sz w:val="24"/>
                <w:szCs w:val="24"/>
              </w:rPr>
              <w:t>年 </w:t>
            </w:r>
            <w:r>
              <w:rPr>
                <w:rFonts w:ascii="Arial Narrow" w:hAnsi="Arial Narrow" w:cs="Arial Narrow" w:eastAsia="Arial Narrow" w:hint="default"/>
                <w:sz w:val="24"/>
                <w:szCs w:val="24"/>
              </w:rPr>
              <w:t>12 </w:t>
            </w:r>
            <w:r>
              <w:rPr>
                <w:rFonts w:ascii="方正姚体" w:hAnsi="方正姚体" w:cs="方正姚体" w:eastAsia="方正姚体" w:hint="default"/>
                <w:sz w:val="24"/>
                <w:szCs w:val="24"/>
              </w:rPr>
              <w:t>月 </w:t>
            </w:r>
            <w:r>
              <w:rPr>
                <w:rFonts w:ascii="Arial Narrow" w:hAnsi="Arial Narrow" w:cs="Arial Narrow" w:eastAsia="Arial Narrow" w:hint="default"/>
                <w:sz w:val="24"/>
                <w:szCs w:val="24"/>
              </w:rPr>
              <w:t>31</w:t>
            </w:r>
            <w:r>
              <w:rPr>
                <w:rFonts w:ascii="Arial Narrow" w:hAnsi="Arial Narrow" w:cs="Arial Narrow" w:eastAsia="Arial Narrow" w:hint="default"/>
                <w:spacing w:val="10"/>
                <w:sz w:val="24"/>
                <w:szCs w:val="24"/>
              </w:rPr>
              <w:t> </w:t>
            </w:r>
            <w:r>
              <w:rPr>
                <w:rFonts w:ascii="方正姚体" w:hAnsi="方正姚体" w:cs="方正姚体" w:eastAsia="方正姚体" w:hint="default"/>
                <w:sz w:val="24"/>
                <w:szCs w:val="24"/>
              </w:rPr>
              <w:t>日货币资金</w:t>
            </w:r>
          </w:p>
        </w:tc>
        <w:tc>
          <w:tcPr>
            <w:tcW w:w="284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33"/>
              <w:jc w:val="right"/>
              <w:rPr>
                <w:rFonts w:ascii="Arial Narrow" w:hAnsi="Arial Narrow" w:cs="Arial Narrow" w:eastAsia="Arial Narrow" w:hint="default"/>
                <w:sz w:val="24"/>
                <w:szCs w:val="24"/>
              </w:rPr>
            </w:pPr>
            <w:r>
              <w:rPr>
                <w:rFonts w:ascii="Arial Narrow"/>
                <w:b/>
                <w:spacing w:val="-2"/>
                <w:sz w:val="24"/>
              </w:rPr>
              <w:t>937,117,292.28</w:t>
            </w:r>
            <w:r>
              <w:rPr>
                <w:rFonts w:ascii="Arial Narrow"/>
                <w:sz w:val="24"/>
              </w:rPr>
            </w:r>
          </w:p>
        </w:tc>
      </w:tr>
      <w:tr>
        <w:trPr>
          <w:trHeight w:val="397" w:hRule="exact"/>
        </w:trPr>
        <w:tc>
          <w:tcPr>
            <w:tcW w:w="6248"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减：使用受到限制的存款</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w w:val="95"/>
                <w:sz w:val="24"/>
              </w:rPr>
              <w:t>82,588,749.85</w:t>
            </w:r>
            <w:r>
              <w:rPr>
                <w:rFonts w:ascii="Arial Narrow"/>
                <w:sz w:val="24"/>
              </w:rPr>
            </w:r>
          </w:p>
        </w:tc>
      </w:tr>
      <w:tr>
        <w:trPr>
          <w:trHeight w:val="391" w:hRule="exact"/>
        </w:trPr>
        <w:tc>
          <w:tcPr>
            <w:tcW w:w="6248"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加：持有期限不超过三个月的国债投资</w:t>
            </w:r>
          </w:p>
        </w:tc>
        <w:tc>
          <w:tcPr>
            <w:tcW w:w="2840" w:type="dxa"/>
            <w:tcBorders>
              <w:top w:val="nil" w:sz="6" w:space="0" w:color="auto"/>
              <w:left w:val="nil" w:sz="6" w:space="0" w:color="auto"/>
              <w:bottom w:val="nil" w:sz="6" w:space="0" w:color="auto"/>
              <w:right w:val="nil" w:sz="6" w:space="0" w:color="auto"/>
            </w:tcBorders>
          </w:tcPr>
          <w:p>
            <w:pPr/>
          </w:p>
        </w:tc>
      </w:tr>
      <w:tr>
        <w:trPr>
          <w:trHeight w:val="403" w:hRule="exact"/>
        </w:trPr>
        <w:tc>
          <w:tcPr>
            <w:tcW w:w="6248" w:type="dxa"/>
            <w:tcBorders>
              <w:top w:val="nil" w:sz="6" w:space="0" w:color="auto"/>
              <w:left w:val="nil" w:sz="6" w:space="0" w:color="auto"/>
              <w:bottom w:val="nil" w:sz="6" w:space="0" w:color="auto"/>
              <w:right w:val="nil" w:sz="6" w:space="0" w:color="auto"/>
            </w:tcBorders>
          </w:tcPr>
          <w:p>
            <w:pPr>
              <w:pStyle w:val="TableParagraph"/>
              <w:spacing w:line="335" w:lineRule="exact"/>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2008 </w:t>
            </w:r>
            <w:r>
              <w:rPr>
                <w:rFonts w:ascii="方正姚体" w:hAnsi="方正姚体" w:cs="方正姚体" w:eastAsia="方正姚体" w:hint="default"/>
                <w:sz w:val="24"/>
                <w:szCs w:val="24"/>
              </w:rPr>
              <w:t>年 </w:t>
            </w:r>
            <w:r>
              <w:rPr>
                <w:rFonts w:ascii="Arial Narrow" w:hAnsi="Arial Narrow" w:cs="Arial Narrow" w:eastAsia="Arial Narrow" w:hint="default"/>
                <w:sz w:val="24"/>
                <w:szCs w:val="24"/>
              </w:rPr>
              <w:t>12 </w:t>
            </w:r>
            <w:r>
              <w:rPr>
                <w:rFonts w:ascii="方正姚体" w:hAnsi="方正姚体" w:cs="方正姚体" w:eastAsia="方正姚体" w:hint="default"/>
                <w:sz w:val="24"/>
                <w:szCs w:val="24"/>
              </w:rPr>
              <w:t>月 </w:t>
            </w:r>
            <w:r>
              <w:rPr>
                <w:rFonts w:ascii="Arial Narrow" w:hAnsi="Arial Narrow" w:cs="Arial Narrow" w:eastAsia="Arial Narrow" w:hint="default"/>
                <w:sz w:val="24"/>
                <w:szCs w:val="24"/>
              </w:rPr>
              <w:t>31</w:t>
            </w:r>
            <w:r>
              <w:rPr>
                <w:rFonts w:ascii="Arial Narrow" w:hAnsi="Arial Narrow" w:cs="Arial Narrow" w:eastAsia="Arial Narrow" w:hint="default"/>
                <w:spacing w:val="10"/>
                <w:sz w:val="24"/>
                <w:szCs w:val="24"/>
              </w:rPr>
              <w:t> </w:t>
            </w:r>
            <w:r>
              <w:rPr>
                <w:rFonts w:ascii="方正姚体" w:hAnsi="方正姚体" w:cs="方正姚体" w:eastAsia="方正姚体" w:hint="default"/>
                <w:sz w:val="24"/>
                <w:szCs w:val="24"/>
              </w:rPr>
              <w:t>日现金及现金等价物余额</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Arial Narrow" w:hAnsi="Arial Narrow" w:cs="Arial Narrow" w:eastAsia="Arial Narrow" w:hint="default"/>
                <w:sz w:val="24"/>
                <w:szCs w:val="24"/>
              </w:rPr>
            </w:pPr>
            <w:r>
              <w:rPr>
                <w:rFonts w:ascii="Arial Narrow"/>
                <w:spacing w:val="-1"/>
                <w:sz w:val="24"/>
              </w:rPr>
              <w:t>854,528,542.43</w:t>
            </w:r>
            <w:r>
              <w:rPr>
                <w:rFonts w:ascii="Arial Narrow"/>
                <w:sz w:val="24"/>
              </w:rPr>
            </w:r>
          </w:p>
        </w:tc>
      </w:tr>
      <w:tr>
        <w:trPr>
          <w:trHeight w:val="397" w:hRule="exact"/>
        </w:trPr>
        <w:tc>
          <w:tcPr>
            <w:tcW w:w="6248"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减：</w:t>
            </w:r>
            <w:r>
              <w:rPr>
                <w:rFonts w:ascii="Arial Narrow" w:hAnsi="Arial Narrow" w:cs="Arial Narrow" w:eastAsia="Arial Narrow" w:hint="default"/>
                <w:sz w:val="24"/>
                <w:szCs w:val="24"/>
              </w:rPr>
              <w:t>2007 </w:t>
            </w:r>
            <w:r>
              <w:rPr>
                <w:rFonts w:ascii="方正姚体" w:hAnsi="方正姚体" w:cs="方正姚体" w:eastAsia="方正姚体" w:hint="default"/>
                <w:sz w:val="24"/>
                <w:szCs w:val="24"/>
              </w:rPr>
              <w:t>年 </w:t>
            </w:r>
            <w:r>
              <w:rPr>
                <w:rFonts w:ascii="Arial Narrow" w:hAnsi="Arial Narrow" w:cs="Arial Narrow" w:eastAsia="Arial Narrow" w:hint="default"/>
                <w:sz w:val="24"/>
                <w:szCs w:val="24"/>
              </w:rPr>
              <w:t>12 </w:t>
            </w:r>
            <w:r>
              <w:rPr>
                <w:rFonts w:ascii="方正姚体" w:hAnsi="方正姚体" w:cs="方正姚体" w:eastAsia="方正姚体" w:hint="default"/>
                <w:sz w:val="24"/>
                <w:szCs w:val="24"/>
              </w:rPr>
              <w:t>月 </w:t>
            </w:r>
            <w:r>
              <w:rPr>
                <w:rFonts w:ascii="Arial Narrow" w:hAnsi="Arial Narrow" w:cs="Arial Narrow" w:eastAsia="Arial Narrow" w:hint="default"/>
                <w:sz w:val="24"/>
                <w:szCs w:val="24"/>
              </w:rPr>
              <w:t>31</w:t>
            </w:r>
            <w:r>
              <w:rPr>
                <w:rFonts w:ascii="Arial Narrow" w:hAnsi="Arial Narrow" w:cs="Arial Narrow" w:eastAsia="Arial Narrow" w:hint="default"/>
                <w:spacing w:val="11"/>
                <w:sz w:val="24"/>
                <w:szCs w:val="24"/>
              </w:rPr>
              <w:t> </w:t>
            </w:r>
            <w:r>
              <w:rPr>
                <w:rFonts w:ascii="方正姚体" w:hAnsi="方正姚体" w:cs="方正姚体" w:eastAsia="方正姚体" w:hint="default"/>
                <w:sz w:val="24"/>
                <w:szCs w:val="24"/>
              </w:rPr>
              <w:t>日现金及现金等价物余额</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Narrow" w:hAnsi="Arial Narrow" w:cs="Arial Narrow" w:eastAsia="Arial Narrow" w:hint="default"/>
                <w:sz w:val="24"/>
                <w:szCs w:val="24"/>
              </w:rPr>
            </w:pPr>
            <w:r>
              <w:rPr>
                <w:rFonts w:ascii="Arial Narrow"/>
                <w:spacing w:val="-1"/>
                <w:sz w:val="24"/>
              </w:rPr>
              <w:t>225,785,505.62</w:t>
            </w:r>
            <w:r>
              <w:rPr>
                <w:rFonts w:ascii="Arial Narrow"/>
                <w:sz w:val="24"/>
              </w:rPr>
            </w:r>
          </w:p>
        </w:tc>
      </w:tr>
      <w:tr>
        <w:trPr>
          <w:trHeight w:val="402" w:hRule="exact"/>
        </w:trPr>
        <w:tc>
          <w:tcPr>
            <w:tcW w:w="6248" w:type="dxa"/>
            <w:tcBorders>
              <w:top w:val="nil" w:sz="6" w:space="0" w:color="auto"/>
              <w:left w:val="nil" w:sz="6" w:space="0" w:color="auto"/>
              <w:bottom w:val="single" w:sz="8" w:space="0" w:color="000000"/>
              <w:right w:val="nil" w:sz="6" w:space="0" w:color="auto"/>
            </w:tcBorders>
          </w:tcPr>
          <w:p>
            <w:pPr>
              <w:pStyle w:val="TableParagraph"/>
              <w:spacing w:line="329"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现金及现金等价物净增加</w:t>
            </w:r>
            <w:r>
              <w:rPr>
                <w:rFonts w:ascii="Arial Narrow" w:hAnsi="Arial Narrow" w:cs="Arial Narrow" w:eastAsia="Arial Narrow" w:hint="default"/>
                <w:sz w:val="24"/>
                <w:szCs w:val="24"/>
              </w:rPr>
              <w:t>/</w:t>
            </w:r>
            <w:r>
              <w:rPr>
                <w:rFonts w:ascii="方正姚体" w:hAnsi="方正姚体" w:cs="方正姚体" w:eastAsia="方正姚体" w:hint="default"/>
                <w:sz w:val="24"/>
                <w:szCs w:val="24"/>
              </w:rPr>
              <w:t>（减少）额</w:t>
            </w:r>
          </w:p>
        </w:tc>
        <w:tc>
          <w:tcPr>
            <w:tcW w:w="2840"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b/>
                <w:spacing w:val="-1"/>
                <w:sz w:val="24"/>
              </w:rPr>
              <w:t>628,743,036.81</w:t>
            </w:r>
            <w:r>
              <w:rPr>
                <w:rFonts w:ascii="Arial Narrow"/>
                <w:sz w:val="24"/>
              </w:rPr>
            </w:r>
          </w:p>
        </w:tc>
      </w:tr>
    </w:tbl>
    <w:p>
      <w:pPr>
        <w:pStyle w:val="BodyText"/>
        <w:spacing w:line="240" w:lineRule="auto" w:before="30"/>
        <w:ind w:left="209" w:right="0"/>
        <w:jc w:val="left"/>
        <w:rPr>
          <w:rFonts w:ascii="方正姚体" w:hAnsi="方正姚体" w:cs="方正姚体" w:eastAsia="方正姚体" w:hint="default"/>
        </w:rPr>
      </w:pPr>
      <w:r>
        <w:rPr>
          <w:rFonts w:ascii="Arial Narrow" w:hAnsi="Arial Narrow" w:cs="Arial Narrow" w:eastAsia="Arial Narrow" w:hint="default"/>
        </w:rPr>
        <w:t>2</w:t>
      </w:r>
      <w:r>
        <w:rPr>
          <w:rFonts w:ascii="方正姚体" w:hAnsi="方正姚体" w:cs="方正姚体" w:eastAsia="方正姚体" w:hint="default"/>
        </w:rPr>
        <w:t>、应收票据</w:t>
      </w:r>
    </w:p>
    <w:p>
      <w:pPr>
        <w:spacing w:line="240" w:lineRule="auto" w:before="8"/>
        <w:rPr>
          <w:rFonts w:ascii="方正姚体" w:hAnsi="方正姚体" w:cs="方正姚体" w:eastAsia="方正姚体" w:hint="default"/>
          <w:sz w:val="16"/>
          <w:szCs w:val="16"/>
        </w:rPr>
      </w:pPr>
    </w:p>
    <w:tbl>
      <w:tblPr>
        <w:tblW w:w="0" w:type="auto"/>
        <w:jc w:val="left"/>
        <w:tblInd w:w="422" w:type="dxa"/>
        <w:tblLayout w:type="fixed"/>
        <w:tblCellMar>
          <w:top w:w="0" w:type="dxa"/>
          <w:left w:w="0" w:type="dxa"/>
          <w:bottom w:w="0" w:type="dxa"/>
          <w:right w:w="0" w:type="dxa"/>
        </w:tblCellMar>
        <w:tblLook w:val="01E0"/>
      </w:tblPr>
      <w:tblGrid>
        <w:gridCol w:w="3136"/>
        <w:gridCol w:w="3802"/>
        <w:gridCol w:w="2315"/>
      </w:tblGrid>
      <w:tr>
        <w:trPr>
          <w:trHeight w:val="392" w:hRule="exact"/>
        </w:trPr>
        <w:tc>
          <w:tcPr>
            <w:tcW w:w="3136" w:type="dxa"/>
            <w:tcBorders>
              <w:top w:val="single" w:sz="8" w:space="0" w:color="000000"/>
              <w:left w:val="nil" w:sz="6" w:space="0" w:color="auto"/>
              <w:bottom w:val="single" w:sz="4" w:space="0" w:color="000000"/>
              <w:right w:val="nil" w:sz="6" w:space="0" w:color="auto"/>
            </w:tcBorders>
          </w:tcPr>
          <w:p>
            <w:pPr>
              <w:pStyle w:val="TableParagraph"/>
              <w:tabs>
                <w:tab w:pos="591" w:val="left" w:leader="none"/>
              </w:tabs>
              <w:spacing w:line="309" w:lineRule="exact"/>
              <w:ind w:left="10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种</w:t>
              <w:tab/>
              <w:t>类</w:t>
            </w:r>
          </w:p>
        </w:tc>
        <w:tc>
          <w:tcPr>
            <w:tcW w:w="3802"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54"/>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231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8"/>
              <w:jc w:val="right"/>
              <w:rPr>
                <w:rFonts w:ascii="Arial Narrow" w:hAnsi="Arial Narrow" w:cs="Arial Narrow" w:eastAsia="Arial Narrow" w:hint="default"/>
                <w:sz w:val="24"/>
                <w:szCs w:val="24"/>
              </w:rPr>
            </w:pPr>
            <w:r>
              <w:rPr>
                <w:rFonts w:ascii="Arial Narrow"/>
                <w:b/>
                <w:spacing w:val="-1"/>
                <w:w w:val="95"/>
                <w:sz w:val="24"/>
              </w:rPr>
              <w:t>2007.12.31</w:t>
            </w:r>
            <w:r>
              <w:rPr>
                <w:rFonts w:ascii="Arial Narrow"/>
                <w:sz w:val="24"/>
              </w:rPr>
            </w:r>
          </w:p>
        </w:tc>
      </w:tr>
      <w:tr>
        <w:trPr>
          <w:trHeight w:val="402" w:hRule="exact"/>
        </w:trPr>
        <w:tc>
          <w:tcPr>
            <w:tcW w:w="3136"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银行承兑汇票</w:t>
            </w:r>
          </w:p>
        </w:tc>
        <w:tc>
          <w:tcPr>
            <w:tcW w:w="380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54"/>
              <w:jc w:val="right"/>
              <w:rPr>
                <w:rFonts w:ascii="Arial Narrow" w:hAnsi="Arial Narrow" w:cs="Arial Narrow" w:eastAsia="Arial Narrow" w:hint="default"/>
                <w:sz w:val="24"/>
                <w:szCs w:val="24"/>
              </w:rPr>
            </w:pPr>
            <w:r>
              <w:rPr>
                <w:rFonts w:ascii="Arial Narrow"/>
                <w:w w:val="95"/>
                <w:sz w:val="24"/>
              </w:rPr>
              <w:t>55,694,390.67</w:t>
            </w:r>
            <w:r>
              <w:rPr>
                <w:rFonts w:ascii="Arial Narrow"/>
                <w:sz w:val="24"/>
              </w:rPr>
            </w:r>
          </w:p>
        </w:tc>
        <w:tc>
          <w:tcPr>
            <w:tcW w:w="231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8"/>
              <w:jc w:val="right"/>
              <w:rPr>
                <w:rFonts w:ascii="Arial Narrow" w:hAnsi="Arial Narrow" w:cs="Arial Narrow" w:eastAsia="Arial Narrow" w:hint="default"/>
                <w:sz w:val="24"/>
                <w:szCs w:val="24"/>
              </w:rPr>
            </w:pPr>
            <w:r>
              <w:rPr>
                <w:rFonts w:ascii="Arial Narrow"/>
                <w:w w:val="95"/>
                <w:sz w:val="24"/>
              </w:rPr>
              <w:t>48,224,681.70</w:t>
            </w:r>
            <w:r>
              <w:rPr>
                <w:rFonts w:ascii="Arial Narrow"/>
                <w:sz w:val="24"/>
              </w:rPr>
            </w:r>
          </w:p>
        </w:tc>
      </w:tr>
    </w:tbl>
    <w:p>
      <w:pPr>
        <w:spacing w:line="240" w:lineRule="auto" w:before="0"/>
        <w:rPr>
          <w:rFonts w:ascii="方正姚体" w:hAnsi="方正姚体" w:cs="方正姚体" w:eastAsia="方正姚体" w:hint="default"/>
          <w:sz w:val="20"/>
          <w:szCs w:val="20"/>
        </w:rPr>
      </w:pPr>
    </w:p>
    <w:p>
      <w:pPr>
        <w:spacing w:line="240" w:lineRule="auto" w:before="1"/>
        <w:rPr>
          <w:rFonts w:ascii="方正姚体" w:hAnsi="方正姚体" w:cs="方正姚体" w:eastAsia="方正姚体" w:hint="default"/>
          <w:sz w:val="28"/>
          <w:szCs w:val="28"/>
        </w:rPr>
      </w:pPr>
    </w:p>
    <w:p>
      <w:pPr>
        <w:spacing w:line="20" w:lineRule="exact"/>
        <w:ind w:left="41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4.35pt;height:1pt;mso-position-horizontal-relative:char;mso-position-vertical-relative:line" coordorigin="0,0" coordsize="9287,20">
            <v:group style="position:absolute;left:10;top:10;width:4580;height:2" coordorigin="10,10" coordsize="4580,2">
              <v:shape style="position:absolute;left:10;top:10;width:4580;height:2" coordorigin="10,10" coordsize="4580,0" path="m10,10l4589,10e" filled="false" stroked="true" strokeweight=".96pt" strokecolor="#000000">
                <v:path arrowok="t"/>
              </v:shape>
            </v:group>
            <v:group style="position:absolute;left:4589;top:10;width:4689;height:2" coordorigin="4589,10" coordsize="4689,2">
              <v:shape style="position:absolute;left:4589;top:10;width:4689;height:2" coordorigin="4589,10" coordsize="4689,0" path="m4589,10l9277,10e" filled="false" stroked="true" strokeweight=".96pt" strokecolor="#000000">
                <v:path arrowok="t"/>
              </v:shape>
            </v:group>
          </v:group>
        </w:pict>
      </w:r>
      <w:r>
        <w:rPr>
          <w:rFonts w:ascii="方正姚体" w:hAnsi="方正姚体" w:cs="方正姚体" w:eastAsia="方正姚体" w:hint="default"/>
          <w:sz w:val="2"/>
          <w:szCs w:val="2"/>
        </w:rPr>
      </w:r>
    </w:p>
    <w:p>
      <w:pPr>
        <w:pStyle w:val="BodyText"/>
        <w:tabs>
          <w:tab w:pos="8383" w:val="left" w:leader="none"/>
        </w:tabs>
        <w:spacing w:line="308" w:lineRule="exact"/>
        <w:ind w:left="531" w:right="0"/>
        <w:jc w:val="left"/>
        <w:rPr>
          <w:rFonts w:ascii="方正姚体" w:hAnsi="方正姚体" w:cs="方正姚体" w:eastAsia="方正姚体" w:hint="default"/>
        </w:rPr>
      </w:pPr>
      <w:r>
        <w:rPr>
          <w:rFonts w:ascii="方正姚体" w:hAnsi="方正姚体" w:cs="方正姚体" w:eastAsia="方正姚体" w:hint="default"/>
        </w:rPr>
        <w:t>已经背书给他方但尚未到期的票据总额</w:t>
        <w:tab/>
        <w:t>到期日区间</w:t>
      </w:r>
    </w:p>
    <w:p>
      <w:pPr>
        <w:pStyle w:val="BodyText"/>
        <w:tabs>
          <w:tab w:pos="5826" w:val="left" w:leader="none"/>
        </w:tabs>
        <w:spacing w:line="240" w:lineRule="auto" w:before="39"/>
        <w:ind w:left="3514" w:right="0"/>
        <w:jc w:val="left"/>
        <w:rPr>
          <w:rFonts w:ascii="方正姚体" w:hAnsi="方正姚体" w:cs="方正姚体" w:eastAsia="方正姚体" w:hint="default"/>
        </w:rPr>
      </w:pPr>
      <w:r>
        <w:rPr/>
        <w:pict>
          <v:group style="position:absolute;margin-left:88.860001pt;margin-top:3.470149pt;width:463.9pt;height:.5pt;mso-position-horizontal-relative:page;mso-position-vertical-relative:paragraph;z-index:-500584" coordorigin="1777,69" coordsize="9278,10">
            <v:group style="position:absolute;left:1782;top:74;width:4570;height:2" coordorigin="1782,74" coordsize="4570,2">
              <v:shape style="position:absolute;left:1782;top:74;width:4570;height:2" coordorigin="1782,74" coordsize="4570,0" path="m1782,74l6352,74e" filled="false" stroked="true" strokeweight=".48pt" strokecolor="#000000">
                <v:path arrowok="t"/>
              </v:shape>
            </v:group>
            <v:group style="position:absolute;left:6352;top:74;width:4698;height:2" coordorigin="6352,74" coordsize="4698,2">
              <v:shape style="position:absolute;left:6352;top:74;width:4698;height:2" coordorigin="6352,74" coordsize="4698,0" path="m6352,74l11050,74e" filled="false" stroked="true" strokeweight=".48pt" strokecolor="#000000">
                <v:path arrowok="t"/>
              </v:shape>
            </v:group>
            <w10:wrap type="none"/>
          </v:group>
        </w:pict>
      </w:r>
      <w:r>
        <w:rPr>
          <w:rFonts w:ascii="Arial Narrow" w:hAnsi="Arial Narrow" w:cs="Arial Narrow" w:eastAsia="Arial Narrow" w:hint="default"/>
          <w:spacing w:val="-1"/>
        </w:rPr>
        <w:t>127,442,172.98</w:t>
        <w:tab/>
        <w:t>2008</w:t>
      </w:r>
      <w:r>
        <w:rPr>
          <w:rFonts w:ascii="Arial Narrow" w:hAnsi="Arial Narrow" w:cs="Arial Narrow" w:eastAsia="Arial Narrow" w:hint="default"/>
        </w:rPr>
        <w:t> </w:t>
      </w:r>
      <w:r>
        <w:rPr>
          <w:rFonts w:ascii="方正姚体" w:hAnsi="方正姚体" w:cs="方正姚体" w:eastAsia="方正姚体" w:hint="default"/>
        </w:rPr>
        <w:t>年 </w:t>
      </w:r>
      <w:r>
        <w:rPr>
          <w:rFonts w:ascii="Arial Narrow" w:hAnsi="Arial Narrow" w:cs="Arial Narrow" w:eastAsia="Arial Narrow" w:hint="default"/>
        </w:rPr>
        <w:t>7 </w:t>
      </w:r>
      <w:r>
        <w:rPr>
          <w:rFonts w:ascii="方正姚体" w:hAnsi="方正姚体" w:cs="方正姚体" w:eastAsia="方正姚体" w:hint="default"/>
        </w:rPr>
        <w:t>月 </w:t>
      </w:r>
      <w:r>
        <w:rPr>
          <w:rFonts w:ascii="Arial Narrow" w:hAnsi="Arial Narrow" w:cs="Arial Narrow" w:eastAsia="Arial Narrow" w:hint="default"/>
        </w:rPr>
        <w:t>1 </w:t>
      </w:r>
      <w:r>
        <w:rPr>
          <w:rFonts w:ascii="方正姚体" w:hAnsi="方正姚体" w:cs="方正姚体" w:eastAsia="方正姚体" w:hint="default"/>
        </w:rPr>
        <w:t>日至 </w:t>
      </w:r>
      <w:r>
        <w:rPr>
          <w:rFonts w:ascii="Arial Narrow" w:hAnsi="Arial Narrow" w:cs="Arial Narrow" w:eastAsia="Arial Narrow" w:hint="default"/>
          <w:spacing w:val="-1"/>
        </w:rPr>
        <w:t>2009</w:t>
      </w:r>
      <w:r>
        <w:rPr>
          <w:rFonts w:ascii="Arial Narrow" w:hAnsi="Arial Narrow" w:cs="Arial Narrow" w:eastAsia="Arial Narrow" w:hint="default"/>
        </w:rPr>
        <w:t> </w:t>
      </w:r>
      <w:r>
        <w:rPr>
          <w:rFonts w:ascii="方正姚体" w:hAnsi="方正姚体" w:cs="方正姚体" w:eastAsia="方正姚体" w:hint="default"/>
        </w:rPr>
        <w:t>年 </w:t>
      </w:r>
      <w:r>
        <w:rPr>
          <w:rFonts w:ascii="Arial Narrow" w:hAnsi="Arial Narrow" w:cs="Arial Narrow" w:eastAsia="Arial Narrow" w:hint="default"/>
        </w:rPr>
        <w:t>6 </w:t>
      </w:r>
      <w:r>
        <w:rPr>
          <w:rFonts w:ascii="方正姚体" w:hAnsi="方正姚体" w:cs="方正姚体" w:eastAsia="方正姚体" w:hint="default"/>
        </w:rPr>
        <w:t>月 </w:t>
      </w:r>
      <w:r>
        <w:rPr>
          <w:rFonts w:ascii="Arial Narrow" w:hAnsi="Arial Narrow" w:cs="Arial Narrow" w:eastAsia="Arial Narrow" w:hint="default"/>
          <w:spacing w:val="-1"/>
        </w:rPr>
        <w:t>29</w:t>
      </w:r>
      <w:r>
        <w:rPr>
          <w:rFonts w:ascii="Arial Narrow" w:hAnsi="Arial Narrow" w:cs="Arial Narrow" w:eastAsia="Arial Narrow" w:hint="default"/>
          <w:spacing w:val="34"/>
        </w:rPr>
        <w:t> </w:t>
      </w:r>
      <w:r>
        <w:rPr>
          <w:rFonts w:ascii="方正姚体" w:hAnsi="方正姚体" w:cs="方正姚体" w:eastAsia="方正姚体" w:hint="default"/>
        </w:rPr>
        <w:t>日</w:t>
      </w:r>
    </w:p>
    <w:p>
      <w:pPr>
        <w:spacing w:line="240" w:lineRule="auto" w:before="12"/>
        <w:rPr>
          <w:rFonts w:ascii="方正姚体" w:hAnsi="方正姚体" w:cs="方正姚体" w:eastAsia="方正姚体" w:hint="default"/>
          <w:sz w:val="3"/>
          <w:szCs w:val="3"/>
        </w:rPr>
      </w:pPr>
    </w:p>
    <w:p>
      <w:pPr>
        <w:spacing w:line="20" w:lineRule="exact"/>
        <w:ind w:left="398"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5.45pt;height:1pt;mso-position-horizontal-relative:char;mso-position-vertical-relative:line" coordorigin="0,0" coordsize="9309,20">
            <v:group style="position:absolute;left:10;top:10;width:4582;height:2" coordorigin="10,10" coordsize="4582,2">
              <v:shape style="position:absolute;left:10;top:10;width:4582;height:2" coordorigin="10,10" coordsize="4582,0" path="m10,10l4591,10e" filled="false" stroked="true" strokeweight=".96pt" strokecolor="#000000">
                <v:path arrowok="t"/>
              </v:shape>
            </v:group>
            <v:group style="position:absolute;left:4577;top:10;width:20;height:2" coordorigin="4577,10" coordsize="20,2">
              <v:shape style="position:absolute;left:4577;top:10;width:20;height:2" coordorigin="4577,10" coordsize="20,0" path="m4577,10l4596,10e" filled="false" stroked="true" strokeweight=".96pt" strokecolor="#000000">
                <v:path arrowok="t"/>
              </v:shape>
            </v:group>
            <v:group style="position:absolute;left:4596;top:10;width:4703;height:2" coordorigin="4596,10" coordsize="4703,2">
              <v:shape style="position:absolute;left:4596;top:10;width:4703;height:2" coordorigin="4596,10" coordsize="4703,0" path="m4596,10l9299,10e" filled="false" stroked="true" strokeweight=".96pt" strokecolor="#000000">
                <v:path arrowok="t"/>
              </v:shape>
            </v:group>
          </v:group>
        </w:pict>
      </w:r>
      <w:r>
        <w:rPr>
          <w:rFonts w:ascii="方正姚体" w:hAnsi="方正姚体" w:cs="方正姚体" w:eastAsia="方正姚体" w:hint="default"/>
          <w:sz w:val="2"/>
          <w:szCs w:val="2"/>
        </w:rPr>
      </w:r>
    </w:p>
    <w:p>
      <w:pPr>
        <w:pStyle w:val="BodyText"/>
        <w:spacing w:line="240" w:lineRule="auto" w:before="39"/>
        <w:ind w:left="209" w:right="0"/>
        <w:jc w:val="left"/>
        <w:rPr>
          <w:rFonts w:ascii="方正姚体" w:hAnsi="方正姚体" w:cs="方正姚体" w:eastAsia="方正姚体" w:hint="default"/>
        </w:rPr>
      </w:pPr>
      <w:r>
        <w:rPr>
          <w:rFonts w:ascii="Arial Narrow" w:hAnsi="Arial Narrow" w:cs="Arial Narrow" w:eastAsia="Arial Narrow" w:hint="default"/>
        </w:rPr>
        <w:t>3</w:t>
      </w:r>
      <w:r>
        <w:rPr>
          <w:rFonts w:ascii="方正姚体" w:hAnsi="方正姚体" w:cs="方正姚体" w:eastAsia="方正姚体" w:hint="default"/>
        </w:rPr>
        <w:t>、应收账款</w:t>
      </w:r>
    </w:p>
    <w:p>
      <w:pPr>
        <w:pStyle w:val="BodyText"/>
        <w:spacing w:line="240" w:lineRule="auto" w:before="155"/>
        <w:ind w:left="2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）合并</w:t>
      </w:r>
    </w:p>
    <w:p>
      <w:pPr>
        <w:pStyle w:val="BodyText"/>
        <w:spacing w:line="240" w:lineRule="auto" w:before="156"/>
        <w:ind w:left="527" w:right="0"/>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、按风险分类</w:t>
      </w:r>
    </w:p>
    <w:p>
      <w:pPr>
        <w:spacing w:line="240" w:lineRule="auto" w:before="13"/>
        <w:rPr>
          <w:rFonts w:ascii="方正姚体" w:hAnsi="方正姚体" w:cs="方正姚体" w:eastAsia="方正姚体" w:hint="default"/>
          <w:sz w:val="11"/>
          <w:szCs w:val="11"/>
        </w:rPr>
      </w:pPr>
    </w:p>
    <w:p>
      <w:pPr>
        <w:spacing w:line="20" w:lineRule="exact"/>
        <w:ind w:left="417"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5.3pt;height:1pt;mso-position-horizontal-relative:char;mso-position-vertical-relative:line" coordorigin="0,0" coordsize="8306,20">
            <v:group style="position:absolute;left:10;top:10;width:8286;height:2" coordorigin="10,10" coordsize="8286,2">
              <v:shape style="position:absolute;left:10;top:10;width:8286;height:2" coordorigin="10,10" coordsize="8286,0" path="m10,10l8296,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type w:val="continuous"/>
          <w:pgSz w:w="11900" w:h="16840"/>
          <w:pgMar w:top="960" w:bottom="280" w:left="1360" w:right="720"/>
        </w:sectPr>
      </w:pPr>
    </w:p>
    <w:p>
      <w:pPr>
        <w:spacing w:before="169"/>
        <w:ind w:left="527" w:right="0" w:firstLine="0"/>
        <w:jc w:val="both"/>
        <w:rPr>
          <w:rFonts w:ascii="方正姚体" w:hAnsi="方正姚体" w:cs="方正姚体" w:eastAsia="方正姚体" w:hint="default"/>
          <w:sz w:val="21"/>
          <w:szCs w:val="21"/>
        </w:rPr>
      </w:pPr>
      <w:r>
        <w:rPr>
          <w:rFonts w:ascii="方正姚体" w:hAnsi="方正姚体" w:cs="方正姚体" w:eastAsia="方正姚体" w:hint="default"/>
          <w:sz w:val="21"/>
          <w:szCs w:val="21"/>
        </w:rPr>
        <w:t>类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别</w:t>
      </w:r>
    </w:p>
    <w:p>
      <w:pPr>
        <w:spacing w:line="240" w:lineRule="auto" w:before="1"/>
        <w:rPr>
          <w:rFonts w:ascii="方正姚体" w:hAnsi="方正姚体" w:cs="方正姚体" w:eastAsia="方正姚体" w:hint="default"/>
          <w:sz w:val="18"/>
          <w:szCs w:val="18"/>
        </w:rPr>
      </w:pPr>
    </w:p>
    <w:p>
      <w:pPr>
        <w:spacing w:line="211" w:lineRule="auto" w:before="0"/>
        <w:ind w:left="527" w:right="0" w:firstLine="0"/>
        <w:jc w:val="both"/>
        <w:rPr>
          <w:rFonts w:ascii="方正姚体" w:hAnsi="方正姚体" w:cs="方正姚体" w:eastAsia="方正姚体" w:hint="default"/>
          <w:sz w:val="21"/>
          <w:szCs w:val="21"/>
        </w:rPr>
      </w:pPr>
      <w:r>
        <w:rPr>
          <w:rFonts w:ascii="方正姚体" w:hAnsi="方正姚体" w:cs="方正姚体" w:eastAsia="方正姚体" w:hint="default"/>
          <w:spacing w:val="15"/>
          <w:sz w:val="21"/>
          <w:szCs w:val="21"/>
        </w:rPr>
        <w:t>单项金额重</w:t>
      </w:r>
      <w:r>
        <w:rPr>
          <w:rFonts w:ascii="方正姚体" w:hAnsi="方正姚体" w:cs="方正姚体" w:eastAsia="方正姚体" w:hint="default"/>
          <w:spacing w:val="-34"/>
          <w:sz w:val="21"/>
          <w:szCs w:val="21"/>
        </w:rPr>
        <w:t> </w:t>
      </w:r>
      <w:r>
        <w:rPr>
          <w:rFonts w:ascii="方正姚体" w:hAnsi="方正姚体" w:cs="方正姚体" w:eastAsia="方正姚体" w:hint="default"/>
          <w:spacing w:val="15"/>
          <w:sz w:val="21"/>
          <w:szCs w:val="21"/>
        </w:rPr>
        <w:t>大的应收账</w:t>
      </w:r>
      <w:r>
        <w:rPr>
          <w:rFonts w:ascii="方正姚体" w:hAnsi="方正姚体" w:cs="方正姚体" w:eastAsia="方正姚体" w:hint="default"/>
          <w:spacing w:val="-34"/>
          <w:sz w:val="21"/>
          <w:szCs w:val="21"/>
        </w:rPr>
        <w:t> </w:t>
      </w:r>
      <w:r>
        <w:rPr>
          <w:rFonts w:ascii="方正姚体" w:hAnsi="方正姚体" w:cs="方正姚体" w:eastAsia="方正姚体" w:hint="default"/>
          <w:sz w:val="21"/>
          <w:szCs w:val="21"/>
        </w:rPr>
        <w:t>款</w:t>
      </w:r>
    </w:p>
    <w:p>
      <w:pPr>
        <w:tabs>
          <w:tab w:pos="4858" w:val="left" w:leader="none"/>
        </w:tabs>
        <w:spacing w:before="65"/>
        <w:ind w:left="1380" w:right="0" w:firstLine="0"/>
        <w:jc w:val="left"/>
        <w:rPr>
          <w:rFonts w:ascii="Arial Narrow" w:hAnsi="Arial Narrow" w:cs="Arial Narrow" w:eastAsia="Arial Narrow" w:hint="default"/>
          <w:sz w:val="21"/>
          <w:szCs w:val="21"/>
        </w:rPr>
      </w:pPr>
      <w:r>
        <w:rPr>
          <w:spacing w:val="-1"/>
        </w:rPr>
        <w:br w:type="column"/>
      </w:r>
      <w:r>
        <w:rPr>
          <w:rFonts w:ascii="Arial Narrow"/>
          <w:b/>
          <w:spacing w:val="-1"/>
          <w:sz w:val="21"/>
        </w:rPr>
        <w:t>2008.12.31</w:t>
        <w:tab/>
        <w:t>2007.12.31</w:t>
      </w:r>
      <w:r>
        <w:rPr>
          <w:rFonts w:ascii="Arial Narrow"/>
          <w:spacing w:val="-1"/>
          <w:sz w:val="21"/>
        </w:rPr>
      </w:r>
    </w:p>
    <w:p>
      <w:pPr>
        <w:tabs>
          <w:tab w:pos="2622" w:val="left" w:leader="none"/>
          <w:tab w:pos="4353" w:val="left" w:leader="none"/>
          <w:tab w:pos="6053" w:val="left" w:leader="none"/>
        </w:tabs>
        <w:spacing w:before="62"/>
        <w:ind w:left="902" w:right="0" w:firstLine="0"/>
        <w:jc w:val="left"/>
        <w:rPr>
          <w:rFonts w:ascii="方正姚体" w:hAnsi="方正姚体" w:cs="方正姚体" w:eastAsia="方正姚体" w:hint="default"/>
          <w:sz w:val="21"/>
          <w:szCs w:val="21"/>
        </w:rPr>
      </w:pPr>
      <w:r>
        <w:rPr/>
        <w:pict>
          <v:group style="position:absolute;margin-left:88.980003pt;margin-top:23.614876pt;width:414.7pt;height:.1pt;mso-position-horizontal-relative:page;mso-position-vertical-relative:paragraph;z-index:-500560" coordorigin="1780,472" coordsize="8294,2">
            <v:shape style="position:absolute;left:1780;top:472;width:8294;height:2" coordorigin="1780,472" coordsize="8294,0" path="m1780,472l10073,472e" filled="false" stroked="true" strokeweight=".48pt" strokecolor="#000000">
              <v:path arrowok="t"/>
            </v:shape>
            <w10:wrap type="none"/>
          </v:group>
        </w:pict>
      </w:r>
      <w:r>
        <w:rPr>
          <w:rFonts w:ascii="方正姚体" w:hAnsi="方正姚体" w:cs="方正姚体" w:eastAsia="方正姚体" w:hint="default"/>
          <w:sz w:val="21"/>
          <w:szCs w:val="21"/>
        </w:rPr>
        <w:t>金  额  </w:t>
      </w:r>
      <w:r>
        <w:rPr>
          <w:rFonts w:ascii="方正姚体" w:hAnsi="方正姚体" w:cs="方正姚体" w:eastAsia="方正姚体" w:hint="default"/>
          <w:spacing w:val="41"/>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t>金  额  </w:t>
      </w:r>
      <w:r>
        <w:rPr>
          <w:rFonts w:ascii="方正姚体" w:hAnsi="方正姚体" w:cs="方正姚体" w:eastAsia="方正姚体" w:hint="default"/>
          <w:spacing w:val="13"/>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r>
    </w:p>
    <w:p>
      <w:pPr>
        <w:spacing w:line="240" w:lineRule="auto" w:before="7"/>
        <w:rPr>
          <w:rFonts w:ascii="方正姚体" w:hAnsi="方正姚体" w:cs="方正姚体" w:eastAsia="方正姚体" w:hint="default"/>
          <w:sz w:val="25"/>
          <w:szCs w:val="25"/>
        </w:rPr>
      </w:pPr>
    </w:p>
    <w:p>
      <w:pPr>
        <w:tabs>
          <w:tab w:pos="1865" w:val="left" w:leader="none"/>
          <w:tab w:pos="2604" w:val="left" w:leader="none"/>
          <w:tab w:pos="3874" w:val="left" w:leader="none"/>
          <w:tab w:pos="5289" w:val="left" w:leader="none"/>
          <w:tab w:pos="6035" w:val="left" w:leader="none"/>
        </w:tabs>
        <w:spacing w:before="0"/>
        <w:ind w:left="423" w:right="0" w:firstLine="0"/>
        <w:jc w:val="left"/>
        <w:rPr>
          <w:rFonts w:ascii="Arial Narrow" w:hAnsi="Arial Narrow" w:cs="Arial Narrow" w:eastAsia="Arial Narrow" w:hint="default"/>
          <w:sz w:val="21"/>
          <w:szCs w:val="21"/>
        </w:rPr>
      </w:pPr>
      <w:r>
        <w:rPr>
          <w:rFonts w:ascii="Arial Narrow"/>
          <w:spacing w:val="-1"/>
          <w:sz w:val="21"/>
        </w:rPr>
        <w:t>7,786,870.70</w:t>
        <w:tab/>
      </w:r>
      <w:r>
        <w:rPr>
          <w:rFonts w:ascii="Arial Narrow"/>
          <w:w w:val="95"/>
          <w:sz w:val="21"/>
        </w:rPr>
        <w:t>6.07</w:t>
        <w:tab/>
      </w:r>
      <w:r>
        <w:rPr>
          <w:rFonts w:ascii="Arial Narrow"/>
          <w:spacing w:val="-1"/>
          <w:sz w:val="21"/>
        </w:rPr>
        <w:t>322,443.75</w:t>
        <w:tab/>
        <w:t>6,078,466.58</w:t>
        <w:tab/>
      </w:r>
      <w:r>
        <w:rPr>
          <w:rFonts w:ascii="Arial Narrow"/>
          <w:w w:val="95"/>
          <w:sz w:val="21"/>
        </w:rPr>
        <w:t>4.20</w:t>
        <w:tab/>
      </w:r>
      <w:r>
        <w:rPr>
          <w:rFonts w:ascii="Arial Narrow"/>
          <w:spacing w:val="-1"/>
          <w:sz w:val="21"/>
        </w:rPr>
        <w:t>243,138.66</w:t>
      </w:r>
    </w:p>
    <w:p>
      <w:pPr>
        <w:spacing w:after="0"/>
        <w:jc w:val="left"/>
        <w:rPr>
          <w:rFonts w:ascii="Arial Narrow" w:hAnsi="Arial Narrow" w:cs="Arial Narrow" w:eastAsia="Arial Narrow" w:hint="default"/>
          <w:sz w:val="21"/>
          <w:szCs w:val="21"/>
        </w:rPr>
        <w:sectPr>
          <w:type w:val="continuous"/>
          <w:pgSz w:w="11900" w:h="16840"/>
          <w:pgMar w:top="960" w:bottom="280" w:left="1360" w:right="720"/>
          <w:cols w:num="2" w:equalWidth="0">
            <w:col w:w="1674" w:space="40"/>
            <w:col w:w="8106"/>
          </w:cols>
        </w:sectPr>
      </w:pPr>
    </w:p>
    <w:p>
      <w:pPr>
        <w:spacing w:line="221" w:lineRule="exact" w:before="0"/>
        <w:ind w:left="427" w:right="8158" w:firstLine="0"/>
        <w:jc w:val="left"/>
        <w:rPr>
          <w:rFonts w:ascii="方正姚体" w:hAnsi="方正姚体" w:cs="方正姚体" w:eastAsia="方正姚体" w:hint="default"/>
          <w:sz w:val="21"/>
          <w:szCs w:val="21"/>
        </w:rPr>
      </w:pPr>
      <w:r>
        <w:rPr>
          <w:rFonts w:ascii="方正姚体" w:hAnsi="方正姚体" w:cs="方正姚体" w:eastAsia="方正姚体" w:hint="default"/>
          <w:spacing w:val="15"/>
          <w:sz w:val="21"/>
          <w:szCs w:val="21"/>
        </w:rPr>
        <w:t>单项金额不</w:t>
      </w:r>
      <w:r>
        <w:rPr>
          <w:rFonts w:ascii="方正姚体" w:hAnsi="方正姚体" w:cs="方正姚体" w:eastAsia="方正姚体" w:hint="default"/>
          <w:spacing w:val="-34"/>
          <w:sz w:val="21"/>
          <w:szCs w:val="21"/>
        </w:rPr>
        <w:t> </w:t>
      </w:r>
      <w:r>
        <w:rPr>
          <w:rFonts w:ascii="方正姚体" w:hAnsi="方正姚体" w:cs="方正姚体" w:eastAsia="方正姚体" w:hint="default"/>
          <w:sz w:val="21"/>
          <w:szCs w:val="21"/>
        </w:rPr>
      </w:r>
    </w:p>
    <w:p>
      <w:pPr>
        <w:spacing w:line="272" w:lineRule="exact" w:before="44"/>
        <w:ind w:left="427" w:right="8158" w:firstLine="0"/>
        <w:jc w:val="left"/>
        <w:rPr>
          <w:rFonts w:ascii="方正姚体" w:hAnsi="方正姚体" w:cs="方正姚体" w:eastAsia="方正姚体" w:hint="default"/>
          <w:sz w:val="21"/>
          <w:szCs w:val="21"/>
        </w:rPr>
      </w:pPr>
      <w:r>
        <w:rPr/>
        <w:pict>
          <v:shape style="position:absolute;margin-left:88.980003pt;margin-top:93.029686pt;width:414.7pt;height:41.2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6"/>
                    <w:gridCol w:w="779"/>
                    <w:gridCol w:w="3428"/>
                    <w:gridCol w:w="1241"/>
                  </w:tblGrid>
                  <w:tr>
                    <w:trPr>
                      <w:trHeight w:val="375" w:hRule="exact"/>
                    </w:trPr>
                    <w:tc>
                      <w:tcPr>
                        <w:tcW w:w="2846" w:type="dxa"/>
                        <w:tcBorders>
                          <w:top w:val="nil" w:sz="6" w:space="0" w:color="auto"/>
                          <w:left w:val="nil" w:sz="6" w:space="0" w:color="auto"/>
                          <w:bottom w:val="single" w:sz="4" w:space="0" w:color="000000"/>
                          <w:right w:val="nil" w:sz="6" w:space="0" w:color="auto"/>
                        </w:tcBorders>
                      </w:tcPr>
                      <w:p>
                        <w:pPr>
                          <w:pStyle w:val="TableParagraph"/>
                          <w:tabs>
                            <w:tab w:pos="1418" w:val="left" w:leader="none"/>
                          </w:tabs>
                          <w:spacing w:line="341" w:lineRule="exact"/>
                          <w:ind w:right="11"/>
                          <w:jc w:val="center"/>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应收账款</w:t>
                          <w:tab/>
                        </w:r>
                        <w:r>
                          <w:rPr>
                            <w:rFonts w:ascii="Arial Narrow" w:hAnsi="Arial Narrow" w:cs="Arial Narrow" w:eastAsia="Arial Narrow" w:hint="default"/>
                            <w:sz w:val="21"/>
                            <w:szCs w:val="21"/>
                          </w:rPr>
                          <w:t>120,484,438.44</w:t>
                        </w:r>
                      </w:p>
                    </w:tc>
                    <w:tc>
                      <w:tcPr>
                        <w:tcW w:w="779" w:type="dxa"/>
                        <w:tcBorders>
                          <w:top w:val="nil" w:sz="6" w:space="0" w:color="auto"/>
                          <w:left w:val="nil" w:sz="6" w:space="0" w:color="auto"/>
                          <w:bottom w:val="single" w:sz="4" w:space="0" w:color="000000"/>
                          <w:right w:val="nil" w:sz="6" w:space="0" w:color="auto"/>
                        </w:tcBorders>
                      </w:tcPr>
                      <w:p>
                        <w:pPr>
                          <w:pStyle w:val="TableParagraph"/>
                          <w:spacing w:line="215" w:lineRule="exact"/>
                          <w:ind w:right="127"/>
                          <w:jc w:val="right"/>
                          <w:rPr>
                            <w:rFonts w:ascii="Arial Narrow" w:hAnsi="Arial Narrow" w:cs="Arial Narrow" w:eastAsia="Arial Narrow" w:hint="default"/>
                            <w:sz w:val="21"/>
                            <w:szCs w:val="21"/>
                          </w:rPr>
                        </w:pPr>
                        <w:r>
                          <w:rPr>
                            <w:rFonts w:ascii="Arial Narrow"/>
                            <w:w w:val="95"/>
                            <w:sz w:val="21"/>
                          </w:rPr>
                          <w:t>93.93</w:t>
                        </w:r>
                        <w:r>
                          <w:rPr>
                            <w:rFonts w:ascii="Arial Narrow"/>
                            <w:sz w:val="21"/>
                          </w:rPr>
                        </w:r>
                      </w:p>
                    </w:tc>
                    <w:tc>
                      <w:tcPr>
                        <w:tcW w:w="3428" w:type="dxa"/>
                        <w:tcBorders>
                          <w:top w:val="nil" w:sz="6" w:space="0" w:color="auto"/>
                          <w:left w:val="nil" w:sz="6" w:space="0" w:color="auto"/>
                          <w:bottom w:val="single" w:sz="4" w:space="0" w:color="000000"/>
                          <w:right w:val="nil" w:sz="6" w:space="0" w:color="auto"/>
                        </w:tcBorders>
                      </w:tcPr>
                      <w:p>
                        <w:pPr>
                          <w:pStyle w:val="TableParagraph"/>
                          <w:tabs>
                            <w:tab w:pos="1222" w:val="left" w:leader="none"/>
                            <w:tab w:pos="2732" w:val="left" w:leader="none"/>
                          </w:tabs>
                          <w:spacing w:line="215" w:lineRule="exact"/>
                          <w:ind w:right="2"/>
                          <w:jc w:val="center"/>
                          <w:rPr>
                            <w:rFonts w:ascii="Arial Narrow" w:hAnsi="Arial Narrow" w:cs="Arial Narrow" w:eastAsia="Arial Narrow" w:hint="default"/>
                            <w:sz w:val="21"/>
                            <w:szCs w:val="21"/>
                          </w:rPr>
                        </w:pPr>
                        <w:r>
                          <w:rPr>
                            <w:rFonts w:ascii="Arial Narrow"/>
                            <w:spacing w:val="-1"/>
                            <w:sz w:val="21"/>
                          </w:rPr>
                          <w:t>8,949,805.60</w:t>
                          <w:tab/>
                          <w:t>138,653,143.86</w:t>
                          <w:tab/>
                        </w:r>
                        <w:r>
                          <w:rPr>
                            <w:rFonts w:ascii="Arial Narrow"/>
                            <w:sz w:val="21"/>
                          </w:rPr>
                          <w:t>95.80</w:t>
                        </w:r>
                      </w:p>
                    </w:tc>
                    <w:tc>
                      <w:tcPr>
                        <w:tcW w:w="1241" w:type="dxa"/>
                        <w:tcBorders>
                          <w:top w:val="nil" w:sz="6" w:space="0" w:color="auto"/>
                          <w:left w:val="nil" w:sz="6" w:space="0" w:color="auto"/>
                          <w:bottom w:val="single" w:sz="4" w:space="0" w:color="000000"/>
                          <w:right w:val="nil" w:sz="6" w:space="0" w:color="auto"/>
                        </w:tcBorders>
                      </w:tcPr>
                      <w:p>
                        <w:pPr>
                          <w:pStyle w:val="TableParagraph"/>
                          <w:spacing w:line="215" w:lineRule="exact"/>
                          <w:ind w:right="99"/>
                          <w:jc w:val="right"/>
                          <w:rPr>
                            <w:rFonts w:ascii="Arial Narrow" w:hAnsi="Arial Narrow" w:cs="Arial Narrow" w:eastAsia="Arial Narrow" w:hint="default"/>
                            <w:sz w:val="21"/>
                            <w:szCs w:val="21"/>
                          </w:rPr>
                        </w:pPr>
                        <w:r>
                          <w:rPr>
                            <w:rFonts w:ascii="Arial Narrow"/>
                            <w:spacing w:val="-1"/>
                            <w:sz w:val="21"/>
                          </w:rPr>
                          <w:t>8,553,363.26</w:t>
                        </w:r>
                      </w:p>
                    </w:tc>
                  </w:tr>
                  <w:tr>
                    <w:trPr>
                      <w:trHeight w:val="449" w:hRule="exact"/>
                    </w:trPr>
                    <w:tc>
                      <w:tcPr>
                        <w:tcW w:w="2846" w:type="dxa"/>
                        <w:tcBorders>
                          <w:top w:val="single" w:sz="4" w:space="0" w:color="000000"/>
                          <w:left w:val="nil" w:sz="6" w:space="0" w:color="auto"/>
                          <w:bottom w:val="nil" w:sz="6" w:space="0" w:color="auto"/>
                          <w:right w:val="nil" w:sz="6" w:space="0" w:color="auto"/>
                        </w:tcBorders>
                      </w:tcPr>
                      <w:p>
                        <w:pPr>
                          <w:pStyle w:val="TableParagraph"/>
                          <w:tabs>
                            <w:tab w:pos="421" w:val="left" w:leader="none"/>
                            <w:tab w:pos="1418" w:val="left" w:leader="none"/>
                          </w:tabs>
                          <w:spacing w:line="240" w:lineRule="auto" w:before="25"/>
                          <w:ind w:right="11"/>
                          <w:jc w:val="center"/>
                          <w:rPr>
                            <w:rFonts w:ascii="Arial Narrow" w:hAnsi="Arial Narrow" w:cs="Arial Narrow" w:eastAsia="Arial Narrow" w:hint="default"/>
                            <w:sz w:val="21"/>
                            <w:szCs w:val="21"/>
                          </w:rPr>
                        </w:pPr>
                        <w:r>
                          <w:rPr>
                            <w:rFonts w:ascii="方正姚体" w:hAnsi="方正姚体" w:cs="方正姚体" w:eastAsia="方正姚体" w:hint="default"/>
                            <w:sz w:val="21"/>
                            <w:szCs w:val="21"/>
                          </w:rPr>
                          <w:t>合</w:t>
                          <w:tab/>
                          <w:t>计</w:t>
                          <w:tab/>
                        </w:r>
                        <w:r>
                          <w:rPr>
                            <w:rFonts w:ascii="Arial Narrow" w:hAnsi="Arial Narrow" w:cs="Arial Narrow" w:eastAsia="Arial Narrow" w:hint="default"/>
                            <w:b/>
                            <w:bCs/>
                            <w:sz w:val="21"/>
                            <w:szCs w:val="21"/>
                          </w:rPr>
                          <w:t>128,271,309.14</w:t>
                        </w:r>
                        <w:r>
                          <w:rPr>
                            <w:rFonts w:ascii="Arial Narrow" w:hAnsi="Arial Narrow" w:cs="Arial Narrow" w:eastAsia="Arial Narrow" w:hint="default"/>
                            <w:sz w:val="21"/>
                            <w:szCs w:val="21"/>
                          </w:rPr>
                        </w:r>
                      </w:p>
                    </w:tc>
                    <w:tc>
                      <w:tcPr>
                        <w:tcW w:w="779"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127"/>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3428" w:type="dxa"/>
                        <w:tcBorders>
                          <w:top w:val="single" w:sz="4" w:space="0" w:color="000000"/>
                          <w:left w:val="nil" w:sz="6" w:space="0" w:color="auto"/>
                          <w:bottom w:val="nil" w:sz="6" w:space="0" w:color="auto"/>
                          <w:right w:val="nil" w:sz="6" w:space="0" w:color="auto"/>
                        </w:tcBorders>
                      </w:tcPr>
                      <w:p>
                        <w:pPr>
                          <w:pStyle w:val="TableParagraph"/>
                          <w:tabs>
                            <w:tab w:pos="1222" w:val="left" w:leader="none"/>
                            <w:tab w:pos="2637" w:val="left" w:leader="none"/>
                          </w:tabs>
                          <w:spacing w:line="240" w:lineRule="auto" w:before="109"/>
                          <w:ind w:right="1"/>
                          <w:jc w:val="center"/>
                          <w:rPr>
                            <w:rFonts w:ascii="Arial Narrow" w:hAnsi="Arial Narrow" w:cs="Arial Narrow" w:eastAsia="Arial Narrow" w:hint="default"/>
                            <w:sz w:val="21"/>
                            <w:szCs w:val="21"/>
                          </w:rPr>
                        </w:pPr>
                        <w:r>
                          <w:rPr>
                            <w:rFonts w:ascii="Arial Narrow"/>
                            <w:b/>
                            <w:spacing w:val="-1"/>
                            <w:sz w:val="21"/>
                          </w:rPr>
                          <w:t>9,272,249.35</w:t>
                          <w:tab/>
                          <w:t>144,731,610.44</w:t>
                          <w:tab/>
                        </w:r>
                        <w:r>
                          <w:rPr>
                            <w:rFonts w:ascii="Arial Narrow"/>
                            <w:b/>
                            <w:sz w:val="21"/>
                          </w:rPr>
                          <w:t>100.00</w:t>
                        </w:r>
                        <w:r>
                          <w:rPr>
                            <w:rFonts w:ascii="Arial Narrow"/>
                            <w:sz w:val="21"/>
                          </w:rPr>
                        </w: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99"/>
                          <w:jc w:val="right"/>
                          <w:rPr>
                            <w:rFonts w:ascii="Arial Narrow" w:hAnsi="Arial Narrow" w:cs="Arial Narrow" w:eastAsia="Arial Narrow" w:hint="default"/>
                            <w:sz w:val="21"/>
                            <w:szCs w:val="21"/>
                          </w:rPr>
                        </w:pPr>
                        <w:r>
                          <w:rPr>
                            <w:rFonts w:ascii="Arial Narrow"/>
                            <w:b/>
                            <w:spacing w:val="-1"/>
                            <w:sz w:val="21"/>
                          </w:rPr>
                          <w:t>8,796,501.92</w:t>
                        </w:r>
                        <w:r>
                          <w:rPr>
                            <w:rFonts w:ascii="Arial Narrow"/>
                            <w:spacing w:val="-1"/>
                            <w:sz w:val="21"/>
                          </w:rPr>
                        </w:r>
                      </w:p>
                    </w:tc>
                  </w:tr>
                </w:tbl>
                <w:p>
                  <w:pPr/>
                </w:p>
              </w:txbxContent>
            </v:textbox>
            <w10:wrap type="none"/>
          </v:shape>
        </w:pict>
      </w:r>
      <w:r>
        <w:rPr>
          <w:rFonts w:ascii="方正姚体" w:hAnsi="方正姚体" w:cs="方正姚体" w:eastAsia="方正姚体" w:hint="default"/>
          <w:spacing w:val="15"/>
          <w:sz w:val="21"/>
          <w:szCs w:val="21"/>
        </w:rPr>
        <w:t>重大但按信</w:t>
      </w:r>
      <w:r>
        <w:rPr>
          <w:rFonts w:ascii="方正姚体" w:hAnsi="方正姚体" w:cs="方正姚体" w:eastAsia="方正姚体" w:hint="default"/>
          <w:spacing w:val="-34"/>
          <w:sz w:val="21"/>
          <w:szCs w:val="21"/>
        </w:rPr>
        <w:t> </w:t>
      </w:r>
      <w:r>
        <w:rPr>
          <w:rFonts w:ascii="方正姚体" w:hAnsi="方正姚体" w:cs="方正姚体" w:eastAsia="方正姚体" w:hint="default"/>
          <w:spacing w:val="15"/>
          <w:sz w:val="21"/>
          <w:szCs w:val="21"/>
        </w:rPr>
        <w:t>用风险特征</w:t>
      </w:r>
      <w:r>
        <w:rPr>
          <w:rFonts w:ascii="方正姚体" w:hAnsi="方正姚体" w:cs="方正姚体" w:eastAsia="方正姚体" w:hint="default"/>
          <w:spacing w:val="-34"/>
          <w:sz w:val="21"/>
          <w:szCs w:val="21"/>
        </w:rPr>
        <w:t> </w:t>
      </w:r>
      <w:r>
        <w:rPr>
          <w:rFonts w:ascii="方正姚体" w:hAnsi="方正姚体" w:cs="方正姚体" w:eastAsia="方正姚体" w:hint="default"/>
          <w:spacing w:val="15"/>
          <w:sz w:val="21"/>
          <w:szCs w:val="21"/>
        </w:rPr>
        <w:t>组合后该组</w:t>
      </w:r>
      <w:r>
        <w:rPr>
          <w:rFonts w:ascii="方正姚体" w:hAnsi="方正姚体" w:cs="方正姚体" w:eastAsia="方正姚体" w:hint="default"/>
          <w:spacing w:val="-34"/>
          <w:sz w:val="21"/>
          <w:szCs w:val="21"/>
        </w:rPr>
        <w:t> </w:t>
      </w:r>
      <w:r>
        <w:rPr>
          <w:rFonts w:ascii="方正姚体" w:hAnsi="方正姚体" w:cs="方正姚体" w:eastAsia="方正姚体" w:hint="default"/>
          <w:spacing w:val="15"/>
          <w:sz w:val="21"/>
          <w:szCs w:val="21"/>
        </w:rPr>
        <w:t>合的风险较</w:t>
      </w:r>
      <w:r>
        <w:rPr>
          <w:rFonts w:ascii="方正姚体" w:hAnsi="方正姚体" w:cs="方正姚体" w:eastAsia="方正姚体" w:hint="default"/>
          <w:spacing w:val="-34"/>
          <w:sz w:val="21"/>
          <w:szCs w:val="21"/>
        </w:rPr>
        <w:t> </w:t>
      </w:r>
      <w:r>
        <w:rPr>
          <w:rFonts w:ascii="方正姚体" w:hAnsi="方正姚体" w:cs="方正姚体" w:eastAsia="方正姚体" w:hint="default"/>
          <w:spacing w:val="15"/>
          <w:sz w:val="21"/>
          <w:szCs w:val="21"/>
        </w:rPr>
        <w:t>大的应收账</w:t>
      </w:r>
      <w:r>
        <w:rPr>
          <w:rFonts w:ascii="方正姚体" w:hAnsi="方正姚体" w:cs="方正姚体" w:eastAsia="方正姚体" w:hint="default"/>
          <w:spacing w:val="-34"/>
          <w:sz w:val="21"/>
          <w:szCs w:val="21"/>
        </w:rPr>
        <w:t> </w:t>
      </w:r>
      <w:r>
        <w:rPr>
          <w:rFonts w:ascii="方正姚体" w:hAnsi="方正姚体" w:cs="方正姚体" w:eastAsia="方正姚体" w:hint="default"/>
          <w:sz w:val="21"/>
          <w:szCs w:val="21"/>
        </w:rPr>
        <w:t>款</w:t>
      </w:r>
      <w:r>
        <w:rPr>
          <w:rFonts w:ascii="方正姚体" w:hAnsi="方正姚体" w:cs="方正姚体" w:eastAsia="方正姚体" w:hint="default"/>
          <w:sz w:val="21"/>
          <w:szCs w:val="21"/>
        </w:rPr>
        <w:t> </w:t>
      </w:r>
      <w:r>
        <w:rPr>
          <w:rFonts w:ascii="方正姚体" w:hAnsi="方正姚体" w:cs="方正姚体" w:eastAsia="方正姚体" w:hint="default"/>
          <w:spacing w:val="15"/>
          <w:sz w:val="21"/>
          <w:szCs w:val="21"/>
        </w:rPr>
        <w:t>其他不重大</w:t>
      </w:r>
      <w:r>
        <w:rPr>
          <w:rFonts w:ascii="方正姚体" w:hAnsi="方正姚体" w:cs="方正姚体" w:eastAsia="方正姚体" w:hint="default"/>
          <w:spacing w:val="-34"/>
          <w:sz w:val="21"/>
          <w:szCs w:val="21"/>
        </w:rPr>
        <w:t> </w:t>
      </w:r>
      <w:r>
        <w:rPr>
          <w:rFonts w:ascii="方正姚体" w:hAnsi="方正姚体" w:cs="方正姚体" w:eastAsia="方正姚体" w:hint="default"/>
          <w:sz w:val="21"/>
          <w:szCs w:val="21"/>
        </w:rPr>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2"/>
        <w:rPr>
          <w:rFonts w:ascii="方正姚体" w:hAnsi="方正姚体" w:cs="方正姚体" w:eastAsia="方正姚体" w:hint="default"/>
          <w:sz w:val="11"/>
          <w:szCs w:val="11"/>
        </w:rPr>
      </w:pPr>
    </w:p>
    <w:p>
      <w:pPr>
        <w:spacing w:line="20" w:lineRule="exact"/>
        <w:ind w:left="29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6.7pt;height:1pt;mso-position-horizontal-relative:char;mso-position-vertical-relative:line" coordorigin="0,0" coordsize="8334,20">
            <v:group style="position:absolute;left:10;top:10;width:1358;height:2" coordorigin="10,10" coordsize="1358,2">
              <v:shape style="position:absolute;left:10;top:10;width:1358;height:2" coordorigin="10,10" coordsize="1358,0" path="m10,10l1367,10e" filled="false" stroked="true" strokeweight=".96pt" strokecolor="#000000">
                <v:path arrowok="t"/>
              </v:shape>
            </v:group>
            <v:group style="position:absolute;left:1352;top:10;width:1504;height:2" coordorigin="1352,10" coordsize="1504,2">
              <v:shape style="position:absolute;left:1352;top:10;width:1504;height:2" coordorigin="1352,10" coordsize="1504,0" path="m1352,10l2856,10e" filled="false" stroked="true" strokeweight=".96pt" strokecolor="#000000">
                <v:path arrowok="t"/>
              </v:shape>
            </v:group>
            <v:group style="position:absolute;left:2842;top:10;width:786;height:2" coordorigin="2842,10" coordsize="786,2">
              <v:shape style="position:absolute;left:2842;top:10;width:786;height:2" coordorigin="2842,10" coordsize="786,0" path="m2842,10l3628,10e" filled="false" stroked="true" strokeweight=".96pt" strokecolor="#000000">
                <v:path arrowok="t"/>
              </v:shape>
            </v:group>
            <v:group style="position:absolute;left:3613;top:10;width:1281;height:2" coordorigin="3613,10" coordsize="1281,2">
              <v:shape style="position:absolute;left:3613;top:10;width:1281;height:2" coordorigin="3613,10" coordsize="1281,0" path="m3613,10l4894,10e" filled="false" stroked="true" strokeweight=".96pt" strokecolor="#000000">
                <v:path arrowok="t"/>
              </v:shape>
            </v:group>
            <v:group style="position:absolute;left:4879;top:10;width:1430;height:2" coordorigin="4879,10" coordsize="1430,2">
              <v:shape style="position:absolute;left:4879;top:10;width:1430;height:2" coordorigin="4879,10" coordsize="1430,0" path="m4879,10l6308,10e" filled="false" stroked="true" strokeweight=".96pt" strokecolor="#000000">
                <v:path arrowok="t"/>
              </v:shape>
            </v:group>
            <v:group style="position:absolute;left:6294;top:10;width:758;height:2" coordorigin="6294,10" coordsize="758,2">
              <v:shape style="position:absolute;left:6294;top:10;width:758;height:2" coordorigin="6294,10" coordsize="758,0" path="m6294,10l7051,10e" filled="false" stroked="true" strokeweight=".96pt" strokecolor="#000000">
                <v:path arrowok="t"/>
              </v:shape>
            </v:group>
            <v:group style="position:absolute;left:7037;top:10;width:1288;height:2" coordorigin="7037,10" coordsize="1288,2">
              <v:shape style="position:absolute;left:7037;top:10;width:1288;height:2" coordorigin="7037,10" coordsize="1288,0" path="m7037,10l8324,10e" filled="false" stroked="true" strokeweight=".96pt" strokecolor="#000000">
                <v:path arrowok="t"/>
              </v:shape>
            </v:group>
          </v:group>
        </w:pict>
      </w:r>
      <w:r>
        <w:rPr>
          <w:rFonts w:ascii="方正姚体" w:hAnsi="方正姚体" w:cs="方正姚体" w:eastAsia="方正姚体" w:hint="default"/>
          <w:sz w:val="2"/>
          <w:szCs w:val="2"/>
        </w:rPr>
      </w:r>
    </w:p>
    <w:p>
      <w:pPr>
        <w:pStyle w:val="BodyText"/>
        <w:spacing w:line="342" w:lineRule="exact" w:before="39"/>
        <w:ind w:left="427" w:right="0"/>
        <w:jc w:val="left"/>
        <w:rPr>
          <w:rFonts w:ascii="方正姚体" w:hAnsi="方正姚体" w:cs="方正姚体" w:eastAsia="方正姚体" w:hint="default"/>
        </w:rPr>
      </w:pPr>
      <w:r>
        <w:rPr>
          <w:rFonts w:ascii="方正姚体" w:hAnsi="方正姚体" w:cs="方正姚体" w:eastAsia="方正姚体" w:hint="default"/>
          <w:spacing w:val="-5"/>
        </w:rPr>
        <w:t>说明：公司单项金额超过 </w:t>
      </w:r>
      <w:r>
        <w:rPr>
          <w:rFonts w:ascii="Arial Narrow" w:hAnsi="Arial Narrow" w:cs="Arial Narrow" w:eastAsia="Arial Narrow" w:hint="default"/>
        </w:rPr>
        <w:t>500</w:t>
      </w:r>
      <w:r>
        <w:rPr>
          <w:rFonts w:ascii="Arial Narrow" w:hAnsi="Arial Narrow" w:cs="Arial Narrow" w:eastAsia="Arial Narrow" w:hint="default"/>
          <w:spacing w:val="17"/>
        </w:rPr>
        <w:t> </w:t>
      </w:r>
      <w:r>
        <w:rPr>
          <w:rFonts w:ascii="方正姚体" w:hAnsi="方正姚体" w:cs="方正姚体" w:eastAsia="方正姚体" w:hint="default"/>
        </w:rPr>
        <w:t>万元的应收账款为应收深圳市溢绵经贸有限公司</w:t>
      </w:r>
    </w:p>
    <w:p>
      <w:pPr>
        <w:pStyle w:val="BodyText"/>
        <w:spacing w:line="310" w:lineRule="exact" w:before="43"/>
        <w:ind w:left="427" w:right="1414"/>
        <w:jc w:val="left"/>
        <w:rPr>
          <w:rFonts w:ascii="方正姚体" w:hAnsi="方正姚体" w:cs="方正姚体" w:eastAsia="方正姚体" w:hint="default"/>
        </w:rPr>
      </w:pPr>
      <w:r>
        <w:rPr>
          <w:rFonts w:ascii="Arial Narrow" w:hAnsi="Arial Narrow" w:cs="Arial Narrow" w:eastAsia="Arial Narrow" w:hint="default"/>
        </w:rPr>
        <w:t>7,786,870.70 </w:t>
      </w:r>
      <w:r>
        <w:rPr>
          <w:rFonts w:ascii="方正姚体" w:hAnsi="方正姚体" w:cs="方正姚体" w:eastAsia="方正姚体" w:hint="default"/>
        </w:rPr>
        <w:t>元，</w:t>
      </w:r>
      <w:r>
        <w:rPr>
          <w:rFonts w:ascii="方正姚体" w:hAnsi="方正姚体" w:cs="方正姚体" w:eastAsia="方正姚体" w:hint="default"/>
          <w:spacing w:val="55"/>
        </w:rPr>
        <w:t> </w:t>
      </w:r>
      <w:r>
        <w:rPr>
          <w:rFonts w:ascii="方正姚体" w:hAnsi="方正姚体" w:cs="方正姚体" w:eastAsia="方正姚体" w:hint="default"/>
        </w:rPr>
        <w:t>账龄为两年以内，经单独测试未发生坏账，按公司账龄政策 规定比例计提坏账准备。</w:t>
      </w:r>
    </w:p>
    <w:p>
      <w:pPr>
        <w:pStyle w:val="BodyText"/>
        <w:spacing w:line="240" w:lineRule="auto" w:before="144"/>
        <w:ind w:left="427" w:right="0"/>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、按账龄分类</w:t>
      </w:r>
    </w:p>
    <w:p>
      <w:pPr>
        <w:spacing w:line="240" w:lineRule="auto" w:before="15"/>
        <w:rPr>
          <w:rFonts w:ascii="方正姚体" w:hAnsi="方正姚体" w:cs="方正姚体" w:eastAsia="方正姚体" w:hint="default"/>
          <w:sz w:val="15"/>
          <w:szCs w:val="15"/>
        </w:rPr>
      </w:pPr>
    </w:p>
    <w:p>
      <w:pPr>
        <w:spacing w:line="20" w:lineRule="exact"/>
        <w:ind w:left="31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3.7pt;height:1pt;mso-position-horizontal-relative:char;mso-position-vertical-relative:line" coordorigin="0,0" coordsize="9474,20">
            <v:group style="position:absolute;left:10;top:10;width:5298;height:2" coordorigin="10,10" coordsize="5298,2">
              <v:shape style="position:absolute;left:10;top:10;width:5298;height:2" coordorigin="10,10" coordsize="5298,0" path="m10,10l5308,10e" filled="false" stroked="true" strokeweight=".96pt" strokecolor="#000000">
                <v:path arrowok="t"/>
              </v:shape>
            </v:group>
            <v:group style="position:absolute;left:5308;top:10;width:4157;height:2" coordorigin="5308,10" coordsize="4157,2">
              <v:shape style="position:absolute;left:5308;top:10;width:4157;height:2" coordorigin="5308,10" coordsize="4157,0" path="m5308,10l9464,10e" filled="false" stroked="true" strokeweight=".96pt" strokecolor="#000000">
                <v:path arrowok="t"/>
              </v:shape>
            </v:group>
          </v:group>
        </w:pict>
      </w:r>
      <w:r>
        <w:rPr>
          <w:rFonts w:ascii="方正姚体" w:hAnsi="方正姚体" w:cs="方正姚体" w:eastAsia="方正姚体" w:hint="default"/>
          <w:sz w:val="2"/>
          <w:szCs w:val="2"/>
        </w:rPr>
      </w:r>
    </w:p>
    <w:p>
      <w:pPr>
        <w:tabs>
          <w:tab w:pos="7270" w:val="left" w:leader="none"/>
        </w:tabs>
        <w:spacing w:line="209" w:lineRule="exact" w:before="76"/>
        <w:ind w:left="3043" w:right="0" w:firstLine="0"/>
        <w:jc w:val="left"/>
        <w:rPr>
          <w:rFonts w:ascii="Arial Narrow" w:hAnsi="Arial Narrow" w:cs="Arial Narrow" w:eastAsia="Arial Narrow" w:hint="default"/>
          <w:sz w:val="21"/>
          <w:szCs w:val="21"/>
        </w:rPr>
      </w:pPr>
      <w:r>
        <w:rPr>
          <w:rFonts w:ascii="Arial Narrow"/>
          <w:b/>
          <w:spacing w:val="-1"/>
          <w:sz w:val="21"/>
        </w:rPr>
        <w:t>2008.12.31</w:t>
        <w:tab/>
        <w:t>2007.12.31</w:t>
      </w:r>
      <w:r>
        <w:rPr>
          <w:rFonts w:ascii="Arial Narrow"/>
          <w:spacing w:val="-1"/>
          <w:sz w:val="21"/>
        </w:rPr>
      </w:r>
    </w:p>
    <w:p>
      <w:pPr>
        <w:spacing w:line="141" w:lineRule="exact" w:before="0"/>
        <w:ind w:left="431" w:right="8158"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账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龄</w:t>
      </w:r>
    </w:p>
    <w:p>
      <w:pPr>
        <w:tabs>
          <w:tab w:pos="2999" w:val="left" w:leader="none"/>
          <w:tab w:pos="3962" w:val="left" w:leader="none"/>
          <w:tab w:pos="5084" w:val="left" w:leader="none"/>
          <w:tab w:pos="6405" w:val="left" w:leader="none"/>
          <w:tab w:pos="7199" w:val="left" w:leader="none"/>
          <w:tab w:pos="8151" w:val="left" w:leader="none"/>
          <w:tab w:pos="9261" w:val="left" w:leader="none"/>
        </w:tabs>
        <w:spacing w:line="360" w:lineRule="exact" w:before="0"/>
        <w:ind w:left="2205" w:right="0" w:firstLine="0"/>
        <w:jc w:val="left"/>
        <w:rPr>
          <w:rFonts w:ascii="方正姚体" w:hAnsi="方正姚体" w:cs="方正姚体" w:eastAsia="方正姚体" w:hint="default"/>
          <w:sz w:val="21"/>
          <w:szCs w:val="21"/>
        </w:rPr>
      </w:pPr>
      <w:r>
        <w:rPr/>
        <w:pict>
          <v:shape style="position:absolute;margin-left:89.099998pt;margin-top:13.61955pt;width:473.1pt;height:113.9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1"/>
                    <w:gridCol w:w="1518"/>
                    <w:gridCol w:w="797"/>
                    <w:gridCol w:w="1182"/>
                    <w:gridCol w:w="752"/>
                    <w:gridCol w:w="1470"/>
                    <w:gridCol w:w="793"/>
                    <w:gridCol w:w="1169"/>
                    <w:gridCol w:w="731"/>
                  </w:tblGrid>
                  <w:tr>
                    <w:trPr>
                      <w:trHeight w:val="248" w:hRule="exact"/>
                    </w:trPr>
                    <w:tc>
                      <w:tcPr>
                        <w:tcW w:w="4547" w:type="dxa"/>
                        <w:gridSpan w:val="4"/>
                        <w:tcBorders>
                          <w:top w:val="nil" w:sz="6" w:space="0" w:color="auto"/>
                          <w:left w:val="nil" w:sz="6" w:space="0" w:color="auto"/>
                          <w:bottom w:val="single" w:sz="4" w:space="0" w:color="000000"/>
                          <w:right w:val="nil" w:sz="6" w:space="0" w:color="auto"/>
                        </w:tcBorders>
                      </w:tcPr>
                      <w:p>
                        <w:pPr/>
                      </w:p>
                    </w:tc>
                    <w:tc>
                      <w:tcPr>
                        <w:tcW w:w="752" w:type="dxa"/>
                        <w:tcBorders>
                          <w:top w:val="nil" w:sz="6" w:space="0" w:color="auto"/>
                          <w:left w:val="nil" w:sz="6" w:space="0" w:color="auto"/>
                          <w:bottom w:val="single" w:sz="4" w:space="0" w:color="000000"/>
                          <w:right w:val="nil" w:sz="6" w:space="0" w:color="auto"/>
                        </w:tcBorders>
                      </w:tcPr>
                      <w:p>
                        <w:pPr>
                          <w:pStyle w:val="TableParagraph"/>
                          <w:spacing w:line="225" w:lineRule="exact"/>
                          <w:ind w:right="113"/>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470" w:type="dxa"/>
                        <w:tcBorders>
                          <w:top w:val="nil" w:sz="6" w:space="0" w:color="auto"/>
                          <w:left w:val="nil" w:sz="6" w:space="0" w:color="auto"/>
                          <w:bottom w:val="single" w:sz="4" w:space="0" w:color="000000"/>
                          <w:right w:val="nil" w:sz="6" w:space="0" w:color="auto"/>
                        </w:tcBorders>
                      </w:tcPr>
                      <w:p>
                        <w:pPr/>
                      </w:p>
                    </w:tc>
                    <w:tc>
                      <w:tcPr>
                        <w:tcW w:w="793" w:type="dxa"/>
                        <w:tcBorders>
                          <w:top w:val="nil" w:sz="6" w:space="0" w:color="auto"/>
                          <w:left w:val="nil" w:sz="6" w:space="0" w:color="auto"/>
                          <w:bottom w:val="single" w:sz="4" w:space="0" w:color="000000"/>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
                    </w:tc>
                    <w:tc>
                      <w:tcPr>
                        <w:tcW w:w="731" w:type="dxa"/>
                        <w:tcBorders>
                          <w:top w:val="nil" w:sz="6" w:space="0" w:color="auto"/>
                          <w:left w:val="nil" w:sz="6" w:space="0" w:color="auto"/>
                          <w:bottom w:val="single" w:sz="4" w:space="0" w:color="000000"/>
                          <w:right w:val="nil" w:sz="6" w:space="0" w:color="auto"/>
                        </w:tcBorders>
                      </w:tcPr>
                      <w:p>
                        <w:pPr>
                          <w:pStyle w:val="TableParagraph"/>
                          <w:spacing w:line="225" w:lineRule="exact"/>
                          <w:ind w:right="99"/>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5" w:hRule="exact"/>
                    </w:trPr>
                    <w:tc>
                      <w:tcPr>
                        <w:tcW w:w="1051" w:type="dxa"/>
                        <w:tcBorders>
                          <w:top w:val="single" w:sz="4" w:space="0" w:color="000000"/>
                          <w:left w:val="nil" w:sz="6" w:space="0" w:color="auto"/>
                          <w:bottom w:val="nil" w:sz="6" w:space="0" w:color="auto"/>
                          <w:right w:val="nil" w:sz="6" w:space="0" w:color="auto"/>
                        </w:tcBorders>
                      </w:tcPr>
                      <w:p>
                        <w:pPr>
                          <w:pStyle w:val="TableParagraph"/>
                          <w:spacing w:line="317" w:lineRule="exact"/>
                          <w:ind w:left="109"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年以内</w:t>
                        </w: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54"/>
                          <w:jc w:val="right"/>
                          <w:rPr>
                            <w:rFonts w:ascii="Arial Narrow" w:hAnsi="Arial Narrow" w:cs="Arial Narrow" w:eastAsia="Arial Narrow" w:hint="default"/>
                            <w:sz w:val="21"/>
                            <w:szCs w:val="21"/>
                          </w:rPr>
                        </w:pPr>
                        <w:r>
                          <w:rPr>
                            <w:rFonts w:ascii="Arial Narrow"/>
                            <w:spacing w:val="-1"/>
                            <w:sz w:val="21"/>
                          </w:rPr>
                          <w:t>105,877,672.36</w:t>
                        </w:r>
                      </w:p>
                    </w:tc>
                    <w:tc>
                      <w:tcPr>
                        <w:tcW w:w="79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10"/>
                          <w:jc w:val="right"/>
                          <w:rPr>
                            <w:rFonts w:ascii="Arial Narrow" w:hAnsi="Arial Narrow" w:cs="Arial Narrow" w:eastAsia="Arial Narrow" w:hint="default"/>
                            <w:sz w:val="21"/>
                            <w:szCs w:val="21"/>
                          </w:rPr>
                        </w:pPr>
                        <w:r>
                          <w:rPr>
                            <w:rFonts w:ascii="Arial Narrow"/>
                            <w:w w:val="95"/>
                            <w:sz w:val="21"/>
                          </w:rPr>
                          <w:t>82.54</w:t>
                        </w:r>
                        <w:r>
                          <w:rPr>
                            <w:rFonts w:ascii="Arial Narrow"/>
                            <w:sz w:val="21"/>
                          </w:rPr>
                        </w:r>
                      </w:p>
                    </w:tc>
                    <w:tc>
                      <w:tcPr>
                        <w:tcW w:w="118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8"/>
                          <w:jc w:val="right"/>
                          <w:rPr>
                            <w:rFonts w:ascii="Arial Narrow" w:hAnsi="Arial Narrow" w:cs="Arial Narrow" w:eastAsia="Arial Narrow" w:hint="default"/>
                            <w:sz w:val="21"/>
                            <w:szCs w:val="21"/>
                          </w:rPr>
                        </w:pPr>
                        <w:r>
                          <w:rPr>
                            <w:rFonts w:ascii="Arial Narrow"/>
                            <w:spacing w:val="-1"/>
                            <w:sz w:val="21"/>
                          </w:rPr>
                          <w:t>4,235,106.88</w:t>
                        </w:r>
                      </w:p>
                    </w:tc>
                    <w:tc>
                      <w:tcPr>
                        <w:tcW w:w="75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13"/>
                          <w:jc w:val="right"/>
                          <w:rPr>
                            <w:rFonts w:ascii="Arial Narrow" w:hAnsi="Arial Narrow" w:cs="Arial Narrow" w:eastAsia="Arial Narrow" w:hint="default"/>
                            <w:sz w:val="21"/>
                            <w:szCs w:val="21"/>
                          </w:rPr>
                        </w:pPr>
                        <w:r>
                          <w:rPr>
                            <w:rFonts w:ascii="Arial Narrow"/>
                            <w:w w:val="99"/>
                            <w:sz w:val="21"/>
                          </w:rPr>
                          <w:t>4</w:t>
                        </w:r>
                        <w:r>
                          <w:rPr>
                            <w:rFonts w:ascii="Arial Narrow"/>
                            <w:sz w:val="21"/>
                          </w:rPr>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54"/>
                          <w:jc w:val="right"/>
                          <w:rPr>
                            <w:rFonts w:ascii="Arial Narrow" w:hAnsi="Arial Narrow" w:cs="Arial Narrow" w:eastAsia="Arial Narrow" w:hint="default"/>
                            <w:sz w:val="21"/>
                            <w:szCs w:val="21"/>
                          </w:rPr>
                        </w:pPr>
                        <w:r>
                          <w:rPr>
                            <w:rFonts w:ascii="Arial Narrow"/>
                            <w:spacing w:val="-1"/>
                            <w:sz w:val="21"/>
                          </w:rPr>
                          <w:t>123,157,283.35</w:t>
                        </w:r>
                      </w:p>
                    </w:tc>
                    <w:tc>
                      <w:tcPr>
                        <w:tcW w:w="79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6"/>
                          <w:jc w:val="right"/>
                          <w:rPr>
                            <w:rFonts w:ascii="Arial Narrow" w:hAnsi="Arial Narrow" w:cs="Arial Narrow" w:eastAsia="Arial Narrow" w:hint="default"/>
                            <w:sz w:val="21"/>
                            <w:szCs w:val="21"/>
                          </w:rPr>
                        </w:pPr>
                        <w:r>
                          <w:rPr>
                            <w:rFonts w:ascii="Arial Narrow"/>
                            <w:w w:val="95"/>
                            <w:sz w:val="21"/>
                          </w:rPr>
                          <w:t>85.10</w:t>
                        </w:r>
                        <w:r>
                          <w:rPr>
                            <w:rFonts w:ascii="Arial Narrow"/>
                            <w:sz w:val="21"/>
                          </w:rPr>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2"/>
                          <w:jc w:val="right"/>
                          <w:rPr>
                            <w:rFonts w:ascii="Arial Narrow" w:hAnsi="Arial Narrow" w:cs="Arial Narrow" w:eastAsia="Arial Narrow" w:hint="default"/>
                            <w:sz w:val="21"/>
                            <w:szCs w:val="21"/>
                          </w:rPr>
                        </w:pPr>
                        <w:r>
                          <w:rPr>
                            <w:rFonts w:ascii="Arial Narrow"/>
                            <w:spacing w:val="-1"/>
                            <w:sz w:val="21"/>
                          </w:rPr>
                          <w:t>4,926,291.34</w:t>
                        </w:r>
                      </w:p>
                    </w:tc>
                    <w:tc>
                      <w:tcPr>
                        <w:tcW w:w="73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9"/>
                          <w:jc w:val="right"/>
                          <w:rPr>
                            <w:rFonts w:ascii="Arial Narrow" w:hAnsi="Arial Narrow" w:cs="Arial Narrow" w:eastAsia="Arial Narrow" w:hint="default"/>
                            <w:sz w:val="21"/>
                            <w:szCs w:val="21"/>
                          </w:rPr>
                        </w:pPr>
                        <w:r>
                          <w:rPr>
                            <w:rFonts w:ascii="Arial Narrow"/>
                            <w:w w:val="99"/>
                            <w:sz w:val="21"/>
                          </w:rPr>
                          <w:t>4</w:t>
                        </w:r>
                        <w:r>
                          <w:rPr>
                            <w:rFonts w:ascii="Arial Narrow"/>
                            <w:sz w:val="21"/>
                          </w:rPr>
                        </w:r>
                      </w:p>
                    </w:tc>
                  </w:tr>
                  <w:tr>
                    <w:trPr>
                      <w:trHeight w:val="397" w:hRule="exact"/>
                    </w:trPr>
                    <w:tc>
                      <w:tcPr>
                        <w:tcW w:w="1051" w:type="dxa"/>
                        <w:tcBorders>
                          <w:top w:val="nil" w:sz="6" w:space="0" w:color="auto"/>
                          <w:left w:val="nil" w:sz="6" w:space="0" w:color="auto"/>
                          <w:bottom w:val="nil" w:sz="6" w:space="0" w:color="auto"/>
                          <w:right w:val="nil" w:sz="6" w:space="0" w:color="auto"/>
                        </w:tcBorders>
                      </w:tcPr>
                      <w:p>
                        <w:pPr>
                          <w:pStyle w:val="TableParagraph"/>
                          <w:spacing w:line="314" w:lineRule="exact"/>
                          <w:ind w:left="109"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3"/>
                          <w:jc w:val="right"/>
                          <w:rPr>
                            <w:rFonts w:ascii="Arial Narrow" w:hAnsi="Arial Narrow" w:cs="Arial Narrow" w:eastAsia="Arial Narrow" w:hint="default"/>
                            <w:sz w:val="21"/>
                            <w:szCs w:val="21"/>
                          </w:rPr>
                        </w:pPr>
                        <w:r>
                          <w:rPr>
                            <w:rFonts w:ascii="Arial Narrow"/>
                            <w:spacing w:val="-1"/>
                            <w:sz w:val="21"/>
                          </w:rPr>
                          <w:t>8,800,076.45</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0"/>
                          <w:jc w:val="right"/>
                          <w:rPr>
                            <w:rFonts w:ascii="Arial Narrow" w:hAnsi="Arial Narrow" w:cs="Arial Narrow" w:eastAsia="Arial Narrow" w:hint="default"/>
                            <w:sz w:val="21"/>
                            <w:szCs w:val="21"/>
                          </w:rPr>
                        </w:pPr>
                        <w:r>
                          <w:rPr>
                            <w:rFonts w:ascii="Arial Narrow"/>
                            <w:w w:val="95"/>
                            <w:sz w:val="21"/>
                          </w:rPr>
                          <w:t>6.86</w:t>
                        </w:r>
                        <w:r>
                          <w:rPr>
                            <w:rFonts w:ascii="Arial Narrow"/>
                            <w:sz w:val="21"/>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9"/>
                          <w:jc w:val="right"/>
                          <w:rPr>
                            <w:rFonts w:ascii="Arial Narrow" w:hAnsi="Arial Narrow" w:cs="Arial Narrow" w:eastAsia="Arial Narrow" w:hint="default"/>
                            <w:sz w:val="21"/>
                            <w:szCs w:val="21"/>
                          </w:rPr>
                        </w:pPr>
                        <w:r>
                          <w:rPr>
                            <w:rFonts w:ascii="Arial Narrow"/>
                            <w:spacing w:val="-1"/>
                            <w:sz w:val="21"/>
                          </w:rPr>
                          <w:t>528,004.60</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3"/>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3"/>
                          <w:jc w:val="right"/>
                          <w:rPr>
                            <w:rFonts w:ascii="Arial Narrow" w:hAnsi="Arial Narrow" w:cs="Arial Narrow" w:eastAsia="Arial Narrow" w:hint="default"/>
                            <w:sz w:val="21"/>
                            <w:szCs w:val="21"/>
                          </w:rPr>
                        </w:pPr>
                        <w:r>
                          <w:rPr>
                            <w:rFonts w:ascii="Arial Narrow"/>
                            <w:spacing w:val="-1"/>
                            <w:sz w:val="21"/>
                          </w:rPr>
                          <w:t>10,174,504.94</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w w:val="95"/>
                            <w:sz w:val="21"/>
                          </w:rPr>
                          <w:t>7.03</w:t>
                        </w:r>
                        <w:r>
                          <w:rPr>
                            <w:rFonts w:ascii="Arial Narrow"/>
                            <w:sz w:val="21"/>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2"/>
                          <w:jc w:val="right"/>
                          <w:rPr>
                            <w:rFonts w:ascii="Arial Narrow" w:hAnsi="Arial Narrow" w:cs="Arial Narrow" w:eastAsia="Arial Narrow" w:hint="default"/>
                            <w:sz w:val="21"/>
                            <w:szCs w:val="21"/>
                          </w:rPr>
                        </w:pPr>
                        <w:r>
                          <w:rPr>
                            <w:rFonts w:ascii="Arial Narrow"/>
                            <w:spacing w:val="-1"/>
                            <w:sz w:val="21"/>
                          </w:rPr>
                          <w:t>610,470.30</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r>
                  <w:tr>
                    <w:trPr>
                      <w:trHeight w:val="397" w:hRule="exact"/>
                    </w:trPr>
                    <w:tc>
                      <w:tcPr>
                        <w:tcW w:w="1051" w:type="dxa"/>
                        <w:tcBorders>
                          <w:top w:val="nil" w:sz="6" w:space="0" w:color="auto"/>
                          <w:left w:val="nil" w:sz="6" w:space="0" w:color="auto"/>
                          <w:bottom w:val="nil" w:sz="6" w:space="0" w:color="auto"/>
                          <w:right w:val="nil" w:sz="6" w:space="0" w:color="auto"/>
                        </w:tcBorders>
                      </w:tcPr>
                      <w:p>
                        <w:pPr>
                          <w:pStyle w:val="TableParagraph"/>
                          <w:spacing w:line="314" w:lineRule="exact"/>
                          <w:ind w:left="109"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3"/>
                          <w:jc w:val="right"/>
                          <w:rPr>
                            <w:rFonts w:ascii="Arial Narrow" w:hAnsi="Arial Narrow" w:cs="Arial Narrow" w:eastAsia="Arial Narrow" w:hint="default"/>
                            <w:sz w:val="21"/>
                            <w:szCs w:val="21"/>
                          </w:rPr>
                        </w:pPr>
                        <w:r>
                          <w:rPr>
                            <w:rFonts w:ascii="Arial Narrow"/>
                            <w:spacing w:val="-1"/>
                            <w:sz w:val="21"/>
                          </w:rPr>
                          <w:t>3,713,144.95</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0"/>
                          <w:jc w:val="right"/>
                          <w:rPr>
                            <w:rFonts w:ascii="Arial Narrow" w:hAnsi="Arial Narrow" w:cs="Arial Narrow" w:eastAsia="Arial Narrow" w:hint="default"/>
                            <w:sz w:val="21"/>
                            <w:szCs w:val="21"/>
                          </w:rPr>
                        </w:pPr>
                        <w:r>
                          <w:rPr>
                            <w:rFonts w:ascii="Arial Narrow"/>
                            <w:w w:val="95"/>
                            <w:sz w:val="21"/>
                          </w:rPr>
                          <w:t>2.89</w:t>
                        </w:r>
                        <w:r>
                          <w:rPr>
                            <w:rFonts w:ascii="Arial Narrow"/>
                            <w:sz w:val="21"/>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9"/>
                          <w:jc w:val="right"/>
                          <w:rPr>
                            <w:rFonts w:ascii="Arial Narrow" w:hAnsi="Arial Narrow" w:cs="Arial Narrow" w:eastAsia="Arial Narrow" w:hint="default"/>
                            <w:sz w:val="21"/>
                            <w:szCs w:val="21"/>
                          </w:rPr>
                        </w:pPr>
                        <w:r>
                          <w:rPr>
                            <w:rFonts w:ascii="Arial Narrow"/>
                            <w:spacing w:val="-1"/>
                            <w:sz w:val="21"/>
                          </w:rPr>
                          <w:t>556,971.73</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3"/>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5"/>
                          <w:jc w:val="right"/>
                          <w:rPr>
                            <w:rFonts w:ascii="Arial Narrow" w:hAnsi="Arial Narrow" w:cs="Arial Narrow" w:eastAsia="Arial Narrow" w:hint="default"/>
                            <w:sz w:val="21"/>
                            <w:szCs w:val="21"/>
                          </w:rPr>
                        </w:pPr>
                        <w:r>
                          <w:rPr>
                            <w:rFonts w:ascii="Arial Narrow"/>
                            <w:spacing w:val="-1"/>
                            <w:sz w:val="21"/>
                          </w:rPr>
                          <w:t>5,200,754.32</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21"/>
                            <w:szCs w:val="21"/>
                          </w:rPr>
                        </w:pPr>
                        <w:r>
                          <w:rPr>
                            <w:rFonts w:ascii="Arial Narrow"/>
                            <w:spacing w:val="-1"/>
                            <w:sz w:val="21"/>
                          </w:rPr>
                          <w:t>3.59</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4"/>
                          <w:jc w:val="right"/>
                          <w:rPr>
                            <w:rFonts w:ascii="Arial Narrow" w:hAnsi="Arial Narrow" w:cs="Arial Narrow" w:eastAsia="Arial Narrow" w:hint="default"/>
                            <w:sz w:val="21"/>
                            <w:szCs w:val="21"/>
                          </w:rPr>
                        </w:pPr>
                        <w:r>
                          <w:rPr>
                            <w:rFonts w:ascii="Arial Narrow"/>
                            <w:spacing w:val="-2"/>
                            <w:sz w:val="21"/>
                          </w:rPr>
                          <w:t>780,113.15</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r>
                  <w:tr>
                    <w:trPr>
                      <w:trHeight w:val="399" w:hRule="exact"/>
                    </w:trPr>
                    <w:tc>
                      <w:tcPr>
                        <w:tcW w:w="1051" w:type="dxa"/>
                        <w:tcBorders>
                          <w:top w:val="nil" w:sz="6" w:space="0" w:color="auto"/>
                          <w:left w:val="nil" w:sz="6" w:space="0" w:color="auto"/>
                          <w:bottom w:val="single" w:sz="4" w:space="0" w:color="000000"/>
                          <w:right w:val="nil" w:sz="6" w:space="0" w:color="auto"/>
                        </w:tcBorders>
                      </w:tcPr>
                      <w:p>
                        <w:pPr>
                          <w:pStyle w:val="TableParagraph"/>
                          <w:spacing w:line="314" w:lineRule="exact"/>
                          <w:ind w:left="109"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年以上</w:t>
                        </w:r>
                      </w:p>
                    </w:tc>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53"/>
                          <w:jc w:val="right"/>
                          <w:rPr>
                            <w:rFonts w:ascii="Arial Narrow" w:hAnsi="Arial Narrow" w:cs="Arial Narrow" w:eastAsia="Arial Narrow" w:hint="default"/>
                            <w:sz w:val="21"/>
                            <w:szCs w:val="21"/>
                          </w:rPr>
                        </w:pPr>
                        <w:r>
                          <w:rPr>
                            <w:rFonts w:ascii="Arial Narrow"/>
                            <w:spacing w:val="-1"/>
                            <w:sz w:val="21"/>
                          </w:rPr>
                          <w:t>9,880,415.38</w:t>
                        </w:r>
                      </w:p>
                    </w:tc>
                    <w:tc>
                      <w:tcPr>
                        <w:tcW w:w="79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10"/>
                          <w:jc w:val="right"/>
                          <w:rPr>
                            <w:rFonts w:ascii="Arial Narrow" w:hAnsi="Arial Narrow" w:cs="Arial Narrow" w:eastAsia="Arial Narrow" w:hint="default"/>
                            <w:sz w:val="21"/>
                            <w:szCs w:val="21"/>
                          </w:rPr>
                        </w:pPr>
                        <w:r>
                          <w:rPr>
                            <w:rFonts w:ascii="Arial Narrow"/>
                            <w:w w:val="95"/>
                            <w:sz w:val="21"/>
                          </w:rPr>
                          <w:t>7.71</w:t>
                        </w:r>
                        <w:r>
                          <w:rPr>
                            <w:rFonts w:ascii="Arial Narrow"/>
                            <w:sz w:val="21"/>
                          </w:rPr>
                        </w:r>
                      </w:p>
                    </w:tc>
                    <w:tc>
                      <w:tcPr>
                        <w:tcW w:w="118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58"/>
                          <w:jc w:val="right"/>
                          <w:rPr>
                            <w:rFonts w:ascii="Arial Narrow" w:hAnsi="Arial Narrow" w:cs="Arial Narrow" w:eastAsia="Arial Narrow" w:hint="default"/>
                            <w:sz w:val="21"/>
                            <w:szCs w:val="21"/>
                          </w:rPr>
                        </w:pPr>
                        <w:r>
                          <w:rPr>
                            <w:rFonts w:ascii="Arial Narrow"/>
                            <w:spacing w:val="-1"/>
                            <w:sz w:val="21"/>
                          </w:rPr>
                          <w:t>3,952,166.14</w:t>
                        </w:r>
                      </w:p>
                    </w:tc>
                    <w:tc>
                      <w:tcPr>
                        <w:tcW w:w="75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13"/>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c>
                      <w:tcPr>
                        <w:tcW w:w="1470"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55"/>
                          <w:jc w:val="right"/>
                          <w:rPr>
                            <w:rFonts w:ascii="Arial Narrow" w:hAnsi="Arial Narrow" w:cs="Arial Narrow" w:eastAsia="Arial Narrow" w:hint="default"/>
                            <w:sz w:val="21"/>
                            <w:szCs w:val="21"/>
                          </w:rPr>
                        </w:pPr>
                        <w:r>
                          <w:rPr>
                            <w:rFonts w:ascii="Arial Narrow"/>
                            <w:spacing w:val="-1"/>
                            <w:sz w:val="21"/>
                          </w:rPr>
                          <w:t>6,199,067.83</w:t>
                        </w:r>
                      </w:p>
                    </w:tc>
                    <w:tc>
                      <w:tcPr>
                        <w:tcW w:w="79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6"/>
                          <w:jc w:val="right"/>
                          <w:rPr>
                            <w:rFonts w:ascii="Arial Narrow" w:hAnsi="Arial Narrow" w:cs="Arial Narrow" w:eastAsia="Arial Narrow" w:hint="default"/>
                            <w:sz w:val="21"/>
                            <w:szCs w:val="21"/>
                          </w:rPr>
                        </w:pPr>
                        <w:r>
                          <w:rPr>
                            <w:rFonts w:ascii="Arial Narrow"/>
                            <w:spacing w:val="-1"/>
                            <w:sz w:val="21"/>
                          </w:rPr>
                          <w:t>4.28</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52"/>
                          <w:jc w:val="right"/>
                          <w:rPr>
                            <w:rFonts w:ascii="Arial Narrow" w:hAnsi="Arial Narrow" w:cs="Arial Narrow" w:eastAsia="Arial Narrow" w:hint="default"/>
                            <w:sz w:val="21"/>
                            <w:szCs w:val="21"/>
                          </w:rPr>
                        </w:pPr>
                        <w:r>
                          <w:rPr>
                            <w:rFonts w:ascii="Arial Narrow"/>
                            <w:spacing w:val="-1"/>
                            <w:sz w:val="21"/>
                          </w:rPr>
                          <w:t>2,479,627.13</w:t>
                        </w:r>
                      </w:p>
                    </w:tc>
                    <w:tc>
                      <w:tcPr>
                        <w:tcW w:w="73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r>
                  <w:tr>
                    <w:trPr>
                      <w:trHeight w:val="413" w:hRule="exact"/>
                    </w:trPr>
                    <w:tc>
                      <w:tcPr>
                        <w:tcW w:w="1051" w:type="dxa"/>
                        <w:tcBorders>
                          <w:top w:val="single" w:sz="4" w:space="0" w:color="000000"/>
                          <w:left w:val="nil" w:sz="6" w:space="0" w:color="auto"/>
                          <w:bottom w:val="single" w:sz="8" w:space="0" w:color="000000"/>
                          <w:right w:val="nil" w:sz="6" w:space="0" w:color="auto"/>
                        </w:tcBorders>
                      </w:tcPr>
                      <w:p>
                        <w:pPr>
                          <w:pStyle w:val="TableParagraph"/>
                          <w:spacing w:line="302" w:lineRule="exact"/>
                          <w:ind w:left="10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计</w:t>
                        </w:r>
                      </w:p>
                    </w:tc>
                    <w:tc>
                      <w:tcPr>
                        <w:tcW w:w="1518"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54"/>
                          <w:jc w:val="right"/>
                          <w:rPr>
                            <w:rFonts w:ascii="Arial Narrow" w:hAnsi="Arial Narrow" w:cs="Arial Narrow" w:eastAsia="Arial Narrow" w:hint="default"/>
                            <w:sz w:val="21"/>
                            <w:szCs w:val="21"/>
                          </w:rPr>
                        </w:pPr>
                        <w:r>
                          <w:rPr>
                            <w:rFonts w:ascii="Arial Narrow"/>
                            <w:b/>
                            <w:spacing w:val="-1"/>
                            <w:sz w:val="21"/>
                          </w:rPr>
                          <w:t>128,271,309.14</w:t>
                        </w:r>
                        <w:r>
                          <w:rPr>
                            <w:rFonts w:ascii="Arial Narrow"/>
                            <w:spacing w:val="-1"/>
                            <w:sz w:val="21"/>
                          </w:rPr>
                        </w:r>
                      </w:p>
                    </w:tc>
                    <w:tc>
                      <w:tcPr>
                        <w:tcW w:w="797"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10"/>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182"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60"/>
                          <w:jc w:val="right"/>
                          <w:rPr>
                            <w:rFonts w:ascii="Arial Narrow" w:hAnsi="Arial Narrow" w:cs="Arial Narrow" w:eastAsia="Arial Narrow" w:hint="default"/>
                            <w:sz w:val="21"/>
                            <w:szCs w:val="21"/>
                          </w:rPr>
                        </w:pPr>
                        <w:r>
                          <w:rPr>
                            <w:rFonts w:ascii="Arial Narrow"/>
                            <w:b/>
                            <w:spacing w:val="-1"/>
                            <w:sz w:val="21"/>
                          </w:rPr>
                          <w:t>9,272,249.35</w:t>
                        </w:r>
                        <w:r>
                          <w:rPr>
                            <w:rFonts w:ascii="Arial Narrow"/>
                            <w:spacing w:val="-1"/>
                            <w:sz w:val="21"/>
                          </w:rPr>
                        </w:r>
                      </w:p>
                    </w:tc>
                    <w:tc>
                      <w:tcPr>
                        <w:tcW w:w="752" w:type="dxa"/>
                        <w:tcBorders>
                          <w:top w:val="single" w:sz="4" w:space="0" w:color="000000"/>
                          <w:left w:val="nil" w:sz="6" w:space="0" w:color="auto"/>
                          <w:bottom w:val="single" w:sz="8" w:space="0" w:color="000000"/>
                          <w:right w:val="nil" w:sz="6" w:space="0" w:color="auto"/>
                        </w:tcBorders>
                      </w:tcPr>
                      <w:p>
                        <w:pPr/>
                      </w:p>
                    </w:tc>
                    <w:tc>
                      <w:tcPr>
                        <w:tcW w:w="1470"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54"/>
                          <w:jc w:val="right"/>
                          <w:rPr>
                            <w:rFonts w:ascii="Arial Narrow" w:hAnsi="Arial Narrow" w:cs="Arial Narrow" w:eastAsia="Arial Narrow" w:hint="default"/>
                            <w:sz w:val="21"/>
                            <w:szCs w:val="21"/>
                          </w:rPr>
                        </w:pPr>
                        <w:r>
                          <w:rPr>
                            <w:rFonts w:ascii="Arial Narrow"/>
                            <w:b/>
                            <w:spacing w:val="-1"/>
                            <w:sz w:val="21"/>
                          </w:rPr>
                          <w:t>144,731,610.44</w:t>
                        </w:r>
                        <w:r>
                          <w:rPr>
                            <w:rFonts w:ascii="Arial Narrow"/>
                            <w:spacing w:val="-1"/>
                            <w:sz w:val="21"/>
                          </w:rPr>
                        </w:r>
                      </w:p>
                    </w:tc>
                    <w:tc>
                      <w:tcPr>
                        <w:tcW w:w="793"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169"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52"/>
                          <w:jc w:val="right"/>
                          <w:rPr>
                            <w:rFonts w:ascii="Arial Narrow" w:hAnsi="Arial Narrow" w:cs="Arial Narrow" w:eastAsia="Arial Narrow" w:hint="default"/>
                            <w:sz w:val="21"/>
                            <w:szCs w:val="21"/>
                          </w:rPr>
                        </w:pPr>
                        <w:r>
                          <w:rPr>
                            <w:rFonts w:ascii="Arial Narrow"/>
                            <w:b/>
                            <w:spacing w:val="-1"/>
                            <w:sz w:val="21"/>
                          </w:rPr>
                          <w:t>8,796,501.92</w:t>
                        </w:r>
                        <w:r>
                          <w:rPr>
                            <w:rFonts w:ascii="Arial Narrow"/>
                            <w:spacing w:val="-1"/>
                            <w:sz w:val="21"/>
                          </w:rPr>
                        </w:r>
                      </w:p>
                    </w:tc>
                    <w:tc>
                      <w:tcPr>
                        <w:tcW w:w="731" w:type="dxa"/>
                        <w:tcBorders>
                          <w:top w:val="single" w:sz="4" w:space="0" w:color="000000"/>
                          <w:left w:val="nil" w:sz="6" w:space="0" w:color="auto"/>
                          <w:bottom w:val="single" w:sz="8" w:space="0" w:color="000000"/>
                          <w:right w:val="nil" w:sz="6" w:space="0" w:color="auto"/>
                        </w:tcBorders>
                      </w:tcPr>
                      <w:p>
                        <w:pPr/>
                      </w:p>
                    </w:tc>
                  </w:tr>
                </w:tbl>
                <w:p>
                  <w:pPr/>
                </w:p>
              </w:txbxContent>
            </v:textbox>
            <w10:wrap type="none"/>
          </v:shape>
        </w:pict>
      </w:r>
      <w:r>
        <w:rPr>
          <w:rFonts w:ascii="方正姚体" w:hAnsi="方正姚体" w:cs="方正姚体" w:eastAsia="方正姚体" w:hint="default"/>
          <w:sz w:val="21"/>
          <w:szCs w:val="21"/>
        </w:rPr>
        <w:t>金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额</w:t>
        <w:tab/>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tab/>
      </w:r>
      <w:r>
        <w:rPr>
          <w:rFonts w:ascii="方正姚体" w:hAnsi="方正姚体" w:cs="方正姚体" w:eastAsia="方正姚体" w:hint="default"/>
          <w:sz w:val="21"/>
          <w:szCs w:val="21"/>
        </w:rPr>
        <w:t>金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额</w:t>
        <w:tab/>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r>
      <w:r>
        <w:rPr>
          <w:rFonts w:ascii="方正姚体" w:hAnsi="方正姚体" w:cs="方正姚体" w:eastAsia="方正姚体" w:hint="default"/>
          <w:sz w:val="21"/>
          <w:szCs w:val="21"/>
        </w:rPr>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3"/>
        <w:rPr>
          <w:rFonts w:ascii="方正姚体" w:hAnsi="方正姚体" w:cs="方正姚体" w:eastAsia="方正姚体" w:hint="default"/>
          <w:sz w:val="16"/>
          <w:szCs w:val="16"/>
        </w:rPr>
      </w:pPr>
    </w:p>
    <w:p>
      <w:pPr>
        <w:pStyle w:val="BodyText"/>
        <w:spacing w:line="357" w:lineRule="exact"/>
        <w:ind w:left="329" w:right="8158"/>
        <w:jc w:val="left"/>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、坏账准备</w:t>
      </w:r>
    </w:p>
    <w:p>
      <w:pPr>
        <w:spacing w:line="240" w:lineRule="auto" w:before="14"/>
        <w:rPr>
          <w:rFonts w:ascii="方正姚体" w:hAnsi="方正姚体" w:cs="方正姚体" w:eastAsia="方正姚体" w:hint="default"/>
          <w:sz w:val="15"/>
          <w:szCs w:val="15"/>
        </w:rPr>
      </w:pPr>
    </w:p>
    <w:p>
      <w:pPr>
        <w:spacing w:line="20" w:lineRule="exact"/>
        <w:ind w:left="397"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3.7pt;height:1pt;mso-position-horizontal-relative:char;mso-position-vertical-relative:line" coordorigin="0,0" coordsize="8274,20">
            <v:group style="position:absolute;left:10;top:10;width:8255;height:2" coordorigin="10,10" coordsize="8255,2">
              <v:shape style="position:absolute;left:10;top:10;width:8255;height:2" coordorigin="10,10" coordsize="8255,0" path="m10,10l8264,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372" w:footer="707" w:top="1020" w:bottom="900" w:left="1460" w:right="540"/>
        </w:sectPr>
      </w:pPr>
    </w:p>
    <w:p>
      <w:pPr>
        <w:tabs>
          <w:tab w:pos="1686" w:val="left" w:leader="none"/>
          <w:tab w:pos="3425" w:val="left" w:leader="none"/>
        </w:tabs>
        <w:spacing w:before="106"/>
        <w:ind w:left="427" w:right="-2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目</w:t>
        <w:tab/>
      </w:r>
      <w:r>
        <w:rPr>
          <w:rFonts w:ascii="Arial Narrow" w:hAnsi="Arial Narrow" w:cs="Arial Narrow" w:eastAsia="Arial Narrow" w:hint="default"/>
          <w:b/>
          <w:bCs/>
          <w:spacing w:val="-1"/>
          <w:sz w:val="21"/>
          <w:szCs w:val="21"/>
        </w:rPr>
        <w:t>2008.01.01</w:t>
        <w:tab/>
      </w:r>
      <w:r>
        <w:rPr>
          <w:rFonts w:ascii="方正姚体" w:hAnsi="方正姚体" w:cs="方正姚体" w:eastAsia="方正姚体" w:hint="default"/>
          <w:spacing w:val="1"/>
          <w:sz w:val="21"/>
          <w:szCs w:val="21"/>
        </w:rPr>
        <w:t>本期增加</w:t>
      </w:r>
      <w:r>
        <w:rPr>
          <w:rFonts w:ascii="方正姚体" w:hAnsi="方正姚体" w:cs="方正姚体" w:eastAsia="方正姚体" w:hint="default"/>
          <w:sz w:val="21"/>
          <w:szCs w:val="21"/>
        </w:rPr>
      </w:r>
    </w:p>
    <w:p>
      <w:pPr>
        <w:spacing w:line="266" w:lineRule="exact" w:before="0"/>
        <w:ind w:left="353" w:right="0" w:firstLine="0"/>
        <w:jc w:val="center"/>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本期减少</w:t>
      </w:r>
    </w:p>
    <w:p>
      <w:pPr>
        <w:tabs>
          <w:tab w:pos="1765" w:val="left" w:leader="none"/>
        </w:tabs>
        <w:spacing w:before="16"/>
        <w:ind w:left="427" w:right="0" w:firstLine="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转回</w:t>
        <w:tab/>
        <w:t>转销</w:t>
      </w:r>
    </w:p>
    <w:p>
      <w:pPr>
        <w:spacing w:line="240" w:lineRule="auto" w:before="13"/>
        <w:rPr>
          <w:rFonts w:ascii="方正姚体" w:hAnsi="方正姚体" w:cs="方正姚体" w:eastAsia="方正姚体" w:hint="default"/>
          <w:sz w:val="12"/>
          <w:szCs w:val="12"/>
        </w:rPr>
      </w:pPr>
      <w:r>
        <w:rPr/>
        <w:br w:type="column"/>
      </w:r>
      <w:r>
        <w:rPr>
          <w:rFonts w:ascii="方正姚体"/>
          <w:sz w:val="12"/>
        </w:rPr>
      </w:r>
    </w:p>
    <w:p>
      <w:pPr>
        <w:spacing w:before="0"/>
        <w:ind w:left="427" w:right="0" w:firstLine="0"/>
        <w:jc w:val="left"/>
        <w:rPr>
          <w:rFonts w:ascii="Arial Narrow" w:hAnsi="Arial Narrow" w:cs="Arial Narrow" w:eastAsia="Arial Narrow" w:hint="default"/>
          <w:sz w:val="21"/>
          <w:szCs w:val="21"/>
        </w:rPr>
      </w:pPr>
      <w:r>
        <w:rPr>
          <w:rFonts w:ascii="Arial Narrow"/>
          <w:b/>
          <w:sz w:val="21"/>
        </w:rPr>
        <w:t>2008.12.31</w:t>
      </w:r>
      <w:r>
        <w:rPr>
          <w:rFonts w:ascii="Arial Narrow"/>
          <w:sz w:val="21"/>
        </w:rPr>
      </w:r>
    </w:p>
    <w:p>
      <w:pPr>
        <w:spacing w:after="0"/>
        <w:jc w:val="left"/>
        <w:rPr>
          <w:rFonts w:ascii="Arial Narrow" w:hAnsi="Arial Narrow" w:cs="Arial Narrow" w:eastAsia="Arial Narrow" w:hint="default"/>
          <w:sz w:val="21"/>
          <w:szCs w:val="21"/>
        </w:rPr>
        <w:sectPr>
          <w:type w:val="continuous"/>
          <w:pgSz w:w="11900" w:h="16840"/>
          <w:pgMar w:top="960" w:bottom="280" w:left="1460" w:right="540"/>
          <w:cols w:num="3" w:equalWidth="0">
            <w:col w:w="4270" w:space="539"/>
            <w:col w:w="2188" w:space="340"/>
            <w:col w:w="2563"/>
          </w:cols>
        </w:sectPr>
      </w:pPr>
    </w:p>
    <w:p>
      <w:pPr>
        <w:spacing w:line="240" w:lineRule="auto" w:before="9"/>
        <w:rPr>
          <w:rFonts w:ascii="Arial Narrow" w:hAnsi="Arial Narrow" w:cs="Arial Narrow" w:eastAsia="Arial Narrow" w:hint="default"/>
          <w:b/>
          <w:bCs/>
          <w:sz w:val="4"/>
          <w:szCs w:val="4"/>
        </w:rPr>
      </w:pPr>
    </w:p>
    <w:p>
      <w:pPr>
        <w:spacing w:line="20" w:lineRule="exact"/>
        <w:ind w:left="395"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13.6pt;height:.5pt;mso-position-horizontal-relative:char;mso-position-vertical-relative:line" coordorigin="0,0" coordsize="8272,10">
            <v:group style="position:absolute;left:5;top:5;width:5340;height:2" coordorigin="5,5" coordsize="5340,2">
              <v:shape style="position:absolute;left:5;top:5;width:5340;height:2" coordorigin="5,5" coordsize="5340,0" path="m5,5l5345,5e" filled="false" stroked="true" strokeweight=".48pt" strokecolor="#000000">
                <v:path arrowok="t"/>
              </v:shape>
            </v:group>
            <v:group style="position:absolute;left:5345;top:5;width:1289;height:2" coordorigin="5345,5" coordsize="1289,2">
              <v:shape style="position:absolute;left:5345;top:5;width:1289;height:2" coordorigin="5345,5" coordsize="1289,0" path="m5345,5l6634,5e" filled="false" stroked="true" strokeweight=".48pt" strokecolor="#000000">
                <v:path arrowok="t"/>
              </v:shape>
            </v:group>
            <v:group style="position:absolute;left:6634;top:5;width:1634;height:2" coordorigin="6634,5" coordsize="1634,2">
              <v:shape style="position:absolute;left:6634;top:5;width:1634;height:2" coordorigin="6634,5" coordsize="1634,0" path="m6634,5l8267,5e" filled="false" stroked="true" strokeweight=".48pt" strokecolor="#000000">
                <v:path arrowok="t"/>
              </v:shape>
            </v:group>
          </v:group>
        </w:pict>
      </w:r>
      <w:r>
        <w:rPr>
          <w:rFonts w:ascii="Arial Narrow" w:hAnsi="Arial Narrow" w:cs="Arial Narrow" w:eastAsia="Arial Narrow" w:hint="default"/>
          <w:sz w:val="2"/>
          <w:szCs w:val="2"/>
        </w:rPr>
      </w:r>
    </w:p>
    <w:p>
      <w:pPr>
        <w:tabs>
          <w:tab w:pos="1542" w:val="left" w:leader="none"/>
          <w:tab w:pos="3407" w:val="left" w:leader="none"/>
          <w:tab w:pos="7635" w:val="left" w:leader="none"/>
        </w:tabs>
        <w:spacing w:before="0"/>
        <w:ind w:left="427"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金</w:t>
      </w:r>
      <w:r>
        <w:rPr>
          <w:rFonts w:ascii="方正姚体" w:hAnsi="方正姚体" w:cs="方正姚体" w:eastAsia="方正姚体" w:hint="default"/>
          <w:spacing w:val="51"/>
          <w:sz w:val="21"/>
          <w:szCs w:val="21"/>
        </w:rPr>
        <w:t> </w:t>
      </w:r>
      <w:r>
        <w:rPr>
          <w:rFonts w:ascii="方正姚体" w:hAnsi="方正姚体" w:cs="方正姚体" w:eastAsia="方正姚体" w:hint="default"/>
          <w:sz w:val="21"/>
          <w:szCs w:val="21"/>
        </w:rPr>
        <w:t>额</w:t>
        <w:tab/>
      </w:r>
      <w:r>
        <w:rPr>
          <w:rFonts w:ascii="Arial Narrow" w:hAnsi="Arial Narrow" w:cs="Arial Narrow" w:eastAsia="Arial Narrow" w:hint="default"/>
          <w:spacing w:val="-1"/>
          <w:sz w:val="21"/>
          <w:szCs w:val="21"/>
        </w:rPr>
        <w:t>8,796,501.92</w:t>
        <w:tab/>
        <w:t>475,747.43</w:t>
        <w:tab/>
        <w:t>9,272,249.35</w:t>
      </w:r>
    </w:p>
    <w:p>
      <w:pPr>
        <w:spacing w:line="240" w:lineRule="auto" w:before="2"/>
        <w:rPr>
          <w:rFonts w:ascii="Arial Narrow" w:hAnsi="Arial Narrow" w:cs="Arial Narrow" w:eastAsia="Arial Narrow" w:hint="default"/>
          <w:sz w:val="8"/>
          <w:szCs w:val="8"/>
        </w:rPr>
      </w:pPr>
    </w:p>
    <w:p>
      <w:pPr>
        <w:spacing w:line="20" w:lineRule="exact"/>
        <w:ind w:left="376"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15.15pt;height:1pt;mso-position-horizontal-relative:char;mso-position-vertical-relative:line" coordorigin="0,0" coordsize="8303,20">
            <v:group style="position:absolute;left:10;top:10;width:741;height:2" coordorigin="10,10" coordsize="741,2">
              <v:shape style="position:absolute;left:10;top:10;width:741;height:2" coordorigin="10,10" coordsize="741,0" path="m10,10l750,10e" filled="false" stroked="true" strokeweight=".96pt" strokecolor="#000000">
                <v:path arrowok="t"/>
              </v:shape>
            </v:group>
            <v:group style="position:absolute;left:736;top:10;width:1541;height:2" coordorigin="736,10" coordsize="1541,2">
              <v:shape style="position:absolute;left:736;top:10;width:1541;height:2" coordorigin="736,10" coordsize="1541,0" path="m736,10l2276,10e" filled="false" stroked="true" strokeweight=".96pt" strokecolor="#000000">
                <v:path arrowok="t"/>
              </v:shape>
            </v:group>
            <v:group style="position:absolute;left:2262;top:10;width:1750;height:2" coordorigin="2262,10" coordsize="1750,2">
              <v:shape style="position:absolute;left:2262;top:10;width:1750;height:2" coordorigin="2262,10" coordsize="1750,0" path="m2262,10l4012,10e" filled="false" stroked="true" strokeweight=".96pt" strokecolor="#000000">
                <v:path arrowok="t"/>
              </v:shape>
            </v:group>
            <v:group style="position:absolute;left:3997;top:10;width:1365;height:2" coordorigin="3997,10" coordsize="1365,2">
              <v:shape style="position:absolute;left:3997;top:10;width:1365;height:2" coordorigin="3997,10" coordsize="1365,0" path="m3997,10l5362,10e" filled="false" stroked="true" strokeweight=".96pt" strokecolor="#000000">
                <v:path arrowok="t"/>
              </v:shape>
            </v:group>
            <v:group style="position:absolute;left:5347;top:10;width:20;height:2" coordorigin="5347,10" coordsize="20,2">
              <v:shape style="position:absolute;left:5347;top:10;width:20;height:2" coordorigin="5347,10" coordsize="20,0" path="m5347,10l5366,10e" filled="false" stroked="true" strokeweight=".96pt" strokecolor="#000000">
                <v:path arrowok="t"/>
              </v:shape>
            </v:group>
            <v:group style="position:absolute;left:5366;top:10;width:1294;height:2" coordorigin="5366,10" coordsize="1294,2">
              <v:shape style="position:absolute;left:5366;top:10;width:1294;height:2" coordorigin="5366,10" coordsize="1294,0" path="m5366,10l6660,10e" filled="false" stroked="true" strokeweight=".96pt" strokecolor="#000000">
                <v:path arrowok="t"/>
              </v:shape>
            </v:group>
            <v:group style="position:absolute;left:6646;top:10;width:1648;height:2" coordorigin="6646,10" coordsize="1648,2">
              <v:shape style="position:absolute;left:6646;top:10;width:1648;height:2" coordorigin="6646,10" coordsize="1648,0" path="m6646,10l8293,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sz w:val="10"/>
          <w:szCs w:val="10"/>
        </w:rPr>
      </w:pPr>
    </w:p>
    <w:p>
      <w:pPr>
        <w:pStyle w:val="BodyText"/>
        <w:spacing w:line="357" w:lineRule="exact"/>
        <w:ind w:left="329" w:right="0"/>
        <w:jc w:val="left"/>
        <w:rPr>
          <w:rFonts w:ascii="方正姚体" w:hAnsi="方正姚体" w:cs="方正姚体" w:eastAsia="方正姚体" w:hint="default"/>
        </w:rPr>
      </w:pPr>
      <w:r>
        <w:rPr>
          <w:rFonts w:ascii="Arial Narrow" w:hAnsi="Arial Narrow" w:cs="Arial Narrow" w:eastAsia="Arial Narrow" w:hint="default"/>
        </w:rPr>
        <w:t>D</w:t>
      </w:r>
      <w:r>
        <w:rPr>
          <w:rFonts w:ascii="方正姚体" w:hAnsi="方正姚体" w:cs="方正姚体" w:eastAsia="方正姚体" w:hint="default"/>
        </w:rPr>
        <w:t>、持本公司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）以上表决权股份的股东单位欠款情况</w:t>
      </w:r>
    </w:p>
    <w:p>
      <w:pPr>
        <w:spacing w:line="240" w:lineRule="auto" w:before="13"/>
        <w:rPr>
          <w:rFonts w:ascii="方正姚体" w:hAnsi="方正姚体" w:cs="方正姚体" w:eastAsia="方正姚体" w:hint="default"/>
          <w:sz w:val="15"/>
          <w:szCs w:val="15"/>
        </w:rPr>
      </w:pPr>
    </w:p>
    <w:p>
      <w:pPr>
        <w:pStyle w:val="BodyText"/>
        <w:spacing w:line="340" w:lineRule="exact"/>
        <w:ind w:left="427" w:right="1377"/>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spacing w:val="-3"/>
        </w:rPr>
        <w:t>日，应收账款中无持有本公司 </w:t>
      </w:r>
      <w:r>
        <w:rPr>
          <w:rFonts w:ascii="Arial Narrow" w:hAnsi="Arial Narrow" w:cs="Arial Narrow" w:eastAsia="Arial Narrow" w:hint="default"/>
          <w:spacing w:val="-7"/>
        </w:rPr>
        <w:t>5%</w:t>
      </w:r>
      <w:r>
        <w:rPr>
          <w:rFonts w:ascii="方正姚体" w:hAnsi="方正姚体" w:cs="方正姚体" w:eastAsia="方正姚体" w:hint="default"/>
          <w:spacing w:val="-7"/>
        </w:rPr>
        <w:t>（含</w:t>
      </w:r>
      <w:r>
        <w:rPr>
          <w:rFonts w:ascii="方正姚体" w:hAnsi="方正姚体" w:cs="方正姚体" w:eastAsia="方正姚体" w:hint="default"/>
          <w:spacing w:val="33"/>
        </w:rPr>
        <w:t> </w:t>
      </w:r>
      <w:r>
        <w:rPr>
          <w:rFonts w:ascii="Arial Narrow" w:hAnsi="Arial Narrow" w:cs="Arial Narrow" w:eastAsia="Arial Narrow" w:hint="default"/>
          <w:spacing w:val="-4"/>
        </w:rPr>
        <w:t>5%</w:t>
      </w:r>
      <w:r>
        <w:rPr>
          <w:rFonts w:ascii="方正姚体" w:hAnsi="方正姚体" w:cs="方正姚体" w:eastAsia="方正姚体" w:hint="default"/>
          <w:spacing w:val="-4"/>
        </w:rPr>
        <w:t>）以上表决权股</w:t>
      </w:r>
      <w:r>
        <w:rPr>
          <w:rFonts w:ascii="方正姚体" w:hAnsi="方正姚体" w:cs="方正姚体" w:eastAsia="方正姚体" w:hint="default"/>
          <w:w w:val="99"/>
        </w:rPr>
        <w:t> </w:t>
      </w:r>
      <w:r>
        <w:rPr>
          <w:rFonts w:ascii="方正姚体" w:hAnsi="方正姚体" w:cs="方正姚体" w:eastAsia="方正姚体" w:hint="default"/>
        </w:rPr>
        <w:t>份的股东欠款。</w:t>
      </w:r>
    </w:p>
    <w:p>
      <w:pPr>
        <w:pStyle w:val="BodyText"/>
        <w:spacing w:line="240" w:lineRule="auto" w:before="167"/>
        <w:ind w:left="427" w:right="0"/>
        <w:jc w:val="left"/>
        <w:rPr>
          <w:rFonts w:ascii="方正姚体" w:hAnsi="方正姚体" w:cs="方正姚体" w:eastAsia="方正姚体" w:hint="default"/>
        </w:rPr>
      </w:pPr>
      <w:r>
        <w:rPr>
          <w:rFonts w:ascii="Arial Narrow" w:hAnsi="Arial Narrow" w:cs="Arial Narrow" w:eastAsia="Arial Narrow" w:hint="default"/>
        </w:rPr>
        <w:t>E</w:t>
      </w:r>
      <w:r>
        <w:rPr>
          <w:rFonts w:ascii="方正姚体" w:hAnsi="方正姚体" w:cs="方正姚体" w:eastAsia="方正姚体" w:hint="default"/>
        </w:rPr>
        <w:t>、欠款金额前五名的情况</w:t>
      </w:r>
    </w:p>
    <w:p>
      <w:pPr>
        <w:spacing w:line="240" w:lineRule="auto" w:before="8"/>
        <w:rPr>
          <w:rFonts w:ascii="方正姚体" w:hAnsi="方正姚体" w:cs="方正姚体" w:eastAsia="方正姚体" w:hint="default"/>
          <w:sz w:val="15"/>
          <w:szCs w:val="15"/>
        </w:rPr>
      </w:pPr>
    </w:p>
    <w:p>
      <w:pPr>
        <w:pStyle w:val="BodyText"/>
        <w:spacing w:line="310" w:lineRule="exact"/>
        <w:ind w:left="427" w:right="1266"/>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rFonts w:ascii="方正姚体" w:hAnsi="方正姚体" w:cs="方正姚体" w:eastAsia="方正姚体" w:hint="default"/>
        </w:rPr>
        <w:t>年 </w:t>
      </w:r>
      <w:r>
        <w:rPr>
          <w:rFonts w:ascii="Arial Narrow" w:hAnsi="Arial Narrow" w:cs="Arial Narrow" w:eastAsia="Arial Narrow" w:hint="default"/>
          <w:spacing w:val="-1"/>
          <w:w w:val="99"/>
        </w:rPr>
        <w:t>12</w:t>
      </w:r>
      <w:r>
        <w:rPr>
          <w:rFonts w:ascii="Arial Narrow" w:hAnsi="Arial Narrow" w:cs="Arial Narrow" w:eastAsia="Arial Narrow" w:hint="default"/>
          <w:w w:val="99"/>
        </w:rPr>
        <w:t> </w:t>
      </w:r>
      <w:r>
        <w:rPr>
          <w:rFonts w:ascii="方正姚体" w:hAnsi="方正姚体" w:cs="方正姚体" w:eastAsia="方正姚体" w:hint="default"/>
        </w:rPr>
        <w:t>月 </w:t>
      </w:r>
      <w:r>
        <w:rPr>
          <w:rFonts w:ascii="Arial Narrow" w:hAnsi="Arial Narrow" w:cs="Arial Narrow" w:eastAsia="Arial Narrow" w:hint="default"/>
          <w:spacing w:val="-1"/>
          <w:w w:val="99"/>
        </w:rPr>
        <w:t>31</w:t>
      </w:r>
      <w:r>
        <w:rPr>
          <w:rFonts w:ascii="Arial Narrow" w:hAnsi="Arial Narrow" w:cs="Arial Narrow" w:eastAsia="Arial Narrow" w:hint="default"/>
          <w:w w:val="99"/>
        </w:rPr>
        <w:t> </w:t>
      </w:r>
      <w:r>
        <w:rPr>
          <w:rFonts w:ascii="方正姚体" w:hAnsi="方正姚体" w:cs="方正姚体" w:eastAsia="方正姚体" w:hint="default"/>
          <w:spacing w:val="-7"/>
        </w:rPr>
        <w:t>日，本公司应收账款欠款金额前五名合计</w:t>
      </w:r>
      <w:r>
        <w:rPr>
          <w:rFonts w:ascii="方正姚体" w:hAnsi="方正姚体" w:cs="方正姚体" w:eastAsia="方正姚体" w:hint="default"/>
        </w:rPr>
        <w:t> </w:t>
      </w:r>
      <w:r>
        <w:rPr>
          <w:rFonts w:ascii="Arial Narrow" w:hAnsi="Arial Narrow" w:cs="Arial Narrow" w:eastAsia="Arial Narrow" w:hint="default"/>
          <w:spacing w:val="-1"/>
          <w:w w:val="99"/>
        </w:rPr>
        <w:t>23,072,070.49</w:t>
      </w:r>
      <w:r>
        <w:rPr>
          <w:rFonts w:ascii="Arial Narrow" w:hAnsi="Arial Narrow" w:cs="Arial Narrow" w:eastAsia="Arial Narrow" w:hint="default"/>
          <w:spacing w:val="-19"/>
          <w:w w:val="99"/>
        </w:rPr>
        <w:t> </w:t>
      </w:r>
      <w:r>
        <w:rPr>
          <w:rFonts w:ascii="方正姚体" w:hAnsi="方正姚体" w:cs="方正姚体" w:eastAsia="方正姚体" w:hint="default"/>
        </w:rPr>
        <w:t>元， 占应收账款总额比例</w:t>
      </w:r>
      <w:r>
        <w:rPr>
          <w:rFonts w:ascii="方正姚体" w:hAnsi="方正姚体" w:cs="方正姚体" w:eastAsia="方正姚体" w:hint="default"/>
          <w:spacing w:val="-5"/>
        </w:rPr>
        <w:t> </w:t>
      </w:r>
      <w:r>
        <w:rPr>
          <w:rFonts w:ascii="Arial Narrow" w:hAnsi="Arial Narrow" w:cs="Arial Narrow" w:eastAsia="Arial Narrow" w:hint="default"/>
        </w:rPr>
        <w:t>17.99%</w:t>
      </w:r>
      <w:r>
        <w:rPr>
          <w:rFonts w:ascii="方正姚体" w:hAnsi="方正姚体" w:cs="方正姚体" w:eastAsia="方正姚体" w:hint="default"/>
        </w:rPr>
        <w:t>，欠款年限为两年以内。</w:t>
      </w:r>
    </w:p>
    <w:p>
      <w:pPr>
        <w:pStyle w:val="BodyText"/>
        <w:spacing w:line="240" w:lineRule="auto" w:before="48"/>
        <w:ind w:left="109" w:right="815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）母公司</w:t>
      </w:r>
    </w:p>
    <w:p>
      <w:pPr>
        <w:spacing w:line="240" w:lineRule="auto" w:before="0"/>
        <w:rPr>
          <w:rFonts w:ascii="方正姚体" w:hAnsi="方正姚体" w:cs="方正姚体" w:eastAsia="方正姚体" w:hint="default"/>
          <w:sz w:val="24"/>
          <w:szCs w:val="24"/>
        </w:rPr>
      </w:pPr>
    </w:p>
    <w:p>
      <w:pPr>
        <w:spacing w:line="240" w:lineRule="auto" w:before="0"/>
        <w:rPr>
          <w:rFonts w:ascii="方正姚体" w:hAnsi="方正姚体" w:cs="方正姚体" w:eastAsia="方正姚体" w:hint="default"/>
          <w:sz w:val="24"/>
          <w:szCs w:val="24"/>
        </w:rPr>
      </w:pPr>
    </w:p>
    <w:p>
      <w:pPr>
        <w:spacing w:line="240" w:lineRule="auto" w:before="2"/>
        <w:rPr>
          <w:rFonts w:ascii="方正姚体" w:hAnsi="方正姚体" w:cs="方正姚体" w:eastAsia="方正姚体" w:hint="default"/>
          <w:sz w:val="29"/>
          <w:szCs w:val="29"/>
        </w:rPr>
      </w:pPr>
    </w:p>
    <w:p>
      <w:pPr>
        <w:pStyle w:val="BodyText"/>
        <w:spacing w:line="240" w:lineRule="auto"/>
        <w:ind w:left="427" w:right="0"/>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、按风险分类</w:t>
      </w:r>
    </w:p>
    <w:p>
      <w:pPr>
        <w:spacing w:after="0" w:line="240" w:lineRule="auto"/>
        <w:jc w:val="left"/>
        <w:rPr>
          <w:rFonts w:ascii="方正姚体" w:hAnsi="方正姚体" w:cs="方正姚体" w:eastAsia="方正姚体" w:hint="default"/>
        </w:rPr>
        <w:sectPr>
          <w:type w:val="continuous"/>
          <w:pgSz w:w="11900" w:h="16840"/>
          <w:pgMar w:top="960" w:bottom="280" w:left="1460" w:right="540"/>
        </w:sectPr>
      </w:pPr>
    </w:p>
    <w:p>
      <w:pPr>
        <w:spacing w:line="240" w:lineRule="auto" w:before="2"/>
        <w:rPr>
          <w:rFonts w:ascii="方正姚体" w:hAnsi="方正姚体" w:cs="方正姚体" w:eastAsia="方正姚体" w:hint="default"/>
          <w:sz w:val="17"/>
          <w:szCs w:val="17"/>
        </w:rPr>
      </w:pPr>
    </w:p>
    <w:p>
      <w:pPr>
        <w:tabs>
          <w:tab w:pos="852" w:val="left" w:leader="none"/>
        </w:tabs>
        <w:spacing w:line="427" w:lineRule="auto" w:before="0"/>
        <w:ind w:left="431" w:right="0" w:firstLine="0"/>
        <w:jc w:val="left"/>
        <w:rPr>
          <w:rFonts w:ascii="方正姚体" w:hAnsi="方正姚体" w:cs="方正姚体" w:eastAsia="方正姚体" w:hint="default"/>
          <w:sz w:val="21"/>
          <w:szCs w:val="21"/>
        </w:rPr>
      </w:pPr>
      <w:r>
        <w:rPr/>
        <w:pict>
          <v:group style="position:absolute;margin-left:88.860001pt;margin-top:30.235174pt;width:459.9pt;height:.5pt;mso-position-horizontal-relative:page;mso-position-vertical-relative:paragraph;z-index:-500224" coordorigin="1777,605" coordsize="9198,10">
            <v:group style="position:absolute;left:1782;top:610;width:5610;height:2" coordorigin="1782,610" coordsize="5610,2">
              <v:shape style="position:absolute;left:1782;top:610;width:5610;height:2" coordorigin="1782,610" coordsize="5610,0" path="m1782,610l7392,610e" filled="false" stroked="true" strokeweight=".48pt" strokecolor="#000000">
                <v:path arrowok="t"/>
              </v:shape>
            </v:group>
            <v:group style="position:absolute;left:7392;top:610;width:1460;height:2" coordorigin="7392,610" coordsize="1460,2">
              <v:shape style="position:absolute;left:7392;top:610;width:1460;height:2" coordorigin="7392,610" coordsize="1460,0" path="m7392,610l8851,610e" filled="false" stroked="true" strokeweight=".48pt" strokecolor="#000000">
                <v:path arrowok="t"/>
              </v:shape>
            </v:group>
            <v:group style="position:absolute;left:8851;top:610;width:2120;height:2" coordorigin="8851,610" coordsize="2120,2">
              <v:shape style="position:absolute;left:8851;top:610;width:2120;height:2" coordorigin="8851,610" coordsize="2120,0" path="m8851,610l10970,610e" filled="false" stroked="true" strokeweight=".48pt" strokecolor="#000000">
                <v:path arrowok="t"/>
              </v:shape>
            </v:group>
            <w10:wrap type="none"/>
          </v:group>
        </w:pict>
      </w:r>
      <w:r>
        <w:rPr/>
        <w:pict>
          <v:shape style="position:absolute;margin-left:89.099998pt;margin-top:48.026062pt;width:459.45pt;height:128.25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803"/>
                    <w:gridCol w:w="1297"/>
                    <w:gridCol w:w="1469"/>
                    <w:gridCol w:w="820"/>
                    <w:gridCol w:w="1264"/>
                  </w:tblGrid>
                  <w:tr>
                    <w:trPr>
                      <w:trHeight w:val="1019"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2407" w:val="left" w:leader="none"/>
                          </w:tabs>
                          <w:spacing w:line="215" w:lineRule="exact"/>
                          <w:ind w:left="109" w:right="0"/>
                          <w:jc w:val="both"/>
                          <w:rPr>
                            <w:rFonts w:ascii="Arial Narrow" w:hAnsi="Arial Narrow" w:cs="Arial Narrow" w:eastAsia="Arial Narrow" w:hint="default"/>
                            <w:sz w:val="21"/>
                            <w:szCs w:val="21"/>
                          </w:rPr>
                        </w:pPr>
                        <w:r>
                          <w:rPr>
                            <w:rFonts w:ascii="方正姚体" w:hAnsi="方正姚体" w:cs="方正姚体" w:eastAsia="方正姚体" w:hint="default"/>
                            <w:position w:val="3"/>
                            <w:sz w:val="21"/>
                            <w:szCs w:val="21"/>
                          </w:rPr>
                          <w:t>收账款</w:t>
                          <w:tab/>
                        </w:r>
                        <w:r>
                          <w:rPr>
                            <w:rFonts w:ascii="Arial Narrow" w:hAnsi="Arial Narrow" w:cs="Arial Narrow" w:eastAsia="Arial Narrow" w:hint="default"/>
                            <w:sz w:val="21"/>
                            <w:szCs w:val="21"/>
                          </w:rPr>
                          <w:t>7,786,870.70</w:t>
                        </w:r>
                      </w:p>
                      <w:p>
                        <w:pPr>
                          <w:pStyle w:val="TableParagraph"/>
                          <w:spacing w:line="272" w:lineRule="exact" w:before="91"/>
                          <w:ind w:left="109" w:right="1726"/>
                          <w:jc w:val="both"/>
                          <w:rPr>
                            <w:rFonts w:ascii="方正姚体" w:hAnsi="方正姚体" w:cs="方正姚体" w:eastAsia="方正姚体" w:hint="default"/>
                            <w:sz w:val="21"/>
                            <w:szCs w:val="21"/>
                          </w:rPr>
                        </w:pPr>
                        <w:r>
                          <w:rPr>
                            <w:rFonts w:ascii="方正姚体" w:hAnsi="方正姚体" w:cs="方正姚体" w:eastAsia="方正姚体" w:hint="default"/>
                            <w:sz w:val="21"/>
                            <w:szCs w:val="21"/>
                          </w:rPr>
                          <w:t>单项金额不重大但</w:t>
                        </w:r>
                        <w:r>
                          <w:rPr>
                            <w:rFonts w:ascii="方正姚体" w:hAnsi="方正姚体" w:cs="方正姚体" w:eastAsia="方正姚体" w:hint="default"/>
                            <w:spacing w:val="-38"/>
                            <w:sz w:val="21"/>
                            <w:szCs w:val="21"/>
                          </w:rPr>
                          <w:t> </w:t>
                        </w:r>
                        <w:r>
                          <w:rPr>
                            <w:rFonts w:ascii="方正姚体" w:hAnsi="方正姚体" w:cs="方正姚体" w:eastAsia="方正姚体" w:hint="default"/>
                            <w:spacing w:val="-38"/>
                            <w:sz w:val="21"/>
                            <w:szCs w:val="21"/>
                          </w:rPr>
                        </w:r>
                        <w:r>
                          <w:rPr>
                            <w:rFonts w:ascii="方正姚体" w:hAnsi="方正姚体" w:cs="方正姚体" w:eastAsia="方正姚体" w:hint="default"/>
                            <w:sz w:val="21"/>
                            <w:szCs w:val="21"/>
                          </w:rPr>
                          <w:t>按信用风险特征组</w:t>
                        </w:r>
                        <w:r>
                          <w:rPr>
                            <w:rFonts w:ascii="方正姚体" w:hAnsi="方正姚体" w:cs="方正姚体" w:eastAsia="方正姚体" w:hint="default"/>
                            <w:spacing w:val="-38"/>
                            <w:sz w:val="21"/>
                            <w:szCs w:val="21"/>
                          </w:rPr>
                          <w:t> </w:t>
                        </w:r>
                        <w:r>
                          <w:rPr>
                            <w:rFonts w:ascii="方正姚体" w:hAnsi="方正姚体" w:cs="方正姚体" w:eastAsia="方正姚体" w:hint="default"/>
                            <w:spacing w:val="-38"/>
                            <w:sz w:val="21"/>
                            <w:szCs w:val="21"/>
                          </w:rPr>
                        </w:r>
                        <w:r>
                          <w:rPr>
                            <w:rFonts w:ascii="方正姚体" w:hAnsi="方正姚体" w:cs="方正姚体" w:eastAsia="方正姚体" w:hint="default"/>
                            <w:sz w:val="21"/>
                            <w:szCs w:val="21"/>
                          </w:rPr>
                          <w:t>合后该组合的风险</w:t>
                        </w:r>
                      </w:p>
                    </w:tc>
                    <w:tc>
                      <w:tcPr>
                        <w:tcW w:w="803" w:type="dxa"/>
                        <w:tcBorders>
                          <w:top w:val="nil" w:sz="6" w:space="0" w:color="auto"/>
                          <w:left w:val="nil" w:sz="6" w:space="0" w:color="auto"/>
                          <w:bottom w:val="nil" w:sz="6" w:space="0" w:color="auto"/>
                          <w:right w:val="nil" w:sz="6" w:space="0" w:color="auto"/>
                        </w:tcBorders>
                      </w:tcPr>
                      <w:p>
                        <w:pPr>
                          <w:pStyle w:val="TableParagraph"/>
                          <w:spacing w:line="215" w:lineRule="exact"/>
                          <w:ind w:right="152"/>
                          <w:jc w:val="right"/>
                          <w:rPr>
                            <w:rFonts w:ascii="Arial Narrow" w:hAnsi="Arial Narrow" w:cs="Arial Narrow" w:eastAsia="Arial Narrow" w:hint="default"/>
                            <w:sz w:val="21"/>
                            <w:szCs w:val="21"/>
                          </w:rPr>
                        </w:pPr>
                        <w:r>
                          <w:rPr>
                            <w:rFonts w:ascii="Arial Narrow"/>
                            <w:w w:val="95"/>
                            <w:sz w:val="21"/>
                          </w:rPr>
                          <w:t>7.24</w:t>
                        </w:r>
                        <w:r>
                          <w:rPr>
                            <w:rFonts w:ascii="Arial Narrow"/>
                            <w:sz w:val="21"/>
                          </w:rPr>
                        </w:r>
                      </w:p>
                    </w:tc>
                    <w:tc>
                      <w:tcPr>
                        <w:tcW w:w="1297" w:type="dxa"/>
                        <w:tcBorders>
                          <w:top w:val="nil" w:sz="6" w:space="0" w:color="auto"/>
                          <w:left w:val="nil" w:sz="6" w:space="0" w:color="auto"/>
                          <w:bottom w:val="nil" w:sz="6" w:space="0" w:color="auto"/>
                          <w:right w:val="nil" w:sz="6" w:space="0" w:color="auto"/>
                        </w:tcBorders>
                      </w:tcPr>
                      <w:p>
                        <w:pPr>
                          <w:pStyle w:val="TableParagraph"/>
                          <w:spacing w:line="215" w:lineRule="exact"/>
                          <w:ind w:right="133"/>
                          <w:jc w:val="right"/>
                          <w:rPr>
                            <w:rFonts w:ascii="Arial Narrow" w:hAnsi="Arial Narrow" w:cs="Arial Narrow" w:eastAsia="Arial Narrow" w:hint="default"/>
                            <w:sz w:val="21"/>
                            <w:szCs w:val="21"/>
                          </w:rPr>
                        </w:pPr>
                        <w:r>
                          <w:rPr>
                            <w:rFonts w:ascii="Arial Narrow"/>
                            <w:spacing w:val="-1"/>
                            <w:sz w:val="21"/>
                          </w:rPr>
                          <w:t>322,443.75</w:t>
                        </w:r>
                      </w:p>
                    </w:tc>
                    <w:tc>
                      <w:tcPr>
                        <w:tcW w:w="1469" w:type="dxa"/>
                        <w:tcBorders>
                          <w:top w:val="nil" w:sz="6" w:space="0" w:color="auto"/>
                          <w:left w:val="nil" w:sz="6" w:space="0" w:color="auto"/>
                          <w:bottom w:val="nil" w:sz="6" w:space="0" w:color="auto"/>
                          <w:right w:val="nil" w:sz="6" w:space="0" w:color="auto"/>
                        </w:tcBorders>
                      </w:tcPr>
                      <w:p>
                        <w:pPr>
                          <w:pStyle w:val="TableParagraph"/>
                          <w:spacing w:line="215" w:lineRule="exact"/>
                          <w:ind w:right="134"/>
                          <w:jc w:val="right"/>
                          <w:rPr>
                            <w:rFonts w:ascii="Arial Narrow" w:hAnsi="Arial Narrow" w:cs="Arial Narrow" w:eastAsia="Arial Narrow" w:hint="default"/>
                            <w:sz w:val="21"/>
                            <w:szCs w:val="21"/>
                          </w:rPr>
                        </w:pPr>
                        <w:r>
                          <w:rPr>
                            <w:rFonts w:ascii="Arial Narrow"/>
                            <w:spacing w:val="-1"/>
                            <w:sz w:val="21"/>
                          </w:rPr>
                          <w:t>6,078,466.58</w:t>
                        </w:r>
                      </w:p>
                    </w:tc>
                    <w:tc>
                      <w:tcPr>
                        <w:tcW w:w="820" w:type="dxa"/>
                        <w:tcBorders>
                          <w:top w:val="nil" w:sz="6" w:space="0" w:color="auto"/>
                          <w:left w:val="nil" w:sz="6" w:space="0" w:color="auto"/>
                          <w:bottom w:val="nil" w:sz="6" w:space="0" w:color="auto"/>
                          <w:right w:val="nil" w:sz="6" w:space="0" w:color="auto"/>
                        </w:tcBorders>
                      </w:tcPr>
                      <w:p>
                        <w:pPr>
                          <w:pStyle w:val="TableParagraph"/>
                          <w:spacing w:line="215" w:lineRule="exact"/>
                          <w:ind w:right="154"/>
                          <w:jc w:val="right"/>
                          <w:rPr>
                            <w:rFonts w:ascii="Arial Narrow" w:hAnsi="Arial Narrow" w:cs="Arial Narrow" w:eastAsia="Arial Narrow" w:hint="default"/>
                            <w:sz w:val="21"/>
                            <w:szCs w:val="21"/>
                          </w:rPr>
                        </w:pPr>
                        <w:r>
                          <w:rPr>
                            <w:rFonts w:ascii="Arial Narrow"/>
                            <w:w w:val="95"/>
                            <w:sz w:val="21"/>
                          </w:rPr>
                          <w:t>4.91</w:t>
                        </w:r>
                        <w:r>
                          <w:rPr>
                            <w:rFonts w:ascii="Arial Narrow"/>
                            <w:sz w:val="21"/>
                          </w:rPr>
                        </w:r>
                      </w:p>
                    </w:tc>
                    <w:tc>
                      <w:tcPr>
                        <w:tcW w:w="1264" w:type="dxa"/>
                        <w:tcBorders>
                          <w:top w:val="nil" w:sz="6" w:space="0" w:color="auto"/>
                          <w:left w:val="nil" w:sz="6" w:space="0" w:color="auto"/>
                          <w:bottom w:val="nil" w:sz="6" w:space="0" w:color="auto"/>
                          <w:right w:val="nil" w:sz="6" w:space="0" w:color="auto"/>
                        </w:tcBorders>
                      </w:tcPr>
                      <w:p>
                        <w:pPr>
                          <w:pStyle w:val="TableParagraph"/>
                          <w:spacing w:line="215" w:lineRule="exact"/>
                          <w:ind w:right="99"/>
                          <w:jc w:val="right"/>
                          <w:rPr>
                            <w:rFonts w:ascii="Arial Narrow" w:hAnsi="Arial Narrow" w:cs="Arial Narrow" w:eastAsia="Arial Narrow" w:hint="default"/>
                            <w:sz w:val="21"/>
                            <w:szCs w:val="21"/>
                          </w:rPr>
                        </w:pPr>
                        <w:r>
                          <w:rPr>
                            <w:rFonts w:ascii="Arial Narrow"/>
                            <w:spacing w:val="-1"/>
                            <w:sz w:val="21"/>
                          </w:rPr>
                          <w:t>243,138.66</w:t>
                        </w:r>
                      </w:p>
                    </w:tc>
                  </w:tr>
                  <w:tr>
                    <w:trPr>
                      <w:trHeight w:val="1032" w:hRule="exact"/>
                    </w:trPr>
                    <w:tc>
                      <w:tcPr>
                        <w:tcW w:w="3536" w:type="dxa"/>
                        <w:tcBorders>
                          <w:top w:val="nil" w:sz="6" w:space="0" w:color="auto"/>
                          <w:left w:val="nil" w:sz="6" w:space="0" w:color="auto"/>
                          <w:bottom w:val="single" w:sz="4" w:space="0" w:color="000000"/>
                          <w:right w:val="nil" w:sz="6" w:space="0" w:color="auto"/>
                        </w:tcBorders>
                      </w:tcPr>
                      <w:p>
                        <w:pPr>
                          <w:pStyle w:val="TableParagraph"/>
                          <w:spacing w:line="288" w:lineRule="auto" w:before="41"/>
                          <w:ind w:left="109" w:right="1726"/>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较大的应收账款 其他不重大应收账</w:t>
                        </w:r>
                      </w:p>
                      <w:p>
                        <w:pPr>
                          <w:pStyle w:val="TableParagraph"/>
                          <w:tabs>
                            <w:tab w:pos="2312" w:val="left" w:leader="none"/>
                          </w:tabs>
                          <w:spacing w:line="255" w:lineRule="exact"/>
                          <w:ind w:left="109" w:right="0"/>
                          <w:jc w:val="left"/>
                          <w:rPr>
                            <w:rFonts w:ascii="Arial Narrow" w:hAnsi="Arial Narrow" w:cs="Arial Narrow" w:eastAsia="Arial Narrow" w:hint="default"/>
                            <w:sz w:val="21"/>
                            <w:szCs w:val="21"/>
                          </w:rPr>
                        </w:pPr>
                        <w:r>
                          <w:rPr>
                            <w:rFonts w:ascii="方正姚体" w:hAnsi="方正姚体" w:cs="方正姚体" w:eastAsia="方正姚体" w:hint="default"/>
                            <w:position w:val="2"/>
                            <w:sz w:val="21"/>
                            <w:szCs w:val="21"/>
                          </w:rPr>
                          <w:t>款</w:t>
                          <w:tab/>
                        </w:r>
                        <w:r>
                          <w:rPr>
                            <w:rFonts w:ascii="Arial Narrow" w:hAnsi="Arial Narrow" w:cs="Arial Narrow" w:eastAsia="Arial Narrow" w:hint="default"/>
                            <w:sz w:val="21"/>
                            <w:szCs w:val="21"/>
                          </w:rPr>
                          <w:t>99,714,950.34</w:t>
                        </w:r>
                      </w:p>
                    </w:tc>
                    <w:tc>
                      <w:tcPr>
                        <w:tcW w:w="80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b/>
                            <w:bCs/>
                            <w:sz w:val="20"/>
                            <w:szCs w:val="20"/>
                          </w:rPr>
                        </w:pPr>
                      </w:p>
                      <w:p>
                        <w:pPr>
                          <w:pStyle w:val="TableParagraph"/>
                          <w:spacing w:line="240" w:lineRule="auto"/>
                          <w:ind w:right="0"/>
                          <w:jc w:val="left"/>
                          <w:rPr>
                            <w:rFonts w:ascii="Arial Narrow" w:hAnsi="Arial Narrow" w:cs="Arial Narrow" w:eastAsia="Arial Narrow" w:hint="default"/>
                            <w:b/>
                            <w:bCs/>
                            <w:sz w:val="20"/>
                            <w:szCs w:val="20"/>
                          </w:rPr>
                        </w:pPr>
                      </w:p>
                      <w:p>
                        <w:pPr>
                          <w:pStyle w:val="TableParagraph"/>
                          <w:spacing w:line="240" w:lineRule="auto" w:before="3"/>
                          <w:ind w:right="0"/>
                          <w:jc w:val="left"/>
                          <w:rPr>
                            <w:rFonts w:ascii="Arial Narrow" w:hAnsi="Arial Narrow" w:cs="Arial Narrow" w:eastAsia="Arial Narrow" w:hint="default"/>
                            <w:b/>
                            <w:bCs/>
                            <w:sz w:val="28"/>
                            <w:szCs w:val="28"/>
                          </w:rPr>
                        </w:pPr>
                      </w:p>
                      <w:p>
                        <w:pPr>
                          <w:pStyle w:val="TableParagraph"/>
                          <w:spacing w:line="240" w:lineRule="auto"/>
                          <w:ind w:right="152"/>
                          <w:jc w:val="right"/>
                          <w:rPr>
                            <w:rFonts w:ascii="Arial Narrow" w:hAnsi="Arial Narrow" w:cs="Arial Narrow" w:eastAsia="Arial Narrow" w:hint="default"/>
                            <w:sz w:val="21"/>
                            <w:szCs w:val="21"/>
                          </w:rPr>
                        </w:pPr>
                        <w:r>
                          <w:rPr>
                            <w:rFonts w:ascii="Arial Narrow"/>
                            <w:w w:val="95"/>
                            <w:sz w:val="21"/>
                          </w:rPr>
                          <w:t>92.76</w:t>
                        </w:r>
                        <w:r>
                          <w:rPr>
                            <w:rFonts w:ascii="Arial Narrow"/>
                            <w:sz w:val="21"/>
                          </w:rPr>
                        </w:r>
                      </w:p>
                    </w:tc>
                    <w:tc>
                      <w:tcPr>
                        <w:tcW w:w="129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b/>
                            <w:bCs/>
                            <w:sz w:val="20"/>
                            <w:szCs w:val="20"/>
                          </w:rPr>
                        </w:pPr>
                      </w:p>
                      <w:p>
                        <w:pPr>
                          <w:pStyle w:val="TableParagraph"/>
                          <w:spacing w:line="240" w:lineRule="auto"/>
                          <w:ind w:right="0"/>
                          <w:jc w:val="left"/>
                          <w:rPr>
                            <w:rFonts w:ascii="Arial Narrow" w:hAnsi="Arial Narrow" w:cs="Arial Narrow" w:eastAsia="Arial Narrow" w:hint="default"/>
                            <w:b/>
                            <w:bCs/>
                            <w:sz w:val="20"/>
                            <w:szCs w:val="20"/>
                          </w:rPr>
                        </w:pPr>
                      </w:p>
                      <w:p>
                        <w:pPr>
                          <w:pStyle w:val="TableParagraph"/>
                          <w:spacing w:line="240" w:lineRule="auto" w:before="3"/>
                          <w:ind w:right="0"/>
                          <w:jc w:val="left"/>
                          <w:rPr>
                            <w:rFonts w:ascii="Arial Narrow" w:hAnsi="Arial Narrow" w:cs="Arial Narrow" w:eastAsia="Arial Narrow" w:hint="default"/>
                            <w:b/>
                            <w:bCs/>
                            <w:sz w:val="28"/>
                            <w:szCs w:val="28"/>
                          </w:rPr>
                        </w:pPr>
                      </w:p>
                      <w:p>
                        <w:pPr>
                          <w:pStyle w:val="TableParagraph"/>
                          <w:spacing w:line="240" w:lineRule="auto"/>
                          <w:ind w:right="133"/>
                          <w:jc w:val="right"/>
                          <w:rPr>
                            <w:rFonts w:ascii="Arial Narrow" w:hAnsi="Arial Narrow" w:cs="Arial Narrow" w:eastAsia="Arial Narrow" w:hint="default"/>
                            <w:sz w:val="21"/>
                            <w:szCs w:val="21"/>
                          </w:rPr>
                        </w:pPr>
                        <w:r>
                          <w:rPr>
                            <w:rFonts w:ascii="Arial Narrow"/>
                            <w:spacing w:val="-1"/>
                            <w:sz w:val="21"/>
                          </w:rPr>
                          <w:t>6,889,963.21</w:t>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b/>
                            <w:bCs/>
                            <w:sz w:val="20"/>
                            <w:szCs w:val="20"/>
                          </w:rPr>
                        </w:pPr>
                      </w:p>
                      <w:p>
                        <w:pPr>
                          <w:pStyle w:val="TableParagraph"/>
                          <w:spacing w:line="240" w:lineRule="auto"/>
                          <w:ind w:right="0"/>
                          <w:jc w:val="left"/>
                          <w:rPr>
                            <w:rFonts w:ascii="Arial Narrow" w:hAnsi="Arial Narrow" w:cs="Arial Narrow" w:eastAsia="Arial Narrow" w:hint="default"/>
                            <w:b/>
                            <w:bCs/>
                            <w:sz w:val="20"/>
                            <w:szCs w:val="20"/>
                          </w:rPr>
                        </w:pPr>
                      </w:p>
                      <w:p>
                        <w:pPr>
                          <w:pStyle w:val="TableParagraph"/>
                          <w:spacing w:line="240" w:lineRule="auto" w:before="3"/>
                          <w:ind w:right="0"/>
                          <w:jc w:val="left"/>
                          <w:rPr>
                            <w:rFonts w:ascii="Arial Narrow" w:hAnsi="Arial Narrow" w:cs="Arial Narrow" w:eastAsia="Arial Narrow" w:hint="default"/>
                            <w:b/>
                            <w:bCs/>
                            <w:sz w:val="28"/>
                            <w:szCs w:val="28"/>
                          </w:rPr>
                        </w:pPr>
                      </w:p>
                      <w:p>
                        <w:pPr>
                          <w:pStyle w:val="TableParagraph"/>
                          <w:spacing w:line="240" w:lineRule="auto"/>
                          <w:ind w:right="132"/>
                          <w:jc w:val="right"/>
                          <w:rPr>
                            <w:rFonts w:ascii="Arial Narrow" w:hAnsi="Arial Narrow" w:cs="Arial Narrow" w:eastAsia="Arial Narrow" w:hint="default"/>
                            <w:sz w:val="21"/>
                            <w:szCs w:val="21"/>
                          </w:rPr>
                        </w:pPr>
                        <w:r>
                          <w:rPr>
                            <w:rFonts w:ascii="Arial Narrow"/>
                            <w:spacing w:val="-1"/>
                            <w:w w:val="95"/>
                            <w:sz w:val="21"/>
                          </w:rPr>
                          <w:t>117,784,137.56</w:t>
                        </w:r>
                        <w:r>
                          <w:rPr>
                            <w:rFonts w:ascii="Arial Narrow"/>
                            <w:spacing w:val="-1"/>
                            <w:sz w:val="21"/>
                          </w:rPr>
                        </w:r>
                      </w:p>
                    </w:tc>
                    <w:tc>
                      <w:tcPr>
                        <w:tcW w:w="82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b/>
                            <w:bCs/>
                            <w:sz w:val="20"/>
                            <w:szCs w:val="20"/>
                          </w:rPr>
                        </w:pPr>
                      </w:p>
                      <w:p>
                        <w:pPr>
                          <w:pStyle w:val="TableParagraph"/>
                          <w:spacing w:line="240" w:lineRule="auto"/>
                          <w:ind w:right="0"/>
                          <w:jc w:val="left"/>
                          <w:rPr>
                            <w:rFonts w:ascii="Arial Narrow" w:hAnsi="Arial Narrow" w:cs="Arial Narrow" w:eastAsia="Arial Narrow" w:hint="default"/>
                            <w:b/>
                            <w:bCs/>
                            <w:sz w:val="20"/>
                            <w:szCs w:val="20"/>
                          </w:rPr>
                        </w:pPr>
                      </w:p>
                      <w:p>
                        <w:pPr>
                          <w:pStyle w:val="TableParagraph"/>
                          <w:spacing w:line="240" w:lineRule="auto" w:before="3"/>
                          <w:ind w:right="0"/>
                          <w:jc w:val="left"/>
                          <w:rPr>
                            <w:rFonts w:ascii="Arial Narrow" w:hAnsi="Arial Narrow" w:cs="Arial Narrow" w:eastAsia="Arial Narrow" w:hint="default"/>
                            <w:b/>
                            <w:bCs/>
                            <w:sz w:val="28"/>
                            <w:szCs w:val="28"/>
                          </w:rPr>
                        </w:pPr>
                      </w:p>
                      <w:p>
                        <w:pPr>
                          <w:pStyle w:val="TableParagraph"/>
                          <w:spacing w:line="240" w:lineRule="auto"/>
                          <w:ind w:right="154"/>
                          <w:jc w:val="right"/>
                          <w:rPr>
                            <w:rFonts w:ascii="Arial Narrow" w:hAnsi="Arial Narrow" w:cs="Arial Narrow" w:eastAsia="Arial Narrow" w:hint="default"/>
                            <w:sz w:val="21"/>
                            <w:szCs w:val="21"/>
                          </w:rPr>
                        </w:pPr>
                        <w:r>
                          <w:rPr>
                            <w:rFonts w:ascii="Arial Narrow"/>
                            <w:w w:val="95"/>
                            <w:sz w:val="21"/>
                          </w:rPr>
                          <w:t>95.09</w:t>
                        </w:r>
                        <w:r>
                          <w:rPr>
                            <w:rFonts w:ascii="Arial Narrow"/>
                            <w:sz w:val="21"/>
                          </w:rPr>
                        </w: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Narrow" w:hAnsi="Arial Narrow" w:cs="Arial Narrow" w:eastAsia="Arial Narrow" w:hint="default"/>
                            <w:b/>
                            <w:bCs/>
                            <w:sz w:val="20"/>
                            <w:szCs w:val="20"/>
                          </w:rPr>
                        </w:pPr>
                      </w:p>
                      <w:p>
                        <w:pPr>
                          <w:pStyle w:val="TableParagraph"/>
                          <w:spacing w:line="240" w:lineRule="auto"/>
                          <w:ind w:right="0"/>
                          <w:jc w:val="left"/>
                          <w:rPr>
                            <w:rFonts w:ascii="Arial Narrow" w:hAnsi="Arial Narrow" w:cs="Arial Narrow" w:eastAsia="Arial Narrow" w:hint="default"/>
                            <w:b/>
                            <w:bCs/>
                            <w:sz w:val="20"/>
                            <w:szCs w:val="20"/>
                          </w:rPr>
                        </w:pPr>
                      </w:p>
                      <w:p>
                        <w:pPr>
                          <w:pStyle w:val="TableParagraph"/>
                          <w:spacing w:line="240" w:lineRule="auto" w:before="3"/>
                          <w:ind w:right="0"/>
                          <w:jc w:val="left"/>
                          <w:rPr>
                            <w:rFonts w:ascii="Arial Narrow" w:hAnsi="Arial Narrow" w:cs="Arial Narrow" w:eastAsia="Arial Narrow" w:hint="default"/>
                            <w:b/>
                            <w:bCs/>
                            <w:sz w:val="28"/>
                            <w:szCs w:val="28"/>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7,281,909.73</w:t>
                        </w:r>
                      </w:p>
                    </w:tc>
                  </w:tr>
                  <w:tr>
                    <w:trPr>
                      <w:trHeight w:val="494" w:hRule="exact"/>
                    </w:trPr>
                    <w:tc>
                      <w:tcPr>
                        <w:tcW w:w="3536" w:type="dxa"/>
                        <w:tcBorders>
                          <w:top w:val="single" w:sz="4" w:space="0" w:color="000000"/>
                          <w:left w:val="nil" w:sz="6" w:space="0" w:color="auto"/>
                          <w:bottom w:val="single" w:sz="8" w:space="0" w:color="000000"/>
                          <w:right w:val="nil" w:sz="6" w:space="0" w:color="auto"/>
                        </w:tcBorders>
                      </w:tcPr>
                      <w:p>
                        <w:pPr>
                          <w:pStyle w:val="TableParagraph"/>
                          <w:tabs>
                            <w:tab w:pos="1060" w:val="left" w:leader="none"/>
                            <w:tab w:pos="2216" w:val="left" w:leader="none"/>
                          </w:tabs>
                          <w:spacing w:line="240" w:lineRule="auto" w:before="132"/>
                          <w:ind w:left="639" w:right="0"/>
                          <w:jc w:val="left"/>
                          <w:rPr>
                            <w:rFonts w:ascii="Arial Narrow" w:hAnsi="Arial Narrow" w:cs="Arial Narrow" w:eastAsia="Arial Narrow" w:hint="default"/>
                            <w:sz w:val="21"/>
                            <w:szCs w:val="21"/>
                          </w:rPr>
                        </w:pPr>
                        <w:r>
                          <w:rPr>
                            <w:rFonts w:ascii="方正姚体" w:hAnsi="方正姚体" w:cs="方正姚体" w:eastAsia="方正姚体" w:hint="default"/>
                            <w:position w:val="2"/>
                            <w:sz w:val="21"/>
                            <w:szCs w:val="21"/>
                          </w:rPr>
                          <w:t>合</w:t>
                          <w:tab/>
                          <w:t>计</w:t>
                          <w:tab/>
                        </w:r>
                        <w:r>
                          <w:rPr>
                            <w:rFonts w:ascii="Arial Narrow" w:hAnsi="Arial Narrow" w:cs="Arial Narrow" w:eastAsia="Arial Narrow" w:hint="default"/>
                            <w:b/>
                            <w:bCs/>
                            <w:sz w:val="21"/>
                            <w:szCs w:val="21"/>
                          </w:rPr>
                          <w:t>107,501,821.04</w:t>
                        </w:r>
                        <w:r>
                          <w:rPr>
                            <w:rFonts w:ascii="Arial Narrow" w:hAnsi="Arial Narrow" w:cs="Arial Narrow" w:eastAsia="Arial Narrow" w:hint="default"/>
                            <w:sz w:val="21"/>
                            <w:szCs w:val="21"/>
                          </w:rPr>
                        </w:r>
                      </w:p>
                    </w:tc>
                    <w:tc>
                      <w:tcPr>
                        <w:tcW w:w="803" w:type="dxa"/>
                        <w:tcBorders>
                          <w:top w:val="single" w:sz="4" w:space="0" w:color="000000"/>
                          <w:left w:val="nil" w:sz="6" w:space="0" w:color="auto"/>
                          <w:bottom w:val="single" w:sz="8" w:space="0" w:color="000000"/>
                          <w:right w:val="nil" w:sz="6" w:space="0" w:color="auto"/>
                        </w:tcBorders>
                      </w:tcPr>
                      <w:p>
                        <w:pPr>
                          <w:pStyle w:val="TableParagraph"/>
                          <w:spacing w:line="240" w:lineRule="auto" w:before="7"/>
                          <w:ind w:right="0"/>
                          <w:jc w:val="left"/>
                          <w:rPr>
                            <w:rFonts w:ascii="Arial Narrow" w:hAnsi="Arial Narrow" w:cs="Arial Narrow" w:eastAsia="Arial Narrow" w:hint="default"/>
                            <w:b/>
                            <w:bCs/>
                            <w:sz w:val="20"/>
                            <w:szCs w:val="20"/>
                          </w:rPr>
                        </w:pPr>
                      </w:p>
                      <w:p>
                        <w:pPr>
                          <w:pStyle w:val="TableParagraph"/>
                          <w:spacing w:line="240" w:lineRule="auto"/>
                          <w:ind w:right="152"/>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297" w:type="dxa"/>
                        <w:tcBorders>
                          <w:top w:val="single" w:sz="4" w:space="0" w:color="000000"/>
                          <w:left w:val="nil" w:sz="6" w:space="0" w:color="auto"/>
                          <w:bottom w:val="single" w:sz="8" w:space="0" w:color="000000"/>
                          <w:right w:val="nil" w:sz="6" w:space="0" w:color="auto"/>
                        </w:tcBorders>
                      </w:tcPr>
                      <w:p>
                        <w:pPr>
                          <w:pStyle w:val="TableParagraph"/>
                          <w:spacing w:line="240" w:lineRule="auto" w:before="7"/>
                          <w:ind w:right="0"/>
                          <w:jc w:val="left"/>
                          <w:rPr>
                            <w:rFonts w:ascii="Arial Narrow" w:hAnsi="Arial Narrow" w:cs="Arial Narrow" w:eastAsia="Arial Narrow" w:hint="default"/>
                            <w:b/>
                            <w:bCs/>
                            <w:sz w:val="20"/>
                            <w:szCs w:val="20"/>
                          </w:rPr>
                        </w:pPr>
                      </w:p>
                      <w:p>
                        <w:pPr>
                          <w:pStyle w:val="TableParagraph"/>
                          <w:spacing w:line="240" w:lineRule="auto"/>
                          <w:ind w:right="133"/>
                          <w:jc w:val="right"/>
                          <w:rPr>
                            <w:rFonts w:ascii="Arial Narrow" w:hAnsi="Arial Narrow" w:cs="Arial Narrow" w:eastAsia="Arial Narrow" w:hint="default"/>
                            <w:sz w:val="21"/>
                            <w:szCs w:val="21"/>
                          </w:rPr>
                        </w:pPr>
                        <w:r>
                          <w:rPr>
                            <w:rFonts w:ascii="Arial Narrow"/>
                            <w:b/>
                            <w:spacing w:val="-1"/>
                            <w:sz w:val="21"/>
                          </w:rPr>
                          <w:t>7,212,406.96</w:t>
                        </w:r>
                        <w:r>
                          <w:rPr>
                            <w:rFonts w:ascii="Arial Narrow"/>
                            <w:spacing w:val="-1"/>
                            <w:sz w:val="21"/>
                          </w:rPr>
                        </w:r>
                      </w:p>
                    </w:tc>
                    <w:tc>
                      <w:tcPr>
                        <w:tcW w:w="1469" w:type="dxa"/>
                        <w:tcBorders>
                          <w:top w:val="single" w:sz="4" w:space="0" w:color="000000"/>
                          <w:left w:val="nil" w:sz="6" w:space="0" w:color="auto"/>
                          <w:bottom w:val="single" w:sz="8" w:space="0" w:color="000000"/>
                          <w:right w:val="nil" w:sz="6" w:space="0" w:color="auto"/>
                        </w:tcBorders>
                      </w:tcPr>
                      <w:p>
                        <w:pPr>
                          <w:pStyle w:val="TableParagraph"/>
                          <w:spacing w:line="240" w:lineRule="auto" w:before="7"/>
                          <w:ind w:right="0"/>
                          <w:jc w:val="left"/>
                          <w:rPr>
                            <w:rFonts w:ascii="Arial Narrow" w:hAnsi="Arial Narrow" w:cs="Arial Narrow" w:eastAsia="Arial Narrow" w:hint="default"/>
                            <w:b/>
                            <w:bCs/>
                            <w:sz w:val="20"/>
                            <w:szCs w:val="20"/>
                          </w:rPr>
                        </w:pPr>
                      </w:p>
                      <w:p>
                        <w:pPr>
                          <w:pStyle w:val="TableParagraph"/>
                          <w:spacing w:line="240" w:lineRule="auto"/>
                          <w:ind w:right="133"/>
                          <w:jc w:val="right"/>
                          <w:rPr>
                            <w:rFonts w:ascii="Arial Narrow" w:hAnsi="Arial Narrow" w:cs="Arial Narrow" w:eastAsia="Arial Narrow" w:hint="default"/>
                            <w:sz w:val="21"/>
                            <w:szCs w:val="21"/>
                          </w:rPr>
                        </w:pPr>
                        <w:r>
                          <w:rPr>
                            <w:rFonts w:ascii="Arial Narrow"/>
                            <w:b/>
                            <w:spacing w:val="-1"/>
                            <w:sz w:val="21"/>
                          </w:rPr>
                          <w:t>123,862,604.14</w:t>
                        </w:r>
                        <w:r>
                          <w:rPr>
                            <w:rFonts w:ascii="Arial Narrow"/>
                            <w:spacing w:val="-1"/>
                            <w:sz w:val="21"/>
                          </w:rPr>
                        </w:r>
                      </w:p>
                    </w:tc>
                    <w:tc>
                      <w:tcPr>
                        <w:tcW w:w="820" w:type="dxa"/>
                        <w:tcBorders>
                          <w:top w:val="single" w:sz="4" w:space="0" w:color="000000"/>
                          <w:left w:val="nil" w:sz="6" w:space="0" w:color="auto"/>
                          <w:bottom w:val="single" w:sz="8" w:space="0" w:color="000000"/>
                          <w:right w:val="nil" w:sz="6" w:space="0" w:color="auto"/>
                        </w:tcBorders>
                      </w:tcPr>
                      <w:p>
                        <w:pPr>
                          <w:pStyle w:val="TableParagraph"/>
                          <w:spacing w:line="240" w:lineRule="auto" w:before="7"/>
                          <w:ind w:right="0"/>
                          <w:jc w:val="left"/>
                          <w:rPr>
                            <w:rFonts w:ascii="Arial Narrow" w:hAnsi="Arial Narrow" w:cs="Arial Narrow" w:eastAsia="Arial Narrow" w:hint="default"/>
                            <w:b/>
                            <w:bCs/>
                            <w:sz w:val="20"/>
                            <w:szCs w:val="20"/>
                          </w:rPr>
                        </w:pPr>
                      </w:p>
                      <w:p>
                        <w:pPr>
                          <w:pStyle w:val="TableParagraph"/>
                          <w:spacing w:line="240" w:lineRule="auto"/>
                          <w:ind w:right="154"/>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264" w:type="dxa"/>
                        <w:tcBorders>
                          <w:top w:val="single" w:sz="4" w:space="0" w:color="000000"/>
                          <w:left w:val="nil" w:sz="6" w:space="0" w:color="auto"/>
                          <w:bottom w:val="single" w:sz="8" w:space="0" w:color="000000"/>
                          <w:right w:val="nil" w:sz="6" w:space="0" w:color="auto"/>
                        </w:tcBorders>
                      </w:tcPr>
                      <w:p>
                        <w:pPr>
                          <w:pStyle w:val="TableParagraph"/>
                          <w:spacing w:line="240" w:lineRule="auto" w:before="7"/>
                          <w:ind w:right="0"/>
                          <w:jc w:val="left"/>
                          <w:rPr>
                            <w:rFonts w:ascii="Arial Narrow" w:hAnsi="Arial Narrow" w:cs="Arial Narrow" w:eastAsia="Arial Narrow" w:hint="default"/>
                            <w:b/>
                            <w:bCs/>
                            <w:sz w:val="20"/>
                            <w:szCs w:val="20"/>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b/>
                            <w:spacing w:val="-1"/>
                            <w:sz w:val="21"/>
                          </w:rPr>
                          <w:t>7,525,048.39</w:t>
                        </w:r>
                        <w:r>
                          <w:rPr>
                            <w:rFonts w:ascii="Arial Narrow"/>
                            <w:spacing w:val="-1"/>
                            <w:sz w:val="21"/>
                          </w:rPr>
                        </w:r>
                      </w:p>
                    </w:tc>
                  </w:tr>
                </w:tbl>
                <w:p>
                  <w:pPr/>
                </w:p>
              </w:txbxContent>
            </v:textbox>
            <w10:wrap type="none"/>
          </v:shape>
        </w:pict>
      </w:r>
      <w:r>
        <w:rPr>
          <w:rFonts w:ascii="方正姚体" w:hAnsi="方正姚体" w:cs="方正姚体" w:eastAsia="方正姚体" w:hint="default"/>
          <w:sz w:val="21"/>
          <w:szCs w:val="21"/>
        </w:rPr>
        <w:t>类</w:t>
        <w:tab/>
        <w:t>别 单项金额重大的应</w:t>
      </w:r>
    </w:p>
    <w:p>
      <w:pPr>
        <w:tabs>
          <w:tab w:pos="4620" w:val="left" w:leader="none"/>
        </w:tabs>
        <w:spacing w:before="149"/>
        <w:ind w:left="978" w:right="0" w:firstLine="0"/>
        <w:jc w:val="left"/>
        <w:rPr>
          <w:rFonts w:ascii="Arial Narrow" w:hAnsi="Arial Narrow" w:cs="Arial Narrow" w:eastAsia="Arial Narrow" w:hint="default"/>
          <w:sz w:val="21"/>
          <w:szCs w:val="21"/>
        </w:rPr>
      </w:pPr>
      <w:r>
        <w:rPr>
          <w:spacing w:val="-1"/>
        </w:rPr>
        <w:br w:type="column"/>
      </w:r>
      <w:r>
        <w:rPr>
          <w:rFonts w:ascii="Arial Narrow"/>
          <w:b/>
          <w:spacing w:val="-1"/>
          <w:sz w:val="21"/>
        </w:rPr>
        <w:t>2008.12.31</w:t>
        <w:tab/>
        <w:t>2007.12.31</w:t>
      </w:r>
      <w:r>
        <w:rPr>
          <w:rFonts w:ascii="Arial Narrow"/>
          <w:spacing w:val="-1"/>
          <w:sz w:val="21"/>
        </w:rPr>
      </w:r>
    </w:p>
    <w:p>
      <w:pPr>
        <w:tabs>
          <w:tab w:pos="852" w:val="left" w:leader="none"/>
          <w:tab w:pos="2305" w:val="left" w:leader="none"/>
          <w:tab w:pos="3985" w:val="left" w:leader="none"/>
          <w:tab w:pos="4406" w:val="left" w:leader="none"/>
          <w:tab w:pos="4842" w:val="left" w:leader="none"/>
          <w:tab w:pos="5893" w:val="left" w:leader="none"/>
        </w:tabs>
        <w:spacing w:before="62"/>
        <w:ind w:left="431"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金</w:t>
        <w:tab/>
        <w:t>额  </w:t>
      </w:r>
      <w:r>
        <w:rPr>
          <w:rFonts w:ascii="方正姚体" w:hAnsi="方正姚体" w:cs="方正姚体" w:eastAsia="方正姚体" w:hint="default"/>
          <w:spacing w:val="40"/>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t>金</w:t>
        <w:tab/>
        <w:t>额</w:t>
        <w:tab/>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r>
    </w:p>
    <w:p>
      <w:pPr>
        <w:spacing w:after="0"/>
        <w:jc w:val="left"/>
        <w:rPr>
          <w:rFonts w:ascii="方正姚体" w:hAnsi="方正姚体" w:cs="方正姚体" w:eastAsia="方正姚体" w:hint="default"/>
          <w:sz w:val="21"/>
          <w:szCs w:val="21"/>
        </w:rPr>
        <w:sectPr>
          <w:headerReference w:type="default" r:id="rId45"/>
          <w:pgSz w:w="11900" w:h="16840"/>
          <w:pgMar w:header="742" w:footer="707" w:top="960" w:bottom="900" w:left="1460" w:right="540"/>
          <w:cols w:num="2" w:equalWidth="0">
            <w:col w:w="2130" w:space="542"/>
            <w:col w:w="7228"/>
          </w:cols>
        </w:sect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pStyle w:val="BodyText"/>
        <w:spacing w:line="342" w:lineRule="exact" w:before="145"/>
        <w:ind w:left="427" w:right="0"/>
        <w:jc w:val="left"/>
        <w:rPr>
          <w:rFonts w:ascii="方正姚体" w:hAnsi="方正姚体" w:cs="方正姚体" w:eastAsia="方正姚体" w:hint="default"/>
        </w:rPr>
      </w:pPr>
      <w:r>
        <w:rPr>
          <w:rFonts w:ascii="方正姚体" w:hAnsi="方正姚体" w:cs="方正姚体" w:eastAsia="方正姚体" w:hint="default"/>
          <w:spacing w:val="-5"/>
        </w:rPr>
        <w:t>说明：公司单项金额超过 </w:t>
      </w:r>
      <w:r>
        <w:rPr>
          <w:rFonts w:ascii="Arial Narrow" w:hAnsi="Arial Narrow" w:cs="Arial Narrow" w:eastAsia="Arial Narrow" w:hint="default"/>
        </w:rPr>
        <w:t>500</w:t>
      </w:r>
      <w:r>
        <w:rPr>
          <w:rFonts w:ascii="Arial Narrow" w:hAnsi="Arial Narrow" w:cs="Arial Narrow" w:eastAsia="Arial Narrow" w:hint="default"/>
          <w:spacing w:val="17"/>
        </w:rPr>
        <w:t> </w:t>
      </w:r>
      <w:r>
        <w:rPr>
          <w:rFonts w:ascii="方正姚体" w:hAnsi="方正姚体" w:cs="方正姚体" w:eastAsia="方正姚体" w:hint="default"/>
        </w:rPr>
        <w:t>万元的应收账款为应收深圳市溢绵经贸有限公司</w:t>
      </w:r>
    </w:p>
    <w:p>
      <w:pPr>
        <w:pStyle w:val="BodyText"/>
        <w:spacing w:line="310" w:lineRule="exact" w:before="43"/>
        <w:ind w:left="427" w:right="0"/>
        <w:jc w:val="left"/>
        <w:rPr>
          <w:rFonts w:ascii="方正姚体" w:hAnsi="方正姚体" w:cs="方正姚体" w:eastAsia="方正姚体" w:hint="default"/>
        </w:rPr>
      </w:pPr>
      <w:r>
        <w:rPr>
          <w:rFonts w:ascii="Arial Narrow" w:hAnsi="Arial Narrow" w:cs="Arial Narrow" w:eastAsia="Arial Narrow" w:hint="default"/>
        </w:rPr>
        <w:t>7,786,870.70 </w:t>
      </w:r>
      <w:r>
        <w:rPr>
          <w:rFonts w:ascii="方正姚体" w:hAnsi="方正姚体" w:cs="方正姚体" w:eastAsia="方正姚体" w:hint="default"/>
        </w:rPr>
        <w:t>元，</w:t>
      </w:r>
      <w:r>
        <w:rPr>
          <w:rFonts w:ascii="方正姚体" w:hAnsi="方正姚体" w:cs="方正姚体" w:eastAsia="方正姚体" w:hint="default"/>
          <w:spacing w:val="34"/>
        </w:rPr>
        <w:t> </w:t>
      </w:r>
      <w:r>
        <w:rPr>
          <w:rFonts w:ascii="方正姚体" w:hAnsi="方正姚体" w:cs="方正姚体" w:eastAsia="方正姚体" w:hint="default"/>
        </w:rPr>
        <w:t>账龄为两年以内，经单独测试未发生坏账，按公司账龄政策 规定比例计提坏账准备。</w:t>
      </w:r>
    </w:p>
    <w:p>
      <w:pPr>
        <w:pStyle w:val="BodyText"/>
        <w:spacing w:line="240" w:lineRule="auto" w:before="144"/>
        <w:ind w:left="427" w:right="0"/>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、按账龄分类</w:t>
      </w:r>
    </w:p>
    <w:p>
      <w:pPr>
        <w:spacing w:line="240" w:lineRule="auto" w:before="15"/>
        <w:rPr>
          <w:rFonts w:ascii="方正姚体" w:hAnsi="方正姚体" w:cs="方正姚体" w:eastAsia="方正姚体" w:hint="default"/>
          <w:sz w:val="15"/>
          <w:szCs w:val="15"/>
        </w:rPr>
      </w:pPr>
    </w:p>
    <w:p>
      <w:pPr>
        <w:spacing w:line="20" w:lineRule="exact"/>
        <w:ind w:left="31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3.6pt;height:1pt;mso-position-horizontal-relative:char;mso-position-vertical-relative:line" coordorigin="0,0" coordsize="9472,20">
            <v:group style="position:absolute;left:10;top:10;width:5298;height:2" coordorigin="10,10" coordsize="5298,2">
              <v:shape style="position:absolute;left:10;top:10;width:5298;height:2" coordorigin="10,10" coordsize="5298,0" path="m10,10l5308,10e" filled="false" stroked="true" strokeweight=".96pt" strokecolor="#000000">
                <v:path arrowok="t"/>
              </v:shape>
            </v:group>
            <v:group style="position:absolute;left:5308;top:10;width:4155;height:2" coordorigin="5308,10" coordsize="4155,2">
              <v:shape style="position:absolute;left:5308;top:10;width:4155;height:2" coordorigin="5308,10" coordsize="4155,0" path="m5308,10l9462,10e" filled="false" stroked="true" strokeweight=".96pt" strokecolor="#000000">
                <v:path arrowok="t"/>
              </v:shape>
            </v:group>
          </v:group>
        </w:pict>
      </w:r>
      <w:r>
        <w:rPr>
          <w:rFonts w:ascii="方正姚体" w:hAnsi="方正姚体" w:cs="方正姚体" w:eastAsia="方正姚体" w:hint="default"/>
          <w:sz w:val="2"/>
          <w:szCs w:val="2"/>
        </w:rPr>
      </w:r>
    </w:p>
    <w:p>
      <w:pPr>
        <w:tabs>
          <w:tab w:pos="7269" w:val="left" w:leader="none"/>
        </w:tabs>
        <w:spacing w:line="209" w:lineRule="exact" w:before="76"/>
        <w:ind w:left="3043" w:right="0" w:firstLine="0"/>
        <w:jc w:val="left"/>
        <w:rPr>
          <w:rFonts w:ascii="Arial Narrow" w:hAnsi="Arial Narrow" w:cs="Arial Narrow" w:eastAsia="Arial Narrow" w:hint="default"/>
          <w:sz w:val="21"/>
          <w:szCs w:val="21"/>
        </w:rPr>
      </w:pPr>
      <w:r>
        <w:rPr>
          <w:rFonts w:ascii="Arial Narrow"/>
          <w:b/>
          <w:spacing w:val="-1"/>
          <w:sz w:val="21"/>
        </w:rPr>
        <w:t>2008.12.31</w:t>
        <w:tab/>
        <w:t>2007.12.31</w:t>
      </w:r>
      <w:r>
        <w:rPr>
          <w:rFonts w:ascii="Arial Narrow"/>
          <w:spacing w:val="-1"/>
          <w:sz w:val="21"/>
        </w:rPr>
      </w:r>
    </w:p>
    <w:p>
      <w:pPr>
        <w:spacing w:line="141" w:lineRule="exact" w:before="0"/>
        <w:ind w:left="431" w:right="8158"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账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龄</w:t>
      </w:r>
    </w:p>
    <w:p>
      <w:pPr>
        <w:tabs>
          <w:tab w:pos="2598" w:val="left" w:leader="none"/>
          <w:tab w:pos="3962" w:val="left" w:leader="none"/>
          <w:tab w:pos="5084" w:val="left" w:leader="none"/>
          <w:tab w:pos="6300" w:val="left" w:leader="none"/>
          <w:tab w:pos="6721" w:val="left" w:leader="none"/>
          <w:tab w:pos="7142" w:val="left" w:leader="none"/>
          <w:tab w:pos="8095" w:val="left" w:leader="none"/>
          <w:tab w:pos="9259" w:val="left" w:leader="none"/>
        </w:tabs>
        <w:spacing w:line="360" w:lineRule="exact" w:before="0"/>
        <w:ind w:left="2177" w:right="0" w:firstLine="0"/>
        <w:jc w:val="left"/>
        <w:rPr>
          <w:rFonts w:ascii="方正姚体" w:hAnsi="方正姚体" w:cs="方正姚体" w:eastAsia="方正姚体" w:hint="default"/>
          <w:sz w:val="21"/>
          <w:szCs w:val="21"/>
        </w:rPr>
      </w:pPr>
      <w:r>
        <w:rPr/>
        <w:pict>
          <v:shape style="position:absolute;margin-left:89.099998pt;margin-top:13.61955pt;width:473pt;height:113.9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4"/>
                    <w:gridCol w:w="1513"/>
                    <w:gridCol w:w="758"/>
                    <w:gridCol w:w="1181"/>
                    <w:gridCol w:w="752"/>
                    <w:gridCol w:w="1442"/>
                    <w:gridCol w:w="764"/>
                    <w:gridCol w:w="1197"/>
                    <w:gridCol w:w="758"/>
                  </w:tblGrid>
                  <w:tr>
                    <w:trPr>
                      <w:trHeight w:val="248" w:hRule="exact"/>
                    </w:trPr>
                    <w:tc>
                      <w:tcPr>
                        <w:tcW w:w="4547" w:type="dxa"/>
                        <w:gridSpan w:val="4"/>
                        <w:tcBorders>
                          <w:top w:val="nil" w:sz="6" w:space="0" w:color="auto"/>
                          <w:left w:val="nil" w:sz="6" w:space="0" w:color="auto"/>
                          <w:bottom w:val="single" w:sz="4" w:space="0" w:color="000000"/>
                          <w:right w:val="nil" w:sz="6" w:space="0" w:color="auto"/>
                        </w:tcBorders>
                      </w:tcPr>
                      <w:p>
                        <w:pPr/>
                      </w:p>
                    </w:tc>
                    <w:tc>
                      <w:tcPr>
                        <w:tcW w:w="752" w:type="dxa"/>
                        <w:tcBorders>
                          <w:top w:val="nil" w:sz="6" w:space="0" w:color="auto"/>
                          <w:left w:val="nil" w:sz="6" w:space="0" w:color="auto"/>
                          <w:bottom w:val="single" w:sz="4" w:space="0" w:color="000000"/>
                          <w:right w:val="nil" w:sz="6" w:space="0" w:color="auto"/>
                        </w:tcBorders>
                      </w:tcPr>
                      <w:p>
                        <w:pPr>
                          <w:pStyle w:val="TableParagraph"/>
                          <w:spacing w:line="225" w:lineRule="exact"/>
                          <w:ind w:right="113"/>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442" w:type="dxa"/>
                        <w:tcBorders>
                          <w:top w:val="nil" w:sz="6" w:space="0" w:color="auto"/>
                          <w:left w:val="nil" w:sz="6" w:space="0" w:color="auto"/>
                          <w:bottom w:val="single" w:sz="4" w:space="0" w:color="000000"/>
                          <w:right w:val="nil" w:sz="6" w:space="0" w:color="auto"/>
                        </w:tcBorders>
                      </w:tcPr>
                      <w:p>
                        <w:pPr/>
                      </w:p>
                    </w:tc>
                    <w:tc>
                      <w:tcPr>
                        <w:tcW w:w="764" w:type="dxa"/>
                        <w:tcBorders>
                          <w:top w:val="nil" w:sz="6" w:space="0" w:color="auto"/>
                          <w:left w:val="nil" w:sz="6" w:space="0" w:color="auto"/>
                          <w:bottom w:val="single" w:sz="4" w:space="0" w:color="000000"/>
                          <w:right w:val="nil" w:sz="6" w:space="0" w:color="auto"/>
                        </w:tcBorders>
                      </w:tcPr>
                      <w:p>
                        <w:pPr/>
                      </w:p>
                    </w:tc>
                    <w:tc>
                      <w:tcPr>
                        <w:tcW w:w="1197" w:type="dxa"/>
                        <w:tcBorders>
                          <w:top w:val="nil" w:sz="6" w:space="0" w:color="auto"/>
                          <w:left w:val="nil" w:sz="6" w:space="0" w:color="auto"/>
                          <w:bottom w:val="single" w:sz="4" w:space="0" w:color="000000"/>
                          <w:right w:val="nil" w:sz="6" w:space="0" w:color="auto"/>
                        </w:tcBorders>
                      </w:tcPr>
                      <w:p>
                        <w:pPr/>
                      </w:p>
                    </w:tc>
                    <w:tc>
                      <w:tcPr>
                        <w:tcW w:w="758" w:type="dxa"/>
                        <w:tcBorders>
                          <w:top w:val="nil" w:sz="6" w:space="0" w:color="auto"/>
                          <w:left w:val="nil" w:sz="6" w:space="0" w:color="auto"/>
                          <w:bottom w:val="single" w:sz="4" w:space="0" w:color="000000"/>
                          <w:right w:val="nil" w:sz="6" w:space="0" w:color="auto"/>
                        </w:tcBorders>
                      </w:tcPr>
                      <w:p>
                        <w:pPr>
                          <w:pStyle w:val="TableParagraph"/>
                          <w:spacing w:line="225" w:lineRule="exact"/>
                          <w:ind w:right="99"/>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75" w:hRule="exact"/>
                    </w:trPr>
                    <w:tc>
                      <w:tcPr>
                        <w:tcW w:w="1094"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76"/>
                          <w:jc w:val="center"/>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年以内</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115"/>
                          <w:jc w:val="right"/>
                          <w:rPr>
                            <w:rFonts w:ascii="Arial Narrow" w:hAnsi="Arial Narrow" w:cs="Arial Narrow" w:eastAsia="Arial Narrow" w:hint="default"/>
                            <w:sz w:val="21"/>
                            <w:szCs w:val="21"/>
                          </w:rPr>
                        </w:pPr>
                        <w:r>
                          <w:rPr>
                            <w:rFonts w:ascii="Arial Narrow"/>
                            <w:spacing w:val="-1"/>
                            <w:sz w:val="21"/>
                          </w:rPr>
                          <w:t>83,069,670.56</w:t>
                        </w:r>
                      </w:p>
                    </w:tc>
                    <w:tc>
                      <w:tcPr>
                        <w:tcW w:w="758"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left="100" w:right="0"/>
                          <w:jc w:val="center"/>
                          <w:rPr>
                            <w:rFonts w:ascii="Arial Narrow" w:hAnsi="Arial Narrow" w:cs="Arial Narrow" w:eastAsia="Arial Narrow" w:hint="default"/>
                            <w:sz w:val="21"/>
                            <w:szCs w:val="21"/>
                          </w:rPr>
                        </w:pPr>
                        <w:r>
                          <w:rPr>
                            <w:rFonts w:ascii="Arial Narrow"/>
                            <w:sz w:val="21"/>
                          </w:rPr>
                          <w:t>77.27</w:t>
                        </w: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58"/>
                          <w:jc w:val="right"/>
                          <w:rPr>
                            <w:rFonts w:ascii="Arial Narrow" w:hAnsi="Arial Narrow" w:cs="Arial Narrow" w:eastAsia="Arial Narrow" w:hint="default"/>
                            <w:sz w:val="21"/>
                            <w:szCs w:val="21"/>
                          </w:rPr>
                        </w:pPr>
                        <w:r>
                          <w:rPr>
                            <w:rFonts w:ascii="Arial Narrow"/>
                            <w:spacing w:val="-1"/>
                            <w:sz w:val="21"/>
                          </w:rPr>
                          <w:t>3,271,369.30</w:t>
                        </w:r>
                      </w:p>
                    </w:tc>
                    <w:tc>
                      <w:tcPr>
                        <w:tcW w:w="752"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113"/>
                          <w:jc w:val="right"/>
                          <w:rPr>
                            <w:rFonts w:ascii="Arial Narrow" w:hAnsi="Arial Narrow" w:cs="Arial Narrow" w:eastAsia="Arial Narrow" w:hint="default"/>
                            <w:sz w:val="21"/>
                            <w:szCs w:val="21"/>
                          </w:rPr>
                        </w:pPr>
                        <w:r>
                          <w:rPr>
                            <w:rFonts w:ascii="Arial Narrow"/>
                            <w:w w:val="95"/>
                            <w:sz w:val="21"/>
                          </w:rPr>
                          <w:t>3.94</w:t>
                        </w:r>
                        <w:r>
                          <w:rPr>
                            <w:rFonts w:ascii="Arial Narrow"/>
                            <w:sz w:val="21"/>
                          </w:rPr>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125"/>
                          <w:jc w:val="right"/>
                          <w:rPr>
                            <w:rFonts w:ascii="Arial Narrow" w:hAnsi="Arial Narrow" w:cs="Arial Narrow" w:eastAsia="Arial Narrow" w:hint="default"/>
                            <w:sz w:val="21"/>
                            <w:szCs w:val="21"/>
                          </w:rPr>
                        </w:pPr>
                        <w:r>
                          <w:rPr>
                            <w:rFonts w:ascii="Arial Narrow"/>
                            <w:spacing w:val="-1"/>
                            <w:sz w:val="21"/>
                          </w:rPr>
                          <w:t>106,446,914.93</w:t>
                        </w:r>
                      </w:p>
                    </w:tc>
                    <w:tc>
                      <w:tcPr>
                        <w:tcW w:w="764"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106"/>
                          <w:jc w:val="right"/>
                          <w:rPr>
                            <w:rFonts w:ascii="Arial Narrow" w:hAnsi="Arial Narrow" w:cs="Arial Narrow" w:eastAsia="Arial Narrow" w:hint="default"/>
                            <w:sz w:val="21"/>
                            <w:szCs w:val="21"/>
                          </w:rPr>
                        </w:pPr>
                        <w:r>
                          <w:rPr>
                            <w:rFonts w:ascii="Arial Narrow"/>
                            <w:w w:val="95"/>
                            <w:sz w:val="21"/>
                          </w:rPr>
                          <w:t>85.94</w:t>
                        </w:r>
                        <w:r>
                          <w:rPr>
                            <w:rFonts w:ascii="Arial Narrow"/>
                            <w:sz w:val="21"/>
                          </w:rPr>
                        </w:r>
                      </w:p>
                    </w:tc>
                    <w:tc>
                      <w:tcPr>
                        <w:tcW w:w="1197"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79"/>
                          <w:jc w:val="right"/>
                          <w:rPr>
                            <w:rFonts w:ascii="Arial Narrow" w:hAnsi="Arial Narrow" w:cs="Arial Narrow" w:eastAsia="Arial Narrow" w:hint="default"/>
                            <w:sz w:val="21"/>
                            <w:szCs w:val="21"/>
                          </w:rPr>
                        </w:pPr>
                        <w:r>
                          <w:rPr>
                            <w:rFonts w:ascii="Arial Narrow"/>
                            <w:spacing w:val="-1"/>
                            <w:sz w:val="21"/>
                          </w:rPr>
                          <w:t>4,257,876.60</w:t>
                        </w:r>
                      </w:p>
                    </w:tc>
                    <w:tc>
                      <w:tcPr>
                        <w:tcW w:w="758"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99"/>
                          <w:jc w:val="right"/>
                          <w:rPr>
                            <w:rFonts w:ascii="Arial Narrow" w:hAnsi="Arial Narrow" w:cs="Arial Narrow" w:eastAsia="Arial Narrow" w:hint="default"/>
                            <w:sz w:val="21"/>
                            <w:szCs w:val="21"/>
                          </w:rPr>
                        </w:pPr>
                        <w:r>
                          <w:rPr>
                            <w:rFonts w:ascii="Arial Narrow"/>
                            <w:w w:val="99"/>
                            <w:sz w:val="21"/>
                          </w:rPr>
                          <w:t>4</w:t>
                        </w:r>
                        <w:r>
                          <w:rPr>
                            <w:rFonts w:ascii="Arial Narrow"/>
                            <w:sz w:val="21"/>
                          </w:rPr>
                        </w:r>
                      </w:p>
                    </w:tc>
                  </w:tr>
                  <w:tr>
                    <w:trPr>
                      <w:trHeight w:val="397" w:hRule="exact"/>
                    </w:trPr>
                    <w:tc>
                      <w:tcPr>
                        <w:tcW w:w="1094" w:type="dxa"/>
                        <w:tcBorders>
                          <w:top w:val="nil" w:sz="6" w:space="0" w:color="auto"/>
                          <w:left w:val="nil" w:sz="6" w:space="0" w:color="auto"/>
                          <w:bottom w:val="nil" w:sz="6" w:space="0" w:color="auto"/>
                          <w:right w:val="nil" w:sz="6" w:space="0" w:color="auto"/>
                        </w:tcBorders>
                      </w:tcPr>
                      <w:p>
                        <w:pPr>
                          <w:pStyle w:val="TableParagraph"/>
                          <w:spacing w:line="306" w:lineRule="exact"/>
                          <w:ind w:right="76"/>
                          <w:jc w:val="center"/>
                          <w:rPr>
                            <w:rFonts w:ascii="方正姚体" w:hAnsi="方正姚体" w:cs="方正姚体" w:eastAsia="方正姚体" w:hint="default"/>
                            <w:sz w:val="21"/>
                            <w:szCs w:val="21"/>
                          </w:rPr>
                        </w:pPr>
                        <w:r>
                          <w:rPr>
                            <w:rFonts w:ascii="Arial Narrow" w:hAnsi="Arial Narrow" w:cs="Arial Narrow" w:eastAsia="Arial Narrow" w:hint="default"/>
                            <w:sz w:val="21"/>
                            <w:szCs w:val="21"/>
                          </w:rPr>
                          <w:t>1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5"/>
                          <w:jc w:val="right"/>
                          <w:rPr>
                            <w:rFonts w:ascii="Arial Narrow" w:hAnsi="Arial Narrow" w:cs="Arial Narrow" w:eastAsia="Arial Narrow" w:hint="default"/>
                            <w:sz w:val="21"/>
                            <w:szCs w:val="21"/>
                          </w:rPr>
                        </w:pPr>
                        <w:r>
                          <w:rPr>
                            <w:rFonts w:ascii="Arial Narrow"/>
                            <w:spacing w:val="-1"/>
                            <w:sz w:val="21"/>
                          </w:rPr>
                          <w:t>12,408,224.50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4" w:right="0"/>
                          <w:jc w:val="center"/>
                          <w:rPr>
                            <w:rFonts w:ascii="Arial Narrow" w:hAnsi="Arial Narrow" w:cs="Arial Narrow" w:eastAsia="Arial Narrow" w:hint="default"/>
                            <w:sz w:val="21"/>
                            <w:szCs w:val="21"/>
                          </w:rPr>
                        </w:pPr>
                        <w:r>
                          <w:rPr>
                            <w:rFonts w:ascii="Arial Narrow"/>
                            <w:spacing w:val="-3"/>
                            <w:sz w:val="21"/>
                          </w:rPr>
                          <w:t>11.54</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9"/>
                          <w:jc w:val="right"/>
                          <w:rPr>
                            <w:rFonts w:ascii="Arial Narrow" w:hAnsi="Arial Narrow" w:cs="Arial Narrow" w:eastAsia="Arial Narrow" w:hint="default"/>
                            <w:sz w:val="21"/>
                            <w:szCs w:val="21"/>
                          </w:rPr>
                        </w:pPr>
                        <w:r>
                          <w:rPr>
                            <w:rFonts w:ascii="Arial Narrow"/>
                            <w:spacing w:val="-1"/>
                            <w:sz w:val="21"/>
                          </w:rPr>
                          <w:t>520,936.87</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3"/>
                          <w:jc w:val="right"/>
                          <w:rPr>
                            <w:rFonts w:ascii="Arial Narrow" w:hAnsi="Arial Narrow" w:cs="Arial Narrow" w:eastAsia="Arial Narrow" w:hint="default"/>
                            <w:sz w:val="21"/>
                            <w:szCs w:val="21"/>
                          </w:rPr>
                        </w:pPr>
                        <w:r>
                          <w:rPr>
                            <w:rFonts w:ascii="Arial Narrow"/>
                            <w:w w:val="95"/>
                            <w:sz w:val="21"/>
                          </w:rPr>
                          <w:t>4.20</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6"/>
                          <w:jc w:val="right"/>
                          <w:rPr>
                            <w:rFonts w:ascii="Arial Narrow" w:hAnsi="Arial Narrow" w:cs="Arial Narrow" w:eastAsia="Arial Narrow" w:hint="default"/>
                            <w:sz w:val="21"/>
                            <w:szCs w:val="21"/>
                          </w:rPr>
                        </w:pPr>
                        <w:r>
                          <w:rPr>
                            <w:rFonts w:ascii="Arial Narrow"/>
                            <w:spacing w:val="-1"/>
                            <w:sz w:val="21"/>
                          </w:rPr>
                          <w:t>8,635,482.85</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7"/>
                          <w:jc w:val="right"/>
                          <w:rPr>
                            <w:rFonts w:ascii="Arial Narrow" w:hAnsi="Arial Narrow" w:cs="Arial Narrow" w:eastAsia="Arial Narrow" w:hint="default"/>
                            <w:sz w:val="21"/>
                            <w:szCs w:val="21"/>
                          </w:rPr>
                        </w:pPr>
                        <w:r>
                          <w:rPr>
                            <w:rFonts w:ascii="Arial Narrow"/>
                            <w:w w:val="95"/>
                            <w:sz w:val="21"/>
                          </w:rPr>
                          <w:t>6.97</w:t>
                        </w:r>
                        <w:r>
                          <w:rPr>
                            <w:rFonts w:ascii="Arial Narrow"/>
                            <w:sz w:val="21"/>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1"/>
                          <w:jc w:val="right"/>
                          <w:rPr>
                            <w:rFonts w:ascii="Arial Narrow" w:hAnsi="Arial Narrow" w:cs="Arial Narrow" w:eastAsia="Arial Narrow" w:hint="default"/>
                            <w:sz w:val="21"/>
                            <w:szCs w:val="21"/>
                          </w:rPr>
                        </w:pPr>
                        <w:r>
                          <w:rPr>
                            <w:rFonts w:ascii="Arial Narrow"/>
                            <w:spacing w:val="-1"/>
                            <w:sz w:val="21"/>
                          </w:rPr>
                          <w:t>518,128.97</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r>
                  <w:tr>
                    <w:trPr>
                      <w:trHeight w:val="397" w:hRule="exact"/>
                    </w:trPr>
                    <w:tc>
                      <w:tcPr>
                        <w:tcW w:w="1094" w:type="dxa"/>
                        <w:tcBorders>
                          <w:top w:val="nil" w:sz="6" w:space="0" w:color="auto"/>
                          <w:left w:val="nil" w:sz="6" w:space="0" w:color="auto"/>
                          <w:bottom w:val="nil" w:sz="6" w:space="0" w:color="auto"/>
                          <w:right w:val="nil" w:sz="6" w:space="0" w:color="auto"/>
                        </w:tcBorders>
                      </w:tcPr>
                      <w:p>
                        <w:pPr>
                          <w:pStyle w:val="TableParagraph"/>
                          <w:spacing w:line="306" w:lineRule="exact"/>
                          <w:ind w:right="77"/>
                          <w:jc w:val="center"/>
                          <w:rPr>
                            <w:rFonts w:ascii="方正姚体" w:hAnsi="方正姚体" w:cs="方正姚体" w:eastAsia="方正姚体" w:hint="default"/>
                            <w:sz w:val="21"/>
                            <w:szCs w:val="21"/>
                          </w:rPr>
                        </w:pPr>
                        <w:r>
                          <w:rPr>
                            <w:rFonts w:ascii="Arial Narrow" w:hAnsi="Arial Narrow" w:cs="Arial Narrow" w:eastAsia="Arial Narrow" w:hint="default"/>
                            <w:sz w:val="21"/>
                            <w:szCs w:val="21"/>
                          </w:rPr>
                          <w:t>2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5"/>
                          <w:jc w:val="right"/>
                          <w:rPr>
                            <w:rFonts w:ascii="Arial Narrow" w:hAnsi="Arial Narrow" w:cs="Arial Narrow" w:eastAsia="Arial Narrow" w:hint="default"/>
                            <w:sz w:val="21"/>
                            <w:szCs w:val="21"/>
                          </w:rPr>
                        </w:pPr>
                        <w:r>
                          <w:rPr>
                            <w:rFonts w:ascii="Arial Narrow"/>
                            <w:spacing w:val="-1"/>
                            <w:sz w:val="21"/>
                          </w:rPr>
                          <w:t>3,713,144.95</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96" w:right="0"/>
                          <w:jc w:val="center"/>
                          <w:rPr>
                            <w:rFonts w:ascii="Arial Narrow" w:hAnsi="Arial Narrow" w:cs="Arial Narrow" w:eastAsia="Arial Narrow" w:hint="default"/>
                            <w:sz w:val="21"/>
                            <w:szCs w:val="21"/>
                          </w:rPr>
                        </w:pPr>
                        <w:r>
                          <w:rPr>
                            <w:rFonts w:ascii="Arial Narrow"/>
                            <w:sz w:val="21"/>
                          </w:rPr>
                          <w:t>3.46</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9"/>
                          <w:jc w:val="right"/>
                          <w:rPr>
                            <w:rFonts w:ascii="Arial Narrow" w:hAnsi="Arial Narrow" w:cs="Arial Narrow" w:eastAsia="Arial Narrow" w:hint="default"/>
                            <w:sz w:val="21"/>
                            <w:szCs w:val="21"/>
                          </w:rPr>
                        </w:pPr>
                        <w:r>
                          <w:rPr>
                            <w:rFonts w:ascii="Arial Narrow"/>
                            <w:spacing w:val="-1"/>
                            <w:sz w:val="21"/>
                          </w:rPr>
                          <w:t>556,971.73</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3"/>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6"/>
                          <w:jc w:val="right"/>
                          <w:rPr>
                            <w:rFonts w:ascii="Arial Narrow" w:hAnsi="Arial Narrow" w:cs="Arial Narrow" w:eastAsia="Arial Narrow" w:hint="default"/>
                            <w:sz w:val="21"/>
                            <w:szCs w:val="21"/>
                          </w:rPr>
                        </w:pPr>
                        <w:r>
                          <w:rPr>
                            <w:rFonts w:ascii="Arial Narrow"/>
                            <w:spacing w:val="-1"/>
                            <w:sz w:val="21"/>
                          </w:rPr>
                          <w:t>3,052,158.93</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6"/>
                          <w:jc w:val="right"/>
                          <w:rPr>
                            <w:rFonts w:ascii="Arial Narrow" w:hAnsi="Arial Narrow" w:cs="Arial Narrow" w:eastAsia="Arial Narrow" w:hint="default"/>
                            <w:sz w:val="21"/>
                            <w:szCs w:val="21"/>
                          </w:rPr>
                        </w:pPr>
                        <w:r>
                          <w:rPr>
                            <w:rFonts w:ascii="Arial Narrow"/>
                            <w:w w:val="95"/>
                            <w:sz w:val="21"/>
                          </w:rPr>
                          <w:t>2.47</w:t>
                        </w:r>
                        <w:r>
                          <w:rPr>
                            <w:rFonts w:ascii="Arial Narrow"/>
                            <w:sz w:val="21"/>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1"/>
                          <w:jc w:val="right"/>
                          <w:rPr>
                            <w:rFonts w:ascii="Arial Narrow" w:hAnsi="Arial Narrow" w:cs="Arial Narrow" w:eastAsia="Arial Narrow" w:hint="default"/>
                            <w:sz w:val="21"/>
                            <w:szCs w:val="21"/>
                          </w:rPr>
                        </w:pPr>
                        <w:r>
                          <w:rPr>
                            <w:rFonts w:ascii="Arial Narrow"/>
                            <w:spacing w:val="-1"/>
                            <w:sz w:val="21"/>
                          </w:rPr>
                          <w:t>457,823.84</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r>
                  <w:tr>
                    <w:trPr>
                      <w:trHeight w:val="329" w:hRule="exact"/>
                    </w:trPr>
                    <w:tc>
                      <w:tcPr>
                        <w:tcW w:w="1094" w:type="dxa"/>
                        <w:tcBorders>
                          <w:top w:val="nil" w:sz="6" w:space="0" w:color="auto"/>
                          <w:left w:val="nil" w:sz="6" w:space="0" w:color="auto"/>
                          <w:bottom w:val="single" w:sz="4" w:space="0" w:color="000000"/>
                          <w:right w:val="nil" w:sz="6" w:space="0" w:color="auto"/>
                        </w:tcBorders>
                      </w:tcPr>
                      <w:p>
                        <w:pPr>
                          <w:pStyle w:val="TableParagraph"/>
                          <w:spacing w:line="306" w:lineRule="exact"/>
                          <w:ind w:right="75"/>
                          <w:jc w:val="center"/>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年以上</w:t>
                        </w:r>
                      </w:p>
                    </w:tc>
                    <w:tc>
                      <w:tcPr>
                        <w:tcW w:w="1513"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115"/>
                          <w:jc w:val="right"/>
                          <w:rPr>
                            <w:rFonts w:ascii="Arial Narrow" w:hAnsi="Arial Narrow" w:cs="Arial Narrow" w:eastAsia="Arial Narrow" w:hint="default"/>
                            <w:sz w:val="21"/>
                            <w:szCs w:val="21"/>
                          </w:rPr>
                        </w:pPr>
                        <w:r>
                          <w:rPr>
                            <w:rFonts w:ascii="Arial Narrow"/>
                            <w:spacing w:val="-1"/>
                            <w:sz w:val="21"/>
                          </w:rPr>
                          <w:t>8,310,781.03</w:t>
                        </w:r>
                      </w:p>
                    </w:tc>
                    <w:tc>
                      <w:tcPr>
                        <w:tcW w:w="75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97" w:right="0"/>
                          <w:jc w:val="center"/>
                          <w:rPr>
                            <w:rFonts w:ascii="Arial Narrow" w:hAnsi="Arial Narrow" w:cs="Arial Narrow" w:eastAsia="Arial Narrow" w:hint="default"/>
                            <w:sz w:val="21"/>
                            <w:szCs w:val="21"/>
                          </w:rPr>
                        </w:pPr>
                        <w:r>
                          <w:rPr>
                            <w:rFonts w:ascii="Arial Narrow"/>
                            <w:sz w:val="21"/>
                          </w:rPr>
                          <w:t>7.73</w:t>
                        </w: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58"/>
                          <w:jc w:val="right"/>
                          <w:rPr>
                            <w:rFonts w:ascii="Arial Narrow" w:hAnsi="Arial Narrow" w:cs="Arial Narrow" w:eastAsia="Arial Narrow" w:hint="default"/>
                            <w:sz w:val="21"/>
                            <w:szCs w:val="21"/>
                          </w:rPr>
                        </w:pPr>
                        <w:r>
                          <w:rPr>
                            <w:rFonts w:ascii="Arial Narrow"/>
                            <w:spacing w:val="-1"/>
                            <w:sz w:val="21"/>
                          </w:rPr>
                          <w:t>2,863,129.06</w:t>
                        </w:r>
                      </w:p>
                    </w:tc>
                    <w:tc>
                      <w:tcPr>
                        <w:tcW w:w="752"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113"/>
                          <w:jc w:val="right"/>
                          <w:rPr>
                            <w:rFonts w:ascii="Arial Narrow" w:hAnsi="Arial Narrow" w:cs="Arial Narrow" w:eastAsia="Arial Narrow" w:hint="default"/>
                            <w:sz w:val="21"/>
                            <w:szCs w:val="21"/>
                          </w:rPr>
                        </w:pPr>
                        <w:r>
                          <w:rPr>
                            <w:rFonts w:ascii="Arial Narrow"/>
                            <w:w w:val="95"/>
                            <w:sz w:val="21"/>
                          </w:rPr>
                          <w:t>34.45</w:t>
                        </w:r>
                        <w:r>
                          <w:rPr>
                            <w:rFonts w:ascii="Arial Narrow"/>
                            <w:sz w:val="21"/>
                          </w:rPr>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126"/>
                          <w:jc w:val="right"/>
                          <w:rPr>
                            <w:rFonts w:ascii="Arial Narrow" w:hAnsi="Arial Narrow" w:cs="Arial Narrow" w:eastAsia="Arial Narrow" w:hint="default"/>
                            <w:sz w:val="21"/>
                            <w:szCs w:val="21"/>
                          </w:rPr>
                        </w:pPr>
                        <w:r>
                          <w:rPr>
                            <w:rFonts w:ascii="Arial Narrow"/>
                            <w:spacing w:val="-1"/>
                            <w:sz w:val="21"/>
                          </w:rPr>
                          <w:t>5,728,047.43</w:t>
                        </w:r>
                      </w:p>
                    </w:tc>
                    <w:tc>
                      <w:tcPr>
                        <w:tcW w:w="764"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105"/>
                          <w:jc w:val="right"/>
                          <w:rPr>
                            <w:rFonts w:ascii="Arial Narrow" w:hAnsi="Arial Narrow" w:cs="Arial Narrow" w:eastAsia="Arial Narrow" w:hint="default"/>
                            <w:sz w:val="21"/>
                            <w:szCs w:val="21"/>
                          </w:rPr>
                        </w:pPr>
                        <w:r>
                          <w:rPr>
                            <w:rFonts w:ascii="Arial Narrow"/>
                            <w:w w:val="95"/>
                            <w:sz w:val="21"/>
                          </w:rPr>
                          <w:t>4.62</w:t>
                        </w:r>
                        <w:r>
                          <w:rPr>
                            <w:rFonts w:ascii="Arial Narrow"/>
                            <w:sz w:val="21"/>
                          </w:rPr>
                        </w:r>
                      </w:p>
                    </w:tc>
                    <w:tc>
                      <w:tcPr>
                        <w:tcW w:w="1197"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79"/>
                          <w:jc w:val="right"/>
                          <w:rPr>
                            <w:rFonts w:ascii="Arial Narrow" w:hAnsi="Arial Narrow" w:cs="Arial Narrow" w:eastAsia="Arial Narrow" w:hint="default"/>
                            <w:sz w:val="21"/>
                            <w:szCs w:val="21"/>
                          </w:rPr>
                        </w:pPr>
                        <w:r>
                          <w:rPr>
                            <w:rFonts w:ascii="Arial Narrow"/>
                            <w:spacing w:val="-1"/>
                            <w:sz w:val="21"/>
                          </w:rPr>
                          <w:t>2,291,218.98</w:t>
                        </w:r>
                      </w:p>
                    </w:tc>
                    <w:tc>
                      <w:tcPr>
                        <w:tcW w:w="75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98"/>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r>
                  <w:tr>
                    <w:trPr>
                      <w:trHeight w:val="413" w:hRule="exact"/>
                    </w:trPr>
                    <w:tc>
                      <w:tcPr>
                        <w:tcW w:w="1094"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75"/>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合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计</w:t>
                        </w:r>
                      </w:p>
                    </w:tc>
                    <w:tc>
                      <w:tcPr>
                        <w:tcW w:w="1513" w:type="dxa"/>
                        <w:tcBorders>
                          <w:top w:val="single" w:sz="4" w:space="0" w:color="000000"/>
                          <w:left w:val="nil" w:sz="6" w:space="0" w:color="auto"/>
                          <w:bottom w:val="single" w:sz="8" w:space="0" w:color="000000"/>
                          <w:right w:val="nil" w:sz="6" w:space="0" w:color="auto"/>
                        </w:tcBorders>
                      </w:tcPr>
                      <w:p>
                        <w:pPr>
                          <w:pStyle w:val="TableParagraph"/>
                          <w:spacing w:line="240" w:lineRule="auto" w:before="153"/>
                          <w:ind w:right="115"/>
                          <w:jc w:val="right"/>
                          <w:rPr>
                            <w:rFonts w:ascii="Arial Narrow" w:hAnsi="Arial Narrow" w:cs="Arial Narrow" w:eastAsia="Arial Narrow" w:hint="default"/>
                            <w:sz w:val="21"/>
                            <w:szCs w:val="21"/>
                          </w:rPr>
                        </w:pPr>
                        <w:r>
                          <w:rPr>
                            <w:rFonts w:ascii="Arial Narrow"/>
                            <w:b/>
                            <w:spacing w:val="-1"/>
                            <w:sz w:val="21"/>
                          </w:rPr>
                          <w:t>107,501,821.04</w:t>
                        </w:r>
                        <w:r>
                          <w:rPr>
                            <w:rFonts w:ascii="Arial Narrow"/>
                            <w:spacing w:val="-1"/>
                            <w:sz w:val="21"/>
                          </w:rPr>
                        </w:r>
                      </w:p>
                    </w:tc>
                    <w:tc>
                      <w:tcPr>
                        <w:tcW w:w="758" w:type="dxa"/>
                        <w:tcBorders>
                          <w:top w:val="single" w:sz="4" w:space="0" w:color="000000"/>
                          <w:left w:val="nil" w:sz="6" w:space="0" w:color="auto"/>
                          <w:bottom w:val="single" w:sz="8" w:space="0" w:color="000000"/>
                          <w:right w:val="nil" w:sz="6" w:space="0" w:color="auto"/>
                        </w:tcBorders>
                      </w:tcPr>
                      <w:p>
                        <w:pPr>
                          <w:pStyle w:val="TableParagraph"/>
                          <w:spacing w:line="240" w:lineRule="auto" w:before="153"/>
                          <w:ind w:left="4"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181" w:type="dxa"/>
                        <w:tcBorders>
                          <w:top w:val="single" w:sz="4" w:space="0" w:color="000000"/>
                          <w:left w:val="nil" w:sz="6" w:space="0" w:color="auto"/>
                          <w:bottom w:val="single" w:sz="8" w:space="0" w:color="000000"/>
                          <w:right w:val="nil" w:sz="6" w:space="0" w:color="auto"/>
                        </w:tcBorders>
                      </w:tcPr>
                      <w:p>
                        <w:pPr>
                          <w:pStyle w:val="TableParagraph"/>
                          <w:spacing w:line="240" w:lineRule="auto" w:before="153"/>
                          <w:ind w:right="59"/>
                          <w:jc w:val="right"/>
                          <w:rPr>
                            <w:rFonts w:ascii="Arial Narrow" w:hAnsi="Arial Narrow" w:cs="Arial Narrow" w:eastAsia="Arial Narrow" w:hint="default"/>
                            <w:sz w:val="21"/>
                            <w:szCs w:val="21"/>
                          </w:rPr>
                        </w:pPr>
                        <w:r>
                          <w:rPr>
                            <w:rFonts w:ascii="Arial Narrow"/>
                            <w:b/>
                            <w:spacing w:val="-1"/>
                            <w:sz w:val="21"/>
                          </w:rPr>
                          <w:t>7,212,406.96</w:t>
                        </w:r>
                        <w:r>
                          <w:rPr>
                            <w:rFonts w:ascii="Arial Narrow"/>
                            <w:spacing w:val="-1"/>
                            <w:sz w:val="21"/>
                          </w:rPr>
                        </w:r>
                      </w:p>
                    </w:tc>
                    <w:tc>
                      <w:tcPr>
                        <w:tcW w:w="752" w:type="dxa"/>
                        <w:tcBorders>
                          <w:top w:val="single" w:sz="4" w:space="0" w:color="000000"/>
                          <w:left w:val="nil" w:sz="6" w:space="0" w:color="auto"/>
                          <w:bottom w:val="single" w:sz="8" w:space="0" w:color="000000"/>
                          <w:right w:val="nil" w:sz="6" w:space="0" w:color="auto"/>
                        </w:tcBorders>
                      </w:tcPr>
                      <w:p>
                        <w:pPr/>
                      </w:p>
                    </w:tc>
                    <w:tc>
                      <w:tcPr>
                        <w:tcW w:w="1442" w:type="dxa"/>
                        <w:tcBorders>
                          <w:top w:val="single" w:sz="4" w:space="0" w:color="000000"/>
                          <w:left w:val="nil" w:sz="6" w:space="0" w:color="auto"/>
                          <w:bottom w:val="single" w:sz="8" w:space="0" w:color="000000"/>
                          <w:right w:val="nil" w:sz="6" w:space="0" w:color="auto"/>
                        </w:tcBorders>
                      </w:tcPr>
                      <w:p>
                        <w:pPr>
                          <w:pStyle w:val="TableParagraph"/>
                          <w:spacing w:line="240" w:lineRule="auto" w:before="153"/>
                          <w:ind w:right="125"/>
                          <w:jc w:val="right"/>
                          <w:rPr>
                            <w:rFonts w:ascii="Arial Narrow" w:hAnsi="Arial Narrow" w:cs="Arial Narrow" w:eastAsia="Arial Narrow" w:hint="default"/>
                            <w:sz w:val="21"/>
                            <w:szCs w:val="21"/>
                          </w:rPr>
                        </w:pPr>
                        <w:r>
                          <w:rPr>
                            <w:rFonts w:ascii="Arial Narrow"/>
                            <w:b/>
                            <w:spacing w:val="-1"/>
                            <w:sz w:val="21"/>
                          </w:rPr>
                          <w:t>123,862,604.14</w:t>
                        </w:r>
                        <w:r>
                          <w:rPr>
                            <w:rFonts w:ascii="Arial Narrow"/>
                            <w:spacing w:val="-1"/>
                            <w:sz w:val="21"/>
                          </w:rPr>
                        </w:r>
                      </w:p>
                    </w:tc>
                    <w:tc>
                      <w:tcPr>
                        <w:tcW w:w="764" w:type="dxa"/>
                        <w:tcBorders>
                          <w:top w:val="single" w:sz="4" w:space="0" w:color="000000"/>
                          <w:left w:val="nil" w:sz="6" w:space="0" w:color="auto"/>
                          <w:bottom w:val="single" w:sz="8" w:space="0" w:color="000000"/>
                          <w:right w:val="nil" w:sz="6" w:space="0" w:color="auto"/>
                        </w:tcBorders>
                      </w:tcPr>
                      <w:p>
                        <w:pPr>
                          <w:pStyle w:val="TableParagraph"/>
                          <w:spacing w:line="240" w:lineRule="auto" w:before="153"/>
                          <w:ind w:right="106"/>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197" w:type="dxa"/>
                        <w:tcBorders>
                          <w:top w:val="single" w:sz="4" w:space="0" w:color="000000"/>
                          <w:left w:val="nil" w:sz="6" w:space="0" w:color="auto"/>
                          <w:bottom w:val="single" w:sz="8" w:space="0" w:color="000000"/>
                          <w:right w:val="nil" w:sz="6" w:space="0" w:color="auto"/>
                        </w:tcBorders>
                      </w:tcPr>
                      <w:p>
                        <w:pPr>
                          <w:pStyle w:val="TableParagraph"/>
                          <w:spacing w:line="240" w:lineRule="auto" w:before="153"/>
                          <w:ind w:right="81"/>
                          <w:jc w:val="right"/>
                          <w:rPr>
                            <w:rFonts w:ascii="Arial Narrow" w:hAnsi="Arial Narrow" w:cs="Arial Narrow" w:eastAsia="Arial Narrow" w:hint="default"/>
                            <w:sz w:val="21"/>
                            <w:szCs w:val="21"/>
                          </w:rPr>
                        </w:pPr>
                        <w:r>
                          <w:rPr>
                            <w:rFonts w:ascii="Arial Narrow"/>
                            <w:b/>
                            <w:spacing w:val="-1"/>
                            <w:sz w:val="21"/>
                          </w:rPr>
                          <w:t>7,525,048.39</w:t>
                        </w:r>
                        <w:r>
                          <w:rPr>
                            <w:rFonts w:ascii="Arial Narrow"/>
                            <w:spacing w:val="-1"/>
                            <w:sz w:val="21"/>
                          </w:rPr>
                        </w:r>
                      </w:p>
                    </w:tc>
                    <w:tc>
                      <w:tcPr>
                        <w:tcW w:w="758" w:type="dxa"/>
                        <w:tcBorders>
                          <w:top w:val="single" w:sz="4" w:space="0" w:color="000000"/>
                          <w:left w:val="nil" w:sz="6" w:space="0" w:color="auto"/>
                          <w:bottom w:val="single" w:sz="8" w:space="0" w:color="000000"/>
                          <w:right w:val="nil" w:sz="6" w:space="0" w:color="auto"/>
                        </w:tcBorders>
                      </w:tcPr>
                      <w:p>
                        <w:pPr/>
                      </w:p>
                    </w:tc>
                  </w:tr>
                </w:tbl>
                <w:p>
                  <w:pPr/>
                </w:p>
              </w:txbxContent>
            </v:textbox>
            <w10:wrap type="none"/>
          </v:shape>
        </w:pict>
      </w:r>
      <w:r>
        <w:rPr>
          <w:rFonts w:ascii="方正姚体" w:hAnsi="方正姚体" w:cs="方正姚体" w:eastAsia="方正姚体" w:hint="default"/>
          <w:sz w:val="21"/>
          <w:szCs w:val="21"/>
        </w:rPr>
        <w:t>金</w:t>
        <w:tab/>
        <w:t>额  </w:t>
      </w:r>
      <w:r>
        <w:rPr>
          <w:rFonts w:ascii="方正姚体" w:hAnsi="方正姚体" w:cs="方正姚体" w:eastAsia="方正姚体" w:hint="default"/>
          <w:spacing w:val="34"/>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tab/>
      </w:r>
      <w:r>
        <w:rPr>
          <w:rFonts w:ascii="方正姚体" w:hAnsi="方正姚体" w:cs="方正姚体" w:eastAsia="方正姚体" w:hint="default"/>
          <w:sz w:val="21"/>
          <w:szCs w:val="21"/>
        </w:rPr>
        <w:t>金</w:t>
        <w:tab/>
        <w:t>额</w:t>
        <w:tab/>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r>
      <w:r>
        <w:rPr>
          <w:rFonts w:ascii="方正姚体" w:hAnsi="方正姚体" w:cs="方正姚体" w:eastAsia="方正姚体" w:hint="default"/>
          <w:sz w:val="21"/>
          <w:szCs w:val="21"/>
        </w:rPr>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3"/>
        <w:rPr>
          <w:rFonts w:ascii="方正姚体" w:hAnsi="方正姚体" w:cs="方正姚体" w:eastAsia="方正姚体" w:hint="default"/>
          <w:sz w:val="16"/>
          <w:szCs w:val="16"/>
        </w:rPr>
      </w:pPr>
    </w:p>
    <w:p>
      <w:pPr>
        <w:pStyle w:val="BodyText"/>
        <w:spacing w:line="357" w:lineRule="exact"/>
        <w:ind w:left="329" w:right="8158"/>
        <w:jc w:val="left"/>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、坏账准备</w:t>
      </w:r>
    </w:p>
    <w:p>
      <w:pPr>
        <w:spacing w:line="240" w:lineRule="auto" w:before="14"/>
        <w:rPr>
          <w:rFonts w:ascii="方正姚体" w:hAnsi="方正姚体" w:cs="方正姚体" w:eastAsia="方正姚体" w:hint="default"/>
          <w:sz w:val="15"/>
          <w:szCs w:val="15"/>
        </w:rPr>
      </w:pPr>
    </w:p>
    <w:p>
      <w:pPr>
        <w:spacing w:line="20" w:lineRule="exact"/>
        <w:ind w:left="397"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3.7pt;height:1pt;mso-position-horizontal-relative:char;mso-position-vertical-relative:line" coordorigin="0,0" coordsize="8274,20">
            <v:group style="position:absolute;left:10;top:10;width:8255;height:2" coordorigin="10,10" coordsize="8255,2">
              <v:shape style="position:absolute;left:10;top:10;width:8255;height:2" coordorigin="10,10" coordsize="8255,0" path="m10,10l8264,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type w:val="continuous"/>
          <w:pgSz w:w="11900" w:h="16840"/>
          <w:pgMar w:top="960" w:bottom="280" w:left="1460" w:right="540"/>
        </w:sectPr>
      </w:pPr>
    </w:p>
    <w:p>
      <w:pPr>
        <w:tabs>
          <w:tab w:pos="1686" w:val="left" w:leader="none"/>
          <w:tab w:pos="3425" w:val="left" w:leader="none"/>
        </w:tabs>
        <w:spacing w:before="106"/>
        <w:ind w:left="427" w:right="-2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目</w:t>
        <w:tab/>
      </w:r>
      <w:r>
        <w:rPr>
          <w:rFonts w:ascii="Arial Narrow" w:hAnsi="Arial Narrow" w:cs="Arial Narrow" w:eastAsia="Arial Narrow" w:hint="default"/>
          <w:b/>
          <w:bCs/>
          <w:spacing w:val="-1"/>
          <w:sz w:val="21"/>
          <w:szCs w:val="21"/>
        </w:rPr>
        <w:t>2008.01.01</w:t>
        <w:tab/>
      </w:r>
      <w:r>
        <w:rPr>
          <w:rFonts w:ascii="方正姚体" w:hAnsi="方正姚体" w:cs="方正姚体" w:eastAsia="方正姚体" w:hint="default"/>
          <w:spacing w:val="1"/>
          <w:sz w:val="21"/>
          <w:szCs w:val="21"/>
        </w:rPr>
        <w:t>本期增加</w:t>
      </w:r>
      <w:r>
        <w:rPr>
          <w:rFonts w:ascii="方正姚体" w:hAnsi="方正姚体" w:cs="方正姚体" w:eastAsia="方正姚体" w:hint="default"/>
          <w:sz w:val="21"/>
          <w:szCs w:val="21"/>
        </w:rPr>
      </w:r>
    </w:p>
    <w:p>
      <w:pPr>
        <w:spacing w:line="266" w:lineRule="exact" w:before="0"/>
        <w:ind w:left="353" w:right="0" w:firstLine="0"/>
        <w:jc w:val="center"/>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本期减少</w:t>
      </w:r>
    </w:p>
    <w:p>
      <w:pPr>
        <w:tabs>
          <w:tab w:pos="1765" w:val="left" w:leader="none"/>
        </w:tabs>
        <w:spacing w:before="16"/>
        <w:ind w:left="427" w:right="0" w:firstLine="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转回</w:t>
        <w:tab/>
        <w:t>转销</w:t>
      </w:r>
    </w:p>
    <w:p>
      <w:pPr>
        <w:spacing w:line="240" w:lineRule="auto" w:before="13"/>
        <w:rPr>
          <w:rFonts w:ascii="方正姚体" w:hAnsi="方正姚体" w:cs="方正姚体" w:eastAsia="方正姚体" w:hint="default"/>
          <w:sz w:val="12"/>
          <w:szCs w:val="12"/>
        </w:rPr>
      </w:pPr>
      <w:r>
        <w:rPr/>
        <w:br w:type="column"/>
      </w:r>
      <w:r>
        <w:rPr>
          <w:rFonts w:ascii="方正姚体"/>
          <w:sz w:val="12"/>
        </w:rPr>
      </w:r>
    </w:p>
    <w:p>
      <w:pPr>
        <w:spacing w:before="0"/>
        <w:ind w:left="427" w:right="0" w:firstLine="0"/>
        <w:jc w:val="left"/>
        <w:rPr>
          <w:rFonts w:ascii="Arial Narrow" w:hAnsi="Arial Narrow" w:cs="Arial Narrow" w:eastAsia="Arial Narrow" w:hint="default"/>
          <w:sz w:val="21"/>
          <w:szCs w:val="21"/>
        </w:rPr>
      </w:pPr>
      <w:r>
        <w:rPr>
          <w:rFonts w:ascii="Arial Narrow"/>
          <w:b/>
          <w:sz w:val="21"/>
        </w:rPr>
        <w:t>2008.12.31</w:t>
      </w:r>
      <w:r>
        <w:rPr>
          <w:rFonts w:ascii="Arial Narrow"/>
          <w:sz w:val="21"/>
        </w:rPr>
      </w:r>
    </w:p>
    <w:p>
      <w:pPr>
        <w:spacing w:after="0"/>
        <w:jc w:val="left"/>
        <w:rPr>
          <w:rFonts w:ascii="Arial Narrow" w:hAnsi="Arial Narrow" w:cs="Arial Narrow" w:eastAsia="Arial Narrow" w:hint="default"/>
          <w:sz w:val="21"/>
          <w:szCs w:val="21"/>
        </w:rPr>
        <w:sectPr>
          <w:type w:val="continuous"/>
          <w:pgSz w:w="11900" w:h="16840"/>
          <w:pgMar w:top="960" w:bottom="280" w:left="1460" w:right="540"/>
          <w:cols w:num="3" w:equalWidth="0">
            <w:col w:w="4270" w:space="539"/>
            <w:col w:w="2188" w:space="340"/>
            <w:col w:w="2563"/>
          </w:cols>
        </w:sectPr>
      </w:pPr>
    </w:p>
    <w:p>
      <w:pPr>
        <w:spacing w:line="240" w:lineRule="auto" w:before="9"/>
        <w:rPr>
          <w:rFonts w:ascii="Arial Narrow" w:hAnsi="Arial Narrow" w:cs="Arial Narrow" w:eastAsia="Arial Narrow" w:hint="default"/>
          <w:b/>
          <w:bCs/>
          <w:sz w:val="4"/>
          <w:szCs w:val="4"/>
        </w:rPr>
      </w:pPr>
      <w:r>
        <w:rPr/>
        <w:pict>
          <v:group style="position:absolute;margin-left:88.980003pt;margin-top:18.599701pt;width:460.05pt;height:33.75pt;mso-position-horizontal-relative:page;mso-position-vertical-relative:page;z-index:-500248" coordorigin="1780,372" coordsize="9201,675">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v:group style="position:absolute;left:1789;top:1037;width:5613;height:2" coordorigin="1789,1037" coordsize="5613,2">
              <v:shape style="position:absolute;left:1789;top:1037;width:5613;height:2" coordorigin="1789,1037" coordsize="5613,0" path="m1789,1037l7402,1037e" filled="false" stroked="true" strokeweight=".96pt" strokecolor="#000000">
                <v:path arrowok="t"/>
              </v:shape>
            </v:group>
            <v:group style="position:absolute;left:7402;top:1037;width:3569;height:2" coordorigin="7402,1037" coordsize="3569,2">
              <v:shape style="position:absolute;left:7402;top:1037;width:3569;height:2" coordorigin="7402,1037" coordsize="3569,0" path="m7402,1037l10970,1037e" filled="false" stroked="true" strokeweight=".96pt" strokecolor="#000000">
                <v:path arrowok="t"/>
              </v:shape>
            </v:group>
            <w10:wrap type="none"/>
          </v:group>
        </w:pict>
      </w:r>
    </w:p>
    <w:p>
      <w:pPr>
        <w:spacing w:line="20" w:lineRule="exact"/>
        <w:ind w:left="395"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13.6pt;height:.5pt;mso-position-horizontal-relative:char;mso-position-vertical-relative:line" coordorigin="0,0" coordsize="8272,10">
            <v:group style="position:absolute;left:5;top:5;width:5340;height:2" coordorigin="5,5" coordsize="5340,2">
              <v:shape style="position:absolute;left:5;top:5;width:5340;height:2" coordorigin="5,5" coordsize="5340,0" path="m5,5l5345,5e" filled="false" stroked="true" strokeweight=".48pt" strokecolor="#000000">
                <v:path arrowok="t"/>
              </v:shape>
            </v:group>
            <v:group style="position:absolute;left:5345;top:5;width:1289;height:2" coordorigin="5345,5" coordsize="1289,2">
              <v:shape style="position:absolute;left:5345;top:5;width:1289;height:2" coordorigin="5345,5" coordsize="1289,0" path="m5345,5l6634,5e" filled="false" stroked="true" strokeweight=".48pt" strokecolor="#000000">
                <v:path arrowok="t"/>
              </v:shape>
            </v:group>
            <v:group style="position:absolute;left:6634;top:5;width:1634;height:2" coordorigin="6634,5" coordsize="1634,2">
              <v:shape style="position:absolute;left:6634;top:5;width:1634;height:2" coordorigin="6634,5" coordsize="1634,0" path="m6634,5l8267,5e" filled="false" stroked="true" strokeweight=".48pt" strokecolor="#000000">
                <v:path arrowok="t"/>
              </v:shape>
            </v:group>
          </v:group>
        </w:pict>
      </w:r>
      <w:r>
        <w:rPr>
          <w:rFonts w:ascii="Arial Narrow" w:hAnsi="Arial Narrow" w:cs="Arial Narrow" w:eastAsia="Arial Narrow" w:hint="default"/>
          <w:sz w:val="2"/>
          <w:szCs w:val="2"/>
        </w:rPr>
      </w:r>
    </w:p>
    <w:p>
      <w:pPr>
        <w:tabs>
          <w:tab w:pos="1542" w:val="left" w:leader="none"/>
          <w:tab w:pos="4770" w:val="left" w:leader="none"/>
          <w:tab w:pos="7560" w:val="left" w:leader="none"/>
        </w:tabs>
        <w:spacing w:before="0"/>
        <w:ind w:left="427"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金</w:t>
      </w:r>
      <w:r>
        <w:rPr>
          <w:rFonts w:ascii="方正姚体" w:hAnsi="方正姚体" w:cs="方正姚体" w:eastAsia="方正姚体" w:hint="default"/>
          <w:spacing w:val="51"/>
          <w:sz w:val="21"/>
          <w:szCs w:val="21"/>
        </w:rPr>
        <w:t> </w:t>
      </w:r>
      <w:r>
        <w:rPr>
          <w:rFonts w:ascii="方正姚体" w:hAnsi="方正姚体" w:cs="方正姚体" w:eastAsia="方正姚体" w:hint="default"/>
          <w:sz w:val="21"/>
          <w:szCs w:val="21"/>
        </w:rPr>
        <w:t>额</w:t>
        <w:tab/>
      </w:r>
      <w:r>
        <w:rPr>
          <w:rFonts w:ascii="Arial Narrow" w:hAnsi="Arial Narrow" w:cs="Arial Narrow" w:eastAsia="Arial Narrow" w:hint="default"/>
          <w:spacing w:val="-1"/>
          <w:sz w:val="21"/>
          <w:szCs w:val="21"/>
        </w:rPr>
        <w:t>7,525,048.39</w:t>
        <w:tab/>
        <w:t>312,641.43</w:t>
        <w:tab/>
        <w:t>7,212,406.96</w:t>
      </w:r>
    </w:p>
    <w:p>
      <w:pPr>
        <w:spacing w:line="240" w:lineRule="auto" w:before="2"/>
        <w:rPr>
          <w:rFonts w:ascii="Arial Narrow" w:hAnsi="Arial Narrow" w:cs="Arial Narrow" w:eastAsia="Arial Narrow" w:hint="default"/>
          <w:sz w:val="8"/>
          <w:szCs w:val="8"/>
        </w:rPr>
      </w:pPr>
    </w:p>
    <w:p>
      <w:pPr>
        <w:spacing w:line="20" w:lineRule="exact"/>
        <w:ind w:left="376"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15.15pt;height:1pt;mso-position-horizontal-relative:char;mso-position-vertical-relative:line" coordorigin="0,0" coordsize="8303,20">
            <v:group style="position:absolute;left:10;top:10;width:741;height:2" coordorigin="10,10" coordsize="741,2">
              <v:shape style="position:absolute;left:10;top:10;width:741;height:2" coordorigin="10,10" coordsize="741,0" path="m10,10l750,10e" filled="false" stroked="true" strokeweight=".96pt" strokecolor="#000000">
                <v:path arrowok="t"/>
              </v:shape>
            </v:group>
            <v:group style="position:absolute;left:736;top:10;width:1541;height:2" coordorigin="736,10" coordsize="1541,2">
              <v:shape style="position:absolute;left:736;top:10;width:1541;height:2" coordorigin="736,10" coordsize="1541,0" path="m736,10l2276,10e" filled="false" stroked="true" strokeweight=".96pt" strokecolor="#000000">
                <v:path arrowok="t"/>
              </v:shape>
            </v:group>
            <v:group style="position:absolute;left:2262;top:10;width:1750;height:2" coordorigin="2262,10" coordsize="1750,2">
              <v:shape style="position:absolute;left:2262;top:10;width:1750;height:2" coordorigin="2262,10" coordsize="1750,0" path="m2262,10l4012,10e" filled="false" stroked="true" strokeweight=".96pt" strokecolor="#000000">
                <v:path arrowok="t"/>
              </v:shape>
            </v:group>
            <v:group style="position:absolute;left:3997;top:10;width:1365;height:2" coordorigin="3997,10" coordsize="1365,2">
              <v:shape style="position:absolute;left:3997;top:10;width:1365;height:2" coordorigin="3997,10" coordsize="1365,0" path="m3997,10l5362,10e" filled="false" stroked="true" strokeweight=".96pt" strokecolor="#000000">
                <v:path arrowok="t"/>
              </v:shape>
            </v:group>
            <v:group style="position:absolute;left:5347;top:10;width:20;height:2" coordorigin="5347,10" coordsize="20,2">
              <v:shape style="position:absolute;left:5347;top:10;width:20;height:2" coordorigin="5347,10" coordsize="20,0" path="m5347,10l5366,10e" filled="false" stroked="true" strokeweight=".96pt" strokecolor="#000000">
                <v:path arrowok="t"/>
              </v:shape>
            </v:group>
            <v:group style="position:absolute;left:5366;top:10;width:1294;height:2" coordorigin="5366,10" coordsize="1294,2">
              <v:shape style="position:absolute;left:5366;top:10;width:1294;height:2" coordorigin="5366,10" coordsize="1294,0" path="m5366,10l6660,10e" filled="false" stroked="true" strokeweight=".96pt" strokecolor="#000000">
                <v:path arrowok="t"/>
              </v:shape>
            </v:group>
            <v:group style="position:absolute;left:6646;top:10;width:1648;height:2" coordorigin="6646,10" coordsize="1648,2">
              <v:shape style="position:absolute;left:6646;top:10;width:1648;height:2" coordorigin="6646,10" coordsize="1648,0" path="m6646,10l8293,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sz w:val="10"/>
          <w:szCs w:val="10"/>
        </w:rPr>
      </w:pPr>
    </w:p>
    <w:p>
      <w:pPr>
        <w:pStyle w:val="BodyText"/>
        <w:spacing w:line="357" w:lineRule="exact"/>
        <w:ind w:left="329" w:right="0"/>
        <w:jc w:val="left"/>
        <w:rPr>
          <w:rFonts w:ascii="方正姚体" w:hAnsi="方正姚体" w:cs="方正姚体" w:eastAsia="方正姚体" w:hint="default"/>
        </w:rPr>
      </w:pPr>
      <w:r>
        <w:rPr>
          <w:rFonts w:ascii="Arial Narrow" w:hAnsi="Arial Narrow" w:cs="Arial Narrow" w:eastAsia="Arial Narrow" w:hint="default"/>
        </w:rPr>
        <w:t>D</w:t>
      </w:r>
      <w:r>
        <w:rPr>
          <w:rFonts w:ascii="方正姚体" w:hAnsi="方正姚体" w:cs="方正姚体" w:eastAsia="方正姚体" w:hint="default"/>
        </w:rPr>
        <w:t>、持本公司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）以上表决权股份的股东单位欠款情况</w:t>
      </w:r>
    </w:p>
    <w:p>
      <w:pPr>
        <w:spacing w:line="240" w:lineRule="auto" w:before="13"/>
        <w:rPr>
          <w:rFonts w:ascii="方正姚体" w:hAnsi="方正姚体" w:cs="方正姚体" w:eastAsia="方正姚体" w:hint="default"/>
          <w:sz w:val="15"/>
          <w:szCs w:val="15"/>
        </w:rPr>
      </w:pPr>
    </w:p>
    <w:p>
      <w:pPr>
        <w:pStyle w:val="BodyText"/>
        <w:spacing w:line="340" w:lineRule="exact"/>
        <w:ind w:left="427" w:right="1377"/>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spacing w:val="-3"/>
        </w:rPr>
        <w:t>日，应收账款中无持有本公司 </w:t>
      </w:r>
      <w:r>
        <w:rPr>
          <w:rFonts w:ascii="Arial Narrow" w:hAnsi="Arial Narrow" w:cs="Arial Narrow" w:eastAsia="Arial Narrow" w:hint="default"/>
          <w:spacing w:val="-7"/>
        </w:rPr>
        <w:t>5%</w:t>
      </w:r>
      <w:r>
        <w:rPr>
          <w:rFonts w:ascii="方正姚体" w:hAnsi="方正姚体" w:cs="方正姚体" w:eastAsia="方正姚体" w:hint="default"/>
          <w:spacing w:val="-7"/>
        </w:rPr>
        <w:t>（含</w:t>
      </w:r>
      <w:r>
        <w:rPr>
          <w:rFonts w:ascii="方正姚体" w:hAnsi="方正姚体" w:cs="方正姚体" w:eastAsia="方正姚体" w:hint="default"/>
          <w:spacing w:val="33"/>
        </w:rPr>
        <w:t> </w:t>
      </w:r>
      <w:r>
        <w:rPr>
          <w:rFonts w:ascii="Arial Narrow" w:hAnsi="Arial Narrow" w:cs="Arial Narrow" w:eastAsia="Arial Narrow" w:hint="default"/>
          <w:spacing w:val="-4"/>
        </w:rPr>
        <w:t>5%</w:t>
      </w:r>
      <w:r>
        <w:rPr>
          <w:rFonts w:ascii="方正姚体" w:hAnsi="方正姚体" w:cs="方正姚体" w:eastAsia="方正姚体" w:hint="default"/>
          <w:spacing w:val="-4"/>
        </w:rPr>
        <w:t>）以上表决权股</w:t>
      </w:r>
      <w:r>
        <w:rPr>
          <w:rFonts w:ascii="方正姚体" w:hAnsi="方正姚体" w:cs="方正姚体" w:eastAsia="方正姚体" w:hint="default"/>
          <w:w w:val="99"/>
        </w:rPr>
        <w:t> </w:t>
      </w:r>
      <w:r>
        <w:rPr>
          <w:rFonts w:ascii="方正姚体" w:hAnsi="方正姚体" w:cs="方正姚体" w:eastAsia="方正姚体" w:hint="default"/>
        </w:rPr>
        <w:t>份的股东欠款。</w:t>
      </w:r>
    </w:p>
    <w:p>
      <w:pPr>
        <w:pStyle w:val="BodyText"/>
        <w:spacing w:line="240" w:lineRule="auto" w:before="167"/>
        <w:ind w:left="427" w:right="0"/>
        <w:jc w:val="left"/>
        <w:rPr>
          <w:rFonts w:ascii="方正姚体" w:hAnsi="方正姚体" w:cs="方正姚体" w:eastAsia="方正姚体" w:hint="default"/>
        </w:rPr>
      </w:pPr>
      <w:r>
        <w:rPr>
          <w:rFonts w:ascii="Arial Narrow" w:hAnsi="Arial Narrow" w:cs="Arial Narrow" w:eastAsia="Arial Narrow" w:hint="default"/>
        </w:rPr>
        <w:t>E</w:t>
      </w:r>
      <w:r>
        <w:rPr>
          <w:rFonts w:ascii="方正姚体" w:hAnsi="方正姚体" w:cs="方正姚体" w:eastAsia="方正姚体" w:hint="default"/>
        </w:rPr>
        <w:t>、欠款金额前五名的情况</w:t>
      </w:r>
    </w:p>
    <w:p>
      <w:pPr>
        <w:spacing w:line="240" w:lineRule="auto" w:before="8"/>
        <w:rPr>
          <w:rFonts w:ascii="方正姚体" w:hAnsi="方正姚体" w:cs="方正姚体" w:eastAsia="方正姚体" w:hint="default"/>
          <w:sz w:val="15"/>
          <w:szCs w:val="15"/>
        </w:rPr>
      </w:pPr>
    </w:p>
    <w:p>
      <w:pPr>
        <w:pStyle w:val="BodyText"/>
        <w:spacing w:line="310" w:lineRule="exact"/>
        <w:ind w:left="427" w:right="1266"/>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rFonts w:ascii="方正姚体" w:hAnsi="方正姚体" w:cs="方正姚体" w:eastAsia="方正姚体" w:hint="default"/>
        </w:rPr>
        <w:t>年 </w:t>
      </w:r>
      <w:r>
        <w:rPr>
          <w:rFonts w:ascii="Arial Narrow" w:hAnsi="Arial Narrow" w:cs="Arial Narrow" w:eastAsia="Arial Narrow" w:hint="default"/>
          <w:spacing w:val="-1"/>
          <w:w w:val="99"/>
        </w:rPr>
        <w:t>12</w:t>
      </w:r>
      <w:r>
        <w:rPr>
          <w:rFonts w:ascii="Arial Narrow" w:hAnsi="Arial Narrow" w:cs="Arial Narrow" w:eastAsia="Arial Narrow" w:hint="default"/>
          <w:w w:val="99"/>
        </w:rPr>
        <w:t> </w:t>
      </w:r>
      <w:r>
        <w:rPr>
          <w:rFonts w:ascii="方正姚体" w:hAnsi="方正姚体" w:cs="方正姚体" w:eastAsia="方正姚体" w:hint="default"/>
        </w:rPr>
        <w:t>月 </w:t>
      </w:r>
      <w:r>
        <w:rPr>
          <w:rFonts w:ascii="Arial Narrow" w:hAnsi="Arial Narrow" w:cs="Arial Narrow" w:eastAsia="Arial Narrow" w:hint="default"/>
          <w:spacing w:val="-1"/>
          <w:w w:val="99"/>
        </w:rPr>
        <w:t>31</w:t>
      </w:r>
      <w:r>
        <w:rPr>
          <w:rFonts w:ascii="Arial Narrow" w:hAnsi="Arial Narrow" w:cs="Arial Narrow" w:eastAsia="Arial Narrow" w:hint="default"/>
          <w:w w:val="99"/>
        </w:rPr>
        <w:t> </w:t>
      </w:r>
      <w:r>
        <w:rPr>
          <w:rFonts w:ascii="方正姚体" w:hAnsi="方正姚体" w:cs="方正姚体" w:eastAsia="方正姚体" w:hint="default"/>
          <w:spacing w:val="-7"/>
        </w:rPr>
        <w:t>日，本公司应收账款欠款金额前五名合计</w:t>
      </w:r>
      <w:r>
        <w:rPr>
          <w:rFonts w:ascii="方正姚体" w:hAnsi="方正姚体" w:cs="方正姚体" w:eastAsia="方正姚体" w:hint="default"/>
        </w:rPr>
        <w:t> </w:t>
      </w:r>
      <w:r>
        <w:rPr>
          <w:rFonts w:ascii="Arial Narrow" w:hAnsi="Arial Narrow" w:cs="Arial Narrow" w:eastAsia="Arial Narrow" w:hint="default"/>
          <w:spacing w:val="-1"/>
          <w:w w:val="99"/>
        </w:rPr>
        <w:t>22,127,599.88</w:t>
      </w:r>
      <w:r>
        <w:rPr>
          <w:rFonts w:ascii="Arial Narrow" w:hAnsi="Arial Narrow" w:cs="Arial Narrow" w:eastAsia="Arial Narrow" w:hint="default"/>
          <w:spacing w:val="-19"/>
          <w:w w:val="99"/>
        </w:rPr>
        <w:t> </w:t>
      </w:r>
      <w:r>
        <w:rPr>
          <w:rFonts w:ascii="方正姚体" w:hAnsi="方正姚体" w:cs="方正姚体" w:eastAsia="方正姚体" w:hint="default"/>
        </w:rPr>
        <w:t>元， 占应收账款总额比例</w:t>
      </w:r>
      <w:r>
        <w:rPr>
          <w:rFonts w:ascii="方正姚体" w:hAnsi="方正姚体" w:cs="方正姚体" w:eastAsia="方正姚体" w:hint="default"/>
          <w:spacing w:val="-5"/>
        </w:rPr>
        <w:t> </w:t>
      </w:r>
      <w:r>
        <w:rPr>
          <w:rFonts w:ascii="Arial Narrow" w:hAnsi="Arial Narrow" w:cs="Arial Narrow" w:eastAsia="Arial Narrow" w:hint="default"/>
        </w:rPr>
        <w:t>20.58%</w:t>
      </w:r>
      <w:r>
        <w:rPr>
          <w:rFonts w:ascii="方正姚体" w:hAnsi="方正姚体" w:cs="方正姚体" w:eastAsia="方正姚体" w:hint="default"/>
        </w:rPr>
        <w:t>，欠款年限为两年以内。</w:t>
      </w:r>
    </w:p>
    <w:p>
      <w:pPr>
        <w:pStyle w:val="BodyText"/>
        <w:spacing w:line="240" w:lineRule="auto" w:before="48"/>
        <w:ind w:left="109" w:right="8158"/>
        <w:jc w:val="left"/>
        <w:rPr>
          <w:rFonts w:ascii="方正姚体" w:hAnsi="方正姚体" w:cs="方正姚体" w:eastAsia="方正姚体" w:hint="default"/>
        </w:rPr>
      </w:pPr>
      <w:r>
        <w:rPr>
          <w:rFonts w:ascii="Arial Narrow" w:hAnsi="Arial Narrow" w:cs="Arial Narrow" w:eastAsia="Arial Narrow" w:hint="default"/>
        </w:rPr>
        <w:t>4</w:t>
      </w:r>
      <w:r>
        <w:rPr>
          <w:rFonts w:ascii="方正姚体" w:hAnsi="方正姚体" w:cs="方正姚体" w:eastAsia="方正姚体" w:hint="default"/>
        </w:rPr>
        <w:t>、预付款项</w:t>
      </w:r>
    </w:p>
    <w:p>
      <w:pPr>
        <w:pStyle w:val="BodyText"/>
        <w:spacing w:line="240" w:lineRule="auto" w:before="156"/>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）账龄分析及百分比</w:t>
      </w:r>
    </w:p>
    <w:p>
      <w:pPr>
        <w:tabs>
          <w:tab w:pos="3723" w:val="left" w:leader="none"/>
          <w:tab w:pos="7997" w:val="right" w:leader="none"/>
        </w:tabs>
        <w:spacing w:before="237"/>
        <w:ind w:left="431" w:right="0" w:firstLine="0"/>
        <w:jc w:val="left"/>
        <w:rPr>
          <w:rFonts w:ascii="Arial Narrow" w:hAnsi="Arial Narrow" w:cs="Arial Narrow" w:eastAsia="Arial Narrow" w:hint="default"/>
          <w:sz w:val="21"/>
          <w:szCs w:val="21"/>
        </w:rPr>
      </w:pPr>
      <w:r>
        <w:rPr/>
        <w:pict>
          <v:group style="position:absolute;margin-left:89.459999pt;margin-top:12.225472pt;width:445.6pt;height:.1pt;mso-position-horizontal-relative:page;mso-position-vertical-relative:paragraph;z-index:-500200" coordorigin="1789,245" coordsize="8912,2">
            <v:shape style="position:absolute;left:1789;top:245;width:8912;height:2" coordorigin="1789,245" coordsize="8912,0" path="m1789,245l10700,245e" filled="false" stroked="true" strokeweight=".96pt" strokecolor="#000000">
              <v:path arrowok="t"/>
            </v:shape>
            <w10:wrap type="none"/>
          </v:group>
        </w:pict>
      </w:r>
      <w:r>
        <w:rPr>
          <w:rFonts w:ascii="方正姚体" w:hAnsi="方正姚体" w:cs="方正姚体" w:eastAsia="方正姚体" w:hint="default"/>
          <w:position w:val="1"/>
          <w:sz w:val="21"/>
          <w:szCs w:val="21"/>
        </w:rPr>
        <w:t>账 </w:t>
      </w:r>
      <w:r>
        <w:rPr>
          <w:rFonts w:ascii="方正姚体" w:hAnsi="方正姚体" w:cs="方正姚体" w:eastAsia="方正姚体" w:hint="default"/>
          <w:spacing w:val="1"/>
          <w:position w:val="1"/>
          <w:sz w:val="21"/>
          <w:szCs w:val="21"/>
        </w:rPr>
        <w:t> </w:t>
      </w:r>
      <w:r>
        <w:rPr>
          <w:rFonts w:ascii="方正姚体" w:hAnsi="方正姚体" w:cs="方正姚体" w:eastAsia="方正姚体" w:hint="default"/>
          <w:position w:val="1"/>
          <w:sz w:val="21"/>
          <w:szCs w:val="21"/>
        </w:rPr>
        <w:t>龄</w:t>
        <w:tab/>
      </w:r>
      <w:r>
        <w:rPr>
          <w:rFonts w:ascii="Arial Narrow" w:hAnsi="Arial Narrow" w:cs="Arial Narrow" w:eastAsia="Arial Narrow" w:hint="default"/>
          <w:b/>
          <w:bCs/>
          <w:sz w:val="21"/>
          <w:szCs w:val="21"/>
        </w:rPr>
        <w:t>2008.12.31</w:t>
        <w:tab/>
        <w:t>2007.12.31</w:t>
      </w:r>
      <w:r>
        <w:rPr>
          <w:rFonts w:ascii="Arial Narrow" w:hAnsi="Arial Narrow" w:cs="Arial Narrow" w:eastAsia="Arial Narrow" w:hint="default"/>
          <w:sz w:val="21"/>
          <w:szCs w:val="21"/>
        </w:rPr>
      </w:r>
    </w:p>
    <w:p>
      <w:pPr>
        <w:spacing w:after="0"/>
        <w:jc w:val="left"/>
        <w:rPr>
          <w:rFonts w:ascii="Arial Narrow" w:hAnsi="Arial Narrow" w:cs="Arial Narrow" w:eastAsia="Arial Narrow" w:hint="default"/>
          <w:sz w:val="21"/>
          <w:szCs w:val="21"/>
        </w:rPr>
        <w:sectPr>
          <w:type w:val="continuous"/>
          <w:pgSz w:w="11900" w:h="16840"/>
          <w:pgMar w:top="960" w:bottom="280" w:left="1460" w:right="540"/>
        </w:sectPr>
      </w:pPr>
    </w:p>
    <w:p>
      <w:pPr>
        <w:spacing w:line="240" w:lineRule="auto" w:before="10"/>
        <w:rPr>
          <w:rFonts w:ascii="Arial Narrow" w:hAnsi="Arial Narrow" w:cs="Arial Narrow" w:eastAsia="Arial Narrow" w:hint="default"/>
          <w:b/>
          <w:bCs/>
          <w:sz w:val="4"/>
          <w:szCs w:val="4"/>
        </w:rPr>
      </w:pPr>
    </w:p>
    <w:tbl>
      <w:tblPr>
        <w:tblW w:w="0" w:type="auto"/>
        <w:jc w:val="left"/>
        <w:tblInd w:w="307" w:type="dxa"/>
        <w:tblLayout w:type="fixed"/>
        <w:tblCellMar>
          <w:top w:w="0" w:type="dxa"/>
          <w:left w:w="0" w:type="dxa"/>
          <w:bottom w:w="0" w:type="dxa"/>
          <w:right w:w="0" w:type="dxa"/>
        </w:tblCellMar>
        <w:tblLook w:val="01E0"/>
      </w:tblPr>
      <w:tblGrid>
        <w:gridCol w:w="1958"/>
        <w:gridCol w:w="2596"/>
        <w:gridCol w:w="1421"/>
        <w:gridCol w:w="2259"/>
        <w:gridCol w:w="706"/>
      </w:tblGrid>
      <w:tr>
        <w:trPr>
          <w:trHeight w:val="409" w:hRule="exact"/>
        </w:trPr>
        <w:tc>
          <w:tcPr>
            <w:tcW w:w="1958" w:type="dxa"/>
            <w:tcBorders>
              <w:top w:val="single" w:sz="6" w:space="0" w:color="000000"/>
              <w:left w:val="nil" w:sz="6" w:space="0" w:color="auto"/>
              <w:bottom w:val="single" w:sz="4" w:space="0" w:color="000000"/>
              <w:right w:val="nil" w:sz="6" w:space="0" w:color="auto"/>
            </w:tcBorders>
          </w:tcPr>
          <w:p>
            <w:pPr/>
          </w:p>
        </w:tc>
        <w:tc>
          <w:tcPr>
            <w:tcW w:w="2596" w:type="dxa"/>
            <w:tcBorders>
              <w:top w:val="single" w:sz="6" w:space="0" w:color="000000"/>
              <w:left w:val="nil" w:sz="6" w:space="0" w:color="auto"/>
              <w:bottom w:val="single" w:sz="4" w:space="0" w:color="000000"/>
              <w:right w:val="nil" w:sz="6" w:space="0" w:color="auto"/>
            </w:tcBorders>
          </w:tcPr>
          <w:p>
            <w:pPr>
              <w:pStyle w:val="TableParagraph"/>
              <w:tabs>
                <w:tab w:pos="421" w:val="left" w:leader="none"/>
              </w:tabs>
              <w:spacing w:line="302" w:lineRule="exact"/>
              <w:ind w:right="343"/>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金</w:t>
              <w:tab/>
              <w:t>额</w:t>
            </w:r>
          </w:p>
        </w:tc>
        <w:tc>
          <w:tcPr>
            <w:tcW w:w="1421" w:type="dxa"/>
            <w:tcBorders>
              <w:top w:val="single" w:sz="6" w:space="0" w:color="000000"/>
              <w:left w:val="nil" w:sz="6" w:space="0" w:color="auto"/>
              <w:bottom w:val="single" w:sz="4" w:space="0" w:color="000000"/>
              <w:right w:val="nil" w:sz="6" w:space="0" w:color="auto"/>
            </w:tcBorders>
          </w:tcPr>
          <w:p>
            <w:pPr>
              <w:pStyle w:val="TableParagraph"/>
              <w:spacing w:line="317" w:lineRule="exact"/>
              <w:ind w:right="501"/>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2259" w:type="dxa"/>
            <w:tcBorders>
              <w:top w:val="single" w:sz="6" w:space="0" w:color="000000"/>
              <w:left w:val="nil" w:sz="6" w:space="0" w:color="auto"/>
              <w:bottom w:val="single" w:sz="4" w:space="0" w:color="000000"/>
              <w:right w:val="nil" w:sz="6" w:space="0" w:color="auto"/>
            </w:tcBorders>
          </w:tcPr>
          <w:p>
            <w:pPr>
              <w:pStyle w:val="TableParagraph"/>
              <w:tabs>
                <w:tab w:pos="421" w:val="left" w:leader="none"/>
              </w:tabs>
              <w:spacing w:line="302" w:lineRule="exact"/>
              <w:ind w:right="558"/>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金</w:t>
              <w:tab/>
              <w:t>额</w:t>
            </w:r>
          </w:p>
        </w:tc>
        <w:tc>
          <w:tcPr>
            <w:tcW w:w="706" w:type="dxa"/>
            <w:tcBorders>
              <w:top w:val="nil" w:sz="6" w:space="0" w:color="auto"/>
              <w:left w:val="nil" w:sz="6" w:space="0" w:color="auto"/>
              <w:bottom w:val="single" w:sz="4" w:space="0" w:color="000000"/>
              <w:right w:val="nil" w:sz="6" w:space="0" w:color="auto"/>
            </w:tcBorders>
          </w:tcPr>
          <w:p>
            <w:pPr>
              <w:pStyle w:val="TableParagraph"/>
              <w:spacing w:line="324" w:lineRule="exact"/>
              <w:ind w:right="106"/>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5" w:hRule="exact"/>
        </w:trPr>
        <w:tc>
          <w:tcPr>
            <w:tcW w:w="1958" w:type="dxa"/>
            <w:tcBorders>
              <w:top w:val="single" w:sz="4" w:space="0" w:color="000000"/>
              <w:left w:val="nil" w:sz="6" w:space="0" w:color="auto"/>
              <w:bottom w:val="nil" w:sz="6" w:space="0" w:color="auto"/>
              <w:right w:val="nil" w:sz="6" w:space="0" w:color="auto"/>
            </w:tcBorders>
          </w:tcPr>
          <w:p>
            <w:pPr>
              <w:pStyle w:val="TableParagraph"/>
              <w:spacing w:line="317" w:lineRule="exact"/>
              <w:ind w:left="123"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年以内</w:t>
            </w:r>
          </w:p>
        </w:tc>
        <w:tc>
          <w:tcPr>
            <w:tcW w:w="259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339"/>
              <w:jc w:val="right"/>
              <w:rPr>
                <w:rFonts w:ascii="Arial Narrow" w:hAnsi="Arial Narrow" w:cs="Arial Narrow" w:eastAsia="Arial Narrow" w:hint="default"/>
                <w:sz w:val="21"/>
                <w:szCs w:val="21"/>
              </w:rPr>
            </w:pPr>
            <w:r>
              <w:rPr>
                <w:rFonts w:ascii="Arial Narrow"/>
                <w:spacing w:val="-1"/>
                <w:sz w:val="21"/>
              </w:rPr>
              <w:t>144,123,691.62</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01"/>
              <w:jc w:val="right"/>
              <w:rPr>
                <w:rFonts w:ascii="Arial Narrow" w:hAnsi="Arial Narrow" w:cs="Arial Narrow" w:eastAsia="Arial Narrow" w:hint="default"/>
                <w:sz w:val="21"/>
                <w:szCs w:val="21"/>
              </w:rPr>
            </w:pPr>
            <w:r>
              <w:rPr>
                <w:rFonts w:ascii="Arial Narrow"/>
                <w:w w:val="95"/>
                <w:sz w:val="21"/>
              </w:rPr>
              <w:t>97.32</w:t>
            </w:r>
            <w:r>
              <w:rPr>
                <w:rFonts w:ascii="Arial Narrow"/>
                <w:sz w:val="21"/>
              </w:rPr>
            </w:r>
          </w:p>
        </w:tc>
        <w:tc>
          <w:tcPr>
            <w:tcW w:w="225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55"/>
              <w:jc w:val="right"/>
              <w:rPr>
                <w:rFonts w:ascii="Arial Narrow" w:hAnsi="Arial Narrow" w:cs="Arial Narrow" w:eastAsia="Arial Narrow" w:hint="default"/>
                <w:sz w:val="21"/>
                <w:szCs w:val="21"/>
              </w:rPr>
            </w:pPr>
            <w:r>
              <w:rPr>
                <w:rFonts w:ascii="Arial Narrow"/>
                <w:spacing w:val="-1"/>
                <w:sz w:val="21"/>
              </w:rPr>
              <w:t>193,493,652.55</w:t>
            </w:r>
          </w:p>
        </w:tc>
        <w:tc>
          <w:tcPr>
            <w:tcW w:w="70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6"/>
              <w:jc w:val="right"/>
              <w:rPr>
                <w:rFonts w:ascii="Arial Narrow" w:hAnsi="Arial Narrow" w:cs="Arial Narrow" w:eastAsia="Arial Narrow" w:hint="default"/>
                <w:sz w:val="21"/>
                <w:szCs w:val="21"/>
              </w:rPr>
            </w:pPr>
            <w:r>
              <w:rPr>
                <w:rFonts w:ascii="Arial Narrow"/>
                <w:w w:val="95"/>
                <w:sz w:val="21"/>
              </w:rPr>
              <w:t>99.25</w:t>
            </w:r>
            <w:r>
              <w:rPr>
                <w:rFonts w:ascii="Arial Narrow"/>
                <w:sz w:val="21"/>
              </w:rPr>
            </w:r>
          </w:p>
        </w:tc>
      </w:tr>
      <w:tr>
        <w:trPr>
          <w:trHeight w:val="397"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314" w:lineRule="exact"/>
              <w:ind w:left="123"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9"/>
              <w:jc w:val="right"/>
              <w:rPr>
                <w:rFonts w:ascii="Arial Narrow" w:hAnsi="Arial Narrow" w:cs="Arial Narrow" w:eastAsia="Arial Narrow" w:hint="default"/>
                <w:sz w:val="21"/>
                <w:szCs w:val="21"/>
              </w:rPr>
            </w:pPr>
            <w:r>
              <w:rPr>
                <w:rFonts w:ascii="Arial Narrow"/>
                <w:spacing w:val="-1"/>
                <w:sz w:val="21"/>
              </w:rPr>
              <w:t>3,764,079.66</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1"/>
              <w:jc w:val="right"/>
              <w:rPr>
                <w:rFonts w:ascii="Arial Narrow" w:hAnsi="Arial Narrow" w:cs="Arial Narrow" w:eastAsia="Arial Narrow" w:hint="default"/>
                <w:sz w:val="21"/>
                <w:szCs w:val="21"/>
              </w:rPr>
            </w:pPr>
            <w:r>
              <w:rPr>
                <w:rFonts w:ascii="Arial Narrow"/>
                <w:w w:val="95"/>
                <w:sz w:val="21"/>
              </w:rPr>
              <w:t>2.54</w:t>
            </w:r>
            <w:r>
              <w:rPr>
                <w:rFonts w:ascii="Arial Narrow"/>
                <w:sz w:val="21"/>
              </w:rPr>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55"/>
              <w:jc w:val="right"/>
              <w:rPr>
                <w:rFonts w:ascii="Arial Narrow" w:hAnsi="Arial Narrow" w:cs="Arial Narrow" w:eastAsia="Arial Narrow" w:hint="default"/>
                <w:sz w:val="21"/>
                <w:szCs w:val="21"/>
              </w:rPr>
            </w:pPr>
            <w:r>
              <w:rPr>
                <w:rFonts w:ascii="Arial Narrow"/>
                <w:spacing w:val="-1"/>
                <w:sz w:val="21"/>
              </w:rPr>
              <w:t>1,418,044.99</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w w:val="95"/>
                <w:sz w:val="21"/>
              </w:rPr>
              <w:t>0.73</w:t>
            </w:r>
            <w:r>
              <w:rPr>
                <w:rFonts w:ascii="Arial Narrow"/>
                <w:sz w:val="21"/>
              </w:rPr>
            </w:r>
          </w:p>
        </w:tc>
      </w:tr>
      <w:tr>
        <w:trPr>
          <w:trHeight w:val="397"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314" w:lineRule="exact"/>
              <w:ind w:left="123"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0"/>
              <w:jc w:val="right"/>
              <w:rPr>
                <w:rFonts w:ascii="Arial Narrow" w:hAnsi="Arial Narrow" w:cs="Arial Narrow" w:eastAsia="Arial Narrow" w:hint="default"/>
                <w:sz w:val="21"/>
                <w:szCs w:val="21"/>
              </w:rPr>
            </w:pPr>
            <w:r>
              <w:rPr>
                <w:rFonts w:ascii="Arial Narrow"/>
                <w:spacing w:val="-1"/>
                <w:sz w:val="21"/>
              </w:rPr>
              <w:t>180,618.07</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1"/>
              <w:jc w:val="right"/>
              <w:rPr>
                <w:rFonts w:ascii="Arial Narrow" w:hAnsi="Arial Narrow" w:cs="Arial Narrow" w:eastAsia="Arial Narrow" w:hint="default"/>
                <w:sz w:val="21"/>
                <w:szCs w:val="21"/>
              </w:rPr>
            </w:pPr>
            <w:r>
              <w:rPr>
                <w:rFonts w:ascii="Arial Narrow"/>
                <w:w w:val="95"/>
                <w:sz w:val="21"/>
              </w:rPr>
              <w:t>0.12</w:t>
            </w:r>
            <w:r>
              <w:rPr>
                <w:rFonts w:ascii="Arial Narrow"/>
                <w:sz w:val="21"/>
              </w:rPr>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56"/>
              <w:jc w:val="right"/>
              <w:rPr>
                <w:rFonts w:ascii="Arial Narrow" w:hAnsi="Arial Narrow" w:cs="Arial Narrow" w:eastAsia="Arial Narrow" w:hint="default"/>
                <w:sz w:val="21"/>
                <w:szCs w:val="21"/>
              </w:rPr>
            </w:pPr>
            <w:r>
              <w:rPr>
                <w:rFonts w:ascii="Arial Narrow"/>
                <w:w w:val="95"/>
                <w:sz w:val="21"/>
              </w:rPr>
              <w:t>61.75</w:t>
            </w:r>
            <w:r>
              <w:rPr>
                <w:rFonts w:ascii="Arial Narrow"/>
                <w:sz w:val="21"/>
              </w:rPr>
            </w:r>
          </w:p>
        </w:tc>
        <w:tc>
          <w:tcPr>
            <w:tcW w:w="706" w:type="dxa"/>
            <w:tcBorders>
              <w:top w:val="nil" w:sz="6" w:space="0" w:color="auto"/>
              <w:left w:val="nil" w:sz="6" w:space="0" w:color="auto"/>
              <w:bottom w:val="nil" w:sz="6" w:space="0" w:color="auto"/>
              <w:right w:val="nil" w:sz="6" w:space="0" w:color="auto"/>
            </w:tcBorders>
          </w:tcPr>
          <w:p>
            <w:pPr/>
          </w:p>
        </w:tc>
      </w:tr>
      <w:tr>
        <w:trPr>
          <w:trHeight w:val="399" w:hRule="exact"/>
        </w:trPr>
        <w:tc>
          <w:tcPr>
            <w:tcW w:w="1958" w:type="dxa"/>
            <w:tcBorders>
              <w:top w:val="nil" w:sz="6" w:space="0" w:color="auto"/>
              <w:left w:val="nil" w:sz="6" w:space="0" w:color="auto"/>
              <w:bottom w:val="single" w:sz="4" w:space="0" w:color="000000"/>
              <w:right w:val="nil" w:sz="6" w:space="0" w:color="auto"/>
            </w:tcBorders>
          </w:tcPr>
          <w:p>
            <w:pPr>
              <w:pStyle w:val="TableParagraph"/>
              <w:spacing w:line="314" w:lineRule="exact"/>
              <w:ind w:left="123"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年以上</w:t>
            </w:r>
          </w:p>
        </w:tc>
        <w:tc>
          <w:tcPr>
            <w:tcW w:w="259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340"/>
              <w:jc w:val="right"/>
              <w:rPr>
                <w:rFonts w:ascii="Arial Narrow" w:hAnsi="Arial Narrow" w:cs="Arial Narrow" w:eastAsia="Arial Narrow" w:hint="default"/>
                <w:sz w:val="21"/>
                <w:szCs w:val="21"/>
              </w:rPr>
            </w:pPr>
            <w:r>
              <w:rPr>
                <w:rFonts w:ascii="Arial Narrow"/>
                <w:spacing w:val="-1"/>
                <w:sz w:val="21"/>
              </w:rPr>
              <w:t>34,594.17</w:t>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501"/>
              <w:jc w:val="right"/>
              <w:rPr>
                <w:rFonts w:ascii="Arial Narrow" w:hAnsi="Arial Narrow" w:cs="Arial Narrow" w:eastAsia="Arial Narrow" w:hint="default"/>
                <w:sz w:val="21"/>
                <w:szCs w:val="21"/>
              </w:rPr>
            </w:pPr>
            <w:r>
              <w:rPr>
                <w:rFonts w:ascii="Arial Narrow"/>
                <w:w w:val="95"/>
                <w:sz w:val="21"/>
              </w:rPr>
              <w:t>0.02</w:t>
            </w:r>
            <w:r>
              <w:rPr>
                <w:rFonts w:ascii="Arial Narrow"/>
                <w:sz w:val="21"/>
              </w:rPr>
            </w:r>
          </w:p>
        </w:tc>
        <w:tc>
          <w:tcPr>
            <w:tcW w:w="225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556"/>
              <w:jc w:val="right"/>
              <w:rPr>
                <w:rFonts w:ascii="Arial Narrow" w:hAnsi="Arial Narrow" w:cs="Arial Narrow" w:eastAsia="Arial Narrow" w:hint="default"/>
                <w:sz w:val="21"/>
                <w:szCs w:val="21"/>
              </w:rPr>
            </w:pPr>
            <w:r>
              <w:rPr>
                <w:rFonts w:ascii="Arial Narrow"/>
                <w:spacing w:val="-1"/>
                <w:sz w:val="21"/>
              </w:rPr>
              <w:t>35,237.82</w:t>
            </w:r>
          </w:p>
        </w:tc>
        <w:tc>
          <w:tcPr>
            <w:tcW w:w="70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7"/>
              <w:jc w:val="right"/>
              <w:rPr>
                <w:rFonts w:ascii="Arial Narrow" w:hAnsi="Arial Narrow" w:cs="Arial Narrow" w:eastAsia="Arial Narrow" w:hint="default"/>
                <w:sz w:val="21"/>
                <w:szCs w:val="21"/>
              </w:rPr>
            </w:pPr>
            <w:r>
              <w:rPr>
                <w:rFonts w:ascii="Arial Narrow"/>
                <w:w w:val="95"/>
                <w:sz w:val="21"/>
              </w:rPr>
              <w:t>0.02</w:t>
            </w:r>
            <w:r>
              <w:rPr>
                <w:rFonts w:ascii="Arial Narrow"/>
                <w:sz w:val="21"/>
              </w:rPr>
            </w:r>
          </w:p>
        </w:tc>
      </w:tr>
      <w:tr>
        <w:trPr>
          <w:trHeight w:val="412" w:hRule="exact"/>
        </w:trPr>
        <w:tc>
          <w:tcPr>
            <w:tcW w:w="4555" w:type="dxa"/>
            <w:gridSpan w:val="2"/>
            <w:tcBorders>
              <w:top w:val="nil" w:sz="6" w:space="0" w:color="auto"/>
              <w:left w:val="nil" w:sz="6" w:space="0" w:color="auto"/>
              <w:bottom w:val="single" w:sz="8" w:space="0" w:color="000000"/>
              <w:right w:val="nil" w:sz="6" w:space="0" w:color="auto"/>
            </w:tcBorders>
          </w:tcPr>
          <w:p>
            <w:pPr>
              <w:pStyle w:val="TableParagraph"/>
              <w:tabs>
                <w:tab w:pos="3014" w:val="left" w:leader="none"/>
              </w:tabs>
              <w:spacing w:line="399" w:lineRule="exact"/>
              <w:ind w:left="123" w:right="0"/>
              <w:jc w:val="left"/>
              <w:rPr>
                <w:rFonts w:ascii="Arial Narrow" w:hAnsi="Arial Narrow" w:cs="Arial Narrow" w:eastAsia="Arial Narrow" w:hint="default"/>
                <w:sz w:val="21"/>
                <w:szCs w:val="21"/>
              </w:rPr>
            </w:pPr>
            <w:r>
              <w:rPr>
                <w:rFonts w:ascii="方正姚体" w:hAnsi="方正姚体" w:cs="方正姚体" w:eastAsia="方正姚体" w:hint="default"/>
                <w:position w:val="8"/>
                <w:sz w:val="21"/>
                <w:szCs w:val="21"/>
              </w:rPr>
              <w:t>合 </w:t>
            </w:r>
            <w:r>
              <w:rPr>
                <w:rFonts w:ascii="方正姚体" w:hAnsi="方正姚体" w:cs="方正姚体" w:eastAsia="方正姚体" w:hint="default"/>
                <w:spacing w:val="1"/>
                <w:position w:val="8"/>
                <w:sz w:val="21"/>
                <w:szCs w:val="21"/>
              </w:rPr>
              <w:t> </w:t>
            </w:r>
            <w:r>
              <w:rPr>
                <w:rFonts w:ascii="方正姚体" w:hAnsi="方正姚体" w:cs="方正姚体" w:eastAsia="方正姚体" w:hint="default"/>
                <w:position w:val="8"/>
                <w:sz w:val="21"/>
                <w:szCs w:val="21"/>
              </w:rPr>
              <w:t>计</w:t>
              <w:tab/>
            </w:r>
            <w:r>
              <w:rPr>
                <w:rFonts w:ascii="Arial Narrow" w:hAnsi="Arial Narrow" w:cs="Arial Narrow" w:eastAsia="Arial Narrow" w:hint="default"/>
                <w:b/>
                <w:bCs/>
                <w:sz w:val="21"/>
                <w:szCs w:val="21"/>
              </w:rPr>
              <w:t>148,102,983.52</w:t>
            </w:r>
            <w:r>
              <w:rPr>
                <w:rFonts w:ascii="Arial Narrow" w:hAnsi="Arial Narrow" w:cs="Arial Narrow" w:eastAsia="Arial Narrow" w:hint="default"/>
                <w:sz w:val="21"/>
                <w:szCs w:val="21"/>
              </w:rPr>
            </w:r>
          </w:p>
        </w:tc>
        <w:tc>
          <w:tcPr>
            <w:tcW w:w="1421" w:type="dxa"/>
            <w:tcBorders>
              <w:top w:val="nil" w:sz="6" w:space="0" w:color="auto"/>
              <w:left w:val="nil" w:sz="6" w:space="0" w:color="auto"/>
              <w:bottom w:val="single" w:sz="8" w:space="0" w:color="000000"/>
              <w:right w:val="nil" w:sz="6" w:space="0" w:color="auto"/>
            </w:tcBorders>
          </w:tcPr>
          <w:p>
            <w:pPr>
              <w:pStyle w:val="TableParagraph"/>
              <w:spacing w:line="240" w:lineRule="auto" w:before="158"/>
              <w:ind w:right="501"/>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2259" w:type="dxa"/>
            <w:tcBorders>
              <w:top w:val="nil" w:sz="6" w:space="0" w:color="auto"/>
              <w:left w:val="nil" w:sz="6" w:space="0" w:color="auto"/>
              <w:bottom w:val="single" w:sz="8" w:space="0" w:color="000000"/>
              <w:right w:val="nil" w:sz="6" w:space="0" w:color="auto"/>
            </w:tcBorders>
          </w:tcPr>
          <w:p>
            <w:pPr>
              <w:pStyle w:val="TableParagraph"/>
              <w:spacing w:line="240" w:lineRule="auto" w:before="158"/>
              <w:ind w:right="556"/>
              <w:jc w:val="right"/>
              <w:rPr>
                <w:rFonts w:ascii="Arial Narrow" w:hAnsi="Arial Narrow" w:cs="Arial Narrow" w:eastAsia="Arial Narrow" w:hint="default"/>
                <w:sz w:val="21"/>
                <w:szCs w:val="21"/>
              </w:rPr>
            </w:pPr>
            <w:r>
              <w:rPr>
                <w:rFonts w:ascii="Arial Narrow"/>
                <w:b/>
                <w:spacing w:val="-1"/>
                <w:sz w:val="21"/>
              </w:rPr>
              <w:t>194,946,997.11</w:t>
            </w:r>
            <w:r>
              <w:rPr>
                <w:rFonts w:ascii="Arial Narrow"/>
                <w:spacing w:val="-1"/>
                <w:sz w:val="21"/>
              </w:rPr>
            </w:r>
          </w:p>
        </w:tc>
        <w:tc>
          <w:tcPr>
            <w:tcW w:w="706" w:type="dxa"/>
            <w:tcBorders>
              <w:top w:val="nil" w:sz="6" w:space="0" w:color="auto"/>
              <w:left w:val="nil" w:sz="6" w:space="0" w:color="auto"/>
              <w:bottom w:val="single" w:sz="8" w:space="0" w:color="000000"/>
              <w:right w:val="nil" w:sz="6" w:space="0" w:color="auto"/>
            </w:tcBorders>
          </w:tcPr>
          <w:p>
            <w:pPr>
              <w:pStyle w:val="TableParagraph"/>
              <w:spacing w:line="240" w:lineRule="auto" w:before="158"/>
              <w:ind w:right="106"/>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r>
    </w:tbl>
    <w:p>
      <w:pPr>
        <w:pStyle w:val="BodyText"/>
        <w:spacing w:line="312" w:lineRule="exact" w:before="102"/>
        <w:ind w:left="427" w:right="1377"/>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spacing w:val="-3"/>
        </w:rPr>
        <w:t>日，预付账款中无持有本公司 </w:t>
      </w:r>
      <w:r>
        <w:rPr>
          <w:rFonts w:ascii="Arial Narrow" w:hAnsi="Arial Narrow" w:cs="Arial Narrow" w:eastAsia="Arial Narrow" w:hint="default"/>
          <w:spacing w:val="-7"/>
        </w:rPr>
        <w:t>5%</w:t>
      </w:r>
      <w:r>
        <w:rPr>
          <w:rFonts w:ascii="方正姚体" w:hAnsi="方正姚体" w:cs="方正姚体" w:eastAsia="方正姚体" w:hint="default"/>
          <w:spacing w:val="-7"/>
        </w:rPr>
        <w:t>（含</w:t>
      </w:r>
      <w:r>
        <w:rPr>
          <w:rFonts w:ascii="方正姚体" w:hAnsi="方正姚体" w:cs="方正姚体" w:eastAsia="方正姚体" w:hint="default"/>
          <w:spacing w:val="33"/>
        </w:rPr>
        <w:t> </w:t>
      </w:r>
      <w:r>
        <w:rPr>
          <w:rFonts w:ascii="Arial Narrow" w:hAnsi="Arial Narrow" w:cs="Arial Narrow" w:eastAsia="Arial Narrow" w:hint="default"/>
          <w:spacing w:val="-4"/>
        </w:rPr>
        <w:t>5%</w:t>
      </w:r>
      <w:r>
        <w:rPr>
          <w:rFonts w:ascii="方正姚体" w:hAnsi="方正姚体" w:cs="方正姚体" w:eastAsia="方正姚体" w:hint="default"/>
          <w:spacing w:val="-4"/>
        </w:rPr>
        <w:t>）以上表决权股</w:t>
      </w:r>
      <w:r>
        <w:rPr>
          <w:rFonts w:ascii="方正姚体" w:hAnsi="方正姚体" w:cs="方正姚体" w:eastAsia="方正姚体" w:hint="default"/>
          <w:w w:val="99"/>
        </w:rPr>
        <w:t> </w:t>
      </w:r>
      <w:r>
        <w:rPr>
          <w:rFonts w:ascii="方正姚体" w:hAnsi="方正姚体" w:cs="方正姚体" w:eastAsia="方正姚体" w:hint="default"/>
        </w:rPr>
        <w:t>份的股东欠款。</w:t>
      </w:r>
    </w:p>
    <w:p>
      <w:pPr>
        <w:pStyle w:val="BodyText"/>
        <w:spacing w:line="240" w:lineRule="auto" w:before="143"/>
        <w:ind w:left="109" w:right="8158"/>
        <w:jc w:val="left"/>
        <w:rPr>
          <w:rFonts w:ascii="方正姚体" w:hAnsi="方正姚体" w:cs="方正姚体" w:eastAsia="方正姚体" w:hint="default"/>
        </w:rPr>
      </w:pPr>
      <w:r>
        <w:rPr>
          <w:rFonts w:ascii="Arial Narrow" w:hAnsi="Arial Narrow" w:cs="Arial Narrow" w:eastAsia="Arial Narrow" w:hint="default"/>
        </w:rPr>
        <w:t>5</w:t>
      </w:r>
      <w:r>
        <w:rPr>
          <w:rFonts w:ascii="方正姚体" w:hAnsi="方正姚体" w:cs="方正姚体" w:eastAsia="方正姚体" w:hint="default"/>
        </w:rPr>
        <w:t>、应收利息</w:t>
      </w:r>
    </w:p>
    <w:p>
      <w:pPr>
        <w:spacing w:line="240" w:lineRule="auto" w:before="10"/>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2861"/>
        <w:gridCol w:w="4162"/>
        <w:gridCol w:w="2196"/>
      </w:tblGrid>
      <w:tr>
        <w:trPr>
          <w:trHeight w:val="391" w:hRule="exact"/>
        </w:trPr>
        <w:tc>
          <w:tcPr>
            <w:tcW w:w="2861"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4162"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108"/>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2196"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1110" w:right="0"/>
              <w:jc w:val="left"/>
              <w:rPr>
                <w:rFonts w:ascii="Arial Narrow" w:hAnsi="Arial Narrow" w:cs="Arial Narrow" w:eastAsia="Arial Narrow" w:hint="default"/>
                <w:sz w:val="24"/>
                <w:szCs w:val="24"/>
              </w:rPr>
            </w:pPr>
            <w:r>
              <w:rPr>
                <w:rFonts w:ascii="Arial Narrow"/>
                <w:b/>
                <w:sz w:val="24"/>
              </w:rPr>
              <w:t>2007.12.31</w:t>
            </w:r>
            <w:r>
              <w:rPr>
                <w:rFonts w:ascii="Arial Narrow"/>
                <w:sz w:val="24"/>
              </w:rPr>
            </w:r>
          </w:p>
        </w:tc>
      </w:tr>
      <w:tr>
        <w:trPr>
          <w:trHeight w:val="403" w:hRule="exact"/>
        </w:trPr>
        <w:tc>
          <w:tcPr>
            <w:tcW w:w="2861"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应收利息</w:t>
            </w:r>
          </w:p>
        </w:tc>
        <w:tc>
          <w:tcPr>
            <w:tcW w:w="416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108"/>
              <w:jc w:val="right"/>
              <w:rPr>
                <w:rFonts w:ascii="Arial Narrow" w:hAnsi="Arial Narrow" w:cs="Arial Narrow" w:eastAsia="Arial Narrow" w:hint="default"/>
                <w:sz w:val="24"/>
                <w:szCs w:val="24"/>
              </w:rPr>
            </w:pPr>
            <w:r>
              <w:rPr>
                <w:rFonts w:ascii="Arial Narrow"/>
                <w:w w:val="95"/>
                <w:sz w:val="24"/>
              </w:rPr>
              <w:t>10,226,803.92</w:t>
            </w:r>
            <w:r>
              <w:rPr>
                <w:rFonts w:ascii="Arial Narrow"/>
                <w:sz w:val="24"/>
              </w:rPr>
            </w:r>
          </w:p>
        </w:tc>
        <w:tc>
          <w:tcPr>
            <w:tcW w:w="2196" w:type="dxa"/>
            <w:tcBorders>
              <w:top w:val="single" w:sz="4" w:space="0" w:color="000000"/>
              <w:left w:val="nil" w:sz="6" w:space="0" w:color="auto"/>
              <w:bottom w:val="single" w:sz="8" w:space="0" w:color="000000"/>
              <w:right w:val="nil" w:sz="6" w:space="0" w:color="auto"/>
            </w:tcBorders>
          </w:tcPr>
          <w:p>
            <w:pPr/>
          </w:p>
        </w:tc>
      </w:tr>
    </w:tbl>
    <w:p>
      <w:pPr>
        <w:pStyle w:val="BodyText"/>
        <w:spacing w:line="310" w:lineRule="exact" w:before="103"/>
        <w:ind w:left="427" w:right="1374"/>
        <w:jc w:val="left"/>
        <w:rPr>
          <w:rFonts w:ascii="方正姚体" w:hAnsi="方正姚体" w:cs="方正姚体" w:eastAsia="方正姚体" w:hint="default"/>
        </w:rPr>
      </w:pPr>
      <w:r>
        <w:rPr>
          <w:rFonts w:ascii="方正姚体" w:hAnsi="方正姚体" w:cs="方正姚体" w:eastAsia="方正姚体" w:hint="default"/>
          <w:spacing w:val="-8"/>
        </w:rPr>
        <w:t>说明：</w:t>
      </w:r>
      <w:r>
        <w:rPr>
          <w:rFonts w:ascii="Arial Narrow" w:hAnsi="Arial Narrow" w:cs="Arial Narrow" w:eastAsia="Arial Narrow" w:hint="default"/>
          <w:spacing w:val="-8"/>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w:t>
      </w:r>
      <w:r>
        <w:rPr>
          <w:rFonts w:ascii="Arial Narrow" w:hAnsi="Arial Narrow" w:cs="Arial Narrow" w:eastAsia="Arial Narrow" w:hint="default"/>
          <w:spacing w:val="23"/>
        </w:rPr>
        <w:t> </w:t>
      </w:r>
      <w:r>
        <w:rPr>
          <w:rFonts w:ascii="方正姚体" w:hAnsi="方正姚体" w:cs="方正姚体" w:eastAsia="方正姚体" w:hint="default"/>
        </w:rPr>
        <w:t>日应收利息系公司提前通知银行可支取的定期存款按约 定利率计算确定的应收尚未收到期的利息</w:t>
      </w:r>
      <w:r>
        <w:rPr>
          <w:rFonts w:ascii="方正姚体" w:hAnsi="方正姚体" w:cs="方正姚体" w:eastAsia="方正姚体" w:hint="default"/>
          <w:color w:val="0000FF"/>
        </w:rPr>
        <w:t>。</w:t>
      </w:r>
      <w:r>
        <w:rPr>
          <w:rFonts w:ascii="方正姚体" w:hAnsi="方正姚体" w:cs="方正姚体" w:eastAsia="方正姚体" w:hint="default"/>
        </w:rPr>
      </w:r>
    </w:p>
    <w:p>
      <w:pPr>
        <w:pStyle w:val="BodyText"/>
        <w:spacing w:line="240" w:lineRule="auto" w:before="145"/>
        <w:ind w:left="109" w:right="8158"/>
        <w:jc w:val="left"/>
        <w:rPr>
          <w:rFonts w:ascii="方正姚体" w:hAnsi="方正姚体" w:cs="方正姚体" w:eastAsia="方正姚体" w:hint="default"/>
        </w:rPr>
      </w:pPr>
      <w:r>
        <w:rPr>
          <w:rFonts w:ascii="Arial Narrow" w:hAnsi="Arial Narrow" w:cs="Arial Narrow" w:eastAsia="Arial Narrow" w:hint="default"/>
        </w:rPr>
        <w:t>6</w:t>
      </w:r>
      <w:r>
        <w:rPr>
          <w:rFonts w:ascii="方正姚体" w:hAnsi="方正姚体" w:cs="方正姚体" w:eastAsia="方正姚体" w:hint="default"/>
        </w:rPr>
        <w:t>、其他应收款</w:t>
      </w:r>
    </w:p>
    <w:p>
      <w:pPr>
        <w:pStyle w:val="BodyText"/>
        <w:spacing w:line="240" w:lineRule="auto" w:before="155"/>
        <w:ind w:left="109" w:right="8158"/>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）合并</w:t>
      </w:r>
    </w:p>
    <w:p>
      <w:pPr>
        <w:pStyle w:val="BodyText"/>
        <w:spacing w:line="240" w:lineRule="auto" w:before="155"/>
        <w:ind w:left="427" w:right="0"/>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、按风险分类</w:t>
      </w:r>
    </w:p>
    <w:p>
      <w:pPr>
        <w:spacing w:line="240" w:lineRule="auto" w:before="13"/>
        <w:rPr>
          <w:rFonts w:ascii="方正姚体" w:hAnsi="方正姚体" w:cs="方正姚体" w:eastAsia="方正姚体" w:hint="default"/>
          <w:sz w:val="11"/>
          <w:szCs w:val="11"/>
        </w:rPr>
      </w:pPr>
    </w:p>
    <w:p>
      <w:pPr>
        <w:spacing w:line="20" w:lineRule="exact"/>
        <w:ind w:left="42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2.9pt;height:1pt;mso-position-horizontal-relative:char;mso-position-vertical-relative:line" coordorigin="0,0" coordsize="9258,20">
            <v:group style="position:absolute;left:10;top:10;width:5554;height:2" coordorigin="10,10" coordsize="5554,2">
              <v:shape style="position:absolute;left:10;top:10;width:5554;height:2" coordorigin="10,10" coordsize="5554,0" path="m10,10l5563,10e" filled="false" stroked="true" strokeweight=".96pt" strokecolor="#000000">
                <v:path arrowok="t"/>
              </v:shape>
            </v:group>
            <v:group style="position:absolute;left:5563;top:10;width:3686;height:2" coordorigin="5563,10" coordsize="3686,2">
              <v:shape style="position:absolute;left:5563;top:10;width:3686;height:2" coordorigin="5563,10" coordsize="3686,0" path="m5563,10l9248,10e" filled="false" stroked="true" strokeweight=".96pt" strokecolor="#000000">
                <v:path arrowok="t"/>
              </v:shape>
            </v:group>
          </v:group>
        </w:pict>
      </w:r>
      <w:r>
        <w:rPr>
          <w:rFonts w:ascii="方正姚体" w:hAnsi="方正姚体" w:cs="方正姚体" w:eastAsia="方正姚体" w:hint="default"/>
          <w:sz w:val="2"/>
          <w:szCs w:val="2"/>
        </w:rPr>
      </w:r>
    </w:p>
    <w:p>
      <w:pPr>
        <w:tabs>
          <w:tab w:pos="7396" w:val="left" w:leader="none"/>
        </w:tabs>
        <w:spacing w:line="173" w:lineRule="exact" w:before="65"/>
        <w:ind w:left="3744" w:right="0" w:firstLine="0"/>
        <w:jc w:val="left"/>
        <w:rPr>
          <w:rFonts w:ascii="Arial Narrow" w:hAnsi="Arial Narrow" w:cs="Arial Narrow" w:eastAsia="Arial Narrow" w:hint="default"/>
          <w:sz w:val="21"/>
          <w:szCs w:val="21"/>
        </w:rPr>
      </w:pPr>
      <w:r>
        <w:rPr>
          <w:rFonts w:ascii="Arial Narrow"/>
          <w:b/>
          <w:spacing w:val="-1"/>
          <w:sz w:val="21"/>
        </w:rPr>
        <w:t>2008.12.31</w:t>
        <w:tab/>
        <w:t>2007.12.31</w:t>
      </w:r>
      <w:r>
        <w:rPr>
          <w:rFonts w:ascii="Arial Narrow"/>
          <w:spacing w:val="-1"/>
          <w:sz w:val="21"/>
        </w:rPr>
      </w:r>
    </w:p>
    <w:p>
      <w:pPr>
        <w:tabs>
          <w:tab w:pos="956" w:val="left" w:leader="none"/>
        </w:tabs>
        <w:spacing w:line="242" w:lineRule="exact" w:before="0"/>
        <w:ind w:left="535" w:right="8158"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类</w:t>
        <w:tab/>
        <w:t>别</w:t>
      </w:r>
    </w:p>
    <w:tbl>
      <w:tblPr>
        <w:tblW w:w="0" w:type="auto"/>
        <w:jc w:val="left"/>
        <w:tblInd w:w="427" w:type="dxa"/>
        <w:tblLayout w:type="fixed"/>
        <w:tblCellMar>
          <w:top w:w="0" w:type="dxa"/>
          <w:left w:w="0" w:type="dxa"/>
          <w:bottom w:w="0" w:type="dxa"/>
          <w:right w:w="0" w:type="dxa"/>
        </w:tblCellMar>
        <w:tblLook w:val="01E0"/>
      </w:tblPr>
      <w:tblGrid>
        <w:gridCol w:w="3479"/>
        <w:gridCol w:w="809"/>
        <w:gridCol w:w="1309"/>
        <w:gridCol w:w="1341"/>
        <w:gridCol w:w="931"/>
        <w:gridCol w:w="1378"/>
      </w:tblGrid>
      <w:tr>
        <w:trPr>
          <w:trHeight w:val="310" w:hRule="exact"/>
        </w:trPr>
        <w:tc>
          <w:tcPr>
            <w:tcW w:w="3479" w:type="dxa"/>
            <w:tcBorders>
              <w:top w:val="nil" w:sz="6" w:space="0" w:color="auto"/>
              <w:left w:val="nil" w:sz="6" w:space="0" w:color="auto"/>
              <w:bottom w:val="single" w:sz="4" w:space="0" w:color="000000"/>
              <w:right w:val="nil" w:sz="6" w:space="0" w:color="auto"/>
            </w:tcBorders>
          </w:tcPr>
          <w:p>
            <w:pPr>
              <w:pStyle w:val="TableParagraph"/>
              <w:tabs>
                <w:tab w:pos="421" w:val="left" w:leader="none"/>
              </w:tabs>
              <w:spacing w:line="199" w:lineRule="exact"/>
              <w:ind w:right="89"/>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金</w:t>
              <w:tab/>
              <w:t>额</w:t>
            </w:r>
          </w:p>
        </w:tc>
        <w:tc>
          <w:tcPr>
            <w:tcW w:w="809" w:type="dxa"/>
            <w:tcBorders>
              <w:top w:val="nil" w:sz="6" w:space="0" w:color="auto"/>
              <w:left w:val="nil" w:sz="6" w:space="0" w:color="auto"/>
              <w:bottom w:val="single" w:sz="4" w:space="0" w:color="000000"/>
              <w:right w:val="nil" w:sz="6" w:space="0" w:color="auto"/>
            </w:tcBorders>
          </w:tcPr>
          <w:p>
            <w:pPr>
              <w:pStyle w:val="TableParagraph"/>
              <w:spacing w:line="214" w:lineRule="exact"/>
              <w:ind w:right="144"/>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09" w:type="dxa"/>
            <w:tcBorders>
              <w:top w:val="nil" w:sz="6" w:space="0" w:color="auto"/>
              <w:left w:val="nil" w:sz="6" w:space="0" w:color="auto"/>
              <w:bottom w:val="single" w:sz="4" w:space="0" w:color="000000"/>
              <w:right w:val="nil" w:sz="6" w:space="0" w:color="auto"/>
            </w:tcBorders>
          </w:tcPr>
          <w:p>
            <w:pPr>
              <w:pStyle w:val="TableParagraph"/>
              <w:spacing w:line="199" w:lineRule="exact"/>
              <w:ind w:right="153"/>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坏账准备</w:t>
            </w:r>
          </w:p>
        </w:tc>
        <w:tc>
          <w:tcPr>
            <w:tcW w:w="1341" w:type="dxa"/>
            <w:tcBorders>
              <w:top w:val="nil" w:sz="6" w:space="0" w:color="auto"/>
              <w:left w:val="nil" w:sz="6" w:space="0" w:color="auto"/>
              <w:bottom w:val="single" w:sz="4" w:space="0" w:color="000000"/>
              <w:right w:val="nil" w:sz="6" w:space="0" w:color="auto"/>
            </w:tcBorders>
          </w:tcPr>
          <w:p>
            <w:pPr>
              <w:pStyle w:val="TableParagraph"/>
              <w:tabs>
                <w:tab w:pos="421" w:val="left" w:leader="none"/>
              </w:tabs>
              <w:spacing w:line="199" w:lineRule="exact"/>
              <w:ind w:right="84"/>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金</w:t>
              <w:tab/>
              <w:t>额</w:t>
            </w:r>
          </w:p>
        </w:tc>
        <w:tc>
          <w:tcPr>
            <w:tcW w:w="931" w:type="dxa"/>
            <w:tcBorders>
              <w:top w:val="nil" w:sz="6" w:space="0" w:color="auto"/>
              <w:left w:val="nil" w:sz="6" w:space="0" w:color="auto"/>
              <w:bottom w:val="single" w:sz="4" w:space="0" w:color="000000"/>
              <w:right w:val="nil" w:sz="6" w:space="0" w:color="auto"/>
            </w:tcBorders>
          </w:tcPr>
          <w:p>
            <w:pPr>
              <w:pStyle w:val="TableParagraph"/>
              <w:spacing w:line="214" w:lineRule="exact"/>
              <w:ind w:right="270"/>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78" w:type="dxa"/>
            <w:tcBorders>
              <w:top w:val="nil" w:sz="6" w:space="0" w:color="auto"/>
              <w:left w:val="nil" w:sz="6" w:space="0" w:color="auto"/>
              <w:bottom w:val="single" w:sz="4" w:space="0" w:color="000000"/>
              <w:right w:val="nil" w:sz="6" w:space="0" w:color="auto"/>
            </w:tcBorders>
          </w:tcPr>
          <w:p>
            <w:pPr>
              <w:pStyle w:val="TableParagraph"/>
              <w:spacing w:line="199" w:lineRule="exact"/>
              <w:ind w:right="98"/>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坏账准备</w:t>
            </w:r>
          </w:p>
        </w:tc>
      </w:tr>
      <w:tr>
        <w:trPr>
          <w:trHeight w:val="1369" w:hRule="exact"/>
        </w:trPr>
        <w:tc>
          <w:tcPr>
            <w:tcW w:w="3479" w:type="dxa"/>
            <w:tcBorders>
              <w:top w:val="single" w:sz="4" w:space="0" w:color="000000"/>
              <w:left w:val="nil" w:sz="6" w:space="0" w:color="auto"/>
              <w:bottom w:val="nil" w:sz="6" w:space="0" w:color="auto"/>
              <w:right w:val="nil" w:sz="6" w:space="0" w:color="auto"/>
            </w:tcBorders>
          </w:tcPr>
          <w:p>
            <w:pPr>
              <w:pStyle w:val="TableParagraph"/>
              <w:spacing w:line="210"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单项金额重大的其</w:t>
            </w:r>
            <w:r>
              <w:rPr>
                <w:rFonts w:ascii="方正姚体" w:hAnsi="方正姚体" w:cs="方正姚体" w:eastAsia="方正姚体" w:hint="default"/>
                <w:sz w:val="21"/>
                <w:szCs w:val="21"/>
              </w:rPr>
            </w:r>
          </w:p>
          <w:p>
            <w:pPr>
              <w:pStyle w:val="TableParagraph"/>
              <w:tabs>
                <w:tab w:pos="2384" w:val="left" w:leader="none"/>
              </w:tabs>
              <w:spacing w:line="280"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他应收款</w:t>
            </w:r>
            <w:r>
              <w:rPr>
                <w:rFonts w:ascii="Arial Narrow" w:hAnsi="Arial Narrow" w:cs="Arial Narrow" w:eastAsia="Arial Narrow" w:hint="default"/>
                <w:sz w:val="21"/>
                <w:szCs w:val="21"/>
              </w:rPr>
              <w:t>(500 </w:t>
            </w:r>
            <w:r>
              <w:rPr>
                <w:rFonts w:ascii="Arial Narrow" w:hAnsi="Arial Narrow" w:cs="Arial Narrow" w:eastAsia="Arial Narrow" w:hint="default"/>
                <w:spacing w:val="25"/>
                <w:sz w:val="21"/>
                <w:szCs w:val="21"/>
              </w:rPr>
              <w:t> </w:t>
            </w:r>
            <w:r>
              <w:rPr>
                <w:rFonts w:ascii="方正姚体" w:hAnsi="方正姚体" w:cs="方正姚体" w:eastAsia="方正姚体" w:hint="default"/>
                <w:sz w:val="21"/>
                <w:szCs w:val="21"/>
              </w:rPr>
              <w:t>万元</w:t>
              <w:tab/>
            </w:r>
            <w:r>
              <w:rPr>
                <w:rFonts w:ascii="Arial Narrow" w:hAnsi="Arial Narrow" w:cs="Arial Narrow" w:eastAsia="Arial Narrow" w:hint="default"/>
                <w:sz w:val="21"/>
                <w:szCs w:val="21"/>
              </w:rPr>
              <w:t>9,826,092.86</w:t>
            </w:r>
          </w:p>
          <w:p>
            <w:pPr>
              <w:pStyle w:val="TableParagraph"/>
              <w:spacing w:line="299"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以上</w:t>
            </w:r>
            <w:r>
              <w:rPr>
                <w:rFonts w:ascii="Arial Narrow" w:hAnsi="Arial Narrow" w:cs="Arial Narrow" w:eastAsia="Arial Narrow" w:hint="default"/>
                <w:sz w:val="21"/>
                <w:szCs w:val="21"/>
              </w:rPr>
              <w:t>)</w:t>
            </w:r>
          </w:p>
          <w:p>
            <w:pPr>
              <w:pStyle w:val="TableParagraph"/>
              <w:spacing w:line="272" w:lineRule="exact" w:before="73"/>
              <w:ind w:left="108" w:right="1631"/>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单项金额不重大但 按信用风险特征组</w:t>
            </w:r>
            <w:r>
              <w:rPr>
                <w:rFonts w:ascii="方正姚体" w:hAnsi="方正姚体" w:cs="方正姚体" w:eastAsia="方正姚体" w:hint="default"/>
                <w:sz w:val="21"/>
                <w:szCs w:val="21"/>
              </w:rPr>
            </w:r>
          </w:p>
        </w:tc>
        <w:tc>
          <w:tcPr>
            <w:tcW w:w="80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方正姚体" w:hAnsi="方正姚体" w:cs="方正姚体" w:eastAsia="方正姚体" w:hint="default"/>
                <w:sz w:val="18"/>
                <w:szCs w:val="18"/>
              </w:rPr>
            </w:pPr>
          </w:p>
          <w:p>
            <w:pPr>
              <w:pStyle w:val="TableParagraph"/>
              <w:spacing w:line="240" w:lineRule="auto"/>
              <w:ind w:right="144"/>
              <w:jc w:val="right"/>
              <w:rPr>
                <w:rFonts w:ascii="Arial Narrow" w:hAnsi="Arial Narrow" w:cs="Arial Narrow" w:eastAsia="Arial Narrow" w:hint="default"/>
                <w:sz w:val="21"/>
                <w:szCs w:val="21"/>
              </w:rPr>
            </w:pPr>
            <w:r>
              <w:rPr>
                <w:rFonts w:ascii="Arial Narrow"/>
                <w:w w:val="95"/>
                <w:sz w:val="21"/>
              </w:rPr>
              <w:t>66.66</w:t>
            </w:r>
            <w:r>
              <w:rPr>
                <w:rFonts w:ascii="Arial Narrow"/>
                <w:sz w:val="21"/>
              </w:rPr>
            </w: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方正姚体" w:hAnsi="方正姚体" w:cs="方正姚体" w:eastAsia="方正姚体" w:hint="default"/>
                <w:sz w:val="18"/>
                <w:szCs w:val="18"/>
              </w:rPr>
            </w:pPr>
          </w:p>
          <w:p>
            <w:pPr>
              <w:pStyle w:val="TableParagraph"/>
              <w:spacing w:line="240" w:lineRule="auto"/>
              <w:ind w:right="153"/>
              <w:jc w:val="right"/>
              <w:rPr>
                <w:rFonts w:ascii="Arial Narrow" w:hAnsi="Arial Narrow" w:cs="Arial Narrow" w:eastAsia="Arial Narrow" w:hint="default"/>
                <w:sz w:val="21"/>
                <w:szCs w:val="21"/>
              </w:rPr>
            </w:pPr>
            <w:r>
              <w:rPr>
                <w:rFonts w:ascii="Arial Narrow"/>
                <w:spacing w:val="-1"/>
                <w:sz w:val="21"/>
              </w:rPr>
              <w:t>430,713.39</w:t>
            </w:r>
          </w:p>
        </w:tc>
        <w:tc>
          <w:tcPr>
            <w:tcW w:w="134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方正姚体" w:hAnsi="方正姚体" w:cs="方正姚体" w:eastAsia="方正姚体" w:hint="default"/>
                <w:sz w:val="18"/>
                <w:szCs w:val="18"/>
              </w:rPr>
            </w:pPr>
          </w:p>
          <w:p>
            <w:pPr>
              <w:pStyle w:val="TableParagraph"/>
              <w:spacing w:line="240" w:lineRule="auto"/>
              <w:ind w:right="82"/>
              <w:jc w:val="right"/>
              <w:rPr>
                <w:rFonts w:ascii="Arial Narrow" w:hAnsi="Arial Narrow" w:cs="Arial Narrow" w:eastAsia="Arial Narrow" w:hint="default"/>
                <w:sz w:val="21"/>
                <w:szCs w:val="21"/>
              </w:rPr>
            </w:pPr>
            <w:r>
              <w:rPr>
                <w:rFonts w:ascii="Arial Narrow"/>
                <w:spacing w:val="-1"/>
                <w:sz w:val="21"/>
              </w:rPr>
              <w:t>6,850,552.40</w:t>
            </w:r>
          </w:p>
        </w:tc>
        <w:tc>
          <w:tcPr>
            <w:tcW w:w="93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方正姚体" w:hAnsi="方正姚体" w:cs="方正姚体" w:eastAsia="方正姚体" w:hint="default"/>
                <w:sz w:val="18"/>
                <w:szCs w:val="18"/>
              </w:rPr>
            </w:pPr>
          </w:p>
          <w:p>
            <w:pPr>
              <w:pStyle w:val="TableParagraph"/>
              <w:spacing w:line="240" w:lineRule="auto"/>
              <w:ind w:right="269"/>
              <w:jc w:val="right"/>
              <w:rPr>
                <w:rFonts w:ascii="Arial Narrow" w:hAnsi="Arial Narrow" w:cs="Arial Narrow" w:eastAsia="Arial Narrow" w:hint="default"/>
                <w:sz w:val="21"/>
                <w:szCs w:val="21"/>
              </w:rPr>
            </w:pPr>
            <w:r>
              <w:rPr>
                <w:rFonts w:ascii="Arial Narrow"/>
                <w:w w:val="95"/>
                <w:sz w:val="21"/>
              </w:rPr>
              <w:t>45.85</w:t>
            </w:r>
            <w:r>
              <w:rPr>
                <w:rFonts w:ascii="Arial Narrow"/>
                <w:sz w:val="21"/>
              </w:rPr>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方正姚体" w:hAnsi="方正姚体" w:cs="方正姚体" w:eastAsia="方正姚体" w:hint="default"/>
                <w:sz w:val="18"/>
                <w:szCs w:val="18"/>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274,022.10</w:t>
            </w:r>
          </w:p>
        </w:tc>
      </w:tr>
      <w:tr>
        <w:trPr>
          <w:trHeight w:val="1218" w:hRule="exact"/>
        </w:trPr>
        <w:tc>
          <w:tcPr>
            <w:tcW w:w="3479" w:type="dxa"/>
            <w:tcBorders>
              <w:top w:val="nil" w:sz="6" w:space="0" w:color="auto"/>
              <w:left w:val="nil" w:sz="6" w:space="0" w:color="auto"/>
              <w:bottom w:val="single" w:sz="4" w:space="0" w:color="000000"/>
              <w:right w:val="nil" w:sz="6" w:space="0" w:color="auto"/>
            </w:tcBorders>
          </w:tcPr>
          <w:p>
            <w:pPr>
              <w:pStyle w:val="TableParagraph"/>
              <w:spacing w:line="272" w:lineRule="exact" w:before="41"/>
              <w:ind w:left="108" w:right="1631"/>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合后该组合的风险 </w:t>
            </w:r>
            <w:r>
              <w:rPr>
                <w:rFonts w:ascii="方正姚体" w:hAnsi="方正姚体" w:cs="方正姚体" w:eastAsia="方正姚体" w:hint="default"/>
                <w:sz w:val="21"/>
                <w:szCs w:val="21"/>
              </w:rPr>
              <w:t>较大的其他应收款</w:t>
            </w:r>
          </w:p>
          <w:p>
            <w:pPr>
              <w:pStyle w:val="TableParagraph"/>
              <w:spacing w:line="265" w:lineRule="exact" w:before="1"/>
              <w:ind w:left="108"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其他不重大其他应</w:t>
            </w:r>
            <w:r>
              <w:rPr>
                <w:rFonts w:ascii="方正姚体" w:hAnsi="方正姚体" w:cs="方正姚体" w:eastAsia="方正姚体" w:hint="default"/>
                <w:sz w:val="21"/>
                <w:szCs w:val="21"/>
              </w:rPr>
            </w:r>
          </w:p>
          <w:p>
            <w:pPr>
              <w:pStyle w:val="TableParagraph"/>
              <w:tabs>
                <w:tab w:pos="2384" w:val="left" w:leader="none"/>
              </w:tabs>
              <w:spacing w:line="321" w:lineRule="exact"/>
              <w:ind w:left="108"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收款</w:t>
              <w:tab/>
            </w:r>
            <w:r>
              <w:rPr>
                <w:rFonts w:ascii="Arial Narrow" w:hAnsi="Arial Narrow" w:cs="Arial Narrow" w:eastAsia="Arial Narrow" w:hint="default"/>
                <w:sz w:val="21"/>
                <w:szCs w:val="21"/>
              </w:rPr>
              <w:t>4,915,035.24</w:t>
            </w:r>
          </w:p>
        </w:tc>
        <w:tc>
          <w:tcPr>
            <w:tcW w:w="80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9"/>
              <w:ind w:right="0"/>
              <w:jc w:val="left"/>
              <w:rPr>
                <w:rFonts w:ascii="方正姚体" w:hAnsi="方正姚体" w:cs="方正姚体" w:eastAsia="方正姚体" w:hint="default"/>
                <w:sz w:val="14"/>
                <w:szCs w:val="14"/>
              </w:rPr>
            </w:pPr>
          </w:p>
          <w:p>
            <w:pPr>
              <w:pStyle w:val="TableParagraph"/>
              <w:spacing w:line="240" w:lineRule="auto"/>
              <w:ind w:right="144"/>
              <w:jc w:val="right"/>
              <w:rPr>
                <w:rFonts w:ascii="Arial Narrow" w:hAnsi="Arial Narrow" w:cs="Arial Narrow" w:eastAsia="Arial Narrow" w:hint="default"/>
                <w:sz w:val="21"/>
                <w:szCs w:val="21"/>
              </w:rPr>
            </w:pPr>
            <w:r>
              <w:rPr>
                <w:rFonts w:ascii="Arial Narrow"/>
                <w:w w:val="95"/>
                <w:sz w:val="21"/>
              </w:rPr>
              <w:t>33.34</w:t>
            </w:r>
            <w:r>
              <w:rPr>
                <w:rFonts w:ascii="Arial Narrow"/>
                <w:sz w:val="21"/>
              </w:rPr>
            </w:r>
          </w:p>
        </w:tc>
        <w:tc>
          <w:tcPr>
            <w:tcW w:w="130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9"/>
              <w:ind w:right="0"/>
              <w:jc w:val="left"/>
              <w:rPr>
                <w:rFonts w:ascii="方正姚体" w:hAnsi="方正姚体" w:cs="方正姚体" w:eastAsia="方正姚体" w:hint="default"/>
                <w:sz w:val="14"/>
                <w:szCs w:val="14"/>
              </w:rPr>
            </w:pPr>
          </w:p>
          <w:p>
            <w:pPr>
              <w:pStyle w:val="TableParagraph"/>
              <w:spacing w:line="240" w:lineRule="auto"/>
              <w:ind w:right="153"/>
              <w:jc w:val="right"/>
              <w:rPr>
                <w:rFonts w:ascii="Arial Narrow" w:hAnsi="Arial Narrow" w:cs="Arial Narrow" w:eastAsia="Arial Narrow" w:hint="default"/>
                <w:sz w:val="21"/>
                <w:szCs w:val="21"/>
              </w:rPr>
            </w:pPr>
            <w:r>
              <w:rPr>
                <w:rFonts w:ascii="Arial Narrow"/>
                <w:spacing w:val="-1"/>
                <w:sz w:val="21"/>
              </w:rPr>
              <w:t>1,472,776.46</w:t>
            </w:r>
          </w:p>
        </w:tc>
        <w:tc>
          <w:tcPr>
            <w:tcW w:w="134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9"/>
              <w:ind w:right="0"/>
              <w:jc w:val="left"/>
              <w:rPr>
                <w:rFonts w:ascii="方正姚体" w:hAnsi="方正姚体" w:cs="方正姚体" w:eastAsia="方正姚体" w:hint="default"/>
                <w:sz w:val="14"/>
                <w:szCs w:val="14"/>
              </w:rPr>
            </w:pPr>
          </w:p>
          <w:p>
            <w:pPr>
              <w:pStyle w:val="TableParagraph"/>
              <w:spacing w:line="240" w:lineRule="auto"/>
              <w:ind w:right="81"/>
              <w:jc w:val="right"/>
              <w:rPr>
                <w:rFonts w:ascii="Arial Narrow" w:hAnsi="Arial Narrow" w:cs="Arial Narrow" w:eastAsia="Arial Narrow" w:hint="default"/>
                <w:sz w:val="21"/>
                <w:szCs w:val="21"/>
              </w:rPr>
            </w:pPr>
            <w:r>
              <w:rPr>
                <w:rFonts w:ascii="Arial Narrow"/>
                <w:spacing w:val="-1"/>
                <w:sz w:val="21"/>
              </w:rPr>
              <w:t>8,091,321.03</w:t>
            </w:r>
          </w:p>
        </w:tc>
        <w:tc>
          <w:tcPr>
            <w:tcW w:w="93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9"/>
              <w:ind w:right="0"/>
              <w:jc w:val="left"/>
              <w:rPr>
                <w:rFonts w:ascii="方正姚体" w:hAnsi="方正姚体" w:cs="方正姚体" w:eastAsia="方正姚体" w:hint="default"/>
                <w:sz w:val="14"/>
                <w:szCs w:val="14"/>
              </w:rPr>
            </w:pPr>
          </w:p>
          <w:p>
            <w:pPr>
              <w:pStyle w:val="TableParagraph"/>
              <w:spacing w:line="240" w:lineRule="auto"/>
              <w:ind w:right="269"/>
              <w:jc w:val="right"/>
              <w:rPr>
                <w:rFonts w:ascii="Arial Narrow" w:hAnsi="Arial Narrow" w:cs="Arial Narrow" w:eastAsia="Arial Narrow" w:hint="default"/>
                <w:sz w:val="21"/>
                <w:szCs w:val="21"/>
              </w:rPr>
            </w:pPr>
            <w:r>
              <w:rPr>
                <w:rFonts w:ascii="Arial Narrow"/>
                <w:w w:val="95"/>
                <w:sz w:val="21"/>
              </w:rPr>
              <w:t>54.15</w:t>
            </w:r>
            <w:r>
              <w:rPr>
                <w:rFonts w:ascii="Arial Narrow"/>
                <w:sz w:val="21"/>
              </w:rPr>
            </w: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9"/>
              <w:ind w:right="0"/>
              <w:jc w:val="left"/>
              <w:rPr>
                <w:rFonts w:ascii="方正姚体" w:hAnsi="方正姚体" w:cs="方正姚体" w:eastAsia="方正姚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1,493,630.53</w:t>
            </w:r>
          </w:p>
        </w:tc>
      </w:tr>
      <w:tr>
        <w:trPr>
          <w:trHeight w:val="442" w:hRule="exact"/>
        </w:trPr>
        <w:tc>
          <w:tcPr>
            <w:tcW w:w="3479" w:type="dxa"/>
            <w:tcBorders>
              <w:top w:val="single" w:sz="4" w:space="0" w:color="000000"/>
              <w:left w:val="nil" w:sz="6" w:space="0" w:color="auto"/>
              <w:bottom w:val="nil" w:sz="6" w:space="0" w:color="auto"/>
              <w:right w:val="nil" w:sz="6" w:space="0" w:color="auto"/>
            </w:tcBorders>
          </w:tcPr>
          <w:p>
            <w:pPr>
              <w:pStyle w:val="TableParagraph"/>
              <w:tabs>
                <w:tab w:pos="421" w:val="left" w:leader="none"/>
                <w:tab w:pos="2181" w:val="left" w:leader="none"/>
              </w:tabs>
              <w:spacing w:line="240" w:lineRule="auto" w:before="7"/>
              <w:ind w:right="84"/>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合</w:t>
              <w:tab/>
              <w:t>计</w:t>
              <w:tab/>
            </w:r>
            <w:r>
              <w:rPr>
                <w:rFonts w:ascii="Arial Narrow" w:hAnsi="Arial Narrow" w:cs="Arial Narrow" w:eastAsia="Arial Narrow" w:hint="default"/>
                <w:b/>
                <w:bCs/>
                <w:spacing w:val="-1"/>
                <w:sz w:val="21"/>
                <w:szCs w:val="21"/>
              </w:rPr>
              <w:t>14,741,128.10</w:t>
            </w:r>
            <w:r>
              <w:rPr>
                <w:rFonts w:ascii="Arial Narrow" w:hAnsi="Arial Narrow" w:cs="Arial Narrow" w:eastAsia="Arial Narrow" w:hint="default"/>
                <w:spacing w:val="-1"/>
                <w:sz w:val="21"/>
                <w:szCs w:val="21"/>
              </w:rPr>
            </w:r>
          </w:p>
        </w:tc>
        <w:tc>
          <w:tcPr>
            <w:tcW w:w="80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44"/>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53"/>
              <w:jc w:val="right"/>
              <w:rPr>
                <w:rFonts w:ascii="Arial Narrow" w:hAnsi="Arial Narrow" w:cs="Arial Narrow" w:eastAsia="Arial Narrow" w:hint="default"/>
                <w:sz w:val="21"/>
                <w:szCs w:val="21"/>
              </w:rPr>
            </w:pPr>
            <w:r>
              <w:rPr>
                <w:rFonts w:ascii="Arial Narrow"/>
                <w:b/>
                <w:spacing w:val="-1"/>
                <w:sz w:val="21"/>
              </w:rPr>
              <w:t>1,903,489.85</w:t>
            </w:r>
            <w:r>
              <w:rPr>
                <w:rFonts w:ascii="Arial Narrow"/>
                <w:spacing w:val="-1"/>
                <w:sz w:val="21"/>
              </w:rPr>
            </w:r>
          </w:p>
        </w:tc>
        <w:tc>
          <w:tcPr>
            <w:tcW w:w="134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80"/>
              <w:jc w:val="right"/>
              <w:rPr>
                <w:rFonts w:ascii="Arial Narrow" w:hAnsi="Arial Narrow" w:cs="Arial Narrow" w:eastAsia="Arial Narrow" w:hint="default"/>
                <w:sz w:val="21"/>
                <w:szCs w:val="21"/>
              </w:rPr>
            </w:pPr>
            <w:r>
              <w:rPr>
                <w:rFonts w:ascii="Arial Narrow"/>
                <w:b/>
                <w:spacing w:val="-1"/>
                <w:sz w:val="21"/>
              </w:rPr>
              <w:t>14,941,873.43</w:t>
            </w:r>
            <w:r>
              <w:rPr>
                <w:rFonts w:ascii="Arial Narrow"/>
                <w:spacing w:val="-1"/>
                <w:sz w:val="21"/>
              </w:rPr>
            </w:r>
          </w:p>
        </w:tc>
        <w:tc>
          <w:tcPr>
            <w:tcW w:w="93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68"/>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98"/>
              <w:jc w:val="right"/>
              <w:rPr>
                <w:rFonts w:ascii="Arial Narrow" w:hAnsi="Arial Narrow" w:cs="Arial Narrow" w:eastAsia="Arial Narrow" w:hint="default"/>
                <w:sz w:val="21"/>
                <w:szCs w:val="21"/>
              </w:rPr>
            </w:pPr>
            <w:r>
              <w:rPr>
                <w:rFonts w:ascii="Arial Narrow"/>
                <w:b/>
                <w:spacing w:val="-1"/>
                <w:sz w:val="21"/>
              </w:rPr>
              <w:t>1,767,652.63</w:t>
            </w:r>
            <w:r>
              <w:rPr>
                <w:rFonts w:ascii="Arial Narrow"/>
                <w:spacing w:val="-1"/>
                <w:sz w:val="21"/>
              </w:rPr>
            </w:r>
          </w:p>
        </w:tc>
      </w:tr>
    </w:tbl>
    <w:p>
      <w:pPr>
        <w:spacing w:line="20" w:lineRule="exact"/>
        <w:ind w:left="403"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4.35pt;height:1pt;mso-position-horizontal-relative:char;mso-position-vertical-relative:line" coordorigin="0,0" coordsize="9287,20">
            <v:group style="position:absolute;left:10;top:10;width:1962;height:2" coordorigin="10,10" coordsize="1962,2">
              <v:shape style="position:absolute;left:10;top:10;width:1962;height:2" coordorigin="10,10" coordsize="1962,0" path="m10,10l1972,10e" filled="false" stroked="true" strokeweight=".96pt" strokecolor="#000000">
                <v:path arrowok="t"/>
              </v:shape>
            </v:group>
            <v:group style="position:absolute;left:1957;top:10;width:1566;height:2" coordorigin="1957,10" coordsize="1566,2">
              <v:shape style="position:absolute;left:1957;top:10;width:1566;height:2" coordorigin="1957,10" coordsize="1566,0" path="m1957,10l3523,10e" filled="false" stroked="true" strokeweight=".96pt" strokecolor="#000000">
                <v:path arrowok="t"/>
              </v:shape>
            </v:group>
            <v:group style="position:absolute;left:3509;top:10;width:765;height:2" coordorigin="3509,10" coordsize="765,2">
              <v:shape style="position:absolute;left:3509;top:10;width:765;height:2" coordorigin="3509,10" coordsize="765,0" path="m3509,10l4273,10e" filled="false" stroked="true" strokeweight=".96pt" strokecolor="#000000">
                <v:path arrowok="t"/>
              </v:shape>
            </v:group>
            <v:group style="position:absolute;left:4259;top:10;width:1314;height:2" coordorigin="4259,10" coordsize="1314,2">
              <v:shape style="position:absolute;left:4259;top:10;width:1314;height:2" coordorigin="4259,10" coordsize="1314,0" path="m4259,10l5573,10e" filled="false" stroked="true" strokeweight=".96pt" strokecolor="#000000">
                <v:path arrowok="t"/>
              </v:shape>
            </v:group>
            <v:group style="position:absolute;left:5558;top:10;width:20;height:2" coordorigin="5558,10" coordsize="20,2">
              <v:shape style="position:absolute;left:5558;top:10;width:20;height:2" coordorigin="5558,10" coordsize="20,0" path="m5558,10l5578,10e" filled="false" stroked="true" strokeweight=".96pt" strokecolor="#000000">
                <v:path arrowok="t"/>
              </v:shape>
            </v:group>
            <v:group style="position:absolute;left:5578;top:10;width:1408;height:2" coordorigin="5578,10" coordsize="1408,2">
              <v:shape style="position:absolute;left:5578;top:10;width:1408;height:2" coordorigin="5578,10" coordsize="1408,0" path="m5578,10l6985,10e" filled="false" stroked="true" strokeweight=".96pt" strokecolor="#000000">
                <v:path arrowok="t"/>
              </v:shape>
            </v:group>
            <v:group style="position:absolute;left:6971;top:10;width:758;height:2" coordorigin="6971,10" coordsize="758,2">
              <v:shape style="position:absolute;left:6971;top:10;width:758;height:2" coordorigin="6971,10" coordsize="758,0" path="m6971,10l7728,10e" filled="false" stroked="true" strokeweight=".96pt" strokecolor="#000000">
                <v:path arrowok="t"/>
              </v:shape>
            </v:group>
            <v:group style="position:absolute;left:7714;top:10;width:1564;height:2" coordorigin="7714,10" coordsize="1564,2">
              <v:shape style="position:absolute;left:7714;top:10;width:1564;height:2" coordorigin="7714,10" coordsize="1564,0" path="m7714,10l9277,10e" filled="false" stroked="true" strokeweight=".96pt" strokecolor="#000000">
                <v:path arrowok="t"/>
              </v:shape>
            </v:group>
          </v:group>
        </w:pict>
      </w:r>
      <w:r>
        <w:rPr>
          <w:rFonts w:ascii="方正姚体" w:hAnsi="方正姚体" w:cs="方正姚体" w:eastAsia="方正姚体" w:hint="default"/>
          <w:sz w:val="2"/>
          <w:szCs w:val="2"/>
        </w:rPr>
      </w:r>
    </w:p>
    <w:p>
      <w:pPr>
        <w:pStyle w:val="BodyText"/>
        <w:spacing w:line="341" w:lineRule="exact" w:before="43"/>
        <w:ind w:left="427" w:right="0"/>
        <w:jc w:val="left"/>
        <w:rPr>
          <w:rFonts w:ascii="方正姚体" w:hAnsi="方正姚体" w:cs="方正姚体" w:eastAsia="方正姚体" w:hint="default"/>
        </w:rPr>
      </w:pPr>
      <w:r>
        <w:rPr>
          <w:rFonts w:ascii="方正姚体" w:hAnsi="方正姚体" w:cs="方正姚体" w:eastAsia="方正姚体" w:hint="default"/>
        </w:rPr>
        <w:t>说明：公司单项金额超过 </w:t>
      </w:r>
      <w:r>
        <w:rPr>
          <w:rFonts w:ascii="Arial Narrow" w:hAnsi="Arial Narrow" w:cs="Arial Narrow" w:eastAsia="Arial Narrow" w:hint="default"/>
        </w:rPr>
        <w:t>500</w:t>
      </w:r>
      <w:r>
        <w:rPr>
          <w:rFonts w:ascii="Arial Narrow" w:hAnsi="Arial Narrow" w:cs="Arial Narrow" w:eastAsia="Arial Narrow" w:hint="default"/>
          <w:spacing w:val="2"/>
        </w:rPr>
        <w:t> </w:t>
      </w:r>
      <w:r>
        <w:rPr>
          <w:rFonts w:ascii="方正姚体" w:hAnsi="方正姚体" w:cs="方正姚体" w:eastAsia="方正姚体" w:hint="default"/>
        </w:rPr>
        <w:t>万元的其他应收账款为应收出口退税款</w:t>
      </w:r>
    </w:p>
    <w:p>
      <w:pPr>
        <w:pStyle w:val="BodyText"/>
        <w:spacing w:line="310" w:lineRule="exact" w:before="42"/>
        <w:ind w:left="427" w:right="1414"/>
        <w:jc w:val="left"/>
        <w:rPr>
          <w:rFonts w:ascii="方正姚体" w:hAnsi="方正姚体" w:cs="方正姚体" w:eastAsia="方正姚体" w:hint="default"/>
        </w:rPr>
      </w:pPr>
      <w:r>
        <w:rPr>
          <w:rFonts w:ascii="Arial Narrow" w:hAnsi="Arial Narrow" w:cs="Arial Narrow" w:eastAsia="Arial Narrow" w:hint="default"/>
        </w:rPr>
        <w:t>9,826,092.86 </w:t>
      </w:r>
      <w:r>
        <w:rPr>
          <w:rFonts w:ascii="方正姚体" w:hAnsi="方正姚体" w:cs="方正姚体" w:eastAsia="方正姚体" w:hint="default"/>
        </w:rPr>
        <w:t>元，</w:t>
      </w:r>
      <w:r>
        <w:rPr>
          <w:rFonts w:ascii="方正姚体" w:hAnsi="方正姚体" w:cs="方正姚体" w:eastAsia="方正姚体" w:hint="default"/>
          <w:spacing w:val="55"/>
        </w:rPr>
        <w:t> </w:t>
      </w:r>
      <w:r>
        <w:rPr>
          <w:rFonts w:ascii="方正姚体" w:hAnsi="方正姚体" w:cs="方正姚体" w:eastAsia="方正姚体" w:hint="default"/>
        </w:rPr>
        <w:t>账龄为两年以内，经单独测试未发生坏账，按公司账龄政策 规定比例计提坏账准备。</w:t>
      </w:r>
    </w:p>
    <w:p>
      <w:pPr>
        <w:pStyle w:val="BodyText"/>
        <w:spacing w:line="240" w:lineRule="auto" w:before="145"/>
        <w:ind w:left="427" w:right="0"/>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、按账龄分类</w:t>
      </w:r>
    </w:p>
    <w:p>
      <w:pPr>
        <w:spacing w:line="240" w:lineRule="auto" w:before="14"/>
        <w:rPr>
          <w:rFonts w:ascii="方正姚体" w:hAnsi="方正姚体" w:cs="方正姚体" w:eastAsia="方正姚体" w:hint="default"/>
          <w:sz w:val="15"/>
          <w:szCs w:val="15"/>
        </w:rPr>
      </w:pPr>
    </w:p>
    <w:p>
      <w:pPr>
        <w:spacing w:line="20" w:lineRule="exact"/>
        <w:ind w:left="31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3.6pt;height:1pt;mso-position-horizontal-relative:char;mso-position-vertical-relative:line" coordorigin="0,0" coordsize="9472,20">
            <v:group style="position:absolute;left:10;top:10;width:5298;height:2" coordorigin="10,10" coordsize="5298,2">
              <v:shape style="position:absolute;left:10;top:10;width:5298;height:2" coordorigin="10,10" coordsize="5298,0" path="m10,10l5308,10e" filled="false" stroked="true" strokeweight=".96pt" strokecolor="#000000">
                <v:path arrowok="t"/>
              </v:shape>
            </v:group>
            <v:group style="position:absolute;left:5308;top:10;width:4155;height:2" coordorigin="5308,10" coordsize="4155,2">
              <v:shape style="position:absolute;left:5308;top:10;width:4155;height:2" coordorigin="5308,10" coordsize="4155,0" path="m5308,10l9462,10e" filled="false" stroked="true" strokeweight=".96pt" strokecolor="#000000">
                <v:path arrowok="t"/>
              </v:shape>
            </v:group>
          </v:group>
        </w:pict>
      </w:r>
      <w:r>
        <w:rPr>
          <w:rFonts w:ascii="方正姚体" w:hAnsi="方正姚体" w:cs="方正姚体" w:eastAsia="方正姚体" w:hint="default"/>
          <w:sz w:val="2"/>
          <w:szCs w:val="2"/>
        </w:rPr>
      </w:r>
    </w:p>
    <w:p>
      <w:pPr>
        <w:tabs>
          <w:tab w:pos="7269" w:val="left" w:leader="none"/>
        </w:tabs>
        <w:spacing w:line="209" w:lineRule="exact" w:before="76"/>
        <w:ind w:left="3043" w:right="0" w:firstLine="0"/>
        <w:jc w:val="left"/>
        <w:rPr>
          <w:rFonts w:ascii="Arial Narrow" w:hAnsi="Arial Narrow" w:cs="Arial Narrow" w:eastAsia="Arial Narrow" w:hint="default"/>
          <w:sz w:val="21"/>
          <w:szCs w:val="21"/>
        </w:rPr>
      </w:pPr>
      <w:r>
        <w:rPr>
          <w:rFonts w:ascii="Arial Narrow"/>
          <w:b/>
          <w:spacing w:val="-1"/>
          <w:sz w:val="21"/>
        </w:rPr>
        <w:t>2008.12.31</w:t>
        <w:tab/>
        <w:t>2007.12.31</w:t>
      </w:r>
      <w:r>
        <w:rPr>
          <w:rFonts w:ascii="Arial Narrow"/>
          <w:spacing w:val="-1"/>
          <w:sz w:val="21"/>
        </w:rPr>
      </w:r>
    </w:p>
    <w:p>
      <w:pPr>
        <w:spacing w:line="142" w:lineRule="exact" w:before="0"/>
        <w:ind w:left="431" w:right="8158"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账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龄</w:t>
      </w:r>
    </w:p>
    <w:p>
      <w:pPr>
        <w:spacing w:after="0" w:line="142" w:lineRule="exact"/>
        <w:jc w:val="left"/>
        <w:rPr>
          <w:rFonts w:ascii="方正姚体" w:hAnsi="方正姚体" w:cs="方正姚体" w:eastAsia="方正姚体" w:hint="default"/>
          <w:sz w:val="21"/>
          <w:szCs w:val="21"/>
        </w:rPr>
        <w:sectPr>
          <w:pgSz w:w="11900" w:h="16840"/>
          <w:pgMar w:header="742" w:footer="707" w:top="960" w:bottom="900" w:left="1460" w:right="540"/>
        </w:sectPr>
      </w:pPr>
    </w:p>
    <w:p>
      <w:pPr>
        <w:tabs>
          <w:tab w:pos="2598" w:val="left" w:leader="none"/>
          <w:tab w:pos="3962" w:val="left" w:leader="none"/>
          <w:tab w:pos="5084" w:val="left" w:leader="none"/>
        </w:tabs>
        <w:spacing w:line="360" w:lineRule="exact" w:before="0"/>
        <w:ind w:left="2177" w:right="-17" w:firstLine="0"/>
        <w:jc w:val="left"/>
        <w:rPr>
          <w:rFonts w:ascii="方正姚体" w:hAnsi="方正姚体" w:cs="方正姚体" w:eastAsia="方正姚体" w:hint="default"/>
          <w:sz w:val="21"/>
          <w:szCs w:val="21"/>
        </w:rPr>
      </w:pPr>
      <w:r>
        <w:rPr/>
        <w:pict>
          <v:shape style="position:absolute;margin-left:105.419998pt;margin-top:18.599701pt;width:29.0pt;height:31.38pt;mso-position-horizontal-relative:page;mso-position-vertical-relative:page;z-index:2296" type="#_x0000_t75" stroked="false">
            <v:imagedata r:id="rId15" o:title=""/>
          </v:shape>
        </w:pict>
      </w:r>
      <w:r>
        <w:rPr/>
        <w:pict>
          <v:shape style="position:absolute;margin-left:89.099998pt;margin-top:13.61955pt;width:305.5pt;height:54.4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6"/>
                    <w:gridCol w:w="1470"/>
                    <w:gridCol w:w="782"/>
                    <w:gridCol w:w="1109"/>
                    <w:gridCol w:w="1562"/>
                  </w:tblGrid>
                  <w:tr>
                    <w:trPr>
                      <w:trHeight w:val="248" w:hRule="exact"/>
                    </w:trPr>
                    <w:tc>
                      <w:tcPr>
                        <w:tcW w:w="4547" w:type="dxa"/>
                        <w:gridSpan w:val="4"/>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25" w:lineRule="exact"/>
                          <w:ind w:left="61"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89"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9"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年以内</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63"/>
                          <w:jc w:val="right"/>
                          <w:rPr>
                            <w:rFonts w:ascii="Arial Narrow" w:hAnsi="Arial Narrow" w:cs="Arial Narrow" w:eastAsia="Arial Narrow" w:hint="default"/>
                            <w:sz w:val="21"/>
                            <w:szCs w:val="21"/>
                          </w:rPr>
                        </w:pPr>
                        <w:r>
                          <w:rPr>
                            <w:rFonts w:ascii="Arial Narrow"/>
                            <w:spacing w:val="-1"/>
                            <w:sz w:val="21"/>
                          </w:rPr>
                          <w:t>9,136,341.28</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82"/>
                          <w:jc w:val="right"/>
                          <w:rPr>
                            <w:rFonts w:ascii="Arial Narrow" w:hAnsi="Arial Narrow" w:cs="Arial Narrow" w:eastAsia="Arial Narrow" w:hint="default"/>
                            <w:sz w:val="21"/>
                            <w:szCs w:val="21"/>
                          </w:rPr>
                        </w:pPr>
                        <w:r>
                          <w:rPr>
                            <w:rFonts w:ascii="Arial Narrow"/>
                            <w:w w:val="95"/>
                            <w:sz w:val="21"/>
                          </w:rPr>
                          <w:t>61.98</w:t>
                        </w:r>
                        <w:r>
                          <w:rPr>
                            <w:rFonts w:ascii="Arial Narrow"/>
                            <w:sz w:val="21"/>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9"/>
                          <w:jc w:val="right"/>
                          <w:rPr>
                            <w:rFonts w:ascii="Arial Narrow" w:hAnsi="Arial Narrow" w:cs="Arial Narrow" w:eastAsia="Arial Narrow" w:hint="default"/>
                            <w:sz w:val="21"/>
                            <w:szCs w:val="21"/>
                          </w:rPr>
                        </w:pPr>
                        <w:r>
                          <w:rPr>
                            <w:rFonts w:ascii="Arial Narrow"/>
                            <w:spacing w:val="-1"/>
                            <w:sz w:val="21"/>
                          </w:rPr>
                          <w:t>365,453.65</w:t>
                        </w:r>
                      </w:p>
                    </w:tc>
                    <w:tc>
                      <w:tcPr>
                        <w:tcW w:w="1562" w:type="dxa"/>
                        <w:tcBorders>
                          <w:top w:val="nil" w:sz="6" w:space="0" w:color="auto"/>
                          <w:left w:val="nil" w:sz="6" w:space="0" w:color="auto"/>
                          <w:bottom w:val="nil" w:sz="6" w:space="0" w:color="auto"/>
                          <w:right w:val="nil" w:sz="6" w:space="0" w:color="auto"/>
                        </w:tcBorders>
                      </w:tcPr>
                      <w:p>
                        <w:pPr>
                          <w:pStyle w:val="TableParagraph"/>
                          <w:tabs>
                            <w:tab w:pos="975" w:val="left" w:leader="none"/>
                          </w:tabs>
                          <w:spacing w:line="240" w:lineRule="auto" w:before="122"/>
                          <w:ind w:left="541" w:right="0"/>
                          <w:jc w:val="left"/>
                          <w:rPr>
                            <w:rFonts w:ascii="Arial Narrow" w:hAnsi="Arial Narrow" w:cs="Arial Narrow" w:eastAsia="Arial Narrow" w:hint="default"/>
                            <w:sz w:val="21"/>
                            <w:szCs w:val="21"/>
                          </w:rPr>
                        </w:pPr>
                        <w:r>
                          <w:rPr>
                            <w:rFonts w:ascii="Arial Narrow"/>
                            <w:position w:val="12"/>
                            <w:sz w:val="21"/>
                          </w:rPr>
                          <w:t>4</w:t>
                          <w:tab/>
                        </w:r>
                        <w:r>
                          <w:rPr>
                            <w:rFonts w:ascii="Arial Narrow"/>
                            <w:spacing w:val="-7"/>
                            <w:sz w:val="21"/>
                          </w:rPr>
                          <w:t>11</w:t>
                        </w:r>
                      </w:p>
                    </w:tc>
                  </w:tr>
                  <w:tr>
                    <w:trPr>
                      <w:trHeight w:val="350" w:hRule="exact"/>
                    </w:trPr>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9"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63"/>
                          <w:jc w:val="right"/>
                          <w:rPr>
                            <w:rFonts w:ascii="Arial Narrow" w:hAnsi="Arial Narrow" w:cs="Arial Narrow" w:eastAsia="Arial Narrow" w:hint="default"/>
                            <w:sz w:val="21"/>
                            <w:szCs w:val="21"/>
                          </w:rPr>
                        </w:pPr>
                        <w:r>
                          <w:rPr>
                            <w:rFonts w:ascii="Arial Narrow"/>
                            <w:spacing w:val="-1"/>
                            <w:sz w:val="21"/>
                          </w:rPr>
                          <w:t>2,033,186.06</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82"/>
                          <w:jc w:val="right"/>
                          <w:rPr>
                            <w:rFonts w:ascii="Arial Narrow" w:hAnsi="Arial Narrow" w:cs="Arial Narrow" w:eastAsia="Arial Narrow" w:hint="default"/>
                            <w:sz w:val="21"/>
                            <w:szCs w:val="21"/>
                          </w:rPr>
                        </w:pPr>
                        <w:r>
                          <w:rPr>
                            <w:rFonts w:ascii="Arial Narrow"/>
                            <w:w w:val="95"/>
                            <w:sz w:val="21"/>
                          </w:rPr>
                          <w:t>13.79</w:t>
                        </w:r>
                        <w:r>
                          <w:rPr>
                            <w:rFonts w:ascii="Arial Narrow"/>
                            <w:sz w:val="21"/>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9"/>
                          <w:jc w:val="right"/>
                          <w:rPr>
                            <w:rFonts w:ascii="Arial Narrow" w:hAnsi="Arial Narrow" w:cs="Arial Narrow" w:eastAsia="Arial Narrow" w:hint="default"/>
                            <w:sz w:val="21"/>
                            <w:szCs w:val="21"/>
                          </w:rPr>
                        </w:pPr>
                        <w:r>
                          <w:rPr>
                            <w:rFonts w:ascii="Arial Narrow"/>
                            <w:spacing w:val="-1"/>
                            <w:sz w:val="21"/>
                          </w:rPr>
                          <w:t>121,991.16</w:t>
                        </w:r>
                      </w:p>
                    </w:tc>
                    <w:tc>
                      <w:tcPr>
                        <w:tcW w:w="1562" w:type="dxa"/>
                        <w:tcBorders>
                          <w:top w:val="nil" w:sz="6" w:space="0" w:color="auto"/>
                          <w:left w:val="nil" w:sz="6" w:space="0" w:color="auto"/>
                          <w:bottom w:val="nil" w:sz="6" w:space="0" w:color="auto"/>
                          <w:right w:val="nil" w:sz="6" w:space="0" w:color="auto"/>
                        </w:tcBorders>
                      </w:tcPr>
                      <w:p>
                        <w:pPr>
                          <w:pStyle w:val="TableParagraph"/>
                          <w:tabs>
                            <w:tab w:pos="1298" w:val="left" w:leader="none"/>
                          </w:tabs>
                          <w:spacing w:line="275" w:lineRule="exact" w:before="115"/>
                          <w:ind w:left="541" w:right="0"/>
                          <w:jc w:val="left"/>
                          <w:rPr>
                            <w:rFonts w:ascii="Arial Narrow" w:hAnsi="Arial Narrow" w:cs="Arial Narrow" w:eastAsia="Arial Narrow" w:hint="default"/>
                            <w:sz w:val="21"/>
                            <w:szCs w:val="21"/>
                          </w:rPr>
                        </w:pPr>
                        <w:r>
                          <w:rPr>
                            <w:rFonts w:ascii="Arial Narrow"/>
                            <w:position w:val="12"/>
                            <w:sz w:val="21"/>
                          </w:rPr>
                          <w:t>6</w:t>
                          <w:tab/>
                        </w:r>
                        <w:r>
                          <w:rPr>
                            <w:rFonts w:ascii="Arial Narrow"/>
                            <w:sz w:val="21"/>
                          </w:rPr>
                          <w:t>66,</w:t>
                        </w:r>
                      </w:p>
                    </w:tc>
                  </w:tr>
                </w:tbl>
                <w:p>
                  <w:pPr/>
                </w:p>
              </w:txbxContent>
            </v:textbox>
            <w10:wrap type="none"/>
          </v:shape>
        </w:pict>
      </w:r>
      <w:r>
        <w:rPr>
          <w:rFonts w:ascii="方正姚体" w:hAnsi="方正姚体" w:cs="方正姚体" w:eastAsia="方正姚体" w:hint="default"/>
          <w:sz w:val="21"/>
          <w:szCs w:val="21"/>
        </w:rPr>
        <w:t>金</w:t>
        <w:tab/>
        <w:t>额  </w:t>
      </w:r>
      <w:r>
        <w:rPr>
          <w:rFonts w:ascii="方正姚体" w:hAnsi="方正姚体" w:cs="方正姚体" w:eastAsia="方正姚体" w:hint="default"/>
          <w:spacing w:val="34"/>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r>
      <w:r>
        <w:rPr>
          <w:rFonts w:ascii="方正姚体" w:hAnsi="方正姚体" w:cs="方正姚体" w:eastAsia="方正姚体" w:hint="default"/>
          <w:sz w:val="21"/>
          <w:szCs w:val="21"/>
        </w:rPr>
      </w:r>
    </w:p>
    <w:p>
      <w:pPr>
        <w:tabs>
          <w:tab w:pos="421" w:val="left" w:leader="none"/>
          <w:tab w:pos="842" w:val="left" w:leader="none"/>
          <w:tab w:pos="1795" w:val="left" w:leader="none"/>
          <w:tab w:pos="2959" w:val="left" w:leader="none"/>
        </w:tabs>
        <w:spacing w:line="266" w:lineRule="exact" w:before="0"/>
        <w:ind w:left="0" w:right="216" w:firstLine="0"/>
        <w:jc w:val="righ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金</w:t>
        <w:tab/>
        <w:t>额</w:t>
        <w:tab/>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r>
      <w:r>
        <w:rPr>
          <w:rFonts w:ascii="方正姚体" w:hAnsi="方正姚体" w:cs="方正姚体" w:eastAsia="方正姚体" w:hint="default"/>
          <w:sz w:val="21"/>
          <w:szCs w:val="21"/>
        </w:rPr>
      </w:r>
    </w:p>
    <w:p>
      <w:pPr>
        <w:spacing w:line="231" w:lineRule="exact" w:before="0"/>
        <w:ind w:left="0" w:right="217" w:firstLine="0"/>
        <w:jc w:val="right"/>
        <w:rPr>
          <w:rFonts w:ascii="Arial Narrow" w:hAnsi="Arial Narrow" w:cs="Arial Narrow" w:eastAsia="Arial Narrow" w:hint="default"/>
          <w:sz w:val="21"/>
          <w:szCs w:val="21"/>
        </w:rPr>
      </w:pPr>
      <w:r>
        <w:rPr/>
        <w:pict>
          <v:group style="position:absolute;margin-left:88.860001pt;margin-top:12.452881pt;width:473.5pt;height:.5pt;mso-position-horizontal-relative:page;mso-position-vertical-relative:paragraph;z-index:2320" coordorigin="1777,249" coordsize="9470,10">
            <v:group style="position:absolute;left:1782;top:254;width:5296;height:2" coordorigin="1782,254" coordsize="5296,2">
              <v:shape style="position:absolute;left:1782;top:254;width:5296;height:2" coordorigin="1782,254" coordsize="5296,0" path="m1782,254l7078,254e" filled="false" stroked="true" strokeweight=".48pt" strokecolor="#000000">
                <v:path arrowok="t"/>
              </v:shape>
            </v:group>
            <v:group style="position:absolute;left:7078;top:254;width:1418;height:2" coordorigin="7078,254" coordsize="1418,2">
              <v:shape style="position:absolute;left:7078;top:254;width:1418;height:2" coordorigin="7078,254" coordsize="1418,0" path="m7078,254l8495,254e" filled="false" stroked="true" strokeweight=".48pt" strokecolor="#000000">
                <v:path arrowok="t"/>
              </v:shape>
            </v:group>
            <v:group style="position:absolute;left:8495;top:254;width:2747;height:2" coordorigin="8495,254" coordsize="2747,2">
              <v:shape style="position:absolute;left:8495;top:254;width:2747;height:2" coordorigin="8495,254" coordsize="2747,0" path="m8495,254l11242,254e" filled="false" stroked="true" strokeweight=".48pt" strokecolor="#000000">
                <v:path arrowok="t"/>
              </v:shape>
            </v:group>
            <w10:wrap type="none"/>
          </v:group>
        </w:pic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tabs>
          <w:tab w:pos="1263" w:val="left" w:leader="none"/>
          <w:tab w:pos="2054" w:val="left" w:leader="none"/>
          <w:tab w:pos="3561" w:val="left" w:leader="none"/>
        </w:tabs>
        <w:spacing w:before="145"/>
        <w:ind w:left="0" w:right="217" w:firstLine="0"/>
        <w:jc w:val="right"/>
        <w:rPr>
          <w:rFonts w:ascii="Arial Narrow" w:hAnsi="Arial Narrow" w:cs="Arial Narrow" w:eastAsia="Arial Narrow" w:hint="default"/>
          <w:sz w:val="21"/>
          <w:szCs w:val="21"/>
        </w:rPr>
      </w:pPr>
      <w:r>
        <w:rPr>
          <w:rFonts w:ascii="Arial Narrow"/>
          <w:spacing w:val="-1"/>
          <w:position w:val="-11"/>
          <w:sz w:val="21"/>
        </w:rPr>
        <w:t>,607,929.12</w:t>
        <w:tab/>
      </w:r>
      <w:r>
        <w:rPr>
          <w:rFonts w:ascii="Arial Narrow"/>
          <w:w w:val="95"/>
          <w:sz w:val="21"/>
        </w:rPr>
        <w:t>77.69</w:t>
        <w:tab/>
      </w:r>
      <w:r>
        <w:rPr>
          <w:rFonts w:ascii="Arial Narrow"/>
          <w:spacing w:val="-1"/>
          <w:sz w:val="21"/>
        </w:rPr>
        <w:t>464,317.16</w:t>
        <w:tab/>
      </w:r>
      <w:r>
        <w:rPr>
          <w:rFonts w:ascii="Arial Narrow"/>
          <w:sz w:val="21"/>
        </w:rPr>
        <w:t>4</w:t>
      </w:r>
    </w:p>
    <w:p>
      <w:pPr>
        <w:tabs>
          <w:tab w:pos="975" w:val="left" w:leader="none"/>
          <w:tab w:pos="1861" w:val="left" w:leader="none"/>
          <w:tab w:pos="3177" w:val="left" w:leader="none"/>
        </w:tabs>
        <w:spacing w:before="120"/>
        <w:ind w:left="0" w:right="217" w:firstLine="0"/>
        <w:jc w:val="right"/>
        <w:rPr>
          <w:rFonts w:ascii="Arial Narrow" w:hAnsi="Arial Narrow" w:cs="Arial Narrow" w:eastAsia="Arial Narrow" w:hint="default"/>
          <w:sz w:val="21"/>
          <w:szCs w:val="21"/>
        </w:rPr>
      </w:pPr>
      <w:r>
        <w:rPr>
          <w:rFonts w:ascii="Arial Narrow"/>
          <w:spacing w:val="-1"/>
          <w:position w:val="-11"/>
          <w:sz w:val="21"/>
        </w:rPr>
        <w:t>925.85</w:t>
        <w:tab/>
      </w:r>
      <w:r>
        <w:rPr>
          <w:rFonts w:ascii="Arial Narrow"/>
          <w:w w:val="95"/>
          <w:sz w:val="21"/>
        </w:rPr>
        <w:t>0.45</w:t>
        <w:tab/>
        <w:t>4,015.55</w:t>
        <w:tab/>
      </w:r>
      <w:r>
        <w:rPr>
          <w:rFonts w:ascii="Arial Narrow"/>
          <w:sz w:val="21"/>
        </w:rPr>
        <w:t>6</w:t>
      </w:r>
    </w:p>
    <w:p>
      <w:pPr>
        <w:spacing w:after="0"/>
        <w:jc w:val="right"/>
        <w:rPr>
          <w:rFonts w:ascii="Arial Narrow" w:hAnsi="Arial Narrow" w:cs="Arial Narrow" w:eastAsia="Arial Narrow" w:hint="default"/>
          <w:sz w:val="21"/>
          <w:szCs w:val="21"/>
        </w:rPr>
        <w:sectPr>
          <w:type w:val="continuous"/>
          <w:pgSz w:w="11900" w:h="16840"/>
          <w:pgMar w:top="960" w:bottom="280" w:left="1460" w:right="540"/>
          <w:cols w:num="2" w:equalWidth="0">
            <w:col w:w="5508" w:space="40"/>
            <w:col w:w="4352"/>
          </w:cols>
        </w:sectPr>
      </w:pPr>
    </w:p>
    <w:p>
      <w:pPr>
        <w:spacing w:line="240" w:lineRule="auto" w:before="4"/>
        <w:rPr>
          <w:rFonts w:ascii="Arial Narrow" w:hAnsi="Arial Narrow" w:cs="Arial Narrow" w:eastAsia="Arial Narrow" w:hint="default"/>
          <w:sz w:val="14"/>
          <w:szCs w:val="14"/>
        </w:rPr>
      </w:pPr>
    </w:p>
    <w:p>
      <w:pPr>
        <w:spacing w:before="74"/>
        <w:ind w:left="6407" w:right="0" w:firstLine="0"/>
        <w:jc w:val="left"/>
        <w:rPr>
          <w:rFonts w:ascii="Arial Narrow" w:hAnsi="Arial Narrow" w:cs="Arial Narrow" w:eastAsia="Arial Narrow" w:hint="default"/>
          <w:sz w:val="21"/>
          <w:szCs w:val="21"/>
        </w:rPr>
      </w:pPr>
      <w:r>
        <w:rPr/>
        <w:pict>
          <v:shape style="position:absolute;margin-left:89.099998pt;margin-top:-6.241697pt;width:303.1pt;height:67.1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8"/>
                    <w:gridCol w:w="1471"/>
                    <w:gridCol w:w="758"/>
                    <w:gridCol w:w="1373"/>
                    <w:gridCol w:w="1322"/>
                  </w:tblGrid>
                  <w:tr>
                    <w:trPr>
                      <w:trHeight w:val="445"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319" w:lineRule="exact"/>
                          <w:ind w:left="109"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7"/>
                          <w:jc w:val="right"/>
                          <w:rPr>
                            <w:rFonts w:ascii="Arial Narrow" w:hAnsi="Arial Narrow" w:cs="Arial Narrow" w:eastAsia="Arial Narrow" w:hint="default"/>
                            <w:sz w:val="21"/>
                            <w:szCs w:val="21"/>
                          </w:rPr>
                        </w:pPr>
                        <w:r>
                          <w:rPr>
                            <w:rFonts w:ascii="Arial Narrow"/>
                            <w:spacing w:val="-1"/>
                            <w:sz w:val="21"/>
                          </w:rPr>
                          <w:t>50,381.06</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95" w:right="0"/>
                          <w:jc w:val="center"/>
                          <w:rPr>
                            <w:rFonts w:ascii="Arial Narrow" w:hAnsi="Arial Narrow" w:cs="Arial Narrow" w:eastAsia="Arial Narrow" w:hint="default"/>
                            <w:sz w:val="21"/>
                            <w:szCs w:val="21"/>
                          </w:rPr>
                        </w:pPr>
                        <w:r>
                          <w:rPr>
                            <w:rFonts w:ascii="Arial Narrow"/>
                            <w:sz w:val="21"/>
                          </w:rPr>
                          <w:t>0.34</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0"/>
                          <w:jc w:val="right"/>
                          <w:rPr>
                            <w:rFonts w:ascii="Arial Narrow" w:hAnsi="Arial Narrow" w:cs="Arial Narrow" w:eastAsia="Arial Narrow" w:hint="default"/>
                            <w:sz w:val="21"/>
                            <w:szCs w:val="21"/>
                          </w:rPr>
                        </w:pPr>
                        <w:r>
                          <w:rPr>
                            <w:rFonts w:ascii="Arial Narrow"/>
                            <w:w w:val="95"/>
                            <w:sz w:val="21"/>
                          </w:rPr>
                          <w:t>7,557.16</w:t>
                        </w:r>
                        <w:r>
                          <w:rPr>
                            <w:rFonts w:ascii="Arial Narrow"/>
                            <w:sz w:val="21"/>
                          </w:rPr>
                        </w:r>
                      </w:p>
                    </w:tc>
                    <w:tc>
                      <w:tcPr>
                        <w:tcW w:w="1322" w:type="dxa"/>
                        <w:tcBorders>
                          <w:top w:val="nil" w:sz="6" w:space="0" w:color="auto"/>
                          <w:left w:val="nil" w:sz="6" w:space="0" w:color="auto"/>
                          <w:bottom w:val="nil" w:sz="6" w:space="0" w:color="auto"/>
                          <w:right w:val="nil" w:sz="6" w:space="0" w:color="auto"/>
                        </w:tcBorders>
                      </w:tcPr>
                      <w:p>
                        <w:pPr>
                          <w:pStyle w:val="TableParagraph"/>
                          <w:tabs>
                            <w:tab w:pos="853" w:val="left" w:leader="none"/>
                          </w:tabs>
                          <w:spacing w:line="240" w:lineRule="auto" w:before="79"/>
                          <w:ind w:right="-24"/>
                          <w:jc w:val="right"/>
                          <w:rPr>
                            <w:rFonts w:ascii="Arial Narrow" w:hAnsi="Arial Narrow" w:cs="Arial Narrow" w:eastAsia="Arial Narrow" w:hint="default"/>
                            <w:sz w:val="21"/>
                            <w:szCs w:val="21"/>
                          </w:rPr>
                        </w:pPr>
                        <w:r>
                          <w:rPr>
                            <w:rFonts w:ascii="Arial Narrow"/>
                            <w:w w:val="95"/>
                            <w:position w:val="12"/>
                            <w:sz w:val="21"/>
                          </w:rPr>
                          <w:t>15</w:t>
                          <w:tab/>
                        </w:r>
                        <w:r>
                          <w:rPr>
                            <w:rFonts w:ascii="Arial Narrow"/>
                            <w:w w:val="95"/>
                            <w:sz w:val="21"/>
                          </w:rPr>
                          <w:t>29,</w:t>
                        </w:r>
                        <w:r>
                          <w:rPr>
                            <w:rFonts w:ascii="Arial Narrow"/>
                            <w:sz w:val="21"/>
                          </w:rPr>
                        </w:r>
                      </w:p>
                    </w:tc>
                  </w:tr>
                  <w:tr>
                    <w:trPr>
                      <w:trHeight w:val="484"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9"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年以上</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16"/>
                          <w:jc w:val="right"/>
                          <w:rPr>
                            <w:rFonts w:ascii="Arial Narrow" w:hAnsi="Arial Narrow" w:cs="Arial Narrow" w:eastAsia="Arial Narrow" w:hint="default"/>
                            <w:sz w:val="21"/>
                            <w:szCs w:val="21"/>
                          </w:rPr>
                        </w:pPr>
                        <w:r>
                          <w:rPr>
                            <w:rFonts w:ascii="Arial Narrow"/>
                            <w:spacing w:val="-1"/>
                            <w:sz w:val="21"/>
                          </w:rPr>
                          <w:t>3,521,219.70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99" w:right="0"/>
                          <w:jc w:val="center"/>
                          <w:rPr>
                            <w:rFonts w:ascii="Arial Narrow" w:hAnsi="Arial Narrow" w:cs="Arial Narrow" w:eastAsia="Arial Narrow" w:hint="default"/>
                            <w:sz w:val="21"/>
                            <w:szCs w:val="21"/>
                          </w:rPr>
                        </w:pPr>
                        <w:r>
                          <w:rPr>
                            <w:rFonts w:ascii="Arial Narrow"/>
                            <w:sz w:val="21"/>
                          </w:rPr>
                          <w:t>23.89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50"/>
                          <w:jc w:val="right"/>
                          <w:rPr>
                            <w:rFonts w:ascii="Arial Narrow" w:hAnsi="Arial Narrow" w:cs="Arial Narrow" w:eastAsia="Arial Narrow" w:hint="default"/>
                            <w:sz w:val="21"/>
                            <w:szCs w:val="21"/>
                          </w:rPr>
                        </w:pPr>
                        <w:r>
                          <w:rPr>
                            <w:rFonts w:ascii="Arial Narrow"/>
                            <w:spacing w:val="-1"/>
                            <w:sz w:val="21"/>
                          </w:rPr>
                          <w:t>1,408,487.88</w:t>
                        </w:r>
                      </w:p>
                    </w:tc>
                    <w:tc>
                      <w:tcPr>
                        <w:tcW w:w="1322" w:type="dxa"/>
                        <w:tcBorders>
                          <w:top w:val="nil" w:sz="6" w:space="0" w:color="auto"/>
                          <w:left w:val="nil" w:sz="6" w:space="0" w:color="auto"/>
                          <w:bottom w:val="nil" w:sz="6" w:space="0" w:color="auto"/>
                          <w:right w:val="nil" w:sz="6" w:space="0" w:color="auto"/>
                        </w:tcBorders>
                      </w:tcPr>
                      <w:p>
                        <w:pPr>
                          <w:pStyle w:val="TableParagraph"/>
                          <w:tabs>
                            <w:tab w:pos="614" w:val="left" w:leader="none"/>
                          </w:tabs>
                          <w:spacing w:line="240" w:lineRule="auto" w:before="116"/>
                          <w:ind w:right="-26"/>
                          <w:jc w:val="right"/>
                          <w:rPr>
                            <w:rFonts w:ascii="Arial Narrow" w:hAnsi="Arial Narrow" w:cs="Arial Narrow" w:eastAsia="Arial Narrow" w:hint="default"/>
                            <w:sz w:val="21"/>
                            <w:szCs w:val="21"/>
                          </w:rPr>
                        </w:pPr>
                        <w:r>
                          <w:rPr>
                            <w:rFonts w:ascii="Arial Narrow"/>
                            <w:w w:val="95"/>
                            <w:position w:val="12"/>
                            <w:sz w:val="21"/>
                          </w:rPr>
                          <w:t>40</w:t>
                          <w:tab/>
                        </w:r>
                        <w:r>
                          <w:rPr>
                            <w:rFonts w:ascii="Arial Narrow"/>
                            <w:w w:val="95"/>
                            <w:sz w:val="21"/>
                          </w:rPr>
                          <w:t>3,237,</w:t>
                        </w:r>
                        <w:r>
                          <w:rPr>
                            <w:rFonts w:ascii="Arial Narrow"/>
                            <w:sz w:val="21"/>
                          </w:rPr>
                        </w:r>
                      </w:p>
                    </w:tc>
                  </w:tr>
                  <w:tr>
                    <w:trPr>
                      <w:trHeight w:val="413" w:hRule="exact"/>
                    </w:trPr>
                    <w:tc>
                      <w:tcPr>
                        <w:tcW w:w="1138" w:type="dxa"/>
                        <w:tcBorders>
                          <w:top w:val="nil" w:sz="6" w:space="0" w:color="auto"/>
                          <w:left w:val="nil" w:sz="6" w:space="0" w:color="auto"/>
                          <w:bottom w:val="nil" w:sz="6" w:space="0" w:color="auto"/>
                          <w:right w:val="nil" w:sz="6" w:space="0" w:color="auto"/>
                        </w:tcBorders>
                      </w:tcPr>
                      <w:p>
                        <w:pPr>
                          <w:pStyle w:val="TableParagraph"/>
                          <w:spacing w:line="307" w:lineRule="exact"/>
                          <w:ind w:left="10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计</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6"/>
                          <w:jc w:val="right"/>
                          <w:rPr>
                            <w:rFonts w:ascii="Arial Narrow" w:hAnsi="Arial Narrow" w:cs="Arial Narrow" w:eastAsia="Arial Narrow" w:hint="default"/>
                            <w:sz w:val="21"/>
                            <w:szCs w:val="21"/>
                          </w:rPr>
                        </w:pPr>
                        <w:r>
                          <w:rPr>
                            <w:rFonts w:ascii="Arial Narrow"/>
                            <w:b/>
                            <w:spacing w:val="-1"/>
                            <w:sz w:val="21"/>
                          </w:rPr>
                          <w:t>14,741,128.10</w:t>
                        </w:r>
                        <w:r>
                          <w:rPr>
                            <w:rFonts w:ascii="Arial Narrow"/>
                            <w:spacing w:val="-1"/>
                            <w:sz w:val="21"/>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51"/>
                          <w:jc w:val="right"/>
                          <w:rPr>
                            <w:rFonts w:ascii="Arial Narrow" w:hAnsi="Arial Narrow" w:cs="Arial Narrow" w:eastAsia="Arial Narrow" w:hint="default"/>
                            <w:sz w:val="21"/>
                            <w:szCs w:val="21"/>
                          </w:rPr>
                        </w:pPr>
                        <w:r>
                          <w:rPr>
                            <w:rFonts w:ascii="Arial Narrow"/>
                            <w:b/>
                            <w:spacing w:val="-1"/>
                            <w:sz w:val="21"/>
                          </w:rPr>
                          <w:t>1,903,489.85</w:t>
                        </w:r>
                        <w:r>
                          <w:rPr>
                            <w:rFonts w:ascii="Arial Narrow"/>
                            <w:spacing w:val="-1"/>
                            <w:sz w:val="21"/>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6"/>
                          <w:jc w:val="right"/>
                          <w:rPr>
                            <w:rFonts w:ascii="Arial Narrow" w:hAnsi="Arial Narrow" w:cs="Arial Narrow" w:eastAsia="Arial Narrow" w:hint="default"/>
                            <w:sz w:val="21"/>
                            <w:szCs w:val="21"/>
                          </w:rPr>
                        </w:pPr>
                        <w:r>
                          <w:rPr>
                            <w:rFonts w:ascii="Arial Narrow"/>
                            <w:b/>
                            <w:w w:val="95"/>
                            <w:sz w:val="21"/>
                          </w:rPr>
                          <w:t>14,941,</w:t>
                        </w:r>
                        <w:r>
                          <w:rPr>
                            <w:rFonts w:ascii="Arial Narrow"/>
                            <w:sz w:val="21"/>
                          </w:rPr>
                        </w:r>
                      </w:p>
                    </w:tc>
                  </w:tr>
                </w:tbl>
                <w:p>
                  <w:pPr/>
                </w:p>
              </w:txbxContent>
            </v:textbox>
            <w10:wrap type="none"/>
          </v:shape>
        </w:pict>
      </w:r>
      <w:r>
        <w:rPr/>
        <w:pict>
          <v:shape style="position:absolute;margin-left:430.790314pt;margin-top:-1.069459pt;width:130.5500pt;height:62.0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1"/>
                    <w:gridCol w:w="1388"/>
                    <w:gridCol w:w="551"/>
                  </w:tblGrid>
                  <w:tr>
                    <w:trPr>
                      <w:trHeight w:val="346" w:hRule="exact"/>
                    </w:trPr>
                    <w:tc>
                      <w:tcPr>
                        <w:tcW w:w="671" w:type="dxa"/>
                        <w:tcBorders>
                          <w:top w:val="nil" w:sz="6" w:space="0" w:color="auto"/>
                          <w:left w:val="nil" w:sz="6" w:space="0" w:color="auto"/>
                          <w:bottom w:val="nil" w:sz="6" w:space="0" w:color="auto"/>
                          <w:right w:val="nil" w:sz="6" w:space="0" w:color="auto"/>
                        </w:tcBorders>
                      </w:tcPr>
                      <w:p>
                        <w:pPr>
                          <w:pStyle w:val="TableParagraph"/>
                          <w:spacing w:line="215" w:lineRule="exact"/>
                          <w:ind w:right="105"/>
                          <w:jc w:val="right"/>
                          <w:rPr>
                            <w:rFonts w:ascii="Arial Narrow" w:hAnsi="Arial Narrow" w:cs="Arial Narrow" w:eastAsia="Arial Narrow" w:hint="default"/>
                            <w:sz w:val="21"/>
                            <w:szCs w:val="21"/>
                          </w:rPr>
                        </w:pPr>
                        <w:r>
                          <w:rPr>
                            <w:rFonts w:ascii="Arial Narrow"/>
                            <w:w w:val="95"/>
                            <w:sz w:val="21"/>
                          </w:rPr>
                          <w:t>0.20</w:t>
                        </w:r>
                        <w:r>
                          <w:rPr>
                            <w:rFonts w:ascii="Arial Narrow"/>
                            <w:sz w:val="21"/>
                          </w:rPr>
                        </w:r>
                      </w:p>
                    </w:tc>
                    <w:tc>
                      <w:tcPr>
                        <w:tcW w:w="1388" w:type="dxa"/>
                        <w:tcBorders>
                          <w:top w:val="nil" w:sz="6" w:space="0" w:color="auto"/>
                          <w:left w:val="nil" w:sz="6" w:space="0" w:color="auto"/>
                          <w:bottom w:val="nil" w:sz="6" w:space="0" w:color="auto"/>
                          <w:right w:val="nil" w:sz="6" w:space="0" w:color="auto"/>
                        </w:tcBorders>
                      </w:tcPr>
                      <w:p>
                        <w:pPr>
                          <w:pStyle w:val="TableParagraph"/>
                          <w:spacing w:line="215" w:lineRule="exact"/>
                          <w:ind w:right="272"/>
                          <w:jc w:val="right"/>
                          <w:rPr>
                            <w:rFonts w:ascii="Arial Narrow" w:hAnsi="Arial Narrow" w:cs="Arial Narrow" w:eastAsia="Arial Narrow" w:hint="default"/>
                            <w:sz w:val="21"/>
                            <w:szCs w:val="21"/>
                          </w:rPr>
                        </w:pPr>
                        <w:r>
                          <w:rPr>
                            <w:rFonts w:ascii="Arial Narrow"/>
                            <w:w w:val="95"/>
                            <w:sz w:val="21"/>
                          </w:rPr>
                          <w:t>4,492.48</w:t>
                        </w:r>
                        <w:r>
                          <w:rPr>
                            <w:rFonts w:ascii="Arial Narrow"/>
                            <w:sz w:val="21"/>
                          </w:rPr>
                        </w:r>
                      </w:p>
                    </w:tc>
                    <w:tc>
                      <w:tcPr>
                        <w:tcW w:w="551" w:type="dxa"/>
                        <w:tcBorders>
                          <w:top w:val="nil" w:sz="6" w:space="0" w:color="auto"/>
                          <w:left w:val="nil" w:sz="6" w:space="0" w:color="auto"/>
                          <w:bottom w:val="nil" w:sz="6" w:space="0" w:color="auto"/>
                          <w:right w:val="nil" w:sz="6" w:space="0" w:color="auto"/>
                        </w:tcBorders>
                      </w:tcPr>
                      <w:p>
                        <w:pPr>
                          <w:pStyle w:val="TableParagraph"/>
                          <w:spacing w:line="215" w:lineRule="exact"/>
                          <w:ind w:right="83"/>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r>
                  <w:tr>
                    <w:trPr>
                      <w:trHeight w:val="465" w:hRule="exact"/>
                    </w:trPr>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Narrow" w:hAnsi="Arial Narrow" w:cs="Arial Narrow" w:eastAsia="Arial Narrow" w:hint="default"/>
                            <w:sz w:val="21"/>
                            <w:szCs w:val="21"/>
                          </w:rPr>
                        </w:pPr>
                        <w:r>
                          <w:rPr>
                            <w:rFonts w:ascii="Arial Narrow"/>
                            <w:w w:val="95"/>
                            <w:sz w:val="21"/>
                          </w:rPr>
                          <w:t>21.66</w:t>
                        </w:r>
                        <w:r>
                          <w:rPr>
                            <w:rFonts w:ascii="Arial Narrow"/>
                            <w:sz w:val="21"/>
                          </w:rPr>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1"/>
                          <w:jc w:val="right"/>
                          <w:rPr>
                            <w:rFonts w:ascii="Arial Narrow" w:hAnsi="Arial Narrow" w:cs="Arial Narrow" w:eastAsia="Arial Narrow" w:hint="default"/>
                            <w:sz w:val="21"/>
                            <w:szCs w:val="21"/>
                          </w:rPr>
                        </w:pPr>
                        <w:r>
                          <w:rPr>
                            <w:rFonts w:ascii="Arial Narrow"/>
                            <w:spacing w:val="-1"/>
                            <w:sz w:val="21"/>
                          </w:rPr>
                          <w:t>1,294,827.44</w:t>
                        </w:r>
                      </w:p>
                    </w:tc>
                    <w:tc>
                      <w:tcPr>
                        <w:tcW w:w="55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3"/>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r>
                  <w:tr>
                    <w:trPr>
                      <w:trHeight w:val="429" w:hRule="exact"/>
                    </w:trPr>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6"/>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71"/>
                          <w:jc w:val="right"/>
                          <w:rPr>
                            <w:rFonts w:ascii="Arial Narrow" w:hAnsi="Arial Narrow" w:cs="Arial Narrow" w:eastAsia="Arial Narrow" w:hint="default"/>
                            <w:sz w:val="21"/>
                            <w:szCs w:val="21"/>
                          </w:rPr>
                        </w:pPr>
                        <w:r>
                          <w:rPr>
                            <w:rFonts w:ascii="Arial Narrow"/>
                            <w:b/>
                            <w:spacing w:val="-1"/>
                            <w:sz w:val="21"/>
                          </w:rPr>
                          <w:t>1,767,652.63</w:t>
                        </w:r>
                        <w:r>
                          <w:rPr>
                            <w:rFonts w:ascii="Arial Narrow"/>
                            <w:spacing w:val="-1"/>
                            <w:sz w:val="21"/>
                          </w:rPr>
                        </w:r>
                      </w:p>
                    </w:tc>
                    <w:tc>
                      <w:tcPr>
                        <w:tcW w:w="55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Narrow"/>
          <w:sz w:val="21"/>
        </w:rPr>
        <w:t>949.85</w:t>
      </w:r>
    </w:p>
    <w:p>
      <w:pPr>
        <w:spacing w:line="240" w:lineRule="auto" w:before="0"/>
        <w:rPr>
          <w:rFonts w:ascii="Arial Narrow" w:hAnsi="Arial Narrow" w:cs="Arial Narrow" w:eastAsia="Arial Narrow" w:hint="default"/>
          <w:sz w:val="21"/>
          <w:szCs w:val="21"/>
        </w:rPr>
      </w:pPr>
    </w:p>
    <w:p>
      <w:pPr>
        <w:spacing w:before="0"/>
        <w:ind w:left="6408" w:right="0" w:firstLine="0"/>
        <w:jc w:val="left"/>
        <w:rPr>
          <w:rFonts w:ascii="Arial Narrow" w:hAnsi="Arial Narrow" w:cs="Arial Narrow" w:eastAsia="Arial Narrow" w:hint="default"/>
          <w:sz w:val="21"/>
          <w:szCs w:val="21"/>
        </w:rPr>
      </w:pPr>
      <w:r>
        <w:rPr>
          <w:rFonts w:ascii="Arial Narrow"/>
          <w:sz w:val="21"/>
        </w:rPr>
        <w:t>068.61</w:t>
      </w:r>
    </w:p>
    <w:p>
      <w:pPr>
        <w:spacing w:line="20" w:lineRule="exact"/>
        <w:ind w:left="31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73.5pt;height:.5pt;mso-position-horizontal-relative:char;mso-position-vertical-relative:line" coordorigin="0,0" coordsize="9470,10">
            <v:group style="position:absolute;left:5;top:5;width:5296;height:2" coordorigin="5,5" coordsize="5296,2">
              <v:shape style="position:absolute;left:5;top:5;width:5296;height:2" coordorigin="5,5" coordsize="5296,0" path="m5,5l5300,5e" filled="false" stroked="true" strokeweight=".48pt" strokecolor="#000000">
                <v:path arrowok="t"/>
              </v:shape>
            </v:group>
            <v:group style="position:absolute;left:5300;top:5;width:1418;height:2" coordorigin="5300,5" coordsize="1418,2">
              <v:shape style="position:absolute;left:5300;top:5;width:1418;height:2" coordorigin="5300,5" coordsize="1418,0" path="m5300,5l6718,5e" filled="false" stroked="true" strokeweight=".48pt" strokecolor="#000000">
                <v:path arrowok="t"/>
              </v:shape>
            </v:group>
            <v:group style="position:absolute;left:6718;top:5;width:2747;height:2" coordorigin="6718,5" coordsize="2747,2">
              <v:shape style="position:absolute;left:6718;top:5;width:2747;height:2" coordorigin="6718,5" coordsize="2747,0" path="m6718,5l9464,5e" filled="false" stroked="true" strokeweight=".48pt" strokecolor="#000000">
                <v:path arrowok="t"/>
              </v:shape>
            </v:group>
          </v:group>
        </w:pict>
      </w:r>
      <w:r>
        <w:rPr>
          <w:rFonts w:ascii="Arial Narrow" w:hAnsi="Arial Narrow" w:cs="Arial Narrow" w:eastAsia="Arial Narrow" w:hint="default"/>
          <w:sz w:val="2"/>
          <w:szCs w:val="2"/>
        </w:rPr>
      </w:r>
    </w:p>
    <w:p>
      <w:pPr>
        <w:spacing w:before="65"/>
        <w:ind w:left="6408" w:right="0" w:firstLine="0"/>
        <w:jc w:val="left"/>
        <w:rPr>
          <w:rFonts w:ascii="Arial Narrow" w:hAnsi="Arial Narrow" w:cs="Arial Narrow" w:eastAsia="Arial Narrow" w:hint="default"/>
          <w:sz w:val="21"/>
          <w:szCs w:val="21"/>
        </w:rPr>
      </w:pPr>
      <w:r>
        <w:rPr>
          <w:rFonts w:ascii="Arial Narrow"/>
          <w:b/>
          <w:sz w:val="21"/>
        </w:rPr>
        <w:t>873.43</w:t>
      </w:r>
      <w:r>
        <w:rPr>
          <w:rFonts w:ascii="Arial Narrow"/>
          <w:sz w:val="21"/>
        </w:rPr>
      </w:r>
    </w:p>
    <w:p>
      <w:pPr>
        <w:spacing w:line="240" w:lineRule="auto" w:before="1"/>
        <w:rPr>
          <w:rFonts w:ascii="Arial Narrow" w:hAnsi="Arial Narrow" w:cs="Arial Narrow" w:eastAsia="Arial Narrow" w:hint="default"/>
          <w:b/>
          <w:bCs/>
          <w:sz w:val="7"/>
          <w:szCs w:val="7"/>
        </w:rPr>
      </w:pPr>
    </w:p>
    <w:p>
      <w:pPr>
        <w:spacing w:line="20" w:lineRule="exact"/>
        <w:ind w:left="298"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75.05pt;height:1pt;mso-position-horizontal-relative:char;mso-position-vertical-relative:line" coordorigin="0,0" coordsize="9501,20">
            <v:group style="position:absolute;left:10;top:10;width:1030;height:2" coordorigin="10,10" coordsize="1030,2">
              <v:shape style="position:absolute;left:10;top:10;width:1030;height:2" coordorigin="10,10" coordsize="1030,0" path="m10,10l1039,10e" filled="false" stroked="true" strokeweight=".96pt" strokecolor="#000000">
                <v:path arrowok="t"/>
              </v:shape>
            </v:group>
            <v:group style="position:absolute;left:1025;top:10;width:1598;height:2" coordorigin="1025,10" coordsize="1598,2">
              <v:shape style="position:absolute;left:1025;top:10;width:1598;height:2" coordorigin="1025,10" coordsize="1598,0" path="m1025,10l2622,10e" filled="false" stroked="true" strokeweight=".96pt" strokecolor="#000000">
                <v:path arrowok="t"/>
              </v:shape>
            </v:group>
            <v:group style="position:absolute;left:2608;top:10;width:778;height:2" coordorigin="2608,10" coordsize="778,2">
              <v:shape style="position:absolute;left:2608;top:10;width:778;height:2" coordorigin="2608,10" coordsize="778,0" path="m2608,10l3385,10e" filled="false" stroked="true" strokeweight=".96pt" strokecolor="#000000">
                <v:path arrowok="t"/>
              </v:shape>
            </v:group>
            <v:group style="position:absolute;left:3371;top:10;width:1246;height:2" coordorigin="3371,10" coordsize="1246,2">
              <v:shape style="position:absolute;left:3371;top:10;width:1246;height:2" coordorigin="3371,10" coordsize="1246,0" path="m3371,10l4616,10e" filled="false" stroked="true" strokeweight=".96pt" strokecolor="#000000">
                <v:path arrowok="t"/>
              </v:shape>
            </v:group>
            <v:group style="position:absolute;left:4602;top:10;width:716;height:2" coordorigin="4602,10" coordsize="716,2">
              <v:shape style="position:absolute;left:4602;top:10;width:716;height:2" coordorigin="4602,10" coordsize="716,0" path="m4602,10l5317,10e" filled="false" stroked="true" strokeweight=".96pt" strokecolor="#000000">
                <v:path arrowok="t"/>
              </v:shape>
            </v:group>
            <v:group style="position:absolute;left:5303;top:10;width:20;height:2" coordorigin="5303,10" coordsize="20,2">
              <v:shape style="position:absolute;left:5303;top:10;width:20;height:2" coordorigin="5303,10" coordsize="20,0" path="m5303,10l5322,10e" filled="false" stroked="true" strokeweight=".96pt" strokecolor="#000000">
                <v:path arrowok="t"/>
              </v:shape>
            </v:group>
            <v:group style="position:absolute;left:5322;top:10;width:1422;height:2" coordorigin="5322,10" coordsize="1422,2">
              <v:shape style="position:absolute;left:5322;top:10;width:1422;height:2" coordorigin="5322,10" coordsize="1422,0" path="m5322,10l6744,10e" filled="false" stroked="true" strokeweight=".96pt" strokecolor="#000000">
                <v:path arrowok="t"/>
              </v:shape>
            </v:group>
            <v:group style="position:absolute;left:6730;top:10;width:800;height:2" coordorigin="6730,10" coordsize="800,2">
              <v:shape style="position:absolute;left:6730;top:10;width:800;height:2" coordorigin="6730,10" coordsize="800,0" path="m6730,10l7529,10e" filled="false" stroked="true" strokeweight=".96pt" strokecolor="#000000">
                <v:path arrowok="t"/>
              </v:shape>
            </v:group>
            <v:group style="position:absolute;left:7514;top:10;width:1236;height:2" coordorigin="7514,10" coordsize="1236,2">
              <v:shape style="position:absolute;left:7514;top:10;width:1236;height:2" coordorigin="7514,10" coordsize="1236,0" path="m7514,10l8750,10e" filled="false" stroked="true" strokeweight=".96pt" strokecolor="#000000">
                <v:path arrowok="t"/>
              </v:shape>
            </v:group>
            <v:group style="position:absolute;left:8736;top:10;width:755;height:2" coordorigin="8736,10" coordsize="755,2">
              <v:shape style="position:absolute;left:8736;top:10;width:755;height:2" coordorigin="8736,10" coordsize="755,0" path="m8736,10l9491,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b/>
          <w:bCs/>
          <w:sz w:val="10"/>
          <w:szCs w:val="10"/>
        </w:rPr>
      </w:pPr>
    </w:p>
    <w:p>
      <w:pPr>
        <w:pStyle w:val="BodyText"/>
        <w:spacing w:line="357" w:lineRule="exact"/>
        <w:ind w:left="329" w:right="0"/>
        <w:jc w:val="left"/>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、坏账准备</w:t>
      </w:r>
    </w:p>
    <w:p>
      <w:pPr>
        <w:spacing w:line="240" w:lineRule="auto" w:before="15"/>
        <w:rPr>
          <w:rFonts w:ascii="方正姚体" w:hAnsi="方正姚体" w:cs="方正姚体" w:eastAsia="方正姚体" w:hint="default"/>
          <w:sz w:val="15"/>
          <w:szCs w:val="15"/>
        </w:rPr>
      </w:pPr>
    </w:p>
    <w:p>
      <w:pPr>
        <w:spacing w:line="20" w:lineRule="exact"/>
        <w:ind w:left="397"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3.7pt;height:1pt;mso-position-horizontal-relative:char;mso-position-vertical-relative:line" coordorigin="0,0" coordsize="8274,20">
            <v:group style="position:absolute;left:10;top:10;width:8255;height:2" coordorigin="10,10" coordsize="8255,2">
              <v:shape style="position:absolute;left:10;top:10;width:8255;height:2" coordorigin="10,10" coordsize="8255,0" path="m10,10l8264,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headerReference w:type="default" r:id="rId46"/>
          <w:pgSz w:w="11900" w:h="16840"/>
          <w:pgMar w:header="372" w:footer="707" w:top="1020" w:bottom="900" w:left="1460" w:right="440"/>
        </w:sectPr>
      </w:pPr>
    </w:p>
    <w:p>
      <w:pPr>
        <w:tabs>
          <w:tab w:pos="1683" w:val="left" w:leader="none"/>
          <w:tab w:pos="3422" w:val="left" w:leader="none"/>
        </w:tabs>
        <w:spacing w:before="106"/>
        <w:ind w:left="427" w:right="-19"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目</w:t>
        <w:tab/>
      </w:r>
      <w:r>
        <w:rPr>
          <w:rFonts w:ascii="Arial Narrow" w:hAnsi="Arial Narrow" w:cs="Arial Narrow" w:eastAsia="Arial Narrow" w:hint="default"/>
          <w:b/>
          <w:bCs/>
          <w:spacing w:val="-1"/>
          <w:sz w:val="21"/>
          <w:szCs w:val="21"/>
        </w:rPr>
        <w:t>2008.01.01</w:t>
        <w:tab/>
      </w:r>
      <w:r>
        <w:rPr>
          <w:rFonts w:ascii="方正姚体" w:hAnsi="方正姚体" w:cs="方正姚体" w:eastAsia="方正姚体" w:hint="default"/>
          <w:spacing w:val="1"/>
          <w:sz w:val="21"/>
          <w:szCs w:val="21"/>
        </w:rPr>
        <w:t>本期增加</w:t>
      </w:r>
      <w:r>
        <w:rPr>
          <w:rFonts w:ascii="方正姚体" w:hAnsi="方正姚体" w:cs="方正姚体" w:eastAsia="方正姚体" w:hint="default"/>
          <w:sz w:val="21"/>
          <w:szCs w:val="21"/>
        </w:rPr>
      </w:r>
    </w:p>
    <w:p>
      <w:pPr>
        <w:spacing w:line="266" w:lineRule="exact" w:before="0"/>
        <w:ind w:left="353" w:right="0" w:firstLine="0"/>
        <w:jc w:val="center"/>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本期减少</w:t>
      </w:r>
    </w:p>
    <w:p>
      <w:pPr>
        <w:tabs>
          <w:tab w:pos="1765" w:val="left" w:leader="none"/>
        </w:tabs>
        <w:spacing w:before="16"/>
        <w:ind w:left="427" w:right="0" w:firstLine="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转回</w:t>
        <w:tab/>
        <w:t>转销</w:t>
      </w:r>
    </w:p>
    <w:p>
      <w:pPr>
        <w:spacing w:line="240" w:lineRule="auto" w:before="13"/>
        <w:rPr>
          <w:rFonts w:ascii="方正姚体" w:hAnsi="方正姚体" w:cs="方正姚体" w:eastAsia="方正姚体" w:hint="default"/>
          <w:sz w:val="12"/>
          <w:szCs w:val="12"/>
        </w:rPr>
      </w:pPr>
      <w:r>
        <w:rPr/>
        <w:br w:type="column"/>
      </w:r>
      <w:r>
        <w:rPr>
          <w:rFonts w:ascii="方正姚体"/>
          <w:sz w:val="12"/>
        </w:rPr>
      </w:r>
    </w:p>
    <w:p>
      <w:pPr>
        <w:spacing w:before="0"/>
        <w:ind w:left="427" w:right="0" w:firstLine="0"/>
        <w:jc w:val="left"/>
        <w:rPr>
          <w:rFonts w:ascii="Arial Narrow" w:hAnsi="Arial Narrow" w:cs="Arial Narrow" w:eastAsia="Arial Narrow" w:hint="default"/>
          <w:sz w:val="21"/>
          <w:szCs w:val="21"/>
        </w:rPr>
      </w:pPr>
      <w:r>
        <w:rPr>
          <w:rFonts w:ascii="Arial Narrow"/>
          <w:b/>
          <w:sz w:val="21"/>
        </w:rPr>
        <w:t>2008.12.31</w:t>
      </w:r>
      <w:r>
        <w:rPr>
          <w:rFonts w:ascii="Arial Narrow"/>
          <w:sz w:val="21"/>
        </w:rPr>
      </w:r>
    </w:p>
    <w:p>
      <w:pPr>
        <w:spacing w:after="0"/>
        <w:jc w:val="left"/>
        <w:rPr>
          <w:rFonts w:ascii="Arial Narrow" w:hAnsi="Arial Narrow" w:cs="Arial Narrow" w:eastAsia="Arial Narrow" w:hint="default"/>
          <w:sz w:val="21"/>
          <w:szCs w:val="21"/>
        </w:rPr>
        <w:sectPr>
          <w:type w:val="continuous"/>
          <w:pgSz w:w="11900" w:h="16840"/>
          <w:pgMar w:top="960" w:bottom="280" w:left="1460" w:right="440"/>
          <w:cols w:num="3" w:equalWidth="0">
            <w:col w:w="4268" w:space="540"/>
            <w:col w:w="2188" w:space="341"/>
            <w:col w:w="2663"/>
          </w:cols>
        </w:sectPr>
      </w:pPr>
    </w:p>
    <w:p>
      <w:pPr>
        <w:spacing w:line="240" w:lineRule="auto" w:before="7"/>
        <w:rPr>
          <w:rFonts w:ascii="Arial Narrow" w:hAnsi="Arial Narrow" w:cs="Arial Narrow" w:eastAsia="Arial Narrow" w:hint="default"/>
          <w:b/>
          <w:bCs/>
          <w:sz w:val="4"/>
          <w:szCs w:val="4"/>
        </w:rPr>
      </w:pPr>
    </w:p>
    <w:p>
      <w:pPr>
        <w:spacing w:line="20" w:lineRule="exact"/>
        <w:ind w:left="395"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13.6pt;height:.5pt;mso-position-horizontal-relative:char;mso-position-vertical-relative:line" coordorigin="0,0" coordsize="8272,10">
            <v:group style="position:absolute;left:5;top:5;width:5338;height:2" coordorigin="5,5" coordsize="5338,2">
              <v:shape style="position:absolute;left:5;top:5;width:5338;height:2" coordorigin="5,5" coordsize="5338,0" path="m5,5l5342,5e" filled="false" stroked="true" strokeweight=".48pt" strokecolor="#000000">
                <v:path arrowok="t"/>
              </v:shape>
            </v:group>
            <v:group style="position:absolute;left:5342;top:5;width:1289;height:2" coordorigin="5342,5" coordsize="1289,2">
              <v:shape style="position:absolute;left:5342;top:5;width:1289;height:2" coordorigin="5342,5" coordsize="1289,0" path="m5342,5l6631,5e" filled="false" stroked="true" strokeweight=".48pt" strokecolor="#000000">
                <v:path arrowok="t"/>
              </v:shape>
            </v:group>
            <v:group style="position:absolute;left:6631;top:5;width:1636;height:2" coordorigin="6631,5" coordsize="1636,2">
              <v:shape style="position:absolute;left:6631;top:5;width:1636;height:2" coordorigin="6631,5" coordsize="1636,0" path="m6631,5l8267,5e" filled="false" stroked="true" strokeweight=".48pt" strokecolor="#000000">
                <v:path arrowok="t"/>
              </v:shape>
            </v:group>
          </v:group>
        </w:pict>
      </w:r>
      <w:r>
        <w:rPr>
          <w:rFonts w:ascii="Arial Narrow" w:hAnsi="Arial Narrow" w:cs="Arial Narrow" w:eastAsia="Arial Narrow" w:hint="default"/>
          <w:sz w:val="2"/>
          <w:szCs w:val="2"/>
        </w:rPr>
      </w:r>
    </w:p>
    <w:p>
      <w:pPr>
        <w:tabs>
          <w:tab w:pos="1539" w:val="left" w:leader="none"/>
          <w:tab w:pos="3404" w:val="left" w:leader="none"/>
          <w:tab w:pos="7621" w:val="left" w:leader="none"/>
        </w:tabs>
        <w:spacing w:before="0"/>
        <w:ind w:left="427"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金</w:t>
      </w:r>
      <w:r>
        <w:rPr>
          <w:rFonts w:ascii="方正姚体" w:hAnsi="方正姚体" w:cs="方正姚体" w:eastAsia="方正姚体" w:hint="default"/>
          <w:spacing w:val="51"/>
          <w:sz w:val="21"/>
          <w:szCs w:val="21"/>
        </w:rPr>
        <w:t> </w:t>
      </w:r>
      <w:r>
        <w:rPr>
          <w:rFonts w:ascii="方正姚体" w:hAnsi="方正姚体" w:cs="方正姚体" w:eastAsia="方正姚体" w:hint="default"/>
          <w:sz w:val="21"/>
          <w:szCs w:val="21"/>
        </w:rPr>
        <w:t>额</w:t>
        <w:tab/>
      </w:r>
      <w:r>
        <w:rPr>
          <w:rFonts w:ascii="Arial Narrow" w:hAnsi="Arial Narrow" w:cs="Arial Narrow" w:eastAsia="Arial Narrow" w:hint="default"/>
          <w:spacing w:val="-1"/>
          <w:sz w:val="21"/>
          <w:szCs w:val="21"/>
        </w:rPr>
        <w:t>1,767,652.63</w:t>
        <w:tab/>
        <w:t>135,837.22</w:t>
        <w:tab/>
        <w:t>1,903,489.85</w:t>
      </w:r>
    </w:p>
    <w:p>
      <w:pPr>
        <w:spacing w:line="240" w:lineRule="auto" w:before="3"/>
        <w:rPr>
          <w:rFonts w:ascii="Arial Narrow" w:hAnsi="Arial Narrow" w:cs="Arial Narrow" w:eastAsia="Arial Narrow" w:hint="default"/>
          <w:sz w:val="8"/>
          <w:szCs w:val="8"/>
        </w:rPr>
      </w:pPr>
    </w:p>
    <w:p>
      <w:pPr>
        <w:spacing w:line="20" w:lineRule="exact"/>
        <w:ind w:left="376"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15.15pt;height:1pt;mso-position-horizontal-relative:char;mso-position-vertical-relative:line" coordorigin="0,0" coordsize="8303,20">
            <v:group style="position:absolute;left:10;top:10;width:740;height:2" coordorigin="10,10" coordsize="740,2">
              <v:shape style="position:absolute;left:10;top:10;width:740;height:2" coordorigin="10,10" coordsize="740,0" path="m10,10l749,10e" filled="false" stroked="true" strokeweight=".96pt" strokecolor="#000000">
                <v:path arrowok="t"/>
              </v:shape>
            </v:group>
            <v:group style="position:absolute;left:734;top:10;width:1541;height:2" coordorigin="734,10" coordsize="1541,2">
              <v:shape style="position:absolute;left:734;top:10;width:1541;height:2" coordorigin="734,10" coordsize="1541,0" path="m734,10l2275,10e" filled="false" stroked="true" strokeweight=".96pt" strokecolor="#000000">
                <v:path arrowok="t"/>
              </v:shape>
            </v:group>
            <v:group style="position:absolute;left:2261;top:10;width:1749;height:2" coordorigin="2261,10" coordsize="1749,2">
              <v:shape style="position:absolute;left:2261;top:10;width:1749;height:2" coordorigin="2261,10" coordsize="1749,0" path="m2261,10l4009,10e" filled="false" stroked="true" strokeweight=".96pt" strokecolor="#000000">
                <v:path arrowok="t"/>
              </v:shape>
            </v:group>
            <v:group style="position:absolute;left:3995;top:10;width:1365;height:2" coordorigin="3995,10" coordsize="1365,2">
              <v:shape style="position:absolute;left:3995;top:10;width:1365;height:2" coordorigin="3995,10" coordsize="1365,0" path="m3995,10l5359,10e" filled="false" stroked="true" strokeweight=".96pt" strokecolor="#000000">
                <v:path arrowok="t"/>
              </v:shape>
            </v:group>
            <v:group style="position:absolute;left:5345;top:10;width:20;height:2" coordorigin="5345,10" coordsize="20,2">
              <v:shape style="position:absolute;left:5345;top:10;width:20;height:2" coordorigin="5345,10" coordsize="20,0" path="m5345,10l5364,10e" filled="false" stroked="true" strokeweight=".96pt" strokecolor="#000000">
                <v:path arrowok="t"/>
              </v:shape>
            </v:group>
            <v:group style="position:absolute;left:5364;top:10;width:1294;height:2" coordorigin="5364,10" coordsize="1294,2">
              <v:shape style="position:absolute;left:5364;top:10;width:1294;height:2" coordorigin="5364,10" coordsize="1294,0" path="m5364,10l6658,10e" filled="false" stroked="true" strokeweight=".96pt" strokecolor="#000000">
                <v:path arrowok="t"/>
              </v:shape>
            </v:group>
            <v:group style="position:absolute;left:6643;top:10;width:1650;height:2" coordorigin="6643,10" coordsize="1650,2">
              <v:shape style="position:absolute;left:6643;top:10;width:1650;height:2" coordorigin="6643,10" coordsize="1650,0" path="m6643,10l8293,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sz w:val="10"/>
          <w:szCs w:val="10"/>
        </w:rPr>
      </w:pPr>
    </w:p>
    <w:p>
      <w:pPr>
        <w:pStyle w:val="BodyText"/>
        <w:spacing w:line="357" w:lineRule="exact"/>
        <w:ind w:left="329" w:right="0"/>
        <w:jc w:val="both"/>
        <w:rPr>
          <w:rFonts w:ascii="方正姚体" w:hAnsi="方正姚体" w:cs="方正姚体" w:eastAsia="方正姚体" w:hint="default"/>
        </w:rPr>
      </w:pPr>
      <w:r>
        <w:rPr>
          <w:rFonts w:ascii="Arial Narrow" w:hAnsi="Arial Narrow" w:cs="Arial Narrow" w:eastAsia="Arial Narrow" w:hint="default"/>
        </w:rPr>
        <w:t>D</w:t>
      </w:r>
      <w:r>
        <w:rPr>
          <w:rFonts w:ascii="方正姚体" w:hAnsi="方正姚体" w:cs="方正姚体" w:eastAsia="方正姚体" w:hint="default"/>
        </w:rPr>
        <w:t>、持本公司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）以上表决权股份的股东单位欠款情况</w:t>
      </w:r>
    </w:p>
    <w:p>
      <w:pPr>
        <w:spacing w:line="240" w:lineRule="auto" w:before="12"/>
        <w:rPr>
          <w:rFonts w:ascii="方正姚体" w:hAnsi="方正姚体" w:cs="方正姚体" w:eastAsia="方正姚体" w:hint="default"/>
          <w:sz w:val="15"/>
          <w:szCs w:val="15"/>
        </w:rPr>
      </w:pPr>
    </w:p>
    <w:p>
      <w:pPr>
        <w:pStyle w:val="BodyText"/>
        <w:spacing w:line="340" w:lineRule="exact"/>
        <w:ind w:left="427" w:right="1487"/>
        <w:jc w:val="both"/>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日，其他应收款中无持有本公司 </w:t>
      </w:r>
      <w:r>
        <w:rPr>
          <w:rFonts w:ascii="Arial Narrow" w:hAnsi="Arial Narrow" w:cs="Arial Narrow" w:eastAsia="Arial Narrow" w:hint="default"/>
          <w:spacing w:val="-7"/>
        </w:rPr>
        <w:t>5%</w:t>
      </w:r>
      <w:r>
        <w:rPr>
          <w:rFonts w:ascii="方正姚体" w:hAnsi="方正姚体" w:cs="方正姚体" w:eastAsia="方正姚体" w:hint="default"/>
          <w:spacing w:val="-7"/>
        </w:rPr>
        <w:t>（含</w:t>
      </w:r>
      <w:r>
        <w:rPr>
          <w:rFonts w:ascii="方正姚体" w:hAnsi="方正姚体" w:cs="方正姚体" w:eastAsia="方正姚体" w:hint="default"/>
          <w:spacing w:val="-12"/>
        </w:rPr>
        <w:t> </w:t>
      </w:r>
      <w:r>
        <w:rPr>
          <w:rFonts w:ascii="Arial Narrow" w:hAnsi="Arial Narrow" w:cs="Arial Narrow" w:eastAsia="Arial Narrow" w:hint="default"/>
          <w:spacing w:val="-4"/>
        </w:rPr>
        <w:t>5%</w:t>
      </w:r>
      <w:r>
        <w:rPr>
          <w:rFonts w:ascii="方正姚体" w:hAnsi="方正姚体" w:cs="方正姚体" w:eastAsia="方正姚体" w:hint="default"/>
          <w:spacing w:val="-4"/>
        </w:rPr>
        <w:t>）以上表决权</w:t>
      </w:r>
      <w:r>
        <w:rPr>
          <w:rFonts w:ascii="方正姚体" w:hAnsi="方正姚体" w:cs="方正姚体" w:eastAsia="方正姚体" w:hint="default"/>
          <w:w w:val="99"/>
        </w:rPr>
        <w:t> </w:t>
      </w:r>
      <w:r>
        <w:rPr>
          <w:rFonts w:ascii="方正姚体" w:hAnsi="方正姚体" w:cs="方正姚体" w:eastAsia="方正姚体" w:hint="default"/>
        </w:rPr>
        <w:t>股份的股东欠款。</w:t>
      </w:r>
    </w:p>
    <w:p>
      <w:pPr>
        <w:pStyle w:val="BodyText"/>
        <w:spacing w:line="240" w:lineRule="auto" w:before="167"/>
        <w:ind w:left="427" w:right="0"/>
        <w:jc w:val="both"/>
        <w:rPr>
          <w:rFonts w:ascii="方正姚体" w:hAnsi="方正姚体" w:cs="方正姚体" w:eastAsia="方正姚体" w:hint="default"/>
        </w:rPr>
      </w:pPr>
      <w:r>
        <w:rPr>
          <w:rFonts w:ascii="Arial Narrow" w:hAnsi="Arial Narrow" w:cs="Arial Narrow" w:eastAsia="Arial Narrow" w:hint="default"/>
        </w:rPr>
        <w:t>E</w:t>
      </w:r>
      <w:r>
        <w:rPr>
          <w:rFonts w:ascii="方正姚体" w:hAnsi="方正姚体" w:cs="方正姚体" w:eastAsia="方正姚体" w:hint="default"/>
        </w:rPr>
        <w:t>、欠款金额前五名的情况</w:t>
      </w:r>
    </w:p>
    <w:p>
      <w:pPr>
        <w:pStyle w:val="BodyText"/>
        <w:spacing w:line="220" w:lineRule="auto" w:before="210"/>
        <w:ind w:left="427" w:right="1486"/>
        <w:jc w:val="both"/>
        <w:rPr>
          <w:rFonts w:ascii="方正姚体" w:hAnsi="方正姚体" w:cs="方正姚体" w:eastAsia="方正姚体" w:hint="default"/>
        </w:rPr>
      </w:pPr>
      <w:r>
        <w:rPr>
          <w:rFonts w:ascii="方正姚体" w:hAnsi="方正姚体" w:cs="方正姚体" w:eastAsia="方正姚体" w:hint="default"/>
        </w:rPr>
        <w:t>截至</w:t>
      </w:r>
      <w:r>
        <w:rPr>
          <w:rFonts w:ascii="方正姚体" w:hAnsi="方正姚体" w:cs="方正姚体" w:eastAsia="方正姚体" w:hint="default"/>
          <w:spacing w:val="-16"/>
        </w:rPr>
        <w:t> </w:t>
      </w:r>
      <w:r>
        <w:rPr>
          <w:rFonts w:ascii="Arial Narrow" w:hAnsi="Arial Narrow" w:cs="Arial Narrow" w:eastAsia="Arial Narrow" w:hint="default"/>
          <w:spacing w:val="-1"/>
          <w:w w:val="99"/>
        </w:rPr>
        <w:t>2008</w:t>
      </w:r>
      <w:r>
        <w:rPr>
          <w:rFonts w:ascii="Arial Narrow" w:hAnsi="Arial Narrow" w:cs="Arial Narrow" w:eastAsia="Arial Narrow" w:hint="default"/>
          <w:spacing w:val="-10"/>
          <w:w w:val="99"/>
        </w:rPr>
        <w:t> </w:t>
      </w:r>
      <w:r>
        <w:rPr>
          <w:rFonts w:ascii="方正姚体" w:hAnsi="方正姚体" w:cs="方正姚体" w:eastAsia="方正姚体" w:hint="default"/>
        </w:rPr>
        <w:t>年</w:t>
      </w:r>
      <w:r>
        <w:rPr>
          <w:rFonts w:ascii="方正姚体" w:hAnsi="方正姚体" w:cs="方正姚体" w:eastAsia="方正姚体" w:hint="default"/>
          <w:spacing w:val="-16"/>
        </w:rPr>
        <w:t> </w:t>
      </w:r>
      <w:r>
        <w:rPr>
          <w:rFonts w:ascii="Arial Narrow" w:hAnsi="Arial Narrow" w:cs="Arial Narrow" w:eastAsia="Arial Narrow" w:hint="default"/>
          <w:spacing w:val="-1"/>
          <w:w w:val="99"/>
        </w:rPr>
        <w:t>12</w:t>
      </w:r>
      <w:r>
        <w:rPr>
          <w:rFonts w:ascii="Arial Narrow" w:hAnsi="Arial Narrow" w:cs="Arial Narrow" w:eastAsia="Arial Narrow" w:hint="default"/>
          <w:spacing w:val="-11"/>
          <w:w w:val="99"/>
        </w:rPr>
        <w:t> </w:t>
      </w:r>
      <w:r>
        <w:rPr>
          <w:rFonts w:ascii="方正姚体" w:hAnsi="方正姚体" w:cs="方正姚体" w:eastAsia="方正姚体" w:hint="default"/>
        </w:rPr>
        <w:t>月</w:t>
      </w:r>
      <w:r>
        <w:rPr>
          <w:rFonts w:ascii="方正姚体" w:hAnsi="方正姚体" w:cs="方正姚体" w:eastAsia="方正姚体" w:hint="default"/>
          <w:spacing w:val="-16"/>
        </w:rPr>
        <w:t> </w:t>
      </w:r>
      <w:r>
        <w:rPr>
          <w:rFonts w:ascii="Arial Narrow" w:hAnsi="Arial Narrow" w:cs="Arial Narrow" w:eastAsia="Arial Narrow" w:hint="default"/>
          <w:spacing w:val="-1"/>
          <w:w w:val="99"/>
        </w:rPr>
        <w:t>31</w:t>
      </w:r>
      <w:r>
        <w:rPr>
          <w:rFonts w:ascii="Arial Narrow" w:hAnsi="Arial Narrow" w:cs="Arial Narrow" w:eastAsia="Arial Narrow" w:hint="default"/>
          <w:spacing w:val="-11"/>
          <w:w w:val="99"/>
        </w:rPr>
        <w:t> </w:t>
      </w:r>
      <w:r>
        <w:rPr>
          <w:rFonts w:ascii="方正姚体" w:hAnsi="方正姚体" w:cs="方正姚体" w:eastAsia="方正姚体" w:hint="default"/>
          <w:spacing w:val="-6"/>
        </w:rPr>
        <w:t>日，本公司其他应收款项欠款金额前五名合计</w:t>
      </w:r>
      <w:r>
        <w:rPr>
          <w:rFonts w:ascii="方正姚体" w:hAnsi="方正姚体" w:cs="方正姚体" w:eastAsia="方正姚体" w:hint="default"/>
          <w:spacing w:val="-16"/>
        </w:rPr>
        <w:t> </w:t>
      </w:r>
      <w:r>
        <w:rPr>
          <w:rFonts w:ascii="Arial Narrow" w:hAnsi="Arial Narrow" w:cs="Arial Narrow" w:eastAsia="Arial Narrow" w:hint="default"/>
          <w:w w:val="99"/>
        </w:rPr>
        <w:t>13,136,696.15 </w:t>
      </w:r>
      <w:r>
        <w:rPr>
          <w:rFonts w:ascii="方正姚体" w:hAnsi="方正姚体" w:cs="方正姚体" w:eastAsia="方正姚体" w:hint="default"/>
        </w:rPr>
        <w:t>元，占其他应收款总额比例 </w:t>
      </w:r>
      <w:r>
        <w:rPr>
          <w:rFonts w:ascii="Arial Narrow" w:hAnsi="Arial Narrow" w:cs="Arial Narrow" w:eastAsia="Arial Narrow" w:hint="default"/>
        </w:rPr>
        <w:t>89.12%</w:t>
      </w:r>
      <w:r>
        <w:rPr>
          <w:rFonts w:ascii="方正姚体" w:hAnsi="方正姚体" w:cs="方正姚体" w:eastAsia="方正姚体" w:hint="default"/>
        </w:rPr>
        <w:t>，主要为应收出口退税款 </w:t>
      </w:r>
      <w:r>
        <w:rPr>
          <w:rFonts w:ascii="Arial Narrow" w:hAnsi="Arial Narrow" w:cs="Arial Narrow" w:eastAsia="Arial Narrow" w:hint="default"/>
        </w:rPr>
        <w:t>9,826,092.86</w:t>
      </w:r>
      <w:r>
        <w:rPr>
          <w:rFonts w:ascii="Arial Narrow" w:hAnsi="Arial Narrow" w:cs="Arial Narrow" w:eastAsia="Arial Narrow" w:hint="default"/>
          <w:spacing w:val="24"/>
        </w:rPr>
        <w:t> </w:t>
      </w:r>
      <w:r>
        <w:rPr>
          <w:rFonts w:ascii="方正姚体" w:hAnsi="方正姚体" w:cs="方正姚体" w:eastAsia="方正姚体" w:hint="default"/>
        </w:rPr>
        <w:t>元， 账龄为两年以内和应收用电集资款 </w:t>
      </w:r>
      <w:r>
        <w:rPr>
          <w:rFonts w:ascii="Arial Narrow" w:hAnsi="Arial Narrow" w:cs="Arial Narrow" w:eastAsia="Arial Narrow" w:hint="default"/>
        </w:rPr>
        <w:t>2,139,240.00 </w:t>
      </w:r>
      <w:r>
        <w:rPr>
          <w:rFonts w:ascii="方正姚体" w:hAnsi="方正姚体" w:cs="方正姚体" w:eastAsia="方正姚体" w:hint="default"/>
        </w:rPr>
        <w:t>元，账龄为 </w:t>
      </w:r>
      <w:r>
        <w:rPr>
          <w:rFonts w:ascii="Arial Narrow" w:hAnsi="Arial Narrow" w:cs="Arial Narrow" w:eastAsia="Arial Narrow" w:hint="default"/>
        </w:rPr>
        <w:t>3</w:t>
      </w:r>
      <w:r>
        <w:rPr>
          <w:rFonts w:ascii="Arial Narrow" w:hAnsi="Arial Narrow" w:cs="Arial Narrow" w:eastAsia="Arial Narrow" w:hint="default"/>
          <w:spacing w:val="9"/>
        </w:rPr>
        <w:t> </w:t>
      </w:r>
      <w:r>
        <w:rPr>
          <w:rFonts w:ascii="方正姚体" w:hAnsi="方正姚体" w:cs="方正姚体" w:eastAsia="方正姚体" w:hint="default"/>
        </w:rPr>
        <w:t>年以上。</w:t>
      </w:r>
    </w:p>
    <w:p>
      <w:pPr>
        <w:pStyle w:val="BodyText"/>
        <w:spacing w:line="240" w:lineRule="auto" w:before="159"/>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）母公司</w:t>
      </w:r>
    </w:p>
    <w:p>
      <w:pPr>
        <w:pStyle w:val="BodyText"/>
        <w:spacing w:line="240" w:lineRule="auto" w:before="156"/>
        <w:ind w:left="427" w:right="0"/>
        <w:jc w:val="both"/>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、按风险分类</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14"/>
        <w:rPr>
          <w:rFonts w:ascii="方正姚体" w:hAnsi="方正姚体" w:cs="方正姚体" w:eastAsia="方正姚体" w:hint="default"/>
          <w:sz w:val="11"/>
          <w:szCs w:val="11"/>
        </w:rPr>
      </w:pPr>
    </w:p>
    <w:p>
      <w:pPr>
        <w:spacing w:line="20" w:lineRule="exact"/>
        <w:ind w:left="403"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3.65pt;height:1pt;mso-position-horizontal-relative:char;mso-position-vertical-relative:line" coordorigin="0,0" coordsize="9273,20">
            <v:group style="position:absolute;left:10;top:10;width:1968;height:2" coordorigin="10,10" coordsize="1968,2">
              <v:shape style="position:absolute;left:10;top:10;width:1968;height:2" coordorigin="10,10" coordsize="1968,0" path="m10,10l1978,10e" filled="false" stroked="true" strokeweight=".96pt" strokecolor="#000000">
                <v:path arrowok="t"/>
              </v:shape>
            </v:group>
            <v:group style="position:absolute;left:1963;top:10;width:1559;height:2" coordorigin="1963,10" coordsize="1559,2">
              <v:shape style="position:absolute;left:1963;top:10;width:1559;height:2" coordorigin="1963,10" coordsize="1559,0" path="m1963,10l3522,10e" filled="false" stroked="true" strokeweight=".96pt" strokecolor="#000000">
                <v:path arrowok="t"/>
              </v:shape>
            </v:group>
            <v:group style="position:absolute;left:3508;top:10;width:768;height:2" coordorigin="3508,10" coordsize="768,2">
              <v:shape style="position:absolute;left:3508;top:10;width:768;height:2" coordorigin="3508,10" coordsize="768,0" path="m3508,10l4276,10e" filled="false" stroked="true" strokeweight=".96pt" strokecolor="#000000">
                <v:path arrowok="t"/>
              </v:shape>
            </v:group>
            <v:group style="position:absolute;left:4261;top:10;width:1310;height:2" coordorigin="4261,10" coordsize="1310,2">
              <v:shape style="position:absolute;left:4261;top:10;width:1310;height:2" coordorigin="4261,10" coordsize="1310,0" path="m4261,10l5570,10e" filled="false" stroked="true" strokeweight=".96pt" strokecolor="#000000">
                <v:path arrowok="t"/>
              </v:shape>
            </v:group>
            <v:group style="position:absolute;left:5556;top:10;width:20;height:2" coordorigin="5556,10" coordsize="20,2">
              <v:shape style="position:absolute;left:5556;top:10;width:20;height:2" coordorigin="5556,10" coordsize="20,0" path="m5556,10l5575,10e" filled="false" stroked="true" strokeweight=".96pt" strokecolor="#000000">
                <v:path arrowok="t"/>
              </v:shape>
            </v:group>
            <v:group style="position:absolute;left:5575;top:10;width:1407;height:2" coordorigin="5575,10" coordsize="1407,2">
              <v:shape style="position:absolute;left:5575;top:10;width:1407;height:2" coordorigin="5575,10" coordsize="1407,0" path="m5575,10l6982,10e" filled="false" stroked="true" strokeweight=".96pt" strokecolor="#000000">
                <v:path arrowok="t"/>
              </v:shape>
            </v:group>
            <v:group style="position:absolute;left:6967;top:10;width:759;height:2" coordorigin="6967,10" coordsize="759,2">
              <v:shape style="position:absolute;left:6967;top:10;width:759;height:2" coordorigin="6967,10" coordsize="759,0" path="m6967,10l7726,10e" filled="false" stroked="true" strokeweight=".96pt" strokecolor="#000000">
                <v:path arrowok="t"/>
              </v:shape>
            </v:group>
            <v:group style="position:absolute;left:7711;top:10;width:1552;height:2" coordorigin="7711,10" coordsize="1552,2">
              <v:shape style="position:absolute;left:7711;top:10;width:1552;height:2" coordorigin="7711,10" coordsize="1552,0" path="m7711,10l9263,10e" filled="false" stroked="true" strokeweight=".96pt" strokecolor="#000000">
                <v:path arrowok="t"/>
              </v:shape>
            </v:group>
          </v:group>
        </w:pict>
      </w:r>
      <w:r>
        <w:rPr>
          <w:rFonts w:ascii="方正姚体" w:hAnsi="方正姚体" w:cs="方正姚体" w:eastAsia="方正姚体" w:hint="default"/>
          <w:sz w:val="2"/>
          <w:szCs w:val="2"/>
        </w:rPr>
      </w:r>
    </w:p>
    <w:p>
      <w:pPr>
        <w:spacing w:line="240" w:lineRule="auto" w:before="0"/>
        <w:rPr>
          <w:rFonts w:ascii="方正姚体" w:hAnsi="方正姚体" w:cs="方正姚体" w:eastAsia="方正姚体" w:hint="default"/>
          <w:sz w:val="20"/>
          <w:szCs w:val="20"/>
        </w:rPr>
      </w:pPr>
    </w:p>
    <w:p>
      <w:pPr>
        <w:spacing w:line="240" w:lineRule="auto" w:before="10"/>
        <w:rPr>
          <w:rFonts w:ascii="方正姚体" w:hAnsi="方正姚体" w:cs="方正姚体" w:eastAsia="方正姚体" w:hint="default"/>
          <w:sz w:val="19"/>
          <w:szCs w:val="19"/>
        </w:rPr>
      </w:pPr>
    </w:p>
    <w:p>
      <w:pPr>
        <w:spacing w:line="20" w:lineRule="exact"/>
        <w:ind w:left="319"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8.8pt;height:1pt;mso-position-horizontal-relative:char;mso-position-vertical-relative:line" coordorigin="0,0" coordsize="9576,20">
            <v:group style="position:absolute;left:10;top:10;width:5298;height:2" coordorigin="10,10" coordsize="5298,2">
              <v:shape style="position:absolute;left:10;top:10;width:5298;height:2" coordorigin="10,10" coordsize="5298,0" path="m10,10l5308,10e" filled="false" stroked="true" strokeweight=".96pt" strokecolor="#000000">
                <v:path arrowok="t"/>
              </v:shape>
            </v:group>
            <v:group style="position:absolute;left:5308;top:10;width:4259;height:2" coordorigin="5308,10" coordsize="4259,2">
              <v:shape style="position:absolute;left:5308;top:10;width:4259;height:2" coordorigin="5308,10" coordsize="4259,0" path="m5308,10l9566,10e" filled="false" stroked="true" strokeweight=".96pt" strokecolor="#000000">
                <v:path arrowok="t"/>
              </v:shape>
            </v:group>
          </v:group>
        </w:pict>
      </w:r>
      <w:r>
        <w:rPr>
          <w:rFonts w:ascii="方正姚体" w:hAnsi="方正姚体" w:cs="方正姚体" w:eastAsia="方正姚体" w:hint="default"/>
          <w:sz w:val="2"/>
          <w:szCs w:val="2"/>
        </w:rPr>
      </w:r>
    </w:p>
    <w:p>
      <w:pPr>
        <w:spacing w:line="240" w:lineRule="auto" w:before="1"/>
        <w:rPr>
          <w:rFonts w:ascii="方正姚体" w:hAnsi="方正姚体" w:cs="方正姚体" w:eastAsia="方正姚体" w:hint="default"/>
          <w:sz w:val="22"/>
          <w:szCs w:val="22"/>
        </w:rPr>
      </w:pPr>
    </w:p>
    <w:p>
      <w:pPr>
        <w:tabs>
          <w:tab w:pos="2598" w:val="left" w:leader="none"/>
          <w:tab w:pos="3962" w:val="left" w:leader="none"/>
          <w:tab w:pos="5084" w:val="left" w:leader="none"/>
          <w:tab w:pos="6300" w:val="left" w:leader="none"/>
          <w:tab w:pos="6721" w:val="left" w:leader="none"/>
          <w:tab w:pos="7248" w:val="left" w:leader="none"/>
          <w:tab w:pos="8199" w:val="left" w:leader="none"/>
          <w:tab w:pos="9365" w:val="left" w:leader="none"/>
        </w:tabs>
        <w:spacing w:line="460" w:lineRule="exact" w:before="0"/>
        <w:ind w:left="2177" w:right="0" w:firstLine="0"/>
        <w:jc w:val="left"/>
        <w:rPr>
          <w:rFonts w:ascii="方正姚体" w:hAnsi="方正姚体" w:cs="方正姚体" w:eastAsia="方正姚体" w:hint="default"/>
          <w:sz w:val="21"/>
          <w:szCs w:val="21"/>
        </w:rPr>
      </w:pPr>
      <w:r>
        <w:rPr/>
        <w:pict>
          <v:shape style="position:absolute;margin-left:92.807899pt;margin-top:-239.23671pt;width:471.3pt;height:350.65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3"/>
                    <w:gridCol w:w="1518"/>
                    <w:gridCol w:w="711"/>
                    <w:gridCol w:w="1145"/>
                    <w:gridCol w:w="1063"/>
                    <w:gridCol w:w="1437"/>
                    <w:gridCol w:w="598"/>
                    <w:gridCol w:w="470"/>
                    <w:gridCol w:w="918"/>
                    <w:gridCol w:w="501"/>
                  </w:tblGrid>
                  <w:tr>
                    <w:trPr>
                      <w:trHeight w:val="788" w:hRule="exact"/>
                    </w:trPr>
                    <w:tc>
                      <w:tcPr>
                        <w:tcW w:w="4438" w:type="dxa"/>
                        <w:gridSpan w:val="4"/>
                        <w:tcBorders>
                          <w:top w:val="single" w:sz="8" w:space="0" w:color="000000"/>
                          <w:left w:val="nil" w:sz="6" w:space="0" w:color="auto"/>
                          <w:bottom w:val="single" w:sz="4" w:space="0" w:color="000000"/>
                          <w:right w:val="nil" w:sz="6" w:space="0" w:color="auto"/>
                        </w:tcBorders>
                      </w:tcPr>
                      <w:p>
                        <w:pPr>
                          <w:pStyle w:val="TableParagraph"/>
                          <w:spacing w:line="173" w:lineRule="exact" w:before="66"/>
                          <w:ind w:right="223"/>
                          <w:jc w:val="right"/>
                          <w:rPr>
                            <w:rFonts w:ascii="Arial Narrow" w:hAnsi="Arial Narrow" w:cs="Arial Narrow" w:eastAsia="Arial Narrow" w:hint="default"/>
                            <w:sz w:val="21"/>
                            <w:szCs w:val="21"/>
                          </w:rPr>
                        </w:pPr>
                        <w:r>
                          <w:rPr>
                            <w:rFonts w:ascii="Arial Narrow"/>
                            <w:b/>
                            <w:spacing w:val="-1"/>
                            <w:sz w:val="21"/>
                          </w:rPr>
                          <w:t>2008.12.31</w:t>
                        </w:r>
                        <w:r>
                          <w:rPr>
                            <w:rFonts w:ascii="Arial Narrow"/>
                            <w:spacing w:val="-1"/>
                            <w:sz w:val="21"/>
                          </w:rPr>
                        </w:r>
                      </w:p>
                      <w:p>
                        <w:pPr>
                          <w:pStyle w:val="TableParagraph"/>
                          <w:tabs>
                            <w:tab w:pos="560" w:val="left" w:leader="none"/>
                          </w:tabs>
                          <w:spacing w:line="186" w:lineRule="exact"/>
                          <w:ind w:left="13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类</w:t>
                          <w:tab/>
                          <w:t>别</w:t>
                        </w:r>
                      </w:p>
                      <w:p>
                        <w:pPr>
                          <w:pStyle w:val="TableParagraph"/>
                          <w:tabs>
                            <w:tab w:pos="421" w:val="left" w:leader="none"/>
                          </w:tabs>
                          <w:spacing w:line="269" w:lineRule="exact"/>
                          <w:ind w:right="261"/>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金</w:t>
                          <w:tab/>
                          <w:t>额  </w:t>
                        </w:r>
                        <w:r>
                          <w:rPr>
                            <w:rFonts w:ascii="方正姚体" w:hAnsi="方正姚体" w:cs="方正姚体" w:eastAsia="方正姚体" w:hint="default"/>
                            <w:spacing w:val="24"/>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063" w:type="dxa"/>
                        <w:tcBorders>
                          <w:top w:val="single" w:sz="8"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方正姚体" w:hAnsi="方正姚体" w:cs="方正姚体" w:eastAsia="方正姚体" w:hint="default"/>
                            <w:sz w:val="25"/>
                            <w:szCs w:val="25"/>
                          </w:rPr>
                        </w:pPr>
                      </w:p>
                      <w:p>
                        <w:pPr>
                          <w:pStyle w:val="TableParagraph"/>
                          <w:spacing w:line="240" w:lineRule="auto"/>
                          <w:ind w:right="28"/>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坏账准备</w:t>
                        </w:r>
                      </w:p>
                    </w:tc>
                    <w:tc>
                      <w:tcPr>
                        <w:tcW w:w="1437" w:type="dxa"/>
                        <w:tcBorders>
                          <w:top w:val="single" w:sz="8"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方正姚体" w:hAnsi="方正姚体" w:cs="方正姚体" w:eastAsia="方正姚体" w:hint="default"/>
                            <w:sz w:val="25"/>
                            <w:szCs w:val="25"/>
                          </w:rPr>
                        </w:pPr>
                      </w:p>
                      <w:p>
                        <w:pPr>
                          <w:pStyle w:val="TableParagraph"/>
                          <w:tabs>
                            <w:tab w:pos="421" w:val="left" w:leader="none"/>
                          </w:tabs>
                          <w:spacing w:line="240" w:lineRule="auto"/>
                          <w:ind w:right="55"/>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金</w:t>
                          <w:tab/>
                          <w:t>额</w:t>
                        </w:r>
                      </w:p>
                    </w:tc>
                    <w:tc>
                      <w:tcPr>
                        <w:tcW w:w="1068"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66"/>
                          <w:ind w:left="55" w:right="0"/>
                          <w:jc w:val="left"/>
                          <w:rPr>
                            <w:rFonts w:ascii="Arial Narrow" w:hAnsi="Arial Narrow" w:cs="Arial Narrow" w:eastAsia="Arial Narrow" w:hint="default"/>
                            <w:sz w:val="21"/>
                            <w:szCs w:val="21"/>
                          </w:rPr>
                        </w:pPr>
                        <w:r>
                          <w:rPr>
                            <w:rFonts w:ascii="Arial Narrow"/>
                            <w:b/>
                            <w:sz w:val="21"/>
                          </w:rPr>
                          <w:t>2007.12.31</w:t>
                        </w:r>
                        <w:r>
                          <w:rPr>
                            <w:rFonts w:ascii="Arial Narrow"/>
                            <w:sz w:val="21"/>
                          </w:rPr>
                        </w:r>
                      </w:p>
                      <w:p>
                        <w:pPr>
                          <w:pStyle w:val="TableParagraph"/>
                          <w:spacing w:line="240" w:lineRule="auto" w:before="62"/>
                          <w:ind w:left="110"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4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方正姚体" w:hAnsi="方正姚体" w:cs="方正姚体" w:eastAsia="方正姚体" w:hint="default"/>
                            <w:sz w:val="25"/>
                            <w:szCs w:val="25"/>
                          </w:rPr>
                        </w:pPr>
                      </w:p>
                      <w:p>
                        <w:pPr>
                          <w:pStyle w:val="TableParagraph"/>
                          <w:spacing w:line="240" w:lineRule="auto"/>
                          <w:ind w:left="31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坏账准备</w:t>
                        </w:r>
                      </w:p>
                    </w:tc>
                  </w:tr>
                  <w:tr>
                    <w:trPr>
                      <w:trHeight w:val="2587" w:hRule="exact"/>
                    </w:trPr>
                    <w:tc>
                      <w:tcPr>
                        <w:tcW w:w="4438" w:type="dxa"/>
                        <w:gridSpan w:val="4"/>
                        <w:tcBorders>
                          <w:top w:val="single" w:sz="4" w:space="0" w:color="000000"/>
                          <w:left w:val="nil" w:sz="6" w:space="0" w:color="auto"/>
                          <w:bottom w:val="single" w:sz="4" w:space="0" w:color="000000"/>
                          <w:right w:val="nil" w:sz="6" w:space="0" w:color="auto"/>
                        </w:tcBorders>
                      </w:tcPr>
                      <w:p>
                        <w:pPr>
                          <w:pStyle w:val="TableParagraph"/>
                          <w:spacing w:line="221" w:lineRule="exact"/>
                          <w:ind w:left="139"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单项金额重大的其</w:t>
                        </w:r>
                        <w:r>
                          <w:rPr>
                            <w:rFonts w:ascii="方正姚体" w:hAnsi="方正姚体" w:cs="方正姚体" w:eastAsia="方正姚体" w:hint="default"/>
                            <w:sz w:val="21"/>
                            <w:szCs w:val="21"/>
                          </w:rPr>
                        </w:r>
                      </w:p>
                      <w:p>
                        <w:pPr>
                          <w:pStyle w:val="TableParagraph"/>
                          <w:spacing w:line="225" w:lineRule="auto"/>
                          <w:ind w:left="139" w:right="255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他应收款</w:t>
                        </w:r>
                        <w:r>
                          <w:rPr>
                            <w:rFonts w:ascii="Arial Narrow" w:hAnsi="Arial Narrow" w:cs="Arial Narrow" w:eastAsia="Arial Narrow" w:hint="default"/>
                            <w:sz w:val="21"/>
                            <w:szCs w:val="21"/>
                          </w:rPr>
                          <w:t>(500</w:t>
                        </w:r>
                        <w:r>
                          <w:rPr>
                            <w:rFonts w:ascii="Arial Narrow" w:hAnsi="Arial Narrow" w:cs="Arial Narrow" w:eastAsia="Arial Narrow" w:hint="default"/>
                            <w:spacing w:val="26"/>
                            <w:sz w:val="21"/>
                            <w:szCs w:val="21"/>
                          </w:rPr>
                          <w:t> </w:t>
                        </w:r>
                        <w:r>
                          <w:rPr>
                            <w:rFonts w:ascii="方正姚体" w:hAnsi="方正姚体" w:cs="方正姚体" w:eastAsia="方正姚体" w:hint="default"/>
                            <w:spacing w:val="4"/>
                            <w:sz w:val="21"/>
                            <w:szCs w:val="21"/>
                          </w:rPr>
                          <w:t>万元</w:t>
                        </w:r>
                        <w:r>
                          <w:rPr>
                            <w:rFonts w:ascii="方正姚体" w:hAnsi="方正姚体" w:cs="方正姚体" w:eastAsia="方正姚体" w:hint="default"/>
                            <w:spacing w:val="4"/>
                            <w:w w:val="99"/>
                            <w:sz w:val="21"/>
                            <w:szCs w:val="21"/>
                          </w:rPr>
                          <w:t> </w:t>
                        </w:r>
                        <w:r>
                          <w:rPr>
                            <w:rFonts w:ascii="方正姚体" w:hAnsi="方正姚体" w:cs="方正姚体" w:eastAsia="方正姚体" w:hint="default"/>
                            <w:sz w:val="21"/>
                            <w:szCs w:val="21"/>
                          </w:rPr>
                          <w:t>以上</w:t>
                        </w:r>
                        <w:r>
                          <w:rPr>
                            <w:rFonts w:ascii="Arial Narrow" w:hAnsi="Arial Narrow" w:cs="Arial Narrow" w:eastAsia="Arial Narrow" w:hint="default"/>
                            <w:sz w:val="21"/>
                            <w:szCs w:val="21"/>
                          </w:rPr>
                          <w:t>)</w:t>
                        </w:r>
                        <w:r>
                          <w:rPr>
                            <w:rFonts w:ascii="Arial Narrow" w:hAnsi="Arial Narrow" w:cs="Arial Narrow" w:eastAsia="Arial Narrow" w:hint="default"/>
                            <w:w w:val="99"/>
                            <w:sz w:val="21"/>
                            <w:szCs w:val="21"/>
                          </w:rPr>
                          <w:t> </w:t>
                        </w:r>
                        <w:r>
                          <w:rPr>
                            <w:rFonts w:ascii="方正姚体" w:hAnsi="方正姚体" w:cs="方正姚体" w:eastAsia="方正姚体" w:hint="default"/>
                            <w:spacing w:val="7"/>
                            <w:sz w:val="21"/>
                            <w:szCs w:val="21"/>
                          </w:rPr>
                          <w:t>单项金额不重大但</w:t>
                        </w:r>
                        <w:r>
                          <w:rPr>
                            <w:rFonts w:ascii="方正姚体" w:hAnsi="方正姚体" w:cs="方正姚体" w:eastAsia="方正姚体" w:hint="default"/>
                            <w:sz w:val="21"/>
                            <w:szCs w:val="21"/>
                          </w:rPr>
                        </w:r>
                      </w:p>
                      <w:p>
                        <w:pPr>
                          <w:pStyle w:val="TableParagraph"/>
                          <w:spacing w:line="211" w:lineRule="auto"/>
                          <w:ind w:left="139" w:right="2550"/>
                          <w:jc w:val="both"/>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按信用风险特征组</w:t>
                        </w:r>
                        <w:r>
                          <w:rPr>
                            <w:rFonts w:ascii="方正姚体" w:hAnsi="方正姚体" w:cs="方正姚体" w:eastAsia="方正姚体" w:hint="default"/>
                            <w:spacing w:val="-46"/>
                            <w:sz w:val="21"/>
                            <w:szCs w:val="21"/>
                          </w:rPr>
                          <w:t> </w:t>
                        </w:r>
                        <w:r>
                          <w:rPr>
                            <w:rFonts w:ascii="方正姚体" w:hAnsi="方正姚体" w:cs="方正姚体" w:eastAsia="方正姚体" w:hint="default"/>
                            <w:spacing w:val="-46"/>
                            <w:sz w:val="21"/>
                            <w:szCs w:val="21"/>
                          </w:rPr>
                        </w:r>
                        <w:r>
                          <w:rPr>
                            <w:rFonts w:ascii="方正姚体" w:hAnsi="方正姚体" w:cs="方正姚体" w:eastAsia="方正姚体" w:hint="default"/>
                            <w:spacing w:val="7"/>
                            <w:sz w:val="21"/>
                            <w:szCs w:val="21"/>
                          </w:rPr>
                          <w:t>合后该组合的风险</w:t>
                        </w:r>
                        <w:r>
                          <w:rPr>
                            <w:rFonts w:ascii="方正姚体" w:hAnsi="方正姚体" w:cs="方正姚体" w:eastAsia="方正姚体" w:hint="default"/>
                            <w:spacing w:val="-46"/>
                            <w:sz w:val="21"/>
                            <w:szCs w:val="21"/>
                          </w:rPr>
                          <w:t> </w:t>
                        </w:r>
                        <w:r>
                          <w:rPr>
                            <w:rFonts w:ascii="方正姚体" w:hAnsi="方正姚体" w:cs="方正姚体" w:eastAsia="方正姚体" w:hint="default"/>
                            <w:spacing w:val="-46"/>
                            <w:sz w:val="21"/>
                            <w:szCs w:val="21"/>
                          </w:rPr>
                        </w:r>
                        <w:r>
                          <w:rPr>
                            <w:rFonts w:ascii="方正姚体" w:hAnsi="方正姚体" w:cs="方正姚体" w:eastAsia="方正姚体" w:hint="default"/>
                            <w:sz w:val="21"/>
                            <w:szCs w:val="21"/>
                          </w:rPr>
                          <w:t>较大的其他应收款</w:t>
                        </w:r>
                      </w:p>
                      <w:p>
                        <w:pPr>
                          <w:pStyle w:val="TableParagraph"/>
                          <w:spacing w:line="265" w:lineRule="exact" w:before="29"/>
                          <w:ind w:left="139"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其他不重大其他应</w:t>
                        </w:r>
                        <w:r>
                          <w:rPr>
                            <w:rFonts w:ascii="方正姚体" w:hAnsi="方正姚体" w:cs="方正姚体" w:eastAsia="方正姚体" w:hint="default"/>
                            <w:sz w:val="21"/>
                            <w:szCs w:val="21"/>
                          </w:rPr>
                        </w:r>
                      </w:p>
                      <w:p>
                        <w:pPr>
                          <w:pStyle w:val="TableParagraph"/>
                          <w:tabs>
                            <w:tab w:pos="2319" w:val="left" w:leader="none"/>
                            <w:tab w:pos="3646" w:val="left" w:leader="none"/>
                          </w:tabs>
                          <w:spacing w:line="321" w:lineRule="exact"/>
                          <w:ind w:left="139"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收款</w:t>
                          <w:tab/>
                        </w:r>
                        <w:r>
                          <w:rPr>
                            <w:rFonts w:ascii="Arial Narrow" w:hAnsi="Arial Narrow" w:cs="Arial Narrow" w:eastAsia="Arial Narrow" w:hint="default"/>
                            <w:spacing w:val="-1"/>
                            <w:sz w:val="21"/>
                            <w:szCs w:val="21"/>
                          </w:rPr>
                          <w:t>20,279,927.96</w:t>
                          <w:tab/>
                        </w:r>
                        <w:r>
                          <w:rPr>
                            <w:rFonts w:ascii="Arial Narrow" w:hAnsi="Arial Narrow" w:cs="Arial Narrow" w:eastAsia="Arial Narrow" w:hint="default"/>
                            <w:sz w:val="21"/>
                            <w:szCs w:val="21"/>
                          </w:rPr>
                          <w:t>100.00</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10"/>
                          <w:ind w:right="0"/>
                          <w:jc w:val="left"/>
                          <w:rPr>
                            <w:rFonts w:ascii="方正姚体" w:hAnsi="方正姚体" w:cs="方正姚体" w:eastAsia="方正姚体" w:hint="default"/>
                            <w:sz w:val="27"/>
                            <w:szCs w:val="27"/>
                          </w:rPr>
                        </w:pPr>
                      </w:p>
                      <w:p>
                        <w:pPr>
                          <w:pStyle w:val="TableParagraph"/>
                          <w:spacing w:line="240" w:lineRule="auto"/>
                          <w:ind w:right="28"/>
                          <w:jc w:val="right"/>
                          <w:rPr>
                            <w:rFonts w:ascii="Arial Narrow" w:hAnsi="Arial Narrow" w:cs="Arial Narrow" w:eastAsia="Arial Narrow" w:hint="default"/>
                            <w:sz w:val="21"/>
                            <w:szCs w:val="21"/>
                          </w:rPr>
                        </w:pPr>
                        <w:r>
                          <w:rPr>
                            <w:rFonts w:ascii="Arial Narrow"/>
                            <w:spacing w:val="-1"/>
                            <w:sz w:val="21"/>
                          </w:rPr>
                          <w:t>1,466,090.08</w:t>
                        </w:r>
                      </w:p>
                    </w:tc>
                    <w:tc>
                      <w:tcPr>
                        <w:tcW w:w="143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10"/>
                          <w:ind w:right="0"/>
                          <w:jc w:val="left"/>
                          <w:rPr>
                            <w:rFonts w:ascii="方正姚体" w:hAnsi="方正姚体" w:cs="方正姚体" w:eastAsia="方正姚体" w:hint="default"/>
                            <w:sz w:val="27"/>
                            <w:szCs w:val="27"/>
                          </w:rPr>
                        </w:pPr>
                      </w:p>
                      <w:p>
                        <w:pPr>
                          <w:pStyle w:val="TableParagraph"/>
                          <w:spacing w:line="240" w:lineRule="auto"/>
                          <w:ind w:right="53"/>
                          <w:jc w:val="right"/>
                          <w:rPr>
                            <w:rFonts w:ascii="Arial Narrow" w:hAnsi="Arial Narrow" w:cs="Arial Narrow" w:eastAsia="Arial Narrow" w:hint="default"/>
                            <w:sz w:val="21"/>
                            <w:szCs w:val="21"/>
                          </w:rPr>
                        </w:pPr>
                        <w:r>
                          <w:rPr>
                            <w:rFonts w:ascii="Arial Narrow"/>
                            <w:spacing w:val="-1"/>
                            <w:sz w:val="21"/>
                          </w:rPr>
                          <w:t>8,258,656.66</w:t>
                        </w:r>
                      </w:p>
                    </w:tc>
                    <w:tc>
                      <w:tcPr>
                        <w:tcW w:w="106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10"/>
                          <w:ind w:right="0"/>
                          <w:jc w:val="left"/>
                          <w:rPr>
                            <w:rFonts w:ascii="方正姚体" w:hAnsi="方正姚体" w:cs="方正姚体" w:eastAsia="方正姚体" w:hint="default"/>
                            <w:sz w:val="27"/>
                            <w:szCs w:val="27"/>
                          </w:rPr>
                        </w:pPr>
                      </w:p>
                      <w:p>
                        <w:pPr>
                          <w:pStyle w:val="TableParagraph"/>
                          <w:spacing w:line="240" w:lineRule="auto"/>
                          <w:ind w:left="159" w:right="0"/>
                          <w:jc w:val="left"/>
                          <w:rPr>
                            <w:rFonts w:ascii="Arial Narrow" w:hAnsi="Arial Narrow" w:cs="Arial Narrow" w:eastAsia="Arial Narrow" w:hint="default"/>
                            <w:sz w:val="21"/>
                            <w:szCs w:val="21"/>
                          </w:rPr>
                        </w:pPr>
                        <w:r>
                          <w:rPr>
                            <w:rFonts w:ascii="Arial Narrow"/>
                            <w:sz w:val="21"/>
                          </w:rPr>
                          <w:t>100.00</w:t>
                        </w:r>
                      </w:p>
                    </w:tc>
                    <w:tc>
                      <w:tcPr>
                        <w:tcW w:w="141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8"/>
                            <w:szCs w:val="28"/>
                          </w:rPr>
                        </w:pPr>
                      </w:p>
                      <w:p>
                        <w:pPr>
                          <w:pStyle w:val="TableParagraph"/>
                          <w:spacing w:line="240" w:lineRule="auto"/>
                          <w:ind w:left="150" w:right="0"/>
                          <w:jc w:val="left"/>
                          <w:rPr>
                            <w:rFonts w:ascii="Arial Narrow" w:hAnsi="Arial Narrow" w:cs="Arial Narrow" w:eastAsia="Arial Narrow" w:hint="default"/>
                            <w:sz w:val="21"/>
                            <w:szCs w:val="21"/>
                          </w:rPr>
                        </w:pPr>
                        <w:r>
                          <w:rPr>
                            <w:rFonts w:ascii="Arial Narrow"/>
                            <w:sz w:val="21"/>
                          </w:rPr>
                          <w:t>1,285,629.86</w:t>
                        </w:r>
                      </w:p>
                    </w:tc>
                  </w:tr>
                  <w:tr>
                    <w:trPr>
                      <w:trHeight w:val="342" w:hRule="exact"/>
                    </w:trPr>
                    <w:tc>
                      <w:tcPr>
                        <w:tcW w:w="4438" w:type="dxa"/>
                        <w:gridSpan w:val="4"/>
                        <w:tcBorders>
                          <w:top w:val="single" w:sz="4" w:space="0" w:color="000000"/>
                          <w:left w:val="nil" w:sz="6" w:space="0" w:color="auto"/>
                          <w:bottom w:val="nil" w:sz="6" w:space="0" w:color="auto"/>
                          <w:right w:val="nil" w:sz="6" w:space="0" w:color="auto"/>
                        </w:tcBorders>
                      </w:tcPr>
                      <w:p>
                        <w:pPr>
                          <w:pStyle w:val="TableParagraph"/>
                          <w:tabs>
                            <w:tab w:pos="560" w:val="left" w:leader="none"/>
                            <w:tab w:pos="2319" w:val="left" w:leader="none"/>
                            <w:tab w:pos="3646" w:val="left" w:leader="none"/>
                          </w:tabs>
                          <w:spacing w:line="240" w:lineRule="auto" w:before="18"/>
                          <w:ind w:left="139"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合</w:t>
                          <w:tab/>
                          <w:t>计</w:t>
                          <w:tab/>
                        </w:r>
                        <w:r>
                          <w:rPr>
                            <w:rFonts w:ascii="Arial Narrow" w:hAnsi="Arial Narrow" w:cs="Arial Narrow" w:eastAsia="Arial Narrow" w:hint="default"/>
                            <w:b/>
                            <w:bCs/>
                            <w:spacing w:val="-1"/>
                            <w:sz w:val="21"/>
                            <w:szCs w:val="21"/>
                          </w:rPr>
                          <w:t>20,279,927.96</w:t>
                          <w:tab/>
                        </w:r>
                        <w:r>
                          <w:rPr>
                            <w:rFonts w:ascii="Arial Narrow" w:hAnsi="Arial Narrow" w:cs="Arial Narrow" w:eastAsia="Arial Narrow" w:hint="default"/>
                            <w:b/>
                            <w:bCs/>
                            <w:sz w:val="21"/>
                            <w:szCs w:val="21"/>
                          </w:rPr>
                          <w:t>100.00</w:t>
                        </w:r>
                        <w:r>
                          <w:rPr>
                            <w:rFonts w:ascii="Arial Narrow" w:hAnsi="Arial Narrow" w:cs="Arial Narrow" w:eastAsia="Arial Narrow" w:hint="default"/>
                            <w:sz w:val="21"/>
                            <w:szCs w:val="21"/>
                          </w:rPr>
                        </w: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8"/>
                          <w:jc w:val="right"/>
                          <w:rPr>
                            <w:rFonts w:ascii="Arial Narrow" w:hAnsi="Arial Narrow" w:cs="Arial Narrow" w:eastAsia="Arial Narrow" w:hint="default"/>
                            <w:sz w:val="21"/>
                            <w:szCs w:val="21"/>
                          </w:rPr>
                        </w:pPr>
                        <w:r>
                          <w:rPr>
                            <w:rFonts w:ascii="Arial Narrow"/>
                            <w:b/>
                            <w:spacing w:val="-1"/>
                            <w:sz w:val="21"/>
                          </w:rPr>
                          <w:t>1,466,090.08</w:t>
                        </w:r>
                        <w:r>
                          <w:rPr>
                            <w:rFonts w:ascii="Arial Narrow"/>
                            <w:spacing w:val="-1"/>
                            <w:sz w:val="21"/>
                          </w:rPr>
                        </w:r>
                      </w:p>
                    </w:tc>
                    <w:tc>
                      <w:tcPr>
                        <w:tcW w:w="1437"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53"/>
                          <w:jc w:val="right"/>
                          <w:rPr>
                            <w:rFonts w:ascii="Arial Narrow" w:hAnsi="Arial Narrow" w:cs="Arial Narrow" w:eastAsia="Arial Narrow" w:hint="default"/>
                            <w:sz w:val="21"/>
                            <w:szCs w:val="21"/>
                          </w:rPr>
                        </w:pPr>
                        <w:r>
                          <w:rPr>
                            <w:rFonts w:ascii="Arial Narrow"/>
                            <w:b/>
                            <w:spacing w:val="-1"/>
                            <w:sz w:val="21"/>
                          </w:rPr>
                          <w:t>8,258,656.66</w:t>
                        </w:r>
                        <w:r>
                          <w:rPr>
                            <w:rFonts w:ascii="Arial Narrow"/>
                            <w:spacing w:val="-1"/>
                            <w:sz w:val="21"/>
                          </w:rPr>
                        </w:r>
                      </w:p>
                    </w:tc>
                    <w:tc>
                      <w:tcPr>
                        <w:tcW w:w="106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2"/>
                          <w:ind w:left="159" w:right="0"/>
                          <w:jc w:val="left"/>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4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6"/>
                          <w:ind w:left="150" w:right="0"/>
                          <w:jc w:val="left"/>
                          <w:rPr>
                            <w:rFonts w:ascii="Arial Narrow" w:hAnsi="Arial Narrow" w:cs="Arial Narrow" w:eastAsia="Arial Narrow" w:hint="default"/>
                            <w:sz w:val="21"/>
                            <w:szCs w:val="21"/>
                          </w:rPr>
                        </w:pPr>
                        <w:r>
                          <w:rPr>
                            <w:rFonts w:ascii="Arial Narrow"/>
                            <w:b/>
                            <w:sz w:val="21"/>
                          </w:rPr>
                          <w:t>1,285,629.86</w:t>
                        </w:r>
                        <w:r>
                          <w:rPr>
                            <w:rFonts w:ascii="Arial Narrow"/>
                            <w:sz w:val="21"/>
                          </w:rPr>
                        </w:r>
                      </w:p>
                    </w:tc>
                  </w:tr>
                  <w:tr>
                    <w:trPr>
                      <w:trHeight w:val="1687" w:hRule="exact"/>
                    </w:trPr>
                    <w:tc>
                      <w:tcPr>
                        <w:tcW w:w="9425"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74"/>
                          <w:ind w:left="31"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B</w:t>
                        </w:r>
                        <w:r>
                          <w:rPr>
                            <w:rFonts w:ascii="方正姚体" w:hAnsi="方正姚体" w:cs="方正姚体" w:eastAsia="方正姚体" w:hint="default"/>
                            <w:sz w:val="24"/>
                            <w:szCs w:val="24"/>
                          </w:rPr>
                          <w:t>、按账龄分类</w:t>
                        </w:r>
                      </w:p>
                      <w:p>
                        <w:pPr>
                          <w:pStyle w:val="TableParagraph"/>
                          <w:spacing w:line="240" w:lineRule="auto" w:before="5"/>
                          <w:ind w:right="0"/>
                          <w:jc w:val="left"/>
                          <w:rPr>
                            <w:rFonts w:ascii="方正姚体" w:hAnsi="方正姚体" w:cs="方正姚体" w:eastAsia="方正姚体" w:hint="default"/>
                            <w:sz w:val="18"/>
                            <w:szCs w:val="18"/>
                          </w:rPr>
                        </w:pPr>
                      </w:p>
                      <w:p>
                        <w:pPr>
                          <w:pStyle w:val="TableParagraph"/>
                          <w:tabs>
                            <w:tab w:pos="6926" w:val="left" w:leader="none"/>
                          </w:tabs>
                          <w:spacing w:line="209" w:lineRule="exact"/>
                          <w:ind w:left="2647" w:right="0"/>
                          <w:jc w:val="left"/>
                          <w:rPr>
                            <w:rFonts w:ascii="Arial Narrow" w:hAnsi="Arial Narrow" w:cs="Arial Narrow" w:eastAsia="Arial Narrow" w:hint="default"/>
                            <w:sz w:val="21"/>
                            <w:szCs w:val="21"/>
                          </w:rPr>
                        </w:pPr>
                        <w:r>
                          <w:rPr>
                            <w:rFonts w:ascii="Arial Narrow"/>
                            <w:b/>
                            <w:spacing w:val="-1"/>
                            <w:sz w:val="21"/>
                          </w:rPr>
                          <w:t>2008.12.31</w:t>
                          <w:tab/>
                          <w:t>2007.12.31</w:t>
                        </w:r>
                        <w:r>
                          <w:rPr>
                            <w:rFonts w:ascii="Arial Narrow"/>
                            <w:spacing w:val="-1"/>
                            <w:sz w:val="21"/>
                          </w:rPr>
                        </w:r>
                      </w:p>
                      <w:p>
                        <w:pPr>
                          <w:pStyle w:val="TableParagraph"/>
                          <w:spacing w:line="279"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账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龄</w:t>
                        </w:r>
                      </w:p>
                      <w:p>
                        <w:pPr>
                          <w:pStyle w:val="TableParagraph"/>
                          <w:tabs>
                            <w:tab w:pos="8814" w:val="left" w:leader="none"/>
                          </w:tabs>
                          <w:spacing w:line="240" w:lineRule="auto" w:before="34"/>
                          <w:ind w:left="4533"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5" w:hRule="exact"/>
                    </w:trPr>
                    <w:tc>
                      <w:tcPr>
                        <w:tcW w:w="1063" w:type="dxa"/>
                        <w:tcBorders>
                          <w:top w:val="single" w:sz="4" w:space="0" w:color="000000"/>
                          <w:left w:val="nil" w:sz="6" w:space="0" w:color="auto"/>
                          <w:bottom w:val="nil" w:sz="6" w:space="0" w:color="auto"/>
                          <w:right w:val="nil" w:sz="6" w:space="0" w:color="auto"/>
                        </w:tcBorders>
                      </w:tcPr>
                      <w:p>
                        <w:pPr>
                          <w:pStyle w:val="TableParagraph"/>
                          <w:spacing w:line="317" w:lineRule="exact"/>
                          <w:ind w:left="35"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年以内</w:t>
                        </w: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63"/>
                          <w:jc w:val="right"/>
                          <w:rPr>
                            <w:rFonts w:ascii="Arial Narrow" w:hAnsi="Arial Narrow" w:cs="Arial Narrow" w:eastAsia="Arial Narrow" w:hint="default"/>
                            <w:sz w:val="21"/>
                            <w:szCs w:val="21"/>
                          </w:rPr>
                        </w:pPr>
                        <w:r>
                          <w:rPr>
                            <w:rFonts w:ascii="Arial Narrow"/>
                            <w:spacing w:val="-1"/>
                            <w:sz w:val="21"/>
                          </w:rPr>
                          <w:t>16,558,800.19</w:t>
                        </w:r>
                      </w:p>
                    </w:tc>
                    <w:tc>
                      <w:tcPr>
                        <w:tcW w:w="71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11"/>
                          <w:jc w:val="right"/>
                          <w:rPr>
                            <w:rFonts w:ascii="Arial Narrow" w:hAnsi="Arial Narrow" w:cs="Arial Narrow" w:eastAsia="Arial Narrow" w:hint="default"/>
                            <w:sz w:val="21"/>
                            <w:szCs w:val="21"/>
                          </w:rPr>
                        </w:pPr>
                        <w:r>
                          <w:rPr>
                            <w:rFonts w:ascii="Arial Narrow"/>
                            <w:w w:val="95"/>
                            <w:sz w:val="21"/>
                          </w:rPr>
                          <w:t>81.65</w:t>
                        </w:r>
                        <w:r>
                          <w:rPr>
                            <w:rFonts w:ascii="Arial Narrow"/>
                            <w:sz w:val="21"/>
                          </w:rPr>
                        </w:r>
                      </w:p>
                    </w:tc>
                    <w:tc>
                      <w:tcPr>
                        <w:tcW w:w="114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4"/>
                          <w:jc w:val="right"/>
                          <w:rPr>
                            <w:rFonts w:ascii="Arial Narrow" w:hAnsi="Arial Narrow" w:cs="Arial Narrow" w:eastAsia="Arial Narrow" w:hint="default"/>
                            <w:sz w:val="21"/>
                            <w:szCs w:val="21"/>
                          </w:rPr>
                        </w:pPr>
                        <w:r>
                          <w:rPr>
                            <w:rFonts w:ascii="Arial Narrow"/>
                            <w:spacing w:val="-1"/>
                            <w:sz w:val="21"/>
                          </w:rPr>
                          <w:t>41,132.92</w:t>
                        </w: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35" w:right="0"/>
                          <w:jc w:val="left"/>
                          <w:rPr>
                            <w:rFonts w:ascii="Arial Narrow" w:hAnsi="Arial Narrow" w:cs="Arial Narrow" w:eastAsia="Arial Narrow" w:hint="default"/>
                            <w:sz w:val="21"/>
                            <w:szCs w:val="21"/>
                          </w:rPr>
                        </w:pPr>
                        <w:r>
                          <w:rPr>
                            <w:rFonts w:ascii="Arial Narrow"/>
                            <w:sz w:val="21"/>
                          </w:rPr>
                          <w:t>0.25</w:t>
                        </w:r>
                      </w:p>
                    </w:tc>
                    <w:tc>
                      <w:tcPr>
                        <w:tcW w:w="143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0" w:right="0"/>
                          <w:jc w:val="left"/>
                          <w:rPr>
                            <w:rFonts w:ascii="Arial Narrow" w:hAnsi="Arial Narrow" w:cs="Arial Narrow" w:eastAsia="Arial Narrow" w:hint="default"/>
                            <w:sz w:val="21"/>
                            <w:szCs w:val="21"/>
                          </w:rPr>
                        </w:pPr>
                        <w:r>
                          <w:rPr>
                            <w:rFonts w:ascii="Arial Narrow"/>
                            <w:sz w:val="21"/>
                          </w:rPr>
                          <w:t>5,546,865.10</w:t>
                        </w: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46"/>
                          <w:jc w:val="center"/>
                          <w:rPr>
                            <w:rFonts w:ascii="Arial Narrow" w:hAnsi="Arial Narrow" w:cs="Arial Narrow" w:eastAsia="Arial Narrow" w:hint="default"/>
                            <w:sz w:val="21"/>
                            <w:szCs w:val="21"/>
                          </w:rPr>
                        </w:pPr>
                        <w:r>
                          <w:rPr>
                            <w:rFonts w:ascii="Arial Narrow"/>
                            <w:sz w:val="21"/>
                          </w:rPr>
                          <w:t>67.16</w:t>
                        </w:r>
                      </w:p>
                    </w:tc>
                    <w:tc>
                      <w:tcPr>
                        <w:tcW w:w="138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5"/>
                          <w:ind w:left="250" w:right="0"/>
                          <w:jc w:val="left"/>
                          <w:rPr>
                            <w:rFonts w:ascii="Arial Narrow" w:hAnsi="Arial Narrow" w:cs="Arial Narrow" w:eastAsia="Arial Narrow" w:hint="default"/>
                            <w:sz w:val="21"/>
                            <w:szCs w:val="21"/>
                          </w:rPr>
                        </w:pPr>
                        <w:r>
                          <w:rPr>
                            <w:rFonts w:ascii="Arial Narrow"/>
                            <w:sz w:val="21"/>
                          </w:rPr>
                          <w:t>221,874.60</w:t>
                        </w:r>
                      </w:p>
                    </w:tc>
                    <w:tc>
                      <w:tcPr>
                        <w:tcW w:w="50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33"/>
                          <w:jc w:val="right"/>
                          <w:rPr>
                            <w:rFonts w:ascii="Arial Narrow" w:hAnsi="Arial Narrow" w:cs="Arial Narrow" w:eastAsia="Arial Narrow" w:hint="default"/>
                            <w:sz w:val="21"/>
                            <w:szCs w:val="21"/>
                          </w:rPr>
                        </w:pPr>
                        <w:r>
                          <w:rPr>
                            <w:rFonts w:ascii="Arial Narrow"/>
                            <w:w w:val="99"/>
                            <w:sz w:val="21"/>
                          </w:rPr>
                          <w:t>4</w:t>
                        </w:r>
                        <w:r>
                          <w:rPr>
                            <w:rFonts w:ascii="Arial Narrow"/>
                            <w:sz w:val="21"/>
                          </w:rPr>
                        </w:r>
                      </w:p>
                    </w:tc>
                  </w:tr>
                  <w:tr>
                    <w:trPr>
                      <w:trHeight w:val="397"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314" w:lineRule="exact"/>
                          <w:ind w:left="35"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4"/>
                          <w:jc w:val="right"/>
                          <w:rPr>
                            <w:rFonts w:ascii="Arial Narrow" w:hAnsi="Arial Narrow" w:cs="Arial Narrow" w:eastAsia="Arial Narrow" w:hint="default"/>
                            <w:sz w:val="21"/>
                            <w:szCs w:val="21"/>
                          </w:rPr>
                        </w:pPr>
                        <w:r>
                          <w:rPr>
                            <w:rFonts w:ascii="Arial Narrow"/>
                            <w:spacing w:val="-1"/>
                            <w:sz w:val="21"/>
                          </w:rPr>
                          <w:t>149,702.01</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1"/>
                          <w:jc w:val="right"/>
                          <w:rPr>
                            <w:rFonts w:ascii="Arial Narrow" w:hAnsi="Arial Narrow" w:cs="Arial Narrow" w:eastAsia="Arial Narrow" w:hint="default"/>
                            <w:sz w:val="21"/>
                            <w:szCs w:val="21"/>
                          </w:rPr>
                        </w:pPr>
                        <w:r>
                          <w:rPr>
                            <w:rFonts w:ascii="Arial Narrow"/>
                            <w:w w:val="95"/>
                            <w:sz w:val="21"/>
                          </w:rPr>
                          <w:t>0.74</w:t>
                        </w:r>
                        <w:r>
                          <w:rPr>
                            <w:rFonts w:ascii="Arial Narrow"/>
                            <w:sz w:val="21"/>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3"/>
                          <w:jc w:val="right"/>
                          <w:rPr>
                            <w:rFonts w:ascii="Arial Narrow" w:hAnsi="Arial Narrow" w:cs="Arial Narrow" w:eastAsia="Arial Narrow" w:hint="default"/>
                            <w:sz w:val="21"/>
                            <w:szCs w:val="21"/>
                          </w:rPr>
                        </w:pPr>
                        <w:r>
                          <w:rPr>
                            <w:rFonts w:ascii="Arial Narrow"/>
                            <w:w w:val="95"/>
                            <w:sz w:val="21"/>
                          </w:rPr>
                          <w:t>8,982.12</w:t>
                        </w:r>
                        <w:r>
                          <w:rPr>
                            <w:rFonts w:ascii="Arial Narrow"/>
                            <w:sz w:val="21"/>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35" w:right="0"/>
                          <w:jc w:val="left"/>
                          <w:rPr>
                            <w:rFonts w:ascii="Arial Narrow" w:hAnsi="Arial Narrow" w:cs="Arial Narrow" w:eastAsia="Arial Narrow" w:hint="default"/>
                            <w:sz w:val="21"/>
                            <w:szCs w:val="21"/>
                          </w:rPr>
                        </w:pPr>
                        <w:r>
                          <w:rPr>
                            <w:rFonts w:ascii="Arial Narrow"/>
                            <w:sz w:val="21"/>
                          </w:rPr>
                          <w:t>6.00</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70" w:right="0"/>
                          <w:jc w:val="left"/>
                          <w:rPr>
                            <w:rFonts w:ascii="Arial Narrow" w:hAnsi="Arial Narrow" w:cs="Arial Narrow" w:eastAsia="Arial Narrow" w:hint="default"/>
                            <w:sz w:val="21"/>
                            <w:szCs w:val="21"/>
                          </w:rPr>
                        </w:pPr>
                        <w:r>
                          <w:rPr>
                            <w:rFonts w:ascii="Arial Narrow"/>
                            <w:sz w:val="21"/>
                          </w:rPr>
                          <w:t>61,651.06</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7" w:right="0"/>
                          <w:jc w:val="center"/>
                          <w:rPr>
                            <w:rFonts w:ascii="Arial Narrow" w:hAnsi="Arial Narrow" w:cs="Arial Narrow" w:eastAsia="Arial Narrow" w:hint="default"/>
                            <w:sz w:val="21"/>
                            <w:szCs w:val="21"/>
                          </w:rPr>
                        </w:pPr>
                        <w:r>
                          <w:rPr>
                            <w:rFonts w:ascii="Arial Narrow"/>
                            <w:sz w:val="21"/>
                          </w:rPr>
                          <w:t>0.75</w:t>
                        </w:r>
                      </w:p>
                    </w:tc>
                    <w:tc>
                      <w:tcPr>
                        <w:tcW w:w="13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left="440" w:right="0"/>
                          <w:jc w:val="left"/>
                          <w:rPr>
                            <w:rFonts w:ascii="Arial Narrow" w:hAnsi="Arial Narrow" w:cs="Arial Narrow" w:eastAsia="Arial Narrow" w:hint="default"/>
                            <w:sz w:val="21"/>
                            <w:szCs w:val="21"/>
                          </w:rPr>
                        </w:pPr>
                        <w:r>
                          <w:rPr>
                            <w:rFonts w:ascii="Arial Narrow"/>
                            <w:sz w:val="21"/>
                          </w:rPr>
                          <w:t>3,699.06</w:t>
                        </w: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Arial Narrow" w:hAnsi="Arial Narrow" w:cs="Arial Narrow" w:eastAsia="Arial Narrow" w:hint="default"/>
                            <w:sz w:val="21"/>
                            <w:szCs w:val="21"/>
                          </w:rPr>
                        </w:pPr>
                        <w:r>
                          <w:rPr>
                            <w:rFonts w:ascii="Arial Narrow"/>
                            <w:w w:val="99"/>
                            <w:sz w:val="21"/>
                          </w:rPr>
                          <w:t>6</w:t>
                        </w:r>
                        <w:r>
                          <w:rPr>
                            <w:rFonts w:ascii="Arial Narrow"/>
                            <w:sz w:val="21"/>
                          </w:rPr>
                        </w:r>
                      </w:p>
                    </w:tc>
                  </w:tr>
                  <w:tr>
                    <w:trPr>
                      <w:trHeight w:val="397"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314" w:lineRule="exact"/>
                          <w:ind w:left="35"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 </w:t>
                        </w:r>
                        <w:r>
                          <w:rPr>
                            <w:rFonts w:ascii="方正姚体" w:hAnsi="方正姚体" w:cs="方正姚体" w:eastAsia="方正姚体" w:hint="default"/>
                            <w:sz w:val="21"/>
                            <w:szCs w:val="21"/>
                          </w:rPr>
                          <w:t>至 </w:t>
                        </w: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方正姚体" w:hAnsi="方正姚体" w:cs="方正姚体" w:eastAsia="方正姚体" w:hint="default"/>
                            <w:sz w:val="21"/>
                            <w:szCs w:val="21"/>
                          </w:rPr>
                          <w:t>年</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5"/>
                          <w:jc w:val="right"/>
                          <w:rPr>
                            <w:rFonts w:ascii="Arial Narrow" w:hAnsi="Arial Narrow" w:cs="Arial Narrow" w:eastAsia="Arial Narrow" w:hint="default"/>
                            <w:sz w:val="21"/>
                            <w:szCs w:val="21"/>
                          </w:rPr>
                        </w:pPr>
                        <w:r>
                          <w:rPr>
                            <w:rFonts w:ascii="Arial Narrow"/>
                            <w:spacing w:val="-1"/>
                            <w:sz w:val="21"/>
                          </w:rPr>
                          <w:t>50,381.06</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1"/>
                          <w:jc w:val="right"/>
                          <w:rPr>
                            <w:rFonts w:ascii="Arial Narrow" w:hAnsi="Arial Narrow" w:cs="Arial Narrow" w:eastAsia="Arial Narrow" w:hint="default"/>
                            <w:sz w:val="21"/>
                            <w:szCs w:val="21"/>
                          </w:rPr>
                        </w:pPr>
                        <w:r>
                          <w:rPr>
                            <w:rFonts w:ascii="Arial Narrow"/>
                            <w:w w:val="95"/>
                            <w:sz w:val="21"/>
                          </w:rPr>
                          <w:t>0.25</w:t>
                        </w:r>
                        <w:r>
                          <w:rPr>
                            <w:rFonts w:ascii="Arial Narrow"/>
                            <w:sz w:val="21"/>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3"/>
                          <w:jc w:val="right"/>
                          <w:rPr>
                            <w:rFonts w:ascii="Arial Narrow" w:hAnsi="Arial Narrow" w:cs="Arial Narrow" w:eastAsia="Arial Narrow" w:hint="default"/>
                            <w:sz w:val="21"/>
                            <w:szCs w:val="21"/>
                          </w:rPr>
                        </w:pPr>
                        <w:r>
                          <w:rPr>
                            <w:rFonts w:ascii="Arial Narrow"/>
                            <w:w w:val="95"/>
                            <w:sz w:val="21"/>
                          </w:rPr>
                          <w:t>7,557.16</w:t>
                        </w:r>
                        <w:r>
                          <w:rPr>
                            <w:rFonts w:ascii="Arial Narrow"/>
                            <w:sz w:val="21"/>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40" w:right="0"/>
                          <w:jc w:val="left"/>
                          <w:rPr>
                            <w:rFonts w:ascii="Arial Narrow" w:hAnsi="Arial Narrow" w:cs="Arial Narrow" w:eastAsia="Arial Narrow" w:hint="default"/>
                            <w:sz w:val="21"/>
                            <w:szCs w:val="21"/>
                          </w:rPr>
                        </w:pPr>
                        <w:r>
                          <w:rPr>
                            <w:rFonts w:ascii="Arial Narrow"/>
                            <w:sz w:val="21"/>
                          </w:rPr>
                          <w:t>15.00</w:t>
                        </w:r>
                      </w:p>
                    </w:tc>
                    <w:tc>
                      <w:tcPr>
                        <w:tcW w:w="1437" w:type="dxa"/>
                        <w:tcBorders>
                          <w:top w:val="nil" w:sz="6" w:space="0" w:color="auto"/>
                          <w:left w:val="nil" w:sz="6" w:space="0" w:color="auto"/>
                          <w:bottom w:val="nil" w:sz="6" w:space="0" w:color="auto"/>
                          <w:right w:val="nil" w:sz="6" w:space="0" w:color="auto"/>
                        </w:tcBorders>
                      </w:tcPr>
                      <w:p>
                        <w:pPr/>
                      </w:p>
                    </w:tc>
                    <w:tc>
                      <w:tcPr>
                        <w:tcW w:w="598" w:type="dxa"/>
                        <w:tcBorders>
                          <w:top w:val="nil" w:sz="6" w:space="0" w:color="auto"/>
                          <w:left w:val="nil" w:sz="6" w:space="0" w:color="auto"/>
                          <w:bottom w:val="nil" w:sz="6" w:space="0" w:color="auto"/>
                          <w:right w:val="nil" w:sz="6" w:space="0" w:color="auto"/>
                        </w:tcBorders>
                      </w:tcPr>
                      <w:p>
                        <w:pPr/>
                      </w:p>
                    </w:tc>
                    <w:tc>
                      <w:tcPr>
                        <w:tcW w:w="1388" w:type="dxa"/>
                        <w:gridSpan w:val="2"/>
                        <w:tcBorders>
                          <w:top w:val="nil" w:sz="6" w:space="0" w:color="auto"/>
                          <w:left w:val="nil" w:sz="6" w:space="0" w:color="auto"/>
                          <w:bottom w:val="nil" w:sz="6" w:space="0" w:color="auto"/>
                          <w:right w:val="nil" w:sz="6" w:space="0" w:color="auto"/>
                        </w:tcBorders>
                      </w:tcPr>
                      <w:p>
                        <w:pPr/>
                      </w:p>
                    </w:tc>
                    <w:tc>
                      <w:tcPr>
                        <w:tcW w:w="50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Arial Narrow" w:hAnsi="Arial Narrow" w:cs="Arial Narrow" w:eastAsia="Arial Narrow" w:hint="default"/>
                            <w:sz w:val="21"/>
                            <w:szCs w:val="21"/>
                          </w:rPr>
                        </w:pPr>
                        <w:r>
                          <w:rPr>
                            <w:rFonts w:ascii="Arial Narrow"/>
                            <w:w w:val="95"/>
                            <w:sz w:val="21"/>
                          </w:rPr>
                          <w:t>15</w:t>
                        </w:r>
                        <w:r>
                          <w:rPr>
                            <w:rFonts w:ascii="Arial Narrow"/>
                            <w:sz w:val="21"/>
                          </w:rPr>
                        </w:r>
                      </w:p>
                    </w:tc>
                  </w:tr>
                  <w:tr>
                    <w:trPr>
                      <w:trHeight w:val="399" w:hRule="exact"/>
                    </w:trPr>
                    <w:tc>
                      <w:tcPr>
                        <w:tcW w:w="1063" w:type="dxa"/>
                        <w:tcBorders>
                          <w:top w:val="nil" w:sz="6" w:space="0" w:color="auto"/>
                          <w:left w:val="nil" w:sz="6" w:space="0" w:color="auto"/>
                          <w:bottom w:val="single" w:sz="4" w:space="0" w:color="000000"/>
                          <w:right w:val="nil" w:sz="6" w:space="0" w:color="auto"/>
                        </w:tcBorders>
                      </w:tcPr>
                      <w:p>
                        <w:pPr>
                          <w:pStyle w:val="TableParagraph"/>
                          <w:spacing w:line="314" w:lineRule="exact"/>
                          <w:ind w:left="35"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方正姚体" w:hAnsi="方正姚体" w:cs="方正姚体" w:eastAsia="方正姚体" w:hint="default"/>
                            <w:sz w:val="21"/>
                            <w:szCs w:val="21"/>
                          </w:rPr>
                          <w:t>年以上</w:t>
                        </w:r>
                      </w:p>
                    </w:tc>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63"/>
                          <w:jc w:val="right"/>
                          <w:rPr>
                            <w:rFonts w:ascii="Arial Narrow" w:hAnsi="Arial Narrow" w:cs="Arial Narrow" w:eastAsia="Arial Narrow" w:hint="default"/>
                            <w:sz w:val="21"/>
                            <w:szCs w:val="21"/>
                          </w:rPr>
                        </w:pPr>
                        <w:r>
                          <w:rPr>
                            <w:rFonts w:ascii="Arial Narrow"/>
                            <w:spacing w:val="-1"/>
                            <w:sz w:val="21"/>
                          </w:rPr>
                          <w:t>3,521,044.70</w:t>
                        </w:r>
                      </w:p>
                    </w:tc>
                    <w:tc>
                      <w:tcPr>
                        <w:tcW w:w="71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11"/>
                          <w:jc w:val="right"/>
                          <w:rPr>
                            <w:rFonts w:ascii="Arial Narrow" w:hAnsi="Arial Narrow" w:cs="Arial Narrow" w:eastAsia="Arial Narrow" w:hint="default"/>
                            <w:sz w:val="21"/>
                            <w:szCs w:val="21"/>
                          </w:rPr>
                        </w:pPr>
                        <w:r>
                          <w:rPr>
                            <w:rFonts w:ascii="Arial Narrow"/>
                            <w:w w:val="95"/>
                            <w:sz w:val="21"/>
                          </w:rPr>
                          <w:t>17.36</w:t>
                        </w:r>
                        <w:r>
                          <w:rPr>
                            <w:rFonts w:ascii="Arial Narrow"/>
                            <w:sz w:val="21"/>
                          </w:rPr>
                        </w:r>
                      </w:p>
                    </w:tc>
                    <w:tc>
                      <w:tcPr>
                        <w:tcW w:w="114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3"/>
                          <w:jc w:val="right"/>
                          <w:rPr>
                            <w:rFonts w:ascii="Arial Narrow" w:hAnsi="Arial Narrow" w:cs="Arial Narrow" w:eastAsia="Arial Narrow" w:hint="default"/>
                            <w:sz w:val="21"/>
                            <w:szCs w:val="21"/>
                          </w:rPr>
                        </w:pPr>
                        <w:r>
                          <w:rPr>
                            <w:rFonts w:ascii="Arial Narrow"/>
                            <w:spacing w:val="-1"/>
                            <w:sz w:val="21"/>
                          </w:rPr>
                          <w:t>1,408,417.88</w:t>
                        </w: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240" w:right="0"/>
                          <w:jc w:val="left"/>
                          <w:rPr>
                            <w:rFonts w:ascii="Arial Narrow" w:hAnsi="Arial Narrow" w:cs="Arial Narrow" w:eastAsia="Arial Narrow" w:hint="default"/>
                            <w:sz w:val="21"/>
                            <w:szCs w:val="21"/>
                          </w:rPr>
                        </w:pPr>
                        <w:r>
                          <w:rPr>
                            <w:rFonts w:ascii="Arial Narrow"/>
                            <w:sz w:val="21"/>
                          </w:rPr>
                          <w:t>40.00</w:t>
                        </w:r>
                      </w:p>
                    </w:tc>
                    <w:tc>
                      <w:tcPr>
                        <w:tcW w:w="143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30" w:right="0"/>
                          <w:jc w:val="left"/>
                          <w:rPr>
                            <w:rFonts w:ascii="Arial Narrow" w:hAnsi="Arial Narrow" w:cs="Arial Narrow" w:eastAsia="Arial Narrow" w:hint="default"/>
                            <w:sz w:val="21"/>
                            <w:szCs w:val="21"/>
                          </w:rPr>
                        </w:pPr>
                        <w:r>
                          <w:rPr>
                            <w:rFonts w:ascii="Arial Narrow"/>
                            <w:sz w:val="21"/>
                          </w:rPr>
                          <w:t>2,650,140.50</w:t>
                        </w:r>
                      </w:p>
                    </w:tc>
                    <w:tc>
                      <w:tcPr>
                        <w:tcW w:w="59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46"/>
                          <w:jc w:val="center"/>
                          <w:rPr>
                            <w:rFonts w:ascii="Arial Narrow" w:hAnsi="Arial Narrow" w:cs="Arial Narrow" w:eastAsia="Arial Narrow" w:hint="default"/>
                            <w:sz w:val="21"/>
                            <w:szCs w:val="21"/>
                          </w:rPr>
                        </w:pPr>
                        <w:r>
                          <w:rPr>
                            <w:rFonts w:ascii="Arial Narrow"/>
                            <w:sz w:val="21"/>
                          </w:rPr>
                          <w:t>32.09</w:t>
                        </w:r>
                      </w:p>
                    </w:tc>
                    <w:tc>
                      <w:tcPr>
                        <w:tcW w:w="138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72"/>
                          <w:ind w:left="107" w:right="0"/>
                          <w:jc w:val="left"/>
                          <w:rPr>
                            <w:rFonts w:ascii="Arial Narrow" w:hAnsi="Arial Narrow" w:cs="Arial Narrow" w:eastAsia="Arial Narrow" w:hint="default"/>
                            <w:sz w:val="21"/>
                            <w:szCs w:val="21"/>
                          </w:rPr>
                        </w:pPr>
                        <w:r>
                          <w:rPr>
                            <w:rFonts w:ascii="Arial Narrow"/>
                            <w:sz w:val="21"/>
                          </w:rPr>
                          <w:t>1,060,056.20</w:t>
                        </w:r>
                      </w:p>
                    </w:tc>
                    <w:tc>
                      <w:tcPr>
                        <w:tcW w:w="50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33"/>
                          <w:jc w:val="right"/>
                          <w:rPr>
                            <w:rFonts w:ascii="Arial Narrow" w:hAnsi="Arial Narrow" w:cs="Arial Narrow" w:eastAsia="Arial Narrow" w:hint="default"/>
                            <w:sz w:val="21"/>
                            <w:szCs w:val="21"/>
                          </w:rPr>
                        </w:pPr>
                        <w:r>
                          <w:rPr>
                            <w:rFonts w:ascii="Arial Narrow"/>
                            <w:w w:val="95"/>
                            <w:sz w:val="21"/>
                          </w:rPr>
                          <w:t>40</w:t>
                        </w:r>
                        <w:r>
                          <w:rPr>
                            <w:rFonts w:ascii="Arial Narrow"/>
                            <w:sz w:val="21"/>
                          </w:rPr>
                        </w:r>
                      </w:p>
                    </w:tc>
                  </w:tr>
                </w:tbl>
                <w:p>
                  <w:pPr/>
                </w:p>
              </w:txbxContent>
            </v:textbox>
            <w10:wrap type="none"/>
          </v:shape>
        </w:pict>
      </w:r>
      <w:r>
        <w:rPr>
          <w:rFonts w:ascii="方正姚体" w:hAnsi="方正姚体" w:cs="方正姚体" w:eastAsia="方正姚体" w:hint="default"/>
          <w:sz w:val="21"/>
          <w:szCs w:val="21"/>
        </w:rPr>
        <w:t>金</w:t>
        <w:tab/>
        <w:t>额  </w:t>
      </w:r>
      <w:r>
        <w:rPr>
          <w:rFonts w:ascii="方正姚体" w:hAnsi="方正姚体" w:cs="方正姚体" w:eastAsia="方正姚体" w:hint="default"/>
          <w:spacing w:val="34"/>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tab/>
      </w:r>
      <w:r>
        <w:rPr>
          <w:rFonts w:ascii="方正姚体" w:hAnsi="方正姚体" w:cs="方正姚体" w:eastAsia="方正姚体" w:hint="default"/>
          <w:sz w:val="21"/>
          <w:szCs w:val="21"/>
        </w:rPr>
        <w:t>金</w:t>
        <w:tab/>
        <w:t>额</w:t>
        <w:tab/>
        <w:t>比例</w:t>
      </w:r>
      <w:r>
        <w:rPr>
          <w:rFonts w:ascii="Arial Narrow" w:hAnsi="Arial Narrow" w:cs="Arial Narrow" w:eastAsia="Arial Narrow" w:hint="default"/>
          <w:b/>
          <w:bCs/>
          <w:sz w:val="21"/>
          <w:szCs w:val="21"/>
        </w:rPr>
        <w:t>%</w:t>
        <w:tab/>
      </w:r>
      <w:r>
        <w:rPr>
          <w:rFonts w:ascii="方正姚体" w:hAnsi="方正姚体" w:cs="方正姚体" w:eastAsia="方正姚体" w:hint="default"/>
          <w:sz w:val="21"/>
          <w:szCs w:val="21"/>
        </w:rPr>
        <w:t>坏账准备</w:t>
        <w:tab/>
      </w:r>
      <w:r>
        <w:rPr>
          <w:rFonts w:ascii="方正姚体" w:hAnsi="方正姚体" w:cs="方正姚体" w:eastAsia="方正姚体" w:hint="default"/>
          <w:position w:val="14"/>
          <w:sz w:val="21"/>
          <w:szCs w:val="21"/>
        </w:rPr>
        <w:t>计提</w:t>
      </w:r>
      <w:r>
        <w:rPr>
          <w:rFonts w:ascii="方正姚体" w:hAnsi="方正姚体" w:cs="方正姚体" w:eastAsia="方正姚体" w:hint="default"/>
          <w:sz w:val="21"/>
          <w:szCs w:val="21"/>
        </w:rPr>
      </w:r>
    </w:p>
    <w:p>
      <w:pPr>
        <w:spacing w:after="0" w:line="460" w:lineRule="exact"/>
        <w:jc w:val="left"/>
        <w:rPr>
          <w:rFonts w:ascii="方正姚体" w:hAnsi="方正姚体" w:cs="方正姚体" w:eastAsia="方正姚体" w:hint="default"/>
          <w:sz w:val="21"/>
          <w:szCs w:val="21"/>
        </w:rPr>
        <w:sectPr>
          <w:type w:val="continuous"/>
          <w:pgSz w:w="11900" w:h="16840"/>
          <w:pgMar w:top="960" w:bottom="280" w:left="1460" w:right="440"/>
        </w:sectPr>
      </w:pPr>
    </w:p>
    <w:p>
      <w:pPr>
        <w:tabs>
          <w:tab w:pos="1709" w:val="left" w:leader="none"/>
          <w:tab w:pos="3047" w:val="left" w:leader="none"/>
          <w:tab w:pos="3800" w:val="left" w:leader="none"/>
          <w:tab w:pos="5927" w:val="left" w:leader="none"/>
          <w:tab w:pos="7296" w:val="left" w:leader="none"/>
          <w:tab w:pos="8039" w:val="left" w:leader="none"/>
        </w:tabs>
        <w:spacing w:before="65"/>
        <w:ind w:left="431"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合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计</w:t>
        <w:tab/>
      </w:r>
      <w:r>
        <w:rPr>
          <w:rFonts w:ascii="Arial Narrow" w:hAnsi="Arial Narrow" w:cs="Arial Narrow" w:eastAsia="Arial Narrow" w:hint="default"/>
          <w:b/>
          <w:bCs/>
          <w:spacing w:val="-1"/>
          <w:sz w:val="21"/>
          <w:szCs w:val="21"/>
        </w:rPr>
        <w:t>20,279,927.96</w:t>
        <w:tab/>
      </w:r>
      <w:r>
        <w:rPr>
          <w:rFonts w:ascii="Arial Narrow" w:hAnsi="Arial Narrow" w:cs="Arial Narrow" w:eastAsia="Arial Narrow" w:hint="default"/>
          <w:b/>
          <w:bCs/>
          <w:w w:val="95"/>
          <w:sz w:val="21"/>
          <w:szCs w:val="21"/>
        </w:rPr>
        <w:t>100.00</w:t>
        <w:tab/>
      </w:r>
      <w:r>
        <w:rPr>
          <w:rFonts w:ascii="Arial Narrow" w:hAnsi="Arial Narrow" w:cs="Arial Narrow" w:eastAsia="Arial Narrow" w:hint="default"/>
          <w:b/>
          <w:bCs/>
          <w:spacing w:val="-1"/>
          <w:sz w:val="21"/>
          <w:szCs w:val="21"/>
        </w:rPr>
        <w:t>1,466,090.08</w:t>
        <w:tab/>
        <w:t>8,258,656.66</w:t>
        <w:tab/>
      </w:r>
      <w:r>
        <w:rPr>
          <w:rFonts w:ascii="Arial Narrow" w:hAnsi="Arial Narrow" w:cs="Arial Narrow" w:eastAsia="Arial Narrow" w:hint="default"/>
          <w:b/>
          <w:bCs/>
          <w:w w:val="95"/>
          <w:sz w:val="21"/>
          <w:szCs w:val="21"/>
        </w:rPr>
        <w:t>100.00</w:t>
        <w:tab/>
      </w:r>
      <w:r>
        <w:rPr>
          <w:rFonts w:ascii="Arial Narrow" w:hAnsi="Arial Narrow" w:cs="Arial Narrow" w:eastAsia="Arial Narrow" w:hint="default"/>
          <w:b/>
          <w:bCs/>
          <w:spacing w:val="-1"/>
          <w:sz w:val="21"/>
          <w:szCs w:val="21"/>
        </w:rPr>
        <w:t>1,285,629.86</w:t>
      </w:r>
      <w:r>
        <w:rPr>
          <w:rFonts w:ascii="Arial Narrow" w:hAnsi="Arial Narrow" w:cs="Arial Narrow" w:eastAsia="Arial Narrow" w:hint="default"/>
          <w:spacing w:val="-1"/>
          <w:sz w:val="21"/>
          <w:szCs w:val="21"/>
        </w:rPr>
      </w:r>
    </w:p>
    <w:p>
      <w:pPr>
        <w:spacing w:line="240" w:lineRule="auto" w:before="1"/>
        <w:rPr>
          <w:rFonts w:ascii="Arial Narrow" w:hAnsi="Arial Narrow" w:cs="Arial Narrow" w:eastAsia="Arial Narrow" w:hint="default"/>
          <w:b/>
          <w:bCs/>
          <w:sz w:val="7"/>
          <w:szCs w:val="7"/>
        </w:rPr>
      </w:pPr>
    </w:p>
    <w:p>
      <w:pPr>
        <w:spacing w:line="20" w:lineRule="exact"/>
        <w:ind w:left="298"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80.25pt;height:1pt;mso-position-horizontal-relative:char;mso-position-vertical-relative:line" coordorigin="0,0" coordsize="9605,20">
            <v:group style="position:absolute;left:10;top:10;width:1030;height:2" coordorigin="10,10" coordsize="1030,2">
              <v:shape style="position:absolute;left:10;top:10;width:1030;height:2" coordorigin="10,10" coordsize="1030,0" path="m10,10l1039,10e" filled="false" stroked="true" strokeweight=".96pt" strokecolor="#000000">
                <v:path arrowok="t"/>
              </v:shape>
            </v:group>
            <v:group style="position:absolute;left:1025;top:10;width:1598;height:2" coordorigin="1025,10" coordsize="1598,2">
              <v:shape style="position:absolute;left:1025;top:10;width:1598;height:2" coordorigin="1025,10" coordsize="1598,0" path="m1025,10l2622,10e" filled="false" stroked="true" strokeweight=".96pt" strokecolor="#000000">
                <v:path arrowok="t"/>
              </v:shape>
            </v:group>
            <v:group style="position:absolute;left:2608;top:10;width:778;height:2" coordorigin="2608,10" coordsize="778,2">
              <v:shape style="position:absolute;left:2608;top:10;width:778;height:2" coordorigin="2608,10" coordsize="778,0" path="m2608,10l3385,10e" filled="false" stroked="true" strokeweight=".96pt" strokecolor="#000000">
                <v:path arrowok="t"/>
              </v:shape>
            </v:group>
            <v:group style="position:absolute;left:3371;top:10;width:1246;height:2" coordorigin="3371,10" coordsize="1246,2">
              <v:shape style="position:absolute;left:3371;top:10;width:1246;height:2" coordorigin="3371,10" coordsize="1246,0" path="m3371,10l4616,10e" filled="false" stroked="true" strokeweight=".96pt" strokecolor="#000000">
                <v:path arrowok="t"/>
              </v:shape>
            </v:group>
            <v:group style="position:absolute;left:4602;top:10;width:716;height:2" coordorigin="4602,10" coordsize="716,2">
              <v:shape style="position:absolute;left:4602;top:10;width:716;height:2" coordorigin="4602,10" coordsize="716,0" path="m4602,10l5317,10e" filled="false" stroked="true" strokeweight=".96pt" strokecolor="#000000">
                <v:path arrowok="t"/>
              </v:shape>
            </v:group>
            <v:group style="position:absolute;left:5303;top:10;width:20;height:2" coordorigin="5303,10" coordsize="20,2">
              <v:shape style="position:absolute;left:5303;top:10;width:20;height:2" coordorigin="5303,10" coordsize="20,0" path="m5303,10l5322,10e" filled="false" stroked="true" strokeweight=".96pt" strokecolor="#000000">
                <v:path arrowok="t"/>
              </v:shape>
            </v:group>
            <v:group style="position:absolute;left:5322;top:10;width:1422;height:2" coordorigin="5322,10" coordsize="1422,2">
              <v:shape style="position:absolute;left:5322;top:10;width:1422;height:2" coordorigin="5322,10" coordsize="1422,0" path="m5322,10l6744,10e" filled="false" stroked="true" strokeweight=".96pt" strokecolor="#000000">
                <v:path arrowok="t"/>
              </v:shape>
            </v:group>
            <v:group style="position:absolute;left:6730;top:10;width:904;height:2" coordorigin="6730,10" coordsize="904,2">
              <v:shape style="position:absolute;left:6730;top:10;width:904;height:2" coordorigin="6730,10" coordsize="904,0" path="m6730,10l7633,10e" filled="false" stroked="true" strokeweight=".96pt" strokecolor="#000000">
                <v:path arrowok="t"/>
              </v:shape>
            </v:group>
            <v:group style="position:absolute;left:7619;top:10;width:1238;height:2" coordorigin="7619,10" coordsize="1238,2">
              <v:shape style="position:absolute;left:7619;top:10;width:1238;height:2" coordorigin="7619,10" coordsize="1238,0" path="m7619,10l8856,10e" filled="false" stroked="true" strokeweight=".96pt" strokecolor="#000000">
                <v:path arrowok="t"/>
              </v:shape>
            </v:group>
            <v:group style="position:absolute;left:8842;top:10;width:754;height:2" coordorigin="8842,10" coordsize="754,2">
              <v:shape style="position:absolute;left:8842;top:10;width:754;height:2" coordorigin="8842,10" coordsize="754,0" path="m8842,10l9595,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39"/>
        <w:ind w:left="427" w:right="0"/>
        <w:jc w:val="left"/>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、坏账准备</w:t>
      </w:r>
    </w:p>
    <w:p>
      <w:pPr>
        <w:spacing w:line="240" w:lineRule="auto" w:before="13"/>
        <w:rPr>
          <w:rFonts w:ascii="方正姚体" w:hAnsi="方正姚体" w:cs="方正姚体" w:eastAsia="方正姚体" w:hint="default"/>
          <w:sz w:val="11"/>
          <w:szCs w:val="11"/>
        </w:rPr>
      </w:pPr>
    </w:p>
    <w:p>
      <w:pPr>
        <w:spacing w:line="20" w:lineRule="exact"/>
        <w:ind w:left="397"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3.7pt;height:1pt;mso-position-horizontal-relative:char;mso-position-vertical-relative:line" coordorigin="0,0" coordsize="8274,20">
            <v:group style="position:absolute;left:10;top:10;width:8255;height:2" coordorigin="10,10" coordsize="8255,2">
              <v:shape style="position:absolute;left:10;top:10;width:8255;height:2" coordorigin="10,10" coordsize="8255,0" path="m10,10l8264,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headerReference w:type="default" r:id="rId47"/>
          <w:pgSz w:w="11900" w:h="16840"/>
          <w:pgMar w:header="742" w:footer="707" w:top="960" w:bottom="900" w:left="1460" w:right="420"/>
        </w:sectPr>
      </w:pPr>
    </w:p>
    <w:p>
      <w:pPr>
        <w:tabs>
          <w:tab w:pos="1686" w:val="left" w:leader="none"/>
          <w:tab w:pos="3425" w:val="left" w:leader="none"/>
        </w:tabs>
        <w:spacing w:before="106"/>
        <w:ind w:left="427" w:right="-2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目</w:t>
        <w:tab/>
      </w:r>
      <w:r>
        <w:rPr>
          <w:rFonts w:ascii="Arial Narrow" w:hAnsi="Arial Narrow" w:cs="Arial Narrow" w:eastAsia="Arial Narrow" w:hint="default"/>
          <w:b/>
          <w:bCs/>
          <w:spacing w:val="-1"/>
          <w:sz w:val="21"/>
          <w:szCs w:val="21"/>
        </w:rPr>
        <w:t>2008.01.01</w:t>
        <w:tab/>
      </w:r>
      <w:r>
        <w:rPr>
          <w:rFonts w:ascii="方正姚体" w:hAnsi="方正姚体" w:cs="方正姚体" w:eastAsia="方正姚体" w:hint="default"/>
          <w:spacing w:val="1"/>
          <w:sz w:val="21"/>
          <w:szCs w:val="21"/>
        </w:rPr>
        <w:t>本期增加</w:t>
      </w:r>
      <w:r>
        <w:rPr>
          <w:rFonts w:ascii="方正姚体" w:hAnsi="方正姚体" w:cs="方正姚体" w:eastAsia="方正姚体" w:hint="default"/>
          <w:sz w:val="21"/>
          <w:szCs w:val="21"/>
        </w:rPr>
      </w:r>
    </w:p>
    <w:p>
      <w:pPr>
        <w:spacing w:line="266" w:lineRule="exact" w:before="0"/>
        <w:ind w:left="353" w:right="0" w:firstLine="0"/>
        <w:jc w:val="center"/>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本期减少</w:t>
      </w:r>
    </w:p>
    <w:p>
      <w:pPr>
        <w:tabs>
          <w:tab w:pos="1765" w:val="left" w:leader="none"/>
        </w:tabs>
        <w:spacing w:before="17"/>
        <w:ind w:left="427" w:right="0" w:firstLine="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转回</w:t>
        <w:tab/>
        <w:t>转销</w:t>
      </w:r>
    </w:p>
    <w:p>
      <w:pPr>
        <w:spacing w:line="240" w:lineRule="auto" w:before="13"/>
        <w:rPr>
          <w:rFonts w:ascii="方正姚体" w:hAnsi="方正姚体" w:cs="方正姚体" w:eastAsia="方正姚体" w:hint="default"/>
          <w:sz w:val="12"/>
          <w:szCs w:val="12"/>
        </w:rPr>
      </w:pPr>
      <w:r>
        <w:rPr/>
        <w:br w:type="column"/>
      </w:r>
      <w:r>
        <w:rPr>
          <w:rFonts w:ascii="方正姚体"/>
          <w:sz w:val="12"/>
        </w:rPr>
      </w:r>
    </w:p>
    <w:p>
      <w:pPr>
        <w:spacing w:before="0"/>
        <w:ind w:left="427" w:right="0" w:firstLine="0"/>
        <w:jc w:val="left"/>
        <w:rPr>
          <w:rFonts w:ascii="Arial Narrow" w:hAnsi="Arial Narrow" w:cs="Arial Narrow" w:eastAsia="Arial Narrow" w:hint="default"/>
          <w:sz w:val="21"/>
          <w:szCs w:val="21"/>
        </w:rPr>
      </w:pPr>
      <w:r>
        <w:rPr>
          <w:rFonts w:ascii="Arial Narrow"/>
          <w:b/>
          <w:sz w:val="21"/>
        </w:rPr>
        <w:t>2008.12.31</w:t>
      </w:r>
      <w:r>
        <w:rPr>
          <w:rFonts w:ascii="Arial Narrow"/>
          <w:sz w:val="21"/>
        </w:rPr>
      </w:r>
    </w:p>
    <w:p>
      <w:pPr>
        <w:spacing w:after="0"/>
        <w:jc w:val="left"/>
        <w:rPr>
          <w:rFonts w:ascii="Arial Narrow" w:hAnsi="Arial Narrow" w:cs="Arial Narrow" w:eastAsia="Arial Narrow" w:hint="default"/>
          <w:sz w:val="21"/>
          <w:szCs w:val="21"/>
        </w:rPr>
        <w:sectPr>
          <w:type w:val="continuous"/>
          <w:pgSz w:w="11900" w:h="16840"/>
          <w:pgMar w:top="960" w:bottom="280" w:left="1460" w:right="420"/>
          <w:cols w:num="3" w:equalWidth="0">
            <w:col w:w="4270" w:space="539"/>
            <w:col w:w="2188" w:space="340"/>
            <w:col w:w="2683"/>
          </w:cols>
        </w:sectPr>
      </w:pPr>
    </w:p>
    <w:p>
      <w:pPr>
        <w:spacing w:line="240" w:lineRule="auto" w:before="7"/>
        <w:rPr>
          <w:rFonts w:ascii="Arial Narrow" w:hAnsi="Arial Narrow" w:cs="Arial Narrow" w:eastAsia="Arial Narrow" w:hint="default"/>
          <w:b/>
          <w:bCs/>
          <w:sz w:val="4"/>
          <w:szCs w:val="4"/>
        </w:rPr>
      </w:pPr>
    </w:p>
    <w:p>
      <w:pPr>
        <w:spacing w:line="20" w:lineRule="exact"/>
        <w:ind w:left="395"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13.6pt;height:.5pt;mso-position-horizontal-relative:char;mso-position-vertical-relative:line" coordorigin="0,0" coordsize="8272,10">
            <v:group style="position:absolute;left:5;top:5;width:5340;height:2" coordorigin="5,5" coordsize="5340,2">
              <v:shape style="position:absolute;left:5;top:5;width:5340;height:2" coordorigin="5,5" coordsize="5340,0" path="m5,5l5345,5e" filled="false" stroked="true" strokeweight=".48pt" strokecolor="#000000">
                <v:path arrowok="t"/>
              </v:shape>
            </v:group>
            <v:group style="position:absolute;left:5345;top:5;width:1289;height:2" coordorigin="5345,5" coordsize="1289,2">
              <v:shape style="position:absolute;left:5345;top:5;width:1289;height:2" coordorigin="5345,5" coordsize="1289,0" path="m5345,5l6634,5e" filled="false" stroked="true" strokeweight=".48pt" strokecolor="#000000">
                <v:path arrowok="t"/>
              </v:shape>
            </v:group>
            <v:group style="position:absolute;left:6634;top:5;width:1634;height:2" coordorigin="6634,5" coordsize="1634,2">
              <v:shape style="position:absolute;left:6634;top:5;width:1634;height:2" coordorigin="6634,5" coordsize="1634,0" path="m6634,5l8267,5e" filled="false" stroked="true" strokeweight=".48pt" strokecolor="#000000">
                <v:path arrowok="t"/>
              </v:shape>
            </v:group>
          </v:group>
        </w:pict>
      </w:r>
      <w:r>
        <w:rPr>
          <w:rFonts w:ascii="Arial Narrow" w:hAnsi="Arial Narrow" w:cs="Arial Narrow" w:eastAsia="Arial Narrow" w:hint="default"/>
          <w:sz w:val="2"/>
          <w:szCs w:val="2"/>
        </w:rPr>
      </w:r>
    </w:p>
    <w:p>
      <w:pPr>
        <w:tabs>
          <w:tab w:pos="1542" w:val="left" w:leader="none"/>
          <w:tab w:pos="3407" w:val="left" w:leader="none"/>
          <w:tab w:pos="7634" w:val="left" w:leader="none"/>
        </w:tabs>
        <w:spacing w:before="0"/>
        <w:ind w:left="427"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金</w:t>
      </w:r>
      <w:r>
        <w:rPr>
          <w:rFonts w:ascii="方正姚体" w:hAnsi="方正姚体" w:cs="方正姚体" w:eastAsia="方正姚体" w:hint="default"/>
          <w:spacing w:val="51"/>
          <w:sz w:val="21"/>
          <w:szCs w:val="21"/>
        </w:rPr>
        <w:t> </w:t>
      </w:r>
      <w:r>
        <w:rPr>
          <w:rFonts w:ascii="方正姚体" w:hAnsi="方正姚体" w:cs="方正姚体" w:eastAsia="方正姚体" w:hint="default"/>
          <w:sz w:val="21"/>
          <w:szCs w:val="21"/>
        </w:rPr>
        <w:t>额</w:t>
        <w:tab/>
      </w:r>
      <w:r>
        <w:rPr>
          <w:rFonts w:ascii="Arial Narrow" w:hAnsi="Arial Narrow" w:cs="Arial Narrow" w:eastAsia="Arial Narrow" w:hint="default"/>
          <w:spacing w:val="-1"/>
          <w:sz w:val="21"/>
          <w:szCs w:val="21"/>
        </w:rPr>
        <w:t>1,285,629.86</w:t>
        <w:tab/>
        <w:t>180,460.22</w:t>
        <w:tab/>
        <w:t>1,466,090.08</w:t>
      </w:r>
    </w:p>
    <w:p>
      <w:pPr>
        <w:spacing w:line="240" w:lineRule="auto" w:before="2"/>
        <w:rPr>
          <w:rFonts w:ascii="Arial Narrow" w:hAnsi="Arial Narrow" w:cs="Arial Narrow" w:eastAsia="Arial Narrow" w:hint="default"/>
          <w:sz w:val="8"/>
          <w:szCs w:val="8"/>
        </w:rPr>
      </w:pPr>
    </w:p>
    <w:p>
      <w:pPr>
        <w:spacing w:line="20" w:lineRule="exact"/>
        <w:ind w:left="376"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15.15pt;height:1pt;mso-position-horizontal-relative:char;mso-position-vertical-relative:line" coordorigin="0,0" coordsize="8303,20">
            <v:group style="position:absolute;left:10;top:10;width:741;height:2" coordorigin="10,10" coordsize="741,2">
              <v:shape style="position:absolute;left:10;top:10;width:741;height:2" coordorigin="10,10" coordsize="741,0" path="m10,10l750,10e" filled="false" stroked="true" strokeweight=".96pt" strokecolor="#000000">
                <v:path arrowok="t"/>
              </v:shape>
            </v:group>
            <v:group style="position:absolute;left:736;top:10;width:1541;height:2" coordorigin="736,10" coordsize="1541,2">
              <v:shape style="position:absolute;left:736;top:10;width:1541;height:2" coordorigin="736,10" coordsize="1541,0" path="m736,10l2276,10e" filled="false" stroked="true" strokeweight=".96pt" strokecolor="#000000">
                <v:path arrowok="t"/>
              </v:shape>
            </v:group>
            <v:group style="position:absolute;left:2262;top:10;width:1750;height:2" coordorigin="2262,10" coordsize="1750,2">
              <v:shape style="position:absolute;left:2262;top:10;width:1750;height:2" coordorigin="2262,10" coordsize="1750,0" path="m2262,10l4012,10e" filled="false" stroked="true" strokeweight=".96pt" strokecolor="#000000">
                <v:path arrowok="t"/>
              </v:shape>
            </v:group>
            <v:group style="position:absolute;left:3997;top:10;width:1365;height:2" coordorigin="3997,10" coordsize="1365,2">
              <v:shape style="position:absolute;left:3997;top:10;width:1365;height:2" coordorigin="3997,10" coordsize="1365,0" path="m3997,10l5362,10e" filled="false" stroked="true" strokeweight=".96pt" strokecolor="#000000">
                <v:path arrowok="t"/>
              </v:shape>
            </v:group>
            <v:group style="position:absolute;left:5347;top:10;width:20;height:2" coordorigin="5347,10" coordsize="20,2">
              <v:shape style="position:absolute;left:5347;top:10;width:20;height:2" coordorigin="5347,10" coordsize="20,0" path="m5347,10l5366,10e" filled="false" stroked="true" strokeweight=".96pt" strokecolor="#000000">
                <v:path arrowok="t"/>
              </v:shape>
            </v:group>
            <v:group style="position:absolute;left:5366;top:10;width:1294;height:2" coordorigin="5366,10" coordsize="1294,2">
              <v:shape style="position:absolute;left:5366;top:10;width:1294;height:2" coordorigin="5366,10" coordsize="1294,0" path="m5366,10l6660,10e" filled="false" stroked="true" strokeweight=".96pt" strokecolor="#000000">
                <v:path arrowok="t"/>
              </v:shape>
            </v:group>
            <v:group style="position:absolute;left:6646;top:10;width:1648;height:2" coordorigin="6646,10" coordsize="1648,2">
              <v:shape style="position:absolute;left:6646;top:10;width:1648;height:2" coordorigin="6646,10" coordsize="1648,0" path="m6646,10l8293,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sz w:val="10"/>
          <w:szCs w:val="10"/>
        </w:rPr>
      </w:pPr>
    </w:p>
    <w:p>
      <w:pPr>
        <w:pStyle w:val="BodyText"/>
        <w:spacing w:line="357" w:lineRule="exact"/>
        <w:ind w:left="329" w:right="0"/>
        <w:jc w:val="both"/>
        <w:rPr>
          <w:rFonts w:ascii="方正姚体" w:hAnsi="方正姚体" w:cs="方正姚体" w:eastAsia="方正姚体" w:hint="default"/>
        </w:rPr>
      </w:pPr>
      <w:r>
        <w:rPr>
          <w:rFonts w:ascii="Arial Narrow" w:hAnsi="Arial Narrow" w:cs="Arial Narrow" w:eastAsia="Arial Narrow" w:hint="default"/>
        </w:rPr>
        <w:t>D</w:t>
      </w:r>
      <w:r>
        <w:rPr>
          <w:rFonts w:ascii="方正姚体" w:hAnsi="方正姚体" w:cs="方正姚体" w:eastAsia="方正姚体" w:hint="default"/>
        </w:rPr>
        <w:t>、持本公司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）以上表决权股份的股东单位欠款情况</w:t>
      </w:r>
    </w:p>
    <w:p>
      <w:pPr>
        <w:spacing w:line="240" w:lineRule="auto" w:before="13"/>
        <w:rPr>
          <w:rFonts w:ascii="方正姚体" w:hAnsi="方正姚体" w:cs="方正姚体" w:eastAsia="方正姚体" w:hint="default"/>
          <w:sz w:val="15"/>
          <w:szCs w:val="15"/>
        </w:rPr>
      </w:pPr>
    </w:p>
    <w:p>
      <w:pPr>
        <w:pStyle w:val="BodyText"/>
        <w:spacing w:line="340" w:lineRule="exact"/>
        <w:ind w:left="427" w:right="1507"/>
        <w:jc w:val="both"/>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日，其他应收款中无持有本公司 </w:t>
      </w:r>
      <w:r>
        <w:rPr>
          <w:rFonts w:ascii="Arial Narrow" w:hAnsi="Arial Narrow" w:cs="Arial Narrow" w:eastAsia="Arial Narrow" w:hint="default"/>
          <w:spacing w:val="-7"/>
        </w:rPr>
        <w:t>5%</w:t>
      </w:r>
      <w:r>
        <w:rPr>
          <w:rFonts w:ascii="方正姚体" w:hAnsi="方正姚体" w:cs="方正姚体" w:eastAsia="方正姚体" w:hint="default"/>
          <w:spacing w:val="-7"/>
        </w:rPr>
        <w:t>（含</w:t>
      </w:r>
      <w:r>
        <w:rPr>
          <w:rFonts w:ascii="方正姚体" w:hAnsi="方正姚体" w:cs="方正姚体" w:eastAsia="方正姚体" w:hint="default"/>
          <w:spacing w:val="-12"/>
        </w:rPr>
        <w:t> </w:t>
      </w:r>
      <w:r>
        <w:rPr>
          <w:rFonts w:ascii="Arial Narrow" w:hAnsi="Arial Narrow" w:cs="Arial Narrow" w:eastAsia="Arial Narrow" w:hint="default"/>
          <w:spacing w:val="-4"/>
        </w:rPr>
        <w:t>5%</w:t>
      </w:r>
      <w:r>
        <w:rPr>
          <w:rFonts w:ascii="方正姚体" w:hAnsi="方正姚体" w:cs="方正姚体" w:eastAsia="方正姚体" w:hint="default"/>
          <w:spacing w:val="-4"/>
        </w:rPr>
        <w:t>）以上表决权</w:t>
      </w:r>
      <w:r>
        <w:rPr>
          <w:rFonts w:ascii="方正姚体" w:hAnsi="方正姚体" w:cs="方正姚体" w:eastAsia="方正姚体" w:hint="default"/>
          <w:w w:val="99"/>
        </w:rPr>
        <w:t> </w:t>
      </w:r>
      <w:r>
        <w:rPr>
          <w:rFonts w:ascii="方正姚体" w:hAnsi="方正姚体" w:cs="方正姚体" w:eastAsia="方正姚体" w:hint="default"/>
        </w:rPr>
        <w:t>股份的股东欠款。</w:t>
      </w:r>
    </w:p>
    <w:p>
      <w:pPr>
        <w:pStyle w:val="BodyText"/>
        <w:spacing w:line="240" w:lineRule="auto" w:before="167"/>
        <w:ind w:left="427" w:right="0"/>
        <w:jc w:val="both"/>
        <w:rPr>
          <w:rFonts w:ascii="方正姚体" w:hAnsi="方正姚体" w:cs="方正姚体" w:eastAsia="方正姚体" w:hint="default"/>
        </w:rPr>
      </w:pPr>
      <w:r>
        <w:rPr>
          <w:rFonts w:ascii="Arial Narrow" w:hAnsi="Arial Narrow" w:cs="Arial Narrow" w:eastAsia="Arial Narrow" w:hint="default"/>
        </w:rPr>
        <w:t>E</w:t>
      </w:r>
      <w:r>
        <w:rPr>
          <w:rFonts w:ascii="方正姚体" w:hAnsi="方正姚体" w:cs="方正姚体" w:eastAsia="方正姚体" w:hint="default"/>
        </w:rPr>
        <w:t>、欠款金额前五名的情况</w:t>
      </w:r>
    </w:p>
    <w:p>
      <w:pPr>
        <w:spacing w:line="240" w:lineRule="auto" w:before="8"/>
        <w:rPr>
          <w:rFonts w:ascii="方正姚体" w:hAnsi="方正姚体" w:cs="方正姚体" w:eastAsia="方正姚体" w:hint="default"/>
          <w:sz w:val="15"/>
          <w:szCs w:val="15"/>
        </w:rPr>
      </w:pPr>
    </w:p>
    <w:p>
      <w:pPr>
        <w:pStyle w:val="BodyText"/>
        <w:spacing w:line="310" w:lineRule="exact"/>
        <w:ind w:left="427" w:right="1505"/>
        <w:jc w:val="both"/>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rFonts w:ascii="方正姚体" w:hAnsi="方正姚体" w:cs="方正姚体" w:eastAsia="方正姚体" w:hint="default"/>
        </w:rPr>
        <w:t>年 </w:t>
      </w:r>
      <w:r>
        <w:rPr>
          <w:rFonts w:ascii="Arial Narrow" w:hAnsi="Arial Narrow" w:cs="Arial Narrow" w:eastAsia="Arial Narrow" w:hint="default"/>
          <w:spacing w:val="-1"/>
          <w:w w:val="99"/>
        </w:rPr>
        <w:t>12</w:t>
      </w:r>
      <w:r>
        <w:rPr>
          <w:rFonts w:ascii="Arial Narrow" w:hAnsi="Arial Narrow" w:cs="Arial Narrow" w:eastAsia="Arial Narrow" w:hint="default"/>
          <w:w w:val="99"/>
        </w:rPr>
        <w:t> </w:t>
      </w:r>
      <w:r>
        <w:rPr>
          <w:rFonts w:ascii="方正姚体" w:hAnsi="方正姚体" w:cs="方正姚体" w:eastAsia="方正姚体" w:hint="default"/>
        </w:rPr>
        <w:t>月 </w:t>
      </w:r>
      <w:r>
        <w:rPr>
          <w:rFonts w:ascii="Arial Narrow" w:hAnsi="Arial Narrow" w:cs="Arial Narrow" w:eastAsia="Arial Narrow" w:hint="default"/>
          <w:spacing w:val="-1"/>
          <w:w w:val="99"/>
        </w:rPr>
        <w:t>31</w:t>
      </w:r>
      <w:r>
        <w:rPr>
          <w:rFonts w:ascii="Arial Narrow" w:hAnsi="Arial Narrow" w:cs="Arial Narrow" w:eastAsia="Arial Narrow" w:hint="default"/>
          <w:w w:val="99"/>
        </w:rPr>
        <w:t> </w:t>
      </w:r>
      <w:r>
        <w:rPr>
          <w:rFonts w:ascii="方正姚体" w:hAnsi="方正姚体" w:cs="方正姚体" w:eastAsia="方正姚体" w:hint="default"/>
          <w:spacing w:val="-6"/>
        </w:rPr>
        <w:t>日，本公司其他应收款项欠款金额前五名合计</w:t>
      </w:r>
      <w:r>
        <w:rPr>
          <w:rFonts w:ascii="方正姚体" w:hAnsi="方正姚体" w:cs="方正姚体" w:eastAsia="方正姚体" w:hint="default"/>
          <w:spacing w:val="18"/>
        </w:rPr>
        <w:t> </w:t>
      </w:r>
      <w:r>
        <w:rPr>
          <w:rFonts w:ascii="Arial Narrow" w:hAnsi="Arial Narrow" w:cs="Arial Narrow" w:eastAsia="Arial Narrow" w:hint="default"/>
          <w:w w:val="99"/>
        </w:rPr>
        <w:t>3,379,183.29 </w:t>
      </w:r>
      <w:r>
        <w:rPr>
          <w:rFonts w:ascii="方正姚体" w:hAnsi="方正姚体" w:cs="方正姚体" w:eastAsia="方正姚体" w:hint="default"/>
        </w:rPr>
        <w:t>元，占其他应收款总额比例 </w:t>
      </w:r>
      <w:r>
        <w:rPr>
          <w:rFonts w:ascii="Arial Narrow" w:hAnsi="Arial Narrow" w:cs="Arial Narrow" w:eastAsia="Arial Narrow" w:hint="default"/>
        </w:rPr>
        <w:t>16.66%</w:t>
      </w:r>
      <w:r>
        <w:rPr>
          <w:rFonts w:ascii="方正姚体" w:hAnsi="方正姚体" w:cs="方正姚体" w:eastAsia="方正姚体" w:hint="default"/>
        </w:rPr>
        <w:t>，主要为应收用电集资款 </w:t>
      </w:r>
      <w:r>
        <w:rPr>
          <w:rFonts w:ascii="Arial Narrow" w:hAnsi="Arial Narrow" w:cs="Arial Narrow" w:eastAsia="Arial Narrow" w:hint="default"/>
        </w:rPr>
        <w:t>2,139,240.00</w:t>
      </w:r>
      <w:r>
        <w:rPr>
          <w:rFonts w:ascii="Arial Narrow" w:hAnsi="Arial Narrow" w:cs="Arial Narrow" w:eastAsia="Arial Narrow" w:hint="default"/>
          <w:spacing w:val="24"/>
        </w:rPr>
        <w:t> </w:t>
      </w:r>
      <w:r>
        <w:rPr>
          <w:rFonts w:ascii="方正姚体" w:hAnsi="方正姚体" w:cs="方正姚体" w:eastAsia="方正姚体" w:hint="default"/>
        </w:rPr>
        <w:t>元， 账龄为 </w:t>
      </w:r>
      <w:r>
        <w:rPr>
          <w:rFonts w:ascii="Arial Narrow" w:hAnsi="Arial Narrow" w:cs="Arial Narrow" w:eastAsia="Arial Narrow" w:hint="default"/>
        </w:rPr>
        <w:t>3</w:t>
      </w:r>
      <w:r>
        <w:rPr>
          <w:rFonts w:ascii="Arial Narrow" w:hAnsi="Arial Narrow" w:cs="Arial Narrow" w:eastAsia="Arial Narrow" w:hint="default"/>
          <w:spacing w:val="5"/>
        </w:rPr>
        <w:t> </w:t>
      </w:r>
      <w:r>
        <w:rPr>
          <w:rFonts w:ascii="方正姚体" w:hAnsi="方正姚体" w:cs="方正姚体" w:eastAsia="方正姚体" w:hint="default"/>
        </w:rPr>
        <w:t>年以上，其他为小额应收款。</w:t>
      </w:r>
    </w:p>
    <w:p>
      <w:pPr>
        <w:pStyle w:val="BodyText"/>
        <w:spacing w:line="240" w:lineRule="auto" w:before="49"/>
        <w:ind w:left="109" w:right="0"/>
        <w:jc w:val="left"/>
        <w:rPr>
          <w:rFonts w:ascii="方正姚体" w:hAnsi="方正姚体" w:cs="方正姚体" w:eastAsia="方正姚体" w:hint="default"/>
        </w:rPr>
      </w:pPr>
      <w:r>
        <w:rPr>
          <w:rFonts w:ascii="Arial Narrow" w:hAnsi="Arial Narrow" w:cs="Arial Narrow" w:eastAsia="Arial Narrow" w:hint="default"/>
        </w:rPr>
        <w:t>7</w:t>
      </w:r>
      <w:r>
        <w:rPr>
          <w:rFonts w:ascii="方正姚体" w:hAnsi="方正姚体" w:cs="方正姚体" w:eastAsia="方正姚体" w:hint="default"/>
        </w:rPr>
        <w:t>、存货</w:t>
      </w:r>
    </w:p>
    <w:p>
      <w:pPr>
        <w:pStyle w:val="BodyText"/>
        <w:spacing w:line="240" w:lineRule="auto" w:before="155"/>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）存货分项目列示</w:t>
      </w:r>
    </w:p>
    <w:p>
      <w:pPr>
        <w:spacing w:line="240" w:lineRule="auto" w:before="10"/>
        <w:rPr>
          <w:rFonts w:ascii="方正姚体" w:hAnsi="方正姚体" w:cs="方正姚体" w:eastAsia="方正姚体" w:hint="default"/>
          <w:sz w:val="16"/>
          <w:szCs w:val="16"/>
        </w:rPr>
      </w:pPr>
    </w:p>
    <w:tbl>
      <w:tblPr>
        <w:tblW w:w="0" w:type="auto"/>
        <w:jc w:val="left"/>
        <w:tblInd w:w="400" w:type="dxa"/>
        <w:tblLayout w:type="fixed"/>
        <w:tblCellMar>
          <w:top w:w="0" w:type="dxa"/>
          <w:left w:w="0" w:type="dxa"/>
          <w:bottom w:w="0" w:type="dxa"/>
          <w:right w:w="0" w:type="dxa"/>
        </w:tblCellMar>
        <w:tblLook w:val="01E0"/>
      </w:tblPr>
      <w:tblGrid>
        <w:gridCol w:w="2530"/>
        <w:gridCol w:w="3323"/>
        <w:gridCol w:w="2279"/>
      </w:tblGrid>
      <w:tr>
        <w:trPr>
          <w:trHeight w:val="391" w:hRule="exact"/>
        </w:trPr>
        <w:tc>
          <w:tcPr>
            <w:tcW w:w="2530" w:type="dxa"/>
            <w:tcBorders>
              <w:top w:val="single" w:sz="8" w:space="0" w:color="000000"/>
              <w:left w:val="nil" w:sz="6" w:space="0" w:color="auto"/>
              <w:bottom w:val="single" w:sz="4" w:space="0" w:color="000000"/>
              <w:right w:val="nil" w:sz="6" w:space="0" w:color="auto"/>
            </w:tcBorders>
          </w:tcPr>
          <w:p>
            <w:pPr>
              <w:pStyle w:val="TableParagraph"/>
              <w:tabs>
                <w:tab w:pos="509" w:val="left" w:leader="none"/>
              </w:tabs>
              <w:spacing w:line="309"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323"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1062" w:right="0"/>
              <w:jc w:val="left"/>
              <w:rPr>
                <w:rFonts w:ascii="Arial Narrow" w:hAnsi="Arial Narrow" w:cs="Arial Narrow" w:eastAsia="Arial Narrow" w:hint="default"/>
                <w:sz w:val="24"/>
                <w:szCs w:val="24"/>
              </w:rPr>
            </w:pPr>
            <w:r>
              <w:rPr>
                <w:rFonts w:ascii="Arial Narrow"/>
                <w:b/>
                <w:sz w:val="24"/>
              </w:rPr>
              <w:t>2008.01.01</w:t>
            </w:r>
            <w:r>
              <w:rPr>
                <w:rFonts w:ascii="Arial Narrow"/>
                <w:sz w:val="24"/>
              </w:rPr>
            </w:r>
          </w:p>
        </w:tc>
        <w:tc>
          <w:tcPr>
            <w:tcW w:w="227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442" w:right="0"/>
              <w:jc w:val="left"/>
              <w:rPr>
                <w:rFonts w:ascii="Arial Narrow" w:hAnsi="Arial Narrow" w:cs="Arial Narrow" w:eastAsia="Arial Narrow" w:hint="default"/>
                <w:sz w:val="24"/>
                <w:szCs w:val="24"/>
              </w:rPr>
            </w:pPr>
            <w:r>
              <w:rPr>
                <w:rFonts w:ascii="Arial Narrow"/>
                <w:b/>
                <w:sz w:val="24"/>
              </w:rPr>
              <w:t>2008.12.31</w:t>
            </w:r>
            <w:r>
              <w:rPr>
                <w:rFonts w:ascii="Arial Narrow"/>
                <w:sz w:val="24"/>
              </w:rPr>
            </w:r>
          </w:p>
        </w:tc>
      </w:tr>
      <w:tr>
        <w:trPr>
          <w:trHeight w:val="400" w:hRule="exact"/>
        </w:trPr>
        <w:tc>
          <w:tcPr>
            <w:tcW w:w="2530" w:type="dxa"/>
            <w:tcBorders>
              <w:top w:val="single" w:sz="4" w:space="0" w:color="000000"/>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原材料</w:t>
            </w:r>
          </w:p>
        </w:tc>
        <w:tc>
          <w:tcPr>
            <w:tcW w:w="332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442"/>
              <w:jc w:val="right"/>
              <w:rPr>
                <w:rFonts w:ascii="Arial Narrow" w:hAnsi="Arial Narrow" w:cs="Arial Narrow" w:eastAsia="Arial Narrow" w:hint="default"/>
                <w:sz w:val="24"/>
                <w:szCs w:val="24"/>
              </w:rPr>
            </w:pPr>
            <w:r>
              <w:rPr>
                <w:rFonts w:ascii="Arial Narrow"/>
                <w:spacing w:val="-1"/>
                <w:sz w:val="24"/>
              </w:rPr>
              <w:t>241,987,019.21</w:t>
            </w:r>
            <w:r>
              <w:rPr>
                <w:rFonts w:ascii="Arial Narrow"/>
                <w:sz w:val="24"/>
              </w:rPr>
            </w:r>
          </w:p>
        </w:tc>
        <w:tc>
          <w:tcPr>
            <w:tcW w:w="227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8"/>
              <w:jc w:val="right"/>
              <w:rPr>
                <w:rFonts w:ascii="Arial Narrow" w:hAnsi="Arial Narrow" w:cs="Arial Narrow" w:eastAsia="Arial Narrow" w:hint="default"/>
                <w:sz w:val="24"/>
                <w:szCs w:val="24"/>
              </w:rPr>
            </w:pPr>
            <w:r>
              <w:rPr>
                <w:rFonts w:ascii="Arial Narrow"/>
                <w:spacing w:val="-1"/>
                <w:sz w:val="24"/>
              </w:rPr>
              <w:t>195,106,869.56</w:t>
            </w:r>
            <w:r>
              <w:rPr>
                <w:rFonts w:ascii="Arial Narrow"/>
                <w:sz w:val="24"/>
              </w:rPr>
            </w:r>
          </w:p>
        </w:tc>
      </w:tr>
      <w:tr>
        <w:trPr>
          <w:trHeight w:val="395"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310"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在产品</w:t>
            </w:r>
          </w:p>
        </w:tc>
        <w:tc>
          <w:tcPr>
            <w:tcW w:w="33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0"/>
              <w:jc w:val="right"/>
              <w:rPr>
                <w:rFonts w:ascii="Arial Narrow" w:hAnsi="Arial Narrow" w:cs="Arial Narrow" w:eastAsia="Arial Narrow" w:hint="default"/>
                <w:sz w:val="24"/>
                <w:szCs w:val="24"/>
              </w:rPr>
            </w:pPr>
            <w:r>
              <w:rPr>
                <w:rFonts w:ascii="Arial Narrow"/>
                <w:w w:val="95"/>
                <w:sz w:val="24"/>
              </w:rPr>
              <w:t>70,998,150.92</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Arial Narrow" w:hAnsi="Arial Narrow" w:cs="Arial Narrow" w:eastAsia="Arial Narrow" w:hint="default"/>
                <w:sz w:val="24"/>
                <w:szCs w:val="24"/>
              </w:rPr>
            </w:pPr>
            <w:r>
              <w:rPr>
                <w:rFonts w:ascii="Arial Narrow"/>
                <w:w w:val="95"/>
                <w:sz w:val="24"/>
              </w:rPr>
              <w:t>71,246,775.28</w:t>
            </w:r>
            <w:r>
              <w:rPr>
                <w:rFonts w:ascii="Arial Narrow"/>
                <w:sz w:val="24"/>
              </w:rPr>
            </w:r>
          </w:p>
        </w:tc>
      </w:tr>
      <w:tr>
        <w:trPr>
          <w:trHeight w:val="397"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低值易耗品</w:t>
            </w:r>
          </w:p>
        </w:tc>
        <w:tc>
          <w:tcPr>
            <w:tcW w:w="33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1"/>
              <w:jc w:val="right"/>
              <w:rPr>
                <w:rFonts w:ascii="Arial Narrow" w:hAnsi="Arial Narrow" w:cs="Arial Narrow" w:eastAsia="Arial Narrow" w:hint="default"/>
                <w:sz w:val="24"/>
                <w:szCs w:val="24"/>
              </w:rPr>
            </w:pPr>
            <w:r>
              <w:rPr>
                <w:rFonts w:ascii="Arial Narrow"/>
                <w:spacing w:val="-1"/>
                <w:w w:val="95"/>
                <w:sz w:val="24"/>
              </w:rPr>
              <w:t>19,930.50</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
        </w:tc>
      </w:tr>
      <w:tr>
        <w:trPr>
          <w:trHeight w:val="397"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包装物</w:t>
            </w:r>
          </w:p>
        </w:tc>
        <w:tc>
          <w:tcPr>
            <w:tcW w:w="3323" w:type="dxa"/>
            <w:tcBorders>
              <w:top w:val="nil" w:sz="6" w:space="0" w:color="auto"/>
              <w:left w:val="nil" w:sz="6" w:space="0" w:color="auto"/>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spacing w:val="-1"/>
                <w:w w:val="95"/>
                <w:sz w:val="24"/>
              </w:rPr>
              <w:t>19,930.50</w:t>
            </w:r>
            <w:r>
              <w:rPr>
                <w:rFonts w:ascii="Arial Narrow"/>
                <w:sz w:val="24"/>
              </w:rPr>
            </w:r>
          </w:p>
        </w:tc>
      </w:tr>
      <w:tr>
        <w:trPr>
          <w:trHeight w:val="397"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库存商品</w:t>
            </w:r>
          </w:p>
        </w:tc>
        <w:tc>
          <w:tcPr>
            <w:tcW w:w="33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2"/>
              <w:jc w:val="right"/>
              <w:rPr>
                <w:rFonts w:ascii="Arial Narrow" w:hAnsi="Arial Narrow" w:cs="Arial Narrow" w:eastAsia="Arial Narrow" w:hint="default"/>
                <w:sz w:val="24"/>
                <w:szCs w:val="24"/>
              </w:rPr>
            </w:pPr>
            <w:r>
              <w:rPr>
                <w:rFonts w:ascii="Arial Narrow"/>
                <w:spacing w:val="-1"/>
                <w:sz w:val="24"/>
              </w:rPr>
              <w:t>364,322,121.94</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spacing w:val="-1"/>
                <w:sz w:val="24"/>
              </w:rPr>
              <w:t>453,452,889.64</w:t>
            </w:r>
            <w:r>
              <w:rPr>
                <w:rFonts w:ascii="Arial Narrow"/>
                <w:sz w:val="24"/>
              </w:rPr>
            </w:r>
          </w:p>
        </w:tc>
      </w:tr>
      <w:tr>
        <w:trPr>
          <w:trHeight w:val="397"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委托加工材料</w:t>
            </w:r>
          </w:p>
        </w:tc>
        <w:tc>
          <w:tcPr>
            <w:tcW w:w="33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2"/>
              <w:jc w:val="right"/>
              <w:rPr>
                <w:rFonts w:ascii="Arial Narrow" w:hAnsi="Arial Narrow" w:cs="Arial Narrow" w:eastAsia="Arial Narrow" w:hint="default"/>
                <w:sz w:val="24"/>
                <w:szCs w:val="24"/>
              </w:rPr>
            </w:pPr>
            <w:r>
              <w:rPr>
                <w:rFonts w:ascii="Arial Narrow"/>
                <w:spacing w:val="-1"/>
                <w:w w:val="95"/>
                <w:sz w:val="24"/>
              </w:rPr>
              <w:t>727,200.28</w:t>
            </w:r>
            <w:r>
              <w:rPr>
                <w:rFonts w:ascii="Arial Narrow"/>
                <w:sz w:val="24"/>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3,375,318.58</w:t>
            </w:r>
            <w:r>
              <w:rPr>
                <w:rFonts w:ascii="Arial Narrow"/>
                <w:sz w:val="24"/>
              </w:rPr>
            </w:r>
          </w:p>
        </w:tc>
      </w:tr>
      <w:tr>
        <w:trPr>
          <w:trHeight w:val="396" w:hRule="exact"/>
        </w:trPr>
        <w:tc>
          <w:tcPr>
            <w:tcW w:w="2530" w:type="dxa"/>
            <w:tcBorders>
              <w:top w:val="nil" w:sz="6" w:space="0" w:color="auto"/>
              <w:left w:val="nil" w:sz="6" w:space="0" w:color="auto"/>
              <w:bottom w:val="single" w:sz="4" w:space="0" w:color="000000"/>
              <w:right w:val="nil" w:sz="6" w:space="0" w:color="auto"/>
            </w:tcBorders>
          </w:tcPr>
          <w:p>
            <w:pPr>
              <w:pStyle w:val="TableParagraph"/>
              <w:spacing w:line="312"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物资采购</w:t>
            </w:r>
          </w:p>
        </w:tc>
        <w:tc>
          <w:tcPr>
            <w:tcW w:w="332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442"/>
              <w:jc w:val="right"/>
              <w:rPr>
                <w:rFonts w:ascii="Arial Narrow" w:hAnsi="Arial Narrow" w:cs="Arial Narrow" w:eastAsia="Arial Narrow" w:hint="default"/>
                <w:sz w:val="24"/>
                <w:szCs w:val="24"/>
              </w:rPr>
            </w:pPr>
            <w:r>
              <w:rPr>
                <w:rFonts w:ascii="Arial Narrow"/>
                <w:spacing w:val="-1"/>
                <w:w w:val="95"/>
                <w:sz w:val="24"/>
              </w:rPr>
              <w:t>540,653.20</w:t>
            </w:r>
            <w:r>
              <w:rPr>
                <w:rFonts w:ascii="Arial Narrow"/>
                <w:sz w:val="24"/>
              </w:rPr>
            </w:r>
          </w:p>
        </w:tc>
        <w:tc>
          <w:tcPr>
            <w:tcW w:w="227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8"/>
              <w:jc w:val="right"/>
              <w:rPr>
                <w:rFonts w:ascii="Arial Narrow" w:hAnsi="Arial Narrow" w:cs="Arial Narrow" w:eastAsia="Arial Narrow" w:hint="default"/>
                <w:sz w:val="24"/>
                <w:szCs w:val="24"/>
              </w:rPr>
            </w:pPr>
            <w:r>
              <w:rPr>
                <w:rFonts w:ascii="Arial Narrow"/>
                <w:spacing w:val="-1"/>
                <w:w w:val="95"/>
                <w:sz w:val="24"/>
              </w:rPr>
              <w:t>147,101.43</w:t>
            </w:r>
            <w:r>
              <w:rPr>
                <w:rFonts w:ascii="Arial Narrow"/>
                <w:sz w:val="24"/>
              </w:rPr>
            </w:r>
          </w:p>
        </w:tc>
      </w:tr>
      <w:tr>
        <w:trPr>
          <w:trHeight w:val="403" w:hRule="exact"/>
        </w:trPr>
        <w:tc>
          <w:tcPr>
            <w:tcW w:w="2530" w:type="dxa"/>
            <w:tcBorders>
              <w:top w:val="single" w:sz="4" w:space="0" w:color="000000"/>
              <w:left w:val="nil" w:sz="6" w:space="0" w:color="auto"/>
              <w:bottom w:val="single" w:sz="8" w:space="0" w:color="000000"/>
              <w:right w:val="nil" w:sz="6" w:space="0" w:color="auto"/>
            </w:tcBorders>
          </w:tcPr>
          <w:p>
            <w:pPr>
              <w:pStyle w:val="TableParagraph"/>
              <w:tabs>
                <w:tab w:pos="509" w:val="left" w:leader="none"/>
              </w:tabs>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32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41"/>
              <w:jc w:val="right"/>
              <w:rPr>
                <w:rFonts w:ascii="Arial Narrow" w:hAnsi="Arial Narrow" w:cs="Arial Narrow" w:eastAsia="Arial Narrow" w:hint="default"/>
                <w:sz w:val="24"/>
                <w:szCs w:val="24"/>
              </w:rPr>
            </w:pPr>
            <w:r>
              <w:rPr>
                <w:rFonts w:ascii="Arial Narrow"/>
                <w:b/>
                <w:spacing w:val="-1"/>
                <w:w w:val="95"/>
                <w:sz w:val="24"/>
              </w:rPr>
              <w:t>678,595,076.05</w:t>
            </w:r>
            <w:r>
              <w:rPr>
                <w:rFonts w:ascii="Arial Narrow"/>
                <w:sz w:val="24"/>
              </w:rPr>
            </w:r>
          </w:p>
        </w:tc>
        <w:tc>
          <w:tcPr>
            <w:tcW w:w="227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8"/>
              <w:jc w:val="right"/>
              <w:rPr>
                <w:rFonts w:ascii="Arial Narrow" w:hAnsi="Arial Narrow" w:cs="Arial Narrow" w:eastAsia="Arial Narrow" w:hint="default"/>
                <w:sz w:val="24"/>
                <w:szCs w:val="24"/>
              </w:rPr>
            </w:pPr>
            <w:r>
              <w:rPr>
                <w:rFonts w:ascii="Arial Narrow"/>
                <w:b/>
                <w:spacing w:val="-1"/>
                <w:sz w:val="24"/>
              </w:rPr>
              <w:t>723,348,884.99</w:t>
            </w:r>
            <w:r>
              <w:rPr>
                <w:rFonts w:ascii="Arial Narrow"/>
                <w:sz w:val="24"/>
              </w:rPr>
            </w:r>
          </w:p>
        </w:tc>
      </w:tr>
    </w:tbl>
    <w:p>
      <w:pPr>
        <w:spacing w:line="240" w:lineRule="auto" w:before="0"/>
        <w:rPr>
          <w:rFonts w:ascii="方正姚体" w:hAnsi="方正姚体" w:cs="方正姚体" w:eastAsia="方正姚体" w:hint="default"/>
          <w:sz w:val="20"/>
          <w:szCs w:val="20"/>
        </w:rPr>
      </w:pPr>
    </w:p>
    <w:p>
      <w:pPr>
        <w:spacing w:line="240" w:lineRule="auto" w:before="4"/>
        <w:rPr>
          <w:rFonts w:ascii="方正姚体" w:hAnsi="方正姚体" w:cs="方正姚体" w:eastAsia="方正姚体" w:hint="default"/>
          <w:sz w:val="16"/>
          <w:szCs w:val="16"/>
        </w:rPr>
      </w:pPr>
    </w:p>
    <w:p>
      <w:pPr>
        <w:pStyle w:val="BodyText"/>
        <w:spacing w:line="357" w:lineRule="exact"/>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）存货跌价准备</w:t>
      </w:r>
    </w:p>
    <w:p>
      <w:pPr>
        <w:spacing w:line="240" w:lineRule="auto" w:before="15"/>
        <w:rPr>
          <w:rFonts w:ascii="方正姚体" w:hAnsi="方正姚体" w:cs="方正姚体" w:eastAsia="方正姚体" w:hint="default"/>
          <w:sz w:val="15"/>
          <w:szCs w:val="15"/>
        </w:rPr>
      </w:pPr>
    </w:p>
    <w:p>
      <w:pPr>
        <w:spacing w:line="20" w:lineRule="exact"/>
        <w:ind w:left="42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7.35pt;height:1pt;mso-position-horizontal-relative:char;mso-position-vertical-relative:line" coordorigin="0,0" coordsize="9147,20">
            <v:group style="position:absolute;left:10;top:10;width:9128;height:2" coordorigin="10,10" coordsize="9128,2">
              <v:shape style="position:absolute;left:10;top:10;width:9128;height:2" coordorigin="10,10" coordsize="9128,0" path="m10,10l9137,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type w:val="continuous"/>
          <w:pgSz w:w="11900" w:h="16840"/>
          <w:pgMar w:top="960" w:bottom="280" w:left="1460" w:right="420"/>
        </w:sectPr>
      </w:pPr>
    </w:p>
    <w:p>
      <w:pPr>
        <w:tabs>
          <w:tab w:pos="937" w:val="left" w:leader="none"/>
          <w:tab w:pos="2490" w:val="left" w:leader="none"/>
          <w:tab w:pos="3944" w:val="left" w:leader="none"/>
        </w:tabs>
        <w:spacing w:before="142"/>
        <w:ind w:left="455" w:right="-19" w:firstLine="0"/>
        <w:jc w:val="left"/>
        <w:rPr>
          <w:rFonts w:ascii="方正姚体" w:hAnsi="方正姚体" w:cs="方正姚体" w:eastAsia="方正姚体" w:hint="default"/>
          <w:sz w:val="24"/>
          <w:szCs w:val="24"/>
        </w:rPr>
      </w:pPr>
      <w:r>
        <w:rPr/>
        <w:pict>
          <v:shape style="position:absolute;margin-left:94.379997pt;margin-top:22.907354pt;width:456.75pt;height:96.6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2"/>
                    <w:gridCol w:w="1747"/>
                    <w:gridCol w:w="1788"/>
                    <w:gridCol w:w="1139"/>
                    <w:gridCol w:w="1523"/>
                    <w:gridCol w:w="1494"/>
                  </w:tblGrid>
                  <w:tr>
                    <w:trPr>
                      <w:trHeight w:val="319" w:hRule="exact"/>
                    </w:trPr>
                    <w:tc>
                      <w:tcPr>
                        <w:tcW w:w="4978" w:type="dxa"/>
                        <w:gridSpan w:val="3"/>
                        <w:tcBorders>
                          <w:top w:val="nil" w:sz="6" w:space="0" w:color="auto"/>
                          <w:left w:val="nil" w:sz="6" w:space="0" w:color="auto"/>
                          <w:bottom w:val="single" w:sz="4" w:space="0" w:color="000000"/>
                          <w:right w:val="nil" w:sz="6" w:space="0" w:color="auto"/>
                        </w:tcBorders>
                      </w:tcPr>
                      <w:p>
                        <w:pPr/>
                      </w:p>
                    </w:tc>
                    <w:tc>
                      <w:tcPr>
                        <w:tcW w:w="1139" w:type="dxa"/>
                        <w:tcBorders>
                          <w:top w:val="nil" w:sz="6" w:space="0" w:color="auto"/>
                          <w:left w:val="nil" w:sz="6" w:space="0" w:color="auto"/>
                          <w:bottom w:val="single" w:sz="4" w:space="0" w:color="000000"/>
                          <w:right w:val="nil" w:sz="6" w:space="0" w:color="auto"/>
                        </w:tcBorders>
                      </w:tcPr>
                      <w:p>
                        <w:pPr>
                          <w:pStyle w:val="TableParagraph"/>
                          <w:spacing w:line="240" w:lineRule="exact"/>
                          <w:ind w:left="49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转回</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exact"/>
                          <w:ind w:right="211"/>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转销</w:t>
                        </w:r>
                      </w:p>
                    </w:tc>
                    <w:tc>
                      <w:tcPr>
                        <w:tcW w:w="1494" w:type="dxa"/>
                        <w:tcBorders>
                          <w:top w:val="nil" w:sz="6" w:space="0" w:color="auto"/>
                          <w:left w:val="nil" w:sz="6" w:space="0" w:color="auto"/>
                          <w:bottom w:val="single" w:sz="4" w:space="0" w:color="000000"/>
                          <w:right w:val="nil" w:sz="6" w:space="0" w:color="auto"/>
                        </w:tcBorders>
                      </w:tcPr>
                      <w:p>
                        <w:pPr/>
                      </w:p>
                    </w:tc>
                  </w:tr>
                  <w:tr>
                    <w:trPr>
                      <w:trHeight w:val="400" w:hRule="exact"/>
                    </w:trPr>
                    <w:tc>
                      <w:tcPr>
                        <w:tcW w:w="1442" w:type="dxa"/>
                        <w:tcBorders>
                          <w:top w:val="single" w:sz="4" w:space="0" w:color="000000"/>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原材料</w:t>
                        </w:r>
                      </w:p>
                    </w:tc>
                    <w:tc>
                      <w:tcPr>
                        <w:tcW w:w="174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42"/>
                          <w:jc w:val="right"/>
                          <w:rPr>
                            <w:rFonts w:ascii="Arial Narrow" w:hAnsi="Arial Narrow" w:cs="Arial Narrow" w:eastAsia="Arial Narrow" w:hint="default"/>
                            <w:sz w:val="24"/>
                            <w:szCs w:val="24"/>
                          </w:rPr>
                        </w:pPr>
                        <w:r>
                          <w:rPr>
                            <w:rFonts w:ascii="Arial Narrow"/>
                            <w:spacing w:val="-1"/>
                            <w:w w:val="95"/>
                            <w:sz w:val="24"/>
                          </w:rPr>
                          <w:t>1,377,590.84</w:t>
                        </w:r>
                        <w:r>
                          <w:rPr>
                            <w:rFonts w:ascii="Arial Narrow"/>
                            <w:sz w:val="24"/>
                          </w:rPr>
                        </w:r>
                      </w:p>
                    </w:tc>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42" w:right="0"/>
                          <w:jc w:val="left"/>
                          <w:rPr>
                            <w:rFonts w:ascii="Arial Narrow" w:hAnsi="Arial Narrow" w:cs="Arial Narrow" w:eastAsia="Arial Narrow" w:hint="default"/>
                            <w:sz w:val="24"/>
                            <w:szCs w:val="24"/>
                          </w:rPr>
                        </w:pPr>
                        <w:r>
                          <w:rPr>
                            <w:rFonts w:ascii="Arial Narrow"/>
                            <w:sz w:val="24"/>
                          </w:rPr>
                          <w:t>1,390,388.29</w:t>
                        </w:r>
                      </w:p>
                    </w:tc>
                    <w:tc>
                      <w:tcPr>
                        <w:tcW w:w="1139" w:type="dxa"/>
                        <w:tcBorders>
                          <w:top w:val="single" w:sz="4" w:space="0" w:color="000000"/>
                          <w:left w:val="nil" w:sz="6" w:space="0" w:color="auto"/>
                          <w:bottom w:val="nil" w:sz="6" w:space="0" w:color="auto"/>
                          <w:right w:val="nil" w:sz="6" w:space="0" w:color="auto"/>
                        </w:tcBorders>
                      </w:tcPr>
                      <w:p>
                        <w:pPr/>
                      </w:p>
                    </w:tc>
                    <w:tc>
                      <w:tcPr>
                        <w:tcW w:w="1523" w:type="dxa"/>
                        <w:tcBorders>
                          <w:top w:val="single" w:sz="4" w:space="0" w:color="000000"/>
                          <w:left w:val="nil" w:sz="6" w:space="0" w:color="auto"/>
                          <w:bottom w:val="nil" w:sz="6" w:space="0" w:color="auto"/>
                          <w:right w:val="nil" w:sz="6" w:space="0" w:color="auto"/>
                        </w:tcBorders>
                      </w:tcPr>
                      <w:p>
                        <w:pPr/>
                      </w:p>
                    </w:tc>
                    <w:tc>
                      <w:tcPr>
                        <w:tcW w:w="149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spacing w:val="-1"/>
                            <w:w w:val="95"/>
                            <w:sz w:val="24"/>
                          </w:rPr>
                          <w:t>2,767,979.13</w:t>
                        </w:r>
                        <w:r>
                          <w:rPr>
                            <w:rFonts w:ascii="Arial Narrow"/>
                            <w:sz w:val="24"/>
                          </w:rPr>
                        </w:r>
                      </w:p>
                    </w:tc>
                  </w:tr>
                  <w:tr>
                    <w:trPr>
                      <w:trHeight w:val="395"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310"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在产品</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0"/>
                          <w:jc w:val="right"/>
                          <w:rPr>
                            <w:rFonts w:ascii="Arial Narrow" w:hAnsi="Arial Narrow" w:cs="Arial Narrow" w:eastAsia="Arial Narrow" w:hint="default"/>
                            <w:sz w:val="24"/>
                            <w:szCs w:val="24"/>
                          </w:rPr>
                        </w:pPr>
                        <w:r>
                          <w:rPr>
                            <w:rFonts w:ascii="Arial Narrow"/>
                            <w:spacing w:val="-1"/>
                            <w:w w:val="95"/>
                            <w:sz w:val="24"/>
                          </w:rPr>
                          <w:t>31,680.37</w:t>
                        </w:r>
                        <w:r>
                          <w:rPr>
                            <w:rFonts w:ascii="Arial Narrow"/>
                            <w:sz w:val="24"/>
                          </w:rPr>
                        </w:r>
                      </w:p>
                    </w:tc>
                    <w:tc>
                      <w:tcPr>
                        <w:tcW w:w="1788"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right"/>
                          <w:rPr>
                            <w:rFonts w:ascii="Arial Narrow" w:hAnsi="Arial Narrow" w:cs="Arial Narrow" w:eastAsia="Arial Narrow" w:hint="default"/>
                            <w:sz w:val="24"/>
                            <w:szCs w:val="24"/>
                          </w:rPr>
                        </w:pPr>
                        <w:r>
                          <w:rPr>
                            <w:rFonts w:ascii="Arial Narrow"/>
                            <w:spacing w:val="-1"/>
                            <w:w w:val="95"/>
                            <w:sz w:val="24"/>
                          </w:rPr>
                          <w:t>31,680.37</w:t>
                        </w:r>
                        <w:r>
                          <w:rPr>
                            <w:rFonts w:ascii="Arial Narrow"/>
                            <w:sz w:val="24"/>
                          </w:rPr>
                        </w:r>
                      </w:p>
                    </w:tc>
                  </w:tr>
                  <w:tr>
                    <w:trPr>
                      <w:trHeight w:val="396" w:hRule="exact"/>
                    </w:trPr>
                    <w:tc>
                      <w:tcPr>
                        <w:tcW w:w="1442" w:type="dxa"/>
                        <w:tcBorders>
                          <w:top w:val="nil" w:sz="6" w:space="0" w:color="auto"/>
                          <w:left w:val="nil" w:sz="6" w:space="0" w:color="auto"/>
                          <w:bottom w:val="single" w:sz="4" w:space="0" w:color="000000"/>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库存商品</w:t>
                        </w:r>
                      </w:p>
                    </w:tc>
                    <w:tc>
                      <w:tcPr>
                        <w:tcW w:w="174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2"/>
                          <w:jc w:val="right"/>
                          <w:rPr>
                            <w:rFonts w:ascii="Arial Narrow" w:hAnsi="Arial Narrow" w:cs="Arial Narrow" w:eastAsia="Arial Narrow" w:hint="default"/>
                            <w:sz w:val="24"/>
                            <w:szCs w:val="24"/>
                          </w:rPr>
                        </w:pPr>
                        <w:r>
                          <w:rPr>
                            <w:rFonts w:ascii="Arial Narrow"/>
                            <w:spacing w:val="-1"/>
                            <w:w w:val="95"/>
                            <w:sz w:val="24"/>
                          </w:rPr>
                          <w:t>3,685,034.49</w:t>
                        </w:r>
                        <w:r>
                          <w:rPr>
                            <w:rFonts w:ascii="Arial Narrow"/>
                            <w:sz w:val="24"/>
                          </w:rPr>
                        </w: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142" w:right="0"/>
                          <w:jc w:val="left"/>
                          <w:rPr>
                            <w:rFonts w:ascii="Arial Narrow" w:hAnsi="Arial Narrow" w:cs="Arial Narrow" w:eastAsia="Arial Narrow" w:hint="default"/>
                            <w:sz w:val="24"/>
                            <w:szCs w:val="24"/>
                          </w:rPr>
                        </w:pPr>
                        <w:r>
                          <w:rPr>
                            <w:rFonts w:ascii="Arial Narrow"/>
                            <w:sz w:val="24"/>
                          </w:rPr>
                          <w:t>4,882,628.62</w:t>
                        </w:r>
                      </w:p>
                    </w:tc>
                    <w:tc>
                      <w:tcPr>
                        <w:tcW w:w="1139" w:type="dxa"/>
                        <w:tcBorders>
                          <w:top w:val="nil" w:sz="6" w:space="0" w:color="auto"/>
                          <w:left w:val="nil" w:sz="6" w:space="0" w:color="auto"/>
                          <w:bottom w:val="single" w:sz="4" w:space="0" w:color="000000"/>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12"/>
                          <w:jc w:val="right"/>
                          <w:rPr>
                            <w:rFonts w:ascii="Arial Narrow" w:hAnsi="Arial Narrow" w:cs="Arial Narrow" w:eastAsia="Arial Narrow" w:hint="default"/>
                            <w:sz w:val="24"/>
                            <w:szCs w:val="24"/>
                          </w:rPr>
                        </w:pPr>
                        <w:r>
                          <w:rPr>
                            <w:rFonts w:ascii="Arial Narrow"/>
                            <w:spacing w:val="-1"/>
                            <w:w w:val="95"/>
                            <w:sz w:val="24"/>
                          </w:rPr>
                          <w:t>1,345,872.35</w:t>
                        </w:r>
                        <w:r>
                          <w:rPr>
                            <w:rFonts w:ascii="Arial Narrow"/>
                            <w:sz w:val="24"/>
                          </w:rPr>
                        </w:r>
                      </w:p>
                    </w:tc>
                    <w:tc>
                      <w:tcPr>
                        <w:tcW w:w="149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1"/>
                            <w:w w:val="95"/>
                            <w:sz w:val="24"/>
                          </w:rPr>
                          <w:t>7,221,790.76</w:t>
                        </w:r>
                        <w:r>
                          <w:rPr>
                            <w:rFonts w:ascii="Arial Narrow"/>
                            <w:sz w:val="24"/>
                          </w:rPr>
                        </w:r>
                      </w:p>
                    </w:tc>
                  </w:tr>
                  <w:tr>
                    <w:trPr>
                      <w:trHeight w:val="402" w:hRule="exact"/>
                    </w:trPr>
                    <w:tc>
                      <w:tcPr>
                        <w:tcW w:w="1442" w:type="dxa"/>
                        <w:tcBorders>
                          <w:top w:val="single" w:sz="4" w:space="0" w:color="000000"/>
                          <w:left w:val="nil" w:sz="6" w:space="0" w:color="auto"/>
                          <w:bottom w:val="single" w:sz="8" w:space="0" w:color="000000"/>
                          <w:right w:val="nil" w:sz="6" w:space="0" w:color="auto"/>
                        </w:tcBorders>
                      </w:tcPr>
                      <w:p>
                        <w:pPr>
                          <w:pStyle w:val="TableParagraph"/>
                          <w:tabs>
                            <w:tab w:pos="509" w:val="left" w:leader="none"/>
                          </w:tabs>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74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40"/>
                          <w:jc w:val="right"/>
                          <w:rPr>
                            <w:rFonts w:ascii="Arial Narrow" w:hAnsi="Arial Narrow" w:cs="Arial Narrow" w:eastAsia="Arial Narrow" w:hint="default"/>
                            <w:sz w:val="24"/>
                            <w:szCs w:val="24"/>
                          </w:rPr>
                        </w:pPr>
                        <w:r>
                          <w:rPr>
                            <w:rFonts w:ascii="Arial Narrow"/>
                            <w:b/>
                            <w:spacing w:val="-1"/>
                            <w:w w:val="95"/>
                            <w:sz w:val="24"/>
                          </w:rPr>
                          <w:t>5,094,305.70</w:t>
                        </w:r>
                        <w:r>
                          <w:rPr>
                            <w:rFonts w:ascii="Arial Narrow"/>
                            <w:sz w:val="24"/>
                          </w:rPr>
                        </w:r>
                      </w:p>
                    </w:tc>
                    <w:tc>
                      <w:tcPr>
                        <w:tcW w:w="178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142" w:right="0"/>
                          <w:jc w:val="left"/>
                          <w:rPr>
                            <w:rFonts w:ascii="Arial Narrow" w:hAnsi="Arial Narrow" w:cs="Arial Narrow" w:eastAsia="Arial Narrow" w:hint="default"/>
                            <w:sz w:val="24"/>
                            <w:szCs w:val="24"/>
                          </w:rPr>
                        </w:pPr>
                        <w:r>
                          <w:rPr>
                            <w:rFonts w:ascii="Arial Narrow"/>
                            <w:b/>
                            <w:sz w:val="24"/>
                          </w:rPr>
                          <w:t>6,273,016.91</w:t>
                        </w:r>
                        <w:r>
                          <w:rPr>
                            <w:rFonts w:ascii="Arial Narrow"/>
                            <w:sz w:val="24"/>
                          </w:rPr>
                        </w:r>
                      </w:p>
                    </w:tc>
                    <w:tc>
                      <w:tcPr>
                        <w:tcW w:w="1139" w:type="dxa"/>
                        <w:tcBorders>
                          <w:top w:val="single" w:sz="4" w:space="0" w:color="000000"/>
                          <w:left w:val="nil" w:sz="6" w:space="0" w:color="auto"/>
                          <w:bottom w:val="single" w:sz="8" w:space="0" w:color="000000"/>
                          <w:right w:val="nil" w:sz="6" w:space="0" w:color="auto"/>
                        </w:tcBorders>
                      </w:tcPr>
                      <w:p>
                        <w:pPr/>
                      </w:p>
                    </w:tc>
                    <w:tc>
                      <w:tcPr>
                        <w:tcW w:w="152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12"/>
                          <w:jc w:val="right"/>
                          <w:rPr>
                            <w:rFonts w:ascii="Arial Narrow" w:hAnsi="Arial Narrow" w:cs="Arial Narrow" w:eastAsia="Arial Narrow" w:hint="default"/>
                            <w:sz w:val="24"/>
                            <w:szCs w:val="24"/>
                          </w:rPr>
                        </w:pPr>
                        <w:r>
                          <w:rPr>
                            <w:rFonts w:ascii="Arial Narrow"/>
                            <w:b/>
                            <w:spacing w:val="-1"/>
                            <w:w w:val="95"/>
                            <w:sz w:val="24"/>
                          </w:rPr>
                          <w:t>1,345,872.35</w:t>
                        </w:r>
                        <w:r>
                          <w:rPr>
                            <w:rFonts w:ascii="Arial Narrow"/>
                            <w:sz w:val="24"/>
                          </w:rPr>
                        </w:r>
                      </w:p>
                    </w:tc>
                    <w:tc>
                      <w:tcPr>
                        <w:tcW w:w="149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8"/>
                          <w:jc w:val="right"/>
                          <w:rPr>
                            <w:rFonts w:ascii="Arial Narrow" w:hAnsi="Arial Narrow" w:cs="Arial Narrow" w:eastAsia="Arial Narrow" w:hint="default"/>
                            <w:sz w:val="24"/>
                            <w:szCs w:val="24"/>
                          </w:rPr>
                        </w:pPr>
                        <w:r>
                          <w:rPr>
                            <w:rFonts w:ascii="Arial Narrow"/>
                            <w:b/>
                            <w:w w:val="95"/>
                            <w:sz w:val="24"/>
                          </w:rPr>
                          <w:t>10,021,450.26</w:t>
                        </w:r>
                        <w:r>
                          <w:rPr>
                            <w:rFonts w:ascii="Arial Narrow"/>
                            <w:sz w:val="24"/>
                          </w:rPr>
                        </w:r>
                      </w:p>
                    </w:tc>
                  </w:tr>
                </w:tbl>
                <w:p>
                  <w:pPr/>
                </w:p>
              </w:txbxContent>
            </v:textbox>
            <w10:wrap type="none"/>
          </v:shape>
        </w:pict>
      </w:r>
      <w:r>
        <w:rPr>
          <w:rFonts w:ascii="方正姚体" w:hAnsi="方正姚体" w:cs="方正姚体" w:eastAsia="方正姚体" w:hint="default"/>
          <w:sz w:val="24"/>
          <w:szCs w:val="24"/>
        </w:rPr>
        <w:t>项</w:t>
        <w:tab/>
        <w:t>目</w:t>
        <w:tab/>
      </w:r>
      <w:r>
        <w:rPr>
          <w:rFonts w:ascii="Arial Narrow" w:hAnsi="Arial Narrow" w:cs="Arial Narrow" w:eastAsia="Arial Narrow" w:hint="default"/>
          <w:b/>
          <w:bCs/>
          <w:spacing w:val="-1"/>
          <w:sz w:val="24"/>
          <w:szCs w:val="24"/>
        </w:rPr>
        <w:t>2007.12.31</w:t>
        <w:tab/>
      </w:r>
      <w:r>
        <w:rPr>
          <w:rFonts w:ascii="方正姚体" w:hAnsi="方正姚体" w:cs="方正姚体" w:eastAsia="方正姚体" w:hint="default"/>
          <w:spacing w:val="1"/>
          <w:sz w:val="24"/>
          <w:szCs w:val="24"/>
        </w:rPr>
        <w:t>本期计提</w:t>
      </w:r>
      <w:r>
        <w:rPr>
          <w:rFonts w:ascii="方正姚体" w:hAnsi="方正姚体" w:cs="方正姚体" w:eastAsia="方正姚体" w:hint="default"/>
          <w:sz w:val="24"/>
          <w:szCs w:val="24"/>
        </w:rPr>
      </w:r>
    </w:p>
    <w:p>
      <w:pPr>
        <w:pStyle w:val="BodyText"/>
        <w:spacing w:line="308" w:lineRule="exact"/>
        <w:ind w:left="455" w:right="-15"/>
        <w:jc w:val="left"/>
        <w:rPr>
          <w:rFonts w:ascii="方正姚体" w:hAnsi="方正姚体" w:cs="方正姚体" w:eastAsia="方正姚体" w:hint="default"/>
        </w:rPr>
      </w:pPr>
      <w:r>
        <w:rPr/>
        <w:br w:type="column"/>
      </w:r>
      <w:r>
        <w:rPr>
          <w:rFonts w:ascii="方正姚体" w:hAnsi="方正姚体" w:cs="方正姚体" w:eastAsia="方正姚体" w:hint="default"/>
        </w:rPr>
        <w:t>本期减少</w:t>
      </w:r>
    </w:p>
    <w:p>
      <w:pPr>
        <w:spacing w:line="240" w:lineRule="auto" w:before="2"/>
        <w:rPr>
          <w:rFonts w:ascii="方正姚体" w:hAnsi="方正姚体" w:cs="方正姚体" w:eastAsia="方正姚体" w:hint="default"/>
          <w:sz w:val="16"/>
          <w:szCs w:val="16"/>
        </w:rPr>
      </w:pPr>
      <w:r>
        <w:rPr/>
        <w:br w:type="column"/>
      </w:r>
      <w:r>
        <w:rPr>
          <w:rFonts w:ascii="方正姚体"/>
          <w:sz w:val="16"/>
        </w:rPr>
      </w:r>
    </w:p>
    <w:p>
      <w:pPr>
        <w:pStyle w:val="Heading2"/>
        <w:spacing w:line="240" w:lineRule="auto"/>
        <w:ind w:left="455" w:right="0"/>
        <w:jc w:val="left"/>
        <w:rPr>
          <w:b w:val="0"/>
          <w:bCs w:val="0"/>
        </w:rPr>
      </w:pPr>
      <w:r>
        <w:rPr/>
        <w:t>2008.12.31</w:t>
      </w:r>
      <w:r>
        <w:rPr>
          <w:b w:val="0"/>
        </w:rPr>
      </w:r>
    </w:p>
    <w:p>
      <w:pPr>
        <w:spacing w:after="0" w:line="240" w:lineRule="auto"/>
        <w:jc w:val="left"/>
        <w:sectPr>
          <w:type w:val="continuous"/>
          <w:pgSz w:w="11900" w:h="16840"/>
          <w:pgMar w:top="960" w:bottom="280" w:left="1460" w:right="420"/>
          <w:cols w:num="3" w:equalWidth="0">
            <w:col w:w="4910" w:space="1044"/>
            <w:col w:w="1420" w:space="726"/>
            <w:col w:w="1920"/>
          </w:cols>
        </w:sectPr>
      </w:pPr>
    </w:p>
    <w:p>
      <w:pPr>
        <w:spacing w:line="240" w:lineRule="auto" w:before="0"/>
        <w:rPr>
          <w:rFonts w:ascii="Arial Narrow" w:hAnsi="Arial Narrow" w:cs="Arial Narrow" w:eastAsia="Arial Narrow" w:hint="default"/>
          <w:b/>
          <w:bCs/>
          <w:sz w:val="20"/>
          <w:szCs w:val="20"/>
        </w:rPr>
      </w:pPr>
      <w:r>
        <w:rPr/>
        <w:pict>
          <v:group style="position:absolute;margin-left:88.860001pt;margin-top:18.599701pt;width:478.7pt;height:33.25pt;mso-position-horizontal-relative:page;mso-position-vertical-relative:page;z-index:-499624" coordorigin="1777,372" coordsize="9574,665">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v:group style="position:absolute;left:1782;top:1032;width:5296;height:2" coordorigin="1782,1032" coordsize="5296,2">
              <v:shape style="position:absolute;left:1782;top:1032;width:5296;height:2" coordorigin="1782,1032" coordsize="5296,0" path="m1782,1032l7078,1032e" filled="false" stroked="true" strokeweight=".48pt" strokecolor="#000000">
                <v:path arrowok="t"/>
              </v:shape>
            </v:group>
            <v:group style="position:absolute;left:7078;top:1032;width:1418;height:2" coordorigin="7078,1032" coordsize="1418,2">
              <v:shape style="position:absolute;left:7078;top:1032;width:1418;height:2" coordorigin="7078,1032" coordsize="1418,0" path="m7078,1032l8495,1032e" filled="false" stroked="true" strokeweight=".48pt" strokecolor="#000000">
                <v:path arrowok="t"/>
              </v:shape>
            </v:group>
            <v:group style="position:absolute;left:8495;top:1032;width:2852;height:2" coordorigin="8495,1032" coordsize="2852,2">
              <v:shape style="position:absolute;left:8495;top:1032;width:2852;height:2" coordorigin="8495,1032" coordsize="2852,0" path="m8495,1032l11346,1032e" filled="false" stroked="true" strokeweight=".48pt" strokecolor="#000000">
                <v:path arrowok="t"/>
              </v:shape>
            </v:group>
            <w10:wrap type="none"/>
          </v:group>
        </w:pict>
      </w: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6"/>
        <w:rPr>
          <w:rFonts w:ascii="Arial Narrow" w:hAnsi="Arial Narrow" w:cs="Arial Narrow" w:eastAsia="Arial Narrow" w:hint="default"/>
          <w:b/>
          <w:bCs/>
          <w:sz w:val="27"/>
          <w:szCs w:val="27"/>
        </w:rPr>
      </w:pPr>
    </w:p>
    <w:p>
      <w:pPr>
        <w:pStyle w:val="BodyText"/>
        <w:spacing w:line="312" w:lineRule="exact" w:before="56"/>
        <w:ind w:left="427" w:right="1075"/>
        <w:jc w:val="left"/>
        <w:rPr>
          <w:rFonts w:ascii="方正姚体" w:hAnsi="方正姚体" w:cs="方正姚体" w:eastAsia="方正姚体" w:hint="default"/>
        </w:rPr>
      </w:pPr>
      <w:r>
        <w:rPr>
          <w:rFonts w:ascii="方正姚体" w:hAnsi="方正姚体" w:cs="方正姚体" w:eastAsia="方正姚体" w:hint="default"/>
          <w:spacing w:val="-3"/>
        </w:rPr>
        <w:t>说明：存货可变现净值按估计售价减去至完工估计成本、费用和税金后金额确</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认。</w:t>
      </w:r>
    </w:p>
    <w:p>
      <w:pPr>
        <w:pStyle w:val="BodyText"/>
        <w:spacing w:line="240" w:lineRule="auto" w:before="143"/>
        <w:ind w:left="109" w:right="0"/>
        <w:jc w:val="left"/>
        <w:rPr>
          <w:rFonts w:ascii="方正姚体" w:hAnsi="方正姚体" w:cs="方正姚体" w:eastAsia="方正姚体" w:hint="default"/>
        </w:rPr>
      </w:pPr>
      <w:r>
        <w:rPr>
          <w:rFonts w:ascii="Arial Narrow" w:hAnsi="Arial Narrow" w:cs="Arial Narrow" w:eastAsia="Arial Narrow" w:hint="default"/>
        </w:rPr>
        <w:t>8</w:t>
      </w:r>
      <w:r>
        <w:rPr>
          <w:rFonts w:ascii="方正姚体" w:hAnsi="方正姚体" w:cs="方正姚体" w:eastAsia="方正姚体" w:hint="default"/>
        </w:rPr>
        <w:t>、可供出售金融资产</w:t>
      </w:r>
    </w:p>
    <w:p>
      <w:pPr>
        <w:spacing w:after="0" w:line="240" w:lineRule="auto"/>
        <w:jc w:val="left"/>
        <w:rPr>
          <w:rFonts w:ascii="方正姚体" w:hAnsi="方正姚体" w:cs="方正姚体" w:eastAsia="方正姚体" w:hint="default"/>
        </w:rPr>
        <w:sectPr>
          <w:type w:val="continuous"/>
          <w:pgSz w:w="11900" w:h="16840"/>
          <w:pgMar w:top="960" w:bottom="280" w:left="1460" w:right="420"/>
        </w:sectPr>
      </w:pPr>
    </w:p>
    <w:p>
      <w:pPr>
        <w:spacing w:line="240" w:lineRule="auto" w:before="12"/>
        <w:rPr>
          <w:rFonts w:ascii="方正姚体" w:hAnsi="方正姚体" w:cs="方正姚体" w:eastAsia="方正姚体" w:hint="default"/>
          <w:sz w:val="3"/>
          <w:szCs w:val="3"/>
        </w:rPr>
      </w:pPr>
    </w:p>
    <w:tbl>
      <w:tblPr>
        <w:tblW w:w="0" w:type="auto"/>
        <w:jc w:val="left"/>
        <w:tblInd w:w="314" w:type="dxa"/>
        <w:tblLayout w:type="fixed"/>
        <w:tblCellMar>
          <w:top w:w="0" w:type="dxa"/>
          <w:left w:w="0" w:type="dxa"/>
          <w:bottom w:w="0" w:type="dxa"/>
          <w:right w:w="0" w:type="dxa"/>
        </w:tblCellMar>
        <w:tblLook w:val="01E0"/>
      </w:tblPr>
      <w:tblGrid>
        <w:gridCol w:w="35"/>
        <w:gridCol w:w="3970"/>
        <w:gridCol w:w="3043"/>
        <w:gridCol w:w="2243"/>
      </w:tblGrid>
      <w:tr>
        <w:trPr>
          <w:trHeight w:val="544" w:hRule="exact"/>
        </w:trPr>
        <w:tc>
          <w:tcPr>
            <w:tcW w:w="35" w:type="dxa"/>
            <w:vMerge w:val="restart"/>
            <w:tcBorders>
              <w:top w:val="nil" w:sz="6" w:space="0" w:color="auto"/>
              <w:left w:val="nil" w:sz="6" w:space="0" w:color="auto"/>
              <w:right w:val="nil" w:sz="6" w:space="0" w:color="auto"/>
            </w:tcBorders>
          </w:tcPr>
          <w:p>
            <w:pPr/>
          </w:p>
        </w:tc>
        <w:tc>
          <w:tcPr>
            <w:tcW w:w="3970" w:type="dxa"/>
            <w:tcBorders>
              <w:top w:val="single" w:sz="6" w:space="0" w:color="000000"/>
              <w:left w:val="nil" w:sz="6" w:space="0" w:color="auto"/>
              <w:bottom w:val="single" w:sz="8" w:space="0" w:color="000000"/>
              <w:right w:val="nil" w:sz="6" w:space="0" w:color="auto"/>
            </w:tcBorders>
          </w:tcPr>
          <w:p>
            <w:pPr>
              <w:pStyle w:val="TableParagraph"/>
              <w:spacing w:line="275" w:lineRule="exact"/>
              <w:ind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可供出售金融资产分项目列示</w:t>
            </w:r>
          </w:p>
        </w:tc>
        <w:tc>
          <w:tcPr>
            <w:tcW w:w="5286" w:type="dxa"/>
            <w:gridSpan w:val="2"/>
            <w:tcBorders>
              <w:top w:val="nil" w:sz="6" w:space="0" w:color="auto"/>
              <w:left w:val="nil" w:sz="6" w:space="0" w:color="auto"/>
              <w:bottom w:val="single" w:sz="8" w:space="0" w:color="000000"/>
              <w:right w:val="nil" w:sz="6" w:space="0" w:color="auto"/>
            </w:tcBorders>
          </w:tcPr>
          <w:p>
            <w:pPr/>
          </w:p>
        </w:tc>
      </w:tr>
      <w:tr>
        <w:trPr>
          <w:trHeight w:val="392" w:hRule="exact"/>
        </w:trPr>
        <w:tc>
          <w:tcPr>
            <w:tcW w:w="35" w:type="dxa"/>
            <w:vMerge/>
            <w:tcBorders>
              <w:left w:val="nil" w:sz="6" w:space="0" w:color="auto"/>
              <w:bottom w:val="nil" w:sz="6" w:space="0" w:color="auto"/>
              <w:right w:val="nil" w:sz="6" w:space="0" w:color="auto"/>
            </w:tcBorders>
          </w:tcPr>
          <w:p>
            <w:pPr/>
          </w:p>
        </w:tc>
        <w:tc>
          <w:tcPr>
            <w:tcW w:w="3970"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7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   目</w:t>
            </w:r>
          </w:p>
        </w:tc>
        <w:tc>
          <w:tcPr>
            <w:tcW w:w="3043"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46"/>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2243"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968" w:right="0"/>
              <w:jc w:val="center"/>
              <w:rPr>
                <w:rFonts w:ascii="Arial Narrow" w:hAnsi="Arial Narrow" w:cs="Arial Narrow" w:eastAsia="Arial Narrow" w:hint="default"/>
                <w:sz w:val="24"/>
                <w:szCs w:val="24"/>
              </w:rPr>
            </w:pPr>
            <w:r>
              <w:rPr>
                <w:rFonts w:ascii="Arial Narrow"/>
                <w:b/>
                <w:sz w:val="24"/>
              </w:rPr>
              <w:t>2007.12.31</w:t>
            </w:r>
            <w:r>
              <w:rPr>
                <w:rFonts w:ascii="Arial Narrow"/>
                <w:sz w:val="24"/>
              </w:rPr>
            </w:r>
          </w:p>
        </w:tc>
      </w:tr>
      <w:tr>
        <w:trPr>
          <w:trHeight w:val="403" w:hRule="exact"/>
        </w:trPr>
        <w:tc>
          <w:tcPr>
            <w:tcW w:w="35" w:type="dxa"/>
            <w:tcBorders>
              <w:top w:val="nil" w:sz="6" w:space="0" w:color="auto"/>
              <w:left w:val="nil" w:sz="6" w:space="0" w:color="auto"/>
              <w:bottom w:val="nil" w:sz="6" w:space="0" w:color="auto"/>
              <w:right w:val="nil" w:sz="6" w:space="0" w:color="auto"/>
            </w:tcBorders>
          </w:tcPr>
          <w:p>
            <w:pPr/>
          </w:p>
        </w:tc>
        <w:tc>
          <w:tcPr>
            <w:tcW w:w="3970"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7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可供出售权益工具</w:t>
            </w:r>
          </w:p>
        </w:tc>
        <w:tc>
          <w:tcPr>
            <w:tcW w:w="304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46"/>
              <w:jc w:val="right"/>
              <w:rPr>
                <w:rFonts w:ascii="Arial Narrow" w:hAnsi="Arial Narrow" w:cs="Arial Narrow" w:eastAsia="Arial Narrow" w:hint="default"/>
                <w:sz w:val="24"/>
                <w:szCs w:val="24"/>
              </w:rPr>
            </w:pPr>
            <w:r>
              <w:rPr>
                <w:rFonts w:ascii="Arial Narrow"/>
                <w:spacing w:val="-2"/>
                <w:sz w:val="24"/>
              </w:rPr>
              <w:t>11,982,814.80</w:t>
            </w:r>
          </w:p>
        </w:tc>
        <w:tc>
          <w:tcPr>
            <w:tcW w:w="224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913" w:right="0"/>
              <w:jc w:val="center"/>
              <w:rPr>
                <w:rFonts w:ascii="Arial Narrow" w:hAnsi="Arial Narrow" w:cs="Arial Narrow" w:eastAsia="Arial Narrow" w:hint="default"/>
                <w:sz w:val="24"/>
                <w:szCs w:val="24"/>
              </w:rPr>
            </w:pPr>
            <w:r>
              <w:rPr>
                <w:rFonts w:ascii="Arial Narrow"/>
                <w:sz w:val="24"/>
              </w:rPr>
              <w:t>39,487,672.40</w:t>
            </w:r>
          </w:p>
        </w:tc>
      </w:tr>
    </w:tbl>
    <w:p>
      <w:pPr>
        <w:pStyle w:val="BodyText"/>
        <w:spacing w:line="341" w:lineRule="exact" w:before="30"/>
        <w:ind w:left="427" w:right="1040"/>
        <w:jc w:val="left"/>
        <w:rPr>
          <w:rFonts w:ascii="方正姚体" w:hAnsi="方正姚体" w:cs="方正姚体" w:eastAsia="方正姚体" w:hint="default"/>
        </w:rPr>
      </w:pPr>
      <w:r>
        <w:rPr>
          <w:rFonts w:ascii="方正姚体" w:hAnsi="方正姚体" w:cs="方正姚体" w:eastAsia="方正姚体" w:hint="default"/>
        </w:rPr>
        <w:t>说明：</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日可供出售金融资产较年初减少了 </w:t>
      </w:r>
      <w:r>
        <w:rPr>
          <w:rFonts w:ascii="Arial Narrow" w:hAnsi="Arial Narrow" w:cs="Arial Narrow" w:eastAsia="Arial Narrow" w:hint="default"/>
        </w:rPr>
        <w:t>27,504,857.60</w:t>
      </w:r>
      <w:r>
        <w:rPr>
          <w:rFonts w:ascii="Arial Narrow" w:hAnsi="Arial Narrow" w:cs="Arial Narrow" w:eastAsia="Arial Narrow" w:hint="default"/>
          <w:spacing w:val="23"/>
        </w:rPr>
        <w:t> </w:t>
      </w:r>
      <w:r>
        <w:rPr>
          <w:rFonts w:ascii="方正姚体" w:hAnsi="方正姚体" w:cs="方正姚体" w:eastAsia="方正姚体" w:hint="default"/>
        </w:rPr>
        <w:t>元，减</w:t>
      </w:r>
    </w:p>
    <w:p>
      <w:pPr>
        <w:pStyle w:val="BodyText"/>
        <w:spacing w:line="311" w:lineRule="exact"/>
        <w:ind w:left="427" w:right="1040"/>
        <w:jc w:val="left"/>
        <w:rPr>
          <w:rFonts w:ascii="方正姚体" w:hAnsi="方正姚体" w:cs="方正姚体" w:eastAsia="方正姚体" w:hint="default"/>
        </w:rPr>
      </w:pPr>
      <w:r>
        <w:rPr>
          <w:rFonts w:ascii="方正姚体" w:hAnsi="方正姚体" w:cs="方正姚体" w:eastAsia="方正姚体" w:hint="default"/>
        </w:rPr>
        <w:t>幅  </w:t>
      </w:r>
      <w:r>
        <w:rPr>
          <w:rFonts w:ascii="Arial Narrow" w:hAnsi="Arial Narrow" w:cs="Arial Narrow" w:eastAsia="Arial Narrow" w:hint="default"/>
        </w:rPr>
        <w:t>69.65% </w:t>
      </w:r>
      <w:r>
        <w:rPr>
          <w:rFonts w:ascii="方正姚体" w:hAnsi="方正姚体" w:cs="方正姚体" w:eastAsia="方正姚体" w:hint="default"/>
          <w:spacing w:val="21"/>
        </w:rPr>
        <w:t>，系本公司将持有的上市公司交通银行  </w:t>
      </w:r>
      <w:r>
        <w:rPr>
          <w:rFonts w:ascii="Arial Narrow" w:hAnsi="Arial Narrow" w:cs="Arial Narrow" w:eastAsia="Arial Narrow" w:hint="default"/>
        </w:rPr>
        <w:t>252.802 </w:t>
      </w:r>
      <w:r>
        <w:rPr>
          <w:rFonts w:ascii="Arial Narrow" w:hAnsi="Arial Narrow" w:cs="Arial Narrow" w:eastAsia="Arial Narrow" w:hint="default"/>
          <w:spacing w:val="9"/>
        </w:rPr>
        <w:t> </w:t>
      </w:r>
      <w:r>
        <w:rPr>
          <w:rFonts w:ascii="方正姚体" w:hAnsi="方正姚体" w:cs="方正姚体" w:eastAsia="方正姚体" w:hint="default"/>
          <w:spacing w:val="19"/>
        </w:rPr>
        <w:t>万股，成本为</w:t>
      </w:r>
      <w:r>
        <w:rPr>
          <w:rFonts w:ascii="方正姚体" w:hAnsi="方正姚体" w:cs="方正姚体" w:eastAsia="方正姚体" w:hint="default"/>
          <w:spacing w:val="-37"/>
        </w:rPr>
        <w:t> </w:t>
      </w:r>
      <w:r>
        <w:rPr>
          <w:rFonts w:ascii="方正姚体" w:hAnsi="方正姚体" w:cs="方正姚体" w:eastAsia="方正姚体" w:hint="default"/>
        </w:rPr>
      </w:r>
    </w:p>
    <w:p>
      <w:pPr>
        <w:pStyle w:val="BodyText"/>
        <w:spacing w:line="310" w:lineRule="exact" w:before="43"/>
        <w:ind w:left="427" w:right="1040"/>
        <w:jc w:val="left"/>
        <w:rPr>
          <w:rFonts w:ascii="方正姚体" w:hAnsi="方正姚体" w:cs="方正姚体" w:eastAsia="方正姚体" w:hint="default"/>
        </w:rPr>
      </w:pPr>
      <w:r>
        <w:rPr>
          <w:rFonts w:ascii="Arial Narrow" w:hAnsi="Arial Narrow" w:cs="Arial Narrow" w:eastAsia="Arial Narrow" w:hint="default"/>
        </w:rPr>
        <w:t>3,432,956.00 </w:t>
      </w:r>
      <w:r>
        <w:rPr>
          <w:rFonts w:ascii="方正姚体" w:hAnsi="方正姚体" w:cs="方正姚体" w:eastAsia="方正姚体" w:hint="default"/>
        </w:rPr>
        <w:t>元的股权，按该股票期末收盘价每股 </w:t>
      </w:r>
      <w:r>
        <w:rPr>
          <w:rFonts w:ascii="Arial Narrow" w:hAnsi="Arial Narrow" w:cs="Arial Narrow" w:eastAsia="Arial Narrow" w:hint="default"/>
        </w:rPr>
        <w:t>4.74</w:t>
      </w:r>
      <w:r>
        <w:rPr>
          <w:rFonts w:ascii="Arial Narrow" w:hAnsi="Arial Narrow" w:cs="Arial Narrow" w:eastAsia="Arial Narrow" w:hint="default"/>
          <w:spacing w:val="13"/>
        </w:rPr>
        <w:t> </w:t>
      </w:r>
      <w:r>
        <w:rPr>
          <w:rFonts w:ascii="方正姚体" w:hAnsi="方正姚体" w:cs="方正姚体" w:eastAsia="方正姚体" w:hint="default"/>
        </w:rPr>
        <w:t>元调整了其账面价值形 成。</w:t>
      </w:r>
    </w:p>
    <w:p>
      <w:pPr>
        <w:pStyle w:val="BodyText"/>
        <w:spacing w:line="240" w:lineRule="auto" w:before="48"/>
        <w:ind w:left="109" w:right="1040"/>
        <w:jc w:val="left"/>
        <w:rPr>
          <w:rFonts w:ascii="方正姚体" w:hAnsi="方正姚体" w:cs="方正姚体" w:eastAsia="方正姚体" w:hint="default"/>
        </w:rPr>
      </w:pPr>
      <w:r>
        <w:rPr>
          <w:rFonts w:ascii="Arial Narrow" w:hAnsi="Arial Narrow" w:cs="Arial Narrow" w:eastAsia="Arial Narrow" w:hint="default"/>
        </w:rPr>
        <w:t>9</w:t>
      </w:r>
      <w:r>
        <w:rPr>
          <w:rFonts w:ascii="方正姚体" w:hAnsi="方正姚体" w:cs="方正姚体" w:eastAsia="方正姚体" w:hint="default"/>
        </w:rPr>
        <w:t>、长期股权投资</w:t>
      </w:r>
    </w:p>
    <w:p>
      <w:pPr>
        <w:pStyle w:val="BodyText"/>
        <w:spacing w:line="240" w:lineRule="auto" w:before="156"/>
        <w:ind w:left="109" w:right="104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w:t>
      </w:r>
      <w:r>
        <w:rPr>
          <w:rFonts w:ascii="方正姚体" w:hAnsi="方正姚体" w:cs="方正姚体" w:eastAsia="方正姚体" w:hint="default"/>
          <w:spacing w:val="59"/>
        </w:rPr>
        <w:t> </w:t>
      </w:r>
      <w:r>
        <w:rPr>
          <w:rFonts w:ascii="方正姚体" w:hAnsi="方正姚体" w:cs="方正姚体" w:eastAsia="方正姚体" w:hint="default"/>
        </w:rPr>
        <w:t>合并</w:t>
      </w:r>
    </w:p>
    <w:p>
      <w:pPr>
        <w:tabs>
          <w:tab w:pos="1017" w:val="left" w:leader="none"/>
          <w:tab w:pos="3089" w:val="left" w:leader="none"/>
          <w:tab w:pos="4867" w:val="left" w:leader="none"/>
          <w:tab w:pos="6625" w:val="left" w:leader="none"/>
          <w:tab w:pos="9349" w:val="right" w:leader="none"/>
        </w:tabs>
        <w:spacing w:before="209"/>
        <w:ind w:left="535" w:right="0" w:firstLine="0"/>
        <w:jc w:val="left"/>
        <w:rPr>
          <w:rFonts w:ascii="Arial Narrow" w:hAnsi="Arial Narrow" w:cs="Arial Narrow" w:eastAsia="Arial Narrow" w:hint="default"/>
          <w:sz w:val="24"/>
          <w:szCs w:val="24"/>
        </w:rPr>
      </w:pPr>
      <w:r>
        <w:rPr/>
        <w:pict>
          <v:group style="position:absolute;margin-left:93.900002pt;margin-top:11.730127pt;width:452.1pt;height:1pt;mso-position-horizontal-relative:page;mso-position-vertical-relative:paragraph;z-index:-499456" coordorigin="1878,235" coordsize="9042,20">
            <v:group style="position:absolute;left:1888;top:244;width:5524;height:2" coordorigin="1888,244" coordsize="5524,2">
              <v:shape style="position:absolute;left:1888;top:244;width:5524;height:2" coordorigin="1888,244" coordsize="5524,0" path="m1888,244l7411,244e" filled="false" stroked="true" strokeweight=".96pt" strokecolor="#000000">
                <v:path arrowok="t"/>
              </v:shape>
            </v:group>
            <v:group style="position:absolute;left:7411;top:244;width:1740;height:2" coordorigin="7411,244" coordsize="1740,2">
              <v:shape style="position:absolute;left:7411;top:244;width:1740;height:2" coordorigin="7411,244" coordsize="1740,0" path="m7411,244l9151,244e" filled="false" stroked="true" strokeweight=".96pt" strokecolor="#000000">
                <v:path arrowok="t"/>
              </v:shape>
            </v:group>
            <v:group style="position:absolute;left:9151;top:244;width:1760;height:2" coordorigin="9151,244" coordsize="1760,2">
              <v:shape style="position:absolute;left:9151;top:244;width:1760;height:2" coordorigin="9151,244" coordsize="1760,0" path="m9151,244l10910,244e" filled="false" stroked="true" strokeweight=".96pt" strokecolor="#000000">
                <v:path arrowok="t"/>
              </v:shape>
            </v:group>
            <w10:wrap type="none"/>
          </v:group>
        </w:pict>
      </w:r>
      <w:r>
        <w:rPr>
          <w:rFonts w:ascii="方正姚体" w:hAnsi="方正姚体" w:cs="方正姚体" w:eastAsia="方正姚体" w:hint="default"/>
          <w:sz w:val="24"/>
          <w:szCs w:val="24"/>
        </w:rPr>
        <w:t>项</w:t>
        <w:tab/>
        <w:t>目</w:t>
        <w:tab/>
      </w:r>
      <w:r>
        <w:rPr>
          <w:rFonts w:ascii="Arial Narrow" w:hAnsi="Arial Narrow" w:cs="Arial Narrow" w:eastAsia="Arial Narrow" w:hint="default"/>
          <w:b/>
          <w:bCs/>
          <w:spacing w:val="-1"/>
          <w:sz w:val="24"/>
          <w:szCs w:val="24"/>
        </w:rPr>
        <w:t>2008.01.01</w:t>
        <w:tab/>
      </w:r>
      <w:r>
        <w:rPr>
          <w:rFonts w:ascii="方正姚体" w:hAnsi="方正姚体" w:cs="方正姚体" w:eastAsia="方正姚体" w:hint="default"/>
          <w:sz w:val="24"/>
          <w:szCs w:val="24"/>
        </w:rPr>
        <w:t>本期增加</w:t>
        <w:tab/>
      </w:r>
      <w:r>
        <w:rPr>
          <w:rFonts w:ascii="方正姚体" w:hAnsi="方正姚体" w:cs="方正姚体" w:eastAsia="方正姚体" w:hint="default"/>
          <w:spacing w:val="1"/>
          <w:sz w:val="24"/>
          <w:szCs w:val="24"/>
        </w:rPr>
        <w:t>本期减少</w:t>
      </w:r>
      <w:r>
        <w:rPr>
          <w:rFonts w:ascii="Arial Narrow" w:hAnsi="Arial Narrow" w:cs="Arial Narrow" w:eastAsia="Arial Narrow" w:hint="default"/>
          <w:b/>
          <w:bCs/>
          <w:spacing w:val="1"/>
          <w:sz w:val="24"/>
          <w:szCs w:val="24"/>
        </w:rPr>
        <w:tab/>
      </w:r>
      <w:r>
        <w:rPr>
          <w:rFonts w:ascii="Arial Narrow" w:hAnsi="Arial Narrow" w:cs="Arial Narrow" w:eastAsia="Arial Narrow" w:hint="default"/>
          <w:b/>
          <w:bCs/>
          <w:spacing w:val="-1"/>
          <w:sz w:val="24"/>
          <w:szCs w:val="24"/>
        </w:rPr>
        <w:t>2008.12.31</w:t>
      </w:r>
      <w:r>
        <w:rPr>
          <w:rFonts w:ascii="Arial Narrow" w:hAnsi="Arial Narrow" w:cs="Arial Narrow" w:eastAsia="Arial Narrow" w:hint="default"/>
          <w:sz w:val="24"/>
          <w:szCs w:val="24"/>
        </w:rPr>
      </w:r>
    </w:p>
    <w:p>
      <w:pPr>
        <w:pStyle w:val="BodyText"/>
        <w:spacing w:line="268" w:lineRule="auto" w:before="15"/>
        <w:ind w:left="535" w:right="7485"/>
        <w:jc w:val="left"/>
        <w:rPr>
          <w:rFonts w:ascii="方正姚体" w:hAnsi="方正姚体" w:cs="方正姚体" w:eastAsia="方正姚体" w:hint="default"/>
        </w:rPr>
      </w:pPr>
      <w:r>
        <w:rPr>
          <w:rFonts w:ascii="方正姚体" w:hAnsi="方正姚体" w:cs="方正姚体" w:eastAsia="方正姚体" w:hint="default"/>
        </w:rPr>
        <w:t>对合营企业投资 对联营企业投资</w:t>
      </w:r>
    </w:p>
    <w:p>
      <w:pPr>
        <w:pStyle w:val="BodyText"/>
        <w:tabs>
          <w:tab w:pos="2814" w:val="left" w:leader="none"/>
          <w:tab w:pos="8090" w:val="left" w:leader="none"/>
        </w:tabs>
        <w:spacing w:line="240" w:lineRule="auto" w:before="11"/>
        <w:ind w:left="535" w:right="0"/>
        <w:jc w:val="left"/>
        <w:rPr>
          <w:rFonts w:ascii="Arial Narrow" w:hAnsi="Arial Narrow" w:cs="Arial Narrow" w:eastAsia="Arial Narrow" w:hint="default"/>
        </w:rPr>
      </w:pPr>
      <w:r>
        <w:rPr>
          <w:rFonts w:ascii="方正姚体" w:hAnsi="方正姚体" w:cs="方正姚体" w:eastAsia="方正姚体" w:hint="default"/>
        </w:rPr>
        <w:t>对其他企业投资</w:t>
        <w:tab/>
      </w:r>
      <w:r>
        <w:rPr>
          <w:rFonts w:ascii="Arial Narrow" w:hAnsi="Arial Narrow" w:cs="Arial Narrow" w:eastAsia="Arial Narrow" w:hint="default"/>
          <w:w w:val="95"/>
        </w:rPr>
        <w:t>50,216,945.00</w:t>
        <w:tab/>
      </w:r>
      <w:r>
        <w:rPr>
          <w:rFonts w:ascii="Arial Narrow" w:hAnsi="Arial Narrow" w:cs="Arial Narrow" w:eastAsia="Arial Narrow" w:hint="default"/>
        </w:rPr>
        <w:t>50,216,945.00</w:t>
      </w:r>
    </w:p>
    <w:p>
      <w:pPr>
        <w:pStyle w:val="BodyText"/>
        <w:tabs>
          <w:tab w:pos="8090" w:val="left" w:leader="none"/>
        </w:tabs>
        <w:spacing w:line="240" w:lineRule="auto" w:before="120"/>
        <w:ind w:left="2814" w:right="0"/>
        <w:jc w:val="left"/>
        <w:rPr>
          <w:rFonts w:ascii="Arial Narrow" w:hAnsi="Arial Narrow" w:cs="Arial Narrow" w:eastAsia="Arial Narrow" w:hint="default"/>
        </w:rPr>
      </w:pPr>
      <w:r>
        <w:rPr>
          <w:rFonts w:ascii="Arial Narrow"/>
          <w:w w:val="95"/>
        </w:rPr>
        <w:t>50,216,945.00</w:t>
        <w:tab/>
      </w:r>
      <w:r>
        <w:rPr>
          <w:rFonts w:ascii="Arial Narrow"/>
        </w:rPr>
        <w:t>50,216,945.00</w:t>
      </w:r>
    </w:p>
    <w:p>
      <w:pPr>
        <w:pStyle w:val="BodyText"/>
        <w:spacing w:line="240" w:lineRule="auto" w:before="24"/>
        <w:ind w:left="535" w:right="1040"/>
        <w:jc w:val="left"/>
        <w:rPr>
          <w:rFonts w:ascii="方正姚体" w:hAnsi="方正姚体" w:cs="方正姚体" w:eastAsia="方正姚体" w:hint="default"/>
        </w:rPr>
      </w:pPr>
      <w:r>
        <w:rPr>
          <w:rFonts w:ascii="方正姚体" w:hAnsi="方正姚体" w:cs="方正姚体" w:eastAsia="方正姚体" w:hint="default"/>
        </w:rPr>
        <w:t>长期投资减值准备</w:t>
      </w:r>
    </w:p>
    <w:p>
      <w:pPr>
        <w:pStyle w:val="Heading2"/>
        <w:tabs>
          <w:tab w:pos="1017" w:val="left" w:leader="none"/>
          <w:tab w:pos="2814" w:val="left" w:leader="none"/>
          <w:tab w:pos="8090" w:val="left" w:leader="none"/>
        </w:tabs>
        <w:spacing w:line="240" w:lineRule="auto" w:before="71"/>
        <w:ind w:right="0"/>
        <w:jc w:val="left"/>
        <w:rPr>
          <w:b w:val="0"/>
          <w:bCs w:val="0"/>
        </w:rPr>
      </w:pPr>
      <w:r>
        <w:rPr>
          <w:rFonts w:ascii="方正姚体" w:hAnsi="方正姚体" w:cs="方正姚体" w:eastAsia="方正姚体" w:hint="default"/>
          <w:b w:val="0"/>
          <w:bCs w:val="0"/>
        </w:rPr>
        <w:t>合</w:t>
        <w:tab/>
        <w:t>计</w:t>
        <w:tab/>
      </w:r>
      <w:r>
        <w:rPr>
          <w:w w:val="95"/>
        </w:rPr>
        <w:t>50,216,945.00</w:t>
        <w:tab/>
      </w:r>
      <w:r>
        <w:rPr/>
        <w:t>50,216,945.00</w:t>
      </w:r>
      <w:r>
        <w:rPr>
          <w:b w:val="0"/>
          <w:bCs w:val="0"/>
        </w:rPr>
      </w:r>
    </w:p>
    <w:p>
      <w:pPr>
        <w:spacing w:line="240" w:lineRule="auto" w:before="11"/>
        <w:rPr>
          <w:rFonts w:ascii="Arial Narrow" w:hAnsi="Arial Narrow" w:cs="Arial Narrow" w:eastAsia="Arial Narrow" w:hint="default"/>
          <w:b/>
          <w:bCs/>
          <w:sz w:val="7"/>
          <w:szCs w:val="7"/>
        </w:rPr>
      </w:pPr>
    </w:p>
    <w:p>
      <w:pPr>
        <w:spacing w:line="20" w:lineRule="exact"/>
        <w:ind w:left="403"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3.2pt;height:1pt;mso-position-horizontal-relative:char;mso-position-vertical-relative:line" coordorigin="0,0" coordsize="9064,20">
            <v:group style="position:absolute;left:10;top:10;width:2220;height:2" coordorigin="10,10" coordsize="2220,2">
              <v:shape style="position:absolute;left:10;top:10;width:2220;height:2" coordorigin="10,10" coordsize="2220,0" path="m10,10l2230,10e" filled="false" stroked="true" strokeweight=".96pt" strokecolor="#000000">
                <v:path arrowok="t"/>
              </v:shape>
            </v:group>
            <v:group style="position:absolute;left:2215;top:10;width:1563;height:2" coordorigin="2215,10" coordsize="1563,2">
              <v:shape style="position:absolute;left:2215;top:10;width:1563;height:2" coordorigin="2215,10" coordsize="1563,0" path="m2215,10l3778,10e" filled="false" stroked="true" strokeweight=".96pt" strokecolor="#000000">
                <v:path arrowok="t"/>
              </v:shape>
            </v:group>
            <v:group style="position:absolute;left:3763;top:10;width:1773;height:2" coordorigin="3763,10" coordsize="1773,2">
              <v:shape style="position:absolute;left:3763;top:10;width:1773;height:2" coordorigin="3763,10" coordsize="1773,0" path="m3763,10l5536,10e" filled="false" stroked="true" strokeweight=".96pt" strokecolor="#000000">
                <v:path arrowok="t"/>
              </v:shape>
            </v:group>
            <v:group style="position:absolute;left:5521;top:10;width:20;height:2" coordorigin="5521,10" coordsize="20,2">
              <v:shape style="position:absolute;left:5521;top:10;width:20;height:2" coordorigin="5521,10" coordsize="20,0" path="m5521,10l5540,10e" filled="false" stroked="true" strokeweight=".96pt" strokecolor="#000000">
                <v:path arrowok="t"/>
              </v:shape>
            </v:group>
            <v:group style="position:absolute;left:5540;top:10;width:1755;height:2" coordorigin="5540,10" coordsize="1755,2">
              <v:shape style="position:absolute;left:5540;top:10;width:1755;height:2" coordorigin="5540,10" coordsize="1755,0" path="m5540,10l7295,10e" filled="false" stroked="true" strokeweight=".96pt" strokecolor="#000000">
                <v:path arrowok="t"/>
              </v:shape>
            </v:group>
            <v:group style="position:absolute;left:7280;top:10;width:1774;height:2" coordorigin="7280,10" coordsize="1774,2">
              <v:shape style="position:absolute;left:7280;top:10;width:1774;height:2" coordorigin="7280,10" coordsize="1774,0" path="m7280,10l9054,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b/>
          <w:bCs/>
          <w:sz w:val="10"/>
          <w:szCs w:val="10"/>
        </w:rPr>
      </w:pPr>
    </w:p>
    <w:p>
      <w:pPr>
        <w:pStyle w:val="BodyText"/>
        <w:spacing w:line="357" w:lineRule="exact"/>
        <w:ind w:left="426" w:right="1040"/>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、对其他企业投资</w:t>
      </w:r>
    </w:p>
    <w:p>
      <w:pPr>
        <w:spacing w:line="240" w:lineRule="auto" w:before="14"/>
        <w:rPr>
          <w:rFonts w:ascii="方正姚体" w:hAnsi="方正姚体" w:cs="方正姚体" w:eastAsia="方正姚体" w:hint="default"/>
          <w:sz w:val="15"/>
          <w:szCs w:val="15"/>
        </w:rPr>
      </w:pPr>
    </w:p>
    <w:p>
      <w:pPr>
        <w:spacing w:line="20" w:lineRule="exact"/>
        <w:ind w:left="418"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4.95pt;height:1pt;mso-position-horizontal-relative:char;mso-position-vertical-relative:line" coordorigin="0,0" coordsize="9099,20">
            <v:group style="position:absolute;left:10;top:10;width:5418;height:2" coordorigin="10,10" coordsize="5418,2">
              <v:shape style="position:absolute;left:10;top:10;width:5418;height:2" coordorigin="10,10" coordsize="5418,0" path="m10,10l5428,10e" filled="false" stroked="true" strokeweight=".96pt" strokecolor="#000000">
                <v:path arrowok="t"/>
              </v:shape>
            </v:group>
            <v:group style="position:absolute;left:5428;top:10;width:1815;height:2" coordorigin="5428,10" coordsize="1815,2">
              <v:shape style="position:absolute;left:5428;top:10;width:1815;height:2" coordorigin="5428,10" coordsize="1815,0" path="m5428,10l7242,10e" filled="false" stroked="true" strokeweight=".96pt" strokecolor="#000000">
                <v:path arrowok="t"/>
              </v:shape>
            </v:group>
            <v:group style="position:absolute;left:7242;top:10;width:1847;height:2" coordorigin="7242,10" coordsize="1847,2">
              <v:shape style="position:absolute;left:7242;top:10;width:1847;height:2" coordorigin="7242,10" coordsize="1847,0" path="m7242,10l9089,10e" filled="false" stroked="true" strokeweight=".96pt" strokecolor="#000000">
                <v:path arrowok="t"/>
              </v:shape>
            </v:group>
          </v:group>
        </w:pict>
      </w:r>
      <w:r>
        <w:rPr>
          <w:rFonts w:ascii="方正姚体" w:hAnsi="方正姚体" w:cs="方正姚体" w:eastAsia="方正姚体" w:hint="default"/>
          <w:sz w:val="2"/>
          <w:szCs w:val="2"/>
        </w:rPr>
      </w:r>
    </w:p>
    <w:p>
      <w:pPr>
        <w:tabs>
          <w:tab w:pos="3611" w:val="left" w:leader="none"/>
          <w:tab w:pos="4716" w:val="left" w:leader="none"/>
          <w:tab w:pos="6037" w:val="left" w:leader="none"/>
        </w:tabs>
        <w:spacing w:line="296" w:lineRule="exact" w:before="0"/>
        <w:ind w:left="427"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被投资单位名称</w:t>
        <w:tab/>
        <w:t>注册地</w:t>
        <w:tab/>
        <w:t>业务性质</w:t>
        <w:tab/>
        <w:t>本公司持股比例</w:t>
      </w:r>
      <w:r>
        <w:rPr>
          <w:rFonts w:ascii="Arial Narrow" w:hAnsi="Arial Narrow" w:cs="Arial Narrow" w:eastAsia="Arial Narrow" w:hint="default"/>
          <w:b/>
          <w:bCs/>
          <w:sz w:val="21"/>
          <w:szCs w:val="21"/>
        </w:rPr>
        <w:t>%  </w:t>
      </w:r>
      <w:r>
        <w:rPr>
          <w:rFonts w:ascii="Arial Narrow" w:hAnsi="Arial Narrow" w:cs="Arial Narrow" w:eastAsia="Arial Narrow" w:hint="default"/>
          <w:b/>
          <w:bCs/>
          <w:spacing w:val="25"/>
          <w:sz w:val="21"/>
          <w:szCs w:val="21"/>
        </w:rPr>
        <w:t> </w:t>
      </w:r>
      <w:r>
        <w:rPr>
          <w:rFonts w:ascii="方正姚体" w:hAnsi="方正姚体" w:cs="方正姚体" w:eastAsia="方正姚体" w:hint="default"/>
          <w:position w:val="14"/>
          <w:sz w:val="21"/>
          <w:szCs w:val="21"/>
        </w:rPr>
        <w:t>本公司在被投资单</w:t>
      </w:r>
      <w:r>
        <w:rPr>
          <w:rFonts w:ascii="方正姚体" w:hAnsi="方正姚体" w:cs="方正姚体" w:eastAsia="方正姚体" w:hint="default"/>
          <w:sz w:val="21"/>
          <w:szCs w:val="21"/>
        </w:rPr>
      </w:r>
    </w:p>
    <w:p>
      <w:pPr>
        <w:spacing w:line="231" w:lineRule="exact" w:before="0"/>
        <w:ind w:left="427" w:right="0" w:firstLine="7527"/>
        <w:jc w:val="left"/>
        <w:rPr>
          <w:rFonts w:ascii="Arial Narrow" w:hAnsi="Arial Narrow" w:cs="Arial Narrow" w:eastAsia="Arial Narrow" w:hint="default"/>
          <w:sz w:val="21"/>
          <w:szCs w:val="21"/>
        </w:rPr>
      </w:pPr>
      <w:r>
        <w:rPr/>
        <w:pict>
          <v:group style="position:absolute;margin-left:94.139999pt;margin-top:12.453035pt;width:454.45pt;height:.5pt;mso-position-horizontal-relative:page;mso-position-vertical-relative:paragraph;z-index:2920" coordorigin="1883,249" coordsize="9089,10">
            <v:group style="position:absolute;left:1888;top:254;width:5409;height:2" coordorigin="1888,254" coordsize="5409,2">
              <v:shape style="position:absolute;left:1888;top:254;width:5409;height:2" coordorigin="1888,254" coordsize="5409,0" path="m1888,254l7296,254e" filled="false" stroked="true" strokeweight=".48pt" strokecolor="#000000">
                <v:path arrowok="t"/>
              </v:shape>
            </v:group>
            <v:group style="position:absolute;left:7296;top:254;width:1824;height:2" coordorigin="7296,254" coordsize="1824,2">
              <v:shape style="position:absolute;left:7296;top:254;width:1824;height:2" coordorigin="7296,254" coordsize="1824,0" path="m7296,254l9120,254e" filled="false" stroked="true" strokeweight=".48pt" strokecolor="#000000">
                <v:path arrowok="t"/>
              </v:shape>
            </v:group>
            <v:group style="position:absolute;left:9120;top:254;width:1847;height:2" coordorigin="9120,254" coordsize="1847,2">
              <v:shape style="position:absolute;left:9120;top:254;width:1847;height:2" coordorigin="9120,254" coordsize="1847,0" path="m9120,254l10967,254e" filled="false" stroked="true" strokeweight=".48pt" strokecolor="#000000">
                <v:path arrowok="t"/>
              </v:shape>
            </v:group>
            <w10:wrap type="none"/>
          </v:group>
        </w:pict>
      </w:r>
      <w:r>
        <w:rPr>
          <w:rFonts w:ascii="方正姚体" w:hAnsi="方正姚体" w:cs="方正姚体" w:eastAsia="方正姚体" w:hint="default"/>
          <w:sz w:val="21"/>
          <w:szCs w:val="21"/>
        </w:rPr>
        <w:t>位表决权比例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tabs>
          <w:tab w:pos="3612" w:val="left" w:leader="none"/>
          <w:tab w:pos="4717" w:val="left" w:leader="none"/>
          <w:tab w:pos="7283" w:val="left" w:leader="none"/>
          <w:tab w:pos="9464" w:val="right" w:leader="none"/>
        </w:tabs>
        <w:spacing w:before="83"/>
        <w:ind w:left="427"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7"/>
          <w:sz w:val="18"/>
          <w:szCs w:val="18"/>
        </w:rPr>
        <w:t>河北国信投资控股集团股份有限公司</w:t>
        <w:tab/>
      </w:r>
      <w:r>
        <w:rPr>
          <w:rFonts w:ascii="方正姚体" w:hAnsi="方正姚体" w:cs="方正姚体" w:eastAsia="方正姚体" w:hint="default"/>
          <w:sz w:val="21"/>
          <w:szCs w:val="21"/>
        </w:rPr>
        <w:t>石家庄</w:t>
        <w:tab/>
        <w:t>投资业务</w:t>
        <w:tab/>
      </w:r>
      <w:r>
        <w:rPr>
          <w:rFonts w:ascii="Arial Narrow" w:hAnsi="Arial Narrow" w:cs="Arial Narrow" w:eastAsia="Arial Narrow" w:hint="default"/>
          <w:sz w:val="21"/>
          <w:szCs w:val="21"/>
        </w:rPr>
        <w:t>0.15</w:t>
        <w:tab/>
        <w:t>0.15</w:t>
      </w:r>
    </w:p>
    <w:p>
      <w:pPr>
        <w:spacing w:line="400" w:lineRule="auto" w:before="214"/>
        <w:ind w:left="427" w:right="6333" w:firstLine="0"/>
        <w:jc w:val="left"/>
        <w:rPr>
          <w:rFonts w:ascii="方正姚体" w:hAnsi="方正姚体" w:cs="方正姚体" w:eastAsia="方正姚体" w:hint="default"/>
          <w:sz w:val="21"/>
          <w:szCs w:val="21"/>
        </w:rPr>
      </w:pPr>
      <w:r>
        <w:rPr/>
        <w:pict>
          <v:group style="position:absolute;margin-left:93.18pt;margin-top:55.935188pt;width:456pt;height:1pt;mso-position-horizontal-relative:page;mso-position-vertical-relative:paragraph;z-index:-499408" coordorigin="1864,1119" coordsize="9120,20">
            <v:group style="position:absolute;left:1873;top:1128;width:3002;height:2" coordorigin="1873,1128" coordsize="3002,2">
              <v:shape style="position:absolute;left:1873;top:1128;width:3002;height:2" coordorigin="1873,1128" coordsize="3002,0" path="m1873,1128l4874,1128e" filled="false" stroked="true" strokeweight=".96pt" strokecolor="#000000">
                <v:path arrowok="t"/>
              </v:shape>
            </v:group>
            <v:group style="position:absolute;left:4860;top:1128;width:1044;height:2" coordorigin="4860,1128" coordsize="1044,2">
              <v:shape style="position:absolute;left:4860;top:1128;width:1044;height:2" coordorigin="4860,1128" coordsize="1044,0" path="m4860,1128l5904,1128e" filled="false" stroked="true" strokeweight=".96pt" strokecolor="#000000">
                <v:path arrowok="t"/>
              </v:shape>
            </v:group>
            <v:group style="position:absolute;left:5890;top:1128;width:1404;height:2" coordorigin="5890,1128" coordsize="1404,2">
              <v:shape style="position:absolute;left:5890;top:1128;width:1404;height:2" coordorigin="5890,1128" coordsize="1404,0" path="m5890,1128l7294,1128e" filled="false" stroked="true" strokeweight=".96pt" strokecolor="#000000">
                <v:path arrowok="t"/>
              </v:shape>
            </v:group>
            <v:group style="position:absolute;left:7279;top:1128;width:20;height:2" coordorigin="7279,1128" coordsize="20,2">
              <v:shape style="position:absolute;left:7279;top:1128;width:20;height:2" coordorigin="7279,1128" coordsize="20,0" path="m7279,1128l7298,1128e" filled="false" stroked="true" strokeweight=".96pt" strokecolor="#000000">
                <v:path arrowok="t"/>
              </v:shape>
            </v:group>
            <v:group style="position:absolute;left:7298;top:1128;width:1829;height:2" coordorigin="7298,1128" coordsize="1829,2">
              <v:shape style="position:absolute;left:7298;top:1128;width:1829;height:2" coordorigin="7298,1128" coordsize="1829,0" path="m7298,1128l9127,1128e" filled="false" stroked="true" strokeweight=".96pt" strokecolor="#000000">
                <v:path arrowok="t"/>
              </v:shape>
            </v:group>
            <v:group style="position:absolute;left:9113;top:1128;width:1862;height:2" coordorigin="9113,1128" coordsize="1862,2">
              <v:shape style="position:absolute;left:9113;top:1128;width:1862;height:2" coordorigin="9113,1128" coordsize="1862,0" path="m9113,1128l10974,1128e" filled="false" stroked="true" strokeweight=".96pt" strokecolor="#000000">
                <v:path arrowok="t"/>
              </v:shape>
            </v:group>
            <w10:wrap type="none"/>
          </v:group>
        </w:pict>
      </w:r>
      <w:r>
        <w:rPr/>
        <w:pict>
          <v:shape style="position:absolute;margin-left:251.869843pt;margin-top:6.571301pt;width:298.55pt;height:42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3"/>
                    <w:gridCol w:w="1940"/>
                    <w:gridCol w:w="1954"/>
                    <w:gridCol w:w="1174"/>
                  </w:tblGrid>
                  <w:tr>
                    <w:trPr>
                      <w:trHeight w:val="470" w:hRule="exact"/>
                    </w:trPr>
                    <w:tc>
                      <w:tcPr>
                        <w:tcW w:w="903" w:type="dxa"/>
                        <w:tcBorders>
                          <w:top w:val="nil" w:sz="6" w:space="0" w:color="auto"/>
                          <w:left w:val="nil" w:sz="6" w:space="0" w:color="auto"/>
                          <w:bottom w:val="nil" w:sz="6" w:space="0" w:color="auto"/>
                          <w:right w:val="nil" w:sz="6" w:space="0" w:color="auto"/>
                        </w:tcBorders>
                      </w:tcPr>
                      <w:p>
                        <w:pPr>
                          <w:pStyle w:val="TableParagraph"/>
                          <w:spacing w:line="310" w:lineRule="exact"/>
                          <w:ind w:right="199"/>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北京</w:t>
                        </w:r>
                      </w:p>
                    </w:tc>
                    <w:tc>
                      <w:tcPr>
                        <w:tcW w:w="1940" w:type="dxa"/>
                        <w:tcBorders>
                          <w:top w:val="nil" w:sz="6" w:space="0" w:color="auto"/>
                          <w:left w:val="nil" w:sz="6" w:space="0" w:color="auto"/>
                          <w:bottom w:val="nil" w:sz="6" w:space="0" w:color="auto"/>
                          <w:right w:val="nil" w:sz="6" w:space="0" w:color="auto"/>
                        </w:tcBorders>
                      </w:tcPr>
                      <w:p>
                        <w:pPr>
                          <w:pStyle w:val="TableParagraph"/>
                          <w:spacing w:line="310" w:lineRule="exact"/>
                          <w:ind w:left="23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投资业务</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8" w:right="0"/>
                          <w:jc w:val="center"/>
                          <w:rPr>
                            <w:rFonts w:ascii="Arial Narrow" w:hAnsi="Arial Narrow" w:cs="Arial Narrow" w:eastAsia="Arial Narrow" w:hint="default"/>
                            <w:sz w:val="21"/>
                            <w:szCs w:val="21"/>
                          </w:rPr>
                        </w:pPr>
                        <w:r>
                          <w:rPr>
                            <w:rFonts w:ascii="Arial Narrow"/>
                            <w:sz w:val="21"/>
                          </w:rPr>
                          <w:t>8.00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2"/>
                          <w:jc w:val="right"/>
                          <w:rPr>
                            <w:rFonts w:ascii="Arial Narrow" w:hAnsi="Arial Narrow" w:cs="Arial Narrow" w:eastAsia="Arial Narrow" w:hint="default"/>
                            <w:sz w:val="21"/>
                            <w:szCs w:val="21"/>
                          </w:rPr>
                        </w:pPr>
                        <w:r>
                          <w:rPr>
                            <w:rFonts w:ascii="Arial Narrow"/>
                            <w:w w:val="95"/>
                            <w:sz w:val="21"/>
                          </w:rPr>
                          <w:t>8.00</w:t>
                        </w:r>
                        <w:r>
                          <w:rPr>
                            <w:rFonts w:ascii="Arial Narrow"/>
                            <w:sz w:val="21"/>
                          </w:rPr>
                        </w:r>
                      </w:p>
                    </w:tc>
                  </w:tr>
                  <w:tr>
                    <w:trPr>
                      <w:trHeight w:val="370" w:hRule="exact"/>
                    </w:trPr>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3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银行业务</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07" w:right="0"/>
                          <w:jc w:val="center"/>
                          <w:rPr>
                            <w:rFonts w:ascii="Arial Narrow" w:hAnsi="Arial Narrow" w:cs="Arial Narrow" w:eastAsia="Arial Narrow" w:hint="default"/>
                            <w:sz w:val="21"/>
                            <w:szCs w:val="21"/>
                          </w:rPr>
                        </w:pPr>
                        <w:r>
                          <w:rPr>
                            <w:rFonts w:ascii="Arial Narrow"/>
                            <w:sz w:val="21"/>
                          </w:rPr>
                          <w:t>2.15</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
                          <w:jc w:val="right"/>
                          <w:rPr>
                            <w:rFonts w:ascii="Arial Narrow" w:hAnsi="Arial Narrow" w:cs="Arial Narrow" w:eastAsia="Arial Narrow" w:hint="default"/>
                            <w:sz w:val="21"/>
                            <w:szCs w:val="21"/>
                          </w:rPr>
                        </w:pPr>
                        <w:r>
                          <w:rPr>
                            <w:rFonts w:ascii="Arial Narrow"/>
                            <w:w w:val="95"/>
                            <w:sz w:val="21"/>
                          </w:rPr>
                          <w:t>2.15</w:t>
                        </w:r>
                        <w:r>
                          <w:rPr>
                            <w:rFonts w:ascii="Arial Narrow"/>
                            <w:sz w:val="21"/>
                          </w:rPr>
                        </w:r>
                      </w:p>
                    </w:tc>
                  </w:tr>
                </w:tbl>
                <w:p>
                  <w:pPr/>
                </w:p>
              </w:txbxContent>
            </v:textbox>
            <w10:wrap type="none"/>
          </v:shape>
        </w:pict>
      </w:r>
      <w:r>
        <w:rPr>
          <w:rFonts w:ascii="方正姚体" w:hAnsi="方正姚体" w:cs="方正姚体" w:eastAsia="方正姚体" w:hint="default"/>
          <w:sz w:val="21"/>
          <w:szCs w:val="21"/>
        </w:rPr>
        <w:t>清华紫光科技创新投资有限公司 石家庄市商业银行</w:t>
      </w:r>
    </w:p>
    <w:p>
      <w:pPr>
        <w:pStyle w:val="BodyText"/>
        <w:spacing w:line="240" w:lineRule="auto" w:before="47"/>
        <w:ind w:left="426" w:right="1040"/>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、按成本法核算的长期股权投资</w:t>
      </w:r>
    </w:p>
    <w:p>
      <w:pPr>
        <w:tabs>
          <w:tab w:pos="2767" w:val="left" w:leader="none"/>
          <w:tab w:pos="4045" w:val="left" w:leader="none"/>
          <w:tab w:pos="5544" w:val="left" w:leader="none"/>
          <w:tab w:pos="6908" w:val="left" w:leader="none"/>
          <w:tab w:pos="9220" w:val="right" w:leader="none"/>
        </w:tabs>
        <w:spacing w:before="247"/>
        <w:ind w:left="535" w:right="0" w:firstLine="0"/>
        <w:jc w:val="left"/>
        <w:rPr>
          <w:rFonts w:ascii="Arial Narrow" w:hAnsi="Arial Narrow" w:cs="Arial Narrow" w:eastAsia="Arial Narrow" w:hint="default"/>
          <w:sz w:val="21"/>
          <w:szCs w:val="21"/>
        </w:rPr>
      </w:pPr>
      <w:r>
        <w:rPr/>
        <w:pict>
          <v:group style="position:absolute;margin-left:93.900002pt;margin-top:11.745168pt;width:457.3pt;height:1pt;mso-position-horizontal-relative:page;mso-position-vertical-relative:paragraph;z-index:-499384" coordorigin="1878,235" coordsize="9146,20">
            <v:group style="position:absolute;left:1888;top:245;width:6260;height:2" coordorigin="1888,245" coordsize="6260,2">
              <v:shape style="position:absolute;left:1888;top:245;width:6260;height:2" coordorigin="1888,245" coordsize="6260,0" path="m1888,245l8147,245e" filled="false" stroked="true" strokeweight=".96pt" strokecolor="#000000">
                <v:path arrowok="t"/>
              </v:shape>
            </v:group>
            <v:group style="position:absolute;left:8147;top:245;width:1400;height:2" coordorigin="8147,245" coordsize="1400,2">
              <v:shape style="position:absolute;left:8147;top:245;width:1400;height:2" coordorigin="8147,245" coordsize="1400,0" path="m8147,245l9546,245e" filled="false" stroked="true" strokeweight=".96pt" strokecolor="#000000">
                <v:path arrowok="t"/>
              </v:shape>
            </v:group>
            <v:group style="position:absolute;left:9546;top:245;width:1468;height:2" coordorigin="9546,245" coordsize="1468,2">
              <v:shape style="position:absolute;left:9546;top:245;width:1468;height:2" coordorigin="9546,245" coordsize="1468,0" path="m9546,245l11014,245e" filled="false" stroked="true" strokeweight=".96pt" strokecolor="#000000">
                <v:path arrowok="t"/>
              </v:shape>
            </v:group>
            <w10:wrap type="none"/>
          </v:group>
        </w:pict>
      </w:r>
      <w:r>
        <w:rPr/>
        <w:pict>
          <v:group style="position:absolute;margin-left:94.139999pt;margin-top:32.625168pt;width:456.8pt;height:.5pt;mso-position-horizontal-relative:page;mso-position-vertical-relative:paragraph;z-index:2992" coordorigin="1883,653" coordsize="9136,10">
            <v:group style="position:absolute;left:1888;top:657;width:6250;height:2" coordorigin="1888,657" coordsize="6250,2">
              <v:shape style="position:absolute;left:1888;top:657;width:6250;height:2" coordorigin="1888,657" coordsize="6250,0" path="m1888,657l8137,657e" filled="false" stroked="true" strokeweight=".48pt" strokecolor="#000000">
                <v:path arrowok="t"/>
              </v:shape>
            </v:group>
            <v:group style="position:absolute;left:8137;top:657;width:1409;height:2" coordorigin="8137,657" coordsize="1409,2">
              <v:shape style="position:absolute;left:8137;top:657;width:1409;height:2" coordorigin="8137,657" coordsize="1409,0" path="m8137,657l9546,657e" filled="false" stroked="true" strokeweight=".48pt" strokecolor="#000000">
                <v:path arrowok="t"/>
              </v:shape>
            </v:group>
            <v:group style="position:absolute;left:9546;top:657;width:1468;height:2" coordorigin="9546,657" coordsize="1468,2">
              <v:shape style="position:absolute;left:9546;top:657;width:1468;height:2" coordorigin="9546,657" coordsize="1468,0" path="m9546,657l11014,657e" filled="false" stroked="true" strokeweight=".48pt" strokecolor="#000000">
                <v:path arrowok="t"/>
              </v:shape>
            </v:group>
            <w10:wrap type="none"/>
          </v:group>
        </w:pict>
      </w:r>
      <w:r>
        <w:rPr>
          <w:rFonts w:ascii="方正姚体" w:hAnsi="方正姚体" w:cs="方正姚体" w:eastAsia="方正姚体" w:hint="default"/>
          <w:sz w:val="21"/>
          <w:szCs w:val="21"/>
        </w:rPr>
        <w:t>被投资单位名称</w:t>
        <w:tab/>
        <w:t>初始金额</w:t>
        <w:tab/>
      </w:r>
      <w:r>
        <w:rPr>
          <w:rFonts w:ascii="Arial Narrow" w:hAnsi="Arial Narrow" w:cs="Arial Narrow" w:eastAsia="Arial Narrow" w:hint="default"/>
          <w:b/>
          <w:bCs/>
          <w:spacing w:val="-1"/>
          <w:sz w:val="21"/>
          <w:szCs w:val="21"/>
        </w:rPr>
        <w:t>2008.01.01</w:t>
        <w:tab/>
      </w:r>
      <w:r>
        <w:rPr>
          <w:rFonts w:ascii="方正姚体" w:hAnsi="方正姚体" w:cs="方正姚体" w:eastAsia="方正姚体" w:hint="default"/>
          <w:sz w:val="21"/>
          <w:szCs w:val="21"/>
        </w:rPr>
        <w:t>本期增加</w:t>
        <w:tab/>
      </w:r>
      <w:r>
        <w:rPr>
          <w:rFonts w:ascii="方正姚体" w:hAnsi="方正姚体" w:cs="方正姚体" w:eastAsia="方正姚体" w:hint="default"/>
          <w:spacing w:val="1"/>
          <w:sz w:val="21"/>
          <w:szCs w:val="21"/>
        </w:rPr>
        <w:t>本期减少</w:t>
      </w:r>
      <w:r>
        <w:rPr>
          <w:rFonts w:ascii="Arial Narrow" w:hAnsi="Arial Narrow" w:cs="Arial Narrow" w:eastAsia="Arial Narrow" w:hint="default"/>
          <w:b/>
          <w:bCs/>
          <w:spacing w:val="1"/>
          <w:sz w:val="21"/>
          <w:szCs w:val="21"/>
        </w:rPr>
        <w:tab/>
      </w:r>
      <w:r>
        <w:rPr>
          <w:rFonts w:ascii="Arial Narrow" w:hAnsi="Arial Narrow" w:cs="Arial Narrow" w:eastAsia="Arial Narrow" w:hint="default"/>
          <w:b/>
          <w:bCs/>
          <w:spacing w:val="-1"/>
          <w:sz w:val="21"/>
          <w:szCs w:val="21"/>
        </w:rPr>
        <w:t>2008.12.31</w:t>
      </w:r>
      <w:r>
        <w:rPr>
          <w:rFonts w:ascii="Arial Narrow" w:hAnsi="Arial Narrow" w:cs="Arial Narrow" w:eastAsia="Arial Narrow" w:hint="default"/>
          <w:spacing w:val="-1"/>
          <w:sz w:val="21"/>
          <w:szCs w:val="21"/>
        </w:rPr>
      </w:r>
    </w:p>
    <w:p>
      <w:pPr>
        <w:spacing w:after="0"/>
        <w:jc w:val="left"/>
        <w:rPr>
          <w:rFonts w:ascii="Arial Narrow" w:hAnsi="Arial Narrow" w:cs="Arial Narrow" w:eastAsia="Arial Narrow" w:hint="default"/>
          <w:sz w:val="21"/>
          <w:szCs w:val="21"/>
        </w:rPr>
        <w:sectPr>
          <w:pgSz w:w="11900" w:h="16840"/>
          <w:pgMar w:header="742" w:footer="707" w:top="960" w:bottom="900" w:left="1460" w:right="720"/>
        </w:sectPr>
      </w:pPr>
    </w:p>
    <w:p>
      <w:pPr>
        <w:spacing w:line="307" w:lineRule="auto" w:before="122"/>
        <w:ind w:left="535" w:right="-5"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8"/>
          <w:sz w:val="18"/>
          <w:szCs w:val="18"/>
        </w:rPr>
        <w:t>河北国信投资控股集团</w:t>
      </w:r>
      <w:r>
        <w:rPr>
          <w:rFonts w:ascii="方正姚体" w:hAnsi="方正姚体" w:cs="方正姚体" w:eastAsia="方正姚体" w:hint="default"/>
          <w:spacing w:val="-37"/>
          <w:sz w:val="18"/>
          <w:szCs w:val="18"/>
        </w:rPr>
        <w:t> </w:t>
      </w:r>
      <w:r>
        <w:rPr>
          <w:rFonts w:ascii="方正姚体" w:hAnsi="方正姚体" w:cs="方正姚体" w:eastAsia="方正姚体" w:hint="default"/>
          <w:spacing w:val="-37"/>
          <w:sz w:val="18"/>
          <w:szCs w:val="18"/>
        </w:rPr>
      </w:r>
      <w:r>
        <w:rPr>
          <w:rFonts w:ascii="方正姚体" w:hAnsi="方正姚体" w:cs="方正姚体" w:eastAsia="方正姚体" w:hint="default"/>
          <w:sz w:val="18"/>
          <w:szCs w:val="18"/>
        </w:rPr>
        <w:t>股份有限公司</w:t>
      </w:r>
      <w:r>
        <w:rPr>
          <w:rFonts w:ascii="方正姚体" w:hAnsi="方正姚体" w:cs="方正姚体" w:eastAsia="方正姚体" w:hint="default"/>
          <w:sz w:val="18"/>
          <w:szCs w:val="18"/>
        </w:rPr>
        <w:t> </w:t>
      </w:r>
      <w:r>
        <w:rPr>
          <w:rFonts w:ascii="方正姚体" w:hAnsi="方正姚体" w:cs="方正姚体" w:eastAsia="方正姚体" w:hint="default"/>
          <w:spacing w:val="8"/>
          <w:sz w:val="18"/>
          <w:szCs w:val="18"/>
        </w:rPr>
        <w:t>清华紫光科技创新投资</w:t>
      </w:r>
      <w:r>
        <w:rPr>
          <w:rFonts w:ascii="方正姚体" w:hAnsi="方正姚体" w:cs="方正姚体" w:eastAsia="方正姚体" w:hint="default"/>
          <w:spacing w:val="-37"/>
          <w:sz w:val="18"/>
          <w:szCs w:val="18"/>
        </w:rPr>
        <w:t> </w:t>
      </w:r>
      <w:r>
        <w:rPr>
          <w:rFonts w:ascii="方正姚体" w:hAnsi="方正姚体" w:cs="方正姚体" w:eastAsia="方正姚体" w:hint="default"/>
          <w:spacing w:val="-37"/>
          <w:sz w:val="18"/>
          <w:szCs w:val="18"/>
        </w:rPr>
      </w:r>
      <w:r>
        <w:rPr>
          <w:rFonts w:ascii="方正姚体" w:hAnsi="方正姚体" w:cs="方正姚体" w:eastAsia="方正姚体" w:hint="default"/>
          <w:sz w:val="18"/>
          <w:szCs w:val="18"/>
        </w:rPr>
        <w:t>有限公司</w:t>
      </w:r>
    </w:p>
    <w:p>
      <w:pPr>
        <w:tabs>
          <w:tab w:pos="1835" w:val="left" w:leader="none"/>
          <w:tab w:pos="6119" w:val="left" w:leader="none"/>
        </w:tabs>
        <w:spacing w:before="336"/>
        <w:ind w:left="454" w:right="0" w:firstLine="0"/>
        <w:jc w:val="left"/>
        <w:rPr>
          <w:rFonts w:ascii="Arial Narrow" w:hAnsi="Arial Narrow" w:cs="Arial Narrow" w:eastAsia="Arial Narrow" w:hint="default"/>
          <w:sz w:val="21"/>
          <w:szCs w:val="21"/>
        </w:rPr>
      </w:pPr>
      <w:r>
        <w:rPr>
          <w:spacing w:val="-1"/>
        </w:rPr>
        <w:br w:type="column"/>
      </w:r>
      <w:r>
        <w:rPr>
          <w:rFonts w:ascii="Arial Narrow"/>
          <w:spacing w:val="-1"/>
          <w:sz w:val="21"/>
        </w:rPr>
        <w:t>283,445.00</w:t>
        <w:tab/>
        <w:t>283,445.00</w:t>
        <w:tab/>
        <w:t>283,445.00</w:t>
      </w:r>
    </w:p>
    <w:p>
      <w:pPr>
        <w:tabs>
          <w:tab w:pos="1596" w:val="left" w:leader="none"/>
          <w:tab w:pos="5880" w:val="left" w:leader="none"/>
        </w:tabs>
        <w:spacing w:before="439"/>
        <w:ind w:left="215" w:right="0" w:firstLine="0"/>
        <w:jc w:val="left"/>
        <w:rPr>
          <w:rFonts w:ascii="Arial Narrow" w:hAnsi="Arial Narrow" w:cs="Arial Narrow" w:eastAsia="Arial Narrow" w:hint="default"/>
          <w:sz w:val="21"/>
          <w:szCs w:val="21"/>
        </w:rPr>
      </w:pPr>
      <w:r>
        <w:rPr>
          <w:rFonts w:ascii="Arial Narrow"/>
          <w:spacing w:val="-1"/>
          <w:sz w:val="21"/>
        </w:rPr>
        <w:t>24,000,000.00</w:t>
        <w:tab/>
        <w:t>24,000,000.00</w:t>
        <w:tab/>
        <w:t>24,000,000.00</w:t>
      </w:r>
    </w:p>
    <w:p>
      <w:pPr>
        <w:spacing w:after="0"/>
        <w:jc w:val="left"/>
        <w:rPr>
          <w:rFonts w:ascii="Arial Narrow" w:hAnsi="Arial Narrow" w:cs="Arial Narrow" w:eastAsia="Arial Narrow" w:hint="default"/>
          <w:sz w:val="21"/>
          <w:szCs w:val="21"/>
        </w:rPr>
        <w:sectPr>
          <w:type w:val="continuous"/>
          <w:pgSz w:w="11900" w:h="16840"/>
          <w:pgMar w:top="960" w:bottom="280" w:left="1460" w:right="720"/>
          <w:cols w:num="2" w:equalWidth="0">
            <w:col w:w="2431" w:space="40"/>
            <w:col w:w="7249"/>
          </w:cols>
        </w:sectPr>
      </w:pPr>
    </w:p>
    <w:p>
      <w:pPr>
        <w:tabs>
          <w:tab w:pos="2685" w:val="left" w:leader="none"/>
          <w:tab w:pos="4067" w:val="left" w:leader="none"/>
          <w:tab w:pos="8351" w:val="left" w:leader="none"/>
        </w:tabs>
        <w:spacing w:before="16"/>
        <w:ind w:left="535" w:right="0" w:firstLine="0"/>
        <w:jc w:val="left"/>
        <w:rPr>
          <w:rFonts w:ascii="Arial Narrow" w:hAnsi="Arial Narrow" w:cs="Arial Narrow" w:eastAsia="Arial Narrow" w:hint="default"/>
          <w:sz w:val="21"/>
          <w:szCs w:val="21"/>
        </w:rPr>
      </w:pPr>
      <w:r>
        <w:rPr/>
        <w:pict>
          <v:shape style="position:absolute;margin-left:105.419998pt;margin-top:18.599701pt;width:29.0pt;height:31.38pt;mso-position-horizontal-relative:page;mso-position-vertical-relative:page;z-index:2872" type="#_x0000_t75" stroked="false">
            <v:imagedata r:id="rId15" o:title=""/>
          </v:shape>
        </w:pict>
      </w:r>
      <w:r>
        <w:rPr>
          <w:rFonts w:ascii="方正姚体" w:hAnsi="方正姚体" w:cs="方正姚体" w:eastAsia="方正姚体" w:hint="default"/>
          <w:position w:val="3"/>
          <w:sz w:val="18"/>
          <w:szCs w:val="18"/>
        </w:rPr>
        <w:t>石家庄市商业银行</w:t>
        <w:tab/>
      </w:r>
      <w:r>
        <w:rPr>
          <w:rFonts w:ascii="Arial Narrow" w:hAnsi="Arial Narrow" w:cs="Arial Narrow" w:eastAsia="Arial Narrow" w:hint="default"/>
          <w:spacing w:val="-1"/>
          <w:sz w:val="21"/>
          <w:szCs w:val="21"/>
        </w:rPr>
        <w:t>25,933,500.00</w:t>
        <w:tab/>
        <w:t>25,933,500.00</w:t>
        <w:tab/>
        <w:t>25,933,500.00</w:t>
      </w:r>
    </w:p>
    <w:p>
      <w:pPr>
        <w:spacing w:line="240" w:lineRule="auto" w:before="5"/>
        <w:rPr>
          <w:rFonts w:ascii="Arial Narrow" w:hAnsi="Arial Narrow" w:cs="Arial Narrow" w:eastAsia="Arial Narrow" w:hint="default"/>
          <w:sz w:val="4"/>
          <w:szCs w:val="4"/>
        </w:rPr>
      </w:pPr>
    </w:p>
    <w:p>
      <w:pPr>
        <w:spacing w:line="20" w:lineRule="exact"/>
        <w:ind w:left="42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6.8pt;height:.5pt;mso-position-horizontal-relative:char;mso-position-vertical-relative:line" coordorigin="0,0" coordsize="9136,10">
            <v:group style="position:absolute;left:5;top:5;width:6250;height:2" coordorigin="5,5" coordsize="6250,2">
              <v:shape style="position:absolute;left:5;top:5;width:6250;height:2" coordorigin="5,5" coordsize="6250,0" path="m5,5l6254,5e" filled="false" stroked="true" strokeweight=".48pt" strokecolor="#000000">
                <v:path arrowok="t"/>
              </v:shape>
            </v:group>
            <v:group style="position:absolute;left:6254;top:5;width:1409;height:2" coordorigin="6254,5" coordsize="1409,2">
              <v:shape style="position:absolute;left:6254;top:5;width:1409;height:2" coordorigin="6254,5" coordsize="1409,0" path="m6254,5l7663,5e" filled="false" stroked="true" strokeweight=".48pt" strokecolor="#000000">
                <v:path arrowok="t"/>
              </v:shape>
            </v:group>
            <v:group style="position:absolute;left:7663;top:5;width:1468;height:2" coordorigin="7663,5" coordsize="1468,2">
              <v:shape style="position:absolute;left:7663;top:5;width:1468;height:2" coordorigin="7663,5" coordsize="1468,0" path="m7663,5l9131,5e" filled="false" stroked="true" strokeweight=".48pt" strokecolor="#000000">
                <v:path arrowok="t"/>
              </v:shape>
            </v:group>
          </v:group>
        </w:pict>
      </w:r>
      <w:r>
        <w:rPr>
          <w:rFonts w:ascii="Arial Narrow" w:hAnsi="Arial Narrow" w:cs="Arial Narrow" w:eastAsia="Arial Narrow" w:hint="default"/>
          <w:sz w:val="2"/>
          <w:szCs w:val="2"/>
        </w:rPr>
      </w:r>
    </w:p>
    <w:p>
      <w:pPr>
        <w:tabs>
          <w:tab w:pos="1527" w:val="left" w:leader="none"/>
          <w:tab w:pos="2685" w:val="left" w:leader="none"/>
          <w:tab w:pos="4067" w:val="left" w:leader="none"/>
          <w:tab w:pos="8351" w:val="left" w:leader="none"/>
        </w:tabs>
        <w:spacing w:before="0"/>
        <w:ind w:left="1106"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合</w:t>
        <w:tab/>
        <w:t>计</w:t>
        <w:tab/>
      </w:r>
      <w:r>
        <w:rPr>
          <w:rFonts w:ascii="Arial Narrow" w:hAnsi="Arial Narrow" w:cs="Arial Narrow" w:eastAsia="Arial Narrow" w:hint="default"/>
          <w:b/>
          <w:bCs/>
          <w:spacing w:val="-1"/>
          <w:sz w:val="21"/>
          <w:szCs w:val="21"/>
        </w:rPr>
        <w:t>50,216,945.00</w:t>
        <w:tab/>
        <w:t>50,216,945.00</w:t>
        <w:tab/>
        <w:t>50,216,945.00</w:t>
      </w:r>
      <w:r>
        <w:rPr>
          <w:rFonts w:ascii="Arial Narrow" w:hAnsi="Arial Narrow" w:cs="Arial Narrow" w:eastAsia="Arial Narrow" w:hint="default"/>
          <w:spacing w:val="-1"/>
          <w:sz w:val="21"/>
          <w:szCs w:val="21"/>
        </w:rPr>
      </w:r>
    </w:p>
    <w:p>
      <w:pPr>
        <w:pStyle w:val="BodyText"/>
        <w:spacing w:line="240" w:lineRule="auto" w:before="21"/>
        <w:ind w:left="109" w:right="1040"/>
        <w:jc w:val="left"/>
        <w:rPr>
          <w:rFonts w:ascii="方正姚体" w:hAnsi="方正姚体" w:cs="方正姚体" w:eastAsia="方正姚体" w:hint="default"/>
        </w:rPr>
      </w:pPr>
      <w:r>
        <w:rPr/>
        <w:pict>
          <v:group style="position:absolute;margin-left:93.18pt;margin-top:4.070154pt;width:458.35pt;height:1pt;mso-position-horizontal-relative:page;mso-position-vertical-relative:paragraph;z-index:-499336" coordorigin="1864,81" coordsize="9167,20">
            <v:group style="position:absolute;left:1873;top:91;width:2115;height:2" coordorigin="1873,91" coordsize="2115,2">
              <v:shape style="position:absolute;left:1873;top:91;width:2115;height:2" coordorigin="1873,91" coordsize="2115,0" path="m1873,91l3988,91e" filled="false" stroked="true" strokeweight=".96pt" strokecolor="#000000">
                <v:path arrowok="t"/>
              </v:shape>
            </v:group>
            <v:group style="position:absolute;left:3973;top:91;width:1383;height:2" coordorigin="3973,91" coordsize="1383,2">
              <v:shape style="position:absolute;left:3973;top:91;width:1383;height:2" coordorigin="3973,91" coordsize="1383,0" path="m3973,91l5356,91e" filled="false" stroked="true" strokeweight=".96pt" strokecolor="#000000">
                <v:path arrowok="t"/>
              </v:shape>
            </v:group>
            <v:group style="position:absolute;left:5341;top:91;width:1484;height:2" coordorigin="5341,91" coordsize="1484,2">
              <v:shape style="position:absolute;left:5341;top:91;width:1484;height:2" coordorigin="5341,91" coordsize="1484,0" path="m5341,91l6824,91e" filled="false" stroked="true" strokeweight=".96pt" strokecolor="#000000">
                <v:path arrowok="t"/>
              </v:shape>
            </v:group>
            <v:group style="position:absolute;left:6810;top:91;width:1325;height:2" coordorigin="6810,91" coordsize="1325,2">
              <v:shape style="position:absolute;left:6810;top:91;width:1325;height:2" coordorigin="6810,91" coordsize="1325,0" path="m6810,91l8135,91e" filled="false" stroked="true" strokeweight=".96pt" strokecolor="#000000">
                <v:path arrowok="t"/>
              </v:shape>
            </v:group>
            <v:group style="position:absolute;left:8120;top:91;width:20;height:2" coordorigin="8120,91" coordsize="20,2">
              <v:shape style="position:absolute;left:8120;top:91;width:20;height:2" coordorigin="8120,91" coordsize="20,0" path="m8120,91l8140,91e" filled="false" stroked="true" strokeweight=".96pt" strokecolor="#000000">
                <v:path arrowok="t"/>
              </v:shape>
            </v:group>
            <v:group style="position:absolute;left:8140;top:91;width:1414;height:2" coordorigin="8140,91" coordsize="1414,2">
              <v:shape style="position:absolute;left:8140;top:91;width:1414;height:2" coordorigin="8140,91" coordsize="1414,0" path="m8140,91l9553,91e" filled="false" stroked="true" strokeweight=".96pt" strokecolor="#000000">
                <v:path arrowok="t"/>
              </v:shape>
            </v:group>
            <v:group style="position:absolute;left:9539;top:91;width:1482;height:2" coordorigin="9539,91" coordsize="1482,2">
              <v:shape style="position:absolute;left:9539;top:91;width:1482;height:2" coordorigin="9539,91" coordsize="1482,0" path="m9539,91l11021,91e" filled="false" stroked="true" strokeweight=".96pt" strokecolor="#000000">
                <v:path arrowok="t"/>
              </v:shape>
            </v:group>
            <w10:wrap type="none"/>
          </v:group>
        </w:pict>
      </w: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）母公司</w:t>
      </w:r>
    </w:p>
    <w:p>
      <w:pPr>
        <w:tabs>
          <w:tab w:pos="1017" w:val="left" w:leader="none"/>
          <w:tab w:pos="3291" w:val="left" w:leader="none"/>
          <w:tab w:pos="5037" w:val="left" w:leader="none"/>
          <w:tab w:pos="6763" w:val="left" w:leader="none"/>
          <w:tab w:pos="8469" w:val="left" w:leader="none"/>
        </w:tabs>
        <w:spacing w:before="210"/>
        <w:ind w:left="535" w:right="0" w:firstLine="0"/>
        <w:jc w:val="left"/>
        <w:rPr>
          <w:rFonts w:ascii="Arial Narrow" w:hAnsi="Arial Narrow" w:cs="Arial Narrow" w:eastAsia="Arial Narrow" w:hint="default"/>
          <w:sz w:val="24"/>
          <w:szCs w:val="24"/>
        </w:rPr>
      </w:pPr>
      <w:r>
        <w:rPr/>
        <w:pict>
          <v:group style="position:absolute;margin-left:93.900002pt;margin-top:11.780156pt;width:457.4pt;height:1pt;mso-position-horizontal-relative:page;mso-position-vertical-relative:paragraph;z-index:-499312" coordorigin="1878,236" coordsize="9148,20">
            <v:group style="position:absolute;left:1888;top:245;width:5696;height:2" coordorigin="1888,245" coordsize="5696,2">
              <v:shape style="position:absolute;left:1888;top:245;width:5696;height:2" coordorigin="1888,245" coordsize="5696,0" path="m1888,245l7583,245e" filled="false" stroked="true" strokeweight=".96pt" strokecolor="#000000">
                <v:path arrowok="t"/>
              </v:shape>
            </v:group>
            <v:group style="position:absolute;left:7583;top:245;width:1707;height:2" coordorigin="7583,245" coordsize="1707,2">
              <v:shape style="position:absolute;left:7583;top:245;width:1707;height:2" coordorigin="7583,245" coordsize="1707,0" path="m7583,245l9289,245e" filled="false" stroked="true" strokeweight=".96pt" strokecolor="#000000">
                <v:path arrowok="t"/>
              </v:shape>
            </v:group>
            <v:group style="position:absolute;left:9289;top:245;width:1727;height:2" coordorigin="9289,245" coordsize="1727,2">
              <v:shape style="position:absolute;left:9289;top:245;width:1727;height:2" coordorigin="9289,245" coordsize="1727,0" path="m9289,245l11016,245e" filled="false" stroked="true" strokeweight=".96pt" strokecolor="#000000">
                <v:path arrowok="t"/>
              </v:shape>
            </v:group>
            <w10:wrap type="none"/>
          </v:group>
        </w:pict>
      </w:r>
      <w:r>
        <w:rPr>
          <w:rFonts w:ascii="方正姚体" w:hAnsi="方正姚体" w:cs="方正姚体" w:eastAsia="方正姚体" w:hint="default"/>
          <w:sz w:val="24"/>
          <w:szCs w:val="24"/>
        </w:rPr>
        <w:t>项</w:t>
        <w:tab/>
        <w:t>目</w:t>
        <w:tab/>
      </w:r>
      <w:r>
        <w:rPr>
          <w:rFonts w:ascii="Arial Narrow" w:hAnsi="Arial Narrow" w:cs="Arial Narrow" w:eastAsia="Arial Narrow" w:hint="default"/>
          <w:b/>
          <w:bCs/>
          <w:spacing w:val="-1"/>
          <w:sz w:val="24"/>
          <w:szCs w:val="24"/>
        </w:rPr>
        <w:t>2008.01.01</w:t>
        <w:tab/>
      </w:r>
      <w:r>
        <w:rPr>
          <w:rFonts w:ascii="方正姚体" w:hAnsi="方正姚体" w:cs="方正姚体" w:eastAsia="方正姚体" w:hint="default"/>
          <w:sz w:val="24"/>
          <w:szCs w:val="24"/>
        </w:rPr>
        <w:t>本期增加</w:t>
        <w:tab/>
      </w:r>
      <w:r>
        <w:rPr>
          <w:rFonts w:ascii="方正姚体" w:hAnsi="方正姚体" w:cs="方正姚体" w:eastAsia="方正姚体" w:hint="default"/>
          <w:spacing w:val="1"/>
          <w:sz w:val="24"/>
          <w:szCs w:val="24"/>
        </w:rPr>
        <w:t>本期减少</w:t>
      </w:r>
      <w:r>
        <w:rPr>
          <w:rFonts w:ascii="Arial Narrow" w:hAnsi="Arial Narrow" w:cs="Arial Narrow" w:eastAsia="Arial Narrow" w:hint="default"/>
          <w:b/>
          <w:bCs/>
          <w:spacing w:val="1"/>
          <w:sz w:val="24"/>
          <w:szCs w:val="24"/>
        </w:rPr>
        <w:tab/>
      </w:r>
      <w:r>
        <w:rPr>
          <w:rFonts w:ascii="Arial Narrow" w:hAnsi="Arial Narrow" w:cs="Arial Narrow" w:eastAsia="Arial Narrow" w:hint="default"/>
          <w:b/>
          <w:bCs/>
          <w:spacing w:val="-1"/>
          <w:sz w:val="24"/>
          <w:szCs w:val="24"/>
        </w:rPr>
        <w:t>2008.12.31</w:t>
      </w:r>
      <w:r>
        <w:rPr>
          <w:rFonts w:ascii="Arial Narrow" w:hAnsi="Arial Narrow" w:cs="Arial Narrow" w:eastAsia="Arial Narrow" w:hint="default"/>
          <w:sz w:val="24"/>
          <w:szCs w:val="24"/>
        </w:rPr>
      </w:r>
    </w:p>
    <w:p>
      <w:pPr>
        <w:pStyle w:val="BodyText"/>
        <w:tabs>
          <w:tab w:pos="2907" w:val="left" w:leader="none"/>
          <w:tab w:pos="8085" w:val="left" w:leader="none"/>
        </w:tabs>
        <w:spacing w:line="240" w:lineRule="auto" w:before="20"/>
        <w:ind w:left="535" w:right="0"/>
        <w:jc w:val="left"/>
        <w:rPr>
          <w:rFonts w:ascii="Arial Narrow" w:hAnsi="Arial Narrow" w:cs="Arial Narrow" w:eastAsia="Arial Narrow" w:hint="default"/>
        </w:rPr>
      </w:pPr>
      <w:r>
        <w:rPr/>
        <w:pict>
          <v:group style="position:absolute;margin-left:94.139999pt;margin-top:2.520158pt;width:456.9pt;height:.5pt;mso-position-horizontal-relative:page;mso-position-vertical-relative:paragraph;z-index:-499288" coordorigin="1883,50" coordsize="9138,10">
            <v:group style="position:absolute;left:1888;top:55;width:5686;height:2" coordorigin="1888,55" coordsize="5686,2">
              <v:shape style="position:absolute;left:1888;top:55;width:5686;height:2" coordorigin="1888,55" coordsize="5686,0" path="m1888,55l7573,55e" filled="false" stroked="true" strokeweight=".48pt" strokecolor="#000000">
                <v:path arrowok="t"/>
              </v:shape>
            </v:group>
            <v:group style="position:absolute;left:7573;top:55;width:1716;height:2" coordorigin="7573,55" coordsize="1716,2">
              <v:shape style="position:absolute;left:7573;top:55;width:1716;height:2" coordorigin="7573,55" coordsize="1716,0" path="m7573,55l9289,55e" filled="false" stroked="true" strokeweight=".48pt" strokecolor="#000000">
                <v:path arrowok="t"/>
              </v:shape>
            </v:group>
            <v:group style="position:absolute;left:9289;top:55;width:1727;height:2" coordorigin="9289,55" coordsize="1727,2">
              <v:shape style="position:absolute;left:9289;top:55;width:1727;height:2" coordorigin="9289,55" coordsize="1727,0" path="m9289,55l11016,55e" filled="false" stroked="true" strokeweight=".48pt" strokecolor="#000000">
                <v:path arrowok="t"/>
              </v:shape>
            </v:group>
            <w10:wrap type="none"/>
          </v:group>
        </w:pict>
      </w:r>
      <w:r>
        <w:rPr>
          <w:rFonts w:ascii="方正姚体" w:hAnsi="方正姚体" w:cs="方正姚体" w:eastAsia="方正姚体" w:hint="default"/>
        </w:rPr>
        <w:t>对子公司投资</w:t>
        <w:tab/>
      </w:r>
      <w:r>
        <w:rPr>
          <w:rFonts w:ascii="Arial Narrow" w:hAnsi="Arial Narrow" w:cs="Arial Narrow" w:eastAsia="Arial Narrow" w:hint="default"/>
          <w:spacing w:val="-1"/>
        </w:rPr>
        <w:t>195,571,647.62</w:t>
        <w:tab/>
        <w:t>195,571,647.62</w:t>
      </w:r>
      <w:r>
        <w:rPr>
          <w:rFonts w:ascii="Arial Narrow" w:hAnsi="Arial Narrow" w:cs="Arial Narrow" w:eastAsia="Arial Narrow" w:hint="default"/>
        </w:rPr>
      </w:r>
    </w:p>
    <w:p>
      <w:pPr>
        <w:pStyle w:val="BodyText"/>
        <w:spacing w:line="240" w:lineRule="auto" w:before="20"/>
        <w:ind w:left="535" w:right="1040"/>
        <w:jc w:val="left"/>
        <w:rPr>
          <w:rFonts w:ascii="方正姚体" w:hAnsi="方正姚体" w:cs="方正姚体" w:eastAsia="方正姚体" w:hint="default"/>
        </w:rPr>
      </w:pPr>
      <w:r>
        <w:rPr>
          <w:rFonts w:ascii="方正姚体" w:hAnsi="方正姚体" w:cs="方正姚体" w:eastAsia="方正姚体" w:hint="default"/>
        </w:rPr>
        <w:t>对合营企业投资</w:t>
      </w:r>
    </w:p>
    <w:p>
      <w:pPr>
        <w:spacing w:line="240" w:lineRule="auto" w:before="5"/>
        <w:rPr>
          <w:rFonts w:ascii="方正姚体" w:hAnsi="方正姚体" w:cs="方正姚体" w:eastAsia="方正姚体" w:hint="default"/>
          <w:sz w:val="5"/>
          <w:szCs w:val="5"/>
        </w:rPr>
      </w:pPr>
    </w:p>
    <w:p>
      <w:pPr>
        <w:spacing w:line="20" w:lineRule="exact"/>
        <w:ind w:left="408"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8pt;height:.5pt;mso-position-horizontal-relative:char;mso-position-vertical-relative:line" coordorigin="0,0" coordsize="9160,10">
            <v:group style="position:absolute;left:5;top:5;width:2246;height:2" coordorigin="5,5" coordsize="2246,2">
              <v:shape style="position:absolute;left:5;top:5;width:2246;height:2" coordorigin="5,5" coordsize="2246,0" path="m5,5l2250,5e" filled="false" stroked="true" strokeweight=".48pt" strokecolor="#000000">
                <v:path arrowok="t"/>
              </v:shape>
            </v:group>
            <v:group style="position:absolute;left:2236;top:5;width:1742;height:2" coordorigin="2236,5" coordsize="1742,2">
              <v:shape style="position:absolute;left:2236;top:5;width:1742;height:2" coordorigin="2236,5" coordsize="1742,0" path="m2236,5l3977,5e" filled="false" stroked="true" strokeweight=".48pt" strokecolor="#000000">
                <v:path arrowok="t"/>
              </v:shape>
            </v:group>
            <v:group style="position:absolute;left:3962;top:5;width:1740;height:2" coordorigin="3962,5" coordsize="1740,2">
              <v:shape style="position:absolute;left:3962;top:5;width:1740;height:2" coordorigin="3962,5" coordsize="1740,0" path="m3962,5l5702,5e" filled="false" stroked="true" strokeweight=".48pt" strokecolor="#000000">
                <v:path arrowok="t"/>
              </v:shape>
            </v:group>
            <v:group style="position:absolute;left:5688;top:5;width:10;height:2" coordorigin="5688,5" coordsize="10,2">
              <v:shape style="position:absolute;left:5688;top:5;width:10;height:2" coordorigin="5688,5" coordsize="10,0" path="m5688,5l5698,5e" filled="false" stroked="true" strokeweight=".48pt" strokecolor="#000000">
                <v:path arrowok="t"/>
              </v:shape>
            </v:group>
            <v:group style="position:absolute;left:5698;top:5;width:1731;height:2" coordorigin="5698,5" coordsize="1731,2">
              <v:shape style="position:absolute;left:5698;top:5;width:1731;height:2" coordorigin="5698,5" coordsize="1731,0" path="m5698,5l7428,5e" filled="false" stroked="true" strokeweight=".48pt" strokecolor="#000000">
                <v:path arrowok="t"/>
              </v:shape>
            </v:group>
            <v:group style="position:absolute;left:7414;top:5;width:1742;height:2" coordorigin="7414,5" coordsize="1742,2">
              <v:shape style="position:absolute;left:7414;top:5;width:1742;height:2" coordorigin="7414,5" coordsize="1742,0" path="m7414,5l9155,5e" filled="false" stroked="true" strokeweight=".48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type w:val="continuous"/>
          <w:pgSz w:w="11900" w:h="16840"/>
          <w:pgMar w:top="960" w:bottom="280" w:left="1460" w:right="720"/>
        </w:sectPr>
      </w:pPr>
    </w:p>
    <w:p>
      <w:pPr>
        <w:spacing w:line="240" w:lineRule="auto" w:before="2"/>
        <w:rPr>
          <w:rFonts w:ascii="方正姚体" w:hAnsi="方正姚体" w:cs="方正姚体" w:eastAsia="方正姚体" w:hint="default"/>
          <w:sz w:val="4"/>
          <w:szCs w:val="4"/>
        </w:rPr>
      </w:pPr>
    </w:p>
    <w:tbl>
      <w:tblPr>
        <w:tblW w:w="0" w:type="auto"/>
        <w:jc w:val="left"/>
        <w:tblInd w:w="197" w:type="dxa"/>
        <w:tblLayout w:type="fixed"/>
        <w:tblCellMar>
          <w:top w:w="0" w:type="dxa"/>
          <w:left w:w="0" w:type="dxa"/>
          <w:bottom w:w="0" w:type="dxa"/>
          <w:right w:w="0" w:type="dxa"/>
        </w:tblCellMar>
        <w:tblLook w:val="01E0"/>
      </w:tblPr>
      <w:tblGrid>
        <w:gridCol w:w="2284"/>
        <w:gridCol w:w="1686"/>
        <w:gridCol w:w="5441"/>
      </w:tblGrid>
      <w:tr>
        <w:trPr>
          <w:trHeight w:val="802" w:hRule="exact"/>
        </w:trPr>
        <w:tc>
          <w:tcPr>
            <w:tcW w:w="2284" w:type="dxa"/>
            <w:tcBorders>
              <w:top w:val="single" w:sz="10" w:space="0" w:color="000000"/>
              <w:left w:val="nil" w:sz="6" w:space="0" w:color="auto"/>
              <w:bottom w:val="single" w:sz="4" w:space="0" w:color="000000"/>
              <w:right w:val="nil" w:sz="6" w:space="0" w:color="auto"/>
            </w:tcBorders>
          </w:tcPr>
          <w:p>
            <w:pPr>
              <w:pStyle w:val="TableParagraph"/>
              <w:spacing w:line="313" w:lineRule="exact"/>
              <w:ind w:left="13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对联营企业投资</w:t>
            </w:r>
          </w:p>
          <w:p>
            <w:pPr>
              <w:pStyle w:val="TableParagraph"/>
              <w:spacing w:line="240" w:lineRule="auto" w:before="38"/>
              <w:ind w:left="13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对其他企业投资</w:t>
            </w:r>
          </w:p>
        </w:tc>
        <w:tc>
          <w:tcPr>
            <w:tcW w:w="1686" w:type="dxa"/>
            <w:tcBorders>
              <w:top w:val="single" w:sz="10"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方正姚体" w:hAnsi="方正姚体" w:cs="方正姚体" w:eastAsia="方正姚体" w:hint="default"/>
                <w:sz w:val="30"/>
                <w:szCs w:val="30"/>
              </w:rPr>
            </w:pPr>
          </w:p>
          <w:p>
            <w:pPr>
              <w:pStyle w:val="TableParagraph"/>
              <w:spacing w:line="240" w:lineRule="auto"/>
              <w:ind w:right="90"/>
              <w:jc w:val="right"/>
              <w:rPr>
                <w:rFonts w:ascii="Arial Narrow" w:hAnsi="Arial Narrow" w:cs="Arial Narrow" w:eastAsia="Arial Narrow" w:hint="default"/>
                <w:sz w:val="24"/>
                <w:szCs w:val="24"/>
              </w:rPr>
            </w:pPr>
            <w:r>
              <w:rPr>
                <w:rFonts w:ascii="Arial Narrow"/>
                <w:w w:val="95"/>
                <w:sz w:val="24"/>
              </w:rPr>
              <w:t>50,216,945.00</w:t>
            </w:r>
            <w:r>
              <w:rPr>
                <w:rFonts w:ascii="Arial Narrow"/>
                <w:sz w:val="24"/>
              </w:rPr>
            </w:r>
          </w:p>
        </w:tc>
        <w:tc>
          <w:tcPr>
            <w:tcW w:w="54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方正姚体" w:hAnsi="方正姚体" w:cs="方正姚体" w:eastAsia="方正姚体" w:hint="default"/>
                <w:sz w:val="31"/>
                <w:szCs w:val="31"/>
              </w:rPr>
            </w:pPr>
          </w:p>
          <w:p>
            <w:pPr>
              <w:pStyle w:val="TableParagraph"/>
              <w:spacing w:line="240" w:lineRule="auto"/>
              <w:ind w:right="353"/>
              <w:jc w:val="right"/>
              <w:rPr>
                <w:rFonts w:ascii="Arial Narrow" w:hAnsi="Arial Narrow" w:cs="Arial Narrow" w:eastAsia="Arial Narrow" w:hint="default"/>
                <w:sz w:val="24"/>
                <w:szCs w:val="24"/>
              </w:rPr>
            </w:pPr>
            <w:r>
              <w:rPr>
                <w:rFonts w:ascii="Arial Narrow"/>
                <w:w w:val="95"/>
                <w:sz w:val="24"/>
              </w:rPr>
              <w:t>50,216,945.00</w:t>
            </w:r>
            <w:r>
              <w:rPr>
                <w:rFonts w:ascii="Arial Narrow"/>
                <w:sz w:val="24"/>
              </w:rPr>
            </w:r>
          </w:p>
        </w:tc>
      </w:tr>
      <w:tr>
        <w:trPr>
          <w:trHeight w:val="793" w:hRule="exact"/>
        </w:trPr>
        <w:tc>
          <w:tcPr>
            <w:tcW w:w="228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方正姚体" w:hAnsi="方正姚体" w:cs="方正姚体" w:eastAsia="方正姚体" w:hint="default"/>
                <w:sz w:val="23"/>
                <w:szCs w:val="23"/>
              </w:rPr>
            </w:pPr>
          </w:p>
          <w:p>
            <w:pPr>
              <w:pStyle w:val="TableParagraph"/>
              <w:spacing w:line="240" w:lineRule="auto"/>
              <w:ind w:left="13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长期投资减值准备</w:t>
            </w:r>
          </w:p>
        </w:tc>
        <w:tc>
          <w:tcPr>
            <w:tcW w:w="1686"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90"/>
              <w:jc w:val="right"/>
              <w:rPr>
                <w:rFonts w:ascii="Arial Narrow" w:hAnsi="Arial Narrow" w:cs="Arial Narrow" w:eastAsia="Arial Narrow" w:hint="default"/>
                <w:sz w:val="24"/>
                <w:szCs w:val="24"/>
              </w:rPr>
            </w:pPr>
            <w:r>
              <w:rPr>
                <w:rFonts w:ascii="Arial Narrow"/>
                <w:spacing w:val="-1"/>
                <w:w w:val="95"/>
                <w:sz w:val="24"/>
              </w:rPr>
              <w:t>245,788,592.62</w:t>
            </w:r>
            <w:r>
              <w:rPr>
                <w:rFonts w:ascii="Arial Narrow"/>
                <w:sz w:val="24"/>
              </w:rPr>
            </w:r>
          </w:p>
        </w:tc>
        <w:tc>
          <w:tcPr>
            <w:tcW w:w="544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3"/>
              <w:jc w:val="right"/>
              <w:rPr>
                <w:rFonts w:ascii="Arial Narrow" w:hAnsi="Arial Narrow" w:cs="Arial Narrow" w:eastAsia="Arial Narrow" w:hint="default"/>
                <w:sz w:val="24"/>
                <w:szCs w:val="24"/>
              </w:rPr>
            </w:pPr>
            <w:r>
              <w:rPr>
                <w:rFonts w:ascii="Arial Narrow"/>
                <w:spacing w:val="-1"/>
                <w:w w:val="95"/>
                <w:sz w:val="24"/>
              </w:rPr>
              <w:t>245,788,592.62</w:t>
            </w:r>
            <w:r>
              <w:rPr>
                <w:rFonts w:ascii="Arial Narrow"/>
                <w:sz w:val="24"/>
              </w:rPr>
            </w:r>
          </w:p>
        </w:tc>
      </w:tr>
      <w:tr>
        <w:trPr>
          <w:trHeight w:val="403" w:hRule="exact"/>
        </w:trPr>
        <w:tc>
          <w:tcPr>
            <w:tcW w:w="2284" w:type="dxa"/>
            <w:tcBorders>
              <w:top w:val="single" w:sz="4" w:space="0" w:color="000000"/>
              <w:left w:val="nil" w:sz="6" w:space="0" w:color="auto"/>
              <w:bottom w:val="single" w:sz="8" w:space="0" w:color="000000"/>
              <w:right w:val="nil" w:sz="6" w:space="0" w:color="auto"/>
            </w:tcBorders>
          </w:tcPr>
          <w:p>
            <w:pPr>
              <w:pStyle w:val="TableParagraph"/>
              <w:tabs>
                <w:tab w:pos="620" w:val="left" w:leader="none"/>
              </w:tabs>
              <w:spacing w:line="313" w:lineRule="exact"/>
              <w:ind w:left="13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68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0"/>
              <w:jc w:val="right"/>
              <w:rPr>
                <w:rFonts w:ascii="Arial Narrow" w:hAnsi="Arial Narrow" w:cs="Arial Narrow" w:eastAsia="Arial Narrow" w:hint="default"/>
                <w:sz w:val="24"/>
                <w:szCs w:val="24"/>
              </w:rPr>
            </w:pPr>
            <w:r>
              <w:rPr>
                <w:rFonts w:ascii="Arial Narrow"/>
                <w:b/>
                <w:spacing w:val="-1"/>
                <w:w w:val="95"/>
                <w:sz w:val="24"/>
              </w:rPr>
              <w:t>245,788,592.62</w:t>
            </w:r>
            <w:r>
              <w:rPr>
                <w:rFonts w:ascii="Arial Narrow"/>
                <w:sz w:val="24"/>
              </w:rPr>
            </w:r>
          </w:p>
        </w:tc>
        <w:tc>
          <w:tcPr>
            <w:tcW w:w="544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4"/>
              <w:jc w:val="right"/>
              <w:rPr>
                <w:rFonts w:ascii="Arial Narrow" w:hAnsi="Arial Narrow" w:cs="Arial Narrow" w:eastAsia="Arial Narrow" w:hint="default"/>
                <w:sz w:val="24"/>
                <w:szCs w:val="24"/>
              </w:rPr>
            </w:pPr>
            <w:r>
              <w:rPr>
                <w:rFonts w:ascii="Arial Narrow"/>
                <w:b/>
                <w:spacing w:val="-1"/>
                <w:w w:val="95"/>
                <w:sz w:val="24"/>
              </w:rPr>
              <w:t>245,788,592.62</w:t>
            </w:r>
            <w:r>
              <w:rPr>
                <w:rFonts w:ascii="Arial Narrow"/>
                <w:sz w:val="24"/>
              </w:rPr>
            </w:r>
          </w:p>
        </w:tc>
      </w:tr>
      <w:tr>
        <w:trPr>
          <w:trHeight w:val="738" w:hRule="exact"/>
        </w:trPr>
        <w:tc>
          <w:tcPr>
            <w:tcW w:w="2284" w:type="dxa"/>
            <w:tcBorders>
              <w:top w:val="single" w:sz="8" w:space="0" w:color="000000"/>
              <w:left w:val="nil" w:sz="6" w:space="0" w:color="auto"/>
              <w:bottom w:val="single" w:sz="8" w:space="0" w:color="000000"/>
              <w:right w:val="nil" w:sz="6" w:space="0" w:color="auto"/>
            </w:tcBorders>
          </w:tcPr>
          <w:p>
            <w:pPr>
              <w:pStyle w:val="TableParagraph"/>
              <w:spacing w:line="240" w:lineRule="auto" w:before="112"/>
              <w:ind w:left="28"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A</w:t>
            </w:r>
            <w:r>
              <w:rPr>
                <w:rFonts w:ascii="方正姚体" w:hAnsi="方正姚体" w:cs="方正姚体" w:eastAsia="方正姚体" w:hint="default"/>
                <w:sz w:val="24"/>
                <w:szCs w:val="24"/>
              </w:rPr>
              <w:t>、对子公司投资</w:t>
            </w:r>
          </w:p>
        </w:tc>
        <w:tc>
          <w:tcPr>
            <w:tcW w:w="1686" w:type="dxa"/>
            <w:tcBorders>
              <w:top w:val="single" w:sz="8" w:space="0" w:color="000000"/>
              <w:left w:val="nil" w:sz="6" w:space="0" w:color="auto"/>
              <w:bottom w:val="single" w:sz="8" w:space="0" w:color="000000"/>
              <w:right w:val="nil" w:sz="6" w:space="0" w:color="auto"/>
            </w:tcBorders>
          </w:tcPr>
          <w:p>
            <w:pPr/>
          </w:p>
        </w:tc>
        <w:tc>
          <w:tcPr>
            <w:tcW w:w="5441" w:type="dxa"/>
            <w:tcBorders>
              <w:top w:val="nil" w:sz="6" w:space="0" w:color="auto"/>
              <w:left w:val="nil" w:sz="6" w:space="0" w:color="auto"/>
              <w:bottom w:val="single" w:sz="8" w:space="0" w:color="000000"/>
              <w:right w:val="nil" w:sz="6" w:space="0" w:color="auto"/>
            </w:tcBorders>
          </w:tcPr>
          <w:p>
            <w:pPr/>
          </w:p>
        </w:tc>
      </w:tr>
      <w:tr>
        <w:trPr>
          <w:trHeight w:val="413" w:hRule="exact"/>
        </w:trPr>
        <w:tc>
          <w:tcPr>
            <w:tcW w:w="2284" w:type="dxa"/>
            <w:tcBorders>
              <w:top w:val="single" w:sz="8" w:space="0" w:color="000000"/>
              <w:left w:val="nil" w:sz="6" w:space="0" w:color="auto"/>
              <w:bottom w:val="single" w:sz="4" w:space="0" w:color="000000"/>
              <w:right w:val="nil" w:sz="6" w:space="0" w:color="auto"/>
            </w:tcBorders>
          </w:tcPr>
          <w:p>
            <w:pPr>
              <w:pStyle w:val="TableParagraph"/>
              <w:spacing w:line="319" w:lineRule="exact"/>
              <w:ind w:left="3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子公司名称</w:t>
            </w:r>
          </w:p>
        </w:tc>
        <w:tc>
          <w:tcPr>
            <w:tcW w:w="1686" w:type="dxa"/>
            <w:tcBorders>
              <w:top w:val="single" w:sz="8" w:space="0" w:color="000000"/>
              <w:left w:val="nil" w:sz="6" w:space="0" w:color="auto"/>
              <w:bottom w:val="single" w:sz="4" w:space="0" w:color="000000"/>
              <w:right w:val="nil" w:sz="6" w:space="0" w:color="auto"/>
            </w:tcBorders>
          </w:tcPr>
          <w:p>
            <w:pPr/>
          </w:p>
        </w:tc>
        <w:tc>
          <w:tcPr>
            <w:tcW w:w="5441" w:type="dxa"/>
            <w:tcBorders>
              <w:top w:val="single" w:sz="8" w:space="0" w:color="000000"/>
              <w:left w:val="nil" w:sz="6" w:space="0" w:color="auto"/>
              <w:bottom w:val="single" w:sz="4" w:space="0" w:color="000000"/>
              <w:right w:val="nil" w:sz="6" w:space="0" w:color="auto"/>
            </w:tcBorders>
          </w:tcPr>
          <w:p>
            <w:pPr>
              <w:pStyle w:val="TableParagraph"/>
              <w:tabs>
                <w:tab w:pos="4200" w:val="left" w:leader="none"/>
              </w:tabs>
              <w:spacing w:line="319" w:lineRule="exact"/>
              <w:ind w:left="9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期末净资产总额</w:t>
            </w:r>
            <w:r>
              <w:rPr>
                <w:rFonts w:ascii="方正姚体" w:hAnsi="方正姚体" w:cs="方正姚体" w:eastAsia="方正姚体" w:hint="default"/>
                <w:spacing w:val="26"/>
                <w:sz w:val="24"/>
                <w:szCs w:val="24"/>
              </w:rPr>
              <w:t> </w:t>
            </w:r>
            <w:r>
              <w:rPr>
                <w:rFonts w:ascii="方正姚体" w:hAnsi="方正姚体" w:cs="方正姚体" w:eastAsia="方正姚体" w:hint="default"/>
                <w:sz w:val="24"/>
                <w:szCs w:val="24"/>
              </w:rPr>
              <w:t>本期营业收入总额</w:t>
              <w:tab/>
              <w:t>本期净利润</w:t>
            </w:r>
          </w:p>
        </w:tc>
      </w:tr>
      <w:tr>
        <w:trPr>
          <w:trHeight w:val="555" w:hRule="exact"/>
        </w:trPr>
        <w:tc>
          <w:tcPr>
            <w:tcW w:w="9412" w:type="dxa"/>
            <w:gridSpan w:val="3"/>
            <w:tcBorders>
              <w:top w:val="nil" w:sz="6" w:space="0" w:color="auto"/>
              <w:left w:val="nil" w:sz="6" w:space="0" w:color="auto"/>
              <w:bottom w:val="nil" w:sz="6" w:space="0" w:color="auto"/>
              <w:right w:val="nil" w:sz="6" w:space="0" w:color="auto"/>
            </w:tcBorders>
          </w:tcPr>
          <w:p>
            <w:pPr>
              <w:pStyle w:val="TableParagraph"/>
              <w:tabs>
                <w:tab w:pos="4600" w:val="left" w:leader="none"/>
                <w:tab w:pos="8325" w:val="left" w:leader="none"/>
              </w:tabs>
              <w:spacing w:line="240" w:lineRule="auto" w:before="100"/>
              <w:ind w:left="30"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石家庄常山房地产开发有限公司</w:t>
              <w:tab/>
            </w:r>
            <w:r>
              <w:rPr>
                <w:rFonts w:ascii="Arial Narrow" w:hAnsi="Arial Narrow" w:cs="Arial Narrow" w:eastAsia="Arial Narrow" w:hint="default"/>
                <w:spacing w:val="-1"/>
                <w:sz w:val="24"/>
                <w:szCs w:val="24"/>
              </w:rPr>
              <w:t>6,137,772.83</w:t>
              <w:tab/>
              <w:t>-814,584.19</w:t>
            </w:r>
            <w:r>
              <w:rPr>
                <w:rFonts w:ascii="Arial Narrow" w:hAnsi="Arial Narrow" w:cs="Arial Narrow" w:eastAsia="Arial Narrow" w:hint="default"/>
                <w:sz w:val="24"/>
                <w:szCs w:val="24"/>
              </w:rPr>
            </w:r>
          </w:p>
        </w:tc>
      </w:tr>
    </w:tbl>
    <w:p>
      <w:pPr>
        <w:pStyle w:val="BodyText"/>
        <w:tabs>
          <w:tab w:pos="4579" w:val="left" w:leader="none"/>
          <w:tab w:pos="6582" w:val="left" w:leader="none"/>
          <w:tab w:pos="8315" w:val="left" w:leader="none"/>
        </w:tabs>
        <w:spacing w:line="240" w:lineRule="auto" w:before="66"/>
        <w:ind w:left="227" w:right="0"/>
        <w:jc w:val="left"/>
        <w:rPr>
          <w:rFonts w:ascii="Arial Narrow" w:hAnsi="Arial Narrow" w:cs="Arial Narrow" w:eastAsia="Arial Narrow" w:hint="default"/>
        </w:rPr>
      </w:pPr>
      <w:r>
        <w:rPr>
          <w:rFonts w:ascii="方正姚体" w:hAnsi="方正姚体" w:cs="方正姚体" w:eastAsia="方正姚体" w:hint="default"/>
          <w:position w:val="-6"/>
        </w:rPr>
        <w:t>石家庄常山恒新纺织有限公司</w:t>
        <w:tab/>
      </w:r>
      <w:r>
        <w:rPr>
          <w:rFonts w:ascii="Arial Narrow" w:hAnsi="Arial Narrow" w:cs="Arial Narrow" w:eastAsia="Arial Narrow" w:hint="default"/>
          <w:spacing w:val="-1"/>
        </w:rPr>
        <w:t>195,636,280.36</w:t>
        <w:tab/>
        <w:t>401,526,103.58</w:t>
        <w:tab/>
        <w:t>18,135,844.19</w:t>
      </w:r>
      <w:r>
        <w:rPr>
          <w:rFonts w:ascii="Arial Narrow" w:hAnsi="Arial Narrow" w:cs="Arial Narrow" w:eastAsia="Arial Narrow" w:hint="default"/>
        </w:rPr>
      </w:r>
    </w:p>
    <w:p>
      <w:pPr>
        <w:pStyle w:val="BodyText"/>
        <w:tabs>
          <w:tab w:pos="4703" w:val="left" w:leader="none"/>
          <w:tab w:pos="8632" w:val="left" w:leader="none"/>
        </w:tabs>
        <w:spacing w:line="240" w:lineRule="auto" w:before="165"/>
        <w:ind w:left="227" w:right="0"/>
        <w:jc w:val="left"/>
        <w:rPr>
          <w:rFonts w:ascii="Arial Narrow" w:hAnsi="Arial Narrow" w:cs="Arial Narrow" w:eastAsia="Arial Narrow" w:hint="default"/>
        </w:rPr>
      </w:pPr>
      <w:r>
        <w:rPr>
          <w:rFonts w:ascii="方正姚体" w:hAnsi="方正姚体" w:cs="方正姚体" w:eastAsia="方正姚体" w:hint="default"/>
          <w:position w:val="-6"/>
        </w:rPr>
        <w:t>上海常纺恒友国际贸易有限公司</w:t>
        <w:tab/>
      </w:r>
      <w:r>
        <w:rPr>
          <w:rFonts w:ascii="Arial Narrow" w:hAnsi="Arial Narrow" w:cs="Arial Narrow" w:eastAsia="Arial Narrow" w:hint="default"/>
          <w:spacing w:val="-2"/>
        </w:rPr>
        <w:t>11,263,314.55</w:t>
        <w:tab/>
      </w:r>
      <w:r>
        <w:rPr>
          <w:rFonts w:ascii="Arial Narrow" w:hAnsi="Arial Narrow" w:cs="Arial Narrow" w:eastAsia="Arial Narrow" w:hint="default"/>
        </w:rPr>
        <w:t>-64,610.31</w:t>
      </w:r>
    </w:p>
    <w:p>
      <w:pPr>
        <w:pStyle w:val="BodyText"/>
        <w:tabs>
          <w:tab w:pos="4689" w:val="left" w:leader="none"/>
          <w:tab w:pos="6580" w:val="left" w:leader="none"/>
          <w:tab w:pos="8358" w:val="left" w:leader="none"/>
        </w:tabs>
        <w:spacing w:line="240" w:lineRule="auto" w:before="165"/>
        <w:ind w:left="227" w:right="0"/>
        <w:jc w:val="left"/>
        <w:rPr>
          <w:rFonts w:ascii="Arial Narrow" w:hAnsi="Arial Narrow" w:cs="Arial Narrow" w:eastAsia="Arial Narrow" w:hint="default"/>
        </w:rPr>
      </w:pPr>
      <w:r>
        <w:rPr>
          <w:rFonts w:ascii="方正姚体" w:hAnsi="方正姚体" w:cs="方正姚体" w:eastAsia="方正姚体" w:hint="default"/>
          <w:position w:val="-6"/>
        </w:rPr>
        <w:t>石家庄常山赵州纺织有限公司</w:t>
        <w:tab/>
      </w:r>
      <w:r>
        <w:rPr>
          <w:rFonts w:ascii="Arial Narrow" w:hAnsi="Arial Narrow" w:cs="Arial Narrow" w:eastAsia="Arial Narrow" w:hint="default"/>
          <w:spacing w:val="-1"/>
        </w:rPr>
        <w:t>13,510,014.54</w:t>
        <w:tab/>
        <w:t>109,894,569.16</w:t>
        <w:tab/>
        <w:t>-4,791,827.50</w:t>
      </w:r>
      <w:r>
        <w:rPr>
          <w:rFonts w:ascii="Arial Narrow" w:hAnsi="Arial Narrow" w:cs="Arial Narrow" w:eastAsia="Arial Narrow" w:hint="default"/>
        </w:rPr>
      </w:r>
    </w:p>
    <w:p>
      <w:pPr>
        <w:pStyle w:val="BodyText"/>
        <w:tabs>
          <w:tab w:pos="4744" w:val="left" w:leader="none"/>
          <w:tab w:pos="6745" w:val="left" w:leader="none"/>
          <w:tab w:pos="8303" w:val="left" w:leader="none"/>
        </w:tabs>
        <w:spacing w:line="240" w:lineRule="auto" w:before="166"/>
        <w:ind w:left="227" w:right="0"/>
        <w:jc w:val="left"/>
        <w:rPr>
          <w:rFonts w:ascii="Arial Narrow" w:hAnsi="Arial Narrow" w:cs="Arial Narrow" w:eastAsia="Arial Narrow" w:hint="default"/>
        </w:rPr>
      </w:pPr>
      <w:r>
        <w:rPr>
          <w:rFonts w:ascii="方正姚体" w:hAnsi="方正姚体" w:cs="方正姚体" w:eastAsia="方正姚体" w:hint="default"/>
          <w:position w:val="-6"/>
        </w:rPr>
        <w:t>河北常山富达棉业有限公司</w:t>
        <w:tab/>
      </w:r>
      <w:r>
        <w:rPr>
          <w:rFonts w:ascii="Arial Narrow" w:hAnsi="Arial Narrow" w:cs="Arial Narrow" w:eastAsia="Arial Narrow" w:hint="default"/>
          <w:spacing w:val="-1"/>
        </w:rPr>
        <w:t>6,199,218.60</w:t>
        <w:tab/>
        <w:t>5,260,072.35</w:t>
        <w:tab/>
        <w:t>-1,042,358.91</w:t>
      </w:r>
      <w:r>
        <w:rPr>
          <w:rFonts w:ascii="Arial Narrow" w:hAnsi="Arial Narrow" w:cs="Arial Narrow" w:eastAsia="Arial Narrow" w:hint="default"/>
        </w:rPr>
      </w:r>
    </w:p>
    <w:p>
      <w:pPr>
        <w:pStyle w:val="BodyText"/>
        <w:tabs>
          <w:tab w:pos="4744" w:val="left" w:leader="none"/>
          <w:tab w:pos="6525" w:val="left" w:leader="none"/>
          <w:tab w:pos="8533" w:val="left" w:leader="none"/>
        </w:tabs>
        <w:spacing w:line="240" w:lineRule="auto" w:before="165"/>
        <w:ind w:left="227" w:right="0"/>
        <w:jc w:val="left"/>
        <w:rPr>
          <w:rFonts w:ascii="Arial Narrow" w:hAnsi="Arial Narrow" w:cs="Arial Narrow" w:eastAsia="Arial Narrow" w:hint="default"/>
        </w:rPr>
      </w:pPr>
      <w:r>
        <w:rPr>
          <w:rFonts w:ascii="方正姚体" w:hAnsi="方正姚体" w:cs="方正姚体" w:eastAsia="方正姚体" w:hint="default"/>
          <w:position w:val="-6"/>
        </w:rPr>
        <w:t>石家庄常山恒荣进出口贸易有限公司</w:t>
        <w:tab/>
      </w:r>
      <w:r>
        <w:rPr>
          <w:rFonts w:ascii="Arial Narrow" w:hAnsi="Arial Narrow" w:cs="Arial Narrow" w:eastAsia="Arial Narrow" w:hint="default"/>
          <w:spacing w:val="-1"/>
        </w:rPr>
        <w:t>6,489,686.16</w:t>
        <w:tab/>
        <w:t>189,831,750.53</w:t>
        <w:tab/>
        <w:t>943,834.71</w:t>
      </w:r>
      <w:r>
        <w:rPr>
          <w:rFonts w:ascii="Arial Narrow" w:hAnsi="Arial Narrow" w:cs="Arial Narrow" w:eastAsia="Arial Narrow" w:hint="default"/>
        </w:rPr>
      </w:r>
    </w:p>
    <w:p>
      <w:pPr>
        <w:pStyle w:val="BodyText"/>
        <w:tabs>
          <w:tab w:pos="4798" w:val="left" w:leader="none"/>
          <w:tab w:pos="8631" w:val="left" w:leader="none"/>
        </w:tabs>
        <w:spacing w:line="240" w:lineRule="auto" w:before="165"/>
        <w:ind w:left="227" w:right="0"/>
        <w:jc w:val="left"/>
        <w:rPr>
          <w:rFonts w:ascii="Arial Narrow" w:hAnsi="Arial Narrow" w:cs="Arial Narrow" w:eastAsia="Arial Narrow" w:hint="default"/>
        </w:rPr>
      </w:pPr>
      <w:r>
        <w:rPr>
          <w:rFonts w:ascii="方正姚体" w:hAnsi="方正姚体" w:cs="方正姚体" w:eastAsia="方正姚体" w:hint="default"/>
          <w:position w:val="-6"/>
        </w:rPr>
        <w:t>上海棉宏国际贸易有限公司</w:t>
        <w:tab/>
      </w:r>
      <w:r>
        <w:rPr>
          <w:rFonts w:ascii="Arial Narrow" w:hAnsi="Arial Narrow" w:cs="Arial Narrow" w:eastAsia="Arial Narrow" w:hint="default"/>
          <w:spacing w:val="-1"/>
        </w:rPr>
        <w:t>1,934,202.72</w:t>
        <w:tab/>
        <w:t>-27,255.32</w:t>
      </w:r>
      <w:r>
        <w:rPr>
          <w:rFonts w:ascii="Arial Narrow" w:hAnsi="Arial Narrow" w:cs="Arial Narrow" w:eastAsia="Arial Narrow" w:hint="default"/>
        </w:rPr>
      </w:r>
    </w:p>
    <w:p>
      <w:pPr>
        <w:pStyle w:val="BodyText"/>
        <w:tabs>
          <w:tab w:pos="4908" w:val="left" w:leader="none"/>
          <w:tab w:pos="8467" w:val="left" w:leader="none"/>
        </w:tabs>
        <w:spacing w:line="240" w:lineRule="auto" w:before="166"/>
        <w:ind w:left="227" w:right="0"/>
        <w:jc w:val="left"/>
        <w:rPr>
          <w:rFonts w:ascii="Arial Narrow" w:hAnsi="Arial Narrow" w:cs="Arial Narrow" w:eastAsia="Arial Narrow" w:hint="default"/>
        </w:rPr>
      </w:pPr>
      <w:r>
        <w:rPr>
          <w:rFonts w:ascii="方正姚体" w:hAnsi="方正姚体" w:cs="方正姚体" w:eastAsia="方正姚体" w:hint="default"/>
          <w:position w:val="-6"/>
        </w:rPr>
        <w:t>上海冀源国际贸易有限公司</w:t>
        <w:tab/>
      </w:r>
      <w:r>
        <w:rPr>
          <w:rFonts w:ascii="Arial Narrow" w:hAnsi="Arial Narrow" w:cs="Arial Narrow" w:eastAsia="Arial Narrow" w:hint="default"/>
          <w:spacing w:val="-1"/>
        </w:rPr>
        <w:t>946,695.26</w:t>
        <w:tab/>
        <w:t>-700,003.36</w:t>
      </w:r>
      <w:r>
        <w:rPr>
          <w:rFonts w:ascii="Arial Narrow" w:hAnsi="Arial Narrow" w:cs="Arial Narrow" w:eastAsia="Arial Narrow" w:hint="default"/>
        </w:rPr>
      </w:r>
    </w:p>
    <w:p>
      <w:pPr>
        <w:spacing w:line="240" w:lineRule="auto" w:before="1"/>
        <w:rPr>
          <w:rFonts w:ascii="Arial Narrow" w:hAnsi="Arial Narrow" w:cs="Arial Narrow" w:eastAsia="Arial Narrow" w:hint="default"/>
          <w:sz w:val="6"/>
          <w:szCs w:val="6"/>
        </w:rPr>
      </w:pPr>
    </w:p>
    <w:p>
      <w:pPr>
        <w:spacing w:line="20" w:lineRule="exact"/>
        <w:ind w:left="203"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9pt;height:1pt;mso-position-horizontal-relative:char;mso-position-vertical-relative:line" coordorigin="0,0" coordsize="9380,20">
            <v:group style="position:absolute;left:10;top:10;width:3971;height:2" coordorigin="10,10" coordsize="3971,2">
              <v:shape style="position:absolute;left:10;top:10;width:3971;height:2" coordorigin="10,10" coordsize="3971,0" path="m10,10l3980,10e" filled="false" stroked="true" strokeweight=".96pt" strokecolor="#000000">
                <v:path arrowok="t"/>
              </v:shape>
            </v:group>
            <v:group style="position:absolute;left:3966;top:10;width:1779;height:2" coordorigin="3966,10" coordsize="1779,2">
              <v:shape style="position:absolute;left:3966;top:10;width:1779;height:2" coordorigin="3966,10" coordsize="1779,0" path="m3966,10l5744,10e" filled="false" stroked="true" strokeweight=".96pt" strokecolor="#000000">
                <v:path arrowok="t"/>
              </v:shape>
            </v:group>
            <v:group style="position:absolute;left:5730;top:10;width:20;height:2" coordorigin="5730,10" coordsize="20,2">
              <v:shape style="position:absolute;left:5730;top:10;width:20;height:2" coordorigin="5730,10" coordsize="20,0" path="m5730,10l5749,10e" filled="false" stroked="true" strokeweight=".96pt" strokecolor="#000000">
                <v:path arrowok="t"/>
              </v:shape>
            </v:group>
            <v:group style="position:absolute;left:5749;top:10;width:1996;height:2" coordorigin="5749,10" coordsize="1996,2">
              <v:shape style="position:absolute;left:5749;top:10;width:1996;height:2" coordorigin="5749,10" coordsize="1996,0" path="m5749,10l7745,10e" filled="false" stroked="true" strokeweight=".96pt" strokecolor="#000000">
                <v:path arrowok="t"/>
              </v:shape>
            </v:group>
            <v:group style="position:absolute;left:7730;top:10;width:1640;height:2" coordorigin="7730,10" coordsize="1640,2">
              <v:shape style="position:absolute;left:7730;top:10;width:1640;height:2" coordorigin="7730,10" coordsize="1640,0" path="m7730,10l9370,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11"/>
        <w:rPr>
          <w:rFonts w:ascii="Arial Narrow" w:hAnsi="Arial Narrow" w:cs="Arial Narrow" w:eastAsia="Arial Narrow" w:hint="default"/>
          <w:sz w:val="10"/>
          <w:szCs w:val="10"/>
        </w:rPr>
      </w:pPr>
    </w:p>
    <w:p>
      <w:pPr>
        <w:pStyle w:val="BodyText"/>
        <w:spacing w:line="357" w:lineRule="exact"/>
        <w:ind w:left="226" w:right="1040"/>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、对其他企业投资</w:t>
      </w:r>
    </w:p>
    <w:p>
      <w:pPr>
        <w:spacing w:line="240" w:lineRule="auto" w:before="14"/>
        <w:rPr>
          <w:rFonts w:ascii="方正姚体" w:hAnsi="方正姚体" w:cs="方正姚体" w:eastAsia="方正姚体" w:hint="default"/>
          <w:sz w:val="15"/>
          <w:szCs w:val="15"/>
        </w:rPr>
      </w:pPr>
    </w:p>
    <w:p>
      <w:pPr>
        <w:spacing w:line="20" w:lineRule="exact"/>
        <w:ind w:left="18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08pt;height:1pt;mso-position-horizontal-relative:char;mso-position-vertical-relative:line" coordorigin="0,0" coordsize="8160,20">
            <v:group style="position:absolute;left:10;top:10;width:5085;height:2" coordorigin="10,10" coordsize="5085,2">
              <v:shape style="position:absolute;left:10;top:10;width:5085;height:2" coordorigin="10,10" coordsize="5085,0" path="m10,10l5094,10e" filled="false" stroked="true" strokeweight=".96pt" strokecolor="#000000">
                <v:path arrowok="t"/>
              </v:shape>
            </v:group>
            <v:group style="position:absolute;left:5094;top:10;width:1496;height:2" coordorigin="5094,10" coordsize="1496,2">
              <v:shape style="position:absolute;left:5094;top:10;width:1496;height:2" coordorigin="5094,10" coordsize="1496,0" path="m5094,10l6589,10e" filled="false" stroked="true" strokeweight=".96pt" strokecolor="#000000">
                <v:path arrowok="t"/>
              </v:shape>
            </v:group>
            <v:group style="position:absolute;left:6589;top:10;width:1562;height:2" coordorigin="6589,10" coordsize="1562,2">
              <v:shape style="position:absolute;left:6589;top:10;width:1562;height:2" coordorigin="6589,10" coordsize="1562,0" path="m6589,10l8150,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742" w:footer="707" w:top="960" w:bottom="900" w:left="1660" w:right="520"/>
        </w:sectPr>
      </w:pPr>
    </w:p>
    <w:p>
      <w:pPr>
        <w:tabs>
          <w:tab w:pos="3047" w:val="left" w:leader="none"/>
          <w:tab w:pos="4150" w:val="left" w:leader="none"/>
          <w:tab w:pos="5307" w:val="left" w:leader="none"/>
        </w:tabs>
        <w:spacing w:line="365" w:lineRule="exact" w:before="82"/>
        <w:ind w:left="195" w:right="-15"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被投资单位名称</w:t>
        <w:tab/>
        <w:t>注册地</w:t>
        <w:tab/>
        <w:t>业务性质</w:t>
        <w:tab/>
      </w:r>
      <w:r>
        <w:rPr>
          <w:rFonts w:ascii="方正姚体" w:hAnsi="方正姚体" w:cs="方正姚体" w:eastAsia="方正姚体" w:hint="default"/>
          <w:position w:val="12"/>
          <w:sz w:val="21"/>
          <w:szCs w:val="21"/>
        </w:rPr>
        <w:t>本公司持股比例</w:t>
      </w:r>
      <w:r>
        <w:rPr>
          <w:rFonts w:ascii="方正姚体" w:hAnsi="方正姚体" w:cs="方正姚体" w:eastAsia="方正姚体" w:hint="default"/>
          <w:sz w:val="21"/>
          <w:szCs w:val="21"/>
        </w:rPr>
      </w:r>
    </w:p>
    <w:p>
      <w:pPr>
        <w:spacing w:line="221" w:lineRule="exact" w:before="0"/>
        <w:ind w:left="46" w:right="0" w:firstLine="0"/>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本公司在被投资</w:t>
      </w:r>
    </w:p>
    <w:p>
      <w:pPr>
        <w:spacing w:line="226" w:lineRule="exact" w:before="0"/>
        <w:ind w:left="1290" w:right="1358" w:firstLine="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单</w:t>
      </w:r>
    </w:p>
    <w:p>
      <w:pPr>
        <w:spacing w:after="0" w:line="226" w:lineRule="exact"/>
        <w:jc w:val="center"/>
        <w:rPr>
          <w:rFonts w:ascii="方正姚体" w:hAnsi="方正姚体" w:cs="方正姚体" w:eastAsia="方正姚体" w:hint="default"/>
          <w:sz w:val="21"/>
          <w:szCs w:val="21"/>
        </w:rPr>
        <w:sectPr>
          <w:type w:val="continuous"/>
          <w:pgSz w:w="11900" w:h="16840"/>
          <w:pgMar w:top="960" w:bottom="280" w:left="1660" w:right="520"/>
          <w:cols w:num="2" w:equalWidth="0">
            <w:col w:w="6782" w:space="40"/>
            <w:col w:w="2898"/>
          </w:cols>
        </w:sectPr>
      </w:pPr>
    </w:p>
    <w:p>
      <w:pPr>
        <w:spacing w:line="240" w:lineRule="auto" w:before="0"/>
        <w:rPr>
          <w:rFonts w:ascii="方正姚体" w:hAnsi="方正姚体" w:cs="方正姚体" w:eastAsia="方正姚体" w:hint="default"/>
          <w:sz w:val="18"/>
          <w:szCs w:val="18"/>
        </w:rPr>
      </w:pPr>
    </w:p>
    <w:p>
      <w:pPr>
        <w:spacing w:line="307" w:lineRule="auto" w:before="145"/>
        <w:ind w:left="195"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9"/>
          <w:sz w:val="18"/>
          <w:szCs w:val="18"/>
        </w:rPr>
        <w:t>河北国信投资控股集团股份有限</w:t>
      </w:r>
      <w:r>
        <w:rPr>
          <w:rFonts w:ascii="方正姚体" w:hAnsi="方正姚体" w:cs="方正姚体" w:eastAsia="方正姚体" w:hint="default"/>
          <w:spacing w:val="-36"/>
          <w:sz w:val="18"/>
          <w:szCs w:val="18"/>
        </w:rPr>
        <w:t> </w:t>
      </w:r>
      <w:r>
        <w:rPr>
          <w:rFonts w:ascii="方正姚体" w:hAnsi="方正姚体" w:cs="方正姚体" w:eastAsia="方正姚体" w:hint="default"/>
          <w:spacing w:val="-36"/>
          <w:sz w:val="18"/>
          <w:szCs w:val="18"/>
        </w:rPr>
      </w:r>
      <w:r>
        <w:rPr>
          <w:rFonts w:ascii="方正姚体" w:hAnsi="方正姚体" w:cs="方正姚体" w:eastAsia="方正姚体" w:hint="default"/>
          <w:sz w:val="18"/>
          <w:szCs w:val="18"/>
        </w:rPr>
        <w:t>公司</w:t>
      </w:r>
    </w:p>
    <w:p>
      <w:pPr>
        <w:spacing w:line="352" w:lineRule="exact" w:before="0"/>
        <w:ind w:left="3726" w:right="0" w:firstLine="0"/>
        <w:jc w:val="left"/>
        <w:rPr>
          <w:rFonts w:ascii="Arial Narrow" w:hAnsi="Arial Narrow" w:cs="Arial Narrow" w:eastAsia="Arial Narrow" w:hint="default"/>
          <w:sz w:val="21"/>
          <w:szCs w:val="21"/>
        </w:rPr>
      </w:pPr>
      <w:r>
        <w:rPr/>
        <w:br w:type="column"/>
      </w:r>
      <w:r>
        <w:rPr>
          <w:rFonts w:ascii="Arial Narrow" w:hAnsi="Arial Narrow" w:cs="Arial Narrow" w:eastAsia="Arial Narrow" w:hint="default"/>
          <w:b/>
          <w:bCs/>
          <w:position w:val="14"/>
          <w:sz w:val="21"/>
          <w:szCs w:val="21"/>
        </w:rPr>
        <w:t>%</w:t>
      </w:r>
      <w:r>
        <w:rPr>
          <w:rFonts w:ascii="方正姚体" w:hAnsi="方正姚体" w:cs="方正姚体" w:eastAsia="方正姚体" w:hint="default"/>
          <w:sz w:val="21"/>
          <w:szCs w:val="21"/>
        </w:rPr>
        <w:t>位表决权比例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tabs>
          <w:tab w:pos="1251" w:val="left" w:leader="none"/>
          <w:tab w:pos="3496" w:val="left" w:leader="none"/>
          <w:tab w:pos="5393" w:val="right" w:leader="none"/>
        </w:tabs>
        <w:spacing w:before="160"/>
        <w:ind w:left="147" w:right="0" w:firstLine="0"/>
        <w:jc w:val="left"/>
        <w:rPr>
          <w:rFonts w:ascii="Arial Narrow" w:hAnsi="Arial Narrow" w:cs="Arial Narrow" w:eastAsia="Arial Narrow" w:hint="default"/>
          <w:sz w:val="21"/>
          <w:szCs w:val="21"/>
        </w:rPr>
      </w:pPr>
      <w:r>
        <w:rPr/>
        <w:pict>
          <v:group style="position:absolute;margin-left:92.519997pt;margin-top:.855185pt;width:407.55pt;height:.5pt;mso-position-horizontal-relative:page;mso-position-vertical-relative:paragraph;z-index:3184" coordorigin="1850,17" coordsize="8151,10">
            <v:group style="position:absolute;left:1855;top:22;width:5075;height:2" coordorigin="1855,22" coordsize="5075,2">
              <v:shape style="position:absolute;left:1855;top:22;width:5075;height:2" coordorigin="1855,22" coordsize="5075,0" path="m1855,22l6930,22e" filled="false" stroked="true" strokeweight=".48pt" strokecolor="#000000">
                <v:path arrowok="t"/>
              </v:shape>
            </v:group>
            <v:group style="position:absolute;left:6930;top:22;width:1505;height:2" coordorigin="6930,22" coordsize="1505,2">
              <v:shape style="position:absolute;left:6930;top:22;width:1505;height:2" coordorigin="6930,22" coordsize="1505,0" path="m6930,22l8435,22e" filled="false" stroked="true" strokeweight=".48pt" strokecolor="#000000">
                <v:path arrowok="t"/>
              </v:shape>
            </v:group>
            <v:group style="position:absolute;left:8435;top:22;width:1562;height:2" coordorigin="8435,22" coordsize="1562,2">
              <v:shape style="position:absolute;left:8435;top:22;width:1562;height:2" coordorigin="8435,22" coordsize="1562,0" path="m8435,22l9996,22e" filled="false" stroked="true" strokeweight=".48pt" strokecolor="#000000">
                <v:path arrowok="t"/>
              </v:shape>
            </v:group>
            <w10:wrap type="none"/>
          </v:group>
        </w:pict>
      </w:r>
      <w:r>
        <w:rPr>
          <w:rFonts w:ascii="方正姚体" w:hAnsi="方正姚体" w:cs="方正姚体" w:eastAsia="方正姚体" w:hint="default"/>
          <w:sz w:val="21"/>
          <w:szCs w:val="21"/>
        </w:rPr>
        <w:t>石家庄</w:t>
        <w:tab/>
        <w:t>投资业务</w:t>
        <w:tab/>
      </w:r>
      <w:r>
        <w:rPr>
          <w:rFonts w:ascii="Arial Narrow" w:hAnsi="Arial Narrow" w:cs="Arial Narrow" w:eastAsia="Arial Narrow" w:hint="default"/>
          <w:sz w:val="21"/>
          <w:szCs w:val="21"/>
        </w:rPr>
        <w:t>0.15</w:t>
        <w:tab/>
        <w:t>0.15</w:t>
      </w:r>
    </w:p>
    <w:p>
      <w:pPr>
        <w:spacing w:after="0"/>
        <w:jc w:val="left"/>
        <w:rPr>
          <w:rFonts w:ascii="Arial Narrow" w:hAnsi="Arial Narrow" w:cs="Arial Narrow" w:eastAsia="Arial Narrow" w:hint="default"/>
          <w:sz w:val="21"/>
          <w:szCs w:val="21"/>
        </w:rPr>
        <w:sectPr>
          <w:type w:val="continuous"/>
          <w:pgSz w:w="11900" w:h="16840"/>
          <w:pgMar w:top="960" w:bottom="280" w:left="1660" w:right="520"/>
          <w:cols w:num="2" w:equalWidth="0">
            <w:col w:w="2862" w:space="40"/>
            <w:col w:w="6818"/>
          </w:cols>
        </w:sectPr>
      </w:pPr>
    </w:p>
    <w:p>
      <w:pPr>
        <w:tabs>
          <w:tab w:pos="3153" w:val="left" w:leader="none"/>
          <w:tab w:pos="4152" w:val="left" w:leader="none"/>
          <w:tab w:pos="6637" w:val="left" w:leader="none"/>
          <w:tab w:pos="8294" w:val="right" w:leader="none"/>
        </w:tabs>
        <w:spacing w:line="302" w:lineRule="exact" w:before="0"/>
        <w:ind w:left="195"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18"/>
          <w:szCs w:val="18"/>
        </w:rPr>
        <w:t>清华紫光科技创新投资有限公司</w:t>
        <w:tab/>
      </w:r>
      <w:r>
        <w:rPr>
          <w:rFonts w:ascii="方正姚体" w:hAnsi="方正姚体" w:cs="方正姚体" w:eastAsia="方正姚体" w:hint="default"/>
          <w:sz w:val="21"/>
          <w:szCs w:val="21"/>
        </w:rPr>
        <w:t>北京</w:t>
        <w:tab/>
        <w:t>投资业务</w:t>
        <w:tab/>
      </w:r>
      <w:r>
        <w:rPr>
          <w:rFonts w:ascii="Arial Narrow" w:hAnsi="Arial Narrow" w:cs="Arial Narrow" w:eastAsia="Arial Narrow" w:hint="default"/>
          <w:sz w:val="21"/>
          <w:szCs w:val="21"/>
        </w:rPr>
        <w:t>8</w:t>
        <w:tab/>
        <w:t>8</w:t>
      </w:r>
    </w:p>
    <w:p>
      <w:pPr>
        <w:tabs>
          <w:tab w:pos="3048" w:val="left" w:leader="none"/>
          <w:tab w:pos="4152" w:val="left" w:leader="none"/>
          <w:tab w:pos="6397" w:val="left" w:leader="none"/>
          <w:tab w:pos="8343" w:val="right" w:leader="none"/>
        </w:tabs>
        <w:spacing w:before="72"/>
        <w:ind w:left="195" w:right="0" w:firstLine="0"/>
        <w:jc w:val="left"/>
        <w:rPr>
          <w:rFonts w:ascii="Arial Narrow" w:hAnsi="Arial Narrow" w:cs="Arial Narrow" w:eastAsia="Arial Narrow" w:hint="default"/>
          <w:sz w:val="21"/>
          <w:szCs w:val="21"/>
        </w:rPr>
      </w:pPr>
      <w:r>
        <w:rPr/>
        <w:pict>
          <v:group style="position:absolute;margin-left:91.559998pt;margin-top:23.935289pt;width:409.1pt;height:1pt;mso-position-horizontal-relative:page;mso-position-vertical-relative:paragraph;z-index:3208" coordorigin="1831,479" coordsize="8182,20">
            <v:group style="position:absolute;left:1841;top:488;width:2669;height:2" coordorigin="1841,488" coordsize="2669,2">
              <v:shape style="position:absolute;left:1841;top:488;width:2669;height:2" coordorigin="1841,488" coordsize="2669,0" path="m1841,488l4510,488e" filled="false" stroked="true" strokeweight=".96pt" strokecolor="#000000">
                <v:path arrowok="t"/>
              </v:shape>
            </v:group>
            <v:group style="position:absolute;left:4495;top:488;width:1044;height:2" coordorigin="4495,488" coordsize="1044,2">
              <v:shape style="position:absolute;left:4495;top:488;width:1044;height:2" coordorigin="4495,488" coordsize="1044,0" path="m4495,488l5539,488e" filled="false" stroked="true" strokeweight=".96pt" strokecolor="#000000">
                <v:path arrowok="t"/>
              </v:shape>
            </v:group>
            <v:group style="position:absolute;left:5525;top:488;width:1403;height:2" coordorigin="5525,488" coordsize="1403,2">
              <v:shape style="position:absolute;left:5525;top:488;width:1403;height:2" coordorigin="5525,488" coordsize="1403,0" path="m5525,488l6928,488e" filled="false" stroked="true" strokeweight=".96pt" strokecolor="#000000">
                <v:path arrowok="t"/>
              </v:shape>
            </v:group>
            <v:group style="position:absolute;left:6913;top:488;width:20;height:2" coordorigin="6913,488" coordsize="20,2">
              <v:shape style="position:absolute;left:6913;top:488;width:20;height:2" coordorigin="6913,488" coordsize="20,0" path="m6913,488l6932,488e" filled="false" stroked="true" strokeweight=".96pt" strokecolor="#000000">
                <v:path arrowok="t"/>
              </v:shape>
            </v:group>
            <v:group style="position:absolute;left:6932;top:488;width:1510;height:2" coordorigin="6932,488" coordsize="1510,2">
              <v:shape style="position:absolute;left:6932;top:488;width:1510;height:2" coordorigin="6932,488" coordsize="1510,0" path="m6932,488l8442,488e" filled="false" stroked="true" strokeweight=".96pt" strokecolor="#000000">
                <v:path arrowok="t"/>
              </v:shape>
            </v:group>
            <v:group style="position:absolute;left:8428;top:488;width:1576;height:2" coordorigin="8428,488" coordsize="1576,2">
              <v:shape style="position:absolute;left:8428;top:488;width:1576;height:2" coordorigin="8428,488" coordsize="1576,0" path="m8428,488l10003,488e" filled="false" stroked="true" strokeweight=".96pt" strokecolor="#000000">
                <v:path arrowok="t"/>
              </v:shape>
            </v:group>
            <w10:wrap type="none"/>
          </v:group>
        </w:pict>
      </w:r>
      <w:r>
        <w:rPr>
          <w:rFonts w:ascii="方正姚体" w:hAnsi="方正姚体" w:cs="方正姚体" w:eastAsia="方正姚体" w:hint="default"/>
          <w:sz w:val="18"/>
          <w:szCs w:val="18"/>
        </w:rPr>
        <w:t>石家庄市商业银行</w:t>
        <w:tab/>
      </w:r>
      <w:r>
        <w:rPr>
          <w:rFonts w:ascii="方正姚体" w:hAnsi="方正姚体" w:cs="方正姚体" w:eastAsia="方正姚体" w:hint="default"/>
          <w:sz w:val="21"/>
          <w:szCs w:val="21"/>
        </w:rPr>
        <w:t>石家庄</w:t>
        <w:tab/>
        <w:t>银行业务</w:t>
        <w:tab/>
      </w:r>
      <w:r>
        <w:rPr>
          <w:rFonts w:ascii="Arial Narrow" w:hAnsi="Arial Narrow" w:cs="Arial Narrow" w:eastAsia="Arial Narrow" w:hint="default"/>
          <w:sz w:val="21"/>
          <w:szCs w:val="21"/>
        </w:rPr>
        <w:t>2.15</w:t>
        <w:tab/>
        <w:t>2.15</w:t>
      </w:r>
    </w:p>
    <w:p>
      <w:pPr>
        <w:spacing w:after="0"/>
        <w:jc w:val="left"/>
        <w:rPr>
          <w:rFonts w:ascii="Arial Narrow" w:hAnsi="Arial Narrow" w:cs="Arial Narrow" w:eastAsia="Arial Narrow" w:hint="default"/>
          <w:sz w:val="21"/>
          <w:szCs w:val="21"/>
        </w:rPr>
        <w:sectPr>
          <w:type w:val="continuous"/>
          <w:pgSz w:w="11900" w:h="16840"/>
          <w:pgMar w:top="960" w:bottom="280" w:left="1660" w:right="520"/>
        </w:sectPr>
      </w:pPr>
    </w:p>
    <w:p>
      <w:pPr>
        <w:pStyle w:val="BodyText"/>
        <w:spacing w:line="240" w:lineRule="auto" w:before="213"/>
        <w:ind w:left="226" w:right="-19"/>
        <w:jc w:val="left"/>
        <w:rPr>
          <w:rFonts w:ascii="方正姚体" w:hAnsi="方正姚体" w:cs="方正姚体" w:eastAsia="方正姚体" w:hint="default"/>
        </w:rPr>
      </w:pPr>
      <w:r>
        <w:rPr/>
        <w:pict>
          <v:shape style="position:absolute;margin-left:105.419998pt;margin-top:18.599701pt;width:29.0pt;height:31.38pt;mso-position-horizontal-relative:page;mso-position-vertical-relative:page;z-index:3160" type="#_x0000_t75" stroked="false">
            <v:imagedata r:id="rId15" o:title=""/>
          </v:shape>
        </w:pict>
      </w:r>
      <w:r>
        <w:rPr>
          <w:rFonts w:ascii="Arial Narrow" w:hAnsi="Arial Narrow" w:cs="Arial Narrow" w:eastAsia="Arial Narrow" w:hint="default"/>
        </w:rPr>
        <w:t>C</w:t>
      </w:r>
      <w:r>
        <w:rPr>
          <w:rFonts w:ascii="方正姚体" w:hAnsi="方正姚体" w:cs="方正姚体" w:eastAsia="方正姚体" w:hint="default"/>
        </w:rPr>
        <w:t>、按成本法核算的长期股权投资</w:t>
      </w:r>
    </w:p>
    <w:p>
      <w:pPr>
        <w:tabs>
          <w:tab w:pos="3604" w:val="left" w:leader="none"/>
          <w:tab w:pos="5057" w:val="left" w:leader="none"/>
          <w:tab w:pos="6426" w:val="left" w:leader="none"/>
          <w:tab w:pos="7285" w:val="left" w:leader="none"/>
        </w:tabs>
        <w:spacing w:before="180"/>
        <w:ind w:left="802" w:right="-19" w:firstLine="0"/>
        <w:jc w:val="left"/>
        <w:rPr>
          <w:rFonts w:ascii="方正姚体" w:hAnsi="方正姚体" w:cs="方正姚体" w:eastAsia="方正姚体" w:hint="default"/>
          <w:sz w:val="21"/>
          <w:szCs w:val="21"/>
        </w:rPr>
      </w:pPr>
      <w:r>
        <w:rPr/>
        <w:pict>
          <v:group style="position:absolute;margin-left:89.099998pt;margin-top:12.215167pt;width:466.9pt;height:.1pt;mso-position-horizontal-relative:page;mso-position-vertical-relative:paragraph;z-index:-499120" coordorigin="1782,244" coordsize="9338,2">
            <v:shape style="position:absolute;left:1782;top:244;width:9338;height:2" coordorigin="1782,244" coordsize="9338,0" path="m1782,244l11119,244e" filled="false" stroked="true" strokeweight=".96pt" strokecolor="#000000">
              <v:path arrowok="t"/>
            </v:shape>
            <w10:wrap type="none"/>
          </v:group>
        </w:pict>
      </w:r>
      <w:r>
        <w:rPr/>
        <w:pict>
          <v:shape style="position:absolute;margin-left:89.099998pt;margin-top:27.85113pt;width:466.9pt;height:153.1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51"/>
                    <w:gridCol w:w="1501"/>
                    <w:gridCol w:w="1538"/>
                    <w:gridCol w:w="832"/>
                    <w:gridCol w:w="824"/>
                    <w:gridCol w:w="1492"/>
                  </w:tblGrid>
                  <w:tr>
                    <w:trPr>
                      <w:trHeight w:val="248" w:hRule="exact"/>
                    </w:trPr>
                    <w:tc>
                      <w:tcPr>
                        <w:tcW w:w="6190" w:type="dxa"/>
                        <w:gridSpan w:val="3"/>
                        <w:tcBorders>
                          <w:top w:val="nil" w:sz="6" w:space="0" w:color="auto"/>
                          <w:left w:val="nil" w:sz="6" w:space="0" w:color="auto"/>
                          <w:bottom w:val="single" w:sz="4" w:space="0" w:color="000000"/>
                          <w:right w:val="nil" w:sz="6" w:space="0" w:color="auto"/>
                        </w:tcBorders>
                      </w:tcPr>
                      <w:p>
                        <w:pPr/>
                      </w:p>
                    </w:tc>
                    <w:tc>
                      <w:tcPr>
                        <w:tcW w:w="832" w:type="dxa"/>
                        <w:tcBorders>
                          <w:top w:val="nil" w:sz="6" w:space="0" w:color="auto"/>
                          <w:left w:val="nil" w:sz="6" w:space="0" w:color="auto"/>
                          <w:bottom w:val="single" w:sz="4" w:space="0" w:color="000000"/>
                          <w:right w:val="nil" w:sz="6" w:space="0" w:color="auto"/>
                        </w:tcBorders>
                      </w:tcPr>
                      <w:p>
                        <w:pPr>
                          <w:pStyle w:val="TableParagraph"/>
                          <w:spacing w:line="210" w:lineRule="exact"/>
                          <w:ind w:left="20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增加</w:t>
                        </w:r>
                      </w:p>
                    </w:tc>
                    <w:tc>
                      <w:tcPr>
                        <w:tcW w:w="824" w:type="dxa"/>
                        <w:tcBorders>
                          <w:top w:val="nil" w:sz="6" w:space="0" w:color="auto"/>
                          <w:left w:val="nil" w:sz="6" w:space="0" w:color="auto"/>
                          <w:bottom w:val="single" w:sz="4" w:space="0" w:color="000000"/>
                          <w:right w:val="nil" w:sz="6" w:space="0" w:color="auto"/>
                        </w:tcBorders>
                      </w:tcPr>
                      <w:p>
                        <w:pPr>
                          <w:pStyle w:val="TableParagraph"/>
                          <w:spacing w:line="210" w:lineRule="exact"/>
                          <w:ind w:left="2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减少</w:t>
                        </w:r>
                      </w:p>
                    </w:tc>
                    <w:tc>
                      <w:tcPr>
                        <w:tcW w:w="1492" w:type="dxa"/>
                        <w:tcBorders>
                          <w:top w:val="nil" w:sz="6" w:space="0" w:color="auto"/>
                          <w:left w:val="nil" w:sz="6" w:space="0" w:color="auto"/>
                          <w:bottom w:val="single" w:sz="4" w:space="0" w:color="000000"/>
                          <w:right w:val="nil" w:sz="6" w:space="0" w:color="auto"/>
                        </w:tcBorders>
                      </w:tcPr>
                      <w:p>
                        <w:pPr/>
                      </w:p>
                    </w:tc>
                  </w:tr>
                  <w:tr>
                    <w:trPr>
                      <w:trHeight w:val="410" w:hRule="exact"/>
                    </w:trPr>
                    <w:tc>
                      <w:tcPr>
                        <w:tcW w:w="3151" w:type="dxa"/>
                        <w:tcBorders>
                          <w:top w:val="single" w:sz="4" w:space="0" w:color="000000"/>
                          <w:left w:val="nil" w:sz="6" w:space="0" w:color="auto"/>
                          <w:bottom w:val="nil" w:sz="6" w:space="0" w:color="auto"/>
                          <w:right w:val="nil" w:sz="6" w:space="0" w:color="auto"/>
                        </w:tcBorders>
                      </w:tcPr>
                      <w:p>
                        <w:pPr>
                          <w:pStyle w:val="TableParagraph"/>
                          <w:spacing w:line="265"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河北国信投资控股集团股份有限公司</w:t>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36"/>
                          <w:jc w:val="right"/>
                          <w:rPr>
                            <w:rFonts w:ascii="Arial Narrow" w:hAnsi="Arial Narrow" w:cs="Arial Narrow" w:eastAsia="Arial Narrow" w:hint="default"/>
                            <w:sz w:val="21"/>
                            <w:szCs w:val="21"/>
                          </w:rPr>
                        </w:pPr>
                        <w:r>
                          <w:rPr>
                            <w:rFonts w:ascii="Arial Narrow"/>
                            <w:spacing w:val="-1"/>
                            <w:sz w:val="21"/>
                          </w:rPr>
                          <w:t>283,445.00</w:t>
                        </w: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01"/>
                          <w:jc w:val="right"/>
                          <w:rPr>
                            <w:rFonts w:ascii="Arial Narrow" w:hAnsi="Arial Narrow" w:cs="Arial Narrow" w:eastAsia="Arial Narrow" w:hint="default"/>
                            <w:sz w:val="21"/>
                            <w:szCs w:val="21"/>
                          </w:rPr>
                        </w:pPr>
                        <w:r>
                          <w:rPr>
                            <w:rFonts w:ascii="Arial Narrow"/>
                            <w:spacing w:val="-1"/>
                            <w:sz w:val="21"/>
                          </w:rPr>
                          <w:t>283,445.00</w:t>
                        </w:r>
                      </w:p>
                    </w:tc>
                    <w:tc>
                      <w:tcPr>
                        <w:tcW w:w="832" w:type="dxa"/>
                        <w:tcBorders>
                          <w:top w:val="single" w:sz="4" w:space="0" w:color="000000"/>
                          <w:left w:val="nil" w:sz="6" w:space="0" w:color="auto"/>
                          <w:bottom w:val="nil" w:sz="6" w:space="0" w:color="auto"/>
                          <w:right w:val="nil" w:sz="6" w:space="0" w:color="auto"/>
                        </w:tcBorders>
                      </w:tcPr>
                      <w:p>
                        <w:pPr/>
                      </w:p>
                    </w:tc>
                    <w:tc>
                      <w:tcPr>
                        <w:tcW w:w="824" w:type="dxa"/>
                        <w:tcBorders>
                          <w:top w:val="single" w:sz="4" w:space="0" w:color="000000"/>
                          <w:left w:val="nil" w:sz="6" w:space="0" w:color="auto"/>
                          <w:bottom w:val="nil" w:sz="6" w:space="0" w:color="auto"/>
                          <w:right w:val="nil" w:sz="6" w:space="0" w:color="auto"/>
                        </w:tcBorders>
                      </w:tcPr>
                      <w:p>
                        <w:pPr/>
                      </w:p>
                    </w:tc>
                    <w:tc>
                      <w:tcPr>
                        <w:tcW w:w="1492"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98"/>
                          <w:jc w:val="right"/>
                          <w:rPr>
                            <w:rFonts w:ascii="Arial Narrow" w:hAnsi="Arial Narrow" w:cs="Arial Narrow" w:eastAsia="Arial Narrow" w:hint="default"/>
                            <w:sz w:val="21"/>
                            <w:szCs w:val="21"/>
                          </w:rPr>
                        </w:pPr>
                        <w:r>
                          <w:rPr>
                            <w:rFonts w:ascii="Arial Narrow"/>
                            <w:spacing w:val="-1"/>
                            <w:sz w:val="21"/>
                          </w:rPr>
                          <w:t>283,445.00</w:t>
                        </w:r>
                      </w:p>
                    </w:tc>
                  </w:tr>
                  <w:tr>
                    <w:trPr>
                      <w:trHeight w:val="397"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8"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清华紫光科技创新投资有限公司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35"/>
                          <w:jc w:val="right"/>
                          <w:rPr>
                            <w:rFonts w:ascii="Arial Narrow" w:hAnsi="Arial Narrow" w:cs="Arial Narrow" w:eastAsia="Arial Narrow" w:hint="default"/>
                            <w:sz w:val="21"/>
                            <w:szCs w:val="21"/>
                          </w:rPr>
                        </w:pPr>
                        <w:r>
                          <w:rPr>
                            <w:rFonts w:ascii="Arial Narrow"/>
                            <w:spacing w:val="-1"/>
                            <w:sz w:val="21"/>
                          </w:rPr>
                          <w:t>24,000,000.00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9"/>
                          <w:jc w:val="right"/>
                          <w:rPr>
                            <w:rFonts w:ascii="Arial Narrow" w:hAnsi="Arial Narrow" w:cs="Arial Narrow" w:eastAsia="Arial Narrow" w:hint="default"/>
                            <w:sz w:val="21"/>
                            <w:szCs w:val="21"/>
                          </w:rPr>
                        </w:pPr>
                        <w:r>
                          <w:rPr>
                            <w:rFonts w:ascii="Arial Narrow"/>
                            <w:spacing w:val="-1"/>
                            <w:sz w:val="21"/>
                          </w:rPr>
                          <w:t>24,000,000.00</w:t>
                        </w:r>
                      </w:p>
                    </w:tc>
                    <w:tc>
                      <w:tcPr>
                        <w:tcW w:w="832"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7"/>
                          <w:jc w:val="right"/>
                          <w:rPr>
                            <w:rFonts w:ascii="Arial Narrow" w:hAnsi="Arial Narrow" w:cs="Arial Narrow" w:eastAsia="Arial Narrow" w:hint="default"/>
                            <w:sz w:val="21"/>
                            <w:szCs w:val="21"/>
                          </w:rPr>
                        </w:pPr>
                        <w:r>
                          <w:rPr>
                            <w:rFonts w:ascii="Arial Narrow"/>
                            <w:spacing w:val="-1"/>
                            <w:sz w:val="21"/>
                          </w:rPr>
                          <w:t>24,000,000.00</w:t>
                        </w:r>
                      </w:p>
                    </w:tc>
                  </w:tr>
                  <w:tr>
                    <w:trPr>
                      <w:trHeight w:val="397"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8"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石家庄市商业银行</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35"/>
                          <w:jc w:val="right"/>
                          <w:rPr>
                            <w:rFonts w:ascii="Arial Narrow" w:hAnsi="Arial Narrow" w:cs="Arial Narrow" w:eastAsia="Arial Narrow" w:hint="default"/>
                            <w:sz w:val="21"/>
                            <w:szCs w:val="21"/>
                          </w:rPr>
                        </w:pPr>
                        <w:r>
                          <w:rPr>
                            <w:rFonts w:ascii="Arial Narrow"/>
                            <w:spacing w:val="-1"/>
                            <w:sz w:val="21"/>
                          </w:rPr>
                          <w:t>25,933,500.00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9"/>
                          <w:jc w:val="right"/>
                          <w:rPr>
                            <w:rFonts w:ascii="Arial Narrow" w:hAnsi="Arial Narrow" w:cs="Arial Narrow" w:eastAsia="Arial Narrow" w:hint="default"/>
                            <w:sz w:val="21"/>
                            <w:szCs w:val="21"/>
                          </w:rPr>
                        </w:pPr>
                        <w:r>
                          <w:rPr>
                            <w:rFonts w:ascii="Arial Narrow"/>
                            <w:spacing w:val="-1"/>
                            <w:sz w:val="21"/>
                          </w:rPr>
                          <w:t>25,933,500.00</w:t>
                        </w:r>
                      </w:p>
                    </w:tc>
                    <w:tc>
                      <w:tcPr>
                        <w:tcW w:w="832"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7"/>
                          <w:jc w:val="right"/>
                          <w:rPr>
                            <w:rFonts w:ascii="Arial Narrow" w:hAnsi="Arial Narrow" w:cs="Arial Narrow" w:eastAsia="Arial Narrow" w:hint="default"/>
                            <w:sz w:val="21"/>
                            <w:szCs w:val="21"/>
                          </w:rPr>
                        </w:pPr>
                        <w:r>
                          <w:rPr>
                            <w:rFonts w:ascii="Arial Narrow"/>
                            <w:spacing w:val="-1"/>
                            <w:sz w:val="21"/>
                          </w:rPr>
                          <w:t>25,933,500.00</w:t>
                        </w:r>
                      </w:p>
                    </w:tc>
                  </w:tr>
                  <w:tr>
                    <w:trPr>
                      <w:trHeight w:val="397"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8"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石家庄常山房地产开发有限公司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36"/>
                          <w:jc w:val="right"/>
                          <w:rPr>
                            <w:rFonts w:ascii="Arial Narrow" w:hAnsi="Arial Narrow" w:cs="Arial Narrow" w:eastAsia="Arial Narrow" w:hint="default"/>
                            <w:sz w:val="21"/>
                            <w:szCs w:val="21"/>
                          </w:rPr>
                        </w:pPr>
                        <w:r>
                          <w:rPr>
                            <w:rFonts w:ascii="Arial Narrow"/>
                            <w:spacing w:val="-1"/>
                            <w:sz w:val="21"/>
                          </w:rPr>
                          <w:t>9,000,000.00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0"/>
                          <w:jc w:val="right"/>
                          <w:rPr>
                            <w:rFonts w:ascii="Arial Narrow" w:hAnsi="Arial Narrow" w:cs="Arial Narrow" w:eastAsia="Arial Narrow" w:hint="default"/>
                            <w:sz w:val="21"/>
                            <w:szCs w:val="21"/>
                          </w:rPr>
                        </w:pPr>
                        <w:r>
                          <w:rPr>
                            <w:rFonts w:ascii="Arial Narrow"/>
                            <w:spacing w:val="-1"/>
                            <w:sz w:val="21"/>
                          </w:rPr>
                          <w:t>9,000,000.00</w:t>
                        </w:r>
                      </w:p>
                    </w:tc>
                    <w:tc>
                      <w:tcPr>
                        <w:tcW w:w="832"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Arial Narrow" w:hAnsi="Arial Narrow" w:cs="Arial Narrow" w:eastAsia="Arial Narrow" w:hint="default"/>
                            <w:sz w:val="21"/>
                            <w:szCs w:val="21"/>
                          </w:rPr>
                        </w:pPr>
                        <w:r>
                          <w:rPr>
                            <w:rFonts w:ascii="Arial Narrow"/>
                            <w:spacing w:val="-1"/>
                            <w:sz w:val="21"/>
                          </w:rPr>
                          <w:t>9,000,000.00</w:t>
                        </w:r>
                      </w:p>
                    </w:tc>
                  </w:tr>
                  <w:tr>
                    <w:trPr>
                      <w:trHeight w:val="397"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7"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石家庄常山恒新纺织有限公司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35"/>
                          <w:jc w:val="right"/>
                          <w:rPr>
                            <w:rFonts w:ascii="Arial Narrow" w:hAnsi="Arial Narrow" w:cs="Arial Narrow" w:eastAsia="Arial Narrow" w:hint="default"/>
                            <w:sz w:val="21"/>
                            <w:szCs w:val="21"/>
                          </w:rPr>
                        </w:pPr>
                        <w:r>
                          <w:rPr>
                            <w:rFonts w:ascii="Arial Narrow"/>
                            <w:spacing w:val="-1"/>
                            <w:sz w:val="21"/>
                          </w:rPr>
                          <w:t>149,374,476.14</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9"/>
                          <w:jc w:val="right"/>
                          <w:rPr>
                            <w:rFonts w:ascii="Arial Narrow" w:hAnsi="Arial Narrow" w:cs="Arial Narrow" w:eastAsia="Arial Narrow" w:hint="default"/>
                            <w:sz w:val="21"/>
                            <w:szCs w:val="21"/>
                          </w:rPr>
                        </w:pPr>
                        <w:r>
                          <w:rPr>
                            <w:rFonts w:ascii="Arial Narrow"/>
                            <w:spacing w:val="-1"/>
                            <w:sz w:val="21"/>
                          </w:rPr>
                          <w:t>149,374,476.14</w:t>
                        </w:r>
                      </w:p>
                    </w:tc>
                    <w:tc>
                      <w:tcPr>
                        <w:tcW w:w="832"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7"/>
                          <w:jc w:val="right"/>
                          <w:rPr>
                            <w:rFonts w:ascii="Arial Narrow" w:hAnsi="Arial Narrow" w:cs="Arial Narrow" w:eastAsia="Arial Narrow" w:hint="default"/>
                            <w:sz w:val="21"/>
                            <w:szCs w:val="21"/>
                          </w:rPr>
                        </w:pPr>
                        <w:r>
                          <w:rPr>
                            <w:rFonts w:ascii="Arial Narrow"/>
                            <w:spacing w:val="-1"/>
                            <w:sz w:val="21"/>
                          </w:rPr>
                          <w:t>149,374,476.14</w:t>
                        </w:r>
                      </w:p>
                    </w:tc>
                  </w:tr>
                  <w:tr>
                    <w:trPr>
                      <w:trHeight w:val="397"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8"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上海常纺恒友国际贸易有限公司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36"/>
                          <w:jc w:val="right"/>
                          <w:rPr>
                            <w:rFonts w:ascii="Arial Narrow" w:hAnsi="Arial Narrow" w:cs="Arial Narrow" w:eastAsia="Arial Narrow" w:hint="default"/>
                            <w:sz w:val="21"/>
                            <w:szCs w:val="21"/>
                          </w:rPr>
                        </w:pPr>
                        <w:r>
                          <w:rPr>
                            <w:rFonts w:ascii="Arial Narrow"/>
                            <w:spacing w:val="-1"/>
                            <w:sz w:val="21"/>
                          </w:rPr>
                          <w:t>9,000,000.00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00"/>
                          <w:jc w:val="right"/>
                          <w:rPr>
                            <w:rFonts w:ascii="Arial Narrow" w:hAnsi="Arial Narrow" w:cs="Arial Narrow" w:eastAsia="Arial Narrow" w:hint="default"/>
                            <w:sz w:val="21"/>
                            <w:szCs w:val="21"/>
                          </w:rPr>
                        </w:pPr>
                        <w:r>
                          <w:rPr>
                            <w:rFonts w:ascii="Arial Narrow"/>
                            <w:spacing w:val="-1"/>
                            <w:sz w:val="21"/>
                          </w:rPr>
                          <w:t>9,000,000.00</w:t>
                        </w:r>
                      </w:p>
                    </w:tc>
                    <w:tc>
                      <w:tcPr>
                        <w:tcW w:w="832"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Arial Narrow" w:hAnsi="Arial Narrow" w:cs="Arial Narrow" w:eastAsia="Arial Narrow" w:hint="default"/>
                            <w:sz w:val="21"/>
                            <w:szCs w:val="21"/>
                          </w:rPr>
                        </w:pPr>
                        <w:r>
                          <w:rPr>
                            <w:rFonts w:ascii="Arial Narrow"/>
                            <w:spacing w:val="-1"/>
                            <w:sz w:val="21"/>
                          </w:rPr>
                          <w:t>9,000,000.00</w:t>
                        </w:r>
                      </w:p>
                    </w:tc>
                  </w:tr>
                  <w:tr>
                    <w:trPr>
                      <w:trHeight w:val="419"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58" w:lineRule="exact"/>
                          <w:ind w:left="10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石家庄常山赵州纺织有限公司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35"/>
                          <w:jc w:val="right"/>
                          <w:rPr>
                            <w:rFonts w:ascii="Arial Narrow" w:hAnsi="Arial Narrow" w:cs="Arial Narrow" w:eastAsia="Arial Narrow" w:hint="default"/>
                            <w:sz w:val="21"/>
                            <w:szCs w:val="21"/>
                          </w:rPr>
                        </w:pPr>
                        <w:r>
                          <w:rPr>
                            <w:rFonts w:ascii="Arial Narrow"/>
                            <w:spacing w:val="-1"/>
                            <w:sz w:val="21"/>
                          </w:rPr>
                          <w:t>10,500,000.00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9"/>
                          <w:jc w:val="right"/>
                          <w:rPr>
                            <w:rFonts w:ascii="Arial Narrow" w:hAnsi="Arial Narrow" w:cs="Arial Narrow" w:eastAsia="Arial Narrow" w:hint="default"/>
                            <w:sz w:val="21"/>
                            <w:szCs w:val="21"/>
                          </w:rPr>
                        </w:pPr>
                        <w:r>
                          <w:rPr>
                            <w:rFonts w:ascii="Arial Narrow"/>
                            <w:spacing w:val="-1"/>
                            <w:sz w:val="21"/>
                          </w:rPr>
                          <w:t>10,500,000.00</w:t>
                        </w:r>
                      </w:p>
                    </w:tc>
                    <w:tc>
                      <w:tcPr>
                        <w:tcW w:w="832"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7"/>
                          <w:jc w:val="right"/>
                          <w:rPr>
                            <w:rFonts w:ascii="Arial Narrow" w:hAnsi="Arial Narrow" w:cs="Arial Narrow" w:eastAsia="Arial Narrow" w:hint="default"/>
                            <w:sz w:val="21"/>
                            <w:szCs w:val="21"/>
                          </w:rPr>
                        </w:pPr>
                        <w:r>
                          <w:rPr>
                            <w:rFonts w:ascii="Arial Narrow"/>
                            <w:spacing w:val="-1"/>
                            <w:sz w:val="21"/>
                          </w:rPr>
                          <w:t>10,500,000.00</w:t>
                        </w:r>
                      </w:p>
                    </w:tc>
                  </w:tr>
                </w:tbl>
                <w:p>
                  <w:pPr/>
                </w:p>
              </w:txbxContent>
            </v:textbox>
            <w10:wrap type="none"/>
          </v:shape>
        </w:pict>
      </w:r>
      <w:r>
        <w:rPr>
          <w:rFonts w:ascii="方正姚体" w:hAnsi="方正姚体" w:cs="方正姚体" w:eastAsia="方正姚体" w:hint="default"/>
          <w:sz w:val="21"/>
          <w:szCs w:val="21"/>
        </w:rPr>
        <w:t>被投资单位名称</w:t>
        <w:tab/>
        <w:t>初始金额</w:t>
        <w:tab/>
      </w:r>
      <w:r>
        <w:rPr>
          <w:rFonts w:ascii="Arial Narrow" w:hAnsi="Arial Narrow" w:cs="Arial Narrow" w:eastAsia="Arial Narrow" w:hint="default"/>
          <w:b/>
          <w:bCs/>
          <w:spacing w:val="-1"/>
          <w:sz w:val="21"/>
          <w:szCs w:val="21"/>
        </w:rPr>
        <w:t>2008.01.01</w:t>
        <w:tab/>
      </w:r>
      <w:r>
        <w:rPr>
          <w:rFonts w:ascii="方正姚体" w:hAnsi="方正姚体" w:cs="方正姚体" w:eastAsia="方正姚体" w:hint="default"/>
          <w:position w:val="14"/>
          <w:sz w:val="21"/>
          <w:szCs w:val="21"/>
        </w:rPr>
        <w:t>本期</w:t>
        <w:tab/>
      </w:r>
      <w:r>
        <w:rPr>
          <w:rFonts w:ascii="方正姚体" w:hAnsi="方正姚体" w:cs="方正姚体" w:eastAsia="方正姚体" w:hint="default"/>
          <w:spacing w:val="1"/>
          <w:position w:val="14"/>
          <w:sz w:val="21"/>
          <w:szCs w:val="21"/>
        </w:rPr>
        <w:t>本期</w:t>
      </w:r>
      <w:r>
        <w:rPr>
          <w:rFonts w:ascii="方正姚体" w:hAnsi="方正姚体" w:cs="方正姚体" w:eastAsia="方正姚体" w:hint="default"/>
          <w:sz w:val="21"/>
          <w:szCs w:val="21"/>
        </w:rPr>
      </w:r>
    </w:p>
    <w:p>
      <w:pPr>
        <w:spacing w:before="989"/>
        <w:ind w:left="226" w:right="0" w:firstLine="0"/>
        <w:jc w:val="left"/>
        <w:rPr>
          <w:rFonts w:ascii="Arial Narrow" w:hAnsi="Arial Narrow" w:cs="Arial Narrow" w:eastAsia="Arial Narrow" w:hint="default"/>
          <w:sz w:val="21"/>
          <w:szCs w:val="21"/>
        </w:rPr>
      </w:pPr>
      <w:r>
        <w:rPr/>
        <w:br w:type="column"/>
      </w:r>
      <w:r>
        <w:rPr>
          <w:rFonts w:ascii="Arial Narrow"/>
          <w:b/>
          <w:sz w:val="21"/>
        </w:rPr>
        <w:t>2008.12.31</w:t>
      </w:r>
      <w:r>
        <w:rPr>
          <w:rFonts w:ascii="Arial Narrow"/>
          <w:sz w:val="21"/>
        </w:rPr>
      </w:r>
    </w:p>
    <w:p>
      <w:pPr>
        <w:spacing w:after="0"/>
        <w:jc w:val="left"/>
        <w:rPr>
          <w:rFonts w:ascii="Arial Narrow" w:hAnsi="Arial Narrow" w:cs="Arial Narrow" w:eastAsia="Arial Narrow" w:hint="default"/>
          <w:sz w:val="21"/>
          <w:szCs w:val="21"/>
        </w:rPr>
        <w:sectPr>
          <w:type w:val="continuous"/>
          <w:pgSz w:w="11900" w:h="16840"/>
          <w:pgMar w:top="960" w:bottom="280" w:left="1660" w:right="520"/>
          <w:cols w:num="2" w:equalWidth="0">
            <w:col w:w="7709" w:space="358"/>
            <w:col w:w="1653"/>
          </w:cols>
        </w:sectPr>
      </w:pPr>
    </w:p>
    <w:p>
      <w:pPr>
        <w:spacing w:line="240" w:lineRule="auto" w:before="10"/>
        <w:rPr>
          <w:rFonts w:ascii="Arial Narrow" w:hAnsi="Arial Narrow" w:cs="Arial Narrow" w:eastAsia="Arial Narrow" w:hint="default"/>
          <w:b/>
          <w:bCs/>
          <w:sz w:val="4"/>
          <w:szCs w:val="4"/>
        </w:rPr>
      </w:pPr>
    </w:p>
    <w:tbl>
      <w:tblPr>
        <w:tblW w:w="0" w:type="auto"/>
        <w:jc w:val="left"/>
        <w:tblInd w:w="397" w:type="dxa"/>
        <w:tblLayout w:type="fixed"/>
        <w:tblCellMar>
          <w:top w:w="0" w:type="dxa"/>
          <w:left w:w="0" w:type="dxa"/>
          <w:bottom w:w="0" w:type="dxa"/>
          <w:right w:w="0" w:type="dxa"/>
        </w:tblCellMar>
        <w:tblLook w:val="01E0"/>
      </w:tblPr>
      <w:tblGrid>
        <w:gridCol w:w="3076"/>
        <w:gridCol w:w="1500"/>
        <w:gridCol w:w="2361"/>
        <w:gridCol w:w="2324"/>
      </w:tblGrid>
      <w:tr>
        <w:trPr>
          <w:trHeight w:val="412" w:hRule="exact"/>
        </w:trPr>
        <w:tc>
          <w:tcPr>
            <w:tcW w:w="3076" w:type="dxa"/>
            <w:tcBorders>
              <w:top w:val="single" w:sz="6" w:space="0" w:color="000000"/>
              <w:left w:val="nil" w:sz="6" w:space="0" w:color="auto"/>
              <w:bottom w:val="nil" w:sz="6" w:space="0" w:color="auto"/>
              <w:right w:val="nil" w:sz="6" w:space="0" w:color="auto"/>
            </w:tcBorders>
          </w:tcPr>
          <w:p>
            <w:pPr>
              <w:pStyle w:val="TableParagraph"/>
              <w:spacing w:line="265" w:lineRule="exact"/>
              <w:ind w:left="3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河北常山富达棉业有限公司</w:t>
            </w:r>
          </w:p>
        </w:tc>
        <w:tc>
          <w:tcPr>
            <w:tcW w:w="1500"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right="136"/>
              <w:jc w:val="right"/>
              <w:rPr>
                <w:rFonts w:ascii="Arial Narrow" w:hAnsi="Arial Narrow" w:cs="Arial Narrow" w:eastAsia="Arial Narrow" w:hint="default"/>
                <w:sz w:val="21"/>
                <w:szCs w:val="21"/>
              </w:rPr>
            </w:pPr>
            <w:r>
              <w:rPr>
                <w:rFonts w:ascii="Arial Narrow"/>
                <w:spacing w:val="-1"/>
                <w:sz w:val="21"/>
              </w:rPr>
              <w:t>9,517,171.48</w:t>
            </w:r>
          </w:p>
        </w:tc>
        <w:tc>
          <w:tcPr>
            <w:tcW w:w="2361"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right="1024"/>
              <w:jc w:val="right"/>
              <w:rPr>
                <w:rFonts w:ascii="Arial Narrow" w:hAnsi="Arial Narrow" w:cs="Arial Narrow" w:eastAsia="Arial Narrow" w:hint="default"/>
                <w:sz w:val="21"/>
                <w:szCs w:val="21"/>
              </w:rPr>
            </w:pPr>
            <w:r>
              <w:rPr>
                <w:rFonts w:ascii="Arial Narrow"/>
                <w:spacing w:val="-1"/>
                <w:sz w:val="21"/>
              </w:rPr>
              <w:t>9,517,171.48</w:t>
            </w:r>
          </w:p>
        </w:tc>
        <w:tc>
          <w:tcPr>
            <w:tcW w:w="2324"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right="98"/>
              <w:jc w:val="right"/>
              <w:rPr>
                <w:rFonts w:ascii="Arial Narrow" w:hAnsi="Arial Narrow" w:cs="Arial Narrow" w:eastAsia="Arial Narrow" w:hint="default"/>
                <w:sz w:val="21"/>
                <w:szCs w:val="21"/>
              </w:rPr>
            </w:pPr>
            <w:r>
              <w:rPr>
                <w:rFonts w:ascii="Arial Narrow"/>
                <w:spacing w:val="-1"/>
                <w:sz w:val="21"/>
              </w:rPr>
              <w:t>9,517,171.48</w:t>
            </w:r>
          </w:p>
        </w:tc>
      </w:tr>
      <w:tr>
        <w:trPr>
          <w:trHeight w:val="397"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58" w:lineRule="exact"/>
              <w:ind w:left="3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石家庄常山恒荣进出口贸易有限公司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36"/>
              <w:jc w:val="right"/>
              <w:rPr>
                <w:rFonts w:ascii="Arial Narrow" w:hAnsi="Arial Narrow" w:cs="Arial Narrow" w:eastAsia="Arial Narrow" w:hint="default"/>
                <w:sz w:val="21"/>
                <w:szCs w:val="21"/>
              </w:rPr>
            </w:pPr>
            <w:r>
              <w:rPr>
                <w:rFonts w:ascii="Arial Narrow"/>
                <w:spacing w:val="-1"/>
                <w:sz w:val="21"/>
              </w:rPr>
              <w:t>5,000,000.00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4"/>
              <w:jc w:val="right"/>
              <w:rPr>
                <w:rFonts w:ascii="Arial Narrow" w:hAnsi="Arial Narrow" w:cs="Arial Narrow" w:eastAsia="Arial Narrow" w:hint="default"/>
                <w:sz w:val="21"/>
                <w:szCs w:val="21"/>
              </w:rPr>
            </w:pPr>
            <w:r>
              <w:rPr>
                <w:rFonts w:ascii="Arial Narrow"/>
                <w:spacing w:val="-1"/>
                <w:sz w:val="21"/>
              </w:rPr>
              <w:t>5,000,000.00</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Arial Narrow" w:hAnsi="Arial Narrow" w:cs="Arial Narrow" w:eastAsia="Arial Narrow" w:hint="default"/>
                <w:sz w:val="21"/>
                <w:szCs w:val="21"/>
              </w:rPr>
            </w:pPr>
            <w:r>
              <w:rPr>
                <w:rFonts w:ascii="Arial Narrow"/>
                <w:spacing w:val="-1"/>
                <w:sz w:val="21"/>
              </w:rPr>
              <w:t>5,000,000.00</w:t>
            </w:r>
          </w:p>
        </w:tc>
      </w:tr>
      <w:tr>
        <w:trPr>
          <w:trHeight w:val="397" w:hRule="exact"/>
        </w:trPr>
        <w:tc>
          <w:tcPr>
            <w:tcW w:w="3076" w:type="dxa"/>
            <w:tcBorders>
              <w:top w:val="nil" w:sz="6" w:space="0" w:color="auto"/>
              <w:left w:val="nil" w:sz="6" w:space="0" w:color="auto"/>
              <w:bottom w:val="nil" w:sz="6" w:space="0" w:color="auto"/>
              <w:right w:val="nil" w:sz="6" w:space="0" w:color="auto"/>
            </w:tcBorders>
          </w:tcPr>
          <w:p>
            <w:pPr>
              <w:pStyle w:val="TableParagraph"/>
              <w:spacing w:line="258" w:lineRule="exact"/>
              <w:ind w:left="3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上海棉宏国际贸易有限公司</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36"/>
              <w:jc w:val="right"/>
              <w:rPr>
                <w:rFonts w:ascii="Arial Narrow" w:hAnsi="Arial Narrow" w:cs="Arial Narrow" w:eastAsia="Arial Narrow" w:hint="default"/>
                <w:sz w:val="21"/>
                <w:szCs w:val="21"/>
              </w:rPr>
            </w:pPr>
            <w:r>
              <w:rPr>
                <w:rFonts w:ascii="Arial Narrow"/>
                <w:spacing w:val="-1"/>
                <w:sz w:val="21"/>
              </w:rPr>
              <w:t>1,800,000.00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4"/>
              <w:jc w:val="right"/>
              <w:rPr>
                <w:rFonts w:ascii="Arial Narrow" w:hAnsi="Arial Narrow" w:cs="Arial Narrow" w:eastAsia="Arial Narrow" w:hint="default"/>
                <w:sz w:val="21"/>
                <w:szCs w:val="21"/>
              </w:rPr>
            </w:pPr>
            <w:r>
              <w:rPr>
                <w:rFonts w:ascii="Arial Narrow"/>
                <w:spacing w:val="-1"/>
                <w:sz w:val="21"/>
              </w:rPr>
              <w:t>1,800,000.00</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8"/>
              <w:jc w:val="right"/>
              <w:rPr>
                <w:rFonts w:ascii="Arial Narrow" w:hAnsi="Arial Narrow" w:cs="Arial Narrow" w:eastAsia="Arial Narrow" w:hint="default"/>
                <w:sz w:val="21"/>
                <w:szCs w:val="21"/>
              </w:rPr>
            </w:pPr>
            <w:r>
              <w:rPr>
                <w:rFonts w:ascii="Arial Narrow"/>
                <w:spacing w:val="-1"/>
                <w:sz w:val="21"/>
              </w:rPr>
              <w:t>1,800,000.00</w:t>
            </w:r>
          </w:p>
        </w:tc>
      </w:tr>
      <w:tr>
        <w:trPr>
          <w:trHeight w:val="393" w:hRule="exact"/>
        </w:trPr>
        <w:tc>
          <w:tcPr>
            <w:tcW w:w="3076" w:type="dxa"/>
            <w:tcBorders>
              <w:top w:val="nil" w:sz="6" w:space="0" w:color="auto"/>
              <w:left w:val="nil" w:sz="6" w:space="0" w:color="auto"/>
              <w:bottom w:val="single" w:sz="4" w:space="0" w:color="000000"/>
              <w:right w:val="nil" w:sz="6" w:space="0" w:color="auto"/>
            </w:tcBorders>
          </w:tcPr>
          <w:p>
            <w:pPr>
              <w:pStyle w:val="TableParagraph"/>
              <w:spacing w:line="258" w:lineRule="exact"/>
              <w:ind w:left="3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上海冀源国际贸易有限公司</w:t>
            </w: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36"/>
              <w:jc w:val="right"/>
              <w:rPr>
                <w:rFonts w:ascii="Arial Narrow" w:hAnsi="Arial Narrow" w:cs="Arial Narrow" w:eastAsia="Arial Narrow" w:hint="default"/>
                <w:sz w:val="21"/>
                <w:szCs w:val="21"/>
              </w:rPr>
            </w:pPr>
            <w:r>
              <w:rPr>
                <w:rFonts w:ascii="Arial Narrow"/>
                <w:spacing w:val="-1"/>
                <w:sz w:val="21"/>
              </w:rPr>
              <w:t>1,380,000.00</w:t>
            </w:r>
          </w:p>
        </w:tc>
        <w:tc>
          <w:tcPr>
            <w:tcW w:w="2361"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24"/>
              <w:jc w:val="right"/>
              <w:rPr>
                <w:rFonts w:ascii="Arial Narrow" w:hAnsi="Arial Narrow" w:cs="Arial Narrow" w:eastAsia="Arial Narrow" w:hint="default"/>
                <w:sz w:val="21"/>
                <w:szCs w:val="21"/>
              </w:rPr>
            </w:pPr>
            <w:r>
              <w:rPr>
                <w:rFonts w:ascii="Arial Narrow"/>
                <w:spacing w:val="-1"/>
                <w:sz w:val="21"/>
              </w:rPr>
              <w:t>1,380,000.00</w:t>
            </w:r>
          </w:p>
        </w:tc>
        <w:tc>
          <w:tcPr>
            <w:tcW w:w="232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98"/>
              <w:jc w:val="right"/>
              <w:rPr>
                <w:rFonts w:ascii="Arial Narrow" w:hAnsi="Arial Narrow" w:cs="Arial Narrow" w:eastAsia="Arial Narrow" w:hint="default"/>
                <w:sz w:val="21"/>
                <w:szCs w:val="21"/>
              </w:rPr>
            </w:pPr>
            <w:r>
              <w:rPr>
                <w:rFonts w:ascii="Arial Narrow"/>
                <w:spacing w:val="-1"/>
                <w:sz w:val="21"/>
              </w:rPr>
              <w:t>1,380,000.00</w:t>
            </w:r>
          </w:p>
        </w:tc>
      </w:tr>
      <w:tr>
        <w:trPr>
          <w:trHeight w:val="413" w:hRule="exact"/>
        </w:trPr>
        <w:tc>
          <w:tcPr>
            <w:tcW w:w="3076" w:type="dxa"/>
            <w:tcBorders>
              <w:top w:val="single" w:sz="4" w:space="0" w:color="000000"/>
              <w:left w:val="nil" w:sz="6" w:space="0" w:color="auto"/>
              <w:bottom w:val="single" w:sz="8" w:space="0" w:color="000000"/>
              <w:right w:val="nil" w:sz="6" w:space="0" w:color="auto"/>
            </w:tcBorders>
          </w:tcPr>
          <w:p>
            <w:pPr>
              <w:pStyle w:val="TableParagraph"/>
              <w:tabs>
                <w:tab w:pos="1025" w:val="left" w:leader="none"/>
              </w:tabs>
              <w:spacing w:line="302" w:lineRule="exact"/>
              <w:ind w:left="60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1500"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35"/>
              <w:jc w:val="right"/>
              <w:rPr>
                <w:rFonts w:ascii="Arial Narrow" w:hAnsi="Arial Narrow" w:cs="Arial Narrow" w:eastAsia="Arial Narrow" w:hint="default"/>
                <w:sz w:val="21"/>
                <w:szCs w:val="21"/>
              </w:rPr>
            </w:pPr>
            <w:r>
              <w:rPr>
                <w:rFonts w:ascii="Arial Narrow"/>
                <w:b/>
                <w:spacing w:val="-1"/>
                <w:sz w:val="21"/>
              </w:rPr>
              <w:t>245,788,592.62</w:t>
            </w:r>
            <w:r>
              <w:rPr>
                <w:rFonts w:ascii="Arial Narrow"/>
                <w:spacing w:val="-1"/>
                <w:sz w:val="21"/>
              </w:rPr>
            </w:r>
          </w:p>
        </w:tc>
        <w:tc>
          <w:tcPr>
            <w:tcW w:w="2361"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023"/>
              <w:jc w:val="right"/>
              <w:rPr>
                <w:rFonts w:ascii="Arial Narrow" w:hAnsi="Arial Narrow" w:cs="Arial Narrow" w:eastAsia="Arial Narrow" w:hint="default"/>
                <w:sz w:val="21"/>
                <w:szCs w:val="21"/>
              </w:rPr>
            </w:pPr>
            <w:r>
              <w:rPr>
                <w:rFonts w:ascii="Arial Narrow"/>
                <w:b/>
                <w:spacing w:val="-1"/>
                <w:sz w:val="21"/>
              </w:rPr>
              <w:t>245,788,592.62</w:t>
            </w:r>
            <w:r>
              <w:rPr>
                <w:rFonts w:ascii="Arial Narrow"/>
                <w:spacing w:val="-1"/>
                <w:sz w:val="21"/>
              </w:rPr>
            </w:r>
          </w:p>
        </w:tc>
        <w:tc>
          <w:tcPr>
            <w:tcW w:w="2324"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98"/>
              <w:jc w:val="right"/>
              <w:rPr>
                <w:rFonts w:ascii="Arial Narrow" w:hAnsi="Arial Narrow" w:cs="Arial Narrow" w:eastAsia="Arial Narrow" w:hint="default"/>
                <w:sz w:val="21"/>
                <w:szCs w:val="21"/>
              </w:rPr>
            </w:pPr>
            <w:r>
              <w:rPr>
                <w:rFonts w:ascii="Arial Narrow"/>
                <w:b/>
                <w:spacing w:val="-1"/>
                <w:sz w:val="21"/>
              </w:rPr>
              <w:t>245,788,592.62</w:t>
            </w:r>
            <w:r>
              <w:rPr>
                <w:rFonts w:ascii="Arial Narrow"/>
                <w:spacing w:val="-1"/>
                <w:sz w:val="21"/>
              </w:rPr>
            </w:r>
          </w:p>
        </w:tc>
      </w:tr>
    </w:tbl>
    <w:p>
      <w:pPr>
        <w:pStyle w:val="BodyText"/>
        <w:spacing w:line="240" w:lineRule="auto" w:before="30"/>
        <w:ind w:left="109" w:right="0"/>
        <w:jc w:val="left"/>
        <w:rPr>
          <w:rFonts w:ascii="方正姚体" w:hAnsi="方正姚体" w:cs="方正姚体" w:eastAsia="方正姚体" w:hint="default"/>
        </w:rPr>
      </w:pPr>
      <w:r>
        <w:rPr>
          <w:rFonts w:ascii="Arial Narrow" w:hAnsi="Arial Narrow" w:cs="Arial Narrow" w:eastAsia="Arial Narrow" w:hint="default"/>
        </w:rPr>
        <w:t>10</w:t>
      </w:r>
      <w:r>
        <w:rPr>
          <w:rFonts w:ascii="方正姚体" w:hAnsi="方正姚体" w:cs="方正姚体" w:eastAsia="方正姚体" w:hint="default"/>
        </w:rPr>
        <w:t>、投资性房地产</w:t>
      </w:r>
    </w:p>
    <w:p>
      <w:pPr>
        <w:spacing w:line="240" w:lineRule="auto" w:before="15"/>
        <w:rPr>
          <w:rFonts w:ascii="方正姚体" w:hAnsi="方正姚体" w:cs="方正姚体" w:eastAsia="方正姚体" w:hint="default"/>
          <w:sz w:val="15"/>
          <w:szCs w:val="15"/>
        </w:rPr>
      </w:pPr>
    </w:p>
    <w:p>
      <w:pPr>
        <w:spacing w:line="20" w:lineRule="exact"/>
        <w:ind w:left="42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7.55pt;height:1pt;mso-position-horizontal-relative:char;mso-position-vertical-relative:line" coordorigin="0,0" coordsize="9351,20">
            <v:group style="position:absolute;left:10;top:10;width:5976;height:2" coordorigin="10,10" coordsize="5976,2">
              <v:shape style="position:absolute;left:10;top:10;width:5976;height:2" coordorigin="10,10" coordsize="5976,0" path="m10,10l5986,10e" filled="false" stroked="true" strokeweight=".96pt" strokecolor="#000000">
                <v:path arrowok="t"/>
              </v:shape>
            </v:group>
            <v:group style="position:absolute;left:5986;top:10;width:2012;height:2" coordorigin="5986,10" coordsize="2012,2">
              <v:shape style="position:absolute;left:5986;top:10;width:2012;height:2" coordorigin="5986,10" coordsize="2012,0" path="m5986,10l7997,10e" filled="false" stroked="true" strokeweight=".96pt" strokecolor="#000000">
                <v:path arrowok="t"/>
              </v:shape>
            </v:group>
            <v:group style="position:absolute;left:7997;top:10;width:1344;height:2" coordorigin="7997,10" coordsize="1344,2">
              <v:shape style="position:absolute;left:7997;top:10;width:1344;height:2" coordorigin="7997,10" coordsize="1344,0" path="m7997,10l9341,10e" filled="false" stroked="true" strokeweight=".96pt" strokecolor="#000000">
                <v:path arrowok="t"/>
              </v:shape>
            </v:group>
          </v:group>
        </w:pict>
      </w:r>
      <w:r>
        <w:rPr>
          <w:rFonts w:ascii="方正姚体" w:hAnsi="方正姚体" w:cs="方正姚体" w:eastAsia="方正姚体" w:hint="default"/>
          <w:sz w:val="2"/>
          <w:szCs w:val="2"/>
        </w:rPr>
      </w:r>
    </w:p>
    <w:p>
      <w:pPr>
        <w:tabs>
          <w:tab w:pos="6991" w:val="left" w:leader="none"/>
        </w:tabs>
        <w:spacing w:line="300" w:lineRule="exact" w:before="0"/>
        <w:ind w:left="4617"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本期增加</w:t>
        <w:tab/>
      </w:r>
      <w:r>
        <w:rPr>
          <w:rFonts w:ascii="方正姚体" w:hAnsi="方正姚体" w:cs="方正姚体" w:eastAsia="方正姚体" w:hint="default"/>
          <w:position w:val="-5"/>
          <w:sz w:val="21"/>
          <w:szCs w:val="21"/>
        </w:rPr>
        <w:t>本期减少</w:t>
      </w:r>
      <w:r>
        <w:rPr>
          <w:rFonts w:ascii="方正姚体" w:hAnsi="方正姚体" w:cs="方正姚体" w:eastAsia="方正姚体" w:hint="default"/>
          <w:sz w:val="21"/>
          <w:szCs w:val="21"/>
        </w:rPr>
      </w:r>
    </w:p>
    <w:p>
      <w:pPr>
        <w:spacing w:after="0" w:line="300" w:lineRule="exact"/>
        <w:jc w:val="left"/>
        <w:rPr>
          <w:rFonts w:ascii="方正姚体" w:hAnsi="方正姚体" w:cs="方正姚体" w:eastAsia="方正姚体" w:hint="default"/>
          <w:sz w:val="21"/>
          <w:szCs w:val="21"/>
        </w:rPr>
        <w:sectPr>
          <w:pgSz w:w="11900" w:h="16840"/>
          <w:pgMar w:header="742" w:footer="707" w:top="960" w:bottom="900" w:left="1460" w:right="540"/>
        </w:sectPr>
      </w:pPr>
    </w:p>
    <w:p>
      <w:pPr>
        <w:tabs>
          <w:tab w:pos="1167" w:val="left" w:leader="none"/>
          <w:tab w:pos="3574" w:val="right" w:leader="none"/>
        </w:tabs>
        <w:spacing w:before="95"/>
        <w:ind w:left="535"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项</w:t>
        <w:tab/>
        <w:t>目</w:t>
      </w:r>
      <w:r>
        <w:rPr>
          <w:rFonts w:ascii="Arial Narrow" w:hAnsi="Arial Narrow" w:cs="Arial Narrow" w:eastAsia="Arial Narrow" w:hint="default"/>
          <w:b/>
          <w:bCs/>
          <w:sz w:val="21"/>
          <w:szCs w:val="21"/>
        </w:rPr>
        <w:tab/>
        <w:t>2008.01.01</w:t>
      </w:r>
      <w:r>
        <w:rPr>
          <w:rFonts w:ascii="Arial Narrow" w:hAnsi="Arial Narrow" w:cs="Arial Narrow" w:eastAsia="Arial Narrow" w:hint="default"/>
          <w:sz w:val="21"/>
          <w:szCs w:val="21"/>
        </w:rPr>
      </w:r>
    </w:p>
    <w:p>
      <w:pPr>
        <w:spacing w:line="291" w:lineRule="exact" w:before="35"/>
        <w:ind w:left="611" w:right="0" w:firstLine="0"/>
        <w:jc w:val="center"/>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自用房地产或</w:t>
      </w:r>
    </w:p>
    <w:p>
      <w:pPr>
        <w:tabs>
          <w:tab w:pos="1359" w:val="left" w:leader="none"/>
          <w:tab w:pos="2845" w:val="left" w:leader="none"/>
        </w:tabs>
        <w:spacing w:line="272" w:lineRule="exact" w:before="0"/>
        <w:ind w:left="535" w:right="0" w:firstLine="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购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置</w:t>
        <w:tab/>
        <w:t>存货转换为投</w:t>
        <w:tab/>
        <w:t>处 </w:t>
      </w:r>
      <w:r>
        <w:rPr>
          <w:rFonts w:ascii="方正姚体" w:hAnsi="方正姚体" w:cs="方正姚体" w:eastAsia="方正姚体" w:hint="default"/>
          <w:spacing w:val="1"/>
          <w:sz w:val="21"/>
          <w:szCs w:val="21"/>
        </w:rPr>
        <w:t> </w:t>
      </w:r>
      <w:r>
        <w:rPr>
          <w:rFonts w:ascii="方正姚体" w:hAnsi="方正姚体" w:cs="方正姚体" w:eastAsia="方正姚体" w:hint="default"/>
          <w:sz w:val="21"/>
          <w:szCs w:val="21"/>
        </w:rPr>
        <w:t>置</w:t>
      </w:r>
    </w:p>
    <w:p>
      <w:pPr>
        <w:spacing w:line="291" w:lineRule="exact" w:before="0"/>
        <w:ind w:left="1571"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资性房地产</w:t>
      </w:r>
    </w:p>
    <w:p>
      <w:pPr>
        <w:spacing w:line="272" w:lineRule="exact" w:before="98"/>
        <w:ind w:left="0" w:right="0" w:firstLine="0"/>
        <w:jc w:val="righ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投资性房地 产转换为自 用房地产</w:t>
      </w:r>
    </w:p>
    <w:p>
      <w:pPr>
        <w:spacing w:before="179"/>
        <w:ind w:left="440" w:right="0" w:firstLine="0"/>
        <w:jc w:val="left"/>
        <w:rPr>
          <w:rFonts w:ascii="Arial Narrow" w:hAnsi="Arial Narrow" w:cs="Arial Narrow" w:eastAsia="Arial Narrow" w:hint="default"/>
          <w:sz w:val="21"/>
          <w:szCs w:val="21"/>
        </w:rPr>
      </w:pPr>
      <w:r>
        <w:rPr/>
        <w:br w:type="column"/>
      </w:r>
      <w:r>
        <w:rPr>
          <w:rFonts w:ascii="Arial Narrow"/>
          <w:b/>
          <w:sz w:val="21"/>
        </w:rPr>
        <w:t>2008.12.31</w:t>
      </w:r>
      <w:r>
        <w:rPr>
          <w:rFonts w:ascii="Arial Narrow"/>
          <w:sz w:val="21"/>
        </w:rPr>
      </w:r>
    </w:p>
    <w:p>
      <w:pPr>
        <w:spacing w:after="0"/>
        <w:jc w:val="left"/>
        <w:rPr>
          <w:rFonts w:ascii="Arial Narrow" w:hAnsi="Arial Narrow" w:cs="Arial Narrow" w:eastAsia="Arial Narrow" w:hint="default"/>
          <w:sz w:val="21"/>
          <w:szCs w:val="21"/>
        </w:rPr>
        <w:sectPr>
          <w:type w:val="continuous"/>
          <w:pgSz w:w="11900" w:h="16840"/>
          <w:pgMar w:top="960" w:bottom="280" w:left="1460" w:right="540"/>
          <w:cols w:num="4" w:equalWidth="0">
            <w:col w:w="3576" w:space="90"/>
            <w:col w:w="3373" w:space="40"/>
            <w:col w:w="1243" w:space="40"/>
            <w:col w:w="1538"/>
          </w:cols>
        </w:sectPr>
      </w:pPr>
    </w:p>
    <w:p>
      <w:pPr>
        <w:spacing w:line="20" w:lineRule="exact"/>
        <w:ind w:left="422" w:right="0" w:firstLine="0"/>
        <w:rPr>
          <w:rFonts w:ascii="Arial Narrow" w:hAnsi="Arial Narrow" w:cs="Arial Narrow" w:eastAsia="Arial Narrow" w:hint="default"/>
          <w:sz w:val="2"/>
          <w:szCs w:val="2"/>
        </w:rPr>
      </w:pPr>
      <w:r>
        <w:rPr/>
        <w:pict>
          <v:shape style="position:absolute;margin-left:105.419998pt;margin-top:18.599701pt;width:29.0pt;height:31.38pt;mso-position-horizontal-relative:page;mso-position-vertical-relative:page;z-index:3352" type="#_x0000_t75" stroked="false">
            <v:imagedata r:id="rId15" o:title=""/>
          </v:shape>
        </w:pict>
      </w:r>
      <w:r>
        <w:rPr>
          <w:rFonts w:ascii="Arial Narrow" w:hAnsi="Arial Narrow" w:cs="Arial Narrow" w:eastAsia="Arial Narrow" w:hint="default"/>
          <w:sz w:val="2"/>
          <w:szCs w:val="2"/>
        </w:rPr>
        <w:pict>
          <v:group style="width:467.4pt;height:.5pt;mso-position-horizontal-relative:char;mso-position-vertical-relative:line" coordorigin="0,0" coordsize="9348,10">
            <v:group style="position:absolute;left:5;top:5;width:9339;height:2" coordorigin="5,5" coordsize="9339,2">
              <v:shape style="position:absolute;left:5;top:5;width:9339;height:2" coordorigin="5,5" coordsize="9339,0" path="m5,5l9343,5e" filled="false" stroked="true" strokeweight=".48pt" strokecolor="#000000">
                <v:path arrowok="t"/>
              </v:shape>
            </v:group>
          </v:group>
        </w:pict>
      </w:r>
      <w:r>
        <w:rPr>
          <w:rFonts w:ascii="Arial Narrow" w:hAnsi="Arial Narrow" w:cs="Arial Narrow" w:eastAsia="Arial Narrow" w:hint="default"/>
          <w:sz w:val="2"/>
          <w:szCs w:val="2"/>
        </w:rPr>
      </w:r>
    </w:p>
    <w:p>
      <w:pPr>
        <w:tabs>
          <w:tab w:pos="2473" w:val="left" w:leader="none"/>
          <w:tab w:pos="5427" w:val="left" w:leader="none"/>
          <w:tab w:pos="8562" w:val="left" w:leader="none"/>
        </w:tabs>
        <w:spacing w:before="0"/>
        <w:ind w:left="535"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一、原价合计</w:t>
        <w:tab/>
      </w:r>
      <w:r>
        <w:rPr>
          <w:rFonts w:ascii="Arial Narrow" w:hAnsi="Arial Narrow" w:cs="Arial Narrow" w:eastAsia="Arial Narrow" w:hint="default"/>
          <w:spacing w:val="-1"/>
          <w:sz w:val="21"/>
          <w:szCs w:val="21"/>
        </w:rPr>
        <w:t>10,549,392.32</w:t>
        <w:tab/>
        <w:t>197,270.00</w:t>
        <w:tab/>
        <w:t>10,746,662.32</w:t>
      </w:r>
    </w:p>
    <w:p>
      <w:pPr>
        <w:tabs>
          <w:tab w:pos="2473" w:val="left" w:leader="none"/>
          <w:tab w:pos="5427" w:val="left" w:leader="none"/>
          <w:tab w:pos="8562" w:val="left" w:leader="none"/>
        </w:tabs>
        <w:spacing w:before="73"/>
        <w:ind w:left="535" w:right="0" w:firstLine="0"/>
        <w:jc w:val="left"/>
        <w:rPr>
          <w:rFonts w:ascii="Arial Narrow" w:hAnsi="Arial Narrow" w:cs="Arial Narrow" w:eastAsia="Arial Narrow"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、房屋、建筑物</w:t>
        <w:tab/>
      </w:r>
      <w:r>
        <w:rPr>
          <w:rFonts w:ascii="Arial Narrow" w:hAnsi="Arial Narrow" w:cs="Arial Narrow" w:eastAsia="Arial Narrow" w:hint="default"/>
          <w:spacing w:val="-1"/>
          <w:sz w:val="21"/>
          <w:szCs w:val="21"/>
        </w:rPr>
        <w:t>10,549,392.32</w:t>
        <w:tab/>
        <w:t>197,270.00</w:t>
        <w:tab/>
        <w:t>10,746,662.32</w:t>
      </w:r>
    </w:p>
    <w:p>
      <w:pPr>
        <w:spacing w:line="320" w:lineRule="atLeast" w:before="71"/>
        <w:ind w:left="535" w:right="7665"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w:t>
      </w:r>
      <w:r>
        <w:rPr>
          <w:rFonts w:ascii="方正姚体" w:hAnsi="方正姚体" w:cs="方正姚体" w:eastAsia="方正姚体" w:hint="default"/>
          <w:sz w:val="21"/>
          <w:szCs w:val="21"/>
        </w:rPr>
        <w:t>、土地使用权 二、累计折旧或累</w:t>
      </w:r>
    </w:p>
    <w:p>
      <w:pPr>
        <w:tabs>
          <w:tab w:pos="2568" w:val="left" w:leader="none"/>
          <w:tab w:pos="5427" w:val="left" w:leader="none"/>
          <w:tab w:pos="8656" w:val="left" w:leader="none"/>
        </w:tabs>
        <w:spacing w:line="276" w:lineRule="exact" w:before="0"/>
        <w:ind w:left="535"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计摊销合计</w:t>
        <w:tab/>
      </w:r>
      <w:r>
        <w:rPr>
          <w:rFonts w:ascii="Arial Narrow" w:hAnsi="Arial Narrow" w:cs="Arial Narrow" w:eastAsia="Arial Narrow" w:hint="default"/>
          <w:spacing w:val="-1"/>
          <w:sz w:val="21"/>
          <w:szCs w:val="21"/>
        </w:rPr>
        <w:t>2,698,807.09</w:t>
        <w:tab/>
        <w:t>258,928.92</w:t>
        <w:tab/>
        <w:t>2,957,736.01</w:t>
      </w:r>
    </w:p>
    <w:p>
      <w:pPr>
        <w:spacing w:before="21"/>
        <w:ind w:left="535" w:right="0" w:firstLine="0"/>
        <w:jc w:val="left"/>
        <w:rPr>
          <w:rFonts w:ascii="方正姚体" w:hAnsi="方正姚体" w:cs="方正姚体" w:eastAsia="方正姚体" w:hint="default"/>
          <w:sz w:val="21"/>
          <w:szCs w:val="21"/>
        </w:rPr>
      </w:pPr>
      <w:r>
        <w:rPr/>
        <w:pict>
          <v:shape style="position:absolute;margin-left:199.662643pt;margin-top:6.536355pt;width:358.3pt;height:163pt;mso-position-horizontal-relative:page;mso-position-vertical-relative:paragraph;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8"/>
                    <w:gridCol w:w="2972"/>
                    <w:gridCol w:w="2225"/>
                  </w:tblGrid>
                  <w:tr>
                    <w:trPr>
                      <w:trHeight w:val="1344"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Arial Narrow" w:hAnsi="Arial Narrow" w:cs="Arial Narrow" w:eastAsia="Arial Narrow" w:hint="default"/>
                            <w:sz w:val="21"/>
                            <w:szCs w:val="21"/>
                          </w:rPr>
                        </w:pPr>
                        <w:r>
                          <w:rPr>
                            <w:rFonts w:ascii="Arial Narrow"/>
                            <w:sz w:val="21"/>
                          </w:rPr>
                          <w:t>2,698,807.09</w:t>
                        </w:r>
                      </w:p>
                    </w:tc>
                    <w:tc>
                      <w:tcPr>
                        <w:tcW w:w="2972" w:type="dxa"/>
                        <w:tcBorders>
                          <w:top w:val="nil" w:sz="6" w:space="0" w:color="auto"/>
                          <w:left w:val="nil" w:sz="6" w:space="0" w:color="auto"/>
                          <w:bottom w:val="nil" w:sz="6" w:space="0" w:color="auto"/>
                          <w:right w:val="nil" w:sz="6" w:space="0" w:color="auto"/>
                        </w:tcBorders>
                      </w:tcPr>
                      <w:p>
                        <w:pPr>
                          <w:pStyle w:val="TableParagraph"/>
                          <w:spacing w:line="215" w:lineRule="exact"/>
                          <w:ind w:left="926" w:right="0"/>
                          <w:jc w:val="left"/>
                          <w:rPr>
                            <w:rFonts w:ascii="Arial Narrow" w:hAnsi="Arial Narrow" w:cs="Arial Narrow" w:eastAsia="Arial Narrow" w:hint="default"/>
                            <w:sz w:val="21"/>
                            <w:szCs w:val="21"/>
                          </w:rPr>
                        </w:pPr>
                        <w:r>
                          <w:rPr>
                            <w:rFonts w:ascii="Arial Narrow"/>
                            <w:sz w:val="21"/>
                          </w:rPr>
                          <w:t>258,928.92</w:t>
                        </w:r>
                      </w:p>
                    </w:tc>
                    <w:tc>
                      <w:tcPr>
                        <w:tcW w:w="2225"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Arial Narrow" w:hAnsi="Arial Narrow" w:cs="Arial Narrow" w:eastAsia="Arial Narrow" w:hint="default"/>
                            <w:sz w:val="21"/>
                            <w:szCs w:val="21"/>
                          </w:rPr>
                        </w:pPr>
                        <w:r>
                          <w:rPr>
                            <w:rFonts w:ascii="Arial Narrow"/>
                            <w:spacing w:val="-1"/>
                            <w:sz w:val="21"/>
                          </w:rPr>
                          <w:t>2,957,736.01</w:t>
                        </w:r>
                      </w:p>
                    </w:tc>
                  </w:tr>
                  <w:tr>
                    <w:trPr>
                      <w:trHeight w:val="1475"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0"/>
                          <w:ind w:right="0"/>
                          <w:jc w:val="left"/>
                          <w:rPr>
                            <w:rFonts w:ascii="方正姚体" w:hAnsi="方正姚体" w:cs="方正姚体" w:eastAsia="方正姚体" w:hint="default"/>
                            <w:sz w:val="15"/>
                            <w:szCs w:val="15"/>
                          </w:rPr>
                        </w:pPr>
                      </w:p>
                      <w:p>
                        <w:pPr>
                          <w:pStyle w:val="TableParagraph"/>
                          <w:spacing w:line="240" w:lineRule="auto"/>
                          <w:ind w:left="35" w:right="0"/>
                          <w:jc w:val="left"/>
                          <w:rPr>
                            <w:rFonts w:ascii="Arial Narrow" w:hAnsi="Arial Narrow" w:cs="Arial Narrow" w:eastAsia="Arial Narrow" w:hint="default"/>
                            <w:sz w:val="21"/>
                            <w:szCs w:val="21"/>
                          </w:rPr>
                        </w:pPr>
                        <w:r>
                          <w:rPr>
                            <w:rFonts w:ascii="Arial Narrow"/>
                            <w:sz w:val="21"/>
                          </w:rPr>
                          <w:t>7,850,585.23</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0"/>
                          <w:ind w:right="0"/>
                          <w:jc w:val="left"/>
                          <w:rPr>
                            <w:rFonts w:ascii="方正姚体" w:hAnsi="方正姚体" w:cs="方正姚体" w:eastAsia="方正姚体" w:hint="default"/>
                            <w:sz w:val="15"/>
                            <w:szCs w:val="15"/>
                          </w:rPr>
                        </w:pPr>
                      </w:p>
                      <w:p>
                        <w:pPr>
                          <w:pStyle w:val="TableParagraph"/>
                          <w:spacing w:line="240" w:lineRule="auto"/>
                          <w:ind w:left="964" w:right="0"/>
                          <w:jc w:val="left"/>
                          <w:rPr>
                            <w:rFonts w:ascii="Arial Narrow" w:hAnsi="Arial Narrow" w:cs="Arial Narrow" w:eastAsia="Arial Narrow" w:hint="default"/>
                            <w:sz w:val="21"/>
                            <w:szCs w:val="21"/>
                          </w:rPr>
                        </w:pPr>
                        <w:r>
                          <w:rPr>
                            <w:rFonts w:ascii="Arial Narrow"/>
                            <w:sz w:val="21"/>
                          </w:rPr>
                          <w:t>-61,658.92</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ind w:right="0"/>
                          <w:jc w:val="left"/>
                          <w:rPr>
                            <w:rFonts w:ascii="方正姚体" w:hAnsi="方正姚体" w:cs="方正姚体" w:eastAsia="方正姚体" w:hint="default"/>
                            <w:sz w:val="20"/>
                            <w:szCs w:val="20"/>
                          </w:rPr>
                        </w:pPr>
                      </w:p>
                      <w:p>
                        <w:pPr>
                          <w:pStyle w:val="TableParagraph"/>
                          <w:spacing w:line="240" w:lineRule="auto" w:before="0"/>
                          <w:ind w:right="0"/>
                          <w:jc w:val="left"/>
                          <w:rPr>
                            <w:rFonts w:ascii="方正姚体" w:hAnsi="方正姚体" w:cs="方正姚体" w:eastAsia="方正姚体" w:hint="default"/>
                            <w:sz w:val="15"/>
                            <w:szCs w:val="15"/>
                          </w:rPr>
                        </w:pPr>
                      </w:p>
                      <w:p>
                        <w:pPr>
                          <w:pStyle w:val="TableParagraph"/>
                          <w:spacing w:line="240" w:lineRule="auto"/>
                          <w:ind w:right="33"/>
                          <w:jc w:val="right"/>
                          <w:rPr>
                            <w:rFonts w:ascii="Arial Narrow" w:hAnsi="Arial Narrow" w:cs="Arial Narrow" w:eastAsia="Arial Narrow" w:hint="default"/>
                            <w:sz w:val="21"/>
                            <w:szCs w:val="21"/>
                          </w:rPr>
                        </w:pPr>
                        <w:r>
                          <w:rPr>
                            <w:rFonts w:ascii="Arial Narrow"/>
                            <w:spacing w:val="-1"/>
                            <w:sz w:val="21"/>
                          </w:rPr>
                          <w:t>7,788,926.31</w:t>
                        </w:r>
                      </w:p>
                    </w:tc>
                  </w:tr>
                  <w:tr>
                    <w:trPr>
                      <w:trHeight w:val="441" w:hRule="exact"/>
                    </w:trPr>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Arial Narrow" w:hAnsi="Arial Narrow" w:cs="Arial Narrow" w:eastAsia="Arial Narrow" w:hint="default"/>
                            <w:sz w:val="21"/>
                            <w:szCs w:val="21"/>
                          </w:rPr>
                        </w:pPr>
                        <w:r>
                          <w:rPr>
                            <w:rFonts w:ascii="Arial Narrow"/>
                            <w:sz w:val="21"/>
                          </w:rPr>
                          <w:t>7,850,585.23</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964" w:right="0"/>
                          <w:jc w:val="left"/>
                          <w:rPr>
                            <w:rFonts w:ascii="Arial Narrow" w:hAnsi="Arial Narrow" w:cs="Arial Narrow" w:eastAsia="Arial Narrow" w:hint="default"/>
                            <w:sz w:val="21"/>
                            <w:szCs w:val="21"/>
                          </w:rPr>
                        </w:pPr>
                        <w:r>
                          <w:rPr>
                            <w:rFonts w:ascii="Arial Narrow"/>
                            <w:sz w:val="21"/>
                          </w:rPr>
                          <w:t>-61,658.92</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Arial Narrow" w:hAnsi="Arial Narrow" w:cs="Arial Narrow" w:eastAsia="Arial Narrow" w:hint="default"/>
                            <w:sz w:val="21"/>
                            <w:szCs w:val="21"/>
                          </w:rPr>
                        </w:pPr>
                        <w:r>
                          <w:rPr>
                            <w:rFonts w:ascii="Arial Narrow"/>
                            <w:spacing w:val="-1"/>
                            <w:sz w:val="21"/>
                          </w:rPr>
                          <w:t>7,788,926.31</w:t>
                        </w:r>
                      </w:p>
                    </w:tc>
                  </w:tr>
                </w:tbl>
                <w:p>
                  <w:pPr/>
                </w:p>
              </w:txbxContent>
            </v:textbox>
            <w10:wrap type="none"/>
          </v:shape>
        </w:pict>
      </w: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、房屋、建筑物</w:t>
      </w:r>
    </w:p>
    <w:p>
      <w:pPr>
        <w:spacing w:line="247" w:lineRule="auto" w:before="72"/>
        <w:ind w:left="535" w:right="7665"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w:t>
      </w:r>
      <w:r>
        <w:rPr>
          <w:rFonts w:ascii="方正姚体" w:hAnsi="方正姚体" w:cs="方正姚体" w:eastAsia="方正姚体" w:hint="default"/>
          <w:sz w:val="21"/>
          <w:szCs w:val="21"/>
        </w:rPr>
        <w:t>、土地使用权 三、投资性房地产</w:t>
      </w:r>
    </w:p>
    <w:p>
      <w:pPr>
        <w:spacing w:line="272" w:lineRule="exact" w:before="18"/>
        <w:ind w:left="535" w:right="7665"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减值准备累计金额 合计</w:t>
      </w:r>
    </w:p>
    <w:p>
      <w:pPr>
        <w:spacing w:line="325" w:lineRule="exact" w:before="0"/>
        <w:ind w:left="535" w:right="0"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、房屋、建筑物</w:t>
      </w:r>
    </w:p>
    <w:p>
      <w:pPr>
        <w:spacing w:line="228" w:lineRule="auto" w:before="85"/>
        <w:ind w:left="535" w:right="7665"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w:t>
      </w:r>
      <w:r>
        <w:rPr>
          <w:rFonts w:ascii="方正姚体" w:hAnsi="方正姚体" w:cs="方正姚体" w:eastAsia="方正姚体" w:hint="default"/>
          <w:sz w:val="21"/>
          <w:szCs w:val="21"/>
        </w:rPr>
        <w:t>、土地使用权 四、投资性房地产 账面价值合计</w:t>
      </w:r>
    </w:p>
    <w:p>
      <w:pPr>
        <w:spacing w:before="26"/>
        <w:ind w:left="535" w:right="0"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、房屋、建筑物</w:t>
      </w:r>
    </w:p>
    <w:p>
      <w:pPr>
        <w:spacing w:before="72"/>
        <w:ind w:left="535" w:right="0"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w:t>
      </w:r>
      <w:r>
        <w:rPr>
          <w:rFonts w:ascii="方正姚体" w:hAnsi="方正姚体" w:cs="方正姚体" w:eastAsia="方正姚体" w:hint="default"/>
          <w:sz w:val="21"/>
          <w:szCs w:val="21"/>
        </w:rPr>
        <w:t>、土地使用权</w:t>
      </w:r>
    </w:p>
    <w:p>
      <w:pPr>
        <w:spacing w:line="240" w:lineRule="auto" w:before="8"/>
        <w:rPr>
          <w:rFonts w:ascii="方正姚体" w:hAnsi="方正姚体" w:cs="方正姚体" w:eastAsia="方正姚体" w:hint="default"/>
          <w:sz w:val="5"/>
          <w:szCs w:val="5"/>
        </w:rPr>
      </w:pPr>
    </w:p>
    <w:p>
      <w:pPr>
        <w:spacing w:line="20" w:lineRule="exact"/>
        <w:ind w:left="403"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9pt;height:1pt;mso-position-horizontal-relative:char;mso-position-vertical-relative:line" coordorigin="0,0" coordsize="9380,20">
            <v:group style="position:absolute;left:10;top:10;width:1923;height:2" coordorigin="10,10" coordsize="1923,2">
              <v:shape style="position:absolute;left:10;top:10;width:1923;height:2" coordorigin="10,10" coordsize="1923,0" path="m10,10l1932,10e" filled="false" stroked="true" strokeweight=".96pt" strokecolor="#000000">
                <v:path arrowok="t"/>
              </v:shape>
            </v:group>
            <v:group style="position:absolute;left:1918;top:10;width:1362;height:2" coordorigin="1918,10" coordsize="1362,2">
              <v:shape style="position:absolute;left:1918;top:10;width:1362;height:2" coordorigin="1918,10" coordsize="1362,0" path="m1918,10l3280,10e" filled="false" stroked="true" strokeweight=".96pt" strokecolor="#000000">
                <v:path arrowok="t"/>
              </v:shape>
            </v:group>
            <v:group style="position:absolute;left:3265;top:10;width:1169;height:2" coordorigin="3265,10" coordsize="1169,2">
              <v:shape style="position:absolute;left:3265;top:10;width:1169;height:2" coordorigin="3265,10" coordsize="1169,0" path="m3265,10l4434,10e" filled="false" stroked="true" strokeweight=".96pt" strokecolor="#000000">
                <v:path arrowok="t"/>
              </v:shape>
            </v:group>
            <v:group style="position:absolute;left:4420;top:10;width:1576;height:2" coordorigin="4420,10" coordsize="1576,2">
              <v:shape style="position:absolute;left:4420;top:10;width:1576;height:2" coordorigin="4420,10" coordsize="1576,0" path="m4420,10l5995,10e" filled="false" stroked="true" strokeweight=".96pt" strokecolor="#000000">
                <v:path arrowok="t"/>
              </v:shape>
            </v:group>
            <v:group style="position:absolute;left:5981;top:10;width:764;height:2" coordorigin="5981,10" coordsize="764,2">
              <v:shape style="position:absolute;left:5981;top:10;width:764;height:2" coordorigin="5981,10" coordsize="764,0" path="m5981,10l6744,10e" filled="false" stroked="true" strokeweight=".96pt" strokecolor="#000000">
                <v:path arrowok="t"/>
              </v:shape>
            </v:group>
            <v:group style="position:absolute;left:6730;top:10;width:1296;height:2" coordorigin="6730,10" coordsize="1296,2">
              <v:shape style="position:absolute;left:6730;top:10;width:1296;height:2" coordorigin="6730,10" coordsize="1296,0" path="m6730,10l8026,10e" filled="false" stroked="true" strokeweight=".96pt" strokecolor="#000000">
                <v:path arrowok="t"/>
              </v:shape>
            </v:group>
            <v:group style="position:absolute;left:8011;top:10;width:1359;height:2" coordorigin="8011,10" coordsize="1359,2">
              <v:shape style="position:absolute;left:8011;top:10;width:1359;height:2" coordorigin="8011,10" coordsize="1359,0" path="m8011,10l9370,10e" filled="false" stroked="true" strokeweight=".96pt" strokecolor="#000000">
                <v:path arrowok="t"/>
              </v:shape>
            </v:group>
          </v:group>
        </w:pict>
      </w:r>
      <w:r>
        <w:rPr>
          <w:rFonts w:ascii="方正姚体" w:hAnsi="方正姚体" w:cs="方正姚体" w:eastAsia="方正姚体" w:hint="default"/>
          <w:sz w:val="2"/>
          <w:szCs w:val="2"/>
        </w:rPr>
      </w:r>
    </w:p>
    <w:p>
      <w:pPr>
        <w:pStyle w:val="BodyText"/>
        <w:spacing w:line="240" w:lineRule="auto" w:before="39"/>
        <w:ind w:left="109" w:right="0"/>
        <w:jc w:val="left"/>
        <w:rPr>
          <w:rFonts w:ascii="方正姚体" w:hAnsi="方正姚体" w:cs="方正姚体" w:eastAsia="方正姚体" w:hint="default"/>
        </w:rPr>
      </w:pPr>
      <w:r>
        <w:rPr>
          <w:rFonts w:ascii="Arial Narrow" w:hAnsi="Arial Narrow" w:cs="Arial Narrow" w:eastAsia="Arial Narrow" w:hint="default"/>
        </w:rPr>
        <w:t>11</w:t>
      </w:r>
      <w:r>
        <w:rPr>
          <w:rFonts w:ascii="方正姚体" w:hAnsi="方正姚体" w:cs="方正姚体" w:eastAsia="方正姚体" w:hint="default"/>
        </w:rPr>
        <w:t>、固定资产及累计折旧</w:t>
      </w:r>
    </w:p>
    <w:p>
      <w:pPr>
        <w:pStyle w:val="BodyText"/>
        <w:spacing w:line="240" w:lineRule="auto" w:before="155"/>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）固定资产原价</w:t>
      </w:r>
    </w:p>
    <w:p>
      <w:pPr>
        <w:spacing w:line="240" w:lineRule="auto" w:before="8"/>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1901"/>
        <w:gridCol w:w="2010"/>
        <w:gridCol w:w="1772"/>
        <w:gridCol w:w="1745"/>
        <w:gridCol w:w="1700"/>
      </w:tblGrid>
      <w:tr>
        <w:trPr>
          <w:trHeight w:val="392" w:hRule="exact"/>
        </w:trPr>
        <w:tc>
          <w:tcPr>
            <w:tcW w:w="1901"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固定资产类别</w:t>
            </w:r>
          </w:p>
        </w:tc>
        <w:tc>
          <w:tcPr>
            <w:tcW w:w="201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82"/>
              <w:jc w:val="right"/>
              <w:rPr>
                <w:rFonts w:ascii="Arial Narrow" w:hAnsi="Arial Narrow" w:cs="Arial Narrow" w:eastAsia="Arial Narrow" w:hint="default"/>
                <w:sz w:val="24"/>
                <w:szCs w:val="24"/>
              </w:rPr>
            </w:pPr>
            <w:r>
              <w:rPr>
                <w:rFonts w:ascii="Arial Narrow"/>
                <w:b/>
                <w:spacing w:val="-1"/>
                <w:w w:val="95"/>
                <w:sz w:val="24"/>
              </w:rPr>
              <w:t>2008.01.01</w:t>
            </w:r>
            <w:r>
              <w:rPr>
                <w:rFonts w:ascii="Arial Narrow"/>
                <w:sz w:val="24"/>
              </w:rPr>
            </w:r>
          </w:p>
        </w:tc>
        <w:tc>
          <w:tcPr>
            <w:tcW w:w="177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22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本期增加</w:t>
            </w:r>
          </w:p>
        </w:tc>
        <w:tc>
          <w:tcPr>
            <w:tcW w:w="1745"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45"/>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本期减少</w:t>
            </w:r>
          </w:p>
        </w:tc>
        <w:tc>
          <w:tcPr>
            <w:tcW w:w="170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9"/>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0" w:hRule="exact"/>
        </w:trPr>
        <w:tc>
          <w:tcPr>
            <w:tcW w:w="1901" w:type="dxa"/>
            <w:tcBorders>
              <w:top w:val="single" w:sz="4" w:space="0" w:color="000000"/>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房屋及建筑物</w:t>
            </w:r>
          </w:p>
        </w:tc>
        <w:tc>
          <w:tcPr>
            <w:tcW w:w="201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2"/>
              <w:jc w:val="right"/>
              <w:rPr>
                <w:rFonts w:ascii="Arial Narrow" w:hAnsi="Arial Narrow" w:cs="Arial Narrow" w:eastAsia="Arial Narrow" w:hint="default"/>
                <w:sz w:val="24"/>
                <w:szCs w:val="24"/>
              </w:rPr>
            </w:pPr>
            <w:r>
              <w:rPr>
                <w:rFonts w:ascii="Arial Narrow"/>
                <w:spacing w:val="-1"/>
                <w:sz w:val="24"/>
              </w:rPr>
              <w:t>506,014,000.30</w:t>
            </w:r>
            <w:r>
              <w:rPr>
                <w:rFonts w:ascii="Arial Narrow"/>
                <w:sz w:val="24"/>
              </w:rPr>
            </w:r>
          </w:p>
        </w:tc>
        <w:tc>
          <w:tcPr>
            <w:tcW w:w="177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7"/>
              <w:jc w:val="right"/>
              <w:rPr>
                <w:rFonts w:ascii="Arial Narrow" w:hAnsi="Arial Narrow" w:cs="Arial Narrow" w:eastAsia="Arial Narrow" w:hint="default"/>
                <w:sz w:val="24"/>
                <w:szCs w:val="24"/>
              </w:rPr>
            </w:pPr>
            <w:r>
              <w:rPr>
                <w:rFonts w:ascii="Arial Narrow"/>
                <w:spacing w:val="-2"/>
                <w:sz w:val="24"/>
              </w:rPr>
              <w:t>64,909,411.50</w:t>
            </w: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46"/>
              <w:jc w:val="right"/>
              <w:rPr>
                <w:rFonts w:ascii="Arial Narrow" w:hAnsi="Arial Narrow" w:cs="Arial Narrow" w:eastAsia="Arial Narrow" w:hint="default"/>
                <w:sz w:val="24"/>
                <w:szCs w:val="24"/>
              </w:rPr>
            </w:pPr>
            <w:r>
              <w:rPr>
                <w:rFonts w:ascii="Arial Narrow"/>
                <w:spacing w:val="-1"/>
                <w:sz w:val="24"/>
              </w:rPr>
              <w:t>163,703,084.79</w:t>
            </w:r>
            <w:r>
              <w:rPr>
                <w:rFonts w:ascii="Arial Narrow"/>
                <w:sz w:val="24"/>
              </w:rPr>
            </w: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spacing w:val="-1"/>
                <w:sz w:val="24"/>
              </w:rPr>
              <w:t>407,220,327.01</w:t>
            </w:r>
            <w:r>
              <w:rPr>
                <w:rFonts w:ascii="Arial Narrow"/>
                <w:sz w:val="24"/>
              </w:rPr>
            </w:r>
          </w:p>
        </w:tc>
      </w:tr>
      <w:tr>
        <w:trPr>
          <w:trHeight w:val="395"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310"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机器设备</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2"/>
              <w:jc w:val="right"/>
              <w:rPr>
                <w:rFonts w:ascii="Arial Narrow" w:hAnsi="Arial Narrow" w:cs="Arial Narrow" w:eastAsia="Arial Narrow" w:hint="default"/>
                <w:sz w:val="24"/>
                <w:szCs w:val="24"/>
              </w:rPr>
            </w:pPr>
            <w:r>
              <w:rPr>
                <w:rFonts w:ascii="Arial Narrow"/>
                <w:w w:val="95"/>
                <w:sz w:val="24"/>
              </w:rPr>
              <w:t>2,017,532,529.99</w:t>
            </w:r>
            <w:r>
              <w:rPr>
                <w:rFonts w:ascii="Arial Narrow"/>
                <w:sz w:val="24"/>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7"/>
              <w:jc w:val="right"/>
              <w:rPr>
                <w:rFonts w:ascii="Arial Narrow" w:hAnsi="Arial Narrow" w:cs="Arial Narrow" w:eastAsia="Arial Narrow" w:hint="default"/>
                <w:sz w:val="24"/>
                <w:szCs w:val="24"/>
              </w:rPr>
            </w:pPr>
            <w:r>
              <w:rPr>
                <w:rFonts w:ascii="Arial Narrow"/>
                <w:w w:val="95"/>
                <w:sz w:val="24"/>
              </w:rPr>
              <w:t>28,043,705.43</w:t>
            </w:r>
            <w:r>
              <w:rPr>
                <w:rFonts w:ascii="Arial Narrow"/>
                <w:sz w:val="24"/>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
              <w:jc w:val="right"/>
              <w:rPr>
                <w:rFonts w:ascii="Arial Narrow" w:hAnsi="Arial Narrow" w:cs="Arial Narrow" w:eastAsia="Arial Narrow" w:hint="default"/>
                <w:sz w:val="24"/>
                <w:szCs w:val="24"/>
              </w:rPr>
            </w:pPr>
            <w:r>
              <w:rPr>
                <w:rFonts w:ascii="Arial Narrow"/>
                <w:w w:val="95"/>
                <w:sz w:val="24"/>
              </w:rPr>
              <w:t>88,330,060.90</w:t>
            </w:r>
            <w:r>
              <w:rPr>
                <w:rFonts w:ascii="Arial Narrow"/>
                <w:sz w:val="24"/>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right"/>
              <w:rPr>
                <w:rFonts w:ascii="Arial Narrow" w:hAnsi="Arial Narrow" w:cs="Arial Narrow" w:eastAsia="Arial Narrow" w:hint="default"/>
                <w:sz w:val="24"/>
                <w:szCs w:val="24"/>
              </w:rPr>
            </w:pPr>
            <w:r>
              <w:rPr>
                <w:rFonts w:ascii="Arial Narrow"/>
                <w:w w:val="95"/>
                <w:sz w:val="24"/>
              </w:rPr>
              <w:t>1,957,246,174.52</w:t>
            </w:r>
            <w:r>
              <w:rPr>
                <w:rFonts w:ascii="Arial Narrow"/>
                <w:sz w:val="24"/>
              </w:rPr>
            </w:r>
          </w:p>
        </w:tc>
      </w:tr>
      <w:tr>
        <w:trPr>
          <w:trHeight w:val="397"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运输设备</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1"/>
              <w:jc w:val="right"/>
              <w:rPr>
                <w:rFonts w:ascii="Arial Narrow" w:hAnsi="Arial Narrow" w:cs="Arial Narrow" w:eastAsia="Arial Narrow" w:hint="default"/>
                <w:sz w:val="24"/>
                <w:szCs w:val="24"/>
              </w:rPr>
            </w:pPr>
            <w:r>
              <w:rPr>
                <w:rFonts w:ascii="Arial Narrow"/>
                <w:w w:val="95"/>
                <w:sz w:val="24"/>
              </w:rPr>
              <w:t>19,758,670.53</w:t>
            </w:r>
            <w:r>
              <w:rPr>
                <w:rFonts w:ascii="Arial Narrow"/>
                <w:sz w:val="24"/>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9"/>
              <w:jc w:val="right"/>
              <w:rPr>
                <w:rFonts w:ascii="Arial Narrow" w:hAnsi="Arial Narrow" w:cs="Arial Narrow" w:eastAsia="Arial Narrow" w:hint="default"/>
                <w:sz w:val="24"/>
                <w:szCs w:val="24"/>
              </w:rPr>
            </w:pPr>
            <w:r>
              <w:rPr>
                <w:rFonts w:ascii="Arial Narrow"/>
                <w:spacing w:val="-1"/>
                <w:w w:val="95"/>
                <w:sz w:val="24"/>
              </w:rPr>
              <w:t>2,094,557.05</w:t>
            </w:r>
            <w:r>
              <w:rPr>
                <w:rFonts w:ascii="Arial Narrow"/>
                <w:sz w:val="24"/>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Narrow" w:hAnsi="Arial Narrow" w:cs="Arial Narrow" w:eastAsia="Arial Narrow" w:hint="default"/>
                <w:sz w:val="24"/>
                <w:szCs w:val="24"/>
              </w:rPr>
            </w:pPr>
            <w:r>
              <w:rPr>
                <w:rFonts w:ascii="Arial Narrow"/>
                <w:spacing w:val="-1"/>
                <w:w w:val="95"/>
                <w:sz w:val="24"/>
              </w:rPr>
              <w:t>2,605,967.00</w:t>
            </w:r>
            <w:r>
              <w:rPr>
                <w:rFonts w:ascii="Arial Narrow"/>
                <w:sz w:val="24"/>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w w:val="95"/>
                <w:sz w:val="24"/>
              </w:rPr>
              <w:t>19,247,260.58</w:t>
            </w:r>
            <w:r>
              <w:rPr>
                <w:rFonts w:ascii="Arial Narrow"/>
                <w:sz w:val="24"/>
              </w:rPr>
            </w:r>
          </w:p>
        </w:tc>
      </w:tr>
      <w:tr>
        <w:trPr>
          <w:trHeight w:val="395" w:hRule="exact"/>
        </w:trPr>
        <w:tc>
          <w:tcPr>
            <w:tcW w:w="1901" w:type="dxa"/>
            <w:tcBorders>
              <w:top w:val="nil" w:sz="6" w:space="0" w:color="auto"/>
              <w:left w:val="nil" w:sz="6" w:space="0" w:color="auto"/>
              <w:bottom w:val="single" w:sz="4" w:space="0" w:color="000000"/>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电子设备及其他</w:t>
            </w:r>
          </w:p>
        </w:tc>
        <w:tc>
          <w:tcPr>
            <w:tcW w:w="201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81"/>
              <w:jc w:val="right"/>
              <w:rPr>
                <w:rFonts w:ascii="Arial Narrow" w:hAnsi="Arial Narrow" w:cs="Arial Narrow" w:eastAsia="Arial Narrow" w:hint="default"/>
                <w:sz w:val="24"/>
                <w:szCs w:val="24"/>
              </w:rPr>
            </w:pPr>
            <w:r>
              <w:rPr>
                <w:rFonts w:ascii="Arial Narrow"/>
                <w:w w:val="95"/>
                <w:sz w:val="24"/>
              </w:rPr>
              <w:t>61,710,108.93</w:t>
            </w:r>
            <w:r>
              <w:rPr>
                <w:rFonts w:ascii="Arial Narrow"/>
                <w:sz w:val="24"/>
              </w:rPr>
            </w:r>
          </w:p>
        </w:tc>
        <w:tc>
          <w:tcPr>
            <w:tcW w:w="177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29"/>
              <w:jc w:val="right"/>
              <w:rPr>
                <w:rFonts w:ascii="Arial Narrow" w:hAnsi="Arial Narrow" w:cs="Arial Narrow" w:eastAsia="Arial Narrow" w:hint="default"/>
                <w:sz w:val="24"/>
                <w:szCs w:val="24"/>
              </w:rPr>
            </w:pPr>
            <w:r>
              <w:rPr>
                <w:rFonts w:ascii="Arial Narrow"/>
                <w:spacing w:val="-1"/>
                <w:w w:val="95"/>
                <w:sz w:val="24"/>
              </w:rPr>
              <w:t>2,584,826.41</w:t>
            </w:r>
            <w:r>
              <w:rPr>
                <w:rFonts w:ascii="Arial Narrow"/>
                <w:sz w:val="24"/>
              </w:rPr>
            </w: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4"/>
              <w:jc w:val="right"/>
              <w:rPr>
                <w:rFonts w:ascii="Arial Narrow" w:hAnsi="Arial Narrow" w:cs="Arial Narrow" w:eastAsia="Arial Narrow" w:hint="default"/>
                <w:sz w:val="24"/>
                <w:szCs w:val="24"/>
              </w:rPr>
            </w:pPr>
            <w:r>
              <w:rPr>
                <w:rFonts w:ascii="Arial Narrow"/>
                <w:w w:val="95"/>
                <w:sz w:val="24"/>
              </w:rPr>
              <w:t>29,318,245.65</w:t>
            </w:r>
            <w:r>
              <w:rPr>
                <w:rFonts w:ascii="Arial Narrow"/>
                <w:sz w:val="24"/>
              </w:rPr>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w w:val="95"/>
                <w:sz w:val="24"/>
              </w:rPr>
              <w:t>34,976,689.69</w:t>
            </w:r>
            <w:r>
              <w:rPr>
                <w:rFonts w:ascii="Arial Narrow"/>
                <w:sz w:val="24"/>
              </w:rPr>
            </w:r>
          </w:p>
        </w:tc>
      </w:tr>
      <w:tr>
        <w:trPr>
          <w:trHeight w:val="403" w:hRule="exact"/>
        </w:trPr>
        <w:tc>
          <w:tcPr>
            <w:tcW w:w="1901" w:type="dxa"/>
            <w:tcBorders>
              <w:top w:val="single" w:sz="4" w:space="0" w:color="000000"/>
              <w:left w:val="nil" w:sz="6" w:space="0" w:color="auto"/>
              <w:bottom w:val="single" w:sz="8" w:space="0" w:color="000000"/>
              <w:right w:val="nil" w:sz="6" w:space="0" w:color="auto"/>
            </w:tcBorders>
          </w:tcPr>
          <w:p>
            <w:pPr>
              <w:pStyle w:val="TableParagraph"/>
              <w:tabs>
                <w:tab w:pos="509" w:val="left" w:leader="none"/>
              </w:tabs>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201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82"/>
              <w:jc w:val="right"/>
              <w:rPr>
                <w:rFonts w:ascii="Arial Narrow" w:hAnsi="Arial Narrow" w:cs="Arial Narrow" w:eastAsia="Arial Narrow" w:hint="default"/>
                <w:sz w:val="24"/>
                <w:szCs w:val="24"/>
              </w:rPr>
            </w:pPr>
            <w:r>
              <w:rPr>
                <w:rFonts w:ascii="Arial Narrow"/>
                <w:b/>
                <w:w w:val="95"/>
                <w:sz w:val="24"/>
              </w:rPr>
              <w:t>2,605,015,309.75</w:t>
            </w:r>
            <w:r>
              <w:rPr>
                <w:rFonts w:ascii="Arial Narrow"/>
                <w:sz w:val="24"/>
              </w:rPr>
            </w:r>
          </w:p>
        </w:tc>
        <w:tc>
          <w:tcPr>
            <w:tcW w:w="177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7"/>
              <w:jc w:val="right"/>
              <w:rPr>
                <w:rFonts w:ascii="Arial Narrow" w:hAnsi="Arial Narrow" w:cs="Arial Narrow" w:eastAsia="Arial Narrow" w:hint="default"/>
                <w:sz w:val="24"/>
                <w:szCs w:val="24"/>
              </w:rPr>
            </w:pPr>
            <w:r>
              <w:rPr>
                <w:rFonts w:ascii="Arial Narrow"/>
                <w:b/>
                <w:w w:val="95"/>
                <w:sz w:val="24"/>
              </w:rPr>
              <w:t>97,632,500.39</w:t>
            </w:r>
            <w:r>
              <w:rPr>
                <w:rFonts w:ascii="Arial Narrow"/>
                <w:sz w:val="24"/>
              </w:rPr>
            </w:r>
          </w:p>
        </w:tc>
        <w:tc>
          <w:tcPr>
            <w:tcW w:w="174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46"/>
              <w:jc w:val="right"/>
              <w:rPr>
                <w:rFonts w:ascii="Arial Narrow" w:hAnsi="Arial Narrow" w:cs="Arial Narrow" w:eastAsia="Arial Narrow" w:hint="default"/>
                <w:sz w:val="24"/>
                <w:szCs w:val="24"/>
              </w:rPr>
            </w:pPr>
            <w:r>
              <w:rPr>
                <w:rFonts w:ascii="Arial Narrow"/>
                <w:b/>
                <w:spacing w:val="-1"/>
                <w:sz w:val="24"/>
              </w:rPr>
              <w:t>283,957,358.34</w:t>
            </w:r>
            <w:r>
              <w:rPr>
                <w:rFonts w:ascii="Arial Narrow"/>
                <w:sz w:val="24"/>
              </w:rPr>
            </w:r>
          </w:p>
        </w:tc>
        <w:tc>
          <w:tcPr>
            <w:tcW w:w="170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b/>
                <w:w w:val="95"/>
                <w:sz w:val="24"/>
              </w:rPr>
              <w:t>2,418,690,451.80</w:t>
            </w:r>
            <w:r>
              <w:rPr>
                <w:rFonts w:ascii="Arial Narrow"/>
                <w:sz w:val="24"/>
              </w:rPr>
            </w:r>
          </w:p>
        </w:tc>
      </w:tr>
    </w:tbl>
    <w:p>
      <w:pPr>
        <w:pStyle w:val="BodyText"/>
        <w:spacing w:line="240" w:lineRule="auto" w:before="30"/>
        <w:ind w:left="427" w:right="8158"/>
        <w:jc w:val="left"/>
        <w:rPr>
          <w:rFonts w:ascii="方正姚体" w:hAnsi="方正姚体" w:cs="方正姚体" w:eastAsia="方正姚体" w:hint="default"/>
        </w:rPr>
      </w:pPr>
      <w:r>
        <w:rPr>
          <w:rFonts w:ascii="方正姚体" w:hAnsi="方正姚体" w:cs="方正姚体" w:eastAsia="方正姚体" w:hint="default"/>
        </w:rPr>
        <w:t>说明：</w:t>
      </w:r>
    </w:p>
    <w:p>
      <w:pPr>
        <w:pStyle w:val="BodyText"/>
        <w:spacing w:line="342" w:lineRule="exact" w:before="172"/>
        <w:ind w:left="427" w:right="0"/>
        <w:jc w:val="left"/>
        <w:rPr>
          <w:rFonts w:ascii="方正姚体" w:hAnsi="方正姚体" w:cs="方正姚体" w:eastAsia="方正姚体" w:hint="default"/>
        </w:rPr>
      </w:pPr>
      <w:r>
        <w:rPr>
          <w:rFonts w:ascii="Arial Narrow" w:hAnsi="Arial Narrow" w:cs="Arial Narrow" w:eastAsia="Arial Narrow" w:hint="default"/>
          <w:spacing w:val="21"/>
        </w:rPr>
        <w:t>A</w:t>
      </w:r>
      <w:r>
        <w:rPr>
          <w:rFonts w:ascii="方正姚体" w:hAnsi="方正姚体" w:cs="方正姚体" w:eastAsia="方正姚体" w:hint="default"/>
          <w:spacing w:val="21"/>
        </w:rPr>
        <w:t>、固定资产本期原价增加  </w:t>
      </w:r>
      <w:r>
        <w:rPr>
          <w:rFonts w:ascii="Arial Narrow" w:hAnsi="Arial Narrow" w:cs="Arial Narrow" w:eastAsia="Arial Narrow" w:hint="default"/>
        </w:rPr>
        <w:t>97,632,500.39  </w:t>
      </w:r>
      <w:r>
        <w:rPr>
          <w:rFonts w:ascii="方正姚体" w:hAnsi="方正姚体" w:cs="方正姚体" w:eastAsia="方正姚体" w:hint="default"/>
          <w:spacing w:val="12"/>
        </w:rPr>
        <w:t>元</w:t>
      </w:r>
      <w:r>
        <w:rPr>
          <w:rFonts w:ascii="Arial Narrow" w:hAnsi="Arial Narrow" w:cs="Arial Narrow" w:eastAsia="Arial Narrow" w:hint="default"/>
          <w:spacing w:val="12"/>
        </w:rPr>
        <w:t>,</w:t>
      </w:r>
      <w:r>
        <w:rPr>
          <w:rFonts w:ascii="Arial Narrow" w:hAnsi="Arial Narrow" w:cs="Arial Narrow" w:eastAsia="Arial Narrow" w:hint="default"/>
          <w:spacing w:val="-14"/>
        </w:rPr>
        <w:t> </w:t>
      </w:r>
      <w:r>
        <w:rPr>
          <w:rFonts w:ascii="方正姚体" w:hAnsi="方正姚体" w:cs="方正姚体" w:eastAsia="方正姚体" w:hint="default"/>
          <w:spacing w:val="22"/>
        </w:rPr>
        <w:t>其中在建工程转入固定资产</w:t>
      </w:r>
      <w:r>
        <w:rPr>
          <w:rFonts w:ascii="方正姚体" w:hAnsi="方正姚体" w:cs="方正姚体" w:eastAsia="方正姚体" w:hint="default"/>
          <w:spacing w:val="-36"/>
        </w:rPr>
        <w:t> </w:t>
      </w:r>
      <w:r>
        <w:rPr>
          <w:rFonts w:ascii="方正姚体" w:hAnsi="方正姚体" w:cs="方正姚体" w:eastAsia="方正姚体" w:hint="default"/>
        </w:rPr>
      </w:r>
    </w:p>
    <w:p>
      <w:pPr>
        <w:pStyle w:val="BodyText"/>
        <w:spacing w:line="342" w:lineRule="exact"/>
        <w:ind w:left="427" w:right="0"/>
        <w:jc w:val="left"/>
        <w:rPr>
          <w:rFonts w:ascii="方正姚体" w:hAnsi="方正姚体" w:cs="方正姚体" w:eastAsia="方正姚体" w:hint="default"/>
        </w:rPr>
      </w:pPr>
      <w:r>
        <w:rPr>
          <w:rFonts w:ascii="Arial Narrow" w:hAnsi="Arial Narrow" w:cs="Arial Narrow" w:eastAsia="Arial Narrow" w:hint="default"/>
        </w:rPr>
        <w:t>88,288,505.97</w:t>
      </w:r>
      <w:r>
        <w:rPr>
          <w:rFonts w:ascii="Arial Narrow" w:hAnsi="Arial Narrow" w:cs="Arial Narrow" w:eastAsia="Arial Narrow" w:hint="default"/>
          <w:spacing w:val="3"/>
        </w:rPr>
        <w:t> </w:t>
      </w:r>
      <w:r>
        <w:rPr>
          <w:rFonts w:ascii="方正姚体" w:hAnsi="方正姚体" w:cs="方正姚体" w:eastAsia="方正姚体" w:hint="default"/>
        </w:rPr>
        <w:t>元。</w:t>
      </w:r>
    </w:p>
    <w:p>
      <w:pPr>
        <w:pStyle w:val="BodyText"/>
        <w:spacing w:line="240" w:lineRule="auto" w:before="155"/>
        <w:ind w:left="427" w:right="0"/>
        <w:jc w:val="left"/>
        <w:rPr>
          <w:rFonts w:ascii="方正姚体" w:hAnsi="方正姚体" w:cs="方正姚体" w:eastAsia="方正姚体" w:hint="default"/>
        </w:rPr>
      </w:pPr>
      <w:r>
        <w:rPr>
          <w:rFonts w:ascii="Arial Narrow" w:hAnsi="Arial Narrow" w:cs="Arial Narrow" w:eastAsia="Arial Narrow" w:hint="default"/>
          <w:spacing w:val="-3"/>
        </w:rPr>
        <w:t>B</w:t>
      </w:r>
      <w:r>
        <w:rPr>
          <w:rFonts w:ascii="方正姚体" w:hAnsi="方正姚体" w:cs="方正姚体" w:eastAsia="方正姚体" w:hint="default"/>
          <w:spacing w:val="-3"/>
        </w:rPr>
        <w:t>、固定资产本期原价减少 </w:t>
      </w:r>
      <w:r>
        <w:rPr>
          <w:rFonts w:ascii="Arial Narrow" w:hAnsi="Arial Narrow" w:cs="Arial Narrow" w:eastAsia="Arial Narrow" w:hint="default"/>
        </w:rPr>
        <w:t>283,957,358.34 </w:t>
      </w:r>
      <w:r>
        <w:rPr>
          <w:rFonts w:ascii="Arial Narrow" w:hAnsi="Arial Narrow" w:cs="Arial Narrow" w:eastAsia="Arial Narrow" w:hint="default"/>
          <w:spacing w:val="20"/>
        </w:rPr>
        <w:t> </w:t>
      </w:r>
      <w:r>
        <w:rPr>
          <w:rFonts w:ascii="方正姚体" w:hAnsi="方正姚体" w:cs="方正姚体" w:eastAsia="方正姚体" w:hint="default"/>
          <w:spacing w:val="-4"/>
        </w:rPr>
        <w:t>元，主要系公司实施整体搬迁，核销</w:t>
      </w:r>
    </w:p>
    <w:p>
      <w:pPr>
        <w:spacing w:after="0" w:line="240" w:lineRule="auto"/>
        <w:jc w:val="left"/>
        <w:rPr>
          <w:rFonts w:ascii="方正姚体" w:hAnsi="方正姚体" w:cs="方正姚体" w:eastAsia="方正姚体" w:hint="default"/>
        </w:rPr>
        <w:sectPr>
          <w:type w:val="continuous"/>
          <w:pgSz w:w="11900" w:h="16840"/>
          <w:pgMar w:top="960" w:bottom="280" w:left="1460" w:right="540"/>
        </w:sectPr>
      </w:pPr>
    </w:p>
    <w:p>
      <w:pPr>
        <w:pStyle w:val="BodyText"/>
        <w:spacing w:line="275" w:lineRule="exact"/>
        <w:ind w:left="427" w:right="1644"/>
        <w:jc w:val="left"/>
        <w:rPr>
          <w:rFonts w:ascii="方正姚体" w:hAnsi="方正姚体" w:cs="方正姚体" w:eastAsia="方正姚体" w:hint="default"/>
        </w:rPr>
      </w:pPr>
      <w:r>
        <w:rPr>
          <w:rFonts w:ascii="方正姚体" w:hAnsi="方正姚体" w:cs="方正姚体" w:eastAsia="方正姚体" w:hint="default"/>
        </w:rPr>
        <w:t>部分资产和处置部分落后设备所致。</w:t>
      </w:r>
    </w:p>
    <w:p>
      <w:pPr>
        <w:pStyle w:val="BodyText"/>
        <w:spacing w:line="240" w:lineRule="auto" w:before="76"/>
        <w:ind w:left="109" w:right="1644"/>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）累计折旧</w:t>
      </w:r>
    </w:p>
    <w:p>
      <w:pPr>
        <w:spacing w:line="240" w:lineRule="auto" w:before="10"/>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1901"/>
        <w:gridCol w:w="1955"/>
        <w:gridCol w:w="1832"/>
        <w:gridCol w:w="1739"/>
        <w:gridCol w:w="1700"/>
      </w:tblGrid>
      <w:tr>
        <w:trPr>
          <w:trHeight w:val="392" w:hRule="exact"/>
        </w:trPr>
        <w:tc>
          <w:tcPr>
            <w:tcW w:w="1901"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固定资产类别</w:t>
            </w:r>
          </w:p>
        </w:tc>
        <w:tc>
          <w:tcPr>
            <w:tcW w:w="195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27"/>
              <w:jc w:val="right"/>
              <w:rPr>
                <w:rFonts w:ascii="Arial Narrow" w:hAnsi="Arial Narrow" w:cs="Arial Narrow" w:eastAsia="Arial Narrow" w:hint="default"/>
                <w:sz w:val="24"/>
                <w:szCs w:val="24"/>
              </w:rPr>
            </w:pPr>
            <w:r>
              <w:rPr>
                <w:rFonts w:ascii="Arial Narrow"/>
                <w:b/>
                <w:spacing w:val="-1"/>
                <w:w w:val="95"/>
                <w:sz w:val="24"/>
              </w:rPr>
              <w:t>2008.01.01</w:t>
            </w:r>
            <w:r>
              <w:rPr>
                <w:rFonts w:ascii="Arial Narrow"/>
                <w:sz w:val="24"/>
              </w:rPr>
            </w:r>
          </w:p>
        </w:tc>
        <w:tc>
          <w:tcPr>
            <w:tcW w:w="1832"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233"/>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本期增加</w:t>
            </w:r>
          </w:p>
        </w:tc>
        <w:tc>
          <w:tcPr>
            <w:tcW w:w="1739"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45"/>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本期减少</w:t>
            </w:r>
          </w:p>
        </w:tc>
        <w:tc>
          <w:tcPr>
            <w:tcW w:w="170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9"/>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0" w:hRule="exact"/>
        </w:trPr>
        <w:tc>
          <w:tcPr>
            <w:tcW w:w="1901" w:type="dxa"/>
            <w:tcBorders>
              <w:top w:val="single" w:sz="4" w:space="0" w:color="000000"/>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房屋及建筑物</w:t>
            </w:r>
          </w:p>
        </w:tc>
        <w:tc>
          <w:tcPr>
            <w:tcW w:w="195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8"/>
              <w:jc w:val="right"/>
              <w:rPr>
                <w:rFonts w:ascii="Arial Narrow" w:hAnsi="Arial Narrow" w:cs="Arial Narrow" w:eastAsia="Arial Narrow" w:hint="default"/>
                <w:sz w:val="24"/>
                <w:szCs w:val="24"/>
              </w:rPr>
            </w:pPr>
            <w:r>
              <w:rPr>
                <w:rFonts w:ascii="Arial Narrow"/>
                <w:spacing w:val="-1"/>
                <w:sz w:val="24"/>
              </w:rPr>
              <w:t>240,267,688.41</w:t>
            </w:r>
            <w:r>
              <w:rPr>
                <w:rFonts w:ascii="Arial Narrow"/>
                <w:sz w:val="24"/>
              </w:rPr>
            </w:r>
          </w:p>
        </w:tc>
        <w:tc>
          <w:tcPr>
            <w:tcW w:w="183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32"/>
              <w:jc w:val="right"/>
              <w:rPr>
                <w:rFonts w:ascii="Arial Narrow" w:hAnsi="Arial Narrow" w:cs="Arial Narrow" w:eastAsia="Arial Narrow" w:hint="default"/>
                <w:sz w:val="24"/>
                <w:szCs w:val="24"/>
              </w:rPr>
            </w:pPr>
            <w:r>
              <w:rPr>
                <w:rFonts w:ascii="Arial Narrow"/>
                <w:w w:val="95"/>
                <w:sz w:val="24"/>
              </w:rPr>
              <w:t>10,439,290.27</w:t>
            </w:r>
            <w:r>
              <w:rPr>
                <w:rFonts w:ascii="Arial Narrow"/>
                <w:sz w:val="24"/>
              </w:rPr>
            </w:r>
          </w:p>
        </w:tc>
        <w:tc>
          <w:tcPr>
            <w:tcW w:w="173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45"/>
              <w:jc w:val="right"/>
              <w:rPr>
                <w:rFonts w:ascii="Arial Narrow" w:hAnsi="Arial Narrow" w:cs="Arial Narrow" w:eastAsia="Arial Narrow" w:hint="default"/>
                <w:sz w:val="24"/>
                <w:szCs w:val="24"/>
              </w:rPr>
            </w:pPr>
            <w:r>
              <w:rPr>
                <w:rFonts w:ascii="Arial Narrow"/>
                <w:spacing w:val="-2"/>
                <w:sz w:val="24"/>
              </w:rPr>
              <w:t>114,690,265.40</w:t>
            </w:r>
            <w:r>
              <w:rPr>
                <w:rFonts w:ascii="Arial Narrow"/>
                <w:sz w:val="24"/>
              </w:rPr>
            </w: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spacing w:val="-1"/>
                <w:sz w:val="24"/>
              </w:rPr>
              <w:t>136,016,713.28</w:t>
            </w:r>
            <w:r>
              <w:rPr>
                <w:rFonts w:ascii="Arial Narrow"/>
                <w:sz w:val="24"/>
              </w:rPr>
            </w:r>
          </w:p>
        </w:tc>
      </w:tr>
      <w:tr>
        <w:trPr>
          <w:trHeight w:val="394"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310"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机器设备</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8"/>
              <w:jc w:val="right"/>
              <w:rPr>
                <w:rFonts w:ascii="Arial Narrow" w:hAnsi="Arial Narrow" w:cs="Arial Narrow" w:eastAsia="Arial Narrow" w:hint="default"/>
                <w:sz w:val="24"/>
                <w:szCs w:val="24"/>
              </w:rPr>
            </w:pPr>
            <w:r>
              <w:rPr>
                <w:rFonts w:ascii="Arial Narrow"/>
                <w:spacing w:val="-1"/>
                <w:sz w:val="24"/>
              </w:rPr>
              <w:t>894,734,423.94</w:t>
            </w:r>
            <w:r>
              <w:rPr>
                <w:rFonts w:ascii="Arial Narrow"/>
                <w:sz w:val="24"/>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4"/>
              <w:jc w:val="right"/>
              <w:rPr>
                <w:rFonts w:ascii="Arial Narrow" w:hAnsi="Arial Narrow" w:cs="Arial Narrow" w:eastAsia="Arial Narrow" w:hint="default"/>
                <w:sz w:val="24"/>
                <w:szCs w:val="24"/>
              </w:rPr>
            </w:pPr>
            <w:r>
              <w:rPr>
                <w:rFonts w:ascii="Arial Narrow"/>
                <w:spacing w:val="-1"/>
                <w:sz w:val="24"/>
              </w:rPr>
              <w:t>106,685,716.36</w:t>
            </w:r>
            <w:r>
              <w:rPr>
                <w:rFonts w:ascii="Arial Narrow"/>
                <w:sz w:val="24"/>
              </w:rPr>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
              <w:jc w:val="right"/>
              <w:rPr>
                <w:rFonts w:ascii="Arial Narrow" w:hAnsi="Arial Narrow" w:cs="Arial Narrow" w:eastAsia="Arial Narrow" w:hint="default"/>
                <w:sz w:val="24"/>
                <w:szCs w:val="24"/>
              </w:rPr>
            </w:pPr>
            <w:r>
              <w:rPr>
                <w:rFonts w:ascii="Arial Narrow"/>
                <w:w w:val="95"/>
                <w:sz w:val="24"/>
              </w:rPr>
              <w:t>60,781,135.70</w:t>
            </w:r>
            <w:r>
              <w:rPr>
                <w:rFonts w:ascii="Arial Narrow"/>
                <w:sz w:val="24"/>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Arial Narrow" w:hAnsi="Arial Narrow" w:cs="Arial Narrow" w:eastAsia="Arial Narrow" w:hint="default"/>
                <w:sz w:val="24"/>
                <w:szCs w:val="24"/>
              </w:rPr>
            </w:pPr>
            <w:r>
              <w:rPr>
                <w:rFonts w:ascii="Arial Narrow"/>
                <w:spacing w:val="-1"/>
                <w:sz w:val="24"/>
              </w:rPr>
              <w:t>940,639,004.60</w:t>
            </w:r>
            <w:r>
              <w:rPr>
                <w:rFonts w:ascii="Arial Narrow"/>
                <w:sz w:val="24"/>
              </w:rPr>
            </w:r>
          </w:p>
        </w:tc>
      </w:tr>
      <w:tr>
        <w:trPr>
          <w:trHeight w:val="397"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312"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运输设备</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6"/>
              <w:jc w:val="right"/>
              <w:rPr>
                <w:rFonts w:ascii="Arial Narrow" w:hAnsi="Arial Narrow" w:cs="Arial Narrow" w:eastAsia="Arial Narrow" w:hint="default"/>
                <w:sz w:val="24"/>
                <w:szCs w:val="24"/>
              </w:rPr>
            </w:pPr>
            <w:r>
              <w:rPr>
                <w:rFonts w:ascii="Arial Narrow"/>
                <w:w w:val="95"/>
                <w:sz w:val="24"/>
              </w:rPr>
              <w:t>10,333,058.24</w:t>
            </w:r>
            <w:r>
              <w:rPr>
                <w:rFonts w:ascii="Arial Narrow"/>
                <w:sz w:val="24"/>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5"/>
              <w:jc w:val="right"/>
              <w:rPr>
                <w:rFonts w:ascii="Arial Narrow" w:hAnsi="Arial Narrow" w:cs="Arial Narrow" w:eastAsia="Arial Narrow" w:hint="default"/>
                <w:sz w:val="24"/>
                <w:szCs w:val="24"/>
              </w:rPr>
            </w:pPr>
            <w:r>
              <w:rPr>
                <w:rFonts w:ascii="Arial Narrow"/>
                <w:spacing w:val="-1"/>
                <w:w w:val="95"/>
                <w:sz w:val="24"/>
              </w:rPr>
              <w:t>1,424,858.37</w:t>
            </w:r>
            <w:r>
              <w:rPr>
                <w:rFonts w:ascii="Arial Narrow"/>
                <w:sz w:val="24"/>
              </w:rPr>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6"/>
              <w:jc w:val="right"/>
              <w:rPr>
                <w:rFonts w:ascii="Arial Narrow" w:hAnsi="Arial Narrow" w:cs="Arial Narrow" w:eastAsia="Arial Narrow" w:hint="default"/>
                <w:sz w:val="24"/>
                <w:szCs w:val="24"/>
              </w:rPr>
            </w:pPr>
            <w:r>
              <w:rPr>
                <w:rFonts w:ascii="Arial Narrow"/>
                <w:spacing w:val="-1"/>
                <w:w w:val="95"/>
                <w:sz w:val="24"/>
              </w:rPr>
              <w:t>1,295,322.16</w:t>
            </w:r>
            <w:r>
              <w:rPr>
                <w:rFonts w:ascii="Arial Narrow"/>
                <w:sz w:val="24"/>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
              <w:jc w:val="right"/>
              <w:rPr>
                <w:rFonts w:ascii="Arial Narrow" w:hAnsi="Arial Narrow" w:cs="Arial Narrow" w:eastAsia="Arial Narrow" w:hint="default"/>
                <w:sz w:val="24"/>
                <w:szCs w:val="24"/>
              </w:rPr>
            </w:pPr>
            <w:r>
              <w:rPr>
                <w:rFonts w:ascii="Arial Narrow"/>
                <w:w w:val="95"/>
                <w:sz w:val="24"/>
              </w:rPr>
              <w:t>10,462,594.45</w:t>
            </w:r>
            <w:r>
              <w:rPr>
                <w:rFonts w:ascii="Arial Narrow"/>
                <w:sz w:val="24"/>
              </w:rPr>
            </w:r>
          </w:p>
        </w:tc>
      </w:tr>
      <w:tr>
        <w:trPr>
          <w:trHeight w:val="396" w:hRule="exact"/>
        </w:trPr>
        <w:tc>
          <w:tcPr>
            <w:tcW w:w="1901" w:type="dxa"/>
            <w:tcBorders>
              <w:top w:val="nil" w:sz="6" w:space="0" w:color="auto"/>
              <w:left w:val="nil" w:sz="6" w:space="0" w:color="auto"/>
              <w:bottom w:val="single" w:sz="4" w:space="0" w:color="000000"/>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电子设备及其他</w:t>
            </w:r>
          </w:p>
        </w:tc>
        <w:tc>
          <w:tcPr>
            <w:tcW w:w="195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27"/>
              <w:jc w:val="right"/>
              <w:rPr>
                <w:rFonts w:ascii="Arial Narrow" w:hAnsi="Arial Narrow" w:cs="Arial Narrow" w:eastAsia="Arial Narrow" w:hint="default"/>
                <w:sz w:val="24"/>
                <w:szCs w:val="24"/>
              </w:rPr>
            </w:pPr>
            <w:r>
              <w:rPr>
                <w:rFonts w:ascii="Arial Narrow"/>
                <w:spacing w:val="-2"/>
                <w:sz w:val="24"/>
              </w:rPr>
              <w:t>37,372,611.95</w:t>
            </w:r>
          </w:p>
        </w:tc>
        <w:tc>
          <w:tcPr>
            <w:tcW w:w="183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35"/>
              <w:jc w:val="right"/>
              <w:rPr>
                <w:rFonts w:ascii="Arial Narrow" w:hAnsi="Arial Narrow" w:cs="Arial Narrow" w:eastAsia="Arial Narrow" w:hint="default"/>
                <w:sz w:val="24"/>
                <w:szCs w:val="24"/>
              </w:rPr>
            </w:pPr>
            <w:r>
              <w:rPr>
                <w:rFonts w:ascii="Arial Narrow"/>
                <w:spacing w:val="-3"/>
                <w:sz w:val="24"/>
              </w:rPr>
              <w:t>3,411,653.77</w:t>
            </w:r>
            <w:r>
              <w:rPr>
                <w:rFonts w:ascii="Arial Narrow"/>
                <w:sz w:val="24"/>
              </w:rPr>
            </w:r>
          </w:p>
        </w:tc>
        <w:tc>
          <w:tcPr>
            <w:tcW w:w="173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4"/>
              <w:jc w:val="right"/>
              <w:rPr>
                <w:rFonts w:ascii="Arial Narrow" w:hAnsi="Arial Narrow" w:cs="Arial Narrow" w:eastAsia="Arial Narrow" w:hint="default"/>
                <w:sz w:val="24"/>
                <w:szCs w:val="24"/>
              </w:rPr>
            </w:pPr>
            <w:r>
              <w:rPr>
                <w:rFonts w:ascii="Arial Narrow"/>
                <w:w w:val="95"/>
                <w:sz w:val="24"/>
              </w:rPr>
              <w:t>18,044,843.60</w:t>
            </w:r>
            <w:r>
              <w:rPr>
                <w:rFonts w:ascii="Arial Narrow"/>
                <w:sz w:val="24"/>
              </w:rPr>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w w:val="95"/>
                <w:sz w:val="24"/>
              </w:rPr>
              <w:t>22,739,422.12</w:t>
            </w:r>
            <w:r>
              <w:rPr>
                <w:rFonts w:ascii="Arial Narrow"/>
                <w:sz w:val="24"/>
              </w:rPr>
            </w:r>
          </w:p>
        </w:tc>
      </w:tr>
      <w:tr>
        <w:trPr>
          <w:trHeight w:val="403" w:hRule="exact"/>
        </w:trPr>
        <w:tc>
          <w:tcPr>
            <w:tcW w:w="1901" w:type="dxa"/>
            <w:tcBorders>
              <w:top w:val="single" w:sz="4" w:space="0" w:color="000000"/>
              <w:left w:val="nil" w:sz="6" w:space="0" w:color="auto"/>
              <w:bottom w:val="single" w:sz="8" w:space="0" w:color="000000"/>
              <w:right w:val="nil" w:sz="6" w:space="0" w:color="auto"/>
            </w:tcBorders>
          </w:tcPr>
          <w:p>
            <w:pPr>
              <w:pStyle w:val="TableParagraph"/>
              <w:tabs>
                <w:tab w:pos="509" w:val="left" w:leader="none"/>
              </w:tabs>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95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7"/>
              <w:jc w:val="right"/>
              <w:rPr>
                <w:rFonts w:ascii="Arial Narrow" w:hAnsi="Arial Narrow" w:cs="Arial Narrow" w:eastAsia="Arial Narrow" w:hint="default"/>
                <w:sz w:val="24"/>
                <w:szCs w:val="24"/>
              </w:rPr>
            </w:pPr>
            <w:r>
              <w:rPr>
                <w:rFonts w:ascii="Arial Narrow"/>
                <w:b/>
                <w:w w:val="95"/>
                <w:sz w:val="24"/>
              </w:rPr>
              <w:t>1,182,707,782.54</w:t>
            </w:r>
            <w:r>
              <w:rPr>
                <w:rFonts w:ascii="Arial Narrow"/>
                <w:sz w:val="24"/>
              </w:rPr>
            </w:r>
          </w:p>
        </w:tc>
        <w:tc>
          <w:tcPr>
            <w:tcW w:w="183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34"/>
              <w:jc w:val="right"/>
              <w:rPr>
                <w:rFonts w:ascii="Arial Narrow" w:hAnsi="Arial Narrow" w:cs="Arial Narrow" w:eastAsia="Arial Narrow" w:hint="default"/>
                <w:sz w:val="24"/>
                <w:szCs w:val="24"/>
              </w:rPr>
            </w:pPr>
            <w:r>
              <w:rPr>
                <w:rFonts w:ascii="Arial Narrow"/>
                <w:b/>
                <w:spacing w:val="-1"/>
                <w:sz w:val="24"/>
              </w:rPr>
              <w:t>121,961,518.77</w:t>
            </w:r>
            <w:r>
              <w:rPr>
                <w:rFonts w:ascii="Arial Narrow"/>
                <w:sz w:val="24"/>
              </w:rPr>
            </w:r>
          </w:p>
        </w:tc>
        <w:tc>
          <w:tcPr>
            <w:tcW w:w="173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46"/>
              <w:jc w:val="right"/>
              <w:rPr>
                <w:rFonts w:ascii="Arial Narrow" w:hAnsi="Arial Narrow" w:cs="Arial Narrow" w:eastAsia="Arial Narrow" w:hint="default"/>
                <w:sz w:val="24"/>
                <w:szCs w:val="24"/>
              </w:rPr>
            </w:pPr>
            <w:r>
              <w:rPr>
                <w:rFonts w:ascii="Arial Narrow"/>
                <w:b/>
                <w:spacing w:val="-2"/>
                <w:sz w:val="24"/>
              </w:rPr>
              <w:t>194,811,566.86</w:t>
            </w:r>
            <w:r>
              <w:rPr>
                <w:rFonts w:ascii="Arial Narrow"/>
                <w:sz w:val="24"/>
              </w:rPr>
            </w:r>
          </w:p>
        </w:tc>
        <w:tc>
          <w:tcPr>
            <w:tcW w:w="170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b/>
                <w:w w:val="95"/>
                <w:sz w:val="24"/>
              </w:rPr>
              <w:t>1,109,857,734.45</w:t>
            </w:r>
            <w:r>
              <w:rPr>
                <w:rFonts w:ascii="Arial Narrow"/>
                <w:sz w:val="24"/>
              </w:rPr>
            </w:r>
          </w:p>
        </w:tc>
      </w:tr>
    </w:tbl>
    <w:p>
      <w:pPr>
        <w:pStyle w:val="BodyText"/>
        <w:spacing w:line="240" w:lineRule="auto" w:before="30"/>
        <w:ind w:left="109" w:right="1644"/>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）固定资产减值准备</w:t>
      </w:r>
    </w:p>
    <w:p>
      <w:pPr>
        <w:spacing w:line="240" w:lineRule="auto" w:before="8"/>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2175"/>
        <w:gridCol w:w="1790"/>
        <w:gridCol w:w="1920"/>
        <w:gridCol w:w="1735"/>
        <w:gridCol w:w="1510"/>
      </w:tblGrid>
      <w:tr>
        <w:trPr>
          <w:trHeight w:val="392" w:hRule="exact"/>
        </w:trPr>
        <w:tc>
          <w:tcPr>
            <w:tcW w:w="2175"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固定资产类别</w:t>
            </w:r>
          </w:p>
        </w:tc>
        <w:tc>
          <w:tcPr>
            <w:tcW w:w="179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467" w:right="0"/>
              <w:jc w:val="left"/>
              <w:rPr>
                <w:rFonts w:ascii="Arial Narrow" w:hAnsi="Arial Narrow" w:cs="Arial Narrow" w:eastAsia="Arial Narrow" w:hint="default"/>
                <w:sz w:val="24"/>
                <w:szCs w:val="24"/>
              </w:rPr>
            </w:pPr>
            <w:r>
              <w:rPr>
                <w:rFonts w:ascii="Arial Narrow"/>
                <w:b/>
                <w:sz w:val="24"/>
              </w:rPr>
              <w:t>2008.01.01</w:t>
            </w:r>
            <w:r>
              <w:rPr>
                <w:rFonts w:ascii="Arial Narrow"/>
                <w:sz w:val="24"/>
              </w:rPr>
            </w:r>
          </w:p>
        </w:tc>
        <w:tc>
          <w:tcPr>
            <w:tcW w:w="1920"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429"/>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本期增加</w:t>
            </w:r>
          </w:p>
        </w:tc>
        <w:tc>
          <w:tcPr>
            <w:tcW w:w="1735"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431"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本期减少</w:t>
            </w:r>
          </w:p>
        </w:tc>
        <w:tc>
          <w:tcPr>
            <w:tcW w:w="151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9"/>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394" w:hRule="exact"/>
        </w:trPr>
        <w:tc>
          <w:tcPr>
            <w:tcW w:w="2175" w:type="dxa"/>
            <w:tcBorders>
              <w:top w:val="single" w:sz="4" w:space="0" w:color="000000"/>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房屋及建筑物</w:t>
            </w:r>
          </w:p>
        </w:tc>
        <w:tc>
          <w:tcPr>
            <w:tcW w:w="1790" w:type="dxa"/>
            <w:tcBorders>
              <w:top w:val="single" w:sz="4" w:space="0" w:color="000000"/>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
        </w:tc>
        <w:tc>
          <w:tcPr>
            <w:tcW w:w="1735" w:type="dxa"/>
            <w:tcBorders>
              <w:top w:val="single" w:sz="4" w:space="0" w:color="000000"/>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
        </w:tc>
      </w:tr>
      <w:tr>
        <w:trPr>
          <w:trHeight w:val="791"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316"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机器设备</w:t>
            </w:r>
          </w:p>
          <w:p>
            <w:pPr>
              <w:pStyle w:val="TableParagraph"/>
              <w:spacing w:line="240" w:lineRule="auto" w:before="41"/>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运输设备</w:t>
            </w:r>
          </w:p>
        </w:tc>
        <w:tc>
          <w:tcPr>
            <w:tcW w:w="179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30"/>
              <w:jc w:val="right"/>
              <w:rPr>
                <w:rFonts w:ascii="Arial Narrow" w:hAnsi="Arial Narrow" w:cs="Arial Narrow" w:eastAsia="Arial Narrow" w:hint="default"/>
                <w:sz w:val="24"/>
                <w:szCs w:val="24"/>
              </w:rPr>
            </w:pPr>
            <w:r>
              <w:rPr>
                <w:rFonts w:ascii="Arial Narrow"/>
                <w:spacing w:val="-1"/>
                <w:w w:val="95"/>
                <w:sz w:val="24"/>
              </w:rPr>
              <w:t>3,032,377.57</w:t>
            </w:r>
            <w:r>
              <w:rPr>
                <w:rFonts w:ascii="Arial Narrow"/>
                <w:sz w:val="24"/>
              </w:rPr>
            </w:r>
          </w:p>
        </w:tc>
        <w:tc>
          <w:tcPr>
            <w:tcW w:w="1735"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0"/>
              <w:jc w:val="right"/>
              <w:rPr>
                <w:rFonts w:ascii="Arial Narrow" w:hAnsi="Arial Narrow" w:cs="Arial Narrow" w:eastAsia="Arial Narrow" w:hint="default"/>
                <w:sz w:val="24"/>
                <w:szCs w:val="24"/>
              </w:rPr>
            </w:pPr>
            <w:r>
              <w:rPr>
                <w:rFonts w:ascii="Arial Narrow"/>
                <w:spacing w:val="-1"/>
                <w:w w:val="95"/>
                <w:sz w:val="24"/>
              </w:rPr>
              <w:t>3,032,377.57</w:t>
            </w:r>
            <w:r>
              <w:rPr>
                <w:rFonts w:ascii="Arial Narrow"/>
                <w:sz w:val="24"/>
              </w:rPr>
            </w:r>
          </w:p>
        </w:tc>
      </w:tr>
      <w:tr>
        <w:trPr>
          <w:trHeight w:val="402" w:hRule="exact"/>
        </w:trPr>
        <w:tc>
          <w:tcPr>
            <w:tcW w:w="2175" w:type="dxa"/>
            <w:tcBorders>
              <w:top w:val="nil" w:sz="6" w:space="0" w:color="auto"/>
              <w:left w:val="nil" w:sz="6" w:space="0" w:color="auto"/>
              <w:bottom w:val="single" w:sz="4" w:space="0" w:color="000000"/>
              <w:right w:val="nil" w:sz="6" w:space="0" w:color="auto"/>
            </w:tcBorders>
          </w:tcPr>
          <w:p>
            <w:pPr>
              <w:pStyle w:val="TableParagraph"/>
              <w:spacing w:line="319"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电子设备及其他</w:t>
            </w:r>
          </w:p>
        </w:tc>
        <w:tc>
          <w:tcPr>
            <w:tcW w:w="1790" w:type="dxa"/>
            <w:tcBorders>
              <w:top w:val="nil" w:sz="6" w:space="0" w:color="auto"/>
              <w:left w:val="nil" w:sz="6" w:space="0" w:color="auto"/>
              <w:bottom w:val="single" w:sz="4" w:space="0" w:color="000000"/>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
        </w:tc>
        <w:tc>
          <w:tcPr>
            <w:tcW w:w="1735" w:type="dxa"/>
            <w:tcBorders>
              <w:top w:val="nil" w:sz="6" w:space="0" w:color="auto"/>
              <w:left w:val="nil" w:sz="6" w:space="0" w:color="auto"/>
              <w:bottom w:val="single" w:sz="4" w:space="0" w:color="000000"/>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
        </w:tc>
      </w:tr>
      <w:tr>
        <w:trPr>
          <w:trHeight w:val="403" w:hRule="exact"/>
        </w:trPr>
        <w:tc>
          <w:tcPr>
            <w:tcW w:w="2175" w:type="dxa"/>
            <w:tcBorders>
              <w:top w:val="single" w:sz="4" w:space="0" w:color="000000"/>
              <w:left w:val="nil" w:sz="6" w:space="0" w:color="auto"/>
              <w:bottom w:val="single" w:sz="8" w:space="0" w:color="000000"/>
              <w:right w:val="nil" w:sz="6" w:space="0" w:color="auto"/>
            </w:tcBorders>
          </w:tcPr>
          <w:p>
            <w:pPr>
              <w:pStyle w:val="TableParagraph"/>
              <w:tabs>
                <w:tab w:pos="509" w:val="left" w:leader="none"/>
              </w:tabs>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790" w:type="dxa"/>
            <w:tcBorders>
              <w:top w:val="single" w:sz="4" w:space="0" w:color="000000"/>
              <w:left w:val="nil" w:sz="6" w:space="0" w:color="auto"/>
              <w:bottom w:val="single" w:sz="8" w:space="0" w:color="000000"/>
              <w:right w:val="nil" w:sz="6" w:space="0" w:color="auto"/>
            </w:tcBorders>
          </w:tcPr>
          <w:p>
            <w:pPr/>
          </w:p>
        </w:tc>
        <w:tc>
          <w:tcPr>
            <w:tcW w:w="192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30"/>
              <w:jc w:val="right"/>
              <w:rPr>
                <w:rFonts w:ascii="Arial Narrow" w:hAnsi="Arial Narrow" w:cs="Arial Narrow" w:eastAsia="Arial Narrow" w:hint="default"/>
                <w:sz w:val="24"/>
                <w:szCs w:val="24"/>
              </w:rPr>
            </w:pPr>
            <w:r>
              <w:rPr>
                <w:rFonts w:ascii="Arial Narrow"/>
                <w:b/>
                <w:spacing w:val="-1"/>
                <w:w w:val="95"/>
                <w:sz w:val="24"/>
              </w:rPr>
              <w:t>3,032,377.57</w:t>
            </w:r>
            <w:r>
              <w:rPr>
                <w:rFonts w:ascii="Arial Narrow"/>
                <w:sz w:val="24"/>
              </w:rPr>
            </w:r>
          </w:p>
        </w:tc>
        <w:tc>
          <w:tcPr>
            <w:tcW w:w="1735" w:type="dxa"/>
            <w:tcBorders>
              <w:top w:val="single" w:sz="4" w:space="0" w:color="000000"/>
              <w:left w:val="nil" w:sz="6" w:space="0" w:color="auto"/>
              <w:bottom w:val="single" w:sz="8" w:space="0" w:color="000000"/>
              <w:right w:val="nil" w:sz="6" w:space="0" w:color="auto"/>
            </w:tcBorders>
          </w:tcPr>
          <w:p>
            <w:pPr/>
          </w:p>
        </w:tc>
        <w:tc>
          <w:tcPr>
            <w:tcW w:w="151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b/>
                <w:spacing w:val="-1"/>
                <w:w w:val="95"/>
                <w:sz w:val="24"/>
              </w:rPr>
              <w:t>3,032,377.57</w:t>
            </w:r>
            <w:r>
              <w:rPr>
                <w:rFonts w:ascii="Arial Narrow"/>
                <w:sz w:val="24"/>
              </w:rPr>
            </w:r>
          </w:p>
        </w:tc>
      </w:tr>
    </w:tbl>
    <w:p>
      <w:pPr>
        <w:pStyle w:val="BodyText"/>
        <w:spacing w:line="310" w:lineRule="exact" w:before="103"/>
        <w:ind w:left="348" w:right="1644"/>
        <w:jc w:val="left"/>
        <w:rPr>
          <w:rFonts w:ascii="方正姚体" w:hAnsi="方正姚体" w:cs="方正姚体" w:eastAsia="方正姚体" w:hint="default"/>
        </w:rPr>
      </w:pPr>
      <w:r>
        <w:rPr>
          <w:rFonts w:ascii="方正姚体" w:hAnsi="方正姚体" w:cs="方正姚体" w:eastAsia="方正姚体" w:hint="default"/>
          <w:spacing w:val="-1"/>
        </w:rPr>
        <w:t>说明：由于公司将实施搬迁，期末对搬迁涉及的固定资产进行减值测试计</w:t>
      </w:r>
      <w:r>
        <w:rPr>
          <w:rFonts w:ascii="方正姚体" w:hAnsi="方正姚体" w:cs="方正姚体" w:eastAsia="方正姚体" w:hint="default"/>
          <w:spacing w:val="-52"/>
        </w:rPr>
        <w:t> </w:t>
      </w:r>
      <w:r>
        <w:rPr>
          <w:rFonts w:ascii="方正姚体" w:hAnsi="方正姚体" w:cs="方正姚体" w:eastAsia="方正姚体" w:hint="default"/>
          <w:spacing w:val="-52"/>
        </w:rPr>
      </w:r>
      <w:r>
        <w:rPr>
          <w:rFonts w:ascii="方正姚体" w:hAnsi="方正姚体" w:cs="方正姚体" w:eastAsia="方正姚体" w:hint="default"/>
        </w:rPr>
        <w:t>提减值准备 </w:t>
      </w:r>
      <w:r>
        <w:rPr>
          <w:rFonts w:ascii="Arial Narrow" w:hAnsi="Arial Narrow" w:cs="Arial Narrow" w:eastAsia="Arial Narrow" w:hint="default"/>
        </w:rPr>
        <w:t>3,032,377.57</w:t>
      </w:r>
      <w:r>
        <w:rPr>
          <w:rFonts w:ascii="Arial Narrow" w:hAnsi="Arial Narrow" w:cs="Arial Narrow" w:eastAsia="Arial Narrow" w:hint="default"/>
          <w:spacing w:val="4"/>
        </w:rPr>
        <w:t> </w:t>
      </w:r>
      <w:r>
        <w:rPr>
          <w:rFonts w:ascii="方正姚体" w:hAnsi="方正姚体" w:cs="方正姚体" w:eastAsia="方正姚体" w:hint="default"/>
        </w:rPr>
        <w:t>元。</w:t>
      </w:r>
    </w:p>
    <w:p>
      <w:pPr>
        <w:pStyle w:val="BodyText"/>
        <w:spacing w:line="240" w:lineRule="auto" w:before="144"/>
        <w:ind w:left="109" w:right="1644"/>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4</w:t>
      </w:r>
      <w:r>
        <w:rPr>
          <w:rFonts w:ascii="方正姚体" w:hAnsi="方正姚体" w:cs="方正姚体" w:eastAsia="方正姚体" w:hint="default"/>
        </w:rPr>
        <w:t>）固定资产账面价值</w:t>
      </w:r>
    </w:p>
    <w:p>
      <w:pPr>
        <w:spacing w:line="240" w:lineRule="auto" w:before="10"/>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2891"/>
        <w:gridCol w:w="3700"/>
        <w:gridCol w:w="2537"/>
      </w:tblGrid>
      <w:tr>
        <w:trPr>
          <w:trHeight w:val="392" w:hRule="exact"/>
        </w:trPr>
        <w:tc>
          <w:tcPr>
            <w:tcW w:w="2891"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固定资产类别</w:t>
            </w:r>
          </w:p>
        </w:tc>
        <w:tc>
          <w:tcPr>
            <w:tcW w:w="3700"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1183" w:right="0"/>
              <w:jc w:val="left"/>
              <w:rPr>
                <w:rFonts w:ascii="Arial Narrow" w:hAnsi="Arial Narrow" w:cs="Arial Narrow" w:eastAsia="Arial Narrow" w:hint="default"/>
                <w:sz w:val="24"/>
                <w:szCs w:val="24"/>
              </w:rPr>
            </w:pPr>
            <w:r>
              <w:rPr>
                <w:rFonts w:ascii="Arial Narrow"/>
                <w:b/>
                <w:sz w:val="24"/>
              </w:rPr>
              <w:t>2008.01.01</w:t>
            </w:r>
            <w:r>
              <w:rPr>
                <w:rFonts w:ascii="Arial Narrow"/>
                <w:sz w:val="24"/>
              </w:rPr>
            </w:r>
          </w:p>
        </w:tc>
        <w:tc>
          <w:tcPr>
            <w:tcW w:w="253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527" w:right="0"/>
              <w:jc w:val="left"/>
              <w:rPr>
                <w:rFonts w:ascii="Arial Narrow" w:hAnsi="Arial Narrow" w:cs="Arial Narrow" w:eastAsia="Arial Narrow" w:hint="default"/>
                <w:sz w:val="24"/>
                <w:szCs w:val="24"/>
              </w:rPr>
            </w:pPr>
            <w:r>
              <w:rPr>
                <w:rFonts w:ascii="Arial Narrow"/>
                <w:b/>
                <w:sz w:val="24"/>
              </w:rPr>
              <w:t>2008.12.31</w:t>
            </w:r>
            <w:r>
              <w:rPr>
                <w:rFonts w:ascii="Arial Narrow"/>
                <w:sz w:val="24"/>
              </w:rPr>
            </w:r>
          </w:p>
        </w:tc>
      </w:tr>
      <w:tr>
        <w:trPr>
          <w:trHeight w:val="400" w:hRule="exact"/>
        </w:trPr>
        <w:tc>
          <w:tcPr>
            <w:tcW w:w="2891" w:type="dxa"/>
            <w:tcBorders>
              <w:top w:val="single" w:sz="4" w:space="0" w:color="000000"/>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房屋及建筑物</w:t>
            </w:r>
          </w:p>
        </w:tc>
        <w:tc>
          <w:tcPr>
            <w:tcW w:w="370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27"/>
              <w:jc w:val="right"/>
              <w:rPr>
                <w:rFonts w:ascii="Arial Narrow" w:hAnsi="Arial Narrow" w:cs="Arial Narrow" w:eastAsia="Arial Narrow" w:hint="default"/>
                <w:sz w:val="24"/>
                <w:szCs w:val="24"/>
              </w:rPr>
            </w:pPr>
            <w:r>
              <w:rPr>
                <w:rFonts w:ascii="Arial Narrow"/>
                <w:spacing w:val="-2"/>
                <w:sz w:val="24"/>
              </w:rPr>
              <w:t>265,746,311.89</w:t>
            </w:r>
            <w:r>
              <w:rPr>
                <w:rFonts w:ascii="Arial Narrow"/>
                <w:sz w:val="24"/>
              </w:rPr>
            </w:r>
          </w:p>
        </w:tc>
        <w:tc>
          <w:tcPr>
            <w:tcW w:w="253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spacing w:val="-1"/>
                <w:sz w:val="24"/>
              </w:rPr>
              <w:t>271,203,613.73</w:t>
            </w:r>
            <w:r>
              <w:rPr>
                <w:rFonts w:ascii="Arial Narrow"/>
                <w:sz w:val="24"/>
              </w:rPr>
            </w:r>
          </w:p>
        </w:tc>
      </w:tr>
      <w:tr>
        <w:trPr>
          <w:trHeight w:val="394"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310"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机器设备</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27"/>
              <w:jc w:val="right"/>
              <w:rPr>
                <w:rFonts w:ascii="Arial Narrow" w:hAnsi="Arial Narrow" w:cs="Arial Narrow" w:eastAsia="Arial Narrow" w:hint="default"/>
                <w:sz w:val="24"/>
                <w:szCs w:val="24"/>
              </w:rPr>
            </w:pPr>
            <w:r>
              <w:rPr>
                <w:rFonts w:ascii="Arial Narrow"/>
                <w:w w:val="95"/>
                <w:sz w:val="24"/>
              </w:rPr>
              <w:t>1,122,798,106.05</w:t>
            </w:r>
            <w:r>
              <w:rPr>
                <w:rFonts w:ascii="Arial Narrow"/>
                <w:sz w:val="24"/>
              </w:rPr>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right"/>
              <w:rPr>
                <w:rFonts w:ascii="Arial Narrow" w:hAnsi="Arial Narrow" w:cs="Arial Narrow" w:eastAsia="Arial Narrow" w:hint="default"/>
                <w:sz w:val="24"/>
                <w:szCs w:val="24"/>
              </w:rPr>
            </w:pPr>
            <w:r>
              <w:rPr>
                <w:rFonts w:ascii="Arial Narrow"/>
                <w:w w:val="95"/>
                <w:sz w:val="24"/>
              </w:rPr>
              <w:t>1,013,574,792.35</w:t>
            </w:r>
            <w:r>
              <w:rPr>
                <w:rFonts w:ascii="Arial Narrow"/>
                <w:sz w:val="24"/>
              </w:rPr>
            </w:r>
          </w:p>
        </w:tc>
      </w:tr>
      <w:tr>
        <w:trPr>
          <w:trHeight w:val="397"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运输设备</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8"/>
              <w:jc w:val="right"/>
              <w:rPr>
                <w:rFonts w:ascii="Arial Narrow" w:hAnsi="Arial Narrow" w:cs="Arial Narrow" w:eastAsia="Arial Narrow" w:hint="default"/>
                <w:sz w:val="24"/>
                <w:szCs w:val="24"/>
              </w:rPr>
            </w:pPr>
            <w:r>
              <w:rPr>
                <w:rFonts w:ascii="Arial Narrow"/>
                <w:spacing w:val="-1"/>
                <w:w w:val="95"/>
                <w:sz w:val="24"/>
              </w:rPr>
              <w:t>9,425,612.29</w:t>
            </w:r>
            <w:r>
              <w:rPr>
                <w:rFonts w:ascii="Arial Narrow"/>
                <w:sz w:val="24"/>
              </w:rPr>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1"/>
                <w:w w:val="95"/>
                <w:sz w:val="24"/>
              </w:rPr>
              <w:t>8,784,666.13</w:t>
            </w:r>
            <w:r>
              <w:rPr>
                <w:rFonts w:ascii="Arial Narrow"/>
                <w:sz w:val="24"/>
              </w:rPr>
            </w:r>
          </w:p>
        </w:tc>
      </w:tr>
      <w:tr>
        <w:trPr>
          <w:trHeight w:val="396" w:hRule="exact"/>
        </w:trPr>
        <w:tc>
          <w:tcPr>
            <w:tcW w:w="2891" w:type="dxa"/>
            <w:tcBorders>
              <w:top w:val="nil" w:sz="6" w:space="0" w:color="auto"/>
              <w:left w:val="nil" w:sz="6" w:space="0" w:color="auto"/>
              <w:bottom w:val="single" w:sz="4" w:space="0" w:color="000000"/>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电子设备及其他</w:t>
            </w:r>
          </w:p>
        </w:tc>
        <w:tc>
          <w:tcPr>
            <w:tcW w:w="370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25"/>
              <w:jc w:val="right"/>
              <w:rPr>
                <w:rFonts w:ascii="Arial Narrow" w:hAnsi="Arial Narrow" w:cs="Arial Narrow" w:eastAsia="Arial Narrow" w:hint="default"/>
                <w:sz w:val="24"/>
                <w:szCs w:val="24"/>
              </w:rPr>
            </w:pPr>
            <w:r>
              <w:rPr>
                <w:rFonts w:ascii="Arial Narrow"/>
                <w:w w:val="95"/>
                <w:sz w:val="24"/>
              </w:rPr>
              <w:t>24,337,496.98</w:t>
            </w:r>
            <w:r>
              <w:rPr>
                <w:rFonts w:ascii="Arial Narrow"/>
                <w:sz w:val="24"/>
              </w:rPr>
            </w:r>
          </w:p>
        </w:tc>
        <w:tc>
          <w:tcPr>
            <w:tcW w:w="253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w w:val="95"/>
                <w:sz w:val="24"/>
              </w:rPr>
              <w:t>12,237,267.57</w:t>
            </w:r>
            <w:r>
              <w:rPr>
                <w:rFonts w:ascii="Arial Narrow"/>
                <w:sz w:val="24"/>
              </w:rPr>
            </w:r>
          </w:p>
        </w:tc>
      </w:tr>
      <w:tr>
        <w:trPr>
          <w:trHeight w:val="402" w:hRule="exact"/>
        </w:trPr>
        <w:tc>
          <w:tcPr>
            <w:tcW w:w="2891" w:type="dxa"/>
            <w:tcBorders>
              <w:top w:val="single" w:sz="4" w:space="0" w:color="000000"/>
              <w:left w:val="nil" w:sz="6" w:space="0" w:color="auto"/>
              <w:bottom w:val="single" w:sz="8" w:space="0" w:color="000000"/>
              <w:right w:val="nil" w:sz="6" w:space="0" w:color="auto"/>
            </w:tcBorders>
          </w:tcPr>
          <w:p>
            <w:pPr>
              <w:pStyle w:val="TableParagraph"/>
              <w:tabs>
                <w:tab w:pos="509" w:val="left" w:leader="none"/>
              </w:tabs>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70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27"/>
              <w:jc w:val="right"/>
              <w:rPr>
                <w:rFonts w:ascii="Arial Narrow" w:hAnsi="Arial Narrow" w:cs="Arial Narrow" w:eastAsia="Arial Narrow" w:hint="default"/>
                <w:sz w:val="24"/>
                <w:szCs w:val="24"/>
              </w:rPr>
            </w:pPr>
            <w:r>
              <w:rPr>
                <w:rFonts w:ascii="Arial Narrow"/>
                <w:b/>
                <w:w w:val="95"/>
                <w:sz w:val="24"/>
              </w:rPr>
              <w:t>1,422,307,527.21</w:t>
            </w:r>
            <w:r>
              <w:rPr>
                <w:rFonts w:ascii="Arial Narrow"/>
                <w:sz w:val="24"/>
              </w:rPr>
            </w:r>
          </w:p>
        </w:tc>
        <w:tc>
          <w:tcPr>
            <w:tcW w:w="253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b/>
                <w:w w:val="95"/>
                <w:sz w:val="24"/>
              </w:rPr>
              <w:t>1,305,800,339.78</w:t>
            </w:r>
            <w:r>
              <w:rPr>
                <w:rFonts w:ascii="Arial Narrow"/>
                <w:sz w:val="24"/>
              </w:rPr>
            </w:r>
          </w:p>
        </w:tc>
      </w:tr>
    </w:tbl>
    <w:p>
      <w:pPr>
        <w:pStyle w:val="BodyText"/>
        <w:spacing w:line="240" w:lineRule="auto" w:before="30"/>
        <w:ind w:left="109" w:right="1644"/>
        <w:jc w:val="left"/>
        <w:rPr>
          <w:rFonts w:ascii="方正姚体" w:hAnsi="方正姚体" w:cs="方正姚体" w:eastAsia="方正姚体" w:hint="default"/>
        </w:rPr>
      </w:pPr>
      <w:r>
        <w:rPr>
          <w:rFonts w:ascii="Arial Narrow" w:hAnsi="Arial Narrow" w:cs="Arial Narrow" w:eastAsia="Arial Narrow" w:hint="default"/>
        </w:rPr>
        <w:t>12</w:t>
      </w:r>
      <w:r>
        <w:rPr>
          <w:rFonts w:ascii="方正姚体" w:hAnsi="方正姚体" w:cs="方正姚体" w:eastAsia="方正姚体" w:hint="default"/>
        </w:rPr>
        <w:t>、在建工程</w:t>
      </w:r>
    </w:p>
    <w:p>
      <w:pPr>
        <w:spacing w:line="240" w:lineRule="auto" w:before="9"/>
        <w:rPr>
          <w:rFonts w:ascii="方正姚体" w:hAnsi="方正姚体" w:cs="方正姚体" w:eastAsia="方正姚体" w:hint="default"/>
          <w:sz w:val="11"/>
          <w:szCs w:val="11"/>
        </w:rPr>
      </w:pPr>
    </w:p>
    <w:p>
      <w:pPr>
        <w:spacing w:after="0" w:line="240" w:lineRule="auto"/>
        <w:rPr>
          <w:rFonts w:ascii="方正姚体" w:hAnsi="方正姚体" w:cs="方正姚体" w:eastAsia="方正姚体" w:hint="default"/>
          <w:sz w:val="11"/>
          <w:szCs w:val="11"/>
        </w:rPr>
        <w:sectPr>
          <w:headerReference w:type="default" r:id="rId48"/>
          <w:footerReference w:type="default" r:id="rId49"/>
          <w:pgSz w:w="11900" w:h="16840"/>
          <w:pgMar w:header="372" w:footer="707" w:top="1020" w:bottom="900" w:left="1460" w:right="780"/>
          <w:pgNumType w:start="75"/>
        </w:sectPr>
      </w:pPr>
    </w:p>
    <w:p>
      <w:pPr>
        <w:pStyle w:val="BodyText"/>
        <w:spacing w:line="357" w:lineRule="exact"/>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）在建工程明细表</w:t>
      </w:r>
    </w:p>
    <w:p>
      <w:pPr>
        <w:spacing w:line="240" w:lineRule="auto" w:before="0"/>
        <w:rPr>
          <w:rFonts w:ascii="方正姚体" w:hAnsi="方正姚体" w:cs="方正姚体" w:eastAsia="方正姚体" w:hint="default"/>
          <w:sz w:val="16"/>
          <w:szCs w:val="16"/>
        </w:rPr>
      </w:pPr>
    </w:p>
    <w:p>
      <w:pPr>
        <w:pStyle w:val="BodyText"/>
        <w:tabs>
          <w:tab w:pos="2752" w:val="left" w:leader="none"/>
        </w:tabs>
        <w:spacing w:line="415" w:lineRule="exact"/>
        <w:ind w:left="0" w:right="0"/>
        <w:jc w:val="right"/>
        <w:rPr>
          <w:rFonts w:ascii="方正姚体" w:hAnsi="方正姚体" w:cs="方正姚体" w:eastAsia="方正姚体" w:hint="default"/>
        </w:rPr>
      </w:pPr>
      <w:r>
        <w:rPr/>
        <w:pict>
          <v:group style="position:absolute;margin-left:93.900002pt;margin-top:-.079841pt;width:429.75pt;height:1pt;mso-position-horizontal-relative:page;mso-position-vertical-relative:paragraph;z-index:-498952" coordorigin="1878,-2" coordsize="8595,20">
            <v:group style="position:absolute;left:1888;top:8;width:5277;height:2" coordorigin="1888,8" coordsize="5277,2">
              <v:shape style="position:absolute;left:1888;top:8;width:5277;height:2" coordorigin="1888,8" coordsize="5277,0" path="m1888,8l7164,8e" filled="false" stroked="true" strokeweight=".96pt" strokecolor="#000000">
                <v:path arrowok="t"/>
              </v:shape>
            </v:group>
            <v:group style="position:absolute;left:7164;top:8;width:1409;height:2" coordorigin="7164,8" coordsize="1409,2">
              <v:shape style="position:absolute;left:7164;top:8;width:1409;height:2" coordorigin="7164,8" coordsize="1409,0" path="m7164,8l8573,8e" filled="false" stroked="true" strokeweight=".96pt" strokecolor="#000000">
                <v:path arrowok="t"/>
              </v:shape>
            </v:group>
            <v:group style="position:absolute;left:8573;top:8;width:1890;height:2" coordorigin="8573,8" coordsize="1890,2">
              <v:shape style="position:absolute;left:8573;top:8;width:1890;height:2" coordorigin="8573,8" coordsize="1890,0" path="m8573,8l10463,8e" filled="false" stroked="true" strokeweight=".96pt" strokecolor="#000000">
                <v:path arrowok="t"/>
              </v:shape>
            </v:group>
            <w10:wrap type="none"/>
          </v:group>
        </w:pict>
      </w:r>
      <w:r>
        <w:rPr>
          <w:rFonts w:ascii="方正姚体" w:hAnsi="方正姚体" w:cs="方正姚体" w:eastAsia="方正姚体" w:hint="default"/>
        </w:rPr>
        <w:t>工程名称</w:t>
        <w:tab/>
      </w:r>
      <w:r>
        <w:rPr>
          <w:rFonts w:ascii="方正姚体" w:hAnsi="方正姚体" w:cs="方正姚体" w:eastAsia="方正姚体" w:hint="default"/>
          <w:position w:val="16"/>
        </w:rPr>
        <w:t>预算数</w:t>
      </w:r>
      <w:r>
        <w:rPr>
          <w:rFonts w:ascii="方正姚体" w:hAnsi="方正姚体" w:cs="方正姚体" w:eastAsia="方正姚体" w:hint="default"/>
        </w:rPr>
      </w:r>
    </w:p>
    <w:p>
      <w:pPr>
        <w:spacing w:line="272" w:lineRule="exact" w:before="0"/>
        <w:ind w:left="0" w:right="52" w:firstLine="0"/>
        <w:jc w:val="right"/>
        <w:rPr>
          <w:rFonts w:ascii="Arial Narrow" w:hAnsi="Arial Narrow" w:cs="Arial Narrow" w:eastAsia="Arial Narrow" w:hint="default"/>
          <w:sz w:val="24"/>
          <w:szCs w:val="24"/>
        </w:rPr>
      </w:pPr>
      <w:r>
        <w:rPr/>
        <w:pict>
          <v:group style="position:absolute;margin-left:94.139999pt;margin-top:17.856480pt;width:429.25pt;height:.5pt;mso-position-horizontal-relative:page;mso-position-vertical-relative:paragraph;z-index:-498928" coordorigin="1883,357" coordsize="8585,10">
            <v:group style="position:absolute;left:1888;top:362;width:5267;height:2" coordorigin="1888,362" coordsize="5267,2">
              <v:shape style="position:absolute;left:1888;top:362;width:5267;height:2" coordorigin="1888,362" coordsize="5267,0" path="m1888,362l7154,362e" filled="false" stroked="true" strokeweight=".48pt" strokecolor="#000000">
                <v:path arrowok="t"/>
              </v:shape>
            </v:group>
            <v:group style="position:absolute;left:7154;top:362;width:1419;height:2" coordorigin="7154,362" coordsize="1419,2">
              <v:shape style="position:absolute;left:7154;top:362;width:1419;height:2" coordorigin="7154,362" coordsize="1419,0" path="m7154,362l8573,362e" filled="false" stroked="true" strokeweight=".48pt" strokecolor="#000000">
                <v:path arrowok="t"/>
              </v:shape>
            </v:group>
            <v:group style="position:absolute;left:8573;top:362;width:1890;height:2" coordorigin="8573,362" coordsize="1890,2">
              <v:shape style="position:absolute;left:8573;top:362;width:1890;height:2" coordorigin="8573,362" coordsize="1890,0" path="m8573,362l10463,362e" filled="false" stroked="true" strokeweight=".48pt" strokecolor="#000000">
                <v:path arrowok="t"/>
              </v:shape>
            </v:group>
            <w10:wrap type="none"/>
          </v:group>
        </w:pict>
      </w:r>
      <w:r>
        <w:rPr>
          <w:rFonts w:ascii="Arial Narrow" w:hAnsi="Arial Narrow" w:cs="Arial Narrow" w:eastAsia="Arial Narrow" w:hint="default"/>
          <w:b/>
          <w:bCs/>
          <w:sz w:val="24"/>
          <w:szCs w:val="24"/>
        </w:rPr>
        <w:t>(</w:t>
      </w:r>
      <w:r>
        <w:rPr>
          <w:rFonts w:ascii="方正姚体" w:hAnsi="方正姚体" w:cs="方正姚体" w:eastAsia="方正姚体" w:hint="default"/>
          <w:sz w:val="24"/>
          <w:szCs w:val="24"/>
        </w:rPr>
        <w:t>万元</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p>
      <w:pPr>
        <w:spacing w:line="240" w:lineRule="auto" w:before="1"/>
        <w:rPr>
          <w:rFonts w:ascii="Arial Narrow" w:hAnsi="Arial Narrow" w:cs="Arial Narrow" w:eastAsia="Arial Narrow" w:hint="default"/>
          <w:b/>
          <w:bCs/>
          <w:sz w:val="52"/>
          <w:szCs w:val="52"/>
        </w:rPr>
      </w:pPr>
      <w:r>
        <w:rPr/>
        <w:br w:type="column"/>
      </w:r>
      <w:r>
        <w:rPr>
          <w:rFonts w:ascii="Arial Narrow"/>
          <w:b/>
          <w:sz w:val="52"/>
        </w:rPr>
      </w:r>
    </w:p>
    <w:p>
      <w:pPr>
        <w:pStyle w:val="BodyText"/>
        <w:tabs>
          <w:tab w:pos="1406" w:val="left" w:leader="none"/>
        </w:tabs>
        <w:spacing w:line="413" w:lineRule="exact"/>
        <w:ind w:left="109" w:right="0"/>
        <w:jc w:val="left"/>
        <w:rPr>
          <w:rFonts w:ascii="方正姚体" w:hAnsi="方正姚体" w:cs="方正姚体" w:eastAsia="方正姚体" w:hint="default"/>
        </w:rPr>
      </w:pPr>
      <w:r>
        <w:rPr>
          <w:rFonts w:ascii="方正姚体" w:hAnsi="方正姚体" w:cs="方正姚体" w:eastAsia="方正姚体" w:hint="default"/>
          <w:position w:val="-15"/>
        </w:rPr>
        <w:t>资金来源</w:t>
        <w:tab/>
      </w:r>
      <w:r>
        <w:rPr>
          <w:rFonts w:ascii="方正姚体" w:hAnsi="方正姚体" w:cs="方正姚体" w:eastAsia="方正姚体" w:hint="default"/>
        </w:rPr>
        <w:t>工程投入占预算</w:t>
      </w:r>
    </w:p>
    <w:p>
      <w:pPr>
        <w:spacing w:line="270" w:lineRule="exact" w:before="0"/>
        <w:ind w:left="1801" w:right="0" w:firstLine="0"/>
        <w:jc w:val="left"/>
        <w:rPr>
          <w:rFonts w:ascii="Arial Narrow" w:hAnsi="Arial Narrow" w:cs="Arial Narrow" w:eastAsia="Arial Narrow" w:hint="default"/>
          <w:sz w:val="24"/>
          <w:szCs w:val="24"/>
        </w:rPr>
      </w:pPr>
      <w:r>
        <w:rPr>
          <w:rFonts w:ascii="方正姚体" w:hAnsi="方正姚体" w:cs="方正姚体" w:eastAsia="方正姚体" w:hint="default"/>
          <w:sz w:val="24"/>
          <w:szCs w:val="24"/>
        </w:rPr>
        <w:t>的比例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p>
      <w:pPr>
        <w:spacing w:after="0" w:line="270" w:lineRule="exact"/>
        <w:jc w:val="left"/>
        <w:rPr>
          <w:rFonts w:ascii="Arial Narrow" w:hAnsi="Arial Narrow" w:cs="Arial Narrow" w:eastAsia="Arial Narrow" w:hint="default"/>
          <w:sz w:val="24"/>
          <w:szCs w:val="24"/>
        </w:rPr>
        <w:sectPr>
          <w:type w:val="continuous"/>
          <w:pgSz w:w="11900" w:h="16840"/>
          <w:pgMar w:top="960" w:bottom="280" w:left="1460" w:right="780"/>
          <w:cols w:num="2" w:equalWidth="0">
            <w:col w:w="5416" w:space="397"/>
            <w:col w:w="3847"/>
          </w:cols>
        </w:sectPr>
      </w:pPr>
    </w:p>
    <w:p>
      <w:pPr>
        <w:spacing w:line="240" w:lineRule="auto" w:before="7"/>
        <w:rPr>
          <w:rFonts w:ascii="Arial Narrow" w:hAnsi="Arial Narrow" w:cs="Arial Narrow" w:eastAsia="Arial Narrow" w:hint="default"/>
          <w:b/>
          <w:bCs/>
          <w:sz w:val="7"/>
          <w:szCs w:val="7"/>
        </w:rPr>
      </w:pPr>
      <w:r>
        <w:rPr/>
        <w:pict>
          <v:group style="position:absolute;margin-left:93.419998pt;margin-top:782.76001pt;width:430.35pt;height:.5pt;mso-position-horizontal-relative:page;mso-position-vertical-relative:page;z-index:-498904" coordorigin="1868,15655" coordsize="8607,10">
            <v:group style="position:absolute;left:1873;top:15660;width:4005;height:2" coordorigin="1873,15660" coordsize="4005,2">
              <v:shape style="position:absolute;left:1873;top:15660;width:4005;height:2" coordorigin="1873,15660" coordsize="4005,0" path="m1873,15660l5878,15660e" filled="false" stroked="true" strokeweight=".48pt" strokecolor="#000000">
                <v:path arrowok="t"/>
              </v:shape>
            </v:group>
            <v:group style="position:absolute;left:5863;top:15660;width:1289;height:2" coordorigin="5863,15660" coordsize="1289,2">
              <v:shape style="position:absolute;left:5863;top:15660;width:1289;height:2" coordorigin="5863,15660" coordsize="1289,0" path="m5863,15660l7152,15660e" filled="false" stroked="true" strokeweight=".48pt" strokecolor="#000000">
                <v:path arrowok="t"/>
              </v:shape>
            </v:group>
            <v:group style="position:absolute;left:7138;top:15660;width:10;height:2" coordorigin="7138,15660" coordsize="10,2">
              <v:shape style="position:absolute;left:7138;top:15660;width:10;height:2" coordorigin="7138,15660" coordsize="10,0" path="m7138,15660l7147,15660e" filled="false" stroked="true" strokeweight=".48pt" strokecolor="#000000">
                <v:path arrowok="t"/>
              </v:shape>
            </v:group>
            <v:group style="position:absolute;left:7147;top:15660;width:1433;height:2" coordorigin="7147,15660" coordsize="1433,2">
              <v:shape style="position:absolute;left:7147;top:15660;width:1433;height:2" coordorigin="7147,15660" coordsize="1433,0" path="m7147,15660l8580,15660e" filled="false" stroked="true" strokeweight=".48pt" strokecolor="#000000">
                <v:path arrowok="t"/>
              </v:shape>
            </v:group>
            <v:group style="position:absolute;left:8566;top:15660;width:1905;height:2" coordorigin="8566,15660" coordsize="1905,2">
              <v:shape style="position:absolute;left:8566;top:15660;width:1905;height:2" coordorigin="8566,15660" coordsize="1905,0" path="m8566,15660l10470,15660e" filled="false" stroked="true" strokeweight=".48pt" strokecolor="#000000">
                <v:path arrowok="t"/>
              </v:shape>
            </v:group>
            <w10:wrap type="none"/>
          </v:group>
        </w:pict>
      </w:r>
    </w:p>
    <w:tbl>
      <w:tblPr>
        <w:tblW w:w="0" w:type="auto"/>
        <w:jc w:val="left"/>
        <w:tblInd w:w="413" w:type="dxa"/>
        <w:tblLayout w:type="fixed"/>
        <w:tblCellMar>
          <w:top w:w="0" w:type="dxa"/>
          <w:left w:w="0" w:type="dxa"/>
          <w:bottom w:w="0" w:type="dxa"/>
          <w:right w:w="0" w:type="dxa"/>
        </w:tblCellMar>
        <w:tblLook w:val="01E0"/>
      </w:tblPr>
      <w:tblGrid>
        <w:gridCol w:w="4139"/>
        <w:gridCol w:w="1180"/>
        <w:gridCol w:w="2084"/>
        <w:gridCol w:w="1048"/>
      </w:tblGrid>
      <w:tr>
        <w:trPr>
          <w:trHeight w:val="403" w:hRule="exact"/>
        </w:trPr>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
              <w:ind w:left="44" w:right="0"/>
              <w:jc w:val="left"/>
              <w:rPr>
                <w:rFonts w:ascii="方正姚体" w:hAnsi="方正姚体" w:cs="方正姚体" w:eastAsia="方正姚体" w:hint="default"/>
                <w:sz w:val="20"/>
                <w:szCs w:val="20"/>
              </w:rPr>
            </w:pPr>
            <w:r>
              <w:rPr>
                <w:rFonts w:ascii="方正姚体" w:hAnsi="方正姚体" w:cs="方正姚体" w:eastAsia="方正姚体" w:hint="default"/>
                <w:sz w:val="20"/>
                <w:szCs w:val="20"/>
              </w:rPr>
              <w:t>引进喷气织机开发高档新型服装面料</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56"/>
              <w:jc w:val="right"/>
              <w:rPr>
                <w:rFonts w:ascii="Arial Narrow" w:hAnsi="Arial Narrow" w:cs="Arial Narrow" w:eastAsia="Arial Narrow" w:hint="default"/>
                <w:sz w:val="21"/>
                <w:szCs w:val="21"/>
              </w:rPr>
            </w:pPr>
            <w:r>
              <w:rPr>
                <w:rFonts w:ascii="Arial Narrow"/>
                <w:w w:val="95"/>
                <w:sz w:val="21"/>
              </w:rPr>
              <w:t>2,956</w:t>
            </w:r>
            <w:r>
              <w:rPr>
                <w:rFonts w:ascii="Arial Narrow"/>
                <w:sz w:val="21"/>
              </w:rPr>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22"/>
              <w:jc w:val="right"/>
              <w:rPr>
                <w:rFonts w:ascii="方正姚体" w:hAnsi="方正姚体" w:cs="方正姚体" w:eastAsia="方正姚体" w:hint="default"/>
                <w:sz w:val="20"/>
                <w:szCs w:val="20"/>
              </w:rPr>
            </w:pPr>
            <w:r>
              <w:rPr>
                <w:rFonts w:ascii="方正姚体" w:hAnsi="方正姚体" w:cs="方正姚体" w:eastAsia="方正姚体" w:hint="default"/>
                <w:spacing w:val="-1"/>
                <w:sz w:val="20"/>
                <w:szCs w:val="20"/>
              </w:rPr>
              <w:t>金融机构借款</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r>
      <w:tr>
        <w:trPr>
          <w:trHeight w:val="395" w:hRule="exact"/>
        </w:trPr>
        <w:tc>
          <w:tcPr>
            <w:tcW w:w="4139" w:type="dxa"/>
            <w:tcBorders>
              <w:top w:val="nil" w:sz="6" w:space="0" w:color="auto"/>
              <w:left w:val="nil" w:sz="6" w:space="0" w:color="auto"/>
              <w:bottom w:val="nil" w:sz="6" w:space="0" w:color="auto"/>
              <w:right w:val="nil" w:sz="6" w:space="0" w:color="auto"/>
            </w:tcBorders>
          </w:tcPr>
          <w:p>
            <w:pPr>
              <w:pStyle w:val="TableParagraph"/>
              <w:spacing w:line="290" w:lineRule="exact"/>
              <w:ind w:left="44" w:right="0"/>
              <w:jc w:val="left"/>
              <w:rPr>
                <w:rFonts w:ascii="方正姚体" w:hAnsi="方正姚体" w:cs="方正姚体" w:eastAsia="方正姚体" w:hint="default"/>
                <w:sz w:val="20"/>
                <w:szCs w:val="20"/>
              </w:rPr>
            </w:pPr>
            <w:r>
              <w:rPr>
                <w:rFonts w:ascii="方正姚体" w:hAnsi="方正姚体" w:cs="方正姚体" w:eastAsia="方正姚体" w:hint="default"/>
                <w:sz w:val="20"/>
                <w:szCs w:val="20"/>
              </w:rPr>
              <w:t>利用紧密纺技术开发特种天然纤维产品</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6"/>
              <w:jc w:val="right"/>
              <w:rPr>
                <w:rFonts w:ascii="Arial Narrow" w:hAnsi="Arial Narrow" w:cs="Arial Narrow" w:eastAsia="Arial Narrow" w:hint="default"/>
                <w:sz w:val="21"/>
                <w:szCs w:val="21"/>
              </w:rPr>
            </w:pPr>
            <w:r>
              <w:rPr>
                <w:rFonts w:ascii="Arial Narrow"/>
                <w:w w:val="95"/>
                <w:sz w:val="21"/>
              </w:rPr>
              <w:t>4,993</w:t>
            </w:r>
            <w:r>
              <w:rPr>
                <w:rFonts w:ascii="Arial Narrow"/>
                <w:sz w:val="21"/>
              </w:rPr>
            </w:r>
          </w:p>
        </w:tc>
        <w:tc>
          <w:tcPr>
            <w:tcW w:w="2084" w:type="dxa"/>
            <w:tcBorders>
              <w:top w:val="nil" w:sz="6" w:space="0" w:color="auto"/>
              <w:left w:val="nil" w:sz="6" w:space="0" w:color="auto"/>
              <w:bottom w:val="nil" w:sz="6" w:space="0" w:color="auto"/>
              <w:right w:val="nil" w:sz="6" w:space="0" w:color="auto"/>
            </w:tcBorders>
          </w:tcPr>
          <w:p>
            <w:pPr>
              <w:pStyle w:val="TableParagraph"/>
              <w:spacing w:line="290" w:lineRule="exact"/>
              <w:ind w:right="722"/>
              <w:jc w:val="right"/>
              <w:rPr>
                <w:rFonts w:ascii="方正姚体" w:hAnsi="方正姚体" w:cs="方正姚体" w:eastAsia="方正姚体" w:hint="default"/>
                <w:sz w:val="20"/>
                <w:szCs w:val="20"/>
              </w:rPr>
            </w:pPr>
            <w:r>
              <w:rPr>
                <w:rFonts w:ascii="方正姚体" w:hAnsi="方正姚体" w:cs="方正姚体" w:eastAsia="方正姚体" w:hint="default"/>
                <w:spacing w:val="-1"/>
                <w:sz w:val="20"/>
                <w:szCs w:val="20"/>
              </w:rPr>
              <w:t>金融机构借款</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Arial Narrow" w:hAnsi="Arial Narrow" w:cs="Arial Narrow" w:eastAsia="Arial Narrow" w:hint="default"/>
                <w:sz w:val="21"/>
                <w:szCs w:val="21"/>
              </w:rPr>
            </w:pPr>
            <w:r>
              <w:rPr>
                <w:rFonts w:ascii="Arial Narrow"/>
                <w:w w:val="95"/>
                <w:sz w:val="21"/>
              </w:rPr>
              <w:t>41</w:t>
            </w:r>
            <w:r>
              <w:rPr>
                <w:rFonts w:ascii="Arial Narrow"/>
                <w:sz w:val="21"/>
              </w:rPr>
            </w:r>
          </w:p>
        </w:tc>
      </w:tr>
      <w:tr>
        <w:trPr>
          <w:trHeight w:val="397" w:hRule="exact"/>
        </w:trPr>
        <w:tc>
          <w:tcPr>
            <w:tcW w:w="4139" w:type="dxa"/>
            <w:tcBorders>
              <w:top w:val="nil" w:sz="6" w:space="0" w:color="auto"/>
              <w:left w:val="nil" w:sz="6" w:space="0" w:color="auto"/>
              <w:bottom w:val="nil" w:sz="6" w:space="0" w:color="auto"/>
              <w:right w:val="nil" w:sz="6" w:space="0" w:color="auto"/>
            </w:tcBorders>
          </w:tcPr>
          <w:p>
            <w:pPr>
              <w:pStyle w:val="TableParagraph"/>
              <w:spacing w:line="292" w:lineRule="exact"/>
              <w:ind w:left="44" w:right="0"/>
              <w:jc w:val="left"/>
              <w:rPr>
                <w:rFonts w:ascii="方正姚体" w:hAnsi="方正姚体" w:cs="方正姚体" w:eastAsia="方正姚体" w:hint="default"/>
                <w:sz w:val="20"/>
                <w:szCs w:val="20"/>
              </w:rPr>
            </w:pPr>
            <w:r>
              <w:rPr>
                <w:rFonts w:ascii="方正姚体" w:hAnsi="方正姚体" w:cs="方正姚体" w:eastAsia="方正姚体" w:hint="default"/>
                <w:sz w:val="20"/>
                <w:szCs w:val="20"/>
              </w:rPr>
              <w:t>利用高新纺纱技术开发高档新型纤维产品</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6"/>
              <w:jc w:val="right"/>
              <w:rPr>
                <w:rFonts w:ascii="Arial Narrow" w:hAnsi="Arial Narrow" w:cs="Arial Narrow" w:eastAsia="Arial Narrow" w:hint="default"/>
                <w:sz w:val="21"/>
                <w:szCs w:val="21"/>
              </w:rPr>
            </w:pPr>
            <w:r>
              <w:rPr>
                <w:rFonts w:ascii="Arial Narrow"/>
                <w:w w:val="95"/>
                <w:sz w:val="21"/>
              </w:rPr>
              <w:t>7,998</w:t>
            </w:r>
            <w:r>
              <w:rPr>
                <w:rFonts w:ascii="Arial Narrow"/>
                <w:sz w:val="21"/>
              </w:rPr>
            </w:r>
          </w:p>
        </w:tc>
        <w:tc>
          <w:tcPr>
            <w:tcW w:w="2084" w:type="dxa"/>
            <w:tcBorders>
              <w:top w:val="nil" w:sz="6" w:space="0" w:color="auto"/>
              <w:left w:val="nil" w:sz="6" w:space="0" w:color="auto"/>
              <w:bottom w:val="nil" w:sz="6" w:space="0" w:color="auto"/>
              <w:right w:val="nil" w:sz="6" w:space="0" w:color="auto"/>
            </w:tcBorders>
          </w:tcPr>
          <w:p>
            <w:pPr>
              <w:pStyle w:val="TableParagraph"/>
              <w:spacing w:line="292" w:lineRule="exact"/>
              <w:ind w:right="722"/>
              <w:jc w:val="right"/>
              <w:rPr>
                <w:rFonts w:ascii="方正姚体" w:hAnsi="方正姚体" w:cs="方正姚体" w:eastAsia="方正姚体" w:hint="default"/>
                <w:sz w:val="20"/>
                <w:szCs w:val="20"/>
              </w:rPr>
            </w:pPr>
            <w:r>
              <w:rPr>
                <w:rFonts w:ascii="方正姚体" w:hAnsi="方正姚体" w:cs="方正姚体" w:eastAsia="方正姚体" w:hint="default"/>
                <w:spacing w:val="-1"/>
                <w:sz w:val="20"/>
                <w:szCs w:val="20"/>
              </w:rPr>
              <w:t>金融机构借款</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Narrow" w:hAnsi="Arial Narrow" w:cs="Arial Narrow" w:eastAsia="Arial Narrow" w:hint="default"/>
                <w:sz w:val="21"/>
                <w:szCs w:val="21"/>
              </w:rPr>
            </w:pPr>
            <w:r>
              <w:rPr>
                <w:rFonts w:ascii="Arial Narrow"/>
                <w:w w:val="95"/>
                <w:sz w:val="21"/>
              </w:rPr>
              <w:t>95</w:t>
            </w:r>
            <w:r>
              <w:rPr>
                <w:rFonts w:ascii="Arial Narrow"/>
                <w:sz w:val="21"/>
              </w:rPr>
            </w:r>
          </w:p>
        </w:tc>
      </w:tr>
      <w:tr>
        <w:trPr>
          <w:trHeight w:val="397" w:hRule="exact"/>
        </w:trPr>
        <w:tc>
          <w:tcPr>
            <w:tcW w:w="4139" w:type="dxa"/>
            <w:tcBorders>
              <w:top w:val="nil" w:sz="6" w:space="0" w:color="auto"/>
              <w:left w:val="nil" w:sz="6" w:space="0" w:color="auto"/>
              <w:bottom w:val="nil" w:sz="6" w:space="0" w:color="auto"/>
              <w:right w:val="nil" w:sz="6" w:space="0" w:color="auto"/>
            </w:tcBorders>
          </w:tcPr>
          <w:p>
            <w:pPr>
              <w:pStyle w:val="TableParagraph"/>
              <w:spacing w:line="292" w:lineRule="exact"/>
              <w:ind w:left="44" w:right="0"/>
              <w:jc w:val="left"/>
              <w:rPr>
                <w:rFonts w:ascii="方正姚体" w:hAnsi="方正姚体" w:cs="方正姚体" w:eastAsia="方正姚体" w:hint="default"/>
                <w:sz w:val="20"/>
                <w:szCs w:val="20"/>
              </w:rPr>
            </w:pPr>
            <w:r>
              <w:rPr>
                <w:rFonts w:ascii="方正姚体" w:hAnsi="方正姚体" w:cs="方正姚体" w:eastAsia="方正姚体" w:hint="default"/>
                <w:sz w:val="20"/>
                <w:szCs w:val="20"/>
              </w:rPr>
              <w:t>恒新辅房</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6"/>
              <w:jc w:val="right"/>
              <w:rPr>
                <w:rFonts w:ascii="Arial Narrow" w:hAnsi="Arial Narrow" w:cs="Arial Narrow" w:eastAsia="Arial Narrow" w:hint="default"/>
                <w:sz w:val="21"/>
                <w:szCs w:val="21"/>
              </w:rPr>
            </w:pPr>
            <w:r>
              <w:rPr>
                <w:rFonts w:ascii="Arial Narrow"/>
                <w:w w:val="95"/>
                <w:sz w:val="21"/>
              </w:rPr>
              <w:t>800</w:t>
            </w:r>
            <w:r>
              <w:rPr>
                <w:rFonts w:ascii="Arial Narrow"/>
                <w:sz w:val="21"/>
              </w:rPr>
            </w:r>
          </w:p>
        </w:tc>
        <w:tc>
          <w:tcPr>
            <w:tcW w:w="2084" w:type="dxa"/>
            <w:tcBorders>
              <w:top w:val="nil" w:sz="6" w:space="0" w:color="auto"/>
              <w:left w:val="nil" w:sz="6" w:space="0" w:color="auto"/>
              <w:bottom w:val="nil" w:sz="6" w:space="0" w:color="auto"/>
              <w:right w:val="nil" w:sz="6" w:space="0" w:color="auto"/>
            </w:tcBorders>
          </w:tcPr>
          <w:p>
            <w:pPr>
              <w:pStyle w:val="TableParagraph"/>
              <w:spacing w:line="292" w:lineRule="exact"/>
              <w:ind w:right="722"/>
              <w:jc w:val="right"/>
              <w:rPr>
                <w:rFonts w:ascii="方正姚体" w:hAnsi="方正姚体" w:cs="方正姚体" w:eastAsia="方正姚体" w:hint="default"/>
                <w:sz w:val="20"/>
                <w:szCs w:val="20"/>
              </w:rPr>
            </w:pPr>
            <w:r>
              <w:rPr>
                <w:rFonts w:ascii="方正姚体" w:hAnsi="方正姚体" w:cs="方正姚体" w:eastAsia="方正姚体" w:hint="default"/>
                <w:spacing w:val="-1"/>
                <w:sz w:val="20"/>
                <w:szCs w:val="20"/>
              </w:rPr>
              <w:t>金融机构借款</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Narrow" w:hAnsi="Arial Narrow" w:cs="Arial Narrow" w:eastAsia="Arial Narrow" w:hint="default"/>
                <w:sz w:val="21"/>
                <w:szCs w:val="21"/>
              </w:rPr>
            </w:pPr>
            <w:r>
              <w:rPr>
                <w:rFonts w:ascii="Arial Narrow"/>
                <w:w w:val="95"/>
                <w:sz w:val="21"/>
              </w:rPr>
              <w:t>99</w:t>
            </w:r>
            <w:r>
              <w:rPr>
                <w:rFonts w:ascii="Arial Narrow"/>
                <w:sz w:val="21"/>
              </w:rPr>
            </w:r>
          </w:p>
        </w:tc>
      </w:tr>
      <w:tr>
        <w:trPr>
          <w:trHeight w:val="397" w:hRule="exact"/>
        </w:trPr>
        <w:tc>
          <w:tcPr>
            <w:tcW w:w="4139" w:type="dxa"/>
            <w:tcBorders>
              <w:top w:val="nil" w:sz="6" w:space="0" w:color="auto"/>
              <w:left w:val="nil" w:sz="6" w:space="0" w:color="auto"/>
              <w:bottom w:val="nil" w:sz="6" w:space="0" w:color="auto"/>
              <w:right w:val="nil" w:sz="6" w:space="0" w:color="auto"/>
            </w:tcBorders>
          </w:tcPr>
          <w:p>
            <w:pPr>
              <w:pStyle w:val="TableParagraph"/>
              <w:spacing w:line="292" w:lineRule="exact"/>
              <w:ind w:left="44" w:right="0"/>
              <w:jc w:val="left"/>
              <w:rPr>
                <w:rFonts w:ascii="方正姚体" w:hAnsi="方正姚体" w:cs="方正姚体" w:eastAsia="方正姚体" w:hint="default"/>
                <w:sz w:val="20"/>
                <w:szCs w:val="20"/>
              </w:rPr>
            </w:pPr>
            <w:r>
              <w:rPr>
                <w:rFonts w:ascii="方正姚体" w:hAnsi="方正姚体" w:cs="方正姚体" w:eastAsia="方正姚体" w:hint="default"/>
                <w:sz w:val="20"/>
                <w:szCs w:val="20"/>
              </w:rPr>
              <w:t>开发高档多组分纤维服装面料项目</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6"/>
              <w:jc w:val="right"/>
              <w:rPr>
                <w:rFonts w:ascii="Arial Narrow" w:hAnsi="Arial Narrow" w:cs="Arial Narrow" w:eastAsia="Arial Narrow" w:hint="default"/>
                <w:sz w:val="21"/>
                <w:szCs w:val="21"/>
              </w:rPr>
            </w:pPr>
            <w:r>
              <w:rPr>
                <w:rFonts w:ascii="Arial Narrow"/>
                <w:w w:val="95"/>
                <w:sz w:val="21"/>
              </w:rPr>
              <w:t>43,039</w:t>
            </w:r>
            <w:r>
              <w:rPr>
                <w:rFonts w:ascii="Arial Narrow"/>
                <w:sz w:val="21"/>
              </w:rPr>
            </w:r>
          </w:p>
        </w:tc>
        <w:tc>
          <w:tcPr>
            <w:tcW w:w="2084" w:type="dxa"/>
            <w:tcBorders>
              <w:top w:val="nil" w:sz="6" w:space="0" w:color="auto"/>
              <w:left w:val="nil" w:sz="6" w:space="0" w:color="auto"/>
              <w:bottom w:val="nil" w:sz="6" w:space="0" w:color="auto"/>
              <w:right w:val="nil" w:sz="6" w:space="0" w:color="auto"/>
            </w:tcBorders>
          </w:tcPr>
          <w:p>
            <w:pPr>
              <w:pStyle w:val="TableParagraph"/>
              <w:spacing w:line="292" w:lineRule="exact"/>
              <w:ind w:right="725"/>
              <w:jc w:val="right"/>
              <w:rPr>
                <w:rFonts w:ascii="方正姚体" w:hAnsi="方正姚体" w:cs="方正姚体" w:eastAsia="方正姚体" w:hint="default"/>
                <w:sz w:val="20"/>
                <w:szCs w:val="20"/>
              </w:rPr>
            </w:pPr>
            <w:r>
              <w:rPr>
                <w:rFonts w:ascii="方正姚体" w:hAnsi="方正姚体" w:cs="方正姚体" w:eastAsia="方正姚体" w:hint="default"/>
                <w:sz w:val="20"/>
                <w:szCs w:val="20"/>
              </w:rPr>
              <w:t>募股资金</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Narrow" w:hAnsi="Arial Narrow" w:cs="Arial Narrow" w:eastAsia="Arial Narrow" w:hint="default"/>
                <w:sz w:val="21"/>
                <w:szCs w:val="21"/>
              </w:rPr>
            </w:pPr>
            <w:r>
              <w:rPr>
                <w:rFonts w:ascii="Arial Narrow"/>
                <w:w w:val="95"/>
                <w:sz w:val="21"/>
              </w:rPr>
              <w:t>17</w:t>
            </w:r>
            <w:r>
              <w:rPr>
                <w:rFonts w:ascii="Arial Narrow"/>
                <w:sz w:val="21"/>
              </w:rPr>
            </w:r>
          </w:p>
        </w:tc>
      </w:tr>
      <w:tr>
        <w:trPr>
          <w:trHeight w:val="396" w:hRule="exact"/>
        </w:trPr>
        <w:tc>
          <w:tcPr>
            <w:tcW w:w="4139" w:type="dxa"/>
            <w:tcBorders>
              <w:top w:val="nil" w:sz="6" w:space="0" w:color="auto"/>
              <w:left w:val="nil" w:sz="6" w:space="0" w:color="auto"/>
              <w:bottom w:val="nil" w:sz="6" w:space="0" w:color="auto"/>
              <w:right w:val="nil" w:sz="6" w:space="0" w:color="auto"/>
            </w:tcBorders>
          </w:tcPr>
          <w:p>
            <w:pPr>
              <w:pStyle w:val="TableParagraph"/>
              <w:spacing w:line="292" w:lineRule="exact"/>
              <w:ind w:left="44" w:right="0"/>
              <w:jc w:val="left"/>
              <w:rPr>
                <w:rFonts w:ascii="方正姚体" w:hAnsi="方正姚体" w:cs="方正姚体" w:eastAsia="方正姚体" w:hint="default"/>
                <w:sz w:val="20"/>
                <w:szCs w:val="20"/>
              </w:rPr>
            </w:pPr>
            <w:r>
              <w:rPr>
                <w:rFonts w:ascii="方正姚体" w:hAnsi="方正姚体" w:cs="方正姚体" w:eastAsia="方正姚体" w:hint="default"/>
                <w:sz w:val="20"/>
                <w:szCs w:val="20"/>
              </w:rPr>
              <w:t>高档纺织产品开发与生产技术改造项目</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6"/>
              <w:jc w:val="right"/>
              <w:rPr>
                <w:rFonts w:ascii="Arial Narrow" w:hAnsi="Arial Narrow" w:cs="Arial Narrow" w:eastAsia="Arial Narrow" w:hint="default"/>
                <w:sz w:val="21"/>
                <w:szCs w:val="21"/>
              </w:rPr>
            </w:pPr>
            <w:r>
              <w:rPr>
                <w:rFonts w:ascii="Arial Narrow"/>
                <w:w w:val="95"/>
                <w:sz w:val="21"/>
              </w:rPr>
              <w:t>15,295</w:t>
            </w:r>
            <w:r>
              <w:rPr>
                <w:rFonts w:ascii="Arial Narrow"/>
                <w:sz w:val="21"/>
              </w:rPr>
            </w:r>
          </w:p>
        </w:tc>
        <w:tc>
          <w:tcPr>
            <w:tcW w:w="2084" w:type="dxa"/>
            <w:tcBorders>
              <w:top w:val="nil" w:sz="6" w:space="0" w:color="auto"/>
              <w:left w:val="nil" w:sz="6" w:space="0" w:color="auto"/>
              <w:bottom w:val="nil" w:sz="6" w:space="0" w:color="auto"/>
              <w:right w:val="nil" w:sz="6" w:space="0" w:color="auto"/>
            </w:tcBorders>
          </w:tcPr>
          <w:p>
            <w:pPr>
              <w:pStyle w:val="TableParagraph"/>
              <w:spacing w:line="292" w:lineRule="exact"/>
              <w:ind w:right="725"/>
              <w:jc w:val="right"/>
              <w:rPr>
                <w:rFonts w:ascii="方正姚体" w:hAnsi="方正姚体" w:cs="方正姚体" w:eastAsia="方正姚体" w:hint="default"/>
                <w:sz w:val="20"/>
                <w:szCs w:val="20"/>
              </w:rPr>
            </w:pPr>
            <w:r>
              <w:rPr>
                <w:rFonts w:ascii="方正姚体" w:hAnsi="方正姚体" w:cs="方正姚体" w:eastAsia="方正姚体" w:hint="default"/>
                <w:sz w:val="20"/>
                <w:szCs w:val="20"/>
              </w:rPr>
              <w:t>募股资金</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Narrow" w:hAnsi="Arial Narrow" w:cs="Arial Narrow" w:eastAsia="Arial Narrow" w:hint="default"/>
                <w:sz w:val="21"/>
                <w:szCs w:val="21"/>
              </w:rPr>
            </w:pPr>
            <w:r>
              <w:rPr>
                <w:rFonts w:ascii="Arial Narrow"/>
                <w:w w:val="99"/>
                <w:sz w:val="21"/>
              </w:rPr>
              <w:t>1</w:t>
            </w:r>
            <w:r>
              <w:rPr>
                <w:rFonts w:ascii="Arial Narrow"/>
                <w:sz w:val="21"/>
              </w:rPr>
            </w:r>
          </w:p>
        </w:tc>
      </w:tr>
    </w:tbl>
    <w:p>
      <w:pPr>
        <w:spacing w:after="0" w:line="240" w:lineRule="auto"/>
        <w:jc w:val="right"/>
        <w:rPr>
          <w:rFonts w:ascii="Arial Narrow" w:hAnsi="Arial Narrow" w:cs="Arial Narrow" w:eastAsia="Arial Narrow" w:hint="default"/>
          <w:sz w:val="21"/>
          <w:szCs w:val="21"/>
        </w:rPr>
        <w:sectPr>
          <w:type w:val="continuous"/>
          <w:pgSz w:w="11900" w:h="16840"/>
          <w:pgMar w:top="960" w:bottom="280" w:left="1460" w:right="780"/>
        </w:sectPr>
      </w:pPr>
    </w:p>
    <w:p>
      <w:pPr>
        <w:tabs>
          <w:tab w:pos="5045" w:val="left" w:leader="none"/>
          <w:tab w:pos="6288" w:val="left" w:leader="none"/>
          <w:tab w:pos="8828" w:val="right" w:leader="none"/>
        </w:tabs>
        <w:spacing w:before="73"/>
        <w:ind w:left="457" w:right="0" w:firstLine="0"/>
        <w:jc w:val="left"/>
        <w:rPr>
          <w:rFonts w:ascii="Arial Narrow" w:hAnsi="Arial Narrow" w:cs="Arial Narrow" w:eastAsia="Arial Narrow" w:hint="default"/>
          <w:sz w:val="21"/>
          <w:szCs w:val="21"/>
        </w:rPr>
      </w:pPr>
      <w:r>
        <w:rPr>
          <w:rFonts w:ascii="方正姚体" w:hAnsi="方正姚体" w:cs="方正姚体" w:eastAsia="方正姚体" w:hint="default"/>
          <w:w w:val="95"/>
          <w:sz w:val="20"/>
          <w:szCs w:val="20"/>
        </w:rPr>
        <w:t>整体改造优化升级项目</w:t>
      </w:r>
      <w:r>
        <w:rPr>
          <w:rFonts w:ascii="Courier New" w:hAnsi="Courier New" w:cs="Courier New" w:eastAsia="Courier New" w:hint="default"/>
          <w:w w:val="95"/>
          <w:sz w:val="20"/>
          <w:szCs w:val="20"/>
        </w:rPr>
        <w:t>--</w:t>
      </w:r>
      <w:r>
        <w:rPr>
          <w:rFonts w:ascii="方正姚体" w:hAnsi="方正姚体" w:cs="方正姚体" w:eastAsia="方正姚体" w:hint="default"/>
          <w:w w:val="95"/>
          <w:sz w:val="20"/>
          <w:szCs w:val="20"/>
        </w:rPr>
        <w:t>高档服装面料项目</w:t>
        <w:tab/>
      </w:r>
      <w:r>
        <w:rPr>
          <w:rFonts w:ascii="Arial Narrow" w:hAnsi="Arial Narrow" w:cs="Arial Narrow" w:eastAsia="Arial Narrow" w:hint="default"/>
          <w:w w:val="95"/>
          <w:sz w:val="21"/>
          <w:szCs w:val="21"/>
        </w:rPr>
        <w:t>83,666</w:t>
        <w:tab/>
      </w:r>
      <w:r>
        <w:rPr>
          <w:rFonts w:ascii="方正姚体" w:hAnsi="方正姚体" w:cs="方正姚体" w:eastAsia="方正姚体" w:hint="default"/>
          <w:sz w:val="20"/>
          <w:szCs w:val="20"/>
        </w:rPr>
        <w:t>自筹资金</w:t>
      </w:r>
      <w:r>
        <w:rPr>
          <w:rFonts w:ascii="Arial Narrow" w:hAnsi="Arial Narrow" w:cs="Arial Narrow" w:eastAsia="Arial Narrow" w:hint="default"/>
          <w:sz w:val="21"/>
          <w:szCs w:val="21"/>
        </w:rPr>
        <w:tab/>
        <w:t>18</w:t>
      </w:r>
    </w:p>
    <w:p>
      <w:pPr>
        <w:pStyle w:val="BodyText"/>
        <w:spacing w:line="240" w:lineRule="auto" w:before="120"/>
        <w:ind w:left="109" w:right="0"/>
        <w:jc w:val="left"/>
        <w:rPr>
          <w:rFonts w:ascii="方正姚体" w:hAnsi="方正姚体" w:cs="方正姚体" w:eastAsia="方正姚体" w:hint="default"/>
        </w:rPr>
      </w:pPr>
      <w:r>
        <w:rPr/>
        <w:pict>
          <v:group style="position:absolute;margin-left:93.18pt;margin-top:3.020173pt;width:430.8pt;height:1pt;mso-position-horizontal-relative:page;mso-position-vertical-relative:paragraph;z-index:3544" coordorigin="1864,60" coordsize="8616,20">
            <v:group style="position:absolute;left:1873;top:70;width:4005;height:2" coordorigin="1873,70" coordsize="4005,2">
              <v:shape style="position:absolute;left:1873;top:70;width:4005;height:2" coordorigin="1873,70" coordsize="4005,0" path="m1873,70l5878,70e" filled="false" stroked="true" strokeweight=".96pt" strokecolor="#000000">
                <v:path arrowok="t"/>
              </v:shape>
            </v:group>
            <v:group style="position:absolute;left:5863;top:70;width:1289;height:2" coordorigin="5863,70" coordsize="1289,2">
              <v:shape style="position:absolute;left:5863;top:70;width:1289;height:2" coordorigin="5863,70" coordsize="1289,0" path="m5863,70l7152,70e" filled="false" stroked="true" strokeweight=".96pt" strokecolor="#000000">
                <v:path arrowok="t"/>
              </v:shape>
            </v:group>
            <v:group style="position:absolute;left:7138;top:70;width:20;height:2" coordorigin="7138,70" coordsize="20,2">
              <v:shape style="position:absolute;left:7138;top:70;width:20;height:2" coordorigin="7138,70" coordsize="20,0" path="m7138,70l7157,70e" filled="false" stroked="true" strokeweight=".96pt" strokecolor="#000000">
                <v:path arrowok="t"/>
              </v:shape>
            </v:group>
            <v:group style="position:absolute;left:7157;top:70;width:1424;height:2" coordorigin="7157,70" coordsize="1424,2">
              <v:shape style="position:absolute;left:7157;top:70;width:1424;height:2" coordorigin="7157,70" coordsize="1424,0" path="m7157,70l8580,70e" filled="false" stroked="true" strokeweight=".96pt" strokecolor="#000000">
                <v:path arrowok="t"/>
              </v:shape>
            </v:group>
            <v:group style="position:absolute;left:8566;top:70;width:1905;height:2" coordorigin="8566,70" coordsize="1905,2">
              <v:shape style="position:absolute;left:8566;top:70;width:1905;height:2" coordorigin="8566,70" coordsize="1905,0" path="m8566,70l10470,70e" filled="false" stroked="true" strokeweight=".96pt" strokecolor="#000000">
                <v:path arrowok="t"/>
              </v:shape>
            </v:group>
            <w10:wrap type="none"/>
          </v:group>
        </w:pict>
      </w:r>
      <w:r>
        <w:rPr/>
        <w:pict>
          <v:group style="position:absolute;margin-left:94.260002pt;margin-top:36.320175pt;width:462.25pt;height:1pt;mso-position-horizontal-relative:page;mso-position-vertical-relative:paragraph;z-index:-498784" coordorigin="1885,726" coordsize="9245,20">
            <v:group style="position:absolute;left:1895;top:736;width:4254;height:2" coordorigin="1895,736" coordsize="4254,2">
              <v:shape style="position:absolute;left:1895;top:736;width:4254;height:2" coordorigin="1895,736" coordsize="4254,0" path="m1895,736l6149,736e" filled="false" stroked="true" strokeweight=".96pt" strokecolor="#000000">
                <v:path arrowok="t"/>
              </v:shape>
            </v:group>
            <v:group style="position:absolute;left:6149;top:736;width:2396;height:2" coordorigin="6149,736" coordsize="2396,2">
              <v:shape style="position:absolute;left:6149;top:736;width:2396;height:2" coordorigin="6149,736" coordsize="2396,0" path="m6149,736l8544,736e" filled="false" stroked="true" strokeweight=".96pt" strokecolor="#000000">
                <v:path arrowok="t"/>
              </v:shape>
            </v:group>
            <v:group style="position:absolute;left:8544;top:736;width:20;height:2" coordorigin="8544,736" coordsize="20,2">
              <v:shape style="position:absolute;left:8544;top:736;width:20;height:2" coordorigin="8544,736" coordsize="20,0" path="m8544,736l8563,736e" filled="false" stroked="true" strokeweight=".96pt" strokecolor="#000000">
                <v:path arrowok="t"/>
              </v:shape>
            </v:group>
            <v:group style="position:absolute;left:8563;top:736;width:2558;height:2" coordorigin="8563,736" coordsize="2558,2">
              <v:shape style="position:absolute;left:8563;top:736;width:2558;height:2" coordorigin="8563,736" coordsize="2558,0" path="m8563,736l11120,736e" filled="false" stroked="true" strokeweight=".96pt" strokecolor="#000000">
                <v:path arrowok="t"/>
              </v:shape>
            </v:group>
            <w10:wrap type="none"/>
          </v:group>
        </w:pict>
      </w: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）在建工程增减变动</w:t>
      </w:r>
    </w:p>
    <w:p>
      <w:pPr>
        <w:spacing w:after="0" w:line="240" w:lineRule="auto"/>
        <w:jc w:val="left"/>
        <w:rPr>
          <w:rFonts w:ascii="方正姚体" w:hAnsi="方正姚体" w:cs="方正姚体" w:eastAsia="方正姚体" w:hint="default"/>
        </w:rPr>
        <w:sectPr>
          <w:headerReference w:type="default" r:id="rId50"/>
          <w:pgSz w:w="11900" w:h="16840"/>
          <w:pgMar w:header="742" w:footer="707" w:top="960" w:bottom="900" w:left="1460" w:right="660"/>
        </w:sectPr>
      </w:pPr>
    </w:p>
    <w:p>
      <w:pPr>
        <w:tabs>
          <w:tab w:pos="2511" w:val="left" w:leader="none"/>
          <w:tab w:pos="3804" w:val="left" w:leader="none"/>
        </w:tabs>
        <w:spacing w:before="519"/>
        <w:ind w:left="455" w:right="-19"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工程名称</w:t>
        <w:tab/>
      </w:r>
      <w:r>
        <w:rPr>
          <w:rFonts w:ascii="Arial Narrow" w:hAnsi="Arial Narrow" w:cs="Arial Narrow" w:eastAsia="Arial Narrow" w:hint="default"/>
          <w:b/>
          <w:bCs/>
          <w:spacing w:val="-1"/>
          <w:sz w:val="21"/>
          <w:szCs w:val="21"/>
        </w:rPr>
        <w:t>2008.01.01</w:t>
        <w:tab/>
      </w:r>
      <w:r>
        <w:rPr>
          <w:rFonts w:ascii="方正姚体" w:hAnsi="方正姚体" w:cs="方正姚体" w:eastAsia="方正姚体" w:hint="default"/>
          <w:spacing w:val="1"/>
          <w:sz w:val="21"/>
          <w:szCs w:val="21"/>
        </w:rPr>
        <w:t>本期增加</w:t>
      </w:r>
      <w:r>
        <w:rPr>
          <w:rFonts w:ascii="方正姚体" w:hAnsi="方正姚体" w:cs="方正姚体" w:eastAsia="方正姚体" w:hint="default"/>
          <w:sz w:val="21"/>
          <w:szCs w:val="21"/>
        </w:rPr>
      </w:r>
    </w:p>
    <w:p>
      <w:pPr>
        <w:tabs>
          <w:tab w:pos="4121" w:val="right" w:leader="none"/>
        </w:tabs>
        <w:spacing w:before="236"/>
        <w:ind w:left="772" w:right="0" w:firstLine="0"/>
        <w:jc w:val="left"/>
        <w:rPr>
          <w:rFonts w:ascii="Arial Narrow" w:hAnsi="Arial Narrow" w:cs="Arial Narrow" w:eastAsia="Arial Narrow" w:hint="default"/>
          <w:sz w:val="21"/>
          <w:szCs w:val="21"/>
        </w:rPr>
      </w:pPr>
      <w:r>
        <w:rPr/>
        <w:br w:type="column"/>
      </w:r>
      <w:r>
        <w:rPr>
          <w:rFonts w:ascii="方正姚体" w:hAnsi="方正姚体" w:cs="方正姚体" w:eastAsia="方正姚体" w:hint="default"/>
          <w:sz w:val="21"/>
          <w:szCs w:val="21"/>
        </w:rPr>
        <w:t>本期减少</w:t>
      </w:r>
      <w:r>
        <w:rPr>
          <w:rFonts w:ascii="Arial Narrow" w:hAnsi="Arial Narrow" w:cs="Arial Narrow" w:eastAsia="Arial Narrow" w:hint="default"/>
          <w:b/>
          <w:bCs/>
          <w:sz w:val="21"/>
          <w:szCs w:val="21"/>
        </w:rPr>
        <w:tab/>
        <w:t>2008.12.31</w:t>
      </w:r>
      <w:r>
        <w:rPr>
          <w:rFonts w:ascii="Arial Narrow" w:hAnsi="Arial Narrow" w:cs="Arial Narrow" w:eastAsia="Arial Narrow" w:hint="default"/>
          <w:sz w:val="21"/>
          <w:szCs w:val="21"/>
        </w:rPr>
      </w:r>
    </w:p>
    <w:p>
      <w:pPr>
        <w:tabs>
          <w:tab w:pos="1507" w:val="left" w:leader="none"/>
          <w:tab w:pos="3083" w:val="left" w:leader="none"/>
        </w:tabs>
        <w:spacing w:before="17"/>
        <w:ind w:left="0" w:right="116" w:firstLine="0"/>
        <w:jc w:val="center"/>
        <w:rPr>
          <w:rFonts w:ascii="方正姚体" w:hAnsi="方正姚体" w:cs="方正姚体" w:eastAsia="方正姚体" w:hint="default"/>
          <w:sz w:val="21"/>
          <w:szCs w:val="21"/>
        </w:rPr>
      </w:pPr>
      <w:r>
        <w:rPr/>
        <w:pict>
          <v:group style="position:absolute;margin-left:94.379997pt;margin-top:33.10519pt;width:461.65pt;height:.1pt;mso-position-horizontal-relative:page;mso-position-vertical-relative:paragraph;z-index:-498760" coordorigin="1888,662" coordsize="9233,2">
            <v:shape style="position:absolute;left:1888;top:662;width:9233;height:2" coordorigin="1888,662" coordsize="9233,0" path="m1888,662l11120,662e" filled="false" stroked="true" strokeweight=".48pt" strokecolor="#000000">
              <v:path arrowok="t"/>
            </v:shape>
            <w10:wrap type="none"/>
          </v:group>
        </w:pict>
      </w:r>
      <w:r>
        <w:rPr/>
        <w:pict>
          <v:shape style="position:absolute;margin-left:184.910004pt;margin-top:19.641005pt;width:371.85pt;height:101.9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4"/>
                    <w:gridCol w:w="1301"/>
                    <w:gridCol w:w="2380"/>
                    <w:gridCol w:w="1336"/>
                    <w:gridCol w:w="1196"/>
                  </w:tblGrid>
                  <w:tr>
                    <w:trPr>
                      <w:trHeight w:val="728" w:hRule="exact"/>
                    </w:trPr>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25"/>
                            <w:szCs w:val="25"/>
                          </w:rPr>
                        </w:pPr>
                      </w:p>
                      <w:p>
                        <w:pPr>
                          <w:pStyle w:val="TableParagraph"/>
                          <w:spacing w:line="240" w:lineRule="auto"/>
                          <w:ind w:right="83"/>
                          <w:jc w:val="right"/>
                          <w:rPr>
                            <w:rFonts w:ascii="Arial Narrow" w:hAnsi="Arial Narrow" w:cs="Arial Narrow" w:eastAsia="Arial Narrow" w:hint="default"/>
                            <w:sz w:val="21"/>
                            <w:szCs w:val="21"/>
                          </w:rPr>
                        </w:pPr>
                        <w:r>
                          <w:rPr>
                            <w:rFonts w:ascii="Arial Narrow"/>
                            <w:spacing w:val="-1"/>
                            <w:sz w:val="21"/>
                          </w:rPr>
                          <w:t>12,986,200.14</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25"/>
                            <w:szCs w:val="25"/>
                          </w:rPr>
                        </w:pPr>
                      </w:p>
                      <w:p>
                        <w:pPr>
                          <w:pStyle w:val="TableParagraph"/>
                          <w:spacing w:line="240" w:lineRule="auto"/>
                          <w:ind w:right="112"/>
                          <w:jc w:val="right"/>
                          <w:rPr>
                            <w:rFonts w:ascii="Arial Narrow" w:hAnsi="Arial Narrow" w:cs="Arial Narrow" w:eastAsia="Arial Narrow" w:hint="default"/>
                            <w:sz w:val="21"/>
                            <w:szCs w:val="21"/>
                          </w:rPr>
                        </w:pPr>
                        <w:r>
                          <w:rPr>
                            <w:rFonts w:ascii="Arial Narrow"/>
                            <w:spacing w:val="-2"/>
                            <w:sz w:val="21"/>
                          </w:rPr>
                          <w:t>1,493,117.43</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25"/>
                            <w:szCs w:val="25"/>
                          </w:rPr>
                        </w:pPr>
                      </w:p>
                      <w:p>
                        <w:pPr>
                          <w:pStyle w:val="TableParagraph"/>
                          <w:spacing w:line="240" w:lineRule="auto"/>
                          <w:ind w:left="112" w:right="0"/>
                          <w:jc w:val="left"/>
                          <w:rPr>
                            <w:rFonts w:ascii="Arial Narrow" w:hAnsi="Arial Narrow" w:cs="Arial Narrow" w:eastAsia="Arial Narrow" w:hint="default"/>
                            <w:sz w:val="21"/>
                            <w:szCs w:val="21"/>
                          </w:rPr>
                        </w:pPr>
                        <w:r>
                          <w:rPr>
                            <w:rFonts w:ascii="Arial Narrow"/>
                            <w:sz w:val="21"/>
                          </w:rPr>
                          <w:t>14,479,317.57</w:t>
                        </w:r>
                      </w:p>
                    </w:tc>
                    <w:tc>
                      <w:tcPr>
                        <w:tcW w:w="1336"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10" w:lineRule="exact"/>
                          <w:ind w:right="33"/>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本化金额</w:t>
                        </w:r>
                      </w:p>
                    </w:tc>
                  </w:tr>
                  <w:tr>
                    <w:trPr>
                      <w:trHeight w:val="329" w:hRule="exact"/>
                    </w:trPr>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4"/>
                          <w:jc w:val="right"/>
                          <w:rPr>
                            <w:rFonts w:ascii="Arial Narrow" w:hAnsi="Arial Narrow" w:cs="Arial Narrow" w:eastAsia="Arial Narrow" w:hint="default"/>
                            <w:sz w:val="21"/>
                            <w:szCs w:val="21"/>
                          </w:rPr>
                        </w:pPr>
                        <w:r>
                          <w:rPr>
                            <w:rFonts w:ascii="Arial Narrow"/>
                            <w:spacing w:val="-1"/>
                            <w:sz w:val="21"/>
                          </w:rPr>
                          <w:t>4,100,770.74</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1"/>
                          <w:jc w:val="right"/>
                          <w:rPr>
                            <w:rFonts w:ascii="Arial Narrow" w:hAnsi="Arial Narrow" w:cs="Arial Narrow" w:eastAsia="Arial Narrow" w:hint="default"/>
                            <w:sz w:val="21"/>
                            <w:szCs w:val="21"/>
                          </w:rPr>
                        </w:pPr>
                        <w:r>
                          <w:rPr>
                            <w:rFonts w:ascii="Arial Narrow"/>
                            <w:spacing w:val="-1"/>
                            <w:sz w:val="21"/>
                          </w:rPr>
                          <w:t>8,261,429.73</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7" w:right="0"/>
                          <w:jc w:val="left"/>
                          <w:rPr>
                            <w:rFonts w:ascii="Arial Narrow" w:hAnsi="Arial Narrow" w:cs="Arial Narrow" w:eastAsia="Arial Narrow" w:hint="default"/>
                            <w:sz w:val="21"/>
                            <w:szCs w:val="21"/>
                          </w:rPr>
                        </w:pPr>
                        <w:r>
                          <w:rPr>
                            <w:rFonts w:ascii="Arial Narrow"/>
                            <w:sz w:val="21"/>
                          </w:rPr>
                          <w:t>6,085,766.41</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53"/>
                          <w:jc w:val="right"/>
                          <w:rPr>
                            <w:rFonts w:ascii="Arial Narrow" w:hAnsi="Arial Narrow" w:cs="Arial Narrow" w:eastAsia="Arial Narrow" w:hint="default"/>
                            <w:sz w:val="21"/>
                            <w:szCs w:val="21"/>
                          </w:rPr>
                        </w:pPr>
                        <w:r>
                          <w:rPr>
                            <w:rFonts w:ascii="Arial Narrow"/>
                            <w:spacing w:val="-1"/>
                            <w:sz w:val="21"/>
                          </w:rPr>
                          <w:t>6,276,434.06</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Arial Narrow" w:hAnsi="Arial Narrow" w:cs="Arial Narrow" w:eastAsia="Arial Narrow" w:hint="default"/>
                            <w:sz w:val="21"/>
                            <w:szCs w:val="21"/>
                          </w:rPr>
                        </w:pPr>
                        <w:r>
                          <w:rPr>
                            <w:rFonts w:ascii="Arial Narrow"/>
                            <w:spacing w:val="-1"/>
                            <w:sz w:val="21"/>
                          </w:rPr>
                          <w:t>366,920.60</w:t>
                        </w:r>
                      </w:p>
                    </w:tc>
                  </w:tr>
                  <w:tr>
                    <w:trPr>
                      <w:trHeight w:val="173" w:hRule="exact"/>
                    </w:trPr>
                    <w:tc>
                      <w:tcPr>
                        <w:tcW w:w="7437" w:type="dxa"/>
                        <w:gridSpan w:val="5"/>
                        <w:tcBorders>
                          <w:top w:val="nil" w:sz="6" w:space="0" w:color="auto"/>
                          <w:left w:val="nil" w:sz="6" w:space="0" w:color="auto"/>
                          <w:bottom w:val="nil" w:sz="6" w:space="0" w:color="auto"/>
                          <w:right w:val="nil" w:sz="6" w:space="0" w:color="auto"/>
                        </w:tcBorders>
                      </w:tcPr>
                      <w:p>
                        <w:pPr/>
                      </w:p>
                    </w:tc>
                  </w:tr>
                  <w:tr>
                    <w:trPr>
                      <w:trHeight w:val="390" w:hRule="exact"/>
                    </w:trPr>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3"/>
                          <w:jc w:val="right"/>
                          <w:rPr>
                            <w:rFonts w:ascii="Arial Narrow" w:hAnsi="Arial Narrow" w:cs="Arial Narrow" w:eastAsia="Arial Narrow" w:hint="default"/>
                            <w:sz w:val="21"/>
                            <w:szCs w:val="21"/>
                          </w:rPr>
                        </w:pPr>
                        <w:r>
                          <w:rPr>
                            <w:rFonts w:ascii="Arial Narrow"/>
                            <w:spacing w:val="-1"/>
                            <w:sz w:val="21"/>
                          </w:rPr>
                          <w:t>27,645,335.26</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0"/>
                          <w:jc w:val="right"/>
                          <w:rPr>
                            <w:rFonts w:ascii="Arial Narrow" w:hAnsi="Arial Narrow" w:cs="Arial Narrow" w:eastAsia="Arial Narrow" w:hint="default"/>
                            <w:sz w:val="21"/>
                            <w:szCs w:val="21"/>
                          </w:rPr>
                        </w:pPr>
                        <w:r>
                          <w:rPr>
                            <w:rFonts w:ascii="Arial Narrow"/>
                            <w:spacing w:val="-1"/>
                            <w:sz w:val="21"/>
                          </w:rPr>
                          <w:t>47,998,514.49</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1" w:right="0"/>
                          <w:jc w:val="left"/>
                          <w:rPr>
                            <w:rFonts w:ascii="Arial Narrow" w:hAnsi="Arial Narrow" w:cs="Arial Narrow" w:eastAsia="Arial Narrow" w:hint="default"/>
                            <w:sz w:val="21"/>
                            <w:szCs w:val="21"/>
                          </w:rPr>
                        </w:pPr>
                        <w:r>
                          <w:rPr>
                            <w:rFonts w:ascii="Arial Narrow"/>
                            <w:sz w:val="21"/>
                          </w:rPr>
                          <w:t>208,374.21</w:t>
                        </w:r>
                        <w:r>
                          <w:rPr>
                            <w:rFonts w:ascii="Arial Narrow"/>
                            <w:spacing w:val="27"/>
                            <w:sz w:val="21"/>
                          </w:rPr>
                          <w:t> </w:t>
                        </w:r>
                        <w:r>
                          <w:rPr>
                            <w:rFonts w:ascii="Arial Narrow"/>
                            <w:sz w:val="21"/>
                          </w:rPr>
                          <w:t>1,773,784.80</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2"/>
                          <w:jc w:val="right"/>
                          <w:rPr>
                            <w:rFonts w:ascii="Arial Narrow" w:hAnsi="Arial Narrow" w:cs="Arial Narrow" w:eastAsia="Arial Narrow" w:hint="default"/>
                            <w:sz w:val="21"/>
                            <w:szCs w:val="21"/>
                          </w:rPr>
                        </w:pPr>
                        <w:r>
                          <w:rPr>
                            <w:rFonts w:ascii="Arial Narrow"/>
                            <w:spacing w:val="-1"/>
                            <w:sz w:val="21"/>
                          </w:rPr>
                          <w:t>73,661,690.74</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Arial Narrow" w:hAnsi="Arial Narrow" w:cs="Arial Narrow" w:eastAsia="Arial Narrow" w:hint="default"/>
                            <w:sz w:val="21"/>
                            <w:szCs w:val="21"/>
                          </w:rPr>
                        </w:pPr>
                        <w:r>
                          <w:rPr>
                            <w:rFonts w:ascii="Arial Narrow"/>
                            <w:spacing w:val="-1"/>
                            <w:sz w:val="21"/>
                          </w:rPr>
                          <w:t>4,588,940.19</w:t>
                        </w:r>
                      </w:p>
                    </w:tc>
                  </w:tr>
                  <w:tr>
                    <w:trPr>
                      <w:trHeight w:val="418" w:hRule="exact"/>
                    </w:trPr>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5"/>
                          <w:jc w:val="right"/>
                          <w:rPr>
                            <w:rFonts w:ascii="Arial Narrow" w:hAnsi="Arial Narrow" w:cs="Arial Narrow" w:eastAsia="Arial Narrow" w:hint="default"/>
                            <w:sz w:val="21"/>
                            <w:szCs w:val="21"/>
                          </w:rPr>
                        </w:pPr>
                        <w:r>
                          <w:rPr>
                            <w:rFonts w:ascii="Arial Narrow"/>
                            <w:spacing w:val="-1"/>
                            <w:sz w:val="21"/>
                          </w:rPr>
                          <w:t>80,880.38</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12"/>
                          <w:jc w:val="right"/>
                          <w:rPr>
                            <w:rFonts w:ascii="Arial Narrow" w:hAnsi="Arial Narrow" w:cs="Arial Narrow" w:eastAsia="Arial Narrow" w:hint="default"/>
                            <w:sz w:val="21"/>
                            <w:szCs w:val="21"/>
                          </w:rPr>
                        </w:pPr>
                        <w:r>
                          <w:rPr>
                            <w:rFonts w:ascii="Arial Narrow"/>
                            <w:spacing w:val="-1"/>
                            <w:sz w:val="21"/>
                          </w:rPr>
                          <w:t>92,309.10</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1" w:right="0"/>
                          <w:jc w:val="left"/>
                          <w:rPr>
                            <w:rFonts w:ascii="Arial Narrow" w:hAnsi="Arial Narrow" w:cs="Arial Narrow" w:eastAsia="Arial Narrow" w:hint="default"/>
                            <w:sz w:val="21"/>
                            <w:szCs w:val="21"/>
                          </w:rPr>
                        </w:pPr>
                        <w:r>
                          <w:rPr>
                            <w:rFonts w:ascii="Arial Narrow"/>
                            <w:sz w:val="21"/>
                          </w:rPr>
                          <w:t>167,620.05</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3"/>
                          <w:jc w:val="right"/>
                          <w:rPr>
                            <w:rFonts w:ascii="Arial Narrow" w:hAnsi="Arial Narrow" w:cs="Arial Narrow" w:eastAsia="Arial Narrow" w:hint="default"/>
                            <w:sz w:val="21"/>
                            <w:szCs w:val="21"/>
                          </w:rPr>
                        </w:pPr>
                        <w:r>
                          <w:rPr>
                            <w:rFonts w:ascii="Arial Narrow"/>
                            <w:w w:val="95"/>
                            <w:sz w:val="21"/>
                          </w:rPr>
                          <w:t>5,569.43</w:t>
                        </w:r>
                        <w:r>
                          <w:rPr>
                            <w:rFonts w:ascii="Arial Narrow"/>
                            <w:sz w:val="21"/>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Narrow" w:hAnsi="Arial Narrow" w:cs="Arial Narrow" w:eastAsia="Arial Narrow" w:hint="default"/>
                            <w:sz w:val="21"/>
                            <w:szCs w:val="21"/>
                          </w:rPr>
                        </w:pPr>
                        <w:r>
                          <w:rPr>
                            <w:rFonts w:ascii="Arial Narrow"/>
                            <w:w w:val="95"/>
                            <w:sz w:val="21"/>
                          </w:rPr>
                          <w:t>403.23</w:t>
                        </w:r>
                        <w:r>
                          <w:rPr>
                            <w:rFonts w:ascii="Arial Narrow"/>
                            <w:sz w:val="21"/>
                          </w:rPr>
                        </w:r>
                      </w:p>
                    </w:tc>
                  </w:tr>
                </w:tbl>
                <w:p>
                  <w:pPr/>
                </w:p>
              </w:txbxContent>
            </v:textbox>
            <w10:wrap type="none"/>
          </v:shape>
        </w:pict>
      </w:r>
      <w:r>
        <w:rPr>
          <w:rFonts w:ascii="方正姚体" w:hAnsi="方正姚体" w:cs="方正姚体" w:eastAsia="方正姚体" w:hint="default"/>
          <w:sz w:val="21"/>
          <w:szCs w:val="21"/>
        </w:rPr>
        <w:t>转入固定资产</w:t>
        <w:tab/>
        <w:t>其他减少</w:t>
        <w:tab/>
        <w:t>余  额</w:t>
      </w:r>
      <w:r>
        <w:rPr>
          <w:rFonts w:ascii="方正姚体" w:hAnsi="方正姚体" w:cs="方正姚体" w:eastAsia="方正姚体" w:hint="default"/>
          <w:spacing w:val="4"/>
          <w:sz w:val="21"/>
          <w:szCs w:val="21"/>
        </w:rPr>
        <w:t> </w:t>
      </w:r>
      <w:r>
        <w:rPr>
          <w:rFonts w:ascii="方正姚体" w:hAnsi="方正姚体" w:cs="方正姚体" w:eastAsia="方正姚体" w:hint="default"/>
          <w:position w:val="14"/>
          <w:sz w:val="21"/>
          <w:szCs w:val="21"/>
        </w:rPr>
        <w:t>其中：利息资</w:t>
      </w:r>
      <w:r>
        <w:rPr>
          <w:rFonts w:ascii="方正姚体" w:hAnsi="方正姚体" w:cs="方正姚体" w:eastAsia="方正姚体" w:hint="default"/>
          <w:sz w:val="21"/>
          <w:szCs w:val="21"/>
        </w:rPr>
      </w:r>
    </w:p>
    <w:p>
      <w:pPr>
        <w:spacing w:after="0"/>
        <w:jc w:val="center"/>
        <w:rPr>
          <w:rFonts w:ascii="方正姚体" w:hAnsi="方正姚体" w:cs="方正姚体" w:eastAsia="方正姚体" w:hint="default"/>
          <w:sz w:val="21"/>
          <w:szCs w:val="21"/>
        </w:rPr>
        <w:sectPr>
          <w:type w:val="continuous"/>
          <w:pgSz w:w="11900" w:h="16840"/>
          <w:pgMar w:top="960" w:bottom="280" w:left="1460" w:right="660"/>
          <w:cols w:num="2" w:equalWidth="0">
            <w:col w:w="4650" w:space="40"/>
            <w:col w:w="5090"/>
          </w:cols>
        </w:sectPr>
      </w:pPr>
    </w:p>
    <w:p>
      <w:pPr>
        <w:spacing w:line="240" w:lineRule="auto" w:before="13"/>
        <w:rPr>
          <w:rFonts w:ascii="方正姚体" w:hAnsi="方正姚体" w:cs="方正姚体" w:eastAsia="方正姚体" w:hint="default"/>
          <w:sz w:val="11"/>
          <w:szCs w:val="11"/>
        </w:rPr>
      </w:pPr>
      <w:r>
        <w:rPr/>
        <w:pict>
          <v:group style="position:absolute;margin-left:92.519997pt;margin-top:18.599701pt;width:430.9pt;height:33.25pt;mso-position-horizontal-relative:page;mso-position-vertical-relative:page;z-index:-498832" coordorigin="1850,372" coordsize="8618,665">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v:group style="position:absolute;left:1888;top:1032;width:5267;height:2" coordorigin="1888,1032" coordsize="5267,2">
              <v:shape style="position:absolute;left:1888;top:1032;width:5267;height:2" coordorigin="1888,1032" coordsize="5267,0" path="m1888,1032l7154,1032e" filled="false" stroked="true" strokeweight=".48pt" strokecolor="#000000">
                <v:path arrowok="t"/>
              </v:shape>
            </v:group>
            <v:group style="position:absolute;left:7154;top:1032;width:1419;height:2" coordorigin="7154,1032" coordsize="1419,2">
              <v:shape style="position:absolute;left:7154;top:1032;width:1419;height:2" coordorigin="7154,1032" coordsize="1419,0" path="m7154,1032l8573,1032e" filled="false" stroked="true" strokeweight=".48pt" strokecolor="#000000">
                <v:path arrowok="t"/>
              </v:shape>
            </v:group>
            <v:group style="position:absolute;left:8573;top:1032;width:1890;height:2" coordorigin="8573,1032" coordsize="1890,2">
              <v:shape style="position:absolute;left:8573;top:1032;width:1890;height:2" coordorigin="8573,1032" coordsize="1890,0" path="m8573,1032l10463,1032e" filled="false" stroked="true" strokeweight=".48pt" strokecolor="#000000">
                <v:path arrowok="t"/>
              </v:shape>
            </v:group>
            <w10:wrap type="none"/>
          </v:group>
        </w:pict>
      </w:r>
    </w:p>
    <w:p>
      <w:pPr>
        <w:spacing w:line="204" w:lineRule="auto" w:before="0"/>
        <w:ind w:left="455" w:right="7568"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13"/>
          <w:sz w:val="18"/>
          <w:szCs w:val="18"/>
        </w:rPr>
        <w:t>引进喷气织机开发高 </w:t>
      </w:r>
      <w:r>
        <w:rPr>
          <w:rFonts w:ascii="方正姚体" w:hAnsi="方正姚体" w:cs="方正姚体" w:eastAsia="方正姚体" w:hint="default"/>
          <w:sz w:val="18"/>
          <w:szCs w:val="18"/>
        </w:rPr>
        <w:t>档新型服装面料</w:t>
      </w:r>
      <w:r>
        <w:rPr>
          <w:rFonts w:ascii="方正姚体" w:hAnsi="方正姚体" w:cs="方正姚体" w:eastAsia="方正姚体" w:hint="default"/>
          <w:sz w:val="18"/>
          <w:szCs w:val="18"/>
        </w:rPr>
        <w:t> </w:t>
      </w:r>
      <w:r>
        <w:rPr>
          <w:rFonts w:ascii="方正姚体" w:hAnsi="方正姚体" w:cs="方正姚体" w:eastAsia="方正姚体" w:hint="default"/>
          <w:spacing w:val="13"/>
          <w:sz w:val="18"/>
          <w:szCs w:val="18"/>
        </w:rPr>
        <w:t>利用紧密纺技术开发</w:t>
      </w:r>
      <w:r>
        <w:rPr>
          <w:rFonts w:ascii="方正姚体" w:hAnsi="方正姚体" w:cs="方正姚体" w:eastAsia="方正姚体" w:hint="default"/>
          <w:spacing w:val="13"/>
          <w:sz w:val="18"/>
          <w:szCs w:val="18"/>
        </w:rPr>
        <w:t> </w:t>
      </w:r>
      <w:r>
        <w:rPr>
          <w:rFonts w:ascii="方正姚体" w:hAnsi="方正姚体" w:cs="方正姚体" w:eastAsia="方正姚体" w:hint="default"/>
          <w:sz w:val="18"/>
          <w:szCs w:val="18"/>
        </w:rPr>
        <w:t>特种天然纤维产品</w:t>
      </w:r>
      <w:r>
        <w:rPr>
          <w:rFonts w:ascii="方正姚体" w:hAnsi="方正姚体" w:cs="方正姚体" w:eastAsia="方正姚体" w:hint="default"/>
          <w:sz w:val="18"/>
          <w:szCs w:val="18"/>
        </w:rPr>
        <w:t> </w:t>
      </w:r>
      <w:r>
        <w:rPr>
          <w:rFonts w:ascii="方正姚体" w:hAnsi="方正姚体" w:cs="方正姚体" w:eastAsia="方正姚体" w:hint="default"/>
          <w:spacing w:val="13"/>
          <w:sz w:val="18"/>
          <w:szCs w:val="18"/>
        </w:rPr>
        <w:t>利用高新纺纱技术开</w:t>
      </w:r>
      <w:r>
        <w:rPr>
          <w:rFonts w:ascii="方正姚体" w:hAnsi="方正姚体" w:cs="方正姚体" w:eastAsia="方正姚体" w:hint="default"/>
          <w:spacing w:val="13"/>
          <w:sz w:val="18"/>
          <w:szCs w:val="18"/>
        </w:rPr>
        <w:t> </w:t>
      </w:r>
      <w:r>
        <w:rPr>
          <w:rFonts w:ascii="方正姚体" w:hAnsi="方正姚体" w:cs="方正姚体" w:eastAsia="方正姚体" w:hint="default"/>
          <w:sz w:val="18"/>
          <w:szCs w:val="18"/>
        </w:rPr>
        <w:t>发高档新型纤维产品</w:t>
      </w:r>
    </w:p>
    <w:p>
      <w:pPr>
        <w:spacing w:before="40"/>
        <w:ind w:left="455"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恒新辅房</w:t>
      </w:r>
    </w:p>
    <w:p>
      <w:pPr>
        <w:tabs>
          <w:tab w:pos="2273" w:val="left" w:leader="none"/>
          <w:tab w:pos="4875" w:val="left" w:leader="none"/>
          <w:tab w:pos="7316" w:val="left" w:leader="none"/>
          <w:tab w:pos="8789" w:val="left" w:leader="none"/>
        </w:tabs>
        <w:spacing w:before="132"/>
        <w:ind w:left="455"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1"/>
          <w:sz w:val="18"/>
          <w:szCs w:val="18"/>
        </w:rPr>
        <w:t>厂房综合楼</w:t>
        <w:tab/>
      </w:r>
      <w:r>
        <w:rPr>
          <w:rFonts w:ascii="Arial Narrow" w:hAnsi="Arial Narrow" w:cs="Arial Narrow" w:eastAsia="Arial Narrow" w:hint="default"/>
          <w:spacing w:val="-1"/>
          <w:sz w:val="21"/>
          <w:szCs w:val="21"/>
        </w:rPr>
        <w:t>37,523,292.81</w:t>
      </w:r>
      <w:r>
        <w:rPr>
          <w:rFonts w:ascii="Arial Narrow" w:hAnsi="Arial Narrow" w:cs="Arial Narrow" w:eastAsia="Arial Narrow" w:hint="default"/>
          <w:sz w:val="21"/>
          <w:szCs w:val="21"/>
        </w:rPr>
        <w:t>   </w:t>
      </w:r>
      <w:r>
        <w:rPr>
          <w:rFonts w:ascii="Arial Narrow" w:hAnsi="Arial Narrow" w:cs="Arial Narrow" w:eastAsia="Arial Narrow" w:hint="default"/>
          <w:spacing w:val="3"/>
          <w:sz w:val="21"/>
          <w:szCs w:val="21"/>
        </w:rPr>
        <w:t> </w:t>
      </w:r>
      <w:r>
        <w:rPr>
          <w:rFonts w:ascii="Arial Narrow" w:hAnsi="Arial Narrow" w:cs="Arial Narrow" w:eastAsia="Arial Narrow" w:hint="default"/>
          <w:spacing w:val="-1"/>
          <w:sz w:val="21"/>
          <w:szCs w:val="21"/>
        </w:rPr>
        <w:t>26,539,461.90</w:t>
        <w:tab/>
        <w:t>58,873,049.39</w:t>
        <w:tab/>
        <w:t>5,189,705.32</w:t>
        <w:tab/>
      </w:r>
      <w:r>
        <w:rPr>
          <w:rFonts w:ascii="Arial Narrow" w:hAnsi="Arial Narrow" w:cs="Arial Narrow" w:eastAsia="Arial Narrow" w:hint="default"/>
          <w:spacing w:val="-2"/>
          <w:sz w:val="21"/>
          <w:szCs w:val="21"/>
        </w:rPr>
        <w:t>537,811.35</w:t>
      </w:r>
    </w:p>
    <w:p>
      <w:pPr>
        <w:spacing w:line="215" w:lineRule="exact" w:before="20"/>
        <w:ind w:left="455"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13"/>
          <w:sz w:val="18"/>
          <w:szCs w:val="18"/>
        </w:rPr>
        <w:t>开发高档多组分纤维</w:t>
      </w:r>
      <w:r>
        <w:rPr>
          <w:rFonts w:ascii="方正姚体" w:hAnsi="方正姚体" w:cs="方正姚体" w:eastAsia="方正姚体" w:hint="default"/>
          <w:sz w:val="18"/>
          <w:szCs w:val="18"/>
        </w:rPr>
      </w:r>
    </w:p>
    <w:p>
      <w:pPr>
        <w:tabs>
          <w:tab w:pos="3547" w:val="left" w:leader="none"/>
          <w:tab w:pos="7221" w:val="left" w:leader="none"/>
        </w:tabs>
        <w:spacing w:line="260" w:lineRule="exact" w:before="0"/>
        <w:ind w:left="455"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10"/>
          <w:sz w:val="18"/>
          <w:szCs w:val="18"/>
        </w:rPr>
        <w:t>服装面料项目</w:t>
        <w:tab/>
      </w:r>
      <w:r>
        <w:rPr>
          <w:rFonts w:ascii="Arial Narrow" w:hAnsi="Arial Narrow" w:cs="Arial Narrow" w:eastAsia="Arial Narrow" w:hint="default"/>
          <w:spacing w:val="-1"/>
          <w:sz w:val="21"/>
          <w:szCs w:val="21"/>
        </w:rPr>
        <w:t>71,186,199.70</w:t>
        <w:tab/>
        <w:t>71,186,199.70</w:t>
      </w:r>
    </w:p>
    <w:p>
      <w:pPr>
        <w:spacing w:line="194" w:lineRule="exact" w:before="0"/>
        <w:ind w:left="455"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13"/>
          <w:sz w:val="18"/>
          <w:szCs w:val="18"/>
        </w:rPr>
        <w:t>高档纺织产品开发与</w:t>
      </w:r>
      <w:r>
        <w:rPr>
          <w:rFonts w:ascii="方正姚体" w:hAnsi="方正姚体" w:cs="方正姚体" w:eastAsia="方正姚体" w:hint="default"/>
          <w:sz w:val="18"/>
          <w:szCs w:val="18"/>
        </w:rPr>
      </w:r>
    </w:p>
    <w:p>
      <w:pPr>
        <w:tabs>
          <w:tab w:pos="3642" w:val="left" w:leader="none"/>
          <w:tab w:pos="7316" w:val="left" w:leader="none"/>
        </w:tabs>
        <w:spacing w:line="260" w:lineRule="exact" w:before="0"/>
        <w:ind w:left="455"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10"/>
          <w:sz w:val="18"/>
          <w:szCs w:val="18"/>
        </w:rPr>
        <w:t>生产技术改造项目</w:t>
        <w:tab/>
      </w:r>
      <w:r>
        <w:rPr>
          <w:rFonts w:ascii="Arial Narrow" w:hAnsi="Arial Narrow" w:cs="Arial Narrow" w:eastAsia="Arial Narrow" w:hint="default"/>
          <w:spacing w:val="-1"/>
          <w:sz w:val="21"/>
          <w:szCs w:val="21"/>
        </w:rPr>
        <w:t>2,034,441.32</w:t>
        <w:tab/>
        <w:t>2,034,441.32</w:t>
      </w:r>
    </w:p>
    <w:p>
      <w:pPr>
        <w:spacing w:line="234" w:lineRule="exact" w:before="32"/>
        <w:ind w:left="455" w:right="7581" w:firstLine="0"/>
        <w:jc w:val="left"/>
        <w:rPr>
          <w:rFonts w:ascii="方正姚体" w:hAnsi="方正姚体" w:cs="方正姚体" w:eastAsia="方正姚体" w:hint="default"/>
          <w:sz w:val="18"/>
          <w:szCs w:val="18"/>
        </w:rPr>
      </w:pPr>
      <w:r>
        <w:rPr/>
        <w:pict>
          <v:shape style="position:absolute;margin-left:189.649994pt;margin-top:3.411471pt;width:366.4pt;height:41.4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1397"/>
                    <w:gridCol w:w="1279"/>
                    <w:gridCol w:w="1006"/>
                    <w:gridCol w:w="1337"/>
                    <w:gridCol w:w="1229"/>
                  </w:tblGrid>
                  <w:tr>
                    <w:trPr>
                      <w:trHeight w:val="419" w:hRule="exact"/>
                    </w:trPr>
                    <w:tc>
                      <w:tcPr>
                        <w:tcW w:w="108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8"/>
                          <w:jc w:val="right"/>
                          <w:rPr>
                            <w:rFonts w:ascii="Arial Narrow" w:hAnsi="Arial Narrow" w:cs="Arial Narrow" w:eastAsia="Arial Narrow" w:hint="default"/>
                            <w:sz w:val="21"/>
                            <w:szCs w:val="21"/>
                          </w:rPr>
                        </w:pPr>
                        <w:r>
                          <w:rPr>
                            <w:rFonts w:ascii="Arial Narrow"/>
                            <w:spacing w:val="-1"/>
                            <w:sz w:val="21"/>
                          </w:rPr>
                          <w:t>150,940,549.26</w:t>
                        </w:r>
                      </w:p>
                    </w:tc>
                    <w:tc>
                      <w:tcPr>
                        <w:tcW w:w="1279"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Arial Narrow" w:hAnsi="Arial Narrow" w:cs="Arial Narrow" w:eastAsia="Arial Narrow" w:hint="default"/>
                            <w:sz w:val="21"/>
                            <w:szCs w:val="21"/>
                          </w:rPr>
                        </w:pPr>
                        <w:r>
                          <w:rPr>
                            <w:rFonts w:ascii="Arial Narrow"/>
                            <w:spacing w:val="-1"/>
                            <w:sz w:val="21"/>
                          </w:rPr>
                          <w:t>150,940,549.26</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Arial Narrow" w:hAnsi="Arial Narrow" w:cs="Arial Narrow" w:eastAsia="Arial Narrow" w:hint="default"/>
                            <w:sz w:val="21"/>
                            <w:szCs w:val="21"/>
                          </w:rPr>
                        </w:pPr>
                        <w:r>
                          <w:rPr>
                            <w:rFonts w:ascii="Arial Narrow"/>
                            <w:spacing w:val="-1"/>
                            <w:sz w:val="21"/>
                          </w:rPr>
                          <w:t>10,104,497.35</w:t>
                        </w:r>
                      </w:p>
                    </w:tc>
                  </w:tr>
                  <w:tr>
                    <w:trPr>
                      <w:trHeight w:val="409"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Arial Narrow" w:hAnsi="Arial Narrow" w:cs="Arial Narrow" w:eastAsia="Arial Narrow" w:hint="default"/>
                            <w:sz w:val="21"/>
                            <w:szCs w:val="21"/>
                          </w:rPr>
                        </w:pPr>
                        <w:r>
                          <w:rPr>
                            <w:rFonts w:ascii="Arial Narrow"/>
                            <w:sz w:val="21"/>
                          </w:rPr>
                          <w:t>1,833,190.56</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9"/>
                          <w:jc w:val="right"/>
                          <w:rPr>
                            <w:rFonts w:ascii="Arial Narrow" w:hAnsi="Arial Narrow" w:cs="Arial Narrow" w:eastAsia="Arial Narrow" w:hint="default"/>
                            <w:sz w:val="21"/>
                            <w:szCs w:val="21"/>
                          </w:rPr>
                        </w:pPr>
                        <w:r>
                          <w:rPr>
                            <w:rFonts w:ascii="Arial Narrow"/>
                            <w:spacing w:val="-1"/>
                            <w:sz w:val="21"/>
                          </w:rPr>
                          <w:t>9,366,108.69</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60" w:right="0"/>
                          <w:jc w:val="left"/>
                          <w:rPr>
                            <w:rFonts w:ascii="Arial Narrow" w:hAnsi="Arial Narrow" w:cs="Arial Narrow" w:eastAsia="Arial Narrow" w:hint="default"/>
                            <w:sz w:val="21"/>
                            <w:szCs w:val="21"/>
                          </w:rPr>
                        </w:pPr>
                        <w:r>
                          <w:rPr>
                            <w:rFonts w:ascii="Arial Narrow"/>
                            <w:sz w:val="21"/>
                          </w:rPr>
                          <w:t>8,474,378.34</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11" w:right="0"/>
                          <w:jc w:val="left"/>
                          <w:rPr>
                            <w:rFonts w:ascii="Arial Narrow" w:hAnsi="Arial Narrow" w:cs="Arial Narrow" w:eastAsia="Arial Narrow" w:hint="default"/>
                            <w:sz w:val="21"/>
                            <w:szCs w:val="21"/>
                          </w:rPr>
                        </w:pPr>
                        <w:r>
                          <w:rPr>
                            <w:rFonts w:ascii="Arial Narrow"/>
                            <w:sz w:val="21"/>
                          </w:rPr>
                          <w:t>480,097.49</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Arial Narrow" w:hAnsi="Arial Narrow" w:cs="Arial Narrow" w:eastAsia="Arial Narrow" w:hint="default"/>
                            <w:sz w:val="21"/>
                            <w:szCs w:val="21"/>
                          </w:rPr>
                        </w:pPr>
                        <w:r>
                          <w:rPr>
                            <w:rFonts w:ascii="Arial Narrow"/>
                            <w:spacing w:val="-1"/>
                            <w:sz w:val="21"/>
                          </w:rPr>
                          <w:t>2,244,823.42</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8"/>
                          <w:jc w:val="right"/>
                          <w:rPr>
                            <w:rFonts w:ascii="Arial Narrow" w:hAnsi="Arial Narrow" w:cs="Arial Narrow" w:eastAsia="Arial Narrow" w:hint="default"/>
                            <w:sz w:val="21"/>
                            <w:szCs w:val="21"/>
                          </w:rPr>
                        </w:pPr>
                        <w:r>
                          <w:rPr>
                            <w:rFonts w:ascii="Arial Narrow"/>
                            <w:spacing w:val="-2"/>
                            <w:sz w:val="21"/>
                          </w:rPr>
                          <w:t>63,119.26</w:t>
                        </w:r>
                      </w:p>
                    </w:tc>
                  </w:tr>
                </w:tbl>
                <w:p>
                  <w:pPr/>
                </w:p>
              </w:txbxContent>
            </v:textbox>
            <w10:wrap type="none"/>
          </v:shape>
        </w:pict>
      </w:r>
      <w:r>
        <w:rPr>
          <w:rFonts w:ascii="方正姚体" w:hAnsi="方正姚体" w:cs="方正姚体" w:eastAsia="方正姚体" w:hint="default"/>
          <w:spacing w:val="13"/>
          <w:sz w:val="18"/>
          <w:szCs w:val="18"/>
        </w:rPr>
        <w:t>整体改造优化升级项 </w:t>
      </w:r>
      <w:r>
        <w:rPr>
          <w:rFonts w:ascii="方正姚体" w:hAnsi="方正姚体" w:cs="方正姚体" w:eastAsia="方正姚体" w:hint="default"/>
          <w:sz w:val="18"/>
          <w:szCs w:val="18"/>
        </w:rPr>
        <w:t>目</w:t>
      </w:r>
      <w:r>
        <w:rPr>
          <w:rFonts w:ascii="Arial Narrow" w:hAnsi="Arial Narrow" w:cs="Arial Narrow" w:eastAsia="Arial Narrow" w:hint="default"/>
          <w:sz w:val="18"/>
          <w:szCs w:val="18"/>
        </w:rPr>
        <w:t>--</w:t>
      </w:r>
      <w:r>
        <w:rPr>
          <w:rFonts w:ascii="方正姚体" w:hAnsi="方正姚体" w:cs="方正姚体" w:eastAsia="方正姚体" w:hint="default"/>
          <w:sz w:val="18"/>
          <w:szCs w:val="18"/>
        </w:rPr>
        <w:t>高档服装面料项目</w:t>
      </w:r>
    </w:p>
    <w:p>
      <w:pPr>
        <w:spacing w:before="15"/>
        <w:ind w:left="455"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其他</w:t>
      </w:r>
    </w:p>
    <w:p>
      <w:pPr>
        <w:spacing w:line="240" w:lineRule="auto" w:before="7"/>
        <w:rPr>
          <w:rFonts w:ascii="方正姚体" w:hAnsi="方正姚体" w:cs="方正姚体" w:eastAsia="方正姚体" w:hint="default"/>
          <w:sz w:val="7"/>
          <w:szCs w:val="7"/>
        </w:rPr>
      </w:pPr>
    </w:p>
    <w:p>
      <w:pPr>
        <w:spacing w:line="20" w:lineRule="exact"/>
        <w:ind w:left="42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2.15pt;height:.5pt;mso-position-horizontal-relative:char;mso-position-vertical-relative:line" coordorigin="0,0" coordsize="9243,10">
            <v:group style="position:absolute;left:5;top:5;width:9233;height:2" coordorigin="5,5" coordsize="9233,2">
              <v:shape style="position:absolute;left:5;top:5;width:9233;height:2" coordorigin="5,5" coordsize="9233,0" path="m5,5l9238,5e" filled="false" stroked="true" strokeweight=".48pt" strokecolor="#000000">
                <v:path arrowok="t"/>
              </v:shape>
            </v:group>
          </v:group>
        </w:pict>
      </w:r>
      <w:r>
        <w:rPr>
          <w:rFonts w:ascii="方正姚体" w:hAnsi="方正姚体" w:cs="方正姚体" w:eastAsia="方正姚体" w:hint="default"/>
          <w:sz w:val="2"/>
          <w:szCs w:val="2"/>
        </w:rPr>
      </w:r>
    </w:p>
    <w:p>
      <w:pPr>
        <w:tabs>
          <w:tab w:pos="876" w:val="left" w:leader="none"/>
          <w:tab w:pos="2273" w:val="left" w:leader="none"/>
          <w:tab w:pos="4875" w:val="left" w:leader="none"/>
          <w:tab w:pos="8538" w:val="left" w:leader="none"/>
        </w:tabs>
        <w:spacing w:before="0"/>
        <w:ind w:left="455"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合</w:t>
        <w:tab/>
        <w:t>计</w:t>
        <w:tab/>
      </w:r>
      <w:r>
        <w:rPr>
          <w:rFonts w:ascii="Arial Narrow" w:hAnsi="Arial Narrow" w:cs="Arial Narrow" w:eastAsia="Arial Narrow" w:hint="default"/>
          <w:b/>
          <w:bCs/>
          <w:sz w:val="21"/>
          <w:szCs w:val="21"/>
        </w:rPr>
        <w:t>84,169,669.89</w:t>
      </w:r>
      <w:r>
        <w:rPr>
          <w:rFonts w:ascii="Arial Narrow" w:hAnsi="Arial Narrow" w:cs="Arial Narrow" w:eastAsia="Arial Narrow" w:hint="default"/>
          <w:b/>
          <w:bCs/>
          <w:spacing w:val="24"/>
          <w:sz w:val="21"/>
          <w:szCs w:val="21"/>
        </w:rPr>
        <w:t> </w:t>
      </w:r>
      <w:r>
        <w:rPr>
          <w:rFonts w:ascii="Arial Narrow" w:hAnsi="Arial Narrow" w:cs="Arial Narrow" w:eastAsia="Arial Narrow" w:hint="default"/>
          <w:b/>
          <w:bCs/>
          <w:sz w:val="21"/>
          <w:szCs w:val="21"/>
        </w:rPr>
        <w:t>317,912,131.62</w:t>
        <w:tab/>
        <w:t>88,288,505.97 2,253,882.29</w:t>
      </w:r>
      <w:r>
        <w:rPr>
          <w:rFonts w:ascii="Arial Narrow" w:hAnsi="Arial Narrow" w:cs="Arial Narrow" w:eastAsia="Arial Narrow" w:hint="default"/>
          <w:b/>
          <w:bCs/>
          <w:spacing w:val="40"/>
          <w:sz w:val="21"/>
          <w:szCs w:val="21"/>
        </w:rPr>
        <w:t> </w:t>
      </w:r>
      <w:r>
        <w:rPr>
          <w:rFonts w:ascii="Arial Narrow" w:hAnsi="Arial Narrow" w:cs="Arial Narrow" w:eastAsia="Arial Narrow" w:hint="default"/>
          <w:b/>
          <w:bCs/>
          <w:sz w:val="21"/>
          <w:szCs w:val="21"/>
        </w:rPr>
        <w:t>311,539,413.25</w:t>
        <w:tab/>
        <w:t>15,661,691.98</w:t>
      </w:r>
      <w:r>
        <w:rPr>
          <w:rFonts w:ascii="Arial Narrow" w:hAnsi="Arial Narrow" w:cs="Arial Narrow" w:eastAsia="Arial Narrow" w:hint="default"/>
          <w:sz w:val="21"/>
          <w:szCs w:val="21"/>
        </w:rPr>
      </w:r>
    </w:p>
    <w:p>
      <w:pPr>
        <w:spacing w:line="240" w:lineRule="auto" w:before="7"/>
        <w:rPr>
          <w:rFonts w:ascii="Arial Narrow" w:hAnsi="Arial Narrow" w:cs="Arial Narrow" w:eastAsia="Arial Narrow" w:hint="default"/>
          <w:b/>
          <w:bCs/>
          <w:sz w:val="6"/>
          <w:szCs w:val="6"/>
        </w:rPr>
      </w:pPr>
    </w:p>
    <w:p>
      <w:pPr>
        <w:spacing w:line="20" w:lineRule="exact"/>
        <w:ind w:left="403"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3.7pt;height:1pt;mso-position-horizontal-relative:char;mso-position-vertical-relative:line" coordorigin="0,0" coordsize="9274,20">
            <v:group style="position:absolute;left:10;top:10;width:1800;height:2" coordorigin="10,10" coordsize="1800,2">
              <v:shape style="position:absolute;left:10;top:10;width:1800;height:2" coordorigin="10,10" coordsize="1800,0" path="m10,10l1810,10e" filled="false" stroked="true" strokeweight=".96pt" strokecolor="#000000">
                <v:path arrowok="t"/>
              </v:shape>
            </v:group>
            <v:group style="position:absolute;left:1795;top:10;width:1204;height:2" coordorigin="1795,10" coordsize="1204,2">
              <v:shape style="position:absolute;left:1795;top:10;width:1204;height:2" coordorigin="1795,10" coordsize="1204,0" path="m1795,10l2999,10e" filled="false" stroked="true" strokeweight=".96pt" strokecolor="#000000">
                <v:path arrowok="t"/>
              </v:shape>
            </v:group>
            <v:group style="position:absolute;left:2984;top:10;width:1289;height:2" coordorigin="2984,10" coordsize="1289,2">
              <v:shape style="position:absolute;left:2984;top:10;width:1289;height:2" coordorigin="2984,10" coordsize="1289,0" path="m2984,10l4273,10e" filled="false" stroked="true" strokeweight=".96pt" strokecolor="#000000">
                <v:path arrowok="t"/>
              </v:shape>
            </v:group>
            <v:group style="position:absolute;left:4259;top:10;width:1343;height:2" coordorigin="4259,10" coordsize="1343,2">
              <v:shape style="position:absolute;left:4259;top:10;width:1343;height:2" coordorigin="4259,10" coordsize="1343,0" path="m4259,10l5602,10e" filled="false" stroked="true" strokeweight=".96pt" strokecolor="#000000">
                <v:path arrowok="t"/>
              </v:shape>
            </v:group>
            <v:group style="position:absolute;left:5587;top:10;width:1101;height:2" coordorigin="5587,10" coordsize="1101,2">
              <v:shape style="position:absolute;left:5587;top:10;width:1101;height:2" coordorigin="5587,10" coordsize="1101,0" path="m5587,10l6688,10e" filled="false" stroked="true" strokeweight=".96pt" strokecolor="#000000">
                <v:path arrowok="t"/>
              </v:shape>
            </v:group>
            <v:group style="position:absolute;left:6673;top:10;width:1275;height:2" coordorigin="6673,10" coordsize="1275,2">
              <v:shape style="position:absolute;left:6673;top:10;width:1275;height:2" coordorigin="6673,10" coordsize="1275,0" path="m6673,10l7948,10e" filled="false" stroked="true" strokeweight=".96pt" strokecolor="#000000">
                <v:path arrowok="t"/>
              </v:shape>
            </v:group>
            <v:group style="position:absolute;left:7933;top:10;width:1331;height:2" coordorigin="7933,10" coordsize="1331,2">
              <v:shape style="position:absolute;left:7933;top:10;width:1331;height:2" coordorigin="7933,10" coordsize="1331,0" path="m7933,10l9264,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39"/>
        <w:ind w:left="427" w:right="0"/>
        <w:jc w:val="both"/>
        <w:rPr>
          <w:rFonts w:ascii="方正姚体" w:hAnsi="方正姚体" w:cs="方正姚体" w:eastAsia="方正姚体" w:hint="default"/>
        </w:rPr>
      </w:pPr>
      <w:r>
        <w:rPr>
          <w:rFonts w:ascii="方正姚体" w:hAnsi="方正姚体" w:cs="方正姚体" w:eastAsia="方正姚体" w:hint="default"/>
        </w:rPr>
        <w:t>说明：</w:t>
      </w:r>
    </w:p>
    <w:p>
      <w:pPr>
        <w:pStyle w:val="BodyText"/>
        <w:spacing w:line="208" w:lineRule="auto" w:before="214"/>
        <w:ind w:left="427" w:right="1267"/>
        <w:jc w:val="both"/>
        <w:rPr>
          <w:rFonts w:ascii="方正姚体" w:hAnsi="方正姚体" w:cs="方正姚体" w:eastAsia="方正姚体" w:hint="default"/>
        </w:rPr>
      </w:pPr>
      <w:r>
        <w:rPr>
          <w:rFonts w:ascii="Arial Narrow" w:hAnsi="Arial Narrow" w:cs="Arial Narrow" w:eastAsia="Arial Narrow" w:hint="default"/>
          <w:spacing w:val="-3"/>
        </w:rPr>
        <w:t>A</w:t>
      </w:r>
      <w:r>
        <w:rPr>
          <w:rFonts w:ascii="方正姚体" w:hAnsi="方正姚体" w:cs="方正姚体" w:eastAsia="方正姚体" w:hint="default"/>
          <w:spacing w:val="-3"/>
        </w:rPr>
        <w:t>、本期在建工程中资本化的利息主要系整体改造优化升级项目</w:t>
      </w:r>
      <w:r>
        <w:rPr>
          <w:rFonts w:ascii="Arial Narrow" w:hAnsi="Arial Narrow" w:cs="Arial Narrow" w:eastAsia="Arial Narrow" w:hint="default"/>
          <w:spacing w:val="-3"/>
        </w:rPr>
        <w:t>--</w:t>
      </w:r>
      <w:r>
        <w:rPr>
          <w:rFonts w:ascii="方正姚体" w:hAnsi="方正姚体" w:cs="方正姚体" w:eastAsia="方正姚体" w:hint="default"/>
          <w:spacing w:val="-3"/>
        </w:rPr>
        <w:t>高档服装面料</w:t>
      </w:r>
      <w:r>
        <w:rPr>
          <w:rFonts w:ascii="方正姚体" w:hAnsi="方正姚体" w:cs="方正姚体" w:eastAsia="方正姚体" w:hint="default"/>
          <w:spacing w:val="-58"/>
        </w:rPr>
        <w:t> </w:t>
      </w:r>
      <w:r>
        <w:rPr>
          <w:rFonts w:ascii="方正姚体" w:hAnsi="方正姚体" w:cs="方正姚体" w:eastAsia="方正姚体" w:hint="default"/>
          <w:spacing w:val="-3"/>
        </w:rPr>
        <w:t>项目、利用高新纺纱技术开发高档新型纤维产品项目、利用紧密纺技术开发特</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种天然纤维产品项目、厂房综合楼项目的长短期借款，在所购建的工程达到预</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定可使用状态前发生的利息支出，公司用于确定资本化金额的资本化利率平均</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为</w:t>
      </w:r>
      <w:r>
        <w:rPr>
          <w:rFonts w:ascii="方正姚体" w:hAnsi="方正姚体" w:cs="方正姚体" w:eastAsia="方正姚体" w:hint="default"/>
          <w:spacing w:val="-4"/>
        </w:rPr>
        <w:t> </w:t>
      </w:r>
      <w:r>
        <w:rPr>
          <w:rFonts w:ascii="Arial Narrow" w:hAnsi="Arial Narrow" w:cs="Arial Narrow" w:eastAsia="Arial Narrow" w:hint="default"/>
        </w:rPr>
        <w:t>7.34%</w:t>
      </w:r>
      <w:r>
        <w:rPr>
          <w:rFonts w:ascii="方正姚体" w:hAnsi="方正姚体" w:cs="方正姚体" w:eastAsia="方正姚体" w:hint="default"/>
        </w:rPr>
        <w:t>。</w:t>
      </w:r>
    </w:p>
    <w:p>
      <w:pPr>
        <w:pStyle w:val="BodyText"/>
        <w:spacing w:line="204" w:lineRule="auto" w:before="210"/>
        <w:ind w:left="427" w:right="1267"/>
        <w:jc w:val="both"/>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、公司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日在建工程较年初数增加 </w:t>
      </w:r>
      <w:r>
        <w:rPr>
          <w:rFonts w:ascii="Arial Narrow" w:hAnsi="Arial Narrow" w:cs="Arial Narrow" w:eastAsia="Arial Narrow" w:hint="default"/>
        </w:rPr>
        <w:t>227,369,743.36</w:t>
      </w:r>
      <w:r>
        <w:rPr>
          <w:rFonts w:ascii="Arial Narrow" w:hAnsi="Arial Narrow" w:cs="Arial Narrow" w:eastAsia="Arial Narrow" w:hint="default"/>
          <w:spacing w:val="39"/>
        </w:rPr>
        <w:t> </w:t>
      </w:r>
      <w:r>
        <w:rPr>
          <w:rFonts w:ascii="方正姚体" w:hAnsi="方正姚体" w:cs="方正姚体" w:eastAsia="方正姚体" w:hint="default"/>
        </w:rPr>
        <w:t>元，增幅 </w:t>
      </w:r>
      <w:r>
        <w:rPr>
          <w:rFonts w:ascii="Arial Narrow" w:hAnsi="Arial Narrow" w:cs="Arial Narrow" w:eastAsia="Arial Narrow" w:hint="default"/>
          <w:spacing w:val="-2"/>
        </w:rPr>
        <w:t>270.13%</w:t>
      </w:r>
      <w:r>
        <w:rPr>
          <w:rFonts w:ascii="方正姚体" w:hAnsi="方正姚体" w:cs="方正姚体" w:eastAsia="方正姚体" w:hint="default"/>
          <w:spacing w:val="-2"/>
        </w:rPr>
        <w:t>，主要原因系公司整体改造优化升级项目</w:t>
      </w:r>
      <w:r>
        <w:rPr>
          <w:rFonts w:ascii="Arial Narrow" w:hAnsi="Arial Narrow" w:cs="Arial Narrow" w:eastAsia="Arial Narrow" w:hint="default"/>
          <w:spacing w:val="-2"/>
        </w:rPr>
        <w:t>--</w:t>
      </w:r>
      <w:r>
        <w:rPr>
          <w:rFonts w:ascii="方正姚体" w:hAnsi="方正姚体" w:cs="方正姚体" w:eastAsia="方正姚体" w:hint="default"/>
          <w:spacing w:val="-2"/>
        </w:rPr>
        <w:t>高档服装面料项目、高档纺</w:t>
      </w:r>
      <w:r>
        <w:rPr>
          <w:rFonts w:ascii="方正姚体" w:hAnsi="方正姚体" w:cs="方正姚体" w:eastAsia="方正姚体" w:hint="default"/>
          <w:spacing w:val="-23"/>
        </w:rPr>
        <w:t> </w:t>
      </w:r>
      <w:r>
        <w:rPr>
          <w:rFonts w:ascii="方正姚体" w:hAnsi="方正姚体" w:cs="方正姚体" w:eastAsia="方正姚体" w:hint="default"/>
          <w:spacing w:val="-23"/>
        </w:rPr>
      </w:r>
      <w:r>
        <w:rPr>
          <w:rFonts w:ascii="方正姚体" w:hAnsi="方正姚体" w:cs="方正姚体" w:eastAsia="方正姚体" w:hint="default"/>
          <w:spacing w:val="-3"/>
        </w:rPr>
        <w:t>织产品开发与生产技术改造项目、开发高档多组分纤维服装面料项目、利用高</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新纺纱技术开发高档新型纤维产品项目等工程尚未完工形成。</w:t>
      </w:r>
    </w:p>
    <w:p>
      <w:pPr>
        <w:pStyle w:val="BodyText"/>
        <w:spacing w:line="240" w:lineRule="auto" w:before="82"/>
        <w:ind w:left="90" w:right="8230"/>
        <w:jc w:val="center"/>
        <w:rPr>
          <w:rFonts w:ascii="方正姚体" w:hAnsi="方正姚体" w:cs="方正姚体" w:eastAsia="方正姚体" w:hint="default"/>
        </w:rPr>
      </w:pPr>
      <w:r>
        <w:rPr>
          <w:rFonts w:ascii="Arial Narrow" w:hAnsi="Arial Narrow" w:cs="Arial Narrow" w:eastAsia="Arial Narrow" w:hint="default"/>
        </w:rPr>
        <w:t>13</w:t>
      </w:r>
      <w:r>
        <w:rPr>
          <w:rFonts w:ascii="方正姚体" w:hAnsi="方正姚体" w:cs="方正姚体" w:eastAsia="方正姚体" w:hint="default"/>
        </w:rPr>
        <w:t>、工程物资</w:t>
      </w:r>
    </w:p>
    <w:p>
      <w:pPr>
        <w:spacing w:line="240" w:lineRule="auto" w:before="8"/>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3286"/>
        <w:gridCol w:w="3639"/>
        <w:gridCol w:w="2098"/>
      </w:tblGrid>
      <w:tr>
        <w:trPr>
          <w:trHeight w:val="392" w:hRule="exact"/>
        </w:trPr>
        <w:tc>
          <w:tcPr>
            <w:tcW w:w="3286"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类</w:t>
              <w:tab/>
              <w:t>别</w:t>
            </w:r>
          </w:p>
        </w:tc>
        <w:tc>
          <w:tcPr>
            <w:tcW w:w="363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11"/>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209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9"/>
              <w:jc w:val="right"/>
              <w:rPr>
                <w:rFonts w:ascii="Arial Narrow" w:hAnsi="Arial Narrow" w:cs="Arial Narrow" w:eastAsia="Arial Narrow" w:hint="default"/>
                <w:sz w:val="24"/>
                <w:szCs w:val="24"/>
              </w:rPr>
            </w:pPr>
            <w:r>
              <w:rPr>
                <w:rFonts w:ascii="Arial Narrow"/>
                <w:b/>
                <w:spacing w:val="-1"/>
                <w:w w:val="95"/>
                <w:sz w:val="24"/>
              </w:rPr>
              <w:t>2007.12.31</w:t>
            </w:r>
            <w:r>
              <w:rPr>
                <w:rFonts w:ascii="Arial Narrow"/>
                <w:sz w:val="24"/>
              </w:rPr>
            </w:r>
          </w:p>
        </w:tc>
      </w:tr>
      <w:tr>
        <w:trPr>
          <w:trHeight w:val="400" w:hRule="exact"/>
        </w:trPr>
        <w:tc>
          <w:tcPr>
            <w:tcW w:w="3286" w:type="dxa"/>
            <w:tcBorders>
              <w:top w:val="single" w:sz="4" w:space="0" w:color="000000"/>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专用材料</w:t>
            </w:r>
          </w:p>
        </w:tc>
        <w:tc>
          <w:tcPr>
            <w:tcW w:w="363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1"/>
              <w:jc w:val="right"/>
              <w:rPr>
                <w:rFonts w:ascii="Arial Narrow" w:hAnsi="Arial Narrow" w:cs="Arial Narrow" w:eastAsia="Arial Narrow" w:hint="default"/>
                <w:sz w:val="24"/>
                <w:szCs w:val="24"/>
              </w:rPr>
            </w:pPr>
            <w:r>
              <w:rPr>
                <w:rFonts w:ascii="Arial Narrow"/>
                <w:spacing w:val="-1"/>
                <w:w w:val="95"/>
                <w:sz w:val="24"/>
              </w:rPr>
              <w:t>192,753.17</w:t>
            </w:r>
            <w:r>
              <w:rPr>
                <w:rFonts w:ascii="Arial Narrow"/>
                <w:sz w:val="24"/>
              </w:rPr>
            </w:r>
          </w:p>
        </w:tc>
        <w:tc>
          <w:tcPr>
            <w:tcW w:w="2098" w:type="dxa"/>
            <w:tcBorders>
              <w:top w:val="single" w:sz="4" w:space="0" w:color="000000"/>
              <w:left w:val="nil" w:sz="6" w:space="0" w:color="auto"/>
              <w:bottom w:val="nil" w:sz="6" w:space="0" w:color="auto"/>
              <w:right w:val="nil" w:sz="6" w:space="0" w:color="auto"/>
            </w:tcBorders>
          </w:tcPr>
          <w:p>
            <w:pPr>
              <w:pStyle w:val="TableParagraph"/>
              <w:spacing w:line="275" w:lineRule="exact"/>
              <w:ind w:right="99"/>
              <w:jc w:val="right"/>
              <w:rPr>
                <w:rFonts w:ascii="Arial Narrow" w:hAnsi="Arial Narrow" w:cs="Arial Narrow" w:eastAsia="Arial Narrow" w:hint="default"/>
                <w:sz w:val="24"/>
                <w:szCs w:val="24"/>
              </w:rPr>
            </w:pPr>
            <w:r>
              <w:rPr>
                <w:rFonts w:ascii="Arial Narrow"/>
                <w:spacing w:val="-3"/>
                <w:sz w:val="24"/>
              </w:rPr>
              <w:t>112,073.87</w:t>
            </w:r>
            <w:r>
              <w:rPr>
                <w:rFonts w:ascii="Arial Narrow"/>
                <w:sz w:val="24"/>
              </w:rPr>
            </w:r>
          </w:p>
        </w:tc>
      </w:tr>
      <w:tr>
        <w:trPr>
          <w:trHeight w:val="395" w:hRule="exact"/>
        </w:trPr>
        <w:tc>
          <w:tcPr>
            <w:tcW w:w="3286"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专用设备</w:t>
            </w:r>
          </w:p>
        </w:tc>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1"/>
              <w:jc w:val="right"/>
              <w:rPr>
                <w:rFonts w:ascii="Arial Narrow" w:hAnsi="Arial Narrow" w:cs="Arial Narrow" w:eastAsia="Arial Narrow" w:hint="default"/>
                <w:sz w:val="24"/>
                <w:szCs w:val="24"/>
              </w:rPr>
            </w:pPr>
            <w:r>
              <w:rPr>
                <w:rFonts w:ascii="Arial Narrow"/>
                <w:spacing w:val="-1"/>
                <w:sz w:val="24"/>
              </w:rPr>
              <w:t>246,843,902.28</w:t>
            </w:r>
            <w:r>
              <w:rPr>
                <w:rFonts w:ascii="Arial Narrow"/>
                <w:sz w:val="24"/>
              </w:rPr>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Arial Narrow" w:hAnsi="Arial Narrow" w:cs="Arial Narrow" w:eastAsia="Arial Narrow" w:hint="default"/>
                <w:sz w:val="24"/>
                <w:szCs w:val="24"/>
              </w:rPr>
            </w:pPr>
            <w:r>
              <w:rPr>
                <w:rFonts w:ascii="Arial Narrow"/>
                <w:spacing w:val="-1"/>
                <w:w w:val="95"/>
                <w:sz w:val="24"/>
              </w:rPr>
              <w:t>160,532.47</w:t>
            </w:r>
            <w:r>
              <w:rPr>
                <w:rFonts w:ascii="Arial Narrow"/>
                <w:sz w:val="24"/>
              </w:rPr>
            </w:r>
          </w:p>
        </w:tc>
      </w:tr>
      <w:tr>
        <w:trPr>
          <w:trHeight w:val="395" w:hRule="exact"/>
        </w:trPr>
        <w:tc>
          <w:tcPr>
            <w:tcW w:w="3286" w:type="dxa"/>
            <w:tcBorders>
              <w:top w:val="nil" w:sz="6" w:space="0" w:color="auto"/>
              <w:left w:val="nil" w:sz="6" w:space="0" w:color="auto"/>
              <w:bottom w:val="single" w:sz="4" w:space="0" w:color="000000"/>
              <w:right w:val="nil" w:sz="6" w:space="0" w:color="auto"/>
            </w:tcBorders>
          </w:tcPr>
          <w:p>
            <w:pPr>
              <w:pStyle w:val="TableParagraph"/>
              <w:spacing w:line="313"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专用物资</w:t>
            </w:r>
          </w:p>
        </w:tc>
        <w:tc>
          <w:tcPr>
            <w:tcW w:w="363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12"/>
              <w:jc w:val="right"/>
              <w:rPr>
                <w:rFonts w:ascii="Arial Narrow" w:hAnsi="Arial Narrow" w:cs="Arial Narrow" w:eastAsia="Arial Narrow" w:hint="default"/>
                <w:sz w:val="24"/>
                <w:szCs w:val="24"/>
              </w:rPr>
            </w:pPr>
            <w:r>
              <w:rPr>
                <w:rFonts w:ascii="Arial Narrow"/>
                <w:spacing w:val="-1"/>
                <w:w w:val="95"/>
                <w:sz w:val="24"/>
              </w:rPr>
              <w:t>1,968,000.00</w:t>
            </w:r>
            <w:r>
              <w:rPr>
                <w:rFonts w:ascii="Arial Narrow"/>
                <w:sz w:val="24"/>
              </w:rPr>
            </w:r>
          </w:p>
        </w:tc>
        <w:tc>
          <w:tcPr>
            <w:tcW w:w="209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75,976.40</w:t>
            </w:r>
            <w:r>
              <w:rPr>
                <w:rFonts w:ascii="Arial Narrow"/>
                <w:sz w:val="24"/>
              </w:rPr>
            </w:r>
          </w:p>
        </w:tc>
      </w:tr>
      <w:tr>
        <w:trPr>
          <w:trHeight w:val="794" w:hRule="exact"/>
        </w:trPr>
        <w:tc>
          <w:tcPr>
            <w:tcW w:w="328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方正姚体" w:hAnsi="方正姚体" w:cs="方正姚体" w:eastAsia="方正姚体" w:hint="default"/>
                <w:sz w:val="23"/>
                <w:szCs w:val="23"/>
              </w:rPr>
            </w:pPr>
          </w:p>
          <w:p>
            <w:pPr>
              <w:pStyle w:val="TableParagraph"/>
              <w:spacing w:line="240" w:lineRule="auto"/>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工程物资减值准备</w:t>
            </w:r>
          </w:p>
        </w:tc>
        <w:tc>
          <w:tcPr>
            <w:tcW w:w="3639"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1011"/>
              <w:jc w:val="right"/>
              <w:rPr>
                <w:rFonts w:ascii="Arial Narrow" w:hAnsi="Arial Narrow" w:cs="Arial Narrow" w:eastAsia="Arial Narrow" w:hint="default"/>
                <w:sz w:val="24"/>
                <w:szCs w:val="24"/>
              </w:rPr>
            </w:pPr>
            <w:r>
              <w:rPr>
                <w:rFonts w:ascii="Arial Narrow"/>
                <w:spacing w:val="-1"/>
                <w:sz w:val="24"/>
              </w:rPr>
              <w:t>249,004,655.45</w:t>
            </w:r>
            <w:r>
              <w:rPr>
                <w:rFonts w:ascii="Arial Narrow"/>
                <w:sz w:val="24"/>
              </w:rPr>
            </w:r>
          </w:p>
        </w:tc>
        <w:tc>
          <w:tcPr>
            <w:tcW w:w="2098"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spacing w:val="-1"/>
                <w:w w:val="95"/>
                <w:sz w:val="24"/>
              </w:rPr>
              <w:t>348,582.74</w:t>
            </w:r>
            <w:r>
              <w:rPr>
                <w:rFonts w:ascii="Arial Narrow"/>
                <w:sz w:val="24"/>
              </w:rPr>
            </w:r>
          </w:p>
        </w:tc>
      </w:tr>
      <w:tr>
        <w:trPr>
          <w:trHeight w:val="403" w:hRule="exact"/>
        </w:trPr>
        <w:tc>
          <w:tcPr>
            <w:tcW w:w="3286"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63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11"/>
              <w:jc w:val="right"/>
              <w:rPr>
                <w:rFonts w:ascii="Arial Narrow" w:hAnsi="Arial Narrow" w:cs="Arial Narrow" w:eastAsia="Arial Narrow" w:hint="default"/>
                <w:sz w:val="24"/>
                <w:szCs w:val="24"/>
              </w:rPr>
            </w:pPr>
            <w:r>
              <w:rPr>
                <w:rFonts w:ascii="Arial Narrow"/>
                <w:b/>
                <w:spacing w:val="-1"/>
                <w:sz w:val="24"/>
              </w:rPr>
              <w:t>249,004,655.45</w:t>
            </w:r>
            <w:r>
              <w:rPr>
                <w:rFonts w:ascii="Arial Narrow"/>
                <w:sz w:val="24"/>
              </w:rPr>
            </w:r>
          </w:p>
        </w:tc>
        <w:tc>
          <w:tcPr>
            <w:tcW w:w="209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b/>
                <w:spacing w:val="-1"/>
                <w:w w:val="95"/>
                <w:sz w:val="24"/>
              </w:rPr>
              <w:t>348,582.74</w:t>
            </w:r>
            <w:r>
              <w:rPr>
                <w:rFonts w:ascii="Arial Narrow"/>
                <w:sz w:val="24"/>
              </w:rPr>
            </w:r>
          </w:p>
        </w:tc>
      </w:tr>
    </w:tbl>
    <w:p>
      <w:pPr>
        <w:pStyle w:val="BodyText"/>
        <w:spacing w:line="310" w:lineRule="exact" w:before="103"/>
        <w:ind w:left="427" w:right="1263"/>
        <w:jc w:val="both"/>
        <w:rPr>
          <w:rFonts w:ascii="方正姚体" w:hAnsi="方正姚体" w:cs="方正姚体" w:eastAsia="方正姚体" w:hint="default"/>
        </w:rPr>
      </w:pPr>
      <w:r>
        <w:rPr>
          <w:rFonts w:ascii="方正姚体" w:hAnsi="方正姚体" w:cs="方正姚体" w:eastAsia="方正姚体" w:hint="default"/>
        </w:rPr>
        <w:t>说明：公司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日工程物资较年初数增加 </w:t>
      </w:r>
      <w:r>
        <w:rPr>
          <w:rFonts w:ascii="Arial Narrow" w:hAnsi="Arial Narrow" w:cs="Arial Narrow" w:eastAsia="Arial Narrow" w:hint="default"/>
        </w:rPr>
        <w:t>248,656,072.71</w:t>
      </w:r>
      <w:r>
        <w:rPr>
          <w:rFonts w:ascii="Arial Narrow" w:hAnsi="Arial Narrow" w:cs="Arial Narrow" w:eastAsia="Arial Narrow" w:hint="default"/>
          <w:spacing w:val="25"/>
        </w:rPr>
        <w:t> </w:t>
      </w:r>
      <w:r>
        <w:rPr>
          <w:rFonts w:ascii="方正姚体" w:hAnsi="方正姚体" w:cs="方正姚体" w:eastAsia="方正姚体" w:hint="default"/>
        </w:rPr>
        <w:t>元，主要 </w:t>
      </w:r>
      <w:r>
        <w:rPr>
          <w:rFonts w:ascii="方正姚体" w:hAnsi="方正姚体" w:cs="方正姚体" w:eastAsia="方正姚体" w:hint="default"/>
          <w:spacing w:val="5"/>
        </w:rPr>
        <w:t>原因系本年开发高档多组分纤维服装面料项目和高档纺织产品开发与生产技</w:t>
      </w:r>
      <w:r>
        <w:rPr>
          <w:rFonts w:ascii="方正姚体" w:hAnsi="方正姚体" w:cs="方正姚体" w:eastAsia="方正姚体" w:hint="default"/>
          <w:spacing w:val="5"/>
        </w:rPr>
        <w:t> </w:t>
      </w:r>
      <w:r>
        <w:rPr>
          <w:rFonts w:ascii="方正姚体" w:hAnsi="方正姚体" w:cs="方正姚体" w:eastAsia="方正姚体" w:hint="default"/>
        </w:rPr>
        <w:t>术改造项目设备到货，尚未领用安装所致。</w:t>
      </w:r>
    </w:p>
    <w:p>
      <w:pPr>
        <w:spacing w:after="0" w:line="310" w:lineRule="exact"/>
        <w:jc w:val="both"/>
        <w:rPr>
          <w:rFonts w:ascii="方正姚体" w:hAnsi="方正姚体" w:cs="方正姚体" w:eastAsia="方正姚体" w:hint="default"/>
        </w:rPr>
        <w:sectPr>
          <w:type w:val="continuous"/>
          <w:pgSz w:w="11900" w:h="16840"/>
          <w:pgMar w:top="960" w:bottom="280" w:left="1460" w:right="660"/>
        </w:sectPr>
      </w:pPr>
    </w:p>
    <w:p>
      <w:pPr>
        <w:pStyle w:val="BodyText"/>
        <w:spacing w:line="355" w:lineRule="exact"/>
        <w:ind w:left="109" w:right="0"/>
        <w:jc w:val="left"/>
        <w:rPr>
          <w:rFonts w:ascii="方正姚体" w:hAnsi="方正姚体" w:cs="方正姚体" w:eastAsia="方正姚体" w:hint="default"/>
        </w:rPr>
      </w:pPr>
      <w:r>
        <w:rPr/>
        <w:pict>
          <v:group style="position:absolute;margin-left:92.519997pt;margin-top:18.599701pt;width:407.95pt;height:32.8pt;mso-position-horizontal-relative:page;mso-position-vertical-relative:page;z-index:-498664"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w10:wrap type="none"/>
          </v:group>
        </w:pict>
      </w:r>
      <w:r>
        <w:rPr>
          <w:rFonts w:ascii="Arial Narrow" w:hAnsi="Arial Narrow" w:cs="Arial Narrow" w:eastAsia="Arial Narrow" w:hint="default"/>
        </w:rPr>
        <w:t>14</w:t>
      </w:r>
      <w:r>
        <w:rPr>
          <w:rFonts w:ascii="方正姚体" w:hAnsi="方正姚体" w:cs="方正姚体" w:eastAsia="方正姚体" w:hint="default"/>
        </w:rPr>
        <w:t>、固定资产清理</w:t>
      </w:r>
    </w:p>
    <w:p>
      <w:pPr>
        <w:spacing w:line="240" w:lineRule="auto" w:before="8"/>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2685"/>
        <w:gridCol w:w="2475"/>
        <w:gridCol w:w="1789"/>
        <w:gridCol w:w="2074"/>
      </w:tblGrid>
      <w:tr>
        <w:trPr>
          <w:trHeight w:val="392" w:hRule="exact"/>
        </w:trPr>
        <w:tc>
          <w:tcPr>
            <w:tcW w:w="2685"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类</w:t>
              <w:tab/>
              <w:t>别</w:t>
            </w:r>
          </w:p>
        </w:tc>
        <w:tc>
          <w:tcPr>
            <w:tcW w:w="247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352"/>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178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83"/>
              <w:jc w:val="right"/>
              <w:rPr>
                <w:rFonts w:ascii="Arial Narrow" w:hAnsi="Arial Narrow" w:cs="Arial Narrow" w:eastAsia="Arial Narrow" w:hint="default"/>
                <w:sz w:val="24"/>
                <w:szCs w:val="24"/>
              </w:rPr>
            </w:pPr>
            <w:r>
              <w:rPr>
                <w:rFonts w:ascii="Arial Narrow"/>
                <w:b/>
                <w:spacing w:val="-1"/>
                <w:w w:val="95"/>
                <w:sz w:val="24"/>
              </w:rPr>
              <w:t>2007.12.31</w:t>
            </w:r>
            <w:r>
              <w:rPr>
                <w:rFonts w:ascii="Arial Narrow"/>
                <w:sz w:val="24"/>
              </w:rPr>
            </w:r>
          </w:p>
        </w:tc>
        <w:tc>
          <w:tcPr>
            <w:tcW w:w="2074"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9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转入清理的原因</w:t>
            </w:r>
          </w:p>
        </w:tc>
      </w:tr>
      <w:tr>
        <w:trPr>
          <w:trHeight w:val="403" w:hRule="exact"/>
        </w:trPr>
        <w:tc>
          <w:tcPr>
            <w:tcW w:w="2685" w:type="dxa"/>
            <w:tcBorders>
              <w:top w:val="single" w:sz="4" w:space="0" w:color="000000"/>
              <w:left w:val="nil" w:sz="6" w:space="0" w:color="auto"/>
              <w:bottom w:val="single" w:sz="8" w:space="0" w:color="000000"/>
              <w:right w:val="nil" w:sz="6" w:space="0" w:color="auto"/>
            </w:tcBorders>
          </w:tcPr>
          <w:p>
            <w:pPr>
              <w:pStyle w:val="TableParagraph"/>
              <w:spacing w:line="275"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固定资产清理</w:t>
            </w:r>
          </w:p>
        </w:tc>
        <w:tc>
          <w:tcPr>
            <w:tcW w:w="247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52"/>
              <w:jc w:val="right"/>
              <w:rPr>
                <w:rFonts w:ascii="Arial Narrow" w:hAnsi="Arial Narrow" w:cs="Arial Narrow" w:eastAsia="Arial Narrow" w:hint="default"/>
                <w:sz w:val="24"/>
                <w:szCs w:val="24"/>
              </w:rPr>
            </w:pPr>
            <w:r>
              <w:rPr>
                <w:rFonts w:ascii="Arial Narrow"/>
                <w:spacing w:val="-1"/>
                <w:w w:val="95"/>
                <w:sz w:val="24"/>
              </w:rPr>
              <w:t>29,053.88</w:t>
            </w:r>
            <w:r>
              <w:rPr>
                <w:rFonts w:ascii="Arial Narrow"/>
                <w:sz w:val="24"/>
              </w:rPr>
            </w:r>
          </w:p>
        </w:tc>
        <w:tc>
          <w:tcPr>
            <w:tcW w:w="178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84"/>
              <w:jc w:val="right"/>
              <w:rPr>
                <w:rFonts w:ascii="Arial Narrow" w:hAnsi="Arial Narrow" w:cs="Arial Narrow" w:eastAsia="Arial Narrow" w:hint="default"/>
                <w:sz w:val="24"/>
                <w:szCs w:val="24"/>
              </w:rPr>
            </w:pPr>
            <w:r>
              <w:rPr>
                <w:rFonts w:ascii="Arial Narrow"/>
                <w:spacing w:val="-1"/>
                <w:w w:val="95"/>
                <w:sz w:val="24"/>
              </w:rPr>
              <w:t>1,292,190.22</w:t>
            </w:r>
            <w:r>
              <w:rPr>
                <w:rFonts w:ascii="Arial Narrow"/>
                <w:sz w:val="24"/>
              </w:rPr>
            </w:r>
          </w:p>
        </w:tc>
        <w:tc>
          <w:tcPr>
            <w:tcW w:w="2074"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9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报废处置</w:t>
            </w:r>
          </w:p>
        </w:tc>
      </w:tr>
    </w:tbl>
    <w:p>
      <w:pPr>
        <w:pStyle w:val="BodyText"/>
        <w:spacing w:line="310" w:lineRule="exact" w:before="103"/>
        <w:ind w:left="427" w:right="1163"/>
        <w:jc w:val="left"/>
        <w:rPr>
          <w:rFonts w:ascii="方正姚体" w:hAnsi="方正姚体" w:cs="方正姚体" w:eastAsia="方正姚体" w:hint="default"/>
        </w:rPr>
      </w:pPr>
      <w:r>
        <w:rPr>
          <w:rFonts w:ascii="方正姚体" w:hAnsi="方正姚体" w:cs="方正姚体" w:eastAsia="方正姚体" w:hint="default"/>
        </w:rPr>
        <w:t>说明：公司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日固定资产清理较年初数减少 </w:t>
      </w:r>
      <w:r>
        <w:rPr>
          <w:rFonts w:ascii="Arial Narrow" w:hAnsi="Arial Narrow" w:cs="Arial Narrow" w:eastAsia="Arial Narrow" w:hint="default"/>
        </w:rPr>
        <w:t>1,263,136.34</w:t>
      </w:r>
      <w:r>
        <w:rPr>
          <w:rFonts w:ascii="Arial Narrow" w:hAnsi="Arial Narrow" w:cs="Arial Narrow" w:eastAsia="Arial Narrow" w:hint="default"/>
          <w:spacing w:val="6"/>
        </w:rPr>
        <w:t> </w:t>
      </w:r>
      <w:r>
        <w:rPr>
          <w:rFonts w:ascii="方正姚体" w:hAnsi="方正姚体" w:cs="方正姚体" w:eastAsia="方正姚体" w:hint="default"/>
        </w:rPr>
        <w:t>元，减 幅</w:t>
      </w:r>
      <w:r>
        <w:rPr>
          <w:rFonts w:ascii="方正姚体" w:hAnsi="方正姚体" w:cs="方正姚体" w:eastAsia="方正姚体" w:hint="default"/>
          <w:spacing w:val="-5"/>
        </w:rPr>
        <w:t> </w:t>
      </w:r>
      <w:r>
        <w:rPr>
          <w:rFonts w:ascii="Arial Narrow" w:hAnsi="Arial Narrow" w:cs="Arial Narrow" w:eastAsia="Arial Narrow" w:hint="default"/>
        </w:rPr>
        <w:t>97.75%</w:t>
      </w:r>
      <w:r>
        <w:rPr>
          <w:rFonts w:ascii="方正姚体" w:hAnsi="方正姚体" w:cs="方正姚体" w:eastAsia="方正姚体" w:hint="default"/>
        </w:rPr>
        <w:t>，主要原因系上年报废的固定资产本期清理完毕形成。</w:t>
      </w:r>
    </w:p>
    <w:p>
      <w:pPr>
        <w:pStyle w:val="BodyText"/>
        <w:spacing w:line="240" w:lineRule="auto" w:before="49"/>
        <w:ind w:left="109" w:right="0"/>
        <w:jc w:val="left"/>
        <w:rPr>
          <w:rFonts w:ascii="方正姚体" w:hAnsi="方正姚体" w:cs="方正姚体" w:eastAsia="方正姚体" w:hint="default"/>
        </w:rPr>
      </w:pPr>
      <w:r>
        <w:rPr>
          <w:rFonts w:ascii="Arial Narrow" w:hAnsi="Arial Narrow" w:cs="Arial Narrow" w:eastAsia="Arial Narrow" w:hint="default"/>
        </w:rPr>
        <w:t>15</w:t>
      </w:r>
      <w:r>
        <w:rPr>
          <w:rFonts w:ascii="方正姚体" w:hAnsi="方正姚体" w:cs="方正姚体" w:eastAsia="方正姚体" w:hint="default"/>
        </w:rPr>
        <w:t>、无形资产</w:t>
      </w:r>
    </w:p>
    <w:p>
      <w:pPr>
        <w:pStyle w:val="BodyText"/>
        <w:spacing w:line="240" w:lineRule="auto" w:before="155"/>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）无形资产原值</w:t>
      </w:r>
    </w:p>
    <w:p>
      <w:pPr>
        <w:spacing w:line="240" w:lineRule="auto" w:before="8"/>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3013"/>
        <w:gridCol w:w="1594"/>
        <w:gridCol w:w="1414"/>
        <w:gridCol w:w="1627"/>
        <w:gridCol w:w="1628"/>
      </w:tblGrid>
      <w:tr>
        <w:trPr>
          <w:trHeight w:val="392" w:hRule="exact"/>
        </w:trPr>
        <w:tc>
          <w:tcPr>
            <w:tcW w:w="3013" w:type="dxa"/>
            <w:tcBorders>
              <w:top w:val="single" w:sz="8" w:space="0" w:color="000000"/>
              <w:left w:val="nil" w:sz="6" w:space="0" w:color="auto"/>
              <w:bottom w:val="single" w:sz="4" w:space="0" w:color="000000"/>
              <w:right w:val="nil" w:sz="6" w:space="0" w:color="auto"/>
            </w:tcBorders>
          </w:tcPr>
          <w:p>
            <w:pPr>
              <w:pStyle w:val="TableParagraph"/>
              <w:tabs>
                <w:tab w:pos="509" w:val="left" w:leader="none"/>
              </w:tabs>
              <w:spacing w:line="309"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159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414" w:right="0"/>
              <w:jc w:val="left"/>
              <w:rPr>
                <w:rFonts w:ascii="Arial Narrow" w:hAnsi="Arial Narrow" w:cs="Arial Narrow" w:eastAsia="Arial Narrow" w:hint="default"/>
                <w:sz w:val="24"/>
                <w:szCs w:val="24"/>
              </w:rPr>
            </w:pPr>
            <w:r>
              <w:rPr>
                <w:rFonts w:ascii="Arial Narrow"/>
                <w:b/>
                <w:sz w:val="24"/>
              </w:rPr>
              <w:t>2008.01.01</w:t>
            </w:r>
            <w:r>
              <w:rPr>
                <w:rFonts w:ascii="Arial Narrow"/>
                <w:sz w:val="24"/>
              </w:rPr>
            </w:r>
          </w:p>
        </w:tc>
        <w:tc>
          <w:tcPr>
            <w:tcW w:w="1414"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62"/>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本期增加</w:t>
            </w:r>
          </w:p>
        </w:tc>
        <w:tc>
          <w:tcPr>
            <w:tcW w:w="1627"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93"/>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本期减少</w:t>
            </w:r>
          </w:p>
        </w:tc>
        <w:tc>
          <w:tcPr>
            <w:tcW w:w="162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62"/>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0" w:hRule="exact"/>
        </w:trPr>
        <w:tc>
          <w:tcPr>
            <w:tcW w:w="3013" w:type="dxa"/>
            <w:tcBorders>
              <w:top w:val="single" w:sz="4" w:space="0" w:color="000000"/>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赵纺子公司土地使用权</w:t>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19"/>
              <w:jc w:val="right"/>
              <w:rPr>
                <w:rFonts w:ascii="Arial Narrow" w:hAnsi="Arial Narrow" w:cs="Arial Narrow" w:eastAsia="Arial Narrow" w:hint="default"/>
                <w:sz w:val="24"/>
                <w:szCs w:val="24"/>
              </w:rPr>
            </w:pPr>
            <w:r>
              <w:rPr>
                <w:rFonts w:ascii="Arial Narrow"/>
                <w:spacing w:val="-1"/>
                <w:w w:val="95"/>
                <w:sz w:val="24"/>
              </w:rPr>
              <w:t>4,630,000.00</w:t>
            </w:r>
            <w:r>
              <w:rPr>
                <w:rFonts w:ascii="Arial Narrow"/>
                <w:sz w:val="24"/>
              </w:rPr>
            </w:r>
          </w:p>
        </w:tc>
        <w:tc>
          <w:tcPr>
            <w:tcW w:w="1414" w:type="dxa"/>
            <w:tcBorders>
              <w:top w:val="single" w:sz="4" w:space="0" w:color="000000"/>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64"/>
              <w:jc w:val="right"/>
              <w:rPr>
                <w:rFonts w:ascii="Arial Narrow" w:hAnsi="Arial Narrow" w:cs="Arial Narrow" w:eastAsia="Arial Narrow" w:hint="default"/>
                <w:sz w:val="24"/>
                <w:szCs w:val="24"/>
              </w:rPr>
            </w:pPr>
            <w:r>
              <w:rPr>
                <w:rFonts w:ascii="Arial Narrow"/>
                <w:spacing w:val="-1"/>
                <w:w w:val="95"/>
                <w:sz w:val="24"/>
              </w:rPr>
              <w:t>4,630,000.00</w:t>
            </w:r>
            <w:r>
              <w:rPr>
                <w:rFonts w:ascii="Arial Narrow"/>
                <w:sz w:val="24"/>
              </w:rPr>
            </w:r>
          </w:p>
        </w:tc>
      </w:tr>
      <w:tr>
        <w:trPr>
          <w:trHeight w:val="395"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310"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棉一分公司土地使用权</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Arial Narrow" w:hAnsi="Arial Narrow" w:cs="Arial Narrow" w:eastAsia="Arial Narrow" w:hint="default"/>
                <w:sz w:val="24"/>
                <w:szCs w:val="24"/>
              </w:rPr>
            </w:pPr>
            <w:r>
              <w:rPr>
                <w:rFonts w:ascii="Arial Narrow"/>
                <w:spacing w:val="-2"/>
                <w:sz w:val="24"/>
              </w:rPr>
              <w:t>114,858,093.00</w:t>
            </w:r>
            <w:r>
              <w:rPr>
                <w:rFonts w:ascii="Arial Narrow"/>
                <w:sz w:val="24"/>
              </w:rPr>
            </w:r>
          </w:p>
        </w:tc>
        <w:tc>
          <w:tcPr>
            <w:tcW w:w="141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Arial Narrow" w:hAnsi="Arial Narrow" w:cs="Arial Narrow" w:eastAsia="Arial Narrow" w:hint="default"/>
                <w:sz w:val="24"/>
                <w:szCs w:val="24"/>
              </w:rPr>
            </w:pPr>
            <w:r>
              <w:rPr>
                <w:rFonts w:ascii="Arial Narrow"/>
                <w:spacing w:val="-2"/>
                <w:sz w:val="24"/>
              </w:rPr>
              <w:t>114,858,093.00</w:t>
            </w:r>
            <w:r>
              <w:rPr>
                <w:rFonts w:ascii="Arial Narrow"/>
                <w:sz w:val="24"/>
              </w:rPr>
            </w:r>
          </w:p>
        </w:tc>
      </w:tr>
      <w:tr>
        <w:trPr>
          <w:trHeight w:val="397"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棉二分公司土地使用权</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138,197,041.00</w:t>
            </w:r>
            <w:r>
              <w:rPr>
                <w:rFonts w:ascii="Arial Narrow"/>
                <w:sz w:val="24"/>
              </w:rPr>
            </w:r>
          </w:p>
        </w:tc>
        <w:tc>
          <w:tcPr>
            <w:tcW w:w="141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3"/>
              <w:jc w:val="right"/>
              <w:rPr>
                <w:rFonts w:ascii="Arial Narrow" w:hAnsi="Arial Narrow" w:cs="Arial Narrow" w:eastAsia="Arial Narrow" w:hint="default"/>
                <w:sz w:val="24"/>
                <w:szCs w:val="24"/>
              </w:rPr>
            </w:pPr>
            <w:r>
              <w:rPr>
                <w:rFonts w:ascii="Arial Narrow"/>
                <w:spacing w:val="-1"/>
                <w:sz w:val="24"/>
              </w:rPr>
              <w:t>138,197,041.00</w:t>
            </w:r>
            <w:r>
              <w:rPr>
                <w:rFonts w:ascii="Arial Narrow"/>
                <w:sz w:val="24"/>
              </w:rPr>
            </w:r>
          </w:p>
        </w:tc>
      </w:tr>
      <w:tr>
        <w:trPr>
          <w:trHeight w:val="397"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棉三分公司土地使用权</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147,592,231.00</w:t>
            </w:r>
            <w:r>
              <w:rPr>
                <w:rFonts w:ascii="Arial Narrow"/>
                <w:sz w:val="24"/>
              </w:rPr>
            </w:r>
          </w:p>
        </w:tc>
        <w:tc>
          <w:tcPr>
            <w:tcW w:w="141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4"/>
              <w:jc w:val="right"/>
              <w:rPr>
                <w:rFonts w:ascii="Arial Narrow" w:hAnsi="Arial Narrow" w:cs="Arial Narrow" w:eastAsia="Arial Narrow" w:hint="default"/>
                <w:sz w:val="24"/>
                <w:szCs w:val="24"/>
              </w:rPr>
            </w:pPr>
            <w:r>
              <w:rPr>
                <w:rFonts w:ascii="Arial Narrow"/>
                <w:spacing w:val="-1"/>
                <w:sz w:val="24"/>
              </w:rPr>
              <w:t>147,592,231.00</w:t>
            </w:r>
            <w:r>
              <w:rPr>
                <w:rFonts w:ascii="Arial Narrow"/>
                <w:sz w:val="24"/>
              </w:rPr>
            </w:r>
          </w:p>
        </w:tc>
        <w:tc>
          <w:tcPr>
            <w:tcW w:w="1628" w:type="dxa"/>
            <w:tcBorders>
              <w:top w:val="nil" w:sz="6" w:space="0" w:color="auto"/>
              <w:left w:val="nil" w:sz="6" w:space="0" w:color="auto"/>
              <w:bottom w:val="nil" w:sz="6" w:space="0" w:color="auto"/>
              <w:right w:val="nil" w:sz="6" w:space="0" w:color="auto"/>
            </w:tcBorders>
          </w:tcPr>
          <w:p>
            <w:pPr/>
          </w:p>
        </w:tc>
      </w:tr>
      <w:tr>
        <w:trPr>
          <w:trHeight w:val="397"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棉四分公司土地使用权</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134,926,799.00</w:t>
            </w:r>
            <w:r>
              <w:rPr>
                <w:rFonts w:ascii="Arial Narrow"/>
                <w:sz w:val="24"/>
              </w:rPr>
            </w:r>
          </w:p>
        </w:tc>
        <w:tc>
          <w:tcPr>
            <w:tcW w:w="141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4"/>
              <w:jc w:val="right"/>
              <w:rPr>
                <w:rFonts w:ascii="Arial Narrow" w:hAnsi="Arial Narrow" w:cs="Arial Narrow" w:eastAsia="Arial Narrow" w:hint="default"/>
                <w:sz w:val="24"/>
                <w:szCs w:val="24"/>
              </w:rPr>
            </w:pPr>
            <w:r>
              <w:rPr>
                <w:rFonts w:ascii="Arial Narrow"/>
                <w:spacing w:val="-1"/>
                <w:sz w:val="24"/>
              </w:rPr>
              <w:t>134,926,799.00</w:t>
            </w:r>
            <w:r>
              <w:rPr>
                <w:rFonts w:ascii="Arial Narrow"/>
                <w:sz w:val="24"/>
              </w:rPr>
            </w:r>
          </w:p>
        </w:tc>
        <w:tc>
          <w:tcPr>
            <w:tcW w:w="1628" w:type="dxa"/>
            <w:tcBorders>
              <w:top w:val="nil" w:sz="6" w:space="0" w:color="auto"/>
              <w:left w:val="nil" w:sz="6" w:space="0" w:color="auto"/>
              <w:bottom w:val="nil" w:sz="6" w:space="0" w:color="auto"/>
              <w:right w:val="nil" w:sz="6" w:space="0" w:color="auto"/>
            </w:tcBorders>
          </w:tcPr>
          <w:p>
            <w:pPr/>
          </w:p>
        </w:tc>
      </w:tr>
      <w:tr>
        <w:trPr>
          <w:trHeight w:val="397"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312"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第五分公司土地使用权</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Arial Narrow" w:hAnsi="Arial Narrow" w:cs="Arial Narrow" w:eastAsia="Arial Narrow" w:hint="default"/>
                <w:sz w:val="24"/>
                <w:szCs w:val="24"/>
              </w:rPr>
            </w:pPr>
            <w:r>
              <w:rPr>
                <w:rFonts w:ascii="Arial Narrow"/>
                <w:w w:val="95"/>
                <w:sz w:val="24"/>
              </w:rPr>
              <w:t>84,269,073.00</w:t>
            </w:r>
            <w:r>
              <w:rPr>
                <w:rFonts w:ascii="Arial Narrow"/>
                <w:sz w:val="24"/>
              </w:rPr>
            </w:r>
          </w:p>
        </w:tc>
        <w:tc>
          <w:tcPr>
            <w:tcW w:w="141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1"/>
              <w:jc w:val="right"/>
              <w:rPr>
                <w:rFonts w:ascii="Arial Narrow" w:hAnsi="Arial Narrow" w:cs="Arial Narrow" w:eastAsia="Arial Narrow" w:hint="default"/>
                <w:sz w:val="24"/>
                <w:szCs w:val="24"/>
              </w:rPr>
            </w:pPr>
            <w:r>
              <w:rPr>
                <w:rFonts w:ascii="Arial Narrow"/>
                <w:w w:val="95"/>
                <w:sz w:val="24"/>
              </w:rPr>
              <w:t>84,269,073.00</w:t>
            </w:r>
            <w:r>
              <w:rPr>
                <w:rFonts w:ascii="Arial Narrow"/>
                <w:sz w:val="24"/>
              </w:rPr>
            </w:r>
          </w:p>
        </w:tc>
      </w:tr>
      <w:tr>
        <w:trPr>
          <w:trHeight w:val="397"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恒新子公司土地使用权</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w w:val="95"/>
                <w:sz w:val="24"/>
              </w:rPr>
              <w:t>51,940,137.08</w:t>
            </w:r>
            <w:r>
              <w:rPr>
                <w:rFonts w:ascii="Arial Narrow"/>
                <w:sz w:val="24"/>
              </w:rPr>
            </w:r>
          </w:p>
        </w:tc>
        <w:tc>
          <w:tcPr>
            <w:tcW w:w="141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1"/>
              <w:jc w:val="right"/>
              <w:rPr>
                <w:rFonts w:ascii="Arial Narrow" w:hAnsi="Arial Narrow" w:cs="Arial Narrow" w:eastAsia="Arial Narrow" w:hint="default"/>
                <w:sz w:val="24"/>
                <w:szCs w:val="24"/>
              </w:rPr>
            </w:pPr>
            <w:r>
              <w:rPr>
                <w:rFonts w:ascii="Arial Narrow"/>
                <w:w w:val="95"/>
                <w:sz w:val="24"/>
              </w:rPr>
              <w:t>51,940,137.08</w:t>
            </w:r>
            <w:r>
              <w:rPr>
                <w:rFonts w:ascii="Arial Narrow"/>
                <w:sz w:val="24"/>
              </w:rPr>
            </w:r>
          </w:p>
        </w:tc>
      </w:tr>
      <w:tr>
        <w:trPr>
          <w:trHeight w:val="396" w:hRule="exact"/>
        </w:trPr>
        <w:tc>
          <w:tcPr>
            <w:tcW w:w="3013" w:type="dxa"/>
            <w:tcBorders>
              <w:top w:val="nil" w:sz="6" w:space="0" w:color="auto"/>
              <w:left w:val="nil" w:sz="6" w:space="0" w:color="auto"/>
              <w:bottom w:val="single" w:sz="4" w:space="0" w:color="000000"/>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正定纺织工业园土地使用权</w:t>
            </w:r>
          </w:p>
        </w:tc>
        <w:tc>
          <w:tcPr>
            <w:tcW w:w="1594" w:type="dxa"/>
            <w:tcBorders>
              <w:top w:val="nil" w:sz="6" w:space="0" w:color="auto"/>
              <w:left w:val="nil" w:sz="6" w:space="0" w:color="auto"/>
              <w:bottom w:val="single" w:sz="4" w:space="0" w:color="000000"/>
              <w:right w:val="nil" w:sz="6" w:space="0" w:color="auto"/>
            </w:tcBorders>
          </w:tcPr>
          <w:p>
            <w:pPr/>
          </w:p>
        </w:tc>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1"/>
              <w:jc w:val="right"/>
              <w:rPr>
                <w:rFonts w:ascii="Arial Narrow" w:hAnsi="Arial Narrow" w:cs="Arial Narrow" w:eastAsia="Arial Narrow" w:hint="default"/>
                <w:sz w:val="24"/>
                <w:szCs w:val="24"/>
              </w:rPr>
            </w:pPr>
            <w:r>
              <w:rPr>
                <w:rFonts w:ascii="Arial Narrow"/>
                <w:w w:val="95"/>
                <w:sz w:val="24"/>
              </w:rPr>
              <w:t>59,450,000.00</w:t>
            </w:r>
            <w:r>
              <w:rPr>
                <w:rFonts w:ascii="Arial Narrow"/>
                <w:sz w:val="24"/>
              </w:rPr>
            </w:r>
          </w:p>
        </w:tc>
        <w:tc>
          <w:tcPr>
            <w:tcW w:w="1627" w:type="dxa"/>
            <w:tcBorders>
              <w:top w:val="nil" w:sz="6" w:space="0" w:color="auto"/>
              <w:left w:val="nil" w:sz="6" w:space="0" w:color="auto"/>
              <w:bottom w:val="single" w:sz="4" w:space="0" w:color="000000"/>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1"/>
              <w:jc w:val="right"/>
              <w:rPr>
                <w:rFonts w:ascii="Arial Narrow" w:hAnsi="Arial Narrow" w:cs="Arial Narrow" w:eastAsia="Arial Narrow" w:hint="default"/>
                <w:sz w:val="24"/>
                <w:szCs w:val="24"/>
              </w:rPr>
            </w:pPr>
            <w:r>
              <w:rPr>
                <w:rFonts w:ascii="Arial Narrow"/>
                <w:w w:val="95"/>
                <w:sz w:val="24"/>
              </w:rPr>
              <w:t>59,450,000.00</w:t>
            </w:r>
            <w:r>
              <w:rPr>
                <w:rFonts w:ascii="Arial Narrow"/>
                <w:sz w:val="24"/>
              </w:rPr>
            </w:r>
          </w:p>
        </w:tc>
      </w:tr>
      <w:tr>
        <w:trPr>
          <w:trHeight w:val="402" w:hRule="exact"/>
        </w:trPr>
        <w:tc>
          <w:tcPr>
            <w:tcW w:w="3013" w:type="dxa"/>
            <w:tcBorders>
              <w:top w:val="single" w:sz="4" w:space="0" w:color="000000"/>
              <w:left w:val="nil" w:sz="6" w:space="0" w:color="auto"/>
              <w:bottom w:val="single" w:sz="8" w:space="0" w:color="000000"/>
              <w:right w:val="nil" w:sz="6" w:space="0" w:color="auto"/>
            </w:tcBorders>
          </w:tcPr>
          <w:p>
            <w:pPr>
              <w:pStyle w:val="TableParagraph"/>
              <w:tabs>
                <w:tab w:pos="509" w:val="left" w:leader="none"/>
              </w:tabs>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59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18"/>
              <w:jc w:val="right"/>
              <w:rPr>
                <w:rFonts w:ascii="Arial Narrow" w:hAnsi="Arial Narrow" w:cs="Arial Narrow" w:eastAsia="Arial Narrow" w:hint="default"/>
                <w:sz w:val="24"/>
                <w:szCs w:val="24"/>
              </w:rPr>
            </w:pPr>
            <w:r>
              <w:rPr>
                <w:rFonts w:ascii="Arial Narrow"/>
                <w:b/>
                <w:spacing w:val="-1"/>
                <w:sz w:val="24"/>
              </w:rPr>
              <w:t>676,413,374.08</w:t>
            </w:r>
            <w:r>
              <w:rPr>
                <w:rFonts w:ascii="Arial Narrow"/>
                <w:sz w:val="24"/>
              </w:rPr>
            </w:r>
          </w:p>
        </w:tc>
        <w:tc>
          <w:tcPr>
            <w:tcW w:w="141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61"/>
              <w:jc w:val="right"/>
              <w:rPr>
                <w:rFonts w:ascii="Arial Narrow" w:hAnsi="Arial Narrow" w:cs="Arial Narrow" w:eastAsia="Arial Narrow" w:hint="default"/>
                <w:sz w:val="24"/>
                <w:szCs w:val="24"/>
              </w:rPr>
            </w:pPr>
            <w:r>
              <w:rPr>
                <w:rFonts w:ascii="Arial Narrow"/>
                <w:b/>
                <w:w w:val="95"/>
                <w:sz w:val="24"/>
              </w:rPr>
              <w:t>59,450,000.00</w:t>
            </w:r>
            <w:r>
              <w:rPr>
                <w:rFonts w:ascii="Arial Narrow"/>
                <w:sz w:val="24"/>
              </w:rPr>
            </w:r>
          </w:p>
        </w:tc>
        <w:tc>
          <w:tcPr>
            <w:tcW w:w="162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94"/>
              <w:jc w:val="right"/>
              <w:rPr>
                <w:rFonts w:ascii="Arial Narrow" w:hAnsi="Arial Narrow" w:cs="Arial Narrow" w:eastAsia="Arial Narrow" w:hint="default"/>
                <w:sz w:val="24"/>
                <w:szCs w:val="24"/>
              </w:rPr>
            </w:pPr>
            <w:r>
              <w:rPr>
                <w:rFonts w:ascii="Arial Narrow"/>
                <w:b/>
                <w:spacing w:val="-1"/>
                <w:sz w:val="24"/>
              </w:rPr>
              <w:t>282,519,030.00</w:t>
            </w:r>
            <w:r>
              <w:rPr>
                <w:rFonts w:ascii="Arial Narrow"/>
                <w:sz w:val="24"/>
              </w:rPr>
            </w:r>
          </w:p>
        </w:tc>
        <w:tc>
          <w:tcPr>
            <w:tcW w:w="162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63"/>
              <w:jc w:val="right"/>
              <w:rPr>
                <w:rFonts w:ascii="Arial Narrow" w:hAnsi="Arial Narrow" w:cs="Arial Narrow" w:eastAsia="Arial Narrow" w:hint="default"/>
                <w:sz w:val="24"/>
                <w:szCs w:val="24"/>
              </w:rPr>
            </w:pPr>
            <w:r>
              <w:rPr>
                <w:rFonts w:ascii="Arial Narrow"/>
                <w:b/>
                <w:spacing w:val="-1"/>
                <w:sz w:val="24"/>
              </w:rPr>
              <w:t>453,344,344.08</w:t>
            </w:r>
            <w:r>
              <w:rPr>
                <w:rFonts w:ascii="Arial Narrow"/>
                <w:sz w:val="24"/>
              </w:rPr>
            </w:r>
          </w:p>
        </w:tc>
      </w:tr>
    </w:tbl>
    <w:p>
      <w:pPr>
        <w:pStyle w:val="BodyText"/>
        <w:spacing w:line="206" w:lineRule="auto" w:before="75"/>
        <w:ind w:left="427" w:right="1187"/>
        <w:jc w:val="both"/>
        <w:rPr>
          <w:rFonts w:ascii="方正姚体" w:hAnsi="方正姚体" w:cs="方正姚体" w:eastAsia="方正姚体" w:hint="default"/>
        </w:rPr>
      </w:pPr>
      <w:r>
        <w:rPr>
          <w:rFonts w:ascii="方正姚体" w:hAnsi="方正姚体" w:cs="方正姚体" w:eastAsia="方正姚体" w:hint="default"/>
          <w:spacing w:val="-3"/>
        </w:rPr>
        <w:t>说明：本年度新增土地使用权系正定纺织工业园土地使用权，该土地使用权为</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出让土地，使用期限为</w:t>
      </w:r>
      <w:r>
        <w:rPr>
          <w:rFonts w:ascii="方正姚体" w:hAnsi="方正姚体" w:cs="方正姚体" w:eastAsia="方正姚体" w:hint="default"/>
          <w:spacing w:val="1"/>
        </w:rPr>
        <w:t> </w:t>
      </w:r>
      <w:r>
        <w:rPr>
          <w:rFonts w:ascii="Arial Narrow" w:hAnsi="Arial Narrow" w:cs="Arial Narrow" w:eastAsia="Arial Narrow" w:hint="default"/>
        </w:rPr>
        <w:t>50</w:t>
      </w:r>
      <w:r>
        <w:rPr>
          <w:rFonts w:ascii="Arial Narrow" w:hAnsi="Arial Narrow" w:cs="Arial Narrow" w:eastAsia="Arial Narrow" w:hint="default"/>
          <w:spacing w:val="6"/>
        </w:rPr>
        <w:t> </w:t>
      </w:r>
      <w:r>
        <w:rPr>
          <w:rFonts w:ascii="方正姚体" w:hAnsi="方正姚体" w:cs="方正姚体" w:eastAsia="方正姚体" w:hint="default"/>
          <w:spacing w:val="-4"/>
        </w:rPr>
        <w:t>年，土地面积为</w:t>
      </w:r>
      <w:r>
        <w:rPr>
          <w:rFonts w:ascii="方正姚体" w:hAnsi="方正姚体" w:cs="方正姚体" w:eastAsia="方正姚体" w:hint="default"/>
          <w:spacing w:val="1"/>
        </w:rPr>
        <w:t> </w:t>
      </w:r>
      <w:r>
        <w:rPr>
          <w:rFonts w:ascii="Arial Narrow" w:hAnsi="Arial Narrow" w:cs="Arial Narrow" w:eastAsia="Arial Narrow" w:hint="default"/>
        </w:rPr>
        <w:t>328,701.90</w:t>
      </w:r>
      <w:r>
        <w:rPr>
          <w:rFonts w:ascii="Arial Narrow" w:hAnsi="Arial Narrow" w:cs="Arial Narrow" w:eastAsia="Arial Narrow" w:hint="default"/>
          <w:spacing w:val="5"/>
        </w:rPr>
        <w:t> </w:t>
      </w:r>
      <w:r>
        <w:rPr>
          <w:rFonts w:ascii="方正姚体" w:hAnsi="方正姚体" w:cs="方正姚体" w:eastAsia="方正姚体" w:hint="default"/>
          <w:spacing w:val="-3"/>
        </w:rPr>
        <w:t>平方米，已取得土地使用</w:t>
      </w:r>
      <w:r>
        <w:rPr>
          <w:rFonts w:ascii="方正姚体" w:hAnsi="方正姚体" w:cs="方正姚体" w:eastAsia="方正姚体" w:hint="default"/>
          <w:spacing w:val="-57"/>
        </w:rPr>
        <w:t> </w:t>
      </w:r>
      <w:r>
        <w:rPr>
          <w:rFonts w:ascii="方正姚体" w:hAnsi="方正姚体" w:cs="方正姚体" w:eastAsia="方正姚体" w:hint="default"/>
          <w:spacing w:val="-57"/>
        </w:rPr>
      </w:r>
      <w:r>
        <w:rPr>
          <w:rFonts w:ascii="方正姚体" w:hAnsi="方正姚体" w:cs="方正姚体" w:eastAsia="方正姚体" w:hint="default"/>
          <w:spacing w:val="-6"/>
        </w:rPr>
        <w:t>证。本期减少土地使用权系公司实施整体搬迁，核销市区部分土地使用权所致。</w:t>
      </w:r>
    </w:p>
    <w:p>
      <w:pPr>
        <w:pStyle w:val="BodyText"/>
        <w:spacing w:line="240" w:lineRule="auto" w:before="177"/>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w:t>
      </w:r>
      <w:r>
        <w:rPr>
          <w:rFonts w:ascii="方正姚体" w:hAnsi="方正姚体" w:cs="方正姚体" w:eastAsia="方正姚体" w:hint="default"/>
          <w:spacing w:val="59"/>
        </w:rPr>
        <w:t> </w:t>
      </w:r>
      <w:r>
        <w:rPr>
          <w:rFonts w:ascii="方正姚体" w:hAnsi="方正姚体" w:cs="方正姚体" w:eastAsia="方正姚体" w:hint="default"/>
        </w:rPr>
        <w:t>累计摊销</w:t>
      </w:r>
    </w:p>
    <w:p>
      <w:pPr>
        <w:spacing w:line="240" w:lineRule="auto" w:before="10"/>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3133"/>
        <w:gridCol w:w="1609"/>
        <w:gridCol w:w="1491"/>
        <w:gridCol w:w="1496"/>
        <w:gridCol w:w="1399"/>
      </w:tblGrid>
      <w:tr>
        <w:trPr>
          <w:trHeight w:val="392" w:hRule="exact"/>
        </w:trPr>
        <w:tc>
          <w:tcPr>
            <w:tcW w:w="3133" w:type="dxa"/>
            <w:tcBorders>
              <w:top w:val="single" w:sz="8" w:space="0" w:color="000000"/>
              <w:left w:val="nil" w:sz="6" w:space="0" w:color="auto"/>
              <w:bottom w:val="single" w:sz="4" w:space="0" w:color="000000"/>
              <w:right w:val="nil" w:sz="6" w:space="0" w:color="auto"/>
            </w:tcBorders>
          </w:tcPr>
          <w:p>
            <w:pPr>
              <w:pStyle w:val="TableParagraph"/>
              <w:tabs>
                <w:tab w:pos="509" w:val="left" w:leader="none"/>
              </w:tabs>
              <w:spacing w:line="309"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160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425" w:right="0"/>
              <w:jc w:val="left"/>
              <w:rPr>
                <w:rFonts w:ascii="Arial Narrow" w:hAnsi="Arial Narrow" w:cs="Arial Narrow" w:eastAsia="Arial Narrow" w:hint="default"/>
                <w:sz w:val="24"/>
                <w:szCs w:val="24"/>
              </w:rPr>
            </w:pPr>
            <w:r>
              <w:rPr>
                <w:rFonts w:ascii="Arial Narrow"/>
                <w:b/>
                <w:sz w:val="24"/>
              </w:rPr>
              <w:t>2008.01.01</w:t>
            </w:r>
            <w:r>
              <w:rPr>
                <w:rFonts w:ascii="Arial Narrow"/>
                <w:sz w:val="24"/>
              </w:rPr>
            </w:r>
          </w:p>
        </w:tc>
        <w:tc>
          <w:tcPr>
            <w:tcW w:w="1491"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17"/>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本期增加</w:t>
            </w:r>
          </w:p>
        </w:tc>
        <w:tc>
          <w:tcPr>
            <w:tcW w:w="1496"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17"/>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本期减少</w:t>
            </w:r>
          </w:p>
        </w:tc>
        <w:tc>
          <w:tcPr>
            <w:tcW w:w="139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9"/>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0" w:hRule="exact"/>
        </w:trPr>
        <w:tc>
          <w:tcPr>
            <w:tcW w:w="3133" w:type="dxa"/>
            <w:tcBorders>
              <w:top w:val="single" w:sz="4" w:space="0" w:color="000000"/>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赵纺子公司土地使用权</w:t>
            </w:r>
          </w:p>
        </w:tc>
        <w:tc>
          <w:tcPr>
            <w:tcW w:w="160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22"/>
              <w:jc w:val="right"/>
              <w:rPr>
                <w:rFonts w:ascii="Arial Narrow" w:hAnsi="Arial Narrow" w:cs="Arial Narrow" w:eastAsia="Arial Narrow" w:hint="default"/>
                <w:sz w:val="24"/>
                <w:szCs w:val="24"/>
              </w:rPr>
            </w:pPr>
            <w:r>
              <w:rPr>
                <w:rFonts w:ascii="Arial Narrow"/>
                <w:spacing w:val="-1"/>
                <w:w w:val="95"/>
                <w:sz w:val="24"/>
              </w:rPr>
              <w:t>200,633.42</w:t>
            </w:r>
            <w:r>
              <w:rPr>
                <w:rFonts w:ascii="Arial Narrow"/>
                <w:sz w:val="24"/>
              </w:rPr>
            </w:r>
          </w:p>
        </w:tc>
        <w:tc>
          <w:tcPr>
            <w:tcW w:w="149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17"/>
              <w:jc w:val="right"/>
              <w:rPr>
                <w:rFonts w:ascii="Arial Narrow" w:hAnsi="Arial Narrow" w:cs="Arial Narrow" w:eastAsia="Arial Narrow" w:hint="default"/>
                <w:sz w:val="24"/>
                <w:szCs w:val="24"/>
              </w:rPr>
            </w:pPr>
            <w:r>
              <w:rPr>
                <w:rFonts w:ascii="Arial Narrow"/>
                <w:spacing w:val="-1"/>
                <w:w w:val="95"/>
                <w:sz w:val="24"/>
              </w:rPr>
              <w:t>92,600.04</w:t>
            </w:r>
            <w:r>
              <w:rPr>
                <w:rFonts w:ascii="Arial Narrow"/>
                <w:sz w:val="24"/>
              </w:rPr>
            </w:r>
          </w:p>
        </w:tc>
        <w:tc>
          <w:tcPr>
            <w:tcW w:w="1496" w:type="dxa"/>
            <w:tcBorders>
              <w:top w:val="single" w:sz="4" w:space="0" w:color="000000"/>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spacing w:val="-1"/>
                <w:w w:val="95"/>
                <w:sz w:val="24"/>
              </w:rPr>
              <w:t>293,233.46</w:t>
            </w:r>
            <w:r>
              <w:rPr>
                <w:rFonts w:ascii="Arial Narrow"/>
                <w:sz w:val="24"/>
              </w:rPr>
            </w:r>
          </w:p>
        </w:tc>
      </w:tr>
      <w:tr>
        <w:trPr>
          <w:trHeight w:val="394"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310"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棉一分公司土地使用权</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4"/>
              <w:jc w:val="right"/>
              <w:rPr>
                <w:rFonts w:ascii="Arial Narrow" w:hAnsi="Arial Narrow" w:cs="Arial Narrow" w:eastAsia="Arial Narrow" w:hint="default"/>
                <w:sz w:val="24"/>
                <w:szCs w:val="24"/>
              </w:rPr>
            </w:pPr>
            <w:r>
              <w:rPr>
                <w:rFonts w:ascii="Arial Narrow"/>
                <w:spacing w:val="-1"/>
                <w:w w:val="95"/>
                <w:sz w:val="24"/>
              </w:rPr>
              <w:t>8,884,050.20</w:t>
            </w:r>
            <w:r>
              <w:rPr>
                <w:rFonts w:ascii="Arial Narrow"/>
                <w:sz w:val="24"/>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8"/>
              <w:jc w:val="right"/>
              <w:rPr>
                <w:rFonts w:ascii="Arial Narrow" w:hAnsi="Arial Narrow" w:cs="Arial Narrow" w:eastAsia="Arial Narrow" w:hint="default"/>
                <w:sz w:val="24"/>
                <w:szCs w:val="24"/>
              </w:rPr>
            </w:pPr>
            <w:r>
              <w:rPr>
                <w:rFonts w:ascii="Arial Narrow"/>
                <w:spacing w:val="-1"/>
                <w:w w:val="95"/>
                <w:sz w:val="24"/>
              </w:rPr>
              <w:t>2,538,300.00</w:t>
            </w:r>
            <w:r>
              <w:rPr>
                <w:rFonts w:ascii="Arial Narrow"/>
                <w:sz w:val="24"/>
              </w:rPr>
            </w:r>
          </w:p>
        </w:tc>
        <w:tc>
          <w:tcPr>
            <w:tcW w:w="149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Arial Narrow" w:hAnsi="Arial Narrow" w:cs="Arial Narrow" w:eastAsia="Arial Narrow" w:hint="default"/>
                <w:sz w:val="24"/>
                <w:szCs w:val="24"/>
              </w:rPr>
            </w:pPr>
            <w:r>
              <w:rPr>
                <w:rFonts w:ascii="Arial Narrow"/>
                <w:spacing w:val="-2"/>
                <w:sz w:val="24"/>
              </w:rPr>
              <w:t>11,422,350.20</w:t>
            </w:r>
          </w:p>
        </w:tc>
      </w:tr>
      <w:tr>
        <w:trPr>
          <w:trHeight w:val="375"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312"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棉二分公司土地使用权</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
              <w:jc w:val="right"/>
              <w:rPr>
                <w:rFonts w:ascii="Arial Narrow" w:hAnsi="Arial Narrow" w:cs="Arial Narrow" w:eastAsia="Arial Narrow" w:hint="default"/>
                <w:sz w:val="24"/>
                <w:szCs w:val="24"/>
              </w:rPr>
            </w:pPr>
            <w:r>
              <w:rPr>
                <w:rFonts w:ascii="Arial Narrow"/>
                <w:w w:val="95"/>
                <w:sz w:val="24"/>
              </w:rPr>
              <w:t>10,689,255.13</w:t>
            </w:r>
            <w:r>
              <w:rPr>
                <w:rFonts w:ascii="Arial Narrow"/>
                <w:sz w:val="24"/>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pacing w:val="-1"/>
                <w:w w:val="95"/>
                <w:sz w:val="24"/>
              </w:rPr>
              <w:t>3,054,072.00</w:t>
            </w:r>
            <w:r>
              <w:rPr>
                <w:rFonts w:ascii="Arial Narrow"/>
                <w:sz w:val="24"/>
              </w:rPr>
            </w:r>
          </w:p>
        </w:tc>
        <w:tc>
          <w:tcPr>
            <w:tcW w:w="149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
              <w:jc w:val="right"/>
              <w:rPr>
                <w:rFonts w:ascii="Arial Narrow" w:hAnsi="Arial Narrow" w:cs="Arial Narrow" w:eastAsia="Arial Narrow" w:hint="default"/>
                <w:sz w:val="24"/>
                <w:szCs w:val="24"/>
              </w:rPr>
            </w:pPr>
            <w:r>
              <w:rPr>
                <w:rFonts w:ascii="Arial Narrow"/>
                <w:w w:val="95"/>
                <w:sz w:val="24"/>
              </w:rPr>
              <w:t>13,743,327.13</w:t>
            </w:r>
            <w:r>
              <w:rPr>
                <w:rFonts w:ascii="Arial Narrow"/>
                <w:sz w:val="24"/>
              </w:rPr>
            </w:r>
          </w:p>
        </w:tc>
      </w:tr>
      <w:tr>
        <w:trPr>
          <w:trHeight w:val="39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91"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棉三分公司土地使用权</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1"/>
              <w:jc w:val="right"/>
              <w:rPr>
                <w:rFonts w:ascii="Arial Narrow" w:hAnsi="Arial Narrow" w:cs="Arial Narrow" w:eastAsia="Arial Narrow" w:hint="default"/>
                <w:sz w:val="24"/>
                <w:szCs w:val="24"/>
              </w:rPr>
            </w:pPr>
            <w:r>
              <w:rPr>
                <w:rFonts w:ascii="Arial Narrow"/>
                <w:w w:val="95"/>
                <w:sz w:val="24"/>
              </w:rPr>
              <w:t>10,706,172.12</w:t>
            </w:r>
            <w:r>
              <w:rPr>
                <w:rFonts w:ascii="Arial Narrow"/>
                <w:sz w:val="24"/>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7"/>
              <w:jc w:val="right"/>
              <w:rPr>
                <w:rFonts w:ascii="Arial Narrow" w:hAnsi="Arial Narrow" w:cs="Arial Narrow" w:eastAsia="Arial Narrow" w:hint="default"/>
                <w:sz w:val="24"/>
                <w:szCs w:val="24"/>
              </w:rPr>
            </w:pPr>
            <w:r>
              <w:rPr>
                <w:rFonts w:ascii="Arial Narrow"/>
                <w:spacing w:val="-1"/>
                <w:w w:val="95"/>
                <w:sz w:val="24"/>
              </w:rPr>
              <w:t>764,726.58</w:t>
            </w:r>
            <w:r>
              <w:rPr>
                <w:rFonts w:ascii="Arial Narrow"/>
                <w:sz w:val="24"/>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6"/>
              <w:jc w:val="right"/>
              <w:rPr>
                <w:rFonts w:ascii="Arial Narrow" w:hAnsi="Arial Narrow" w:cs="Arial Narrow" w:eastAsia="Arial Narrow" w:hint="default"/>
                <w:sz w:val="24"/>
                <w:szCs w:val="24"/>
              </w:rPr>
            </w:pPr>
            <w:r>
              <w:rPr>
                <w:rFonts w:ascii="Arial Narrow"/>
                <w:spacing w:val="-2"/>
                <w:sz w:val="24"/>
              </w:rPr>
              <w:t>11,470,898.70</w:t>
            </w:r>
          </w:p>
        </w:tc>
        <w:tc>
          <w:tcPr>
            <w:tcW w:w="1399" w:type="dxa"/>
            <w:tcBorders>
              <w:top w:val="nil" w:sz="6" w:space="0" w:color="auto"/>
              <w:left w:val="nil" w:sz="6" w:space="0" w:color="auto"/>
              <w:bottom w:val="nil" w:sz="6" w:space="0" w:color="auto"/>
              <w:right w:val="nil" w:sz="6" w:space="0" w:color="auto"/>
            </w:tcBorders>
          </w:tcPr>
          <w:p>
            <w:pPr/>
          </w:p>
        </w:tc>
      </w:tr>
      <w:tr>
        <w:trPr>
          <w:trHeight w:val="39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91"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棉四分公司土地使用权</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1"/>
              <w:jc w:val="right"/>
              <w:rPr>
                <w:rFonts w:ascii="Arial Narrow" w:hAnsi="Arial Narrow" w:cs="Arial Narrow" w:eastAsia="Arial Narrow" w:hint="default"/>
                <w:sz w:val="24"/>
                <w:szCs w:val="24"/>
              </w:rPr>
            </w:pPr>
            <w:r>
              <w:rPr>
                <w:rFonts w:ascii="Arial Narrow"/>
                <w:w w:val="95"/>
                <w:sz w:val="24"/>
              </w:rPr>
              <w:t>10,436,327.14</w:t>
            </w:r>
            <w:r>
              <w:rPr>
                <w:rFonts w:ascii="Arial Narrow"/>
                <w:sz w:val="24"/>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7"/>
              <w:jc w:val="right"/>
              <w:rPr>
                <w:rFonts w:ascii="Arial Narrow" w:hAnsi="Arial Narrow" w:cs="Arial Narrow" w:eastAsia="Arial Narrow" w:hint="default"/>
                <w:sz w:val="24"/>
                <w:szCs w:val="24"/>
              </w:rPr>
            </w:pPr>
            <w:r>
              <w:rPr>
                <w:rFonts w:ascii="Arial Narrow"/>
                <w:spacing w:val="-1"/>
                <w:w w:val="95"/>
                <w:sz w:val="24"/>
              </w:rPr>
              <w:t>745,451.94</w:t>
            </w:r>
            <w:r>
              <w:rPr>
                <w:rFonts w:ascii="Arial Narrow"/>
                <w:sz w:val="24"/>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6"/>
              <w:jc w:val="right"/>
              <w:rPr>
                <w:rFonts w:ascii="Arial Narrow" w:hAnsi="Arial Narrow" w:cs="Arial Narrow" w:eastAsia="Arial Narrow" w:hint="default"/>
                <w:sz w:val="24"/>
                <w:szCs w:val="24"/>
              </w:rPr>
            </w:pPr>
            <w:r>
              <w:rPr>
                <w:rFonts w:ascii="Arial Narrow"/>
                <w:spacing w:val="-2"/>
                <w:sz w:val="24"/>
              </w:rPr>
              <w:t>11,181,779.08</w:t>
            </w:r>
          </w:p>
        </w:tc>
        <w:tc>
          <w:tcPr>
            <w:tcW w:w="1399" w:type="dxa"/>
            <w:tcBorders>
              <w:top w:val="nil" w:sz="6" w:space="0" w:color="auto"/>
              <w:left w:val="nil" w:sz="6" w:space="0" w:color="auto"/>
              <w:bottom w:val="nil" w:sz="6" w:space="0" w:color="auto"/>
              <w:right w:val="nil" w:sz="6" w:space="0" w:color="auto"/>
            </w:tcBorders>
          </w:tcPr>
          <w:p>
            <w:pPr/>
          </w:p>
        </w:tc>
      </w:tr>
      <w:tr>
        <w:trPr>
          <w:trHeight w:val="397"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91"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第五分公司土地使用权</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4"/>
              <w:jc w:val="right"/>
              <w:rPr>
                <w:rFonts w:ascii="Arial Narrow" w:hAnsi="Arial Narrow" w:cs="Arial Narrow" w:eastAsia="Arial Narrow" w:hint="default"/>
                <w:sz w:val="24"/>
                <w:szCs w:val="24"/>
              </w:rPr>
            </w:pPr>
            <w:r>
              <w:rPr>
                <w:rFonts w:ascii="Arial Narrow"/>
                <w:spacing w:val="-3"/>
                <w:sz w:val="24"/>
              </w:rPr>
              <w:t>6,112,782.48</w:t>
            </w:r>
            <w:r>
              <w:rPr>
                <w:rFonts w:ascii="Arial Narrow"/>
                <w:sz w:val="24"/>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8"/>
              <w:jc w:val="right"/>
              <w:rPr>
                <w:rFonts w:ascii="Arial Narrow" w:hAnsi="Arial Narrow" w:cs="Arial Narrow" w:eastAsia="Arial Narrow" w:hint="default"/>
                <w:sz w:val="24"/>
                <w:szCs w:val="24"/>
              </w:rPr>
            </w:pPr>
            <w:r>
              <w:rPr>
                <w:rFonts w:ascii="Arial Narrow"/>
                <w:spacing w:val="-1"/>
                <w:w w:val="95"/>
                <w:sz w:val="24"/>
              </w:rPr>
              <w:t>1,746,509.28</w:t>
            </w:r>
            <w:r>
              <w:rPr>
                <w:rFonts w:ascii="Arial Narrow"/>
                <w:sz w:val="24"/>
              </w:rPr>
            </w:r>
          </w:p>
        </w:tc>
        <w:tc>
          <w:tcPr>
            <w:tcW w:w="149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Arial Narrow" w:hAnsi="Arial Narrow" w:cs="Arial Narrow" w:eastAsia="Arial Narrow" w:hint="default"/>
                <w:sz w:val="24"/>
                <w:szCs w:val="24"/>
              </w:rPr>
            </w:pPr>
            <w:r>
              <w:rPr>
                <w:rFonts w:ascii="Arial Narrow"/>
                <w:spacing w:val="-1"/>
                <w:w w:val="95"/>
                <w:sz w:val="24"/>
              </w:rPr>
              <w:t>7,859,291.76</w:t>
            </w:r>
            <w:r>
              <w:rPr>
                <w:rFonts w:ascii="Arial Narrow"/>
                <w:sz w:val="24"/>
              </w:rPr>
            </w:r>
          </w:p>
        </w:tc>
      </w:tr>
      <w:tr>
        <w:trPr>
          <w:trHeight w:val="419"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91"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恒新子公司土地使用权</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4"/>
              <w:jc w:val="right"/>
              <w:rPr>
                <w:rFonts w:ascii="Arial Narrow" w:hAnsi="Arial Narrow" w:cs="Arial Narrow" w:eastAsia="Arial Narrow" w:hint="default"/>
                <w:sz w:val="24"/>
                <w:szCs w:val="24"/>
              </w:rPr>
            </w:pPr>
            <w:r>
              <w:rPr>
                <w:rFonts w:ascii="Arial Narrow"/>
                <w:spacing w:val="-1"/>
                <w:w w:val="95"/>
                <w:sz w:val="24"/>
              </w:rPr>
              <w:t>1,076,166.83</w:t>
            </w:r>
            <w:r>
              <w:rPr>
                <w:rFonts w:ascii="Arial Narrow"/>
                <w:sz w:val="24"/>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18"/>
              <w:jc w:val="right"/>
              <w:rPr>
                <w:rFonts w:ascii="Arial Narrow" w:hAnsi="Arial Narrow" w:cs="Arial Narrow" w:eastAsia="Arial Narrow" w:hint="default"/>
                <w:sz w:val="24"/>
                <w:szCs w:val="24"/>
              </w:rPr>
            </w:pPr>
            <w:r>
              <w:rPr>
                <w:rFonts w:ascii="Arial Narrow"/>
                <w:spacing w:val="-1"/>
                <w:w w:val="95"/>
                <w:sz w:val="24"/>
              </w:rPr>
              <w:t>1,105,109.28</w:t>
            </w:r>
            <w:r>
              <w:rPr>
                <w:rFonts w:ascii="Arial Narrow"/>
                <w:sz w:val="24"/>
              </w:rPr>
            </w:r>
          </w:p>
        </w:tc>
        <w:tc>
          <w:tcPr>
            <w:tcW w:w="149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Arial Narrow" w:hAnsi="Arial Narrow" w:cs="Arial Narrow" w:eastAsia="Arial Narrow" w:hint="default"/>
                <w:sz w:val="24"/>
                <w:szCs w:val="24"/>
              </w:rPr>
            </w:pPr>
            <w:r>
              <w:rPr>
                <w:rFonts w:ascii="Arial Narrow"/>
                <w:spacing w:val="-3"/>
                <w:sz w:val="24"/>
              </w:rPr>
              <w:t>2,181,276.11</w:t>
            </w:r>
          </w:p>
        </w:tc>
      </w:tr>
      <w:tr>
        <w:trPr>
          <w:trHeight w:val="395" w:hRule="exact"/>
        </w:trPr>
        <w:tc>
          <w:tcPr>
            <w:tcW w:w="3133" w:type="dxa"/>
            <w:tcBorders>
              <w:top w:val="nil" w:sz="6" w:space="0" w:color="auto"/>
              <w:left w:val="nil" w:sz="6" w:space="0" w:color="auto"/>
              <w:bottom w:val="single" w:sz="4" w:space="0" w:color="000000"/>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正定纺织工业园土地使用权</w:t>
            </w:r>
          </w:p>
        </w:tc>
        <w:tc>
          <w:tcPr>
            <w:tcW w:w="1609" w:type="dxa"/>
            <w:tcBorders>
              <w:top w:val="nil" w:sz="6" w:space="0" w:color="auto"/>
              <w:left w:val="nil" w:sz="6" w:space="0" w:color="auto"/>
              <w:bottom w:val="single" w:sz="4" w:space="0" w:color="000000"/>
              <w:right w:val="nil" w:sz="6" w:space="0" w:color="auto"/>
            </w:tcBorders>
          </w:tcPr>
          <w:p>
            <w:pPr/>
          </w:p>
        </w:tc>
        <w:tc>
          <w:tcPr>
            <w:tcW w:w="149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w w:val="95"/>
                <w:sz w:val="24"/>
              </w:rPr>
              <w:t>1,189,000.00</w:t>
            </w:r>
            <w:r>
              <w:rPr>
                <w:rFonts w:ascii="Arial Narrow"/>
                <w:sz w:val="24"/>
              </w:rPr>
            </w:r>
          </w:p>
        </w:tc>
        <w:tc>
          <w:tcPr>
            <w:tcW w:w="1496" w:type="dxa"/>
            <w:tcBorders>
              <w:top w:val="nil" w:sz="6" w:space="0" w:color="auto"/>
              <w:left w:val="nil" w:sz="6" w:space="0" w:color="auto"/>
              <w:bottom w:val="single" w:sz="4" w:space="0" w:color="000000"/>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1"/>
                <w:w w:val="95"/>
                <w:sz w:val="24"/>
              </w:rPr>
              <w:t>1,189,000.00</w:t>
            </w:r>
            <w:r>
              <w:rPr>
                <w:rFonts w:ascii="Arial Narrow"/>
                <w:sz w:val="24"/>
              </w:rPr>
            </w:r>
          </w:p>
        </w:tc>
      </w:tr>
      <w:tr>
        <w:trPr>
          <w:trHeight w:val="403" w:hRule="exact"/>
        </w:trPr>
        <w:tc>
          <w:tcPr>
            <w:tcW w:w="3133" w:type="dxa"/>
            <w:tcBorders>
              <w:top w:val="single" w:sz="4" w:space="0" w:color="000000"/>
              <w:left w:val="nil" w:sz="6" w:space="0" w:color="auto"/>
              <w:bottom w:val="single" w:sz="8" w:space="0" w:color="000000"/>
              <w:right w:val="nil" w:sz="6" w:space="0" w:color="auto"/>
            </w:tcBorders>
          </w:tcPr>
          <w:p>
            <w:pPr>
              <w:pStyle w:val="TableParagraph"/>
              <w:tabs>
                <w:tab w:pos="509" w:val="left" w:leader="none"/>
              </w:tabs>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60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21"/>
              <w:jc w:val="right"/>
              <w:rPr>
                <w:rFonts w:ascii="Arial Narrow" w:hAnsi="Arial Narrow" w:cs="Arial Narrow" w:eastAsia="Arial Narrow" w:hint="default"/>
                <w:sz w:val="24"/>
                <w:szCs w:val="24"/>
              </w:rPr>
            </w:pPr>
            <w:r>
              <w:rPr>
                <w:rFonts w:ascii="Arial Narrow"/>
                <w:b/>
                <w:w w:val="95"/>
                <w:sz w:val="24"/>
              </w:rPr>
              <w:t>48,105,387.32</w:t>
            </w:r>
            <w:r>
              <w:rPr>
                <w:rFonts w:ascii="Arial Narrow"/>
                <w:sz w:val="24"/>
              </w:rPr>
            </w:r>
          </w:p>
        </w:tc>
        <w:tc>
          <w:tcPr>
            <w:tcW w:w="149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16"/>
              <w:jc w:val="right"/>
              <w:rPr>
                <w:rFonts w:ascii="Arial Narrow" w:hAnsi="Arial Narrow" w:cs="Arial Narrow" w:eastAsia="Arial Narrow" w:hint="default"/>
                <w:sz w:val="24"/>
                <w:szCs w:val="24"/>
              </w:rPr>
            </w:pPr>
            <w:r>
              <w:rPr>
                <w:rFonts w:ascii="Arial Narrow"/>
                <w:b/>
                <w:spacing w:val="-1"/>
                <w:w w:val="95"/>
                <w:sz w:val="24"/>
              </w:rPr>
              <w:t>11,235,769.12</w:t>
            </w:r>
            <w:r>
              <w:rPr>
                <w:rFonts w:ascii="Arial Narrow"/>
                <w:spacing w:val="-1"/>
                <w:sz w:val="24"/>
              </w:rPr>
            </w:r>
          </w:p>
        </w:tc>
        <w:tc>
          <w:tcPr>
            <w:tcW w:w="149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16"/>
              <w:jc w:val="right"/>
              <w:rPr>
                <w:rFonts w:ascii="Arial Narrow" w:hAnsi="Arial Narrow" w:cs="Arial Narrow" w:eastAsia="Arial Narrow" w:hint="default"/>
                <w:sz w:val="24"/>
                <w:szCs w:val="24"/>
              </w:rPr>
            </w:pPr>
            <w:r>
              <w:rPr>
                <w:rFonts w:ascii="Arial Narrow"/>
                <w:b/>
                <w:w w:val="95"/>
                <w:sz w:val="24"/>
              </w:rPr>
              <w:t>22,652,677.78</w:t>
            </w:r>
            <w:r>
              <w:rPr>
                <w:rFonts w:ascii="Arial Narrow"/>
                <w:sz w:val="24"/>
              </w:rPr>
            </w:r>
          </w:p>
        </w:tc>
        <w:tc>
          <w:tcPr>
            <w:tcW w:w="139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8"/>
              <w:jc w:val="right"/>
              <w:rPr>
                <w:rFonts w:ascii="Arial Narrow" w:hAnsi="Arial Narrow" w:cs="Arial Narrow" w:eastAsia="Arial Narrow" w:hint="default"/>
                <w:sz w:val="24"/>
                <w:szCs w:val="24"/>
              </w:rPr>
            </w:pPr>
            <w:r>
              <w:rPr>
                <w:rFonts w:ascii="Arial Narrow"/>
                <w:b/>
                <w:w w:val="95"/>
                <w:sz w:val="24"/>
              </w:rPr>
              <w:t>36,688,478.66</w:t>
            </w:r>
            <w:r>
              <w:rPr>
                <w:rFonts w:ascii="Arial Narrow"/>
                <w:sz w:val="24"/>
              </w:rPr>
            </w:r>
          </w:p>
        </w:tc>
      </w:tr>
    </w:tbl>
    <w:p>
      <w:pPr>
        <w:pStyle w:val="BodyText"/>
        <w:spacing w:line="240" w:lineRule="auto" w:before="30"/>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）无形资产账面价值</w:t>
      </w:r>
    </w:p>
    <w:p>
      <w:pPr>
        <w:tabs>
          <w:tab w:pos="3307" w:val="left" w:leader="none"/>
          <w:tab w:pos="4170" w:val="left" w:leader="none"/>
          <w:tab w:pos="5714" w:val="left" w:leader="none"/>
          <w:tab w:pos="6932" w:val="left" w:leader="none"/>
        </w:tabs>
        <w:spacing w:before="209"/>
        <w:ind w:left="2825" w:right="0" w:firstLine="0"/>
        <w:jc w:val="left"/>
        <w:rPr>
          <w:rFonts w:ascii="方正姚体" w:hAnsi="方正姚体" w:cs="方正姚体" w:eastAsia="方正姚体" w:hint="default"/>
          <w:sz w:val="24"/>
          <w:szCs w:val="24"/>
        </w:rPr>
      </w:pPr>
      <w:r>
        <w:rPr/>
        <w:pict>
          <v:group style="position:absolute;margin-left:93.900002pt;margin-top:11.730156pt;width:399.6pt;height:1pt;mso-position-horizontal-relative:page;mso-position-vertical-relative:paragraph;z-index:-498640" coordorigin="1878,235" coordsize="7992,20">
            <v:group style="position:absolute;left:1888;top:244;width:6312;height:2" coordorigin="1888,244" coordsize="6312,2">
              <v:shape style="position:absolute;left:1888;top:244;width:6312;height:2" coordorigin="1888,244" coordsize="6312,0" path="m1888,244l8200,244e" filled="false" stroked="true" strokeweight=".96pt" strokecolor="#000000">
                <v:path arrowok="t"/>
              </v:shape>
            </v:group>
            <v:group style="position:absolute;left:8200;top:244;width:1661;height:2" coordorigin="8200,244" coordsize="1661,2">
              <v:shape style="position:absolute;left:8200;top:244;width:1661;height:2" coordorigin="8200,244" coordsize="1661,0" path="m8200,244l9860,244e" filled="false" stroked="true" strokeweight=".96pt" strokecolor="#000000">
                <v:path arrowok="t"/>
              </v:shape>
            </v:group>
            <w10:wrap type="none"/>
          </v:group>
        </w:pict>
      </w:r>
      <w:r>
        <w:rPr>
          <w:rFonts w:ascii="方正姚体" w:hAnsi="方正姚体" w:cs="方正姚体" w:eastAsia="方正姚体" w:hint="default"/>
          <w:sz w:val="24"/>
          <w:szCs w:val="24"/>
        </w:rPr>
        <w:t>项</w:t>
        <w:tab/>
        <w:t>目</w:t>
        <w:tab/>
      </w:r>
      <w:r>
        <w:rPr>
          <w:rFonts w:ascii="Arial Narrow" w:hAnsi="Arial Narrow" w:cs="Arial Narrow" w:eastAsia="Arial Narrow" w:hint="default"/>
          <w:b/>
          <w:bCs/>
          <w:spacing w:val="-1"/>
          <w:sz w:val="24"/>
          <w:szCs w:val="24"/>
        </w:rPr>
        <w:t>2008.01.01</w:t>
        <w:tab/>
        <w:t>2008.12.31</w:t>
        <w:tab/>
      </w:r>
      <w:r>
        <w:rPr>
          <w:rFonts w:ascii="方正姚体" w:hAnsi="方正姚体" w:cs="方正姚体" w:eastAsia="方正姚体" w:hint="default"/>
          <w:sz w:val="24"/>
          <w:szCs w:val="24"/>
        </w:rPr>
        <w:t>剩余摊销年限</w:t>
      </w:r>
    </w:p>
    <w:p>
      <w:pPr>
        <w:pStyle w:val="BodyText"/>
        <w:tabs>
          <w:tab w:pos="4079" w:val="left" w:leader="none"/>
          <w:tab w:pos="5549" w:val="left" w:leader="none"/>
          <w:tab w:pos="6980" w:val="left" w:leader="none"/>
        </w:tabs>
        <w:spacing w:line="240" w:lineRule="auto" w:before="21"/>
        <w:ind w:left="455" w:right="0"/>
        <w:jc w:val="left"/>
        <w:rPr>
          <w:rFonts w:ascii="方正姚体" w:hAnsi="方正姚体" w:cs="方正姚体" w:eastAsia="方正姚体" w:hint="default"/>
        </w:rPr>
      </w:pPr>
      <w:r>
        <w:rPr/>
        <w:pict>
          <v:group style="position:absolute;margin-left:94.139999pt;margin-top:2.570153pt;width:399.15pt;height:.5pt;mso-position-horizontal-relative:page;mso-position-vertical-relative:paragraph;z-index:-498616" coordorigin="1883,51" coordsize="7983,10">
            <v:group style="position:absolute;left:1888;top:56;width:6303;height:2" coordorigin="1888,56" coordsize="6303,2">
              <v:shape style="position:absolute;left:1888;top:56;width:6303;height:2" coordorigin="1888,56" coordsize="6303,0" path="m1888,56l8190,56e" filled="false" stroked="true" strokeweight=".48pt" strokecolor="#000000">
                <v:path arrowok="t"/>
              </v:shape>
            </v:group>
            <v:group style="position:absolute;left:8190;top:56;width:1671;height:2" coordorigin="8190,56" coordsize="1671,2">
              <v:shape style="position:absolute;left:8190;top:56;width:1671;height:2" coordorigin="8190,56" coordsize="1671,0" path="m8190,56l9860,56e" filled="false" stroked="true" strokeweight=".48pt" strokecolor="#000000">
                <v:path arrowok="t"/>
              </v:shape>
            </v:group>
            <w10:wrap type="none"/>
          </v:group>
        </w:pict>
      </w:r>
      <w:r>
        <w:rPr>
          <w:rFonts w:ascii="方正姚体" w:hAnsi="方正姚体" w:cs="方正姚体" w:eastAsia="方正姚体" w:hint="default"/>
        </w:rPr>
        <w:t>赵纺子公司土地使用权</w:t>
        <w:tab/>
      </w:r>
      <w:r>
        <w:rPr>
          <w:rFonts w:ascii="Arial Narrow" w:hAnsi="Arial Narrow" w:cs="Arial Narrow" w:eastAsia="Arial Narrow" w:hint="default"/>
          <w:spacing w:val="-1"/>
        </w:rPr>
        <w:t>4,429,366.58</w:t>
        <w:tab/>
        <w:t>4,336,766.54</w:t>
        <w:tab/>
        <w:t>46</w:t>
      </w:r>
      <w:r>
        <w:rPr>
          <w:rFonts w:ascii="方正姚体" w:hAnsi="方正姚体" w:cs="方正姚体" w:eastAsia="方正姚体" w:hint="default"/>
          <w:spacing w:val="-1"/>
        </w:rPr>
        <w:t>年零</w:t>
      </w:r>
      <w:r>
        <w:rPr>
          <w:rFonts w:ascii="Arial Narrow" w:hAnsi="Arial Narrow" w:cs="Arial Narrow" w:eastAsia="Arial Narrow" w:hint="default"/>
          <w:spacing w:val="-1"/>
        </w:rPr>
        <w:t>10</w:t>
      </w:r>
      <w:r>
        <w:rPr>
          <w:rFonts w:ascii="方正姚体" w:hAnsi="方正姚体" w:cs="方正姚体" w:eastAsia="方正姚体" w:hint="default"/>
          <w:spacing w:val="-1"/>
        </w:rPr>
        <w:t>个月</w:t>
      </w:r>
      <w:r>
        <w:rPr>
          <w:rFonts w:ascii="方正姚体" w:hAnsi="方正姚体" w:cs="方正姚体" w:eastAsia="方正姚体" w:hint="default"/>
        </w:rPr>
      </w:r>
    </w:p>
    <w:p>
      <w:pPr>
        <w:spacing w:line="240" w:lineRule="auto" w:before="12"/>
        <w:rPr>
          <w:rFonts w:ascii="方正姚体" w:hAnsi="方正姚体" w:cs="方正姚体" w:eastAsia="方正姚体" w:hint="default"/>
          <w:sz w:val="3"/>
          <w:szCs w:val="3"/>
        </w:rPr>
      </w:pPr>
    </w:p>
    <w:p>
      <w:pPr>
        <w:spacing w:line="20" w:lineRule="exact"/>
        <w:ind w:left="408"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00.2pt;height:.5pt;mso-position-horizontal-relative:char;mso-position-vertical-relative:line" coordorigin="0,0" coordsize="8004,10">
            <v:group style="position:absolute;left:5;top:5;width:3165;height:2" coordorigin="5,5" coordsize="3165,2">
              <v:shape style="position:absolute;left:5;top:5;width:3165;height:2" coordorigin="5,5" coordsize="3165,0" path="m5,5l3169,5e" filled="false" stroked="true" strokeweight=".48pt" strokecolor="#000000">
                <v:path arrowok="t"/>
              </v:shape>
            </v:group>
            <v:group style="position:absolute;left:3155;top:5;width:1695;height:2" coordorigin="3155,5" coordsize="1695,2">
              <v:shape style="position:absolute;left:3155;top:5;width:1695;height:2" coordorigin="3155,5" coordsize="1695,0" path="m3155,5l4849,5e" filled="false" stroked="true" strokeweight=".48pt" strokecolor="#000000">
                <v:path arrowok="t"/>
              </v:shape>
            </v:group>
            <v:group style="position:absolute;left:4835;top:5;width:1485;height:2" coordorigin="4835,5" coordsize="1485,2">
              <v:shape style="position:absolute;left:4835;top:5;width:1485;height:2" coordorigin="4835,5" coordsize="1485,0" path="m4835,5l6319,5e" filled="false" stroked="true" strokeweight=".48pt" strokecolor="#000000">
                <v:path arrowok="t"/>
              </v:shape>
            </v:group>
            <v:group style="position:absolute;left:6305;top:5;width:10;height:2" coordorigin="6305,5" coordsize="10,2">
              <v:shape style="position:absolute;left:6305;top:5;width:10;height:2" coordorigin="6305,5" coordsize="10,0" path="m6305,5l6314,5e" filled="false" stroked="true" strokeweight=".48pt" strokecolor="#000000">
                <v:path arrowok="t"/>
              </v:shape>
            </v:group>
            <v:group style="position:absolute;left:6314;top:5;width:1685;height:2" coordorigin="6314,5" coordsize="1685,2">
              <v:shape style="position:absolute;left:6314;top:5;width:1685;height:2" coordorigin="6314,5" coordsize="1685,0" path="m6314,5l7999,5e" filled="false" stroked="true" strokeweight=".48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742" w:footer="707" w:top="960" w:bottom="900" w:left="1460" w:right="620"/>
        </w:sectPr>
      </w:pPr>
    </w:p>
    <w:p>
      <w:pPr>
        <w:spacing w:line="240" w:lineRule="auto" w:before="10"/>
        <w:rPr>
          <w:rFonts w:ascii="方正姚体" w:hAnsi="方正姚体" w:cs="方正姚体" w:eastAsia="方正姚体" w:hint="default"/>
          <w:sz w:val="2"/>
          <w:szCs w:val="2"/>
        </w:rPr>
      </w:pPr>
    </w:p>
    <w:tbl>
      <w:tblPr>
        <w:tblW w:w="0" w:type="auto"/>
        <w:jc w:val="left"/>
        <w:tblInd w:w="467" w:type="dxa"/>
        <w:tblLayout w:type="fixed"/>
        <w:tblCellMar>
          <w:top w:w="0" w:type="dxa"/>
          <w:left w:w="0" w:type="dxa"/>
          <w:bottom w:w="0" w:type="dxa"/>
          <w:right w:w="0" w:type="dxa"/>
        </w:tblCellMar>
        <w:tblLook w:val="01E0"/>
      </w:tblPr>
      <w:tblGrid>
        <w:gridCol w:w="3170"/>
        <w:gridCol w:w="1682"/>
        <w:gridCol w:w="1615"/>
        <w:gridCol w:w="1505"/>
      </w:tblGrid>
      <w:tr>
        <w:trPr>
          <w:trHeight w:val="365"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8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棉一分公司土地使用权</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0"/>
              <w:jc w:val="right"/>
              <w:rPr>
                <w:rFonts w:ascii="Arial Narrow" w:hAnsi="Arial Narrow" w:cs="Arial Narrow" w:eastAsia="Arial Narrow" w:hint="default"/>
                <w:sz w:val="24"/>
                <w:szCs w:val="24"/>
              </w:rPr>
            </w:pPr>
            <w:r>
              <w:rPr>
                <w:rFonts w:ascii="Arial Narrow"/>
                <w:spacing w:val="-1"/>
                <w:sz w:val="24"/>
              </w:rPr>
              <w:t>105,974,042.80</w:t>
            </w:r>
            <w:r>
              <w:rPr>
                <w:rFonts w:ascii="Arial Narrow"/>
                <w:sz w:val="24"/>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4"/>
              <w:jc w:val="right"/>
              <w:rPr>
                <w:rFonts w:ascii="Arial Narrow" w:hAnsi="Arial Narrow" w:cs="Arial Narrow" w:eastAsia="Arial Narrow" w:hint="default"/>
                <w:sz w:val="24"/>
                <w:szCs w:val="24"/>
              </w:rPr>
            </w:pPr>
            <w:r>
              <w:rPr>
                <w:rFonts w:ascii="Arial Narrow"/>
                <w:spacing w:val="-1"/>
                <w:sz w:val="24"/>
              </w:rPr>
              <w:t>103,435,742.80</w:t>
            </w:r>
            <w:r>
              <w:rPr>
                <w:rFonts w:ascii="Arial Narrow"/>
                <w:sz w:val="24"/>
              </w:rPr>
            </w:r>
          </w:p>
        </w:tc>
        <w:tc>
          <w:tcPr>
            <w:tcW w:w="1505" w:type="dxa"/>
            <w:tcBorders>
              <w:top w:val="nil" w:sz="6" w:space="0" w:color="auto"/>
              <w:left w:val="nil" w:sz="6" w:space="0" w:color="auto"/>
              <w:bottom w:val="nil" w:sz="6" w:space="0" w:color="auto"/>
              <w:right w:val="nil" w:sz="6" w:space="0" w:color="auto"/>
            </w:tcBorders>
          </w:tcPr>
          <w:p>
            <w:pPr>
              <w:pStyle w:val="TableParagraph"/>
              <w:spacing w:line="300" w:lineRule="exact"/>
              <w:ind w:right="18"/>
              <w:jc w:val="right"/>
              <w:rPr>
                <w:rFonts w:ascii="方正姚体" w:hAnsi="方正姚体" w:cs="方正姚体" w:eastAsia="方正姚体" w:hint="default"/>
                <w:sz w:val="24"/>
                <w:szCs w:val="24"/>
              </w:rPr>
            </w:pPr>
            <w:r>
              <w:rPr>
                <w:rFonts w:ascii="Arial Narrow" w:hAnsi="Arial Narrow" w:cs="Arial Narrow" w:eastAsia="Arial Narrow" w:hint="default"/>
                <w:spacing w:val="-1"/>
                <w:sz w:val="24"/>
                <w:szCs w:val="24"/>
              </w:rPr>
              <w:t>40</w:t>
            </w:r>
            <w:r>
              <w:rPr>
                <w:rFonts w:ascii="方正姚体" w:hAnsi="方正姚体" w:cs="方正姚体" w:eastAsia="方正姚体" w:hint="default"/>
                <w:spacing w:val="-1"/>
                <w:sz w:val="24"/>
                <w:szCs w:val="24"/>
              </w:rPr>
              <w:t>年零</w:t>
            </w:r>
            <w:r>
              <w:rPr>
                <w:rFonts w:ascii="Arial Narrow" w:hAnsi="Arial Narrow" w:cs="Arial Narrow" w:eastAsia="Arial Narrow" w:hint="default"/>
                <w:spacing w:val="-1"/>
                <w:sz w:val="24"/>
                <w:szCs w:val="24"/>
              </w:rPr>
              <w:t>9</w:t>
            </w:r>
            <w:r>
              <w:rPr>
                <w:rFonts w:ascii="方正姚体" w:hAnsi="方正姚体" w:cs="方正姚体" w:eastAsia="方正姚体" w:hint="default"/>
                <w:spacing w:val="-1"/>
                <w:sz w:val="24"/>
                <w:szCs w:val="24"/>
              </w:rPr>
              <w:t>个月</w:t>
            </w:r>
            <w:r>
              <w:rPr>
                <w:rFonts w:ascii="方正姚体" w:hAnsi="方正姚体" w:cs="方正姚体" w:eastAsia="方正姚体" w:hint="default"/>
                <w:sz w:val="24"/>
                <w:szCs w:val="24"/>
              </w:rPr>
            </w:r>
          </w:p>
        </w:tc>
      </w:tr>
      <w:tr>
        <w:trPr>
          <w:trHeight w:val="395"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310"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棉二分公司土地使用权</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
              <w:jc w:val="right"/>
              <w:rPr>
                <w:rFonts w:ascii="Arial Narrow" w:hAnsi="Arial Narrow" w:cs="Arial Narrow" w:eastAsia="Arial Narrow" w:hint="default"/>
                <w:sz w:val="24"/>
                <w:szCs w:val="24"/>
              </w:rPr>
            </w:pPr>
            <w:r>
              <w:rPr>
                <w:rFonts w:ascii="Arial Narrow"/>
                <w:spacing w:val="-1"/>
                <w:sz w:val="24"/>
              </w:rPr>
              <w:t>127,507,785.87</w:t>
            </w:r>
            <w:r>
              <w:rPr>
                <w:rFonts w:ascii="Arial Narrow"/>
                <w:sz w:val="24"/>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4"/>
              <w:jc w:val="right"/>
              <w:rPr>
                <w:rFonts w:ascii="Arial Narrow" w:hAnsi="Arial Narrow" w:cs="Arial Narrow" w:eastAsia="Arial Narrow" w:hint="default"/>
                <w:sz w:val="24"/>
                <w:szCs w:val="24"/>
              </w:rPr>
            </w:pPr>
            <w:r>
              <w:rPr>
                <w:rFonts w:ascii="Arial Narrow"/>
                <w:spacing w:val="-1"/>
                <w:sz w:val="24"/>
              </w:rPr>
              <w:t>124,453,713.87</w:t>
            </w:r>
            <w:r>
              <w:rPr>
                <w:rFonts w:ascii="Arial Narrow"/>
                <w:sz w:val="24"/>
              </w:rPr>
            </w:r>
          </w:p>
        </w:tc>
        <w:tc>
          <w:tcPr>
            <w:tcW w:w="1505" w:type="dxa"/>
            <w:tcBorders>
              <w:top w:val="nil" w:sz="6" w:space="0" w:color="auto"/>
              <w:left w:val="nil" w:sz="6" w:space="0" w:color="auto"/>
              <w:bottom w:val="nil" w:sz="6" w:space="0" w:color="auto"/>
              <w:right w:val="nil" w:sz="6" w:space="0" w:color="auto"/>
            </w:tcBorders>
          </w:tcPr>
          <w:p>
            <w:pPr>
              <w:pStyle w:val="TableParagraph"/>
              <w:spacing w:line="327" w:lineRule="exact"/>
              <w:ind w:right="18"/>
              <w:jc w:val="right"/>
              <w:rPr>
                <w:rFonts w:ascii="方正姚体" w:hAnsi="方正姚体" w:cs="方正姚体" w:eastAsia="方正姚体" w:hint="default"/>
                <w:sz w:val="24"/>
                <w:szCs w:val="24"/>
              </w:rPr>
            </w:pPr>
            <w:r>
              <w:rPr>
                <w:rFonts w:ascii="Arial Narrow" w:hAnsi="Arial Narrow" w:cs="Arial Narrow" w:eastAsia="Arial Narrow" w:hint="default"/>
                <w:spacing w:val="-1"/>
                <w:sz w:val="24"/>
                <w:szCs w:val="24"/>
              </w:rPr>
              <w:t>40</w:t>
            </w:r>
            <w:r>
              <w:rPr>
                <w:rFonts w:ascii="方正姚体" w:hAnsi="方正姚体" w:cs="方正姚体" w:eastAsia="方正姚体" w:hint="default"/>
                <w:spacing w:val="-1"/>
                <w:sz w:val="24"/>
                <w:szCs w:val="24"/>
              </w:rPr>
              <w:t>年零</w:t>
            </w:r>
            <w:r>
              <w:rPr>
                <w:rFonts w:ascii="Arial Narrow" w:hAnsi="Arial Narrow" w:cs="Arial Narrow" w:eastAsia="Arial Narrow" w:hint="default"/>
                <w:spacing w:val="-1"/>
                <w:sz w:val="24"/>
                <w:szCs w:val="24"/>
              </w:rPr>
              <w:t>9</w:t>
            </w:r>
            <w:r>
              <w:rPr>
                <w:rFonts w:ascii="方正姚体" w:hAnsi="方正姚体" w:cs="方正姚体" w:eastAsia="方正姚体" w:hint="default"/>
                <w:spacing w:val="-1"/>
                <w:sz w:val="24"/>
                <w:szCs w:val="24"/>
              </w:rPr>
              <w:t>个月</w:t>
            </w:r>
            <w:r>
              <w:rPr>
                <w:rFonts w:ascii="方正姚体" w:hAnsi="方正姚体" w:cs="方正姚体" w:eastAsia="方正姚体" w:hint="default"/>
                <w:sz w:val="24"/>
                <w:szCs w:val="24"/>
              </w:rPr>
            </w:r>
          </w:p>
        </w:tc>
      </w:tr>
      <w:tr>
        <w:trPr>
          <w:trHeight w:val="397"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棉三分公司土地使用权</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
              <w:jc w:val="right"/>
              <w:rPr>
                <w:rFonts w:ascii="Arial Narrow" w:hAnsi="Arial Narrow" w:cs="Arial Narrow" w:eastAsia="Arial Narrow" w:hint="default"/>
                <w:sz w:val="24"/>
                <w:szCs w:val="24"/>
              </w:rPr>
            </w:pPr>
            <w:r>
              <w:rPr>
                <w:rFonts w:ascii="Arial Narrow"/>
                <w:spacing w:val="-1"/>
                <w:sz w:val="24"/>
              </w:rPr>
              <w:t>136,886,058.88</w:t>
            </w:r>
            <w:r>
              <w:rPr>
                <w:rFonts w:ascii="Arial Narrow"/>
                <w:sz w:val="24"/>
              </w:rPr>
            </w:r>
          </w:p>
        </w:tc>
        <w:tc>
          <w:tcPr>
            <w:tcW w:w="1615"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r>
      <w:tr>
        <w:trPr>
          <w:trHeight w:val="397"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棉四分公司土地使用权</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
              <w:jc w:val="right"/>
              <w:rPr>
                <w:rFonts w:ascii="Arial Narrow" w:hAnsi="Arial Narrow" w:cs="Arial Narrow" w:eastAsia="Arial Narrow" w:hint="default"/>
                <w:sz w:val="24"/>
                <w:szCs w:val="24"/>
              </w:rPr>
            </w:pPr>
            <w:r>
              <w:rPr>
                <w:rFonts w:ascii="Arial Narrow"/>
                <w:spacing w:val="-1"/>
                <w:sz w:val="24"/>
              </w:rPr>
              <w:t>124,490,471.86</w:t>
            </w:r>
            <w:r>
              <w:rPr>
                <w:rFonts w:ascii="Arial Narrow"/>
                <w:sz w:val="24"/>
              </w:rPr>
            </w:r>
          </w:p>
        </w:tc>
        <w:tc>
          <w:tcPr>
            <w:tcW w:w="1615"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r>
      <w:tr>
        <w:trPr>
          <w:trHeight w:val="397"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312"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第五分公司土地使用权</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8"/>
              <w:jc w:val="right"/>
              <w:rPr>
                <w:rFonts w:ascii="Arial Narrow" w:hAnsi="Arial Narrow" w:cs="Arial Narrow" w:eastAsia="Arial Narrow" w:hint="default"/>
                <w:sz w:val="24"/>
                <w:szCs w:val="24"/>
              </w:rPr>
            </w:pPr>
            <w:r>
              <w:rPr>
                <w:rFonts w:ascii="Arial Narrow"/>
                <w:w w:val="95"/>
                <w:sz w:val="24"/>
              </w:rPr>
              <w:t>78,156,290.52</w:t>
            </w:r>
            <w:r>
              <w:rPr>
                <w:rFonts w:ascii="Arial Narrow"/>
                <w:sz w:val="24"/>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3"/>
              <w:jc w:val="right"/>
              <w:rPr>
                <w:rFonts w:ascii="Arial Narrow" w:hAnsi="Arial Narrow" w:cs="Arial Narrow" w:eastAsia="Arial Narrow" w:hint="default"/>
                <w:sz w:val="24"/>
                <w:szCs w:val="24"/>
              </w:rPr>
            </w:pPr>
            <w:r>
              <w:rPr>
                <w:rFonts w:ascii="Arial Narrow"/>
                <w:w w:val="95"/>
                <w:sz w:val="24"/>
              </w:rPr>
              <w:t>76,409,781.24</w:t>
            </w:r>
            <w:r>
              <w:rPr>
                <w:rFonts w:ascii="Arial Narrow"/>
                <w:sz w:val="24"/>
              </w:rPr>
            </w:r>
          </w:p>
        </w:tc>
        <w:tc>
          <w:tcPr>
            <w:tcW w:w="1505" w:type="dxa"/>
            <w:tcBorders>
              <w:top w:val="nil" w:sz="6" w:space="0" w:color="auto"/>
              <w:left w:val="nil" w:sz="6" w:space="0" w:color="auto"/>
              <w:bottom w:val="nil" w:sz="6" w:space="0" w:color="auto"/>
              <w:right w:val="nil" w:sz="6" w:space="0" w:color="auto"/>
            </w:tcBorders>
          </w:tcPr>
          <w:p>
            <w:pPr>
              <w:pStyle w:val="TableParagraph"/>
              <w:spacing w:line="329" w:lineRule="exact"/>
              <w:ind w:right="18"/>
              <w:jc w:val="right"/>
              <w:rPr>
                <w:rFonts w:ascii="方正姚体" w:hAnsi="方正姚体" w:cs="方正姚体" w:eastAsia="方正姚体" w:hint="default"/>
                <w:sz w:val="24"/>
                <w:szCs w:val="24"/>
              </w:rPr>
            </w:pPr>
            <w:r>
              <w:rPr>
                <w:rFonts w:ascii="Arial Narrow" w:hAnsi="Arial Narrow" w:cs="Arial Narrow" w:eastAsia="Arial Narrow" w:hint="default"/>
                <w:spacing w:val="-1"/>
                <w:sz w:val="24"/>
                <w:szCs w:val="24"/>
              </w:rPr>
              <w:t>43</w:t>
            </w:r>
            <w:r>
              <w:rPr>
                <w:rFonts w:ascii="方正姚体" w:hAnsi="方正姚体" w:cs="方正姚体" w:eastAsia="方正姚体" w:hint="default"/>
                <w:spacing w:val="-1"/>
                <w:sz w:val="24"/>
                <w:szCs w:val="24"/>
              </w:rPr>
              <w:t>年零</w:t>
            </w:r>
            <w:r>
              <w:rPr>
                <w:rFonts w:ascii="Arial Narrow" w:hAnsi="Arial Narrow" w:cs="Arial Narrow" w:eastAsia="Arial Narrow" w:hint="default"/>
                <w:spacing w:val="-1"/>
                <w:sz w:val="24"/>
                <w:szCs w:val="24"/>
              </w:rPr>
              <w:t>9</w:t>
            </w:r>
            <w:r>
              <w:rPr>
                <w:rFonts w:ascii="方正姚体" w:hAnsi="方正姚体" w:cs="方正姚体" w:eastAsia="方正姚体" w:hint="default"/>
                <w:spacing w:val="-1"/>
                <w:sz w:val="24"/>
                <w:szCs w:val="24"/>
              </w:rPr>
              <w:t>个月</w:t>
            </w:r>
            <w:r>
              <w:rPr>
                <w:rFonts w:ascii="方正姚体" w:hAnsi="方正姚体" w:cs="方正姚体" w:eastAsia="方正姚体" w:hint="default"/>
                <w:sz w:val="24"/>
                <w:szCs w:val="24"/>
              </w:rPr>
            </w:r>
          </w:p>
        </w:tc>
      </w:tr>
      <w:tr>
        <w:trPr>
          <w:trHeight w:val="390"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恒新子公司土地使用权</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8"/>
              <w:jc w:val="right"/>
              <w:rPr>
                <w:rFonts w:ascii="Arial Narrow" w:hAnsi="Arial Narrow" w:cs="Arial Narrow" w:eastAsia="Arial Narrow" w:hint="default"/>
                <w:sz w:val="24"/>
                <w:szCs w:val="24"/>
              </w:rPr>
            </w:pPr>
            <w:r>
              <w:rPr>
                <w:rFonts w:ascii="Arial Narrow"/>
                <w:w w:val="95"/>
                <w:sz w:val="24"/>
              </w:rPr>
              <w:t>50,863,970.25</w:t>
            </w:r>
            <w:r>
              <w:rPr>
                <w:rFonts w:ascii="Arial Narrow"/>
                <w:sz w:val="24"/>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3"/>
              <w:jc w:val="right"/>
              <w:rPr>
                <w:rFonts w:ascii="Arial Narrow" w:hAnsi="Arial Narrow" w:cs="Arial Narrow" w:eastAsia="Arial Narrow" w:hint="default"/>
                <w:sz w:val="24"/>
                <w:szCs w:val="24"/>
              </w:rPr>
            </w:pPr>
            <w:r>
              <w:rPr>
                <w:rFonts w:ascii="Arial Narrow"/>
                <w:w w:val="95"/>
                <w:sz w:val="24"/>
              </w:rPr>
              <w:t>49,758,860.97</w:t>
            </w:r>
            <w:r>
              <w:rPr>
                <w:rFonts w:ascii="Arial Narrow"/>
                <w:sz w:val="24"/>
              </w:rPr>
            </w:r>
          </w:p>
        </w:tc>
        <w:tc>
          <w:tcPr>
            <w:tcW w:w="1505" w:type="dxa"/>
            <w:tcBorders>
              <w:top w:val="nil" w:sz="6" w:space="0" w:color="auto"/>
              <w:left w:val="nil" w:sz="6" w:space="0" w:color="auto"/>
              <w:bottom w:val="nil" w:sz="6" w:space="0" w:color="auto"/>
              <w:right w:val="nil" w:sz="6" w:space="0" w:color="auto"/>
            </w:tcBorders>
          </w:tcPr>
          <w:p>
            <w:pPr>
              <w:pStyle w:val="TableParagraph"/>
              <w:spacing w:line="329" w:lineRule="exact"/>
              <w:ind w:right="19"/>
              <w:jc w:val="right"/>
              <w:rPr>
                <w:rFonts w:ascii="方正姚体" w:hAnsi="方正姚体" w:cs="方正姚体" w:eastAsia="方正姚体" w:hint="default"/>
                <w:sz w:val="24"/>
                <w:szCs w:val="24"/>
              </w:rPr>
            </w:pPr>
            <w:r>
              <w:rPr>
                <w:rFonts w:ascii="Arial Narrow" w:hAnsi="Arial Narrow" w:cs="Arial Narrow" w:eastAsia="Arial Narrow" w:hint="default"/>
                <w:spacing w:val="-1"/>
                <w:sz w:val="24"/>
                <w:szCs w:val="24"/>
              </w:rPr>
              <w:t>45</w:t>
            </w:r>
            <w:r>
              <w:rPr>
                <w:rFonts w:ascii="方正姚体" w:hAnsi="方正姚体" w:cs="方正姚体" w:eastAsia="方正姚体" w:hint="default"/>
                <w:spacing w:val="-1"/>
                <w:sz w:val="24"/>
                <w:szCs w:val="24"/>
              </w:rPr>
              <w:t>年</w:t>
            </w:r>
          </w:p>
        </w:tc>
      </w:tr>
      <w:tr>
        <w:trPr>
          <w:trHeight w:val="376" w:hRule="exact"/>
        </w:trPr>
        <w:tc>
          <w:tcPr>
            <w:tcW w:w="3170" w:type="dxa"/>
            <w:tcBorders>
              <w:top w:val="nil" w:sz="6" w:space="0" w:color="auto"/>
              <w:left w:val="nil" w:sz="6" w:space="0" w:color="auto"/>
              <w:bottom w:val="single" w:sz="4" w:space="0" w:color="000000"/>
              <w:right w:val="nil" w:sz="6" w:space="0" w:color="auto"/>
            </w:tcBorders>
          </w:tcPr>
          <w:p>
            <w:pPr>
              <w:pStyle w:val="TableParagraph"/>
              <w:spacing w:line="305"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正定纺织工业园土地使用权</w:t>
            </w:r>
          </w:p>
        </w:tc>
        <w:tc>
          <w:tcPr>
            <w:tcW w:w="1682" w:type="dxa"/>
            <w:tcBorders>
              <w:top w:val="nil" w:sz="6" w:space="0" w:color="auto"/>
              <w:left w:val="nil" w:sz="6" w:space="0" w:color="auto"/>
              <w:bottom w:val="single" w:sz="4" w:space="0" w:color="000000"/>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93"/>
              <w:jc w:val="right"/>
              <w:rPr>
                <w:rFonts w:ascii="Arial Narrow" w:hAnsi="Arial Narrow" w:cs="Arial Narrow" w:eastAsia="Arial Narrow" w:hint="default"/>
                <w:sz w:val="24"/>
                <w:szCs w:val="24"/>
              </w:rPr>
            </w:pPr>
            <w:r>
              <w:rPr>
                <w:rFonts w:ascii="Arial Narrow"/>
                <w:w w:val="95"/>
                <w:sz w:val="24"/>
              </w:rPr>
              <w:t>58,261,000.00</w:t>
            </w:r>
            <w:r>
              <w:rPr>
                <w:rFonts w:ascii="Arial Narrow"/>
                <w:sz w:val="24"/>
              </w:rPr>
            </w:r>
          </w:p>
        </w:tc>
        <w:tc>
          <w:tcPr>
            <w:tcW w:w="1505" w:type="dxa"/>
            <w:tcBorders>
              <w:top w:val="nil" w:sz="6" w:space="0" w:color="auto"/>
              <w:left w:val="nil" w:sz="6" w:space="0" w:color="auto"/>
              <w:bottom w:val="single" w:sz="4" w:space="0" w:color="000000"/>
              <w:right w:val="nil" w:sz="6" w:space="0" w:color="auto"/>
            </w:tcBorders>
          </w:tcPr>
          <w:p>
            <w:pPr>
              <w:pStyle w:val="TableParagraph"/>
              <w:spacing w:line="322" w:lineRule="exact"/>
              <w:ind w:right="19"/>
              <w:jc w:val="right"/>
              <w:rPr>
                <w:rFonts w:ascii="方正姚体" w:hAnsi="方正姚体" w:cs="方正姚体" w:eastAsia="方正姚体" w:hint="default"/>
                <w:sz w:val="24"/>
                <w:szCs w:val="24"/>
              </w:rPr>
            </w:pPr>
            <w:r>
              <w:rPr>
                <w:rFonts w:ascii="Arial Narrow" w:hAnsi="Arial Narrow" w:cs="Arial Narrow" w:eastAsia="Arial Narrow" w:hint="default"/>
                <w:spacing w:val="-1"/>
                <w:sz w:val="24"/>
                <w:szCs w:val="24"/>
              </w:rPr>
              <w:t>49</w:t>
            </w:r>
            <w:r>
              <w:rPr>
                <w:rFonts w:ascii="方正姚体" w:hAnsi="方正姚体" w:cs="方正姚体" w:eastAsia="方正姚体" w:hint="default"/>
                <w:spacing w:val="-1"/>
                <w:sz w:val="24"/>
                <w:szCs w:val="24"/>
              </w:rPr>
              <w:t>年</w:t>
            </w:r>
          </w:p>
        </w:tc>
      </w:tr>
      <w:tr>
        <w:trPr>
          <w:trHeight w:val="403" w:hRule="exact"/>
        </w:trPr>
        <w:tc>
          <w:tcPr>
            <w:tcW w:w="3170" w:type="dxa"/>
            <w:tcBorders>
              <w:top w:val="single" w:sz="4" w:space="0" w:color="000000"/>
              <w:left w:val="nil" w:sz="6" w:space="0" w:color="auto"/>
              <w:bottom w:val="single" w:sz="8" w:space="0" w:color="000000"/>
              <w:right w:val="nil" w:sz="6" w:space="0" w:color="auto"/>
            </w:tcBorders>
          </w:tcPr>
          <w:p>
            <w:pPr>
              <w:pStyle w:val="TableParagraph"/>
              <w:tabs>
                <w:tab w:pos="509" w:val="left" w:leader="none"/>
              </w:tabs>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68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0"/>
              <w:jc w:val="right"/>
              <w:rPr>
                <w:rFonts w:ascii="Arial Narrow" w:hAnsi="Arial Narrow" w:cs="Arial Narrow" w:eastAsia="Arial Narrow" w:hint="default"/>
                <w:sz w:val="24"/>
                <w:szCs w:val="24"/>
              </w:rPr>
            </w:pPr>
            <w:r>
              <w:rPr>
                <w:rFonts w:ascii="Arial Narrow"/>
                <w:b/>
                <w:spacing w:val="-1"/>
                <w:sz w:val="24"/>
              </w:rPr>
              <w:t>628,307,986.76</w:t>
            </w:r>
            <w:r>
              <w:rPr>
                <w:rFonts w:ascii="Arial Narrow"/>
                <w:sz w:val="24"/>
              </w:rPr>
            </w:r>
          </w:p>
        </w:tc>
        <w:tc>
          <w:tcPr>
            <w:tcW w:w="161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94"/>
              <w:jc w:val="right"/>
              <w:rPr>
                <w:rFonts w:ascii="Arial Narrow" w:hAnsi="Arial Narrow" w:cs="Arial Narrow" w:eastAsia="Arial Narrow" w:hint="default"/>
                <w:sz w:val="24"/>
                <w:szCs w:val="24"/>
              </w:rPr>
            </w:pPr>
            <w:r>
              <w:rPr>
                <w:rFonts w:ascii="Arial Narrow"/>
                <w:b/>
                <w:spacing w:val="-1"/>
                <w:sz w:val="24"/>
              </w:rPr>
              <w:t>416,655,865.42</w:t>
            </w:r>
            <w:r>
              <w:rPr>
                <w:rFonts w:ascii="Arial Narrow"/>
                <w:sz w:val="24"/>
              </w:rPr>
            </w:r>
          </w:p>
        </w:tc>
        <w:tc>
          <w:tcPr>
            <w:tcW w:w="1505" w:type="dxa"/>
            <w:tcBorders>
              <w:top w:val="single" w:sz="4" w:space="0" w:color="000000"/>
              <w:left w:val="nil" w:sz="6" w:space="0" w:color="auto"/>
              <w:bottom w:val="single" w:sz="8" w:space="0" w:color="000000"/>
              <w:right w:val="nil" w:sz="6" w:space="0" w:color="auto"/>
            </w:tcBorders>
          </w:tcPr>
          <w:p>
            <w:pPr/>
          </w:p>
        </w:tc>
      </w:tr>
    </w:tbl>
    <w:p>
      <w:pPr>
        <w:spacing w:after="0"/>
        <w:sectPr>
          <w:headerReference w:type="default" r:id="rId51"/>
          <w:pgSz w:w="11900" w:h="16840"/>
          <w:pgMar w:header="372" w:footer="707" w:top="1020" w:bottom="900" w:left="1420" w:right="740"/>
        </w:sectPr>
      </w:pPr>
    </w:p>
    <w:p>
      <w:pPr>
        <w:pStyle w:val="BodyText"/>
        <w:spacing w:line="240" w:lineRule="auto" w:before="30"/>
        <w:ind w:left="149" w:right="0"/>
        <w:jc w:val="left"/>
        <w:rPr>
          <w:rFonts w:ascii="方正姚体" w:hAnsi="方正姚体" w:cs="方正姚体" w:eastAsia="方正姚体" w:hint="default"/>
        </w:rPr>
      </w:pPr>
      <w:r>
        <w:rPr>
          <w:rFonts w:ascii="Arial Narrow" w:hAnsi="Arial Narrow" w:cs="Arial Narrow" w:eastAsia="Arial Narrow" w:hint="default"/>
        </w:rPr>
        <w:t>16</w:t>
      </w:r>
      <w:r>
        <w:rPr>
          <w:rFonts w:ascii="方正姚体" w:hAnsi="方正姚体" w:cs="方正姚体" w:eastAsia="方正姚体" w:hint="default"/>
        </w:rPr>
        <w:t>、商誉</w:t>
      </w:r>
    </w:p>
    <w:p>
      <w:pPr>
        <w:spacing w:line="240" w:lineRule="auto" w:before="10"/>
        <w:rPr>
          <w:rFonts w:ascii="方正姚体" w:hAnsi="方正姚体" w:cs="方正姚体" w:eastAsia="方正姚体" w:hint="default"/>
          <w:sz w:val="24"/>
          <w:szCs w:val="24"/>
        </w:rPr>
      </w:pPr>
    </w:p>
    <w:p>
      <w:pPr>
        <w:pStyle w:val="BodyText"/>
        <w:tabs>
          <w:tab w:pos="2247" w:val="left" w:leader="none"/>
        </w:tabs>
        <w:spacing w:line="146" w:lineRule="auto"/>
        <w:ind w:left="2245" w:right="0" w:hanging="1671"/>
        <w:jc w:val="right"/>
        <w:rPr>
          <w:rFonts w:ascii="方正姚体" w:hAnsi="方正姚体" w:cs="方正姚体" w:eastAsia="方正姚体" w:hint="default"/>
        </w:rPr>
      </w:pPr>
      <w:r>
        <w:rPr/>
        <w:pict>
          <v:group style="position:absolute;margin-left:94.379997pt;margin-top:-5.980363pt;width:456.45pt;height:.1pt;mso-position-horizontal-relative:page;mso-position-vertical-relative:paragraph;z-index:-498472" coordorigin="1888,-120" coordsize="9129,2">
            <v:shape style="position:absolute;left:1888;top:-120;width:9129;height:2" coordorigin="1888,-120" coordsize="9129,0" path="m1888,-120l11016,-120e" filled="false" stroked="true" strokeweight=".96pt" strokecolor="#000000">
              <v:path arrowok="t"/>
            </v:shape>
            <w10:wrap type="none"/>
          </v:group>
        </w:pict>
      </w:r>
      <w:r>
        <w:rPr/>
        <w:pict>
          <v:group style="position:absolute;margin-left:94.379997pt;margin-top:25.939636pt;width:456.45pt;height:.1pt;mso-position-horizontal-relative:page;mso-position-vertical-relative:paragraph;z-index:-498448" coordorigin="1888,519" coordsize="9129,2">
            <v:shape style="position:absolute;left:1888;top:519;width:9129;height:2" coordorigin="1888,519" coordsize="9129,0" path="m1888,519l11016,519e" filled="false" stroked="true" strokeweight=".48pt" strokecolor="#000000">
              <v:path arrowok="t"/>
            </v:shape>
            <w10:wrap type="none"/>
          </v:group>
        </w:pict>
      </w:r>
      <w:r>
        <w:rPr>
          <w:rFonts w:ascii="方正姚体" w:hAnsi="方正姚体" w:cs="方正姚体" w:eastAsia="方正姚体" w:hint="default"/>
        </w:rPr>
        <w:t>形成来源</w:t>
        <w:tab/>
        <w:tab/>
      </w:r>
      <w:r>
        <w:rPr>
          <w:rFonts w:ascii="方正姚体" w:hAnsi="方正姚体" w:cs="方正姚体" w:eastAsia="方正姚体" w:hint="default"/>
          <w:position w:val="15"/>
        </w:rPr>
        <w:t>初始发</w:t>
      </w:r>
      <w:r>
        <w:rPr>
          <w:rFonts w:ascii="方正姚体" w:hAnsi="方正姚体" w:cs="方正姚体" w:eastAsia="方正姚体" w:hint="default"/>
          <w:spacing w:val="1"/>
          <w:position w:val="15"/>
        </w:rPr>
        <w:t> </w:t>
      </w:r>
      <w:r>
        <w:rPr>
          <w:rFonts w:ascii="方正姚体" w:hAnsi="方正姚体" w:cs="方正姚体" w:eastAsia="方正姚体" w:hint="default"/>
        </w:rPr>
        <w:t>生日期</w:t>
      </w:r>
    </w:p>
    <w:p>
      <w:pPr>
        <w:spacing w:line="240" w:lineRule="auto" w:before="13"/>
        <w:rPr>
          <w:rFonts w:ascii="方正姚体" w:hAnsi="方正姚体" w:cs="方正姚体" w:eastAsia="方正姚体" w:hint="default"/>
          <w:sz w:val="38"/>
          <w:szCs w:val="38"/>
        </w:rPr>
      </w:pPr>
      <w:r>
        <w:rPr/>
        <w:br w:type="column"/>
      </w:r>
      <w:r>
        <w:rPr>
          <w:rFonts w:ascii="方正姚体"/>
          <w:sz w:val="38"/>
        </w:rPr>
      </w:r>
    </w:p>
    <w:p>
      <w:pPr>
        <w:tabs>
          <w:tab w:pos="1286" w:val="left" w:leader="none"/>
          <w:tab w:pos="2609" w:val="left" w:leader="none"/>
          <w:tab w:pos="4005" w:val="left" w:leader="none"/>
          <w:tab w:pos="5463" w:val="left" w:leader="none"/>
        </w:tabs>
        <w:spacing w:line="424" w:lineRule="exact" w:before="0"/>
        <w:ind w:left="0" w:right="241" w:firstLine="0"/>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初始金额</w:t>
        <w:tab/>
      </w:r>
      <w:r>
        <w:rPr>
          <w:rFonts w:ascii="Arial Narrow" w:hAnsi="Arial Narrow" w:cs="Arial Narrow" w:eastAsia="Arial Narrow" w:hint="default"/>
          <w:b/>
          <w:bCs/>
          <w:spacing w:val="-1"/>
          <w:sz w:val="24"/>
          <w:szCs w:val="24"/>
        </w:rPr>
        <w:t>2008.01.01</w:t>
        <w:tab/>
      </w:r>
      <w:r>
        <w:rPr>
          <w:rFonts w:ascii="方正姚体" w:hAnsi="方正姚体" w:cs="方正姚体" w:eastAsia="方正姚体" w:hint="default"/>
          <w:sz w:val="24"/>
          <w:szCs w:val="24"/>
        </w:rPr>
        <w:t>本期变动</w:t>
        <w:tab/>
      </w:r>
      <w:r>
        <w:rPr>
          <w:rFonts w:ascii="Arial Narrow" w:hAnsi="Arial Narrow" w:cs="Arial Narrow" w:eastAsia="Arial Narrow" w:hint="default"/>
          <w:b/>
          <w:bCs/>
          <w:spacing w:val="-1"/>
          <w:sz w:val="24"/>
          <w:szCs w:val="24"/>
        </w:rPr>
        <w:t>2008.12.31</w:t>
        <w:tab/>
      </w:r>
      <w:r>
        <w:rPr>
          <w:rFonts w:ascii="方正姚体" w:hAnsi="方正姚体" w:cs="方正姚体" w:eastAsia="方正姚体" w:hint="default"/>
          <w:spacing w:val="1"/>
          <w:position w:val="16"/>
          <w:sz w:val="24"/>
          <w:szCs w:val="24"/>
        </w:rPr>
        <w:t>计提的</w:t>
      </w:r>
      <w:r>
        <w:rPr>
          <w:rFonts w:ascii="方正姚体" w:hAnsi="方正姚体" w:cs="方正姚体" w:eastAsia="方正姚体" w:hint="default"/>
          <w:sz w:val="24"/>
          <w:szCs w:val="24"/>
        </w:rPr>
      </w:r>
    </w:p>
    <w:p>
      <w:pPr>
        <w:pStyle w:val="BodyText"/>
        <w:spacing w:line="247" w:lineRule="exact"/>
        <w:ind w:left="0" w:right="244"/>
        <w:jc w:val="right"/>
        <w:rPr>
          <w:rFonts w:ascii="方正姚体" w:hAnsi="方正姚体" w:cs="方正姚体" w:eastAsia="方正姚体" w:hint="default"/>
        </w:rPr>
      </w:pPr>
      <w:r>
        <w:rPr>
          <w:rFonts w:ascii="方正姚体" w:hAnsi="方正姚体" w:cs="方正姚体" w:eastAsia="方正姚体" w:hint="default"/>
        </w:rPr>
        <w:t>减值准备</w:t>
      </w:r>
    </w:p>
    <w:p>
      <w:pPr>
        <w:spacing w:after="0" w:line="247" w:lineRule="exact"/>
        <w:jc w:val="right"/>
        <w:rPr>
          <w:rFonts w:ascii="方正姚体" w:hAnsi="方正姚体" w:cs="方正姚体" w:eastAsia="方正姚体" w:hint="default"/>
        </w:rPr>
        <w:sectPr>
          <w:type w:val="continuous"/>
          <w:pgSz w:w="11900" w:h="16840"/>
          <w:pgMar w:top="960" w:bottom="280" w:left="1420" w:right="740"/>
          <w:cols w:num="2" w:equalWidth="0">
            <w:col w:w="2971" w:space="188"/>
            <w:col w:w="6581"/>
          </w:cols>
        </w:sectPr>
      </w:pPr>
    </w:p>
    <w:p>
      <w:pPr>
        <w:pStyle w:val="BodyText"/>
        <w:tabs>
          <w:tab w:pos="3289" w:val="left" w:leader="none"/>
          <w:tab w:pos="4595" w:val="left" w:leader="none"/>
          <w:tab w:pos="7313" w:val="left" w:leader="none"/>
        </w:tabs>
        <w:spacing w:line="240" w:lineRule="auto" w:before="10"/>
        <w:ind w:left="2292" w:right="0"/>
        <w:jc w:val="left"/>
        <w:rPr>
          <w:rFonts w:ascii="Arial Narrow" w:hAnsi="Arial Narrow" w:cs="Arial Narrow" w:eastAsia="Arial Narrow" w:hint="default"/>
        </w:rPr>
      </w:pPr>
      <w:r>
        <w:rPr>
          <w:rFonts w:ascii="Arial Narrow" w:hAnsi="Arial Narrow" w:cs="Arial Narrow" w:eastAsia="Arial Narrow" w:hint="default"/>
          <w:spacing w:val="-1"/>
        </w:rPr>
        <w:t>2006</w:t>
      </w:r>
      <w:r>
        <w:rPr>
          <w:rFonts w:ascii="方正姚体" w:hAnsi="方正姚体" w:cs="方正姚体" w:eastAsia="方正姚体" w:hint="default"/>
          <w:spacing w:val="-1"/>
        </w:rPr>
        <w:t>年</w:t>
        <w:tab/>
      </w:r>
      <w:r>
        <w:rPr>
          <w:rFonts w:ascii="Arial Narrow" w:hAnsi="Arial Narrow" w:cs="Arial Narrow" w:eastAsia="Arial Narrow" w:hint="default"/>
          <w:spacing w:val="-1"/>
        </w:rPr>
        <w:t>314,027.36</w:t>
        <w:tab/>
        <w:t>314,027.36</w:t>
        <w:tab/>
        <w:t>314,027.36</w:t>
      </w:r>
      <w:r>
        <w:rPr>
          <w:rFonts w:ascii="Arial Narrow" w:hAnsi="Arial Narrow" w:cs="Arial Narrow" w:eastAsia="Arial Narrow" w:hint="default"/>
        </w:rPr>
      </w:r>
    </w:p>
    <w:p>
      <w:pPr>
        <w:spacing w:line="240" w:lineRule="auto" w:before="5"/>
        <w:rPr>
          <w:rFonts w:ascii="Arial Narrow" w:hAnsi="Arial Narrow" w:cs="Arial Narrow" w:eastAsia="Arial Narrow" w:hint="default"/>
          <w:sz w:val="5"/>
          <w:szCs w:val="5"/>
        </w:rPr>
      </w:pPr>
    </w:p>
    <w:p>
      <w:pPr>
        <w:spacing w:line="20" w:lineRule="exact"/>
        <w:ind w:left="443"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1611;height:2" coordorigin="10,10" coordsize="1611,2">
              <v:shape style="position:absolute;left:10;top:10;width:1611;height:2" coordorigin="10,10" coordsize="1611,0" path="m10,10l1620,10e" filled="false" stroked="true" strokeweight=".96pt" strokecolor="#000000">
                <v:path arrowok="t"/>
              </v:shape>
            </v:group>
            <v:group style="position:absolute;left:1606;top:10;width:1029;height:2" coordorigin="1606,10" coordsize="1029,2">
              <v:shape style="position:absolute;left:1606;top:10;width:1029;height:2" coordorigin="1606,10" coordsize="1029,0" path="m1606,10l2634,10e" filled="false" stroked="true" strokeweight=".96pt" strokecolor="#000000">
                <v:path arrowok="t"/>
              </v:shape>
            </v:group>
            <v:group style="position:absolute;left:2620;top:10;width:1320;height:2" coordorigin="2620,10" coordsize="1320,2">
              <v:shape style="position:absolute;left:2620;top:10;width:1320;height:2" coordorigin="2620,10" coordsize="1320,0" path="m2620,10l3940,10e" filled="false" stroked="true" strokeweight=".96pt" strokecolor="#000000">
                <v:path arrowok="t"/>
              </v:shape>
            </v:group>
            <v:group style="position:absolute;left:3925;top:10;width:1319;height:2" coordorigin="3925,10" coordsize="1319,2">
              <v:shape style="position:absolute;left:3925;top:10;width:1319;height:2" coordorigin="3925,10" coordsize="1319,0" path="m3925,10l5244,10e" filled="false" stroked="true" strokeweight=".96pt" strokecolor="#000000">
                <v:path arrowok="t"/>
              </v:shape>
            </v:group>
            <v:group style="position:absolute;left:5230;top:10;width:20;height:2" coordorigin="5230,10" coordsize="20,2">
              <v:shape style="position:absolute;left:5230;top:10;width:20;height:2" coordorigin="5230,10" coordsize="20,0" path="m5230,10l5249,10e" filled="false" stroked="true" strokeweight=".96pt" strokecolor="#000000">
                <v:path arrowok="t"/>
              </v:shape>
            </v:group>
            <v:group style="position:absolute;left:5249;top:10;width:1301;height:2" coordorigin="5249,10" coordsize="1301,2">
              <v:shape style="position:absolute;left:5249;top:10;width:1301;height:2" coordorigin="5249,10" coordsize="1301,0" path="m5249,10l6550,10e" filled="false" stroked="true" strokeweight=".96pt" strokecolor="#000000">
                <v:path arrowok="t"/>
              </v:shape>
            </v:group>
            <v:group style="position:absolute;left:6535;top:10;width:1426;height:2" coordorigin="6535,10" coordsize="1426,2">
              <v:shape style="position:absolute;left:6535;top:10;width:1426;height:2" coordorigin="6535,10" coordsize="1426,0" path="m6535,10l7961,10e" filled="false" stroked="true" strokeweight=".96pt" strokecolor="#000000">
                <v:path arrowok="t"/>
              </v:shape>
            </v:group>
            <v:group style="position:absolute;left:7946;top:10;width:1214;height:2" coordorigin="7946,10" coordsize="1214,2">
              <v:shape style="position:absolute;left:7946;top:10;width:1214;height:2" coordorigin="7946,10" coordsize="1214,0" path="m7946,10l916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310" w:lineRule="exact" w:before="112"/>
        <w:ind w:left="467" w:right="1186"/>
        <w:jc w:val="both"/>
        <w:rPr>
          <w:rFonts w:ascii="方正姚体" w:hAnsi="方正姚体" w:cs="方正姚体" w:eastAsia="方正姚体" w:hint="default"/>
        </w:rPr>
      </w:pPr>
      <w:r>
        <w:rPr>
          <w:rFonts w:ascii="方正姚体" w:hAnsi="方正姚体" w:cs="方正姚体" w:eastAsia="方正姚体" w:hint="default"/>
        </w:rPr>
        <w:t>说明：公司商誉形成的原因为 </w:t>
      </w:r>
      <w:r>
        <w:rPr>
          <w:rFonts w:ascii="Arial Narrow" w:hAnsi="Arial Narrow" w:cs="Arial Narrow" w:eastAsia="Arial Narrow" w:hint="default"/>
        </w:rPr>
        <w:t>2006</w:t>
      </w:r>
      <w:r>
        <w:rPr>
          <w:rFonts w:ascii="Arial Narrow" w:hAnsi="Arial Narrow" w:cs="Arial Narrow" w:eastAsia="Arial Narrow" w:hint="default"/>
          <w:spacing w:val="30"/>
        </w:rPr>
        <w:t> </w:t>
      </w:r>
      <w:r>
        <w:rPr>
          <w:rFonts w:ascii="方正姚体" w:hAnsi="方正姚体" w:cs="方正姚体" w:eastAsia="方正姚体" w:hint="default"/>
        </w:rPr>
        <w:t>年购买子公司河北常山富达棉业有限公司 </w:t>
      </w:r>
      <w:r>
        <w:rPr>
          <w:rFonts w:ascii="方正姚体" w:hAnsi="方正姚体" w:cs="方正姚体" w:eastAsia="方正姚体" w:hint="default"/>
          <w:spacing w:val="-3"/>
        </w:rPr>
        <w:t>的少数股东股权形成的长期股权投资借方差额，按新准则规定在合并报表中作</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为商誉处理，期末商誉经测试未发生减值。</w:t>
      </w:r>
    </w:p>
    <w:p>
      <w:pPr>
        <w:pStyle w:val="BodyText"/>
        <w:spacing w:line="240" w:lineRule="auto" w:before="145"/>
        <w:ind w:left="149" w:right="0"/>
        <w:jc w:val="left"/>
        <w:rPr>
          <w:rFonts w:ascii="方正姚体" w:hAnsi="方正姚体" w:cs="方正姚体" w:eastAsia="方正姚体" w:hint="default"/>
        </w:rPr>
      </w:pPr>
      <w:r>
        <w:rPr>
          <w:rFonts w:ascii="Arial Narrow" w:hAnsi="Arial Narrow" w:cs="Arial Narrow" w:eastAsia="Arial Narrow" w:hint="default"/>
        </w:rPr>
        <w:t>17</w:t>
      </w:r>
      <w:r>
        <w:rPr>
          <w:rFonts w:ascii="方正姚体" w:hAnsi="方正姚体" w:cs="方正姚体" w:eastAsia="方正姚体" w:hint="default"/>
        </w:rPr>
        <w:t>、递延所得税资产</w:t>
      </w:r>
    </w:p>
    <w:p>
      <w:pPr>
        <w:spacing w:line="240" w:lineRule="auto" w:before="14"/>
        <w:rPr>
          <w:rFonts w:ascii="方正姚体" w:hAnsi="方正姚体" w:cs="方正姚体" w:eastAsia="方正姚体" w:hint="default"/>
          <w:sz w:val="15"/>
          <w:szCs w:val="15"/>
        </w:rPr>
      </w:pPr>
    </w:p>
    <w:p>
      <w:pPr>
        <w:spacing w:line="20" w:lineRule="exact"/>
        <w:ind w:left="46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7.05pt;height:1pt;mso-position-horizontal-relative:char;mso-position-vertical-relative:line" coordorigin="0,0" coordsize="9141,20">
            <v:group style="position:absolute;left:10;top:10;width:5606;height:2" coordorigin="10,10" coordsize="5606,2">
              <v:shape style="position:absolute;left:10;top:10;width:5606;height:2" coordorigin="10,10" coordsize="5606,0" path="m10,10l5615,10e" filled="false" stroked="true" strokeweight=".96pt" strokecolor="#000000">
                <v:path arrowok="t"/>
              </v:shape>
            </v:group>
            <v:group style="position:absolute;left:5615;top:10;width:3516;height:2" coordorigin="5615,10" coordsize="3516,2">
              <v:shape style="position:absolute;left:5615;top:10;width:3516;height:2" coordorigin="5615,10" coordsize="3516,0" path="m5615,10l9131,10e" filled="false" stroked="true" strokeweight=".96pt" strokecolor="#000000">
                <v:path arrowok="t"/>
              </v:shape>
            </v:group>
          </v:group>
        </w:pict>
      </w:r>
      <w:r>
        <w:rPr>
          <w:rFonts w:ascii="方正姚体" w:hAnsi="方正姚体" w:cs="方正姚体" w:eastAsia="方正姚体" w:hint="default"/>
          <w:sz w:val="2"/>
          <w:szCs w:val="2"/>
        </w:rPr>
      </w:r>
    </w:p>
    <w:p>
      <w:pPr>
        <w:tabs>
          <w:tab w:pos="7688" w:val="left" w:leader="none"/>
        </w:tabs>
        <w:spacing w:line="173" w:lineRule="exact" w:before="65"/>
        <w:ind w:left="4121" w:right="0" w:firstLine="0"/>
        <w:jc w:val="left"/>
        <w:rPr>
          <w:rFonts w:ascii="Arial Narrow" w:hAnsi="Arial Narrow" w:cs="Arial Narrow" w:eastAsia="Arial Narrow" w:hint="default"/>
          <w:sz w:val="21"/>
          <w:szCs w:val="21"/>
        </w:rPr>
      </w:pPr>
      <w:r>
        <w:rPr>
          <w:rFonts w:ascii="Arial Narrow"/>
          <w:b/>
          <w:spacing w:val="-1"/>
          <w:sz w:val="21"/>
        </w:rPr>
        <w:t>2008.12.31</w:t>
        <w:tab/>
        <w:t>2007.12.31</w:t>
      </w:r>
      <w:r>
        <w:rPr>
          <w:rFonts w:ascii="Arial Narrow"/>
          <w:spacing w:val="-1"/>
          <w:sz w:val="21"/>
        </w:rPr>
      </w:r>
    </w:p>
    <w:p>
      <w:pPr>
        <w:tabs>
          <w:tab w:pos="1567" w:val="left" w:leader="none"/>
        </w:tabs>
        <w:spacing w:line="242" w:lineRule="exact" w:before="0"/>
        <w:ind w:left="1146"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w:t>
        <w:tab/>
        <w:t>目</w:t>
      </w:r>
    </w:p>
    <w:tbl>
      <w:tblPr>
        <w:tblW w:w="0" w:type="auto"/>
        <w:jc w:val="left"/>
        <w:tblInd w:w="467" w:type="dxa"/>
        <w:tblLayout w:type="fixed"/>
        <w:tblCellMar>
          <w:top w:w="0" w:type="dxa"/>
          <w:left w:w="0" w:type="dxa"/>
          <w:bottom w:w="0" w:type="dxa"/>
          <w:right w:w="0" w:type="dxa"/>
        </w:tblCellMar>
        <w:tblLook w:val="01E0"/>
      </w:tblPr>
      <w:tblGrid>
        <w:gridCol w:w="1828"/>
        <w:gridCol w:w="1869"/>
        <w:gridCol w:w="1904"/>
        <w:gridCol w:w="1876"/>
        <w:gridCol w:w="1651"/>
      </w:tblGrid>
      <w:tr>
        <w:trPr>
          <w:trHeight w:val="310" w:hRule="exact"/>
        </w:trPr>
        <w:tc>
          <w:tcPr>
            <w:tcW w:w="1828" w:type="dxa"/>
            <w:tcBorders>
              <w:top w:val="nil" w:sz="6" w:space="0" w:color="auto"/>
              <w:left w:val="nil" w:sz="6" w:space="0" w:color="auto"/>
              <w:bottom w:val="single" w:sz="4" w:space="0" w:color="000000"/>
              <w:right w:val="nil" w:sz="6" w:space="0" w:color="auto"/>
            </w:tcBorders>
          </w:tcPr>
          <w:p>
            <w:pPr/>
          </w:p>
        </w:tc>
        <w:tc>
          <w:tcPr>
            <w:tcW w:w="1869" w:type="dxa"/>
            <w:tcBorders>
              <w:top w:val="nil" w:sz="6" w:space="0" w:color="auto"/>
              <w:left w:val="nil" w:sz="6" w:space="0" w:color="auto"/>
              <w:bottom w:val="single" w:sz="4" w:space="0" w:color="000000"/>
              <w:right w:val="nil" w:sz="6" w:space="0" w:color="auto"/>
            </w:tcBorders>
          </w:tcPr>
          <w:p>
            <w:pPr>
              <w:pStyle w:val="TableParagraph"/>
              <w:spacing w:line="199" w:lineRule="exact"/>
              <w:ind w:right="108"/>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递延所得税资产</w:t>
            </w:r>
          </w:p>
        </w:tc>
        <w:tc>
          <w:tcPr>
            <w:tcW w:w="1904" w:type="dxa"/>
            <w:tcBorders>
              <w:top w:val="nil" w:sz="6" w:space="0" w:color="auto"/>
              <w:left w:val="nil" w:sz="6" w:space="0" w:color="auto"/>
              <w:bottom w:val="single" w:sz="4" w:space="0" w:color="000000"/>
              <w:right w:val="nil" w:sz="6" w:space="0" w:color="auto"/>
            </w:tcBorders>
          </w:tcPr>
          <w:p>
            <w:pPr>
              <w:pStyle w:val="TableParagraph"/>
              <w:spacing w:line="199" w:lineRule="exact"/>
              <w:ind w:right="106"/>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可抵扣暂时性差异</w:t>
            </w:r>
          </w:p>
        </w:tc>
        <w:tc>
          <w:tcPr>
            <w:tcW w:w="1876" w:type="dxa"/>
            <w:tcBorders>
              <w:top w:val="nil" w:sz="6" w:space="0" w:color="auto"/>
              <w:left w:val="nil" w:sz="6" w:space="0" w:color="auto"/>
              <w:bottom w:val="single" w:sz="4" w:space="0" w:color="000000"/>
              <w:right w:val="nil" w:sz="6" w:space="0" w:color="auto"/>
            </w:tcBorders>
          </w:tcPr>
          <w:p>
            <w:pPr>
              <w:pStyle w:val="TableParagraph"/>
              <w:spacing w:line="199" w:lineRule="exact"/>
              <w:ind w:right="290"/>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递延所得税资产</w:t>
            </w:r>
          </w:p>
        </w:tc>
        <w:tc>
          <w:tcPr>
            <w:tcW w:w="1651" w:type="dxa"/>
            <w:tcBorders>
              <w:top w:val="nil" w:sz="6" w:space="0" w:color="auto"/>
              <w:left w:val="nil" w:sz="6" w:space="0" w:color="auto"/>
              <w:bottom w:val="single" w:sz="4" w:space="0" w:color="000000"/>
              <w:right w:val="nil" w:sz="6" w:space="0" w:color="auto"/>
            </w:tcBorders>
          </w:tcPr>
          <w:p>
            <w:pPr>
              <w:pStyle w:val="TableParagraph"/>
              <w:spacing w:line="137" w:lineRule="exact"/>
              <w:ind w:right="96"/>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可抵扣暂时性差</w:t>
            </w:r>
          </w:p>
        </w:tc>
      </w:tr>
      <w:tr>
        <w:trPr>
          <w:trHeight w:val="406" w:hRule="exact"/>
        </w:trPr>
        <w:tc>
          <w:tcPr>
            <w:tcW w:w="1828" w:type="dxa"/>
            <w:tcBorders>
              <w:top w:val="single" w:sz="4" w:space="0" w:color="000000"/>
              <w:left w:val="nil" w:sz="6" w:space="0" w:color="auto"/>
              <w:bottom w:val="nil" w:sz="6" w:space="0" w:color="auto"/>
              <w:right w:val="nil" w:sz="6" w:space="0" w:color="auto"/>
            </w:tcBorders>
          </w:tcPr>
          <w:p>
            <w:pPr>
              <w:pStyle w:val="TableParagraph"/>
              <w:spacing w:line="286" w:lineRule="exact"/>
              <w:ind w:left="28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坏账准备</w:t>
            </w:r>
          </w:p>
        </w:tc>
        <w:tc>
          <w:tcPr>
            <w:tcW w:w="1869"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07"/>
              <w:jc w:val="right"/>
              <w:rPr>
                <w:rFonts w:ascii="Arial Narrow" w:hAnsi="Arial Narrow" w:cs="Arial Narrow" w:eastAsia="Arial Narrow" w:hint="default"/>
                <w:sz w:val="24"/>
                <w:szCs w:val="24"/>
              </w:rPr>
            </w:pPr>
            <w:r>
              <w:rPr>
                <w:rFonts w:ascii="Arial Narrow"/>
                <w:w w:val="95"/>
                <w:sz w:val="24"/>
              </w:rPr>
              <w:t>2,435,655.77</w:t>
            </w:r>
            <w:r>
              <w:rPr>
                <w:rFonts w:ascii="Arial Narrow"/>
                <w:sz w:val="24"/>
              </w:rPr>
            </w:r>
          </w:p>
        </w:tc>
        <w:tc>
          <w:tcPr>
            <w:tcW w:w="1904"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06"/>
              <w:jc w:val="right"/>
              <w:rPr>
                <w:rFonts w:ascii="Arial Narrow" w:hAnsi="Arial Narrow" w:cs="Arial Narrow" w:eastAsia="Arial Narrow" w:hint="default"/>
                <w:sz w:val="24"/>
                <w:szCs w:val="24"/>
              </w:rPr>
            </w:pPr>
            <w:r>
              <w:rPr>
                <w:rFonts w:ascii="Arial Narrow"/>
                <w:w w:val="95"/>
                <w:sz w:val="24"/>
              </w:rPr>
              <w:t>9,908,139.51</w:t>
            </w:r>
            <w:r>
              <w:rPr>
                <w:rFonts w:ascii="Arial Narrow"/>
                <w:sz w:val="24"/>
              </w:rPr>
            </w:r>
          </w:p>
        </w:tc>
        <w:tc>
          <w:tcPr>
            <w:tcW w:w="1876"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89"/>
              <w:jc w:val="right"/>
              <w:rPr>
                <w:rFonts w:ascii="Arial Narrow" w:hAnsi="Arial Narrow" w:cs="Arial Narrow" w:eastAsia="Arial Narrow" w:hint="default"/>
                <w:sz w:val="24"/>
                <w:szCs w:val="24"/>
              </w:rPr>
            </w:pPr>
            <w:r>
              <w:rPr>
                <w:rFonts w:ascii="Arial Narrow"/>
                <w:w w:val="95"/>
                <w:sz w:val="24"/>
              </w:rPr>
              <w:t>2,390,046.38</w:t>
            </w:r>
            <w:r>
              <w:rPr>
                <w:rFonts w:ascii="Arial Narrow"/>
                <w:sz w:val="24"/>
              </w:rPr>
            </w: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99"/>
              <w:jc w:val="right"/>
              <w:rPr>
                <w:rFonts w:ascii="Arial Narrow" w:hAnsi="Arial Narrow" w:cs="Arial Narrow" w:eastAsia="Arial Narrow" w:hint="default"/>
                <w:sz w:val="24"/>
                <w:szCs w:val="24"/>
              </w:rPr>
            </w:pPr>
            <w:r>
              <w:rPr>
                <w:rFonts w:ascii="Arial Narrow"/>
                <w:w w:val="95"/>
                <w:sz w:val="24"/>
              </w:rPr>
              <w:t>9,737,860.97</w:t>
            </w:r>
            <w:r>
              <w:rPr>
                <w:rFonts w:ascii="Arial Narrow"/>
                <w:sz w:val="24"/>
              </w:rPr>
            </w:r>
          </w:p>
        </w:tc>
      </w:tr>
      <w:tr>
        <w:trPr>
          <w:trHeight w:val="394"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277" w:lineRule="exact"/>
              <w:ind w:left="28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存货跌价准备</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Narrow" w:hAnsi="Arial Narrow" w:cs="Arial Narrow" w:eastAsia="Arial Narrow" w:hint="default"/>
                <w:sz w:val="24"/>
                <w:szCs w:val="24"/>
              </w:rPr>
            </w:pPr>
            <w:r>
              <w:rPr>
                <w:rFonts w:ascii="Arial Narrow"/>
                <w:spacing w:val="-1"/>
                <w:w w:val="95"/>
                <w:sz w:val="24"/>
              </w:rPr>
              <w:t>1,878,712.35</w:t>
            </w:r>
            <w:r>
              <w:rPr>
                <w:rFonts w:ascii="Arial Narrow"/>
                <w:sz w:val="24"/>
              </w:rPr>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8"/>
              <w:jc w:val="right"/>
              <w:rPr>
                <w:rFonts w:ascii="Arial Narrow" w:hAnsi="Arial Narrow" w:cs="Arial Narrow" w:eastAsia="Arial Narrow" w:hint="default"/>
                <w:sz w:val="24"/>
                <w:szCs w:val="24"/>
              </w:rPr>
            </w:pPr>
            <w:r>
              <w:rPr>
                <w:rFonts w:ascii="Arial Narrow"/>
                <w:spacing w:val="-1"/>
                <w:w w:val="95"/>
                <w:sz w:val="24"/>
              </w:rPr>
              <w:t>7,514,849.40</w:t>
            </w:r>
            <w:r>
              <w:rPr>
                <w:rFonts w:ascii="Arial Narrow"/>
                <w:sz w:val="24"/>
              </w:rPr>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9"/>
              <w:jc w:val="right"/>
              <w:rPr>
                <w:rFonts w:ascii="Arial Narrow" w:hAnsi="Arial Narrow" w:cs="Arial Narrow" w:eastAsia="Arial Narrow" w:hint="default"/>
                <w:sz w:val="24"/>
                <w:szCs w:val="24"/>
              </w:rPr>
            </w:pPr>
            <w:r>
              <w:rPr>
                <w:rFonts w:ascii="Arial Narrow"/>
                <w:spacing w:val="-1"/>
                <w:w w:val="95"/>
                <w:sz w:val="24"/>
              </w:rPr>
              <w:t>970,772.72</w:t>
            </w:r>
            <w:r>
              <w:rPr>
                <w:rFonts w:ascii="Arial Narrow"/>
                <w:sz w:val="24"/>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9"/>
              <w:jc w:val="right"/>
              <w:rPr>
                <w:rFonts w:ascii="Arial Narrow" w:hAnsi="Arial Narrow" w:cs="Arial Narrow" w:eastAsia="Arial Narrow" w:hint="default"/>
                <w:sz w:val="24"/>
                <w:szCs w:val="24"/>
              </w:rPr>
            </w:pPr>
            <w:r>
              <w:rPr>
                <w:rFonts w:ascii="Arial Narrow"/>
                <w:spacing w:val="-1"/>
                <w:w w:val="95"/>
                <w:sz w:val="24"/>
              </w:rPr>
              <w:t>3,883,090.85</w:t>
            </w:r>
            <w:r>
              <w:rPr>
                <w:rFonts w:ascii="Arial Narrow"/>
                <w:sz w:val="24"/>
              </w:rPr>
            </w:r>
          </w:p>
        </w:tc>
      </w:tr>
      <w:tr>
        <w:trPr>
          <w:trHeight w:val="395" w:hRule="exact"/>
        </w:trPr>
        <w:tc>
          <w:tcPr>
            <w:tcW w:w="3697" w:type="dxa"/>
            <w:gridSpan w:val="2"/>
            <w:tcBorders>
              <w:top w:val="nil" w:sz="6" w:space="0" w:color="auto"/>
              <w:left w:val="nil" w:sz="6" w:space="0" w:color="auto"/>
              <w:bottom w:val="single" w:sz="8" w:space="0" w:color="000000"/>
              <w:right w:val="nil" w:sz="6" w:space="0" w:color="auto"/>
            </w:tcBorders>
          </w:tcPr>
          <w:p>
            <w:pPr>
              <w:pStyle w:val="TableParagraph"/>
              <w:tabs>
                <w:tab w:pos="2603" w:val="left" w:leader="none"/>
              </w:tabs>
              <w:spacing w:line="313" w:lineRule="exact"/>
              <w:ind w:left="284" w:right="0"/>
              <w:jc w:val="left"/>
              <w:rPr>
                <w:rFonts w:ascii="Arial Narrow" w:hAnsi="Arial Narrow" w:cs="Arial Narrow" w:eastAsia="Arial Narrow" w:hint="default"/>
                <w:sz w:val="24"/>
                <w:szCs w:val="24"/>
              </w:rPr>
            </w:pPr>
            <w:r>
              <w:rPr>
                <w:rFonts w:ascii="方正姚体" w:hAnsi="方正姚体" w:cs="方正姚体" w:eastAsia="方正姚体" w:hint="default"/>
                <w:spacing w:val="19"/>
                <w:position w:val="8"/>
                <w:sz w:val="21"/>
                <w:szCs w:val="21"/>
              </w:rPr>
              <w:t>固定资产减值准</w:t>
              <w:tab/>
            </w:r>
            <w:r>
              <w:rPr>
                <w:rFonts w:ascii="Arial Narrow" w:hAnsi="Arial Narrow" w:cs="Arial Narrow" w:eastAsia="Arial Narrow" w:hint="default"/>
                <w:sz w:val="24"/>
                <w:szCs w:val="24"/>
              </w:rPr>
              <w:t>758,094.39</w:t>
            </w:r>
          </w:p>
        </w:tc>
        <w:tc>
          <w:tcPr>
            <w:tcW w:w="190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07"/>
              <w:jc w:val="right"/>
              <w:rPr>
                <w:rFonts w:ascii="Arial Narrow" w:hAnsi="Arial Narrow" w:cs="Arial Narrow" w:eastAsia="Arial Narrow" w:hint="default"/>
                <w:sz w:val="24"/>
                <w:szCs w:val="24"/>
              </w:rPr>
            </w:pPr>
            <w:r>
              <w:rPr>
                <w:rFonts w:ascii="Arial Narrow"/>
                <w:spacing w:val="-1"/>
                <w:w w:val="95"/>
                <w:sz w:val="24"/>
              </w:rPr>
              <w:t>3,032,377.57</w:t>
            </w:r>
            <w:r>
              <w:rPr>
                <w:rFonts w:ascii="Arial Narrow"/>
                <w:sz w:val="24"/>
              </w:rPr>
            </w:r>
          </w:p>
        </w:tc>
        <w:tc>
          <w:tcPr>
            <w:tcW w:w="1876" w:type="dxa"/>
            <w:tcBorders>
              <w:top w:val="nil" w:sz="6" w:space="0" w:color="auto"/>
              <w:left w:val="nil" w:sz="6" w:space="0" w:color="auto"/>
              <w:bottom w:val="single" w:sz="8" w:space="0" w:color="000000"/>
              <w:right w:val="nil" w:sz="6" w:space="0" w:color="auto"/>
            </w:tcBorders>
          </w:tcPr>
          <w:p>
            <w:pPr/>
          </w:p>
        </w:tc>
        <w:tc>
          <w:tcPr>
            <w:tcW w:w="1651" w:type="dxa"/>
            <w:tcBorders>
              <w:top w:val="nil" w:sz="6" w:space="0" w:color="auto"/>
              <w:left w:val="nil" w:sz="6" w:space="0" w:color="auto"/>
              <w:bottom w:val="single" w:sz="8" w:space="0" w:color="000000"/>
              <w:right w:val="nil" w:sz="6" w:space="0" w:color="auto"/>
            </w:tcBorders>
          </w:tcPr>
          <w:p>
            <w:pPr/>
          </w:p>
        </w:tc>
      </w:tr>
      <w:tr>
        <w:trPr>
          <w:trHeight w:val="398" w:hRule="exact"/>
        </w:trPr>
        <w:tc>
          <w:tcPr>
            <w:tcW w:w="1828" w:type="dxa"/>
            <w:tcBorders>
              <w:top w:val="single" w:sz="8" w:space="0" w:color="000000"/>
              <w:left w:val="nil" w:sz="6" w:space="0" w:color="auto"/>
              <w:bottom w:val="single" w:sz="8" w:space="0" w:color="000000"/>
              <w:right w:val="nil" w:sz="6" w:space="0" w:color="auto"/>
            </w:tcBorders>
          </w:tcPr>
          <w:p>
            <w:pPr>
              <w:pStyle w:val="TableParagraph"/>
              <w:tabs>
                <w:tab w:pos="1100" w:val="left" w:leader="none"/>
              </w:tabs>
              <w:spacing w:line="282" w:lineRule="exact"/>
              <w:ind w:left="67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1869"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07"/>
              <w:jc w:val="right"/>
              <w:rPr>
                <w:rFonts w:ascii="Arial Narrow" w:hAnsi="Arial Narrow" w:cs="Arial Narrow" w:eastAsia="Arial Narrow" w:hint="default"/>
                <w:sz w:val="24"/>
                <w:szCs w:val="24"/>
              </w:rPr>
            </w:pPr>
            <w:r>
              <w:rPr>
                <w:rFonts w:ascii="Arial Narrow"/>
                <w:b/>
                <w:w w:val="95"/>
                <w:sz w:val="24"/>
              </w:rPr>
              <w:t>5,072,462.51</w:t>
            </w:r>
            <w:r>
              <w:rPr>
                <w:rFonts w:ascii="Arial Narrow"/>
                <w:sz w:val="24"/>
              </w:rPr>
            </w:r>
          </w:p>
        </w:tc>
        <w:tc>
          <w:tcPr>
            <w:tcW w:w="1904"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107"/>
              <w:jc w:val="right"/>
              <w:rPr>
                <w:rFonts w:ascii="Arial Narrow" w:hAnsi="Arial Narrow" w:cs="Arial Narrow" w:eastAsia="Arial Narrow" w:hint="default"/>
                <w:sz w:val="24"/>
                <w:szCs w:val="24"/>
              </w:rPr>
            </w:pPr>
            <w:r>
              <w:rPr>
                <w:rFonts w:ascii="Arial Narrow"/>
                <w:b/>
                <w:w w:val="95"/>
                <w:sz w:val="24"/>
              </w:rPr>
              <w:t>20,455,366.48</w:t>
            </w:r>
            <w:r>
              <w:rPr>
                <w:rFonts w:ascii="Arial Narrow"/>
                <w:sz w:val="24"/>
              </w:rPr>
            </w:r>
          </w:p>
        </w:tc>
        <w:tc>
          <w:tcPr>
            <w:tcW w:w="1876"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290"/>
              <w:jc w:val="right"/>
              <w:rPr>
                <w:rFonts w:ascii="Arial Narrow" w:hAnsi="Arial Narrow" w:cs="Arial Narrow" w:eastAsia="Arial Narrow" w:hint="default"/>
                <w:sz w:val="24"/>
                <w:szCs w:val="24"/>
              </w:rPr>
            </w:pPr>
            <w:r>
              <w:rPr>
                <w:rFonts w:ascii="Arial Narrow"/>
                <w:b/>
                <w:w w:val="95"/>
                <w:sz w:val="24"/>
              </w:rPr>
              <w:t>3,360,819.10</w:t>
            </w:r>
            <w:r>
              <w:rPr>
                <w:rFonts w:ascii="Arial Narrow"/>
                <w:sz w:val="24"/>
              </w:rPr>
            </w:r>
          </w:p>
        </w:tc>
        <w:tc>
          <w:tcPr>
            <w:tcW w:w="1651"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right="99"/>
              <w:jc w:val="right"/>
              <w:rPr>
                <w:rFonts w:ascii="Arial Narrow" w:hAnsi="Arial Narrow" w:cs="Arial Narrow" w:eastAsia="Arial Narrow" w:hint="default"/>
                <w:sz w:val="24"/>
                <w:szCs w:val="24"/>
              </w:rPr>
            </w:pPr>
            <w:r>
              <w:rPr>
                <w:rFonts w:ascii="Arial Narrow"/>
                <w:b/>
                <w:w w:val="95"/>
                <w:sz w:val="24"/>
              </w:rPr>
              <w:t>13,620,951.82</w:t>
            </w:r>
            <w:r>
              <w:rPr>
                <w:rFonts w:ascii="Arial Narrow"/>
                <w:sz w:val="24"/>
              </w:rPr>
            </w:r>
          </w:p>
        </w:tc>
      </w:tr>
    </w:tbl>
    <w:p>
      <w:pPr>
        <w:pStyle w:val="BodyText"/>
        <w:spacing w:line="240" w:lineRule="auto" w:before="20"/>
        <w:ind w:left="149" w:right="0"/>
        <w:jc w:val="left"/>
        <w:rPr>
          <w:rFonts w:ascii="方正姚体" w:hAnsi="方正姚体" w:cs="方正姚体" w:eastAsia="方正姚体" w:hint="default"/>
        </w:rPr>
      </w:pPr>
      <w:r>
        <w:rPr>
          <w:rFonts w:ascii="Arial Narrow" w:hAnsi="Arial Narrow" w:cs="Arial Narrow" w:eastAsia="Arial Narrow" w:hint="default"/>
        </w:rPr>
        <w:t>18</w:t>
      </w:r>
      <w:r>
        <w:rPr>
          <w:rFonts w:ascii="方正姚体" w:hAnsi="方正姚体" w:cs="方正姚体" w:eastAsia="方正姚体" w:hint="default"/>
        </w:rPr>
        <w:t>、资产减值准备</w:t>
      </w:r>
    </w:p>
    <w:p>
      <w:pPr>
        <w:spacing w:line="240" w:lineRule="auto" w:before="14"/>
        <w:rPr>
          <w:rFonts w:ascii="方正姚体" w:hAnsi="方正姚体" w:cs="方正姚体" w:eastAsia="方正姚体" w:hint="default"/>
          <w:sz w:val="15"/>
          <w:szCs w:val="15"/>
        </w:rPr>
      </w:pPr>
    </w:p>
    <w:p>
      <w:pPr>
        <w:spacing w:line="20" w:lineRule="exact"/>
        <w:ind w:left="46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7.05pt;height:1pt;mso-position-horizontal-relative:char;mso-position-vertical-relative:line" coordorigin="0,0" coordsize="9141,20">
            <v:group style="position:absolute;left:10;top:10;width:5151;height:2" coordorigin="10,10" coordsize="5151,2">
              <v:shape style="position:absolute;left:10;top:10;width:5151;height:2" coordorigin="10,10" coordsize="5151,0" path="m10,10l5160,10e" filled="false" stroked="true" strokeweight=".96pt" strokecolor="#000000">
                <v:path arrowok="t"/>
              </v:shape>
            </v:group>
            <v:group style="position:absolute;left:5160;top:10;width:2081;height:2" coordorigin="5160,10" coordsize="2081,2">
              <v:shape style="position:absolute;left:5160;top:10;width:2081;height:2" coordorigin="5160,10" coordsize="2081,0" path="m5160,10l7241,10e" filled="false" stroked="true" strokeweight=".96pt" strokecolor="#000000">
                <v:path arrowok="t"/>
              </v:shape>
            </v:group>
            <v:group style="position:absolute;left:7241;top:10;width:1890;height:2" coordorigin="7241,10" coordsize="1890,2">
              <v:shape style="position:absolute;left:7241;top:10;width:1890;height:2" coordorigin="7241,10" coordsize="1890,0" path="m7241,10l9131,10e" filled="false" stroked="true" strokeweight=".96pt" strokecolor="#000000">
                <v:path arrowok="t"/>
              </v:shape>
            </v:group>
          </v:group>
        </w:pict>
      </w:r>
      <w:r>
        <w:rPr>
          <w:rFonts w:ascii="方正姚体" w:hAnsi="方正姚体" w:cs="方正姚体" w:eastAsia="方正姚体" w:hint="default"/>
          <w:sz w:val="2"/>
          <w:szCs w:val="2"/>
        </w:rPr>
      </w:r>
    </w:p>
    <w:p>
      <w:pPr>
        <w:spacing w:line="292" w:lineRule="exact" w:before="0"/>
        <w:ind w:left="6136" w:right="0" w:firstLine="0"/>
        <w:jc w:val="left"/>
        <w:rPr>
          <w:rFonts w:ascii="方正姚体" w:hAnsi="方正姚体" w:cs="方正姚体" w:eastAsia="方正姚体" w:hint="default"/>
          <w:sz w:val="21"/>
          <w:szCs w:val="21"/>
        </w:rPr>
      </w:pPr>
      <w:r>
        <w:rPr/>
        <w:pict>
          <v:shape style="position:absolute;margin-left:76.730003pt;margin-top:13.496263pt;width:476.25pt;height:130.9500pt;mso-position-horizontal-relative:page;mso-position-vertical-relative:paragraph;z-index:39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1"/>
                    <w:gridCol w:w="338"/>
                    <w:gridCol w:w="1524"/>
                    <w:gridCol w:w="1625"/>
                    <w:gridCol w:w="659"/>
                    <w:gridCol w:w="1385"/>
                    <w:gridCol w:w="1802"/>
                  </w:tblGrid>
                  <w:tr>
                    <w:trPr>
                      <w:trHeight w:val="509" w:hRule="exact"/>
                    </w:trPr>
                    <w:tc>
                      <w:tcPr>
                        <w:tcW w:w="2191" w:type="dxa"/>
                        <w:tcBorders>
                          <w:top w:val="nil" w:sz="6" w:space="0" w:color="auto"/>
                          <w:left w:val="nil" w:sz="6" w:space="0" w:color="auto"/>
                          <w:bottom w:val="single" w:sz="4" w:space="0" w:color="000000"/>
                          <w:right w:val="nil" w:sz="6" w:space="0" w:color="auto"/>
                        </w:tcBorders>
                      </w:tcPr>
                      <w:p>
                        <w:pPr>
                          <w:pStyle w:val="TableParagraph"/>
                          <w:tabs>
                            <w:tab w:pos="780" w:val="left" w:leader="none"/>
                          </w:tabs>
                          <w:spacing w:line="210" w:lineRule="exact"/>
                          <w:ind w:left="360"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w:t>
                          <w:tab/>
                          <w:t>目</w:t>
                        </w:r>
                      </w:p>
                    </w:tc>
                    <w:tc>
                      <w:tcPr>
                        <w:tcW w:w="338" w:type="dxa"/>
                        <w:tcBorders>
                          <w:top w:val="nil" w:sz="6" w:space="0" w:color="auto"/>
                          <w:left w:val="nil" w:sz="6" w:space="0" w:color="auto"/>
                          <w:bottom w:val="single" w:sz="4" w:space="0" w:color="000000"/>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25" w:lineRule="exact"/>
                          <w:ind w:left="174" w:right="0"/>
                          <w:jc w:val="left"/>
                          <w:rPr>
                            <w:rFonts w:ascii="Arial Narrow" w:hAnsi="Arial Narrow" w:cs="Arial Narrow" w:eastAsia="Arial Narrow" w:hint="default"/>
                            <w:sz w:val="21"/>
                            <w:szCs w:val="21"/>
                          </w:rPr>
                        </w:pPr>
                        <w:r>
                          <w:rPr>
                            <w:rFonts w:ascii="Arial Narrow"/>
                            <w:b/>
                            <w:sz w:val="21"/>
                          </w:rPr>
                          <w:t>2008.01.01</w:t>
                        </w:r>
                        <w:r>
                          <w:rPr>
                            <w:rFonts w:ascii="Arial Narrow"/>
                            <w:sz w:val="21"/>
                          </w:rPr>
                        </w:r>
                      </w:p>
                    </w:tc>
                    <w:tc>
                      <w:tcPr>
                        <w:tcW w:w="1625" w:type="dxa"/>
                        <w:tcBorders>
                          <w:top w:val="nil" w:sz="6" w:space="0" w:color="auto"/>
                          <w:left w:val="nil" w:sz="6" w:space="0" w:color="auto"/>
                          <w:bottom w:val="single" w:sz="4" w:space="0" w:color="000000"/>
                          <w:right w:val="nil" w:sz="6" w:space="0" w:color="auto"/>
                        </w:tcBorders>
                      </w:tcPr>
                      <w:p>
                        <w:pPr>
                          <w:pStyle w:val="TableParagraph"/>
                          <w:spacing w:line="210" w:lineRule="exact"/>
                          <w:ind w:left="12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本期计提额</w:t>
                        </w:r>
                      </w:p>
                    </w:tc>
                    <w:tc>
                      <w:tcPr>
                        <w:tcW w:w="659"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2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转回</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29"/>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转销</w:t>
                        </w:r>
                      </w:p>
                    </w:tc>
                    <w:tc>
                      <w:tcPr>
                        <w:tcW w:w="1802" w:type="dxa"/>
                        <w:tcBorders>
                          <w:top w:val="nil" w:sz="6" w:space="0" w:color="auto"/>
                          <w:left w:val="nil" w:sz="6" w:space="0" w:color="auto"/>
                          <w:bottom w:val="single" w:sz="4" w:space="0" w:color="000000"/>
                          <w:right w:val="nil" w:sz="6" w:space="0" w:color="auto"/>
                        </w:tcBorders>
                      </w:tcPr>
                      <w:p>
                        <w:pPr>
                          <w:pStyle w:val="TableParagraph"/>
                          <w:spacing w:line="225" w:lineRule="exact"/>
                          <w:ind w:left="389" w:right="0"/>
                          <w:jc w:val="left"/>
                          <w:rPr>
                            <w:rFonts w:ascii="Arial Narrow" w:hAnsi="Arial Narrow" w:cs="Arial Narrow" w:eastAsia="Arial Narrow" w:hint="default"/>
                            <w:sz w:val="21"/>
                            <w:szCs w:val="21"/>
                          </w:rPr>
                        </w:pPr>
                        <w:r>
                          <w:rPr>
                            <w:rFonts w:ascii="Arial Narrow"/>
                            <w:b/>
                            <w:sz w:val="21"/>
                          </w:rPr>
                          <w:t>2008.12.31</w:t>
                        </w:r>
                        <w:r>
                          <w:rPr>
                            <w:rFonts w:ascii="Arial Narrow"/>
                            <w:sz w:val="21"/>
                          </w:rPr>
                        </w:r>
                      </w:p>
                    </w:tc>
                  </w:tr>
                  <w:tr>
                    <w:trPr>
                      <w:trHeight w:val="406" w:hRule="exact"/>
                    </w:trPr>
                    <w:tc>
                      <w:tcPr>
                        <w:tcW w:w="2191" w:type="dxa"/>
                        <w:tcBorders>
                          <w:top w:val="single" w:sz="4" w:space="0" w:color="000000"/>
                          <w:left w:val="nil" w:sz="6" w:space="0" w:color="auto"/>
                          <w:bottom w:val="nil" w:sz="6" w:space="0" w:color="auto"/>
                          <w:right w:val="nil" w:sz="6" w:space="0" w:color="auto"/>
                        </w:tcBorders>
                      </w:tcPr>
                      <w:p>
                        <w:pPr>
                          <w:pStyle w:val="TableParagraph"/>
                          <w:spacing w:line="297" w:lineRule="exact"/>
                          <w:ind w:left="35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坏账准备</w:t>
                        </w:r>
                      </w:p>
                    </w:tc>
                    <w:tc>
                      <w:tcPr>
                        <w:tcW w:w="338" w:type="dxa"/>
                        <w:tcBorders>
                          <w:top w:val="single" w:sz="4" w:space="0" w:color="000000"/>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27"/>
                          <w:jc w:val="right"/>
                          <w:rPr>
                            <w:rFonts w:ascii="Arial Narrow" w:hAnsi="Arial Narrow" w:cs="Arial Narrow" w:eastAsia="Arial Narrow" w:hint="default"/>
                            <w:sz w:val="24"/>
                            <w:szCs w:val="24"/>
                          </w:rPr>
                        </w:pPr>
                        <w:r>
                          <w:rPr>
                            <w:rFonts w:ascii="Arial Narrow"/>
                            <w:w w:val="95"/>
                            <w:sz w:val="24"/>
                          </w:rPr>
                          <w:t>10,564,154.55</w:t>
                        </w:r>
                        <w:r>
                          <w:rPr>
                            <w:rFonts w:ascii="Arial Narrow"/>
                            <w:sz w:val="24"/>
                          </w:rPr>
                        </w: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8"/>
                          <w:jc w:val="right"/>
                          <w:rPr>
                            <w:rFonts w:ascii="宋体" w:hAnsi="宋体" w:cs="宋体" w:eastAsia="宋体" w:hint="default"/>
                            <w:sz w:val="24"/>
                            <w:szCs w:val="24"/>
                          </w:rPr>
                        </w:pPr>
                        <w:r>
                          <w:rPr>
                            <w:rFonts w:ascii="Arial Narrow"/>
                            <w:spacing w:val="-2"/>
                            <w:sz w:val="24"/>
                          </w:rPr>
                          <w:t>611,584.65</w:t>
                        </w:r>
                        <w:r>
                          <w:rPr>
                            <w:rFonts w:ascii="宋体"/>
                            <w:sz w:val="24"/>
                          </w:rPr>
                          <w:t> </w:t>
                        </w:r>
                      </w:p>
                    </w:tc>
                    <w:tc>
                      <w:tcPr>
                        <w:tcW w:w="659" w:type="dxa"/>
                        <w:tcBorders>
                          <w:top w:val="single" w:sz="4" w:space="0" w:color="000000"/>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r>
                          <w:rPr>
                            <w:rFonts w:ascii="宋体"/>
                            <w:sz w:val="24"/>
                          </w:rPr>
                          <w:t> </w:t>
                        </w:r>
                      </w:p>
                    </w:tc>
                    <w:tc>
                      <w:tcPr>
                        <w:tcW w:w="180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3"/>
                          <w:jc w:val="right"/>
                          <w:rPr>
                            <w:rFonts w:ascii="Arial Narrow" w:hAnsi="Arial Narrow" w:cs="Arial Narrow" w:eastAsia="Arial Narrow" w:hint="default"/>
                            <w:sz w:val="24"/>
                            <w:szCs w:val="24"/>
                          </w:rPr>
                        </w:pPr>
                        <w:r>
                          <w:rPr>
                            <w:rFonts w:ascii="Arial Narrow"/>
                            <w:spacing w:val="-2"/>
                            <w:sz w:val="24"/>
                          </w:rPr>
                          <w:t>11,175,739.20</w:t>
                        </w:r>
                      </w:p>
                    </w:tc>
                  </w:tr>
                  <w:tr>
                    <w:trPr>
                      <w:trHeight w:val="388" w:hRule="exact"/>
                    </w:trPr>
                    <w:tc>
                      <w:tcPr>
                        <w:tcW w:w="2191" w:type="dxa"/>
                        <w:tcBorders>
                          <w:top w:val="nil" w:sz="6" w:space="0" w:color="auto"/>
                          <w:left w:val="nil" w:sz="6" w:space="0" w:color="auto"/>
                          <w:bottom w:val="nil" w:sz="6" w:space="0" w:color="auto"/>
                          <w:right w:val="nil" w:sz="6" w:space="0" w:color="auto"/>
                        </w:tcBorders>
                      </w:tcPr>
                      <w:p>
                        <w:pPr>
                          <w:pStyle w:val="TableParagraph"/>
                          <w:spacing w:line="288" w:lineRule="exact"/>
                          <w:ind w:left="35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存货跌价准备</w:t>
                        </w:r>
                      </w:p>
                    </w:tc>
                    <w:tc>
                      <w:tcPr>
                        <w:tcW w:w="3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8"/>
                          <w:jc w:val="right"/>
                          <w:rPr>
                            <w:rFonts w:ascii="Arial Narrow" w:hAnsi="Arial Narrow" w:cs="Arial Narrow" w:eastAsia="Arial Narrow" w:hint="default"/>
                            <w:sz w:val="24"/>
                            <w:szCs w:val="24"/>
                          </w:rPr>
                        </w:pPr>
                        <w:r>
                          <w:rPr>
                            <w:rFonts w:ascii="Arial Narrow"/>
                            <w:spacing w:val="-1"/>
                            <w:w w:val="95"/>
                            <w:sz w:val="24"/>
                          </w:rPr>
                          <w:t>5,094,305.70</w:t>
                        </w:r>
                        <w:r>
                          <w:rPr>
                            <w:rFonts w:ascii="Arial Narrow"/>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95" w:right="0"/>
                          <w:jc w:val="left"/>
                          <w:rPr>
                            <w:rFonts w:ascii="Arial Narrow" w:hAnsi="Arial Narrow" w:cs="Arial Narrow" w:eastAsia="Arial Narrow" w:hint="default"/>
                            <w:sz w:val="24"/>
                            <w:szCs w:val="24"/>
                          </w:rPr>
                        </w:pPr>
                        <w:r>
                          <w:rPr>
                            <w:rFonts w:ascii="Arial Narrow"/>
                            <w:sz w:val="24"/>
                          </w:rPr>
                          <w:t>6,273,016.91</w:t>
                        </w:r>
                      </w:p>
                    </w:tc>
                    <w:tc>
                      <w:tcPr>
                        <w:tcW w:w="65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2"/>
                          <w:jc w:val="right"/>
                          <w:rPr>
                            <w:rFonts w:ascii="Arial Narrow" w:hAnsi="Arial Narrow" w:cs="Arial Narrow" w:eastAsia="Arial Narrow" w:hint="default"/>
                            <w:sz w:val="24"/>
                            <w:szCs w:val="24"/>
                          </w:rPr>
                        </w:pPr>
                        <w:r>
                          <w:rPr>
                            <w:rFonts w:ascii="Arial Narrow"/>
                            <w:w w:val="95"/>
                            <w:sz w:val="24"/>
                          </w:rPr>
                          <w:t>1,345,872.35</w:t>
                        </w:r>
                        <w:r>
                          <w:rPr>
                            <w:rFonts w:ascii="Arial Narrow"/>
                            <w:sz w:val="24"/>
                          </w:rPr>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Arial Narrow" w:hAnsi="Arial Narrow" w:cs="Arial Narrow" w:eastAsia="Arial Narrow" w:hint="default"/>
                            <w:sz w:val="24"/>
                            <w:szCs w:val="24"/>
                          </w:rPr>
                        </w:pPr>
                        <w:r>
                          <w:rPr>
                            <w:rFonts w:ascii="Arial Narrow"/>
                            <w:w w:val="95"/>
                            <w:sz w:val="24"/>
                          </w:rPr>
                          <w:t>10,021,450.26</w:t>
                        </w:r>
                        <w:r>
                          <w:rPr>
                            <w:rFonts w:ascii="Arial Narrow"/>
                            <w:sz w:val="24"/>
                          </w:rPr>
                        </w:r>
                      </w:p>
                    </w:tc>
                  </w:tr>
                  <w:tr>
                    <w:trPr>
                      <w:trHeight w:val="401" w:hRule="exact"/>
                    </w:trPr>
                    <w:tc>
                      <w:tcPr>
                        <w:tcW w:w="2191" w:type="dxa"/>
                        <w:tcBorders>
                          <w:top w:val="nil" w:sz="6" w:space="0" w:color="auto"/>
                          <w:left w:val="nil" w:sz="6" w:space="0" w:color="auto"/>
                          <w:bottom w:val="single" w:sz="8" w:space="0" w:color="000000"/>
                          <w:right w:val="nil" w:sz="6" w:space="0" w:color="auto"/>
                        </w:tcBorders>
                      </w:tcPr>
                      <w:p>
                        <w:pPr>
                          <w:pStyle w:val="TableParagraph"/>
                          <w:spacing w:line="296" w:lineRule="exact"/>
                          <w:ind w:left="35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固定资产减值准备</w:t>
                        </w:r>
                      </w:p>
                    </w:tc>
                    <w:tc>
                      <w:tcPr>
                        <w:tcW w:w="338" w:type="dxa"/>
                        <w:tcBorders>
                          <w:top w:val="nil" w:sz="6" w:space="0" w:color="auto"/>
                          <w:left w:val="nil" w:sz="6" w:space="0" w:color="auto"/>
                          <w:bottom w:val="single" w:sz="8" w:space="0" w:color="000000"/>
                          <w:right w:val="nil" w:sz="6" w:space="0" w:color="auto"/>
                        </w:tcBorders>
                      </w:tcPr>
                      <w:p>
                        <w:pPr>
                          <w:pStyle w:val="TableParagraph"/>
                          <w:spacing w:line="312" w:lineRule="exact"/>
                          <w:ind w:left="157" w:right="0"/>
                          <w:jc w:val="left"/>
                          <w:rPr>
                            <w:rFonts w:ascii="宋体" w:hAnsi="宋体" w:cs="宋体" w:eastAsia="宋体" w:hint="default"/>
                            <w:sz w:val="24"/>
                            <w:szCs w:val="24"/>
                          </w:rPr>
                        </w:pPr>
                        <w:r>
                          <w:rPr>
                            <w:rFonts w:ascii="宋体"/>
                            <w:sz w:val="24"/>
                          </w:rPr>
                          <w:t> </w:t>
                        </w:r>
                      </w:p>
                    </w:tc>
                    <w:tc>
                      <w:tcPr>
                        <w:tcW w:w="1524" w:type="dxa"/>
                        <w:tcBorders>
                          <w:top w:val="nil" w:sz="6" w:space="0" w:color="auto"/>
                          <w:left w:val="nil" w:sz="6" w:space="0" w:color="auto"/>
                          <w:bottom w:val="single" w:sz="8" w:space="0" w:color="000000"/>
                          <w:right w:val="nil" w:sz="6" w:space="0" w:color="auto"/>
                        </w:tcBorders>
                      </w:tcPr>
                      <w:p>
                        <w:pPr>
                          <w:pStyle w:val="TableParagraph"/>
                          <w:spacing w:line="312" w:lineRule="exact"/>
                          <w:ind w:left="60" w:right="0"/>
                          <w:jc w:val="left"/>
                          <w:rPr>
                            <w:rFonts w:ascii="宋体" w:hAnsi="宋体" w:cs="宋体" w:eastAsia="宋体" w:hint="default"/>
                            <w:sz w:val="24"/>
                            <w:szCs w:val="24"/>
                          </w:rPr>
                        </w:pPr>
                        <w:r>
                          <w:rPr>
                            <w:rFonts w:ascii="宋体"/>
                            <w:sz w:val="24"/>
                          </w:rPr>
                          <w:t> </w:t>
                        </w:r>
                      </w:p>
                    </w:tc>
                    <w:tc>
                      <w:tcPr>
                        <w:tcW w:w="1625"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58"/>
                          <w:jc w:val="right"/>
                          <w:rPr>
                            <w:rFonts w:ascii="宋体" w:hAnsi="宋体" w:cs="宋体" w:eastAsia="宋体" w:hint="default"/>
                            <w:sz w:val="24"/>
                            <w:szCs w:val="24"/>
                          </w:rPr>
                        </w:pPr>
                        <w:r>
                          <w:rPr>
                            <w:rFonts w:ascii="Arial Narrow"/>
                            <w:spacing w:val="-1"/>
                            <w:sz w:val="24"/>
                          </w:rPr>
                          <w:t>3,032,377.57</w:t>
                        </w:r>
                        <w:r>
                          <w:rPr>
                            <w:rFonts w:ascii="宋体"/>
                            <w:sz w:val="24"/>
                          </w:rPr>
                          <w:t> </w:t>
                        </w:r>
                      </w:p>
                    </w:tc>
                    <w:tc>
                      <w:tcPr>
                        <w:tcW w:w="659" w:type="dxa"/>
                        <w:tcBorders>
                          <w:top w:val="nil" w:sz="6" w:space="0" w:color="auto"/>
                          <w:left w:val="nil" w:sz="6" w:space="0" w:color="auto"/>
                          <w:bottom w:val="single" w:sz="8" w:space="0" w:color="000000"/>
                          <w:right w:val="nil" w:sz="6" w:space="0" w:color="auto"/>
                        </w:tcBorders>
                      </w:tcPr>
                      <w:p>
                        <w:pPr>
                          <w:pStyle w:val="TableParagraph"/>
                          <w:spacing w:line="312" w:lineRule="exact"/>
                          <w:ind w:left="60" w:right="0"/>
                          <w:jc w:val="left"/>
                          <w:rPr>
                            <w:rFonts w:ascii="宋体" w:hAnsi="宋体" w:cs="宋体" w:eastAsia="宋体" w:hint="default"/>
                            <w:sz w:val="24"/>
                            <w:szCs w:val="24"/>
                          </w:rPr>
                        </w:pPr>
                        <w:r>
                          <w:rPr>
                            <w:rFonts w:ascii="宋体"/>
                            <w:sz w:val="24"/>
                          </w:rPr>
                          <w:t> </w:t>
                        </w:r>
                      </w:p>
                    </w:tc>
                    <w:tc>
                      <w:tcPr>
                        <w:tcW w:w="1385" w:type="dxa"/>
                        <w:tcBorders>
                          <w:top w:val="nil" w:sz="6" w:space="0" w:color="auto"/>
                          <w:left w:val="nil" w:sz="6" w:space="0" w:color="auto"/>
                          <w:bottom w:val="single" w:sz="8" w:space="0" w:color="000000"/>
                          <w:right w:val="nil" w:sz="6" w:space="0" w:color="auto"/>
                        </w:tcBorders>
                      </w:tcPr>
                      <w:p>
                        <w:pPr>
                          <w:pStyle w:val="TableParagraph"/>
                          <w:spacing w:line="312" w:lineRule="exact"/>
                          <w:ind w:right="0"/>
                          <w:jc w:val="left"/>
                          <w:rPr>
                            <w:rFonts w:ascii="宋体" w:hAnsi="宋体" w:cs="宋体" w:eastAsia="宋体" w:hint="default"/>
                            <w:sz w:val="24"/>
                            <w:szCs w:val="24"/>
                          </w:rPr>
                        </w:pPr>
                        <w:r>
                          <w:rPr>
                            <w:rFonts w:ascii="宋体"/>
                            <w:sz w:val="24"/>
                          </w:rPr>
                          <w:t>   </w:t>
                        </w:r>
                      </w:p>
                    </w:tc>
                    <w:tc>
                      <w:tcPr>
                        <w:tcW w:w="1802"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35"/>
                          <w:jc w:val="right"/>
                          <w:rPr>
                            <w:rFonts w:ascii="Arial Narrow" w:hAnsi="Arial Narrow" w:cs="Arial Narrow" w:eastAsia="Arial Narrow" w:hint="default"/>
                            <w:sz w:val="24"/>
                            <w:szCs w:val="24"/>
                          </w:rPr>
                        </w:pPr>
                        <w:r>
                          <w:rPr>
                            <w:rFonts w:ascii="Arial Narrow"/>
                            <w:spacing w:val="-1"/>
                            <w:w w:val="95"/>
                            <w:sz w:val="24"/>
                          </w:rPr>
                          <w:t>3,032,377.57</w:t>
                        </w:r>
                        <w:r>
                          <w:rPr>
                            <w:rFonts w:ascii="Arial Narrow"/>
                            <w:sz w:val="24"/>
                          </w:rPr>
                        </w:r>
                      </w:p>
                    </w:tc>
                  </w:tr>
                  <w:tr>
                    <w:trPr>
                      <w:trHeight w:val="398" w:hRule="exact"/>
                    </w:trPr>
                    <w:tc>
                      <w:tcPr>
                        <w:tcW w:w="2191" w:type="dxa"/>
                        <w:tcBorders>
                          <w:top w:val="single" w:sz="8" w:space="0" w:color="000000"/>
                          <w:left w:val="nil" w:sz="6" w:space="0" w:color="auto"/>
                          <w:bottom w:val="single" w:sz="8" w:space="0" w:color="000000"/>
                          <w:right w:val="nil" w:sz="6" w:space="0" w:color="auto"/>
                        </w:tcBorders>
                      </w:tcPr>
                      <w:p>
                        <w:pPr>
                          <w:pStyle w:val="TableParagraph"/>
                          <w:tabs>
                            <w:tab w:pos="774" w:val="left" w:leader="none"/>
                          </w:tabs>
                          <w:spacing w:line="292" w:lineRule="exact"/>
                          <w:ind w:left="35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338" w:type="dxa"/>
                        <w:tcBorders>
                          <w:top w:val="single" w:sz="8" w:space="0" w:color="000000"/>
                          <w:left w:val="nil" w:sz="6" w:space="0" w:color="auto"/>
                          <w:bottom w:val="single" w:sz="8" w:space="0" w:color="000000"/>
                          <w:right w:val="nil" w:sz="6" w:space="0" w:color="auto"/>
                        </w:tcBorders>
                      </w:tcPr>
                      <w:p>
                        <w:pPr/>
                      </w:p>
                    </w:tc>
                    <w:tc>
                      <w:tcPr>
                        <w:tcW w:w="152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27"/>
                          <w:jc w:val="right"/>
                          <w:rPr>
                            <w:rFonts w:ascii="Arial Narrow" w:hAnsi="Arial Narrow" w:cs="Arial Narrow" w:eastAsia="Arial Narrow" w:hint="default"/>
                            <w:sz w:val="24"/>
                            <w:szCs w:val="24"/>
                          </w:rPr>
                        </w:pPr>
                        <w:r>
                          <w:rPr>
                            <w:rFonts w:ascii="Arial Narrow"/>
                            <w:b/>
                            <w:w w:val="95"/>
                            <w:sz w:val="24"/>
                          </w:rPr>
                          <w:t>15,658,460.25</w:t>
                        </w:r>
                        <w:r>
                          <w:rPr>
                            <w:rFonts w:ascii="Arial Narrow"/>
                            <w:sz w:val="24"/>
                          </w:rPr>
                        </w:r>
                      </w:p>
                    </w:tc>
                    <w:tc>
                      <w:tcPr>
                        <w:tcW w:w="162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294" w:right="0"/>
                          <w:jc w:val="left"/>
                          <w:rPr>
                            <w:rFonts w:ascii="Arial Narrow" w:hAnsi="Arial Narrow" w:cs="Arial Narrow" w:eastAsia="Arial Narrow" w:hint="default"/>
                            <w:sz w:val="24"/>
                            <w:szCs w:val="24"/>
                          </w:rPr>
                        </w:pPr>
                        <w:r>
                          <w:rPr>
                            <w:rFonts w:ascii="Arial Narrow"/>
                            <w:b/>
                            <w:sz w:val="24"/>
                          </w:rPr>
                          <w:t>9,916,979.13</w:t>
                        </w:r>
                        <w:r>
                          <w:rPr>
                            <w:rFonts w:ascii="Arial Narrow"/>
                            <w:sz w:val="24"/>
                          </w:rPr>
                        </w:r>
                      </w:p>
                    </w:tc>
                    <w:tc>
                      <w:tcPr>
                        <w:tcW w:w="659" w:type="dxa"/>
                        <w:tcBorders>
                          <w:top w:val="single" w:sz="8" w:space="0" w:color="000000"/>
                          <w:left w:val="nil" w:sz="6" w:space="0" w:color="auto"/>
                          <w:bottom w:val="single" w:sz="8" w:space="0" w:color="000000"/>
                          <w:right w:val="nil" w:sz="6" w:space="0" w:color="auto"/>
                        </w:tcBorders>
                      </w:tcPr>
                      <w:p>
                        <w:pPr/>
                      </w:p>
                    </w:tc>
                    <w:tc>
                      <w:tcPr>
                        <w:tcW w:w="138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22"/>
                          <w:jc w:val="right"/>
                          <w:rPr>
                            <w:rFonts w:ascii="Arial Narrow" w:hAnsi="Arial Narrow" w:cs="Arial Narrow" w:eastAsia="Arial Narrow" w:hint="default"/>
                            <w:sz w:val="24"/>
                            <w:szCs w:val="24"/>
                          </w:rPr>
                        </w:pPr>
                        <w:r>
                          <w:rPr>
                            <w:rFonts w:ascii="Arial Narrow"/>
                            <w:b/>
                            <w:w w:val="95"/>
                            <w:sz w:val="24"/>
                          </w:rPr>
                          <w:t>1,345,872.35</w:t>
                        </w:r>
                        <w:r>
                          <w:rPr>
                            <w:rFonts w:ascii="Arial Narrow"/>
                            <w:sz w:val="24"/>
                          </w:rPr>
                        </w:r>
                      </w:p>
                    </w:tc>
                    <w:tc>
                      <w:tcPr>
                        <w:tcW w:w="180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33"/>
                          <w:jc w:val="right"/>
                          <w:rPr>
                            <w:rFonts w:ascii="Arial Narrow" w:hAnsi="Arial Narrow" w:cs="Arial Narrow" w:eastAsia="Arial Narrow" w:hint="default"/>
                            <w:sz w:val="24"/>
                            <w:szCs w:val="24"/>
                          </w:rPr>
                        </w:pPr>
                        <w:r>
                          <w:rPr>
                            <w:rFonts w:ascii="Arial Narrow"/>
                            <w:b/>
                            <w:w w:val="95"/>
                            <w:sz w:val="24"/>
                          </w:rPr>
                          <w:t>24,229,567.03</w:t>
                        </w:r>
                        <w:r>
                          <w:rPr>
                            <w:rFonts w:ascii="Arial Narrow"/>
                            <w:sz w:val="24"/>
                          </w:rPr>
                        </w:r>
                      </w:p>
                    </w:tc>
                  </w:tr>
                  <w:tr>
                    <w:trPr>
                      <w:trHeight w:val="515" w:hRule="exact"/>
                    </w:trPr>
                    <w:tc>
                      <w:tcPr>
                        <w:tcW w:w="2191" w:type="dxa"/>
                        <w:tcBorders>
                          <w:top w:val="single" w:sz="8" w:space="0" w:color="000000"/>
                          <w:left w:val="nil" w:sz="6" w:space="0" w:color="auto"/>
                          <w:bottom w:val="nil" w:sz="6" w:space="0" w:color="auto"/>
                          <w:right w:val="nil" w:sz="6" w:space="0" w:color="auto"/>
                        </w:tcBorders>
                      </w:tcPr>
                      <w:p>
                        <w:pPr>
                          <w:pStyle w:val="TableParagraph"/>
                          <w:spacing w:line="240" w:lineRule="auto" w:before="40"/>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19</w:t>
                        </w:r>
                        <w:r>
                          <w:rPr>
                            <w:rFonts w:ascii="方正姚体" w:hAnsi="方正姚体" w:cs="方正姚体" w:eastAsia="方正姚体" w:hint="default"/>
                            <w:sz w:val="24"/>
                            <w:szCs w:val="24"/>
                          </w:rPr>
                          <w:t>、短期借款</w:t>
                        </w:r>
                      </w:p>
                    </w:tc>
                    <w:tc>
                      <w:tcPr>
                        <w:tcW w:w="338" w:type="dxa"/>
                        <w:tcBorders>
                          <w:top w:val="single" w:sz="8" w:space="0" w:color="000000"/>
                          <w:left w:val="nil" w:sz="6" w:space="0" w:color="auto"/>
                          <w:bottom w:val="nil" w:sz="6" w:space="0" w:color="auto"/>
                          <w:right w:val="nil" w:sz="6" w:space="0" w:color="auto"/>
                        </w:tcBorders>
                      </w:tcPr>
                      <w:p>
                        <w:pPr/>
                      </w:p>
                    </w:tc>
                    <w:tc>
                      <w:tcPr>
                        <w:tcW w:w="1524" w:type="dxa"/>
                        <w:tcBorders>
                          <w:top w:val="single" w:sz="8" w:space="0" w:color="000000"/>
                          <w:left w:val="nil" w:sz="6" w:space="0" w:color="auto"/>
                          <w:bottom w:val="nil" w:sz="6" w:space="0" w:color="auto"/>
                          <w:right w:val="nil" w:sz="6" w:space="0" w:color="auto"/>
                        </w:tcBorders>
                      </w:tcPr>
                      <w:p>
                        <w:pPr/>
                      </w:p>
                    </w:tc>
                    <w:tc>
                      <w:tcPr>
                        <w:tcW w:w="1625" w:type="dxa"/>
                        <w:tcBorders>
                          <w:top w:val="single" w:sz="8" w:space="0" w:color="000000"/>
                          <w:left w:val="nil" w:sz="6" w:space="0" w:color="auto"/>
                          <w:bottom w:val="nil" w:sz="6" w:space="0" w:color="auto"/>
                          <w:right w:val="nil" w:sz="6" w:space="0" w:color="auto"/>
                        </w:tcBorders>
                      </w:tcPr>
                      <w:p>
                        <w:pPr/>
                      </w:p>
                    </w:tc>
                    <w:tc>
                      <w:tcPr>
                        <w:tcW w:w="659" w:type="dxa"/>
                        <w:tcBorders>
                          <w:top w:val="single" w:sz="8" w:space="0" w:color="000000"/>
                          <w:left w:val="nil" w:sz="6" w:space="0" w:color="auto"/>
                          <w:bottom w:val="nil" w:sz="6" w:space="0" w:color="auto"/>
                          <w:right w:val="nil" w:sz="6" w:space="0" w:color="auto"/>
                        </w:tcBorders>
                      </w:tcPr>
                      <w:p>
                        <w:pPr/>
                      </w:p>
                    </w:tc>
                    <w:tc>
                      <w:tcPr>
                        <w:tcW w:w="1385" w:type="dxa"/>
                        <w:tcBorders>
                          <w:top w:val="single" w:sz="8" w:space="0" w:color="000000"/>
                          <w:left w:val="nil" w:sz="6" w:space="0" w:color="auto"/>
                          <w:bottom w:val="nil" w:sz="6" w:space="0" w:color="auto"/>
                          <w:right w:val="nil" w:sz="6" w:space="0" w:color="auto"/>
                        </w:tcBorders>
                      </w:tcPr>
                      <w:p>
                        <w:pPr/>
                      </w:p>
                    </w:tc>
                    <w:tc>
                      <w:tcPr>
                        <w:tcW w:w="1802" w:type="dxa"/>
                        <w:tcBorders>
                          <w:top w:val="single" w:sz="8" w:space="0" w:color="000000"/>
                          <w:left w:val="nil" w:sz="6" w:space="0" w:color="auto"/>
                          <w:bottom w:val="nil" w:sz="6" w:space="0" w:color="auto"/>
                          <w:right w:val="nil" w:sz="6" w:space="0" w:color="auto"/>
                        </w:tcBorders>
                      </w:tcPr>
                      <w:p>
                        <w:pPr/>
                      </w:p>
                    </w:tc>
                  </w:tr>
                </w:tbl>
                <w:p>
                  <w:pPr/>
                </w:p>
              </w:txbxContent>
            </v:textbox>
            <w10:wrap type="none"/>
          </v:shape>
        </w:pict>
      </w:r>
      <w:r>
        <w:rPr>
          <w:rFonts w:ascii="方正姚体" w:hAnsi="方正姚体" w:cs="方正姚体" w:eastAsia="方正姚体" w:hint="default"/>
          <w:sz w:val="21"/>
          <w:szCs w:val="21"/>
        </w:rPr>
        <w:t>本期减少额</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5"/>
        <w:rPr>
          <w:rFonts w:ascii="方正姚体" w:hAnsi="方正姚体" w:cs="方正姚体" w:eastAsia="方正姚体" w:hint="default"/>
          <w:sz w:val="25"/>
          <w:szCs w:val="25"/>
        </w:rPr>
      </w:pPr>
    </w:p>
    <w:p>
      <w:pPr>
        <w:spacing w:line="20" w:lineRule="exact"/>
        <w:ind w:left="458"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7.4pt;height:1pt;mso-position-horizontal-relative:char;mso-position-vertical-relative:line" coordorigin="0,0" coordsize="9148,20">
            <v:group style="position:absolute;left:10;top:10;width:6102;height:2" coordorigin="10,10" coordsize="6102,2">
              <v:shape style="position:absolute;left:10;top:10;width:6102;height:2" coordorigin="10,10" coordsize="6102,0" path="m10,10l6112,10e" filled="false" stroked="true" strokeweight=".96pt" strokecolor="#000000">
                <v:path arrowok="t"/>
              </v:shape>
            </v:group>
            <v:group style="position:absolute;left:6112;top:10;width:3027;height:2" coordorigin="6112,10" coordsize="3027,2">
              <v:shape style="position:absolute;left:6112;top:10;width:3027;height:2" coordorigin="6112,10" coordsize="3027,0" path="m6112,10l9138,10e" filled="false" stroked="true" strokeweight=".96pt" strokecolor="#000000">
                <v:path arrowok="t"/>
              </v:shape>
            </v:group>
          </v:group>
        </w:pict>
      </w:r>
      <w:r>
        <w:rPr>
          <w:rFonts w:ascii="方正姚体" w:hAnsi="方正姚体" w:cs="方正姚体" w:eastAsia="方正姚体" w:hint="default"/>
          <w:sz w:val="2"/>
          <w:szCs w:val="2"/>
        </w:rPr>
      </w:r>
    </w:p>
    <w:p>
      <w:pPr>
        <w:pStyle w:val="Heading2"/>
        <w:tabs>
          <w:tab w:pos="5467" w:val="left" w:leader="none"/>
          <w:tab w:pos="9495" w:val="right" w:leader="none"/>
        </w:tabs>
        <w:spacing w:line="326" w:lineRule="exact"/>
        <w:ind w:left="575" w:right="0"/>
        <w:jc w:val="left"/>
        <w:rPr>
          <w:b w:val="0"/>
          <w:bCs w:val="0"/>
        </w:rPr>
      </w:pPr>
      <w:r>
        <w:rPr>
          <w:rFonts w:ascii="方正姚体" w:hAnsi="方正姚体" w:cs="方正姚体" w:eastAsia="方正姚体" w:hint="default"/>
          <w:b w:val="0"/>
          <w:bCs w:val="0"/>
        </w:rPr>
        <w:t>借款类别</w:t>
        <w:tab/>
      </w:r>
      <w:r>
        <w:rPr/>
        <w:t>2008.12.31</w:t>
        <w:tab/>
        <w:t>2007.12.31</w:t>
      </w:r>
      <w:r>
        <w:rPr>
          <w:b w:val="0"/>
          <w:bCs w:val="0"/>
        </w:rPr>
      </w:r>
    </w:p>
    <w:p>
      <w:pPr>
        <w:pStyle w:val="BodyText"/>
        <w:tabs>
          <w:tab w:pos="8235" w:val="left" w:leader="none"/>
        </w:tabs>
        <w:spacing w:line="240" w:lineRule="auto" w:before="21"/>
        <w:ind w:left="575" w:right="0"/>
        <w:jc w:val="left"/>
        <w:rPr>
          <w:rFonts w:ascii="Arial Narrow" w:hAnsi="Arial Narrow" w:cs="Arial Narrow" w:eastAsia="Arial Narrow" w:hint="default"/>
        </w:rPr>
      </w:pPr>
      <w:r>
        <w:rPr/>
        <w:pict>
          <v:group style="position:absolute;margin-left:94.139999pt;margin-top:2.570158pt;width:456.9pt;height:.5pt;mso-position-horizontal-relative:page;mso-position-vertical-relative:paragraph;z-index:-498424" coordorigin="1883,51" coordsize="9138,10">
            <v:group style="position:absolute;left:1888;top:56;width:6093;height:2" coordorigin="1888,56" coordsize="6093,2">
              <v:shape style="position:absolute;left:1888;top:56;width:6093;height:2" coordorigin="1888,56" coordsize="6093,0" path="m1888,56l7980,56e" filled="false" stroked="true" strokeweight=".48pt" strokecolor="#000000">
                <v:path arrowok="t"/>
              </v:shape>
            </v:group>
            <v:group style="position:absolute;left:7980;top:56;width:3036;height:2" coordorigin="7980,56" coordsize="3036,2">
              <v:shape style="position:absolute;left:7980;top:56;width:3036;height:2" coordorigin="7980,56" coordsize="3036,0" path="m7980,56l11016,56e" filled="false" stroked="true" strokeweight=".48pt" strokecolor="#000000">
                <v:path arrowok="t"/>
              </v:shape>
            </v:group>
            <w10:wrap type="none"/>
          </v:group>
        </w:pict>
      </w:r>
      <w:r>
        <w:rPr>
          <w:rFonts w:ascii="方正姚体" w:hAnsi="方正姚体" w:cs="方正姚体" w:eastAsia="方正姚体" w:hint="default"/>
        </w:rPr>
        <w:t>抵押借款</w:t>
        <w:tab/>
      </w:r>
      <w:r>
        <w:rPr>
          <w:rFonts w:ascii="Arial Narrow" w:hAnsi="Arial Narrow" w:cs="Arial Narrow" w:eastAsia="Arial Narrow" w:hint="default"/>
        </w:rPr>
        <w:t>31,500,000.00</w:t>
      </w:r>
    </w:p>
    <w:p>
      <w:pPr>
        <w:pStyle w:val="BodyText"/>
        <w:tabs>
          <w:tab w:pos="4917" w:val="left" w:leader="none"/>
          <w:tab w:pos="7961" w:val="left" w:leader="none"/>
        </w:tabs>
        <w:spacing w:line="240" w:lineRule="auto" w:before="21"/>
        <w:ind w:left="575" w:right="0"/>
        <w:jc w:val="left"/>
        <w:rPr>
          <w:rFonts w:ascii="Arial Narrow" w:hAnsi="Arial Narrow" w:cs="Arial Narrow" w:eastAsia="Arial Narrow" w:hint="default"/>
        </w:rPr>
      </w:pPr>
      <w:r>
        <w:rPr>
          <w:rFonts w:ascii="方正姚体" w:hAnsi="方正姚体" w:cs="方正姚体" w:eastAsia="方正姚体" w:hint="default"/>
        </w:rPr>
        <w:t>保证借款</w:t>
        <w:tab/>
      </w:r>
      <w:r>
        <w:rPr>
          <w:rFonts w:ascii="Arial Narrow" w:hAnsi="Arial Narrow" w:cs="Arial Narrow" w:eastAsia="Arial Narrow" w:hint="default"/>
          <w:spacing w:val="-1"/>
        </w:rPr>
        <w:t>1,105,753,282.45</w:t>
        <w:tab/>
        <w:t>1,122,700,000.00</w:t>
      </w:r>
      <w:r>
        <w:rPr>
          <w:rFonts w:ascii="Arial Narrow" w:hAnsi="Arial Narrow" w:cs="Arial Narrow" w:eastAsia="Arial Narrow" w:hint="default"/>
        </w:rPr>
      </w:r>
    </w:p>
    <w:p>
      <w:pPr>
        <w:pStyle w:val="Heading2"/>
        <w:tabs>
          <w:tab w:pos="1057" w:val="left" w:leader="none"/>
          <w:tab w:pos="4917" w:val="left" w:leader="none"/>
          <w:tab w:pos="7961" w:val="left" w:leader="none"/>
        </w:tabs>
        <w:spacing w:line="240" w:lineRule="auto" w:before="30"/>
        <w:ind w:left="575" w:right="0"/>
        <w:jc w:val="left"/>
        <w:rPr>
          <w:b w:val="0"/>
          <w:bCs w:val="0"/>
        </w:rPr>
      </w:pPr>
      <w:r>
        <w:rPr/>
        <w:pict>
          <v:group style="position:absolute;margin-left:94.139999pt;margin-top:3.020256pt;width:456.9pt;height:.5pt;mso-position-horizontal-relative:page;mso-position-vertical-relative:paragraph;z-index:-498400" coordorigin="1883,60" coordsize="9138,10">
            <v:group style="position:absolute;left:1888;top:65;width:6093;height:2" coordorigin="1888,65" coordsize="6093,2">
              <v:shape style="position:absolute;left:1888;top:65;width:6093;height:2" coordorigin="1888,65" coordsize="6093,0" path="m1888,65l7980,65e" filled="false" stroked="true" strokeweight=".48pt" strokecolor="#000000">
                <v:path arrowok="t"/>
              </v:shape>
            </v:group>
            <v:group style="position:absolute;left:7980;top:65;width:3036;height:2" coordorigin="7980,65" coordsize="3036,2">
              <v:shape style="position:absolute;left:7980;top:65;width:3036;height:2" coordorigin="7980,65" coordsize="3036,0" path="m7980,65l11016,65e" filled="false" stroked="true" strokeweight=".48pt" strokecolor="#000000">
                <v:path arrowok="t"/>
              </v:shape>
            </v:group>
            <w10:wrap type="none"/>
          </v:group>
        </w:pict>
      </w:r>
      <w:r>
        <w:rPr>
          <w:rFonts w:ascii="方正姚体" w:hAnsi="方正姚体" w:cs="方正姚体" w:eastAsia="方正姚体" w:hint="default"/>
          <w:b w:val="0"/>
          <w:bCs w:val="0"/>
        </w:rPr>
        <w:t>合</w:t>
        <w:tab/>
        <w:t>计</w:t>
        <w:tab/>
      </w:r>
      <w:r>
        <w:rPr>
          <w:spacing w:val="-1"/>
        </w:rPr>
        <w:t>1,105,753,282.45</w:t>
        <w:tab/>
        <w:t>1,154,200,000.00</w:t>
      </w:r>
      <w:r>
        <w:rPr>
          <w:b w:val="0"/>
          <w:bCs w:val="0"/>
        </w:rPr>
      </w:r>
    </w:p>
    <w:p>
      <w:pPr>
        <w:spacing w:line="240" w:lineRule="auto" w:before="10"/>
        <w:rPr>
          <w:rFonts w:ascii="Arial Narrow" w:hAnsi="Arial Narrow" w:cs="Arial Narrow" w:eastAsia="Arial Narrow" w:hint="default"/>
          <w:b/>
          <w:bCs/>
          <w:sz w:val="4"/>
          <w:szCs w:val="4"/>
        </w:rPr>
      </w:pPr>
    </w:p>
    <w:p>
      <w:pPr>
        <w:spacing w:line="20" w:lineRule="exact"/>
        <w:ind w:left="443"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3060;height:2" coordorigin="10,10" coordsize="3060,2">
              <v:shape style="position:absolute;left:10;top:10;width:3060;height:2" coordorigin="10,10" coordsize="3060,0" path="m10,10l3070,10e" filled="false" stroked="true" strokeweight=".96pt" strokecolor="#000000">
                <v:path arrowok="t"/>
              </v:shape>
            </v:group>
            <v:group style="position:absolute;left:3055;top:10;width:3059;height:2" coordorigin="3055,10" coordsize="3059,2">
              <v:shape style="position:absolute;left:3055;top:10;width:3059;height:2" coordorigin="3055,10" coordsize="3059,0" path="m3055,10l6114,10e" filled="false" stroked="true" strokeweight=".96pt" strokecolor="#000000">
                <v:path arrowok="t"/>
              </v:shape>
            </v:group>
            <v:group style="position:absolute;left:6100;top:10;width:20;height:2" coordorigin="6100,10" coordsize="20,2">
              <v:shape style="position:absolute;left:6100;top:10;width:20;height:2" coordorigin="6100,10" coordsize="20,0" path="m6100,10l6119,10e" filled="false" stroked="true" strokeweight=".96pt" strokecolor="#000000">
                <v:path arrowok="t"/>
              </v:shape>
            </v:group>
            <v:group style="position:absolute;left:6119;top:10;width:3041;height:2" coordorigin="6119,10" coordsize="3041,2">
              <v:shape style="position:absolute;left:6119;top:10;width:3041;height:2" coordorigin="6119,10" coordsize="3041,0" path="m6119,10l916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39"/>
        <w:ind w:left="467" w:right="0"/>
        <w:jc w:val="left"/>
        <w:rPr>
          <w:rFonts w:ascii="方正姚体" w:hAnsi="方正姚体" w:cs="方正姚体" w:eastAsia="方正姚体" w:hint="default"/>
        </w:rPr>
      </w:pPr>
      <w:r>
        <w:rPr>
          <w:rFonts w:ascii="方正姚体" w:hAnsi="方正姚体" w:cs="方正姚体" w:eastAsia="方正姚体" w:hint="default"/>
        </w:rPr>
        <w:t>说明：</w:t>
      </w:r>
    </w:p>
    <w:p>
      <w:pPr>
        <w:spacing w:after="0" w:line="240" w:lineRule="auto"/>
        <w:jc w:val="left"/>
        <w:rPr>
          <w:rFonts w:ascii="方正姚体" w:hAnsi="方正姚体" w:cs="方正姚体" w:eastAsia="方正姚体" w:hint="default"/>
        </w:rPr>
        <w:sectPr>
          <w:type w:val="continuous"/>
          <w:pgSz w:w="11900" w:h="16840"/>
          <w:pgMar w:top="960" w:bottom="280" w:left="1420" w:right="740"/>
        </w:sectPr>
      </w:pPr>
    </w:p>
    <w:p>
      <w:pPr>
        <w:pStyle w:val="BodyText"/>
        <w:spacing w:line="261" w:lineRule="exact"/>
        <w:ind w:left="427" w:right="0"/>
        <w:jc w:val="left"/>
        <w:rPr>
          <w:rFonts w:ascii="方正姚体" w:hAnsi="方正姚体" w:cs="方正姚体" w:eastAsia="方正姚体" w:hint="default"/>
        </w:rPr>
      </w:pPr>
      <w:r>
        <w:rPr>
          <w:rFonts w:ascii="方正姚体" w:hAnsi="方正姚体" w:cs="方正姚体" w:eastAsia="方正姚体" w:hint="default"/>
        </w:rPr>
        <w:t>母公司期末保证短期借款  </w:t>
      </w:r>
      <w:r>
        <w:rPr>
          <w:rFonts w:ascii="Arial Narrow" w:hAnsi="Arial Narrow" w:cs="Arial Narrow" w:eastAsia="Arial Narrow" w:hint="default"/>
        </w:rPr>
        <w:t>955,753,282.45</w:t>
      </w:r>
      <w:r>
        <w:rPr>
          <w:rFonts w:ascii="Arial Narrow" w:hAnsi="Arial Narrow" w:cs="Arial Narrow" w:eastAsia="Arial Narrow" w:hint="default"/>
          <w:spacing w:val="48"/>
        </w:rPr>
        <w:t> </w:t>
      </w:r>
      <w:r>
        <w:rPr>
          <w:rFonts w:ascii="方正姚体" w:hAnsi="方正姚体" w:cs="方正姚体" w:eastAsia="方正姚体" w:hint="default"/>
        </w:rPr>
        <w:t>元均由石家庄常山纺织集团有限责任</w:t>
      </w:r>
    </w:p>
    <w:p>
      <w:pPr>
        <w:pStyle w:val="BodyText"/>
        <w:spacing w:line="324" w:lineRule="exact"/>
        <w:ind w:left="427" w:right="0"/>
        <w:jc w:val="left"/>
        <w:rPr>
          <w:rFonts w:ascii="方正姚体" w:hAnsi="方正姚体" w:cs="方正姚体" w:eastAsia="方正姚体" w:hint="default"/>
        </w:rPr>
      </w:pPr>
      <w:r>
        <w:rPr>
          <w:rFonts w:ascii="方正姚体" w:hAnsi="方正姚体" w:cs="方正姚体" w:eastAsia="方正姚体" w:hint="default"/>
        </w:rPr>
        <w:t>公司提供保证担保。</w:t>
      </w:r>
    </w:p>
    <w:p>
      <w:pPr>
        <w:pStyle w:val="BodyText"/>
        <w:spacing w:line="333" w:lineRule="exact" w:before="173"/>
        <w:ind w:left="427" w:right="0"/>
        <w:jc w:val="left"/>
        <w:rPr>
          <w:rFonts w:ascii="方正姚体" w:hAnsi="方正姚体" w:cs="方正姚体" w:eastAsia="方正姚体" w:hint="default"/>
        </w:rPr>
      </w:pPr>
      <w:r>
        <w:rPr>
          <w:rFonts w:ascii="方正姚体" w:hAnsi="方正姚体" w:cs="方正姚体" w:eastAsia="方正姚体" w:hint="default"/>
          <w:spacing w:val="28"/>
        </w:rPr>
        <w:t>本公司之控股子公司石家庄常山恒新纺织有限公司期末保证短期借款</w:t>
      </w:r>
    </w:p>
    <w:p>
      <w:pPr>
        <w:pStyle w:val="BodyText"/>
        <w:spacing w:line="349" w:lineRule="exact"/>
        <w:ind w:left="427" w:right="0"/>
        <w:jc w:val="left"/>
        <w:rPr>
          <w:rFonts w:ascii="方正姚体" w:hAnsi="方正姚体" w:cs="方正姚体" w:eastAsia="方正姚体" w:hint="default"/>
        </w:rPr>
      </w:pPr>
      <w:r>
        <w:rPr>
          <w:rFonts w:ascii="Arial Narrow" w:hAnsi="Arial Narrow" w:cs="Arial Narrow" w:eastAsia="Arial Narrow" w:hint="default"/>
        </w:rPr>
        <w:t>150,000,000.00</w:t>
      </w:r>
      <w:r>
        <w:rPr>
          <w:rFonts w:ascii="方正姚体" w:hAnsi="方正姚体" w:cs="方正姚体" w:eastAsia="方正姚体" w:hint="default"/>
        </w:rPr>
        <w:t>，均由本公司提供保证担保。</w:t>
      </w:r>
    </w:p>
    <w:p>
      <w:pPr>
        <w:pStyle w:val="BodyText"/>
        <w:spacing w:line="240" w:lineRule="auto" w:before="156"/>
        <w:ind w:left="109" w:right="0"/>
        <w:jc w:val="left"/>
        <w:rPr>
          <w:rFonts w:ascii="方正姚体" w:hAnsi="方正姚体" w:cs="方正姚体" w:eastAsia="方正姚体" w:hint="default"/>
        </w:rPr>
      </w:pPr>
      <w:r>
        <w:rPr>
          <w:rFonts w:ascii="Arial Narrow" w:hAnsi="Arial Narrow" w:cs="Arial Narrow" w:eastAsia="Arial Narrow" w:hint="default"/>
        </w:rPr>
        <w:t>20</w:t>
      </w:r>
      <w:r>
        <w:rPr>
          <w:rFonts w:ascii="方正姚体" w:hAnsi="方正姚体" w:cs="方正姚体" w:eastAsia="方正姚体" w:hint="default"/>
        </w:rPr>
        <w:t>、应付票据</w:t>
      </w:r>
    </w:p>
    <w:p>
      <w:pPr>
        <w:spacing w:line="240" w:lineRule="auto" w:before="8"/>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2506"/>
        <w:gridCol w:w="2742"/>
        <w:gridCol w:w="1885"/>
      </w:tblGrid>
      <w:tr>
        <w:trPr>
          <w:trHeight w:val="392" w:hRule="exact"/>
        </w:trPr>
        <w:tc>
          <w:tcPr>
            <w:tcW w:w="2506"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种 </w:t>
            </w:r>
            <w:r>
              <w:rPr>
                <w:rFonts w:ascii="方正姚体" w:hAnsi="方正姚体" w:cs="方正姚体" w:eastAsia="方正姚体" w:hint="default"/>
                <w:spacing w:val="2"/>
                <w:sz w:val="24"/>
                <w:szCs w:val="24"/>
              </w:rPr>
              <w:t> </w:t>
            </w:r>
            <w:r>
              <w:rPr>
                <w:rFonts w:ascii="方正姚体" w:hAnsi="方正姚体" w:cs="方正姚体" w:eastAsia="方正姚体" w:hint="default"/>
                <w:sz w:val="24"/>
                <w:szCs w:val="24"/>
              </w:rPr>
              <w:t>类</w:t>
            </w:r>
          </w:p>
        </w:tc>
        <w:tc>
          <w:tcPr>
            <w:tcW w:w="2742"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523"/>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188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9"/>
              <w:jc w:val="right"/>
              <w:rPr>
                <w:rFonts w:ascii="Arial Narrow" w:hAnsi="Arial Narrow" w:cs="Arial Narrow" w:eastAsia="Arial Narrow" w:hint="default"/>
                <w:sz w:val="24"/>
                <w:szCs w:val="24"/>
              </w:rPr>
            </w:pPr>
            <w:r>
              <w:rPr>
                <w:rFonts w:ascii="Arial Narrow"/>
                <w:b/>
                <w:spacing w:val="-1"/>
                <w:w w:val="95"/>
                <w:sz w:val="24"/>
              </w:rPr>
              <w:t>2007.12.31</w:t>
            </w:r>
            <w:r>
              <w:rPr>
                <w:rFonts w:ascii="Arial Narrow"/>
                <w:sz w:val="24"/>
              </w:rPr>
            </w:r>
          </w:p>
        </w:tc>
      </w:tr>
      <w:tr>
        <w:trPr>
          <w:trHeight w:val="402" w:hRule="exact"/>
        </w:trPr>
        <w:tc>
          <w:tcPr>
            <w:tcW w:w="2506"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银行承兑汇票</w:t>
            </w:r>
          </w:p>
        </w:tc>
        <w:tc>
          <w:tcPr>
            <w:tcW w:w="274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23"/>
              <w:jc w:val="right"/>
              <w:rPr>
                <w:rFonts w:ascii="Arial Narrow" w:hAnsi="Arial Narrow" w:cs="Arial Narrow" w:eastAsia="Arial Narrow" w:hint="default"/>
                <w:sz w:val="24"/>
                <w:szCs w:val="24"/>
              </w:rPr>
            </w:pPr>
            <w:r>
              <w:rPr>
                <w:rFonts w:ascii="Arial Narrow"/>
                <w:w w:val="95"/>
                <w:sz w:val="24"/>
              </w:rPr>
              <w:t>38,063,629.01</w:t>
            </w:r>
            <w:r>
              <w:rPr>
                <w:rFonts w:ascii="Arial Narrow"/>
                <w:sz w:val="24"/>
              </w:rPr>
            </w:r>
          </w:p>
        </w:tc>
        <w:tc>
          <w:tcPr>
            <w:tcW w:w="188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w w:val="95"/>
                <w:sz w:val="24"/>
              </w:rPr>
              <w:t>17,050,000.00</w:t>
            </w:r>
            <w:r>
              <w:rPr>
                <w:rFonts w:ascii="Arial Narrow"/>
                <w:sz w:val="24"/>
              </w:rPr>
            </w:r>
          </w:p>
        </w:tc>
      </w:tr>
    </w:tbl>
    <w:p>
      <w:pPr>
        <w:pStyle w:val="BodyText"/>
        <w:spacing w:line="240" w:lineRule="auto" w:before="30"/>
        <w:ind w:left="427" w:right="0"/>
        <w:jc w:val="left"/>
        <w:rPr>
          <w:rFonts w:ascii="方正姚体" w:hAnsi="方正姚体" w:cs="方正姚体" w:eastAsia="方正姚体" w:hint="default"/>
        </w:rPr>
      </w:pPr>
      <w:r>
        <w:rPr>
          <w:rFonts w:ascii="方正姚体" w:hAnsi="方正姚体" w:cs="方正姚体" w:eastAsia="方正姚体" w:hint="default"/>
        </w:rPr>
        <w:t>说明：</w:t>
      </w:r>
    </w:p>
    <w:p>
      <w:pPr>
        <w:pStyle w:val="BodyText"/>
        <w:spacing w:line="240" w:lineRule="auto" w:before="173"/>
        <w:ind w:left="427" w:right="0"/>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、一年内将到期票据金额为 </w:t>
      </w:r>
      <w:r>
        <w:rPr>
          <w:rFonts w:ascii="Arial Narrow" w:hAnsi="Arial Narrow" w:cs="Arial Narrow" w:eastAsia="Arial Narrow" w:hint="default"/>
        </w:rPr>
        <w:t>38,063,629.01</w:t>
      </w:r>
      <w:r>
        <w:rPr>
          <w:rFonts w:ascii="Arial Narrow" w:hAnsi="Arial Narrow" w:cs="Arial Narrow" w:eastAsia="Arial Narrow" w:hint="default"/>
          <w:spacing w:val="-7"/>
        </w:rPr>
        <w:t> </w:t>
      </w:r>
      <w:r>
        <w:rPr>
          <w:rFonts w:ascii="方正姚体" w:hAnsi="方正姚体" w:cs="方正姚体" w:eastAsia="方正姚体" w:hint="default"/>
        </w:rPr>
        <w:t>元。</w:t>
      </w:r>
    </w:p>
    <w:p>
      <w:pPr>
        <w:spacing w:line="240" w:lineRule="auto" w:before="7"/>
        <w:rPr>
          <w:rFonts w:ascii="方正姚体" w:hAnsi="方正姚体" w:cs="方正姚体" w:eastAsia="方正姚体" w:hint="default"/>
          <w:sz w:val="15"/>
          <w:szCs w:val="15"/>
        </w:rPr>
      </w:pPr>
    </w:p>
    <w:p>
      <w:pPr>
        <w:pStyle w:val="BodyText"/>
        <w:spacing w:line="310" w:lineRule="exact"/>
        <w:ind w:left="427" w:right="0"/>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、应付票据期末余额中无对持本公司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1"/>
        </w:rPr>
        <w:t> </w:t>
      </w:r>
      <w:r>
        <w:rPr>
          <w:rFonts w:ascii="Arial Narrow" w:hAnsi="Arial Narrow" w:cs="Arial Narrow" w:eastAsia="Arial Narrow" w:hint="default"/>
        </w:rPr>
        <w:t>5%</w:t>
      </w:r>
      <w:r>
        <w:rPr>
          <w:rFonts w:ascii="方正姚体" w:hAnsi="方正姚体" w:cs="方正姚体" w:eastAsia="方正姚体" w:hint="default"/>
        </w:rPr>
        <w:t>）以上表决权股份的股东单 位开具的票据。</w:t>
      </w:r>
    </w:p>
    <w:p>
      <w:pPr>
        <w:spacing w:line="240" w:lineRule="auto" w:before="11"/>
        <w:rPr>
          <w:rFonts w:ascii="方正姚体" w:hAnsi="方正姚体" w:cs="方正姚体" w:eastAsia="方正姚体" w:hint="default"/>
          <w:sz w:val="14"/>
          <w:szCs w:val="14"/>
        </w:rPr>
      </w:pPr>
    </w:p>
    <w:p>
      <w:pPr>
        <w:pStyle w:val="BodyText"/>
        <w:spacing w:line="310" w:lineRule="exact"/>
        <w:ind w:left="427" w:right="1043"/>
        <w:jc w:val="left"/>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、公司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日应付票据较年初增加 </w:t>
      </w:r>
      <w:r>
        <w:rPr>
          <w:rFonts w:ascii="Arial Narrow" w:hAnsi="Arial Narrow" w:cs="Arial Narrow" w:eastAsia="Arial Narrow" w:hint="default"/>
        </w:rPr>
        <w:t>21,013,629.01</w:t>
      </w:r>
      <w:r>
        <w:rPr>
          <w:rFonts w:ascii="Arial Narrow" w:hAnsi="Arial Narrow" w:cs="Arial Narrow" w:eastAsia="Arial Narrow" w:hint="default"/>
          <w:spacing w:val="54"/>
        </w:rPr>
        <w:t> </w:t>
      </w:r>
      <w:r>
        <w:rPr>
          <w:rFonts w:ascii="方正姚体" w:hAnsi="方正姚体" w:cs="方正姚体" w:eastAsia="方正姚体" w:hint="default"/>
        </w:rPr>
        <w:t>元，主要原因系 公司在本年度采用票据结算方式期末未到期所致。</w:t>
      </w:r>
    </w:p>
    <w:p>
      <w:pPr>
        <w:pStyle w:val="BodyText"/>
        <w:spacing w:line="240" w:lineRule="auto" w:before="145"/>
        <w:ind w:left="109" w:right="0"/>
        <w:jc w:val="left"/>
        <w:rPr>
          <w:rFonts w:ascii="方正姚体" w:hAnsi="方正姚体" w:cs="方正姚体" w:eastAsia="方正姚体" w:hint="default"/>
        </w:rPr>
      </w:pPr>
      <w:r>
        <w:rPr>
          <w:rFonts w:ascii="Arial Narrow" w:hAnsi="Arial Narrow" w:cs="Arial Narrow" w:eastAsia="Arial Narrow" w:hint="default"/>
        </w:rPr>
        <w:t>21</w:t>
      </w:r>
      <w:r>
        <w:rPr>
          <w:rFonts w:ascii="方正姚体" w:hAnsi="方正姚体" w:cs="方正姚体" w:eastAsia="方正姚体" w:hint="default"/>
        </w:rPr>
        <w:t>、应付账款</w:t>
      </w:r>
    </w:p>
    <w:p>
      <w:pPr>
        <w:pStyle w:val="BodyText"/>
        <w:spacing w:line="240" w:lineRule="auto" w:before="155"/>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）账龄分析及百分比</w:t>
      </w:r>
    </w:p>
    <w:p>
      <w:pPr>
        <w:spacing w:line="240" w:lineRule="auto" w:before="14"/>
        <w:rPr>
          <w:rFonts w:ascii="方正姚体" w:hAnsi="方正姚体" w:cs="方正姚体" w:eastAsia="方正姚体" w:hint="default"/>
          <w:sz w:val="15"/>
          <w:szCs w:val="15"/>
        </w:rPr>
      </w:pPr>
    </w:p>
    <w:p>
      <w:pPr>
        <w:spacing w:line="20" w:lineRule="exact"/>
        <w:ind w:left="42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1.75pt;height:1pt;mso-position-horizontal-relative:char;mso-position-vertical-relative:line" coordorigin="0,0" coordsize="9035,20">
            <v:group style="position:absolute;left:10;top:10;width:5674;height:2" coordorigin="10,10" coordsize="5674,2">
              <v:shape style="position:absolute;left:10;top:10;width:5674;height:2" coordorigin="10,10" coordsize="5674,0" path="m10,10l5683,10e" filled="false" stroked="true" strokeweight=".96pt" strokecolor="#000000">
                <v:path arrowok="t"/>
              </v:shape>
            </v:group>
            <v:group style="position:absolute;left:5683;top:10;width:3342;height:2" coordorigin="5683,10" coordsize="3342,2">
              <v:shape style="position:absolute;left:5683;top:10;width:3342;height:2" coordorigin="5683,10" coordsize="3342,0" path="m5683,10l9025,10e" filled="false" stroked="true" strokeweight=".96pt" strokecolor="#000000">
                <v:path arrowok="t"/>
              </v:shape>
            </v:group>
          </v:group>
        </w:pict>
      </w:r>
      <w:r>
        <w:rPr>
          <w:rFonts w:ascii="方正姚体" w:hAnsi="方正姚体" w:cs="方正姚体" w:eastAsia="方正姚体" w:hint="default"/>
          <w:sz w:val="2"/>
          <w:szCs w:val="2"/>
        </w:rPr>
      </w:r>
    </w:p>
    <w:p>
      <w:pPr>
        <w:pStyle w:val="Heading2"/>
        <w:tabs>
          <w:tab w:pos="6597" w:val="left" w:leader="none"/>
        </w:tabs>
        <w:spacing w:line="183" w:lineRule="exact" w:before="50"/>
        <w:ind w:left="3185" w:right="0"/>
        <w:jc w:val="center"/>
        <w:rPr>
          <w:b w:val="0"/>
          <w:bCs w:val="0"/>
        </w:rPr>
      </w:pPr>
      <w:r>
        <w:rPr>
          <w:spacing w:val="-1"/>
        </w:rPr>
        <w:t>2008.12.31</w:t>
        <w:tab/>
        <w:t>2007.12.31</w:t>
      </w:r>
      <w:r>
        <w:rPr>
          <w:b w:val="0"/>
        </w:rPr>
      </w:r>
    </w:p>
    <w:p>
      <w:pPr>
        <w:pStyle w:val="BodyText"/>
        <w:spacing w:line="185" w:lineRule="exact"/>
        <w:ind w:left="535" w:right="0"/>
        <w:jc w:val="left"/>
        <w:rPr>
          <w:rFonts w:ascii="方正姚体" w:hAnsi="方正姚体" w:cs="方正姚体" w:eastAsia="方正姚体" w:hint="default"/>
        </w:rPr>
      </w:pPr>
      <w:r>
        <w:rPr>
          <w:rFonts w:ascii="方正姚体" w:hAnsi="方正姚体" w:cs="方正姚体" w:eastAsia="方正姚体" w:hint="default"/>
        </w:rPr>
        <w:t>账 </w:t>
      </w:r>
      <w:r>
        <w:rPr>
          <w:rFonts w:ascii="方正姚体" w:hAnsi="方正姚体" w:cs="方正姚体" w:eastAsia="方正姚体" w:hint="default"/>
          <w:spacing w:val="2"/>
        </w:rPr>
        <w:t> </w:t>
      </w:r>
      <w:r>
        <w:rPr>
          <w:rFonts w:ascii="方正姚体" w:hAnsi="方正姚体" w:cs="方正姚体" w:eastAsia="方正姚体" w:hint="default"/>
        </w:rPr>
        <w:t>龄</w:t>
      </w:r>
    </w:p>
    <w:p>
      <w:pPr>
        <w:pStyle w:val="BodyText"/>
        <w:tabs>
          <w:tab w:pos="3803" w:val="left" w:leader="none"/>
          <w:tab w:pos="5121" w:val="left" w:leader="none"/>
          <w:tab w:pos="6804" w:val="left" w:leader="none"/>
          <w:tab w:pos="7287" w:val="left" w:leader="none"/>
          <w:tab w:pos="8483" w:val="left" w:leader="none"/>
        </w:tabs>
        <w:spacing w:line="294" w:lineRule="exact"/>
        <w:ind w:left="3321" w:right="0"/>
        <w:jc w:val="center"/>
        <w:rPr>
          <w:rFonts w:ascii="Arial Narrow" w:hAnsi="Arial Narrow" w:cs="Arial Narrow" w:eastAsia="Arial Narrow" w:hint="default"/>
        </w:rPr>
      </w:pPr>
      <w:r>
        <w:rPr>
          <w:rFonts w:ascii="方正姚体" w:hAnsi="方正姚体" w:cs="方正姚体" w:eastAsia="方正姚体" w:hint="default"/>
        </w:rPr>
        <w:t>金</w:t>
        <w:tab/>
        <w:t>额</w:t>
        <w:tab/>
        <w:t>比例</w:t>
      </w:r>
      <w:r>
        <w:rPr>
          <w:rFonts w:ascii="Arial Narrow" w:hAnsi="Arial Narrow" w:cs="Arial Narrow" w:eastAsia="Arial Narrow" w:hint="default"/>
          <w:b/>
          <w:bCs/>
        </w:rPr>
        <w:t>%</w:t>
        <w:tab/>
      </w:r>
      <w:r>
        <w:rPr>
          <w:rFonts w:ascii="方正姚体" w:hAnsi="方正姚体" w:cs="方正姚体" w:eastAsia="方正姚体" w:hint="default"/>
        </w:rPr>
        <w:t>金</w:t>
        <w:tab/>
        <w:t>额</w:t>
        <w:tab/>
        <w:t>比例</w:t>
      </w:r>
      <w:r>
        <w:rPr>
          <w:rFonts w:ascii="Arial Narrow" w:hAnsi="Arial Narrow" w:cs="Arial Narrow" w:eastAsia="Arial Narrow" w:hint="default"/>
          <w:b/>
          <w:bCs/>
        </w:rPr>
        <w:t>%</w:t>
      </w:r>
      <w:r>
        <w:rPr>
          <w:rFonts w:ascii="Arial Narrow" w:hAnsi="Arial Narrow" w:cs="Arial Narrow" w:eastAsia="Arial Narrow" w:hint="default"/>
        </w:rPr>
      </w:r>
    </w:p>
    <w:p>
      <w:pPr>
        <w:spacing w:line="240" w:lineRule="auto" w:before="10"/>
        <w:rPr>
          <w:rFonts w:ascii="Arial Narrow" w:hAnsi="Arial Narrow" w:cs="Arial Narrow" w:eastAsia="Arial Narrow" w:hint="default"/>
          <w:b/>
          <w:bCs/>
          <w:sz w:val="5"/>
          <w:szCs w:val="5"/>
        </w:rPr>
      </w:pPr>
    </w:p>
    <w:tbl>
      <w:tblPr>
        <w:tblW w:w="0" w:type="auto"/>
        <w:jc w:val="left"/>
        <w:tblInd w:w="427" w:type="dxa"/>
        <w:tblLayout w:type="fixed"/>
        <w:tblCellMar>
          <w:top w:w="0" w:type="dxa"/>
          <w:left w:w="0" w:type="dxa"/>
          <w:bottom w:w="0" w:type="dxa"/>
          <w:right w:w="0" w:type="dxa"/>
        </w:tblCellMar>
        <w:tblLook w:val="01E0"/>
      </w:tblPr>
      <w:tblGrid>
        <w:gridCol w:w="1698"/>
        <w:gridCol w:w="2695"/>
        <w:gridCol w:w="1358"/>
        <w:gridCol w:w="2064"/>
        <w:gridCol w:w="1208"/>
      </w:tblGrid>
      <w:tr>
        <w:trPr>
          <w:trHeight w:val="400" w:hRule="exact"/>
        </w:trPr>
        <w:tc>
          <w:tcPr>
            <w:tcW w:w="1698" w:type="dxa"/>
            <w:tcBorders>
              <w:top w:val="single" w:sz="4" w:space="0" w:color="000000"/>
              <w:left w:val="nil" w:sz="6" w:space="0" w:color="auto"/>
              <w:bottom w:val="nil" w:sz="6" w:space="0" w:color="auto"/>
              <w:right w:val="nil" w:sz="6" w:space="0" w:color="auto"/>
            </w:tcBorders>
          </w:tcPr>
          <w:p>
            <w:pPr>
              <w:pStyle w:val="TableParagraph"/>
              <w:spacing w:line="330" w:lineRule="exact"/>
              <w:ind w:left="107"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年以内</w:t>
            </w:r>
          </w:p>
        </w:tc>
        <w:tc>
          <w:tcPr>
            <w:tcW w:w="269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64"/>
              <w:jc w:val="right"/>
              <w:rPr>
                <w:rFonts w:ascii="Arial Narrow" w:hAnsi="Arial Narrow" w:cs="Arial Narrow" w:eastAsia="Arial Narrow" w:hint="default"/>
                <w:sz w:val="24"/>
                <w:szCs w:val="24"/>
              </w:rPr>
            </w:pPr>
            <w:r>
              <w:rPr>
                <w:rFonts w:ascii="Arial Narrow"/>
                <w:spacing w:val="-1"/>
                <w:sz w:val="24"/>
              </w:rPr>
              <w:t>385,906,385.81</w:t>
            </w:r>
            <w:r>
              <w:rPr>
                <w:rFonts w:ascii="Arial Narrow"/>
                <w:sz w:val="24"/>
              </w:rPr>
            </w:r>
          </w:p>
        </w:tc>
        <w:tc>
          <w:tcPr>
            <w:tcW w:w="135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88"/>
              <w:jc w:val="right"/>
              <w:rPr>
                <w:rFonts w:ascii="Arial Narrow" w:hAnsi="Arial Narrow" w:cs="Arial Narrow" w:eastAsia="Arial Narrow" w:hint="default"/>
                <w:sz w:val="24"/>
                <w:szCs w:val="24"/>
              </w:rPr>
            </w:pPr>
            <w:r>
              <w:rPr>
                <w:rFonts w:ascii="Arial Narrow"/>
                <w:spacing w:val="-1"/>
                <w:w w:val="95"/>
                <w:sz w:val="24"/>
              </w:rPr>
              <w:t>97.72</w:t>
            </w:r>
            <w:r>
              <w:rPr>
                <w:rFonts w:ascii="Arial Narrow"/>
                <w:sz w:val="24"/>
              </w:rPr>
            </w:r>
          </w:p>
        </w:tc>
        <w:tc>
          <w:tcPr>
            <w:tcW w:w="206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04"/>
              <w:jc w:val="right"/>
              <w:rPr>
                <w:rFonts w:ascii="Arial Narrow" w:hAnsi="Arial Narrow" w:cs="Arial Narrow" w:eastAsia="Arial Narrow" w:hint="default"/>
                <w:sz w:val="24"/>
                <w:szCs w:val="24"/>
              </w:rPr>
            </w:pPr>
            <w:r>
              <w:rPr>
                <w:rFonts w:ascii="Arial Narrow"/>
                <w:spacing w:val="-1"/>
                <w:sz w:val="24"/>
              </w:rPr>
              <w:t>216,379,109.79</w:t>
            </w:r>
            <w:r>
              <w:rPr>
                <w:rFonts w:ascii="Arial Narrow"/>
                <w:sz w:val="24"/>
              </w:rPr>
            </w: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spacing w:val="-1"/>
                <w:w w:val="95"/>
                <w:sz w:val="24"/>
              </w:rPr>
              <w:t>94.58</w:t>
            </w:r>
            <w:r>
              <w:rPr>
                <w:rFonts w:ascii="Arial Narrow"/>
                <w:sz w:val="24"/>
              </w:rPr>
            </w:r>
          </w:p>
        </w:tc>
      </w:tr>
      <w:tr>
        <w:trPr>
          <w:trHeight w:val="395" w:hRule="exact"/>
        </w:trPr>
        <w:tc>
          <w:tcPr>
            <w:tcW w:w="1698" w:type="dxa"/>
            <w:tcBorders>
              <w:top w:val="nil" w:sz="6" w:space="0" w:color="auto"/>
              <w:left w:val="nil" w:sz="6" w:space="0" w:color="auto"/>
              <w:bottom w:val="nil" w:sz="6" w:space="0" w:color="auto"/>
              <w:right w:val="nil" w:sz="6" w:space="0" w:color="auto"/>
            </w:tcBorders>
          </w:tcPr>
          <w:p>
            <w:pPr>
              <w:pStyle w:val="TableParagraph"/>
              <w:spacing w:line="327" w:lineRule="exact"/>
              <w:ind w:left="108"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至</w:t>
            </w: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年</w:t>
            </w: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4"/>
              <w:jc w:val="right"/>
              <w:rPr>
                <w:rFonts w:ascii="Arial Narrow" w:hAnsi="Arial Narrow" w:cs="Arial Narrow" w:eastAsia="Arial Narrow" w:hint="default"/>
                <w:sz w:val="24"/>
                <w:szCs w:val="24"/>
              </w:rPr>
            </w:pPr>
            <w:r>
              <w:rPr>
                <w:rFonts w:ascii="Arial Narrow"/>
                <w:spacing w:val="-1"/>
                <w:w w:val="95"/>
                <w:sz w:val="24"/>
              </w:rPr>
              <w:t>2,974,395.51</w:t>
            </w:r>
            <w:r>
              <w:rPr>
                <w:rFonts w:ascii="Arial Narrow"/>
                <w:sz w:val="24"/>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8"/>
              <w:jc w:val="right"/>
              <w:rPr>
                <w:rFonts w:ascii="Arial Narrow" w:hAnsi="Arial Narrow" w:cs="Arial Narrow" w:eastAsia="Arial Narrow" w:hint="default"/>
                <w:sz w:val="24"/>
                <w:szCs w:val="24"/>
              </w:rPr>
            </w:pPr>
            <w:r>
              <w:rPr>
                <w:rFonts w:ascii="Arial Narrow"/>
                <w:spacing w:val="-1"/>
                <w:w w:val="95"/>
                <w:sz w:val="24"/>
              </w:rPr>
              <w:t>0.75</w:t>
            </w:r>
            <w:r>
              <w:rPr>
                <w:rFonts w:ascii="Arial Narrow"/>
                <w:sz w:val="24"/>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3"/>
              <w:jc w:val="right"/>
              <w:rPr>
                <w:rFonts w:ascii="Arial Narrow" w:hAnsi="Arial Narrow" w:cs="Arial Narrow" w:eastAsia="Arial Narrow" w:hint="default"/>
                <w:sz w:val="24"/>
                <w:szCs w:val="24"/>
              </w:rPr>
            </w:pPr>
            <w:r>
              <w:rPr>
                <w:rFonts w:ascii="Arial Narrow"/>
                <w:spacing w:val="-1"/>
                <w:w w:val="95"/>
                <w:sz w:val="24"/>
              </w:rPr>
              <w:t>4,066,993.26</w:t>
            </w:r>
            <w:r>
              <w:rPr>
                <w:rFonts w:ascii="Arial Narrow"/>
                <w:sz w:val="24"/>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Arial Narrow" w:hAnsi="Arial Narrow" w:cs="Arial Narrow" w:eastAsia="Arial Narrow" w:hint="default"/>
                <w:sz w:val="24"/>
                <w:szCs w:val="24"/>
              </w:rPr>
            </w:pPr>
            <w:r>
              <w:rPr>
                <w:rFonts w:ascii="Arial Narrow"/>
                <w:spacing w:val="-1"/>
                <w:w w:val="95"/>
                <w:sz w:val="24"/>
              </w:rPr>
              <w:t>1.78</w:t>
            </w:r>
            <w:r>
              <w:rPr>
                <w:rFonts w:ascii="Arial Narrow"/>
                <w:sz w:val="24"/>
              </w:rPr>
            </w:r>
          </w:p>
        </w:tc>
      </w:tr>
      <w:tr>
        <w:trPr>
          <w:trHeight w:val="397" w:hRule="exact"/>
        </w:trPr>
        <w:tc>
          <w:tcPr>
            <w:tcW w:w="1698" w:type="dxa"/>
            <w:tcBorders>
              <w:top w:val="nil" w:sz="6" w:space="0" w:color="auto"/>
              <w:left w:val="nil" w:sz="6" w:space="0" w:color="auto"/>
              <w:bottom w:val="nil" w:sz="6" w:space="0" w:color="auto"/>
              <w:right w:val="nil" w:sz="6" w:space="0" w:color="auto"/>
            </w:tcBorders>
          </w:tcPr>
          <w:p>
            <w:pPr>
              <w:pStyle w:val="TableParagraph"/>
              <w:spacing w:line="329" w:lineRule="exact"/>
              <w:ind w:left="107"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至</w:t>
            </w: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年</w:t>
            </w: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4"/>
              <w:jc w:val="right"/>
              <w:rPr>
                <w:rFonts w:ascii="Arial Narrow" w:hAnsi="Arial Narrow" w:cs="Arial Narrow" w:eastAsia="Arial Narrow" w:hint="default"/>
                <w:sz w:val="24"/>
                <w:szCs w:val="24"/>
              </w:rPr>
            </w:pPr>
            <w:r>
              <w:rPr>
                <w:rFonts w:ascii="Arial Narrow"/>
                <w:spacing w:val="-1"/>
                <w:w w:val="95"/>
                <w:sz w:val="24"/>
              </w:rPr>
              <w:t>1,019,325.20</w:t>
            </w:r>
            <w:r>
              <w:rPr>
                <w:rFonts w:ascii="Arial Narrow"/>
                <w:sz w:val="24"/>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9"/>
              <w:jc w:val="right"/>
              <w:rPr>
                <w:rFonts w:ascii="Arial Narrow" w:hAnsi="Arial Narrow" w:cs="Arial Narrow" w:eastAsia="Arial Narrow" w:hint="default"/>
                <w:sz w:val="24"/>
                <w:szCs w:val="24"/>
              </w:rPr>
            </w:pPr>
            <w:r>
              <w:rPr>
                <w:rFonts w:ascii="Arial Narrow"/>
                <w:spacing w:val="-1"/>
                <w:w w:val="95"/>
                <w:sz w:val="24"/>
              </w:rPr>
              <w:t>0.26</w:t>
            </w:r>
            <w:r>
              <w:rPr>
                <w:rFonts w:ascii="Arial Narrow"/>
                <w:sz w:val="24"/>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3"/>
              <w:jc w:val="right"/>
              <w:rPr>
                <w:rFonts w:ascii="Arial Narrow" w:hAnsi="Arial Narrow" w:cs="Arial Narrow" w:eastAsia="Arial Narrow" w:hint="default"/>
                <w:sz w:val="24"/>
                <w:szCs w:val="24"/>
              </w:rPr>
            </w:pPr>
            <w:r>
              <w:rPr>
                <w:rFonts w:ascii="Arial Narrow"/>
                <w:spacing w:val="-2"/>
                <w:w w:val="95"/>
                <w:sz w:val="24"/>
              </w:rPr>
              <w:t>2,811,122.21</w:t>
            </w:r>
            <w:r>
              <w:rPr>
                <w:rFonts w:ascii="Arial Narrow"/>
                <w:sz w:val="24"/>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Arial Narrow" w:hAnsi="Arial Narrow" w:cs="Arial Narrow" w:eastAsia="Arial Narrow" w:hint="default"/>
                <w:sz w:val="24"/>
                <w:szCs w:val="24"/>
              </w:rPr>
            </w:pPr>
            <w:r>
              <w:rPr>
                <w:rFonts w:ascii="Arial Narrow"/>
                <w:spacing w:val="-1"/>
                <w:w w:val="95"/>
                <w:sz w:val="24"/>
              </w:rPr>
              <w:t>1.23</w:t>
            </w:r>
            <w:r>
              <w:rPr>
                <w:rFonts w:ascii="Arial Narrow"/>
                <w:sz w:val="24"/>
              </w:rPr>
            </w:r>
          </w:p>
        </w:tc>
      </w:tr>
      <w:tr>
        <w:trPr>
          <w:trHeight w:val="395" w:hRule="exact"/>
        </w:trPr>
        <w:tc>
          <w:tcPr>
            <w:tcW w:w="1698" w:type="dxa"/>
            <w:tcBorders>
              <w:top w:val="nil" w:sz="6" w:space="0" w:color="auto"/>
              <w:left w:val="nil" w:sz="6" w:space="0" w:color="auto"/>
              <w:bottom w:val="single" w:sz="4" w:space="0" w:color="000000"/>
              <w:right w:val="nil" w:sz="6" w:space="0" w:color="auto"/>
            </w:tcBorders>
          </w:tcPr>
          <w:p>
            <w:pPr>
              <w:pStyle w:val="TableParagraph"/>
              <w:spacing w:line="329" w:lineRule="exact"/>
              <w:ind w:left="107"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年以上</w:t>
            </w:r>
          </w:p>
        </w:tc>
        <w:tc>
          <w:tcPr>
            <w:tcW w:w="269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64"/>
              <w:jc w:val="right"/>
              <w:rPr>
                <w:rFonts w:ascii="Arial Narrow" w:hAnsi="Arial Narrow" w:cs="Arial Narrow" w:eastAsia="Arial Narrow" w:hint="default"/>
                <w:sz w:val="24"/>
                <w:szCs w:val="24"/>
              </w:rPr>
            </w:pPr>
            <w:r>
              <w:rPr>
                <w:rFonts w:ascii="Arial Narrow"/>
                <w:spacing w:val="-1"/>
                <w:w w:val="95"/>
                <w:sz w:val="24"/>
              </w:rPr>
              <w:t>4,995,773.90</w:t>
            </w:r>
            <w:r>
              <w:rPr>
                <w:rFonts w:ascii="Arial Narrow"/>
                <w:sz w:val="24"/>
              </w:rPr>
            </w:r>
          </w:p>
        </w:tc>
        <w:tc>
          <w:tcPr>
            <w:tcW w:w="135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88"/>
              <w:jc w:val="right"/>
              <w:rPr>
                <w:rFonts w:ascii="Arial Narrow" w:hAnsi="Arial Narrow" w:cs="Arial Narrow" w:eastAsia="Arial Narrow" w:hint="default"/>
                <w:sz w:val="24"/>
                <w:szCs w:val="24"/>
              </w:rPr>
            </w:pPr>
            <w:r>
              <w:rPr>
                <w:rFonts w:ascii="Arial Narrow"/>
                <w:spacing w:val="-1"/>
                <w:w w:val="95"/>
                <w:sz w:val="24"/>
              </w:rPr>
              <w:t>1.27</w:t>
            </w:r>
            <w:r>
              <w:rPr>
                <w:rFonts w:ascii="Arial Narrow"/>
                <w:sz w:val="24"/>
              </w:rPr>
            </w:r>
          </w:p>
        </w:tc>
        <w:tc>
          <w:tcPr>
            <w:tcW w:w="206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03"/>
              <w:jc w:val="right"/>
              <w:rPr>
                <w:rFonts w:ascii="Arial Narrow" w:hAnsi="Arial Narrow" w:cs="Arial Narrow" w:eastAsia="Arial Narrow" w:hint="default"/>
                <w:sz w:val="24"/>
                <w:szCs w:val="24"/>
              </w:rPr>
            </w:pPr>
            <w:r>
              <w:rPr>
                <w:rFonts w:ascii="Arial Narrow"/>
                <w:spacing w:val="-1"/>
                <w:w w:val="95"/>
                <w:sz w:val="24"/>
              </w:rPr>
              <w:t>5,518,938.15</w:t>
            </w:r>
            <w:r>
              <w:rPr>
                <w:rFonts w:ascii="Arial Narrow"/>
                <w:sz w:val="24"/>
              </w:rPr>
            </w: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8"/>
              <w:jc w:val="right"/>
              <w:rPr>
                <w:rFonts w:ascii="Arial Narrow" w:hAnsi="Arial Narrow" w:cs="Arial Narrow" w:eastAsia="Arial Narrow" w:hint="default"/>
                <w:sz w:val="24"/>
                <w:szCs w:val="24"/>
              </w:rPr>
            </w:pPr>
            <w:r>
              <w:rPr>
                <w:rFonts w:ascii="Arial Narrow"/>
                <w:spacing w:val="-1"/>
                <w:w w:val="95"/>
                <w:sz w:val="24"/>
              </w:rPr>
              <w:t>2.41</w:t>
            </w:r>
            <w:r>
              <w:rPr>
                <w:rFonts w:ascii="Arial Narrow"/>
                <w:sz w:val="24"/>
              </w:rPr>
            </w:r>
          </w:p>
        </w:tc>
      </w:tr>
      <w:tr>
        <w:trPr>
          <w:trHeight w:val="403" w:hRule="exact"/>
        </w:trPr>
        <w:tc>
          <w:tcPr>
            <w:tcW w:w="1698"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3"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269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64"/>
              <w:jc w:val="right"/>
              <w:rPr>
                <w:rFonts w:ascii="Arial Narrow" w:hAnsi="Arial Narrow" w:cs="Arial Narrow" w:eastAsia="Arial Narrow" w:hint="default"/>
                <w:sz w:val="24"/>
                <w:szCs w:val="24"/>
              </w:rPr>
            </w:pPr>
            <w:r>
              <w:rPr>
                <w:rFonts w:ascii="Arial Narrow"/>
                <w:b/>
                <w:spacing w:val="-1"/>
                <w:sz w:val="24"/>
              </w:rPr>
              <w:t>394,895,880.42</w:t>
            </w:r>
            <w:r>
              <w:rPr>
                <w:rFonts w:ascii="Arial Narrow"/>
                <w:sz w:val="24"/>
              </w:rPr>
            </w:r>
          </w:p>
        </w:tc>
        <w:tc>
          <w:tcPr>
            <w:tcW w:w="135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88"/>
              <w:jc w:val="right"/>
              <w:rPr>
                <w:rFonts w:ascii="Arial Narrow" w:hAnsi="Arial Narrow" w:cs="Arial Narrow" w:eastAsia="Arial Narrow" w:hint="default"/>
                <w:sz w:val="24"/>
                <w:szCs w:val="24"/>
              </w:rPr>
            </w:pPr>
            <w:r>
              <w:rPr>
                <w:rFonts w:ascii="Arial Narrow"/>
                <w:b/>
                <w:spacing w:val="-1"/>
                <w:w w:val="95"/>
                <w:sz w:val="24"/>
              </w:rPr>
              <w:t>100.00</w:t>
            </w:r>
            <w:r>
              <w:rPr>
                <w:rFonts w:ascii="Arial Narrow"/>
                <w:sz w:val="24"/>
              </w:rPr>
            </w:r>
          </w:p>
        </w:tc>
        <w:tc>
          <w:tcPr>
            <w:tcW w:w="206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04"/>
              <w:jc w:val="right"/>
              <w:rPr>
                <w:rFonts w:ascii="Arial Narrow" w:hAnsi="Arial Narrow" w:cs="Arial Narrow" w:eastAsia="Arial Narrow" w:hint="default"/>
                <w:sz w:val="24"/>
                <w:szCs w:val="24"/>
              </w:rPr>
            </w:pPr>
            <w:r>
              <w:rPr>
                <w:rFonts w:ascii="Arial Narrow"/>
                <w:b/>
                <w:spacing w:val="-1"/>
                <w:sz w:val="24"/>
              </w:rPr>
              <w:t>228,776,163.41</w:t>
            </w:r>
            <w:r>
              <w:rPr>
                <w:rFonts w:ascii="Arial Narrow"/>
                <w:sz w:val="24"/>
              </w:rPr>
            </w:r>
          </w:p>
        </w:tc>
        <w:tc>
          <w:tcPr>
            <w:tcW w:w="120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b/>
                <w:spacing w:val="-1"/>
                <w:w w:val="95"/>
                <w:sz w:val="24"/>
              </w:rPr>
              <w:t>100.00</w:t>
            </w:r>
            <w:r>
              <w:rPr>
                <w:rFonts w:ascii="Arial Narrow"/>
                <w:sz w:val="24"/>
              </w:rPr>
            </w:r>
          </w:p>
        </w:tc>
      </w:tr>
    </w:tbl>
    <w:p>
      <w:pPr>
        <w:pStyle w:val="BodyText"/>
        <w:spacing w:line="240" w:lineRule="auto" w:before="30"/>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）欠持本公司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）以上表决权股份的股东单位款项情况</w:t>
      </w:r>
    </w:p>
    <w:p>
      <w:pPr>
        <w:pStyle w:val="BodyText"/>
        <w:spacing w:line="342" w:lineRule="exact" w:before="155"/>
        <w:ind w:left="427" w:right="0"/>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spacing w:val="-3"/>
        </w:rPr>
        <w:t>日，应付账款中欠付持本公司 </w:t>
      </w:r>
      <w:r>
        <w:rPr>
          <w:rFonts w:ascii="Arial Narrow" w:hAnsi="Arial Narrow" w:cs="Arial Narrow" w:eastAsia="Arial Narrow" w:hint="default"/>
          <w:spacing w:val="-7"/>
        </w:rPr>
        <w:t>5%</w:t>
      </w:r>
      <w:r>
        <w:rPr>
          <w:rFonts w:ascii="方正姚体" w:hAnsi="方正姚体" w:cs="方正姚体" w:eastAsia="方正姚体" w:hint="default"/>
          <w:spacing w:val="-7"/>
        </w:rPr>
        <w:t>（含</w:t>
      </w:r>
      <w:r>
        <w:rPr>
          <w:rFonts w:ascii="方正姚体" w:hAnsi="方正姚体" w:cs="方正姚体" w:eastAsia="方正姚体" w:hint="default"/>
          <w:spacing w:val="33"/>
        </w:rPr>
        <w:t> </w:t>
      </w:r>
      <w:r>
        <w:rPr>
          <w:rFonts w:ascii="Arial Narrow" w:hAnsi="Arial Narrow" w:cs="Arial Narrow" w:eastAsia="Arial Narrow" w:hint="default"/>
          <w:spacing w:val="-4"/>
        </w:rPr>
        <w:t>5%</w:t>
      </w:r>
      <w:r>
        <w:rPr>
          <w:rFonts w:ascii="方正姚体" w:hAnsi="方正姚体" w:cs="方正姚体" w:eastAsia="方正姚体" w:hint="default"/>
          <w:spacing w:val="-4"/>
        </w:rPr>
        <w:t>）以上表决权股</w:t>
      </w:r>
    </w:p>
    <w:p>
      <w:pPr>
        <w:pStyle w:val="BodyText"/>
        <w:spacing w:line="342" w:lineRule="exact"/>
        <w:ind w:left="427" w:right="0"/>
        <w:jc w:val="left"/>
        <w:rPr>
          <w:rFonts w:ascii="方正姚体" w:hAnsi="方正姚体" w:cs="方正姚体" w:eastAsia="方正姚体" w:hint="default"/>
        </w:rPr>
      </w:pPr>
      <w:r>
        <w:rPr>
          <w:rFonts w:ascii="方正姚体" w:hAnsi="方正姚体" w:cs="方正姚体" w:eastAsia="方正姚体" w:hint="default"/>
        </w:rPr>
        <w:t>份的股东</w:t>
      </w:r>
      <w:r>
        <w:rPr>
          <w:rFonts w:ascii="Arial Narrow" w:hAnsi="Arial Narrow" w:cs="Arial Narrow" w:eastAsia="Arial Narrow" w:hint="default"/>
        </w:rPr>
        <w:t>--</w:t>
      </w:r>
      <w:r>
        <w:rPr>
          <w:rFonts w:ascii="方正姚体" w:hAnsi="方正姚体" w:cs="方正姚体" w:eastAsia="方正姚体" w:hint="default"/>
        </w:rPr>
        <w:t>石家庄常山纺织集团有限责任公司金额为 </w:t>
      </w:r>
      <w:r>
        <w:rPr>
          <w:rFonts w:ascii="Arial Narrow" w:hAnsi="Arial Narrow" w:cs="Arial Narrow" w:eastAsia="Arial Narrow" w:hint="default"/>
        </w:rPr>
        <w:t>10,000.00</w:t>
      </w:r>
      <w:r>
        <w:rPr>
          <w:rFonts w:ascii="Arial Narrow" w:hAnsi="Arial Narrow" w:cs="Arial Narrow" w:eastAsia="Arial Narrow" w:hint="default"/>
          <w:spacing w:val="-5"/>
        </w:rPr>
        <w:t> </w:t>
      </w:r>
      <w:r>
        <w:rPr>
          <w:rFonts w:ascii="方正姚体" w:hAnsi="方正姚体" w:cs="方正姚体" w:eastAsia="方正姚体" w:hint="default"/>
        </w:rPr>
        <w:t>元。</w:t>
      </w:r>
    </w:p>
    <w:p>
      <w:pPr>
        <w:pStyle w:val="BodyText"/>
        <w:spacing w:line="240" w:lineRule="auto" w:before="155"/>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）欠本公司关联方款项情况</w:t>
      </w:r>
    </w:p>
    <w:p>
      <w:pPr>
        <w:spacing w:line="240" w:lineRule="auto" w:before="8"/>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1040"/>
        <w:gridCol w:w="4451"/>
        <w:gridCol w:w="2693"/>
      </w:tblGrid>
      <w:tr>
        <w:trPr>
          <w:trHeight w:val="841" w:hRule="exact"/>
        </w:trPr>
        <w:tc>
          <w:tcPr>
            <w:tcW w:w="5492" w:type="dxa"/>
            <w:gridSpan w:val="2"/>
            <w:tcBorders>
              <w:top w:val="single" w:sz="8" w:space="0" w:color="000000"/>
              <w:left w:val="nil" w:sz="6" w:space="0" w:color="auto"/>
              <w:bottom w:val="nil" w:sz="6" w:space="0" w:color="auto"/>
              <w:right w:val="nil" w:sz="6" w:space="0" w:color="auto"/>
            </w:tcBorders>
          </w:tcPr>
          <w:p>
            <w:pPr>
              <w:pStyle w:val="TableParagraph"/>
              <w:spacing w:line="309"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关联方名称</w:t>
            </w:r>
          </w:p>
          <w:p>
            <w:pPr>
              <w:pStyle w:val="TableParagraph"/>
              <w:spacing w:line="240" w:lineRule="auto" w:before="75"/>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石家庄常山纺织集团供销公司</w:t>
            </w:r>
          </w:p>
        </w:tc>
        <w:tc>
          <w:tcPr>
            <w:tcW w:w="2693" w:type="dxa"/>
            <w:tcBorders>
              <w:top w:val="single" w:sz="8" w:space="0" w:color="000000"/>
              <w:left w:val="nil" w:sz="6" w:space="0" w:color="auto"/>
              <w:bottom w:val="nil" w:sz="6" w:space="0" w:color="auto"/>
              <w:right w:val="nil" w:sz="6" w:space="0" w:color="auto"/>
            </w:tcBorders>
          </w:tcPr>
          <w:p>
            <w:pPr>
              <w:pStyle w:val="TableParagraph"/>
              <w:spacing w:line="309" w:lineRule="exact"/>
              <w:ind w:left="1607" w:right="0" w:firstLine="2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欠款金额</w:t>
            </w:r>
          </w:p>
          <w:p>
            <w:pPr>
              <w:pStyle w:val="TableParagraph"/>
              <w:spacing w:line="240" w:lineRule="auto" w:before="190"/>
              <w:ind w:left="1607" w:right="0"/>
              <w:jc w:val="left"/>
              <w:rPr>
                <w:rFonts w:ascii="Arial Narrow" w:hAnsi="Arial Narrow" w:cs="Arial Narrow" w:eastAsia="Arial Narrow" w:hint="default"/>
                <w:sz w:val="24"/>
                <w:szCs w:val="24"/>
              </w:rPr>
            </w:pPr>
            <w:r>
              <w:rPr>
                <w:rFonts w:ascii="Arial Narrow"/>
                <w:sz w:val="24"/>
              </w:rPr>
              <w:t>426,664.70</w:t>
            </w:r>
          </w:p>
        </w:tc>
      </w:tr>
      <w:tr>
        <w:trPr>
          <w:trHeight w:val="382" w:hRule="exact"/>
        </w:trPr>
        <w:tc>
          <w:tcPr>
            <w:tcW w:w="5492" w:type="dxa"/>
            <w:gridSpan w:val="2"/>
            <w:tcBorders>
              <w:top w:val="nil" w:sz="6" w:space="0" w:color="auto"/>
              <w:left w:val="nil" w:sz="6" w:space="0" w:color="auto"/>
              <w:bottom w:val="nil" w:sz="6" w:space="0" w:color="auto"/>
              <w:right w:val="nil" w:sz="6" w:space="0" w:color="auto"/>
            </w:tcBorders>
          </w:tcPr>
          <w:p>
            <w:pPr>
              <w:pStyle w:val="TableParagraph"/>
              <w:spacing w:line="304"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石家庄纺织器材一厂</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Arial Narrow" w:hAnsi="Arial Narrow" w:cs="Arial Narrow" w:eastAsia="Arial Narrow" w:hint="default"/>
                <w:sz w:val="24"/>
                <w:szCs w:val="24"/>
              </w:rPr>
            </w:pPr>
            <w:r>
              <w:rPr>
                <w:rFonts w:ascii="Arial Narrow"/>
                <w:spacing w:val="-1"/>
                <w:w w:val="95"/>
                <w:sz w:val="24"/>
              </w:rPr>
              <w:t>56,140.60</w:t>
            </w:r>
            <w:r>
              <w:rPr>
                <w:rFonts w:ascii="Arial Narrow"/>
                <w:sz w:val="24"/>
              </w:rPr>
            </w:r>
          </w:p>
        </w:tc>
      </w:tr>
      <w:tr>
        <w:trPr>
          <w:trHeight w:val="397" w:hRule="exact"/>
        </w:trPr>
        <w:tc>
          <w:tcPr>
            <w:tcW w:w="5492" w:type="dxa"/>
            <w:gridSpan w:val="2"/>
            <w:tcBorders>
              <w:top w:val="nil" w:sz="6" w:space="0" w:color="auto"/>
              <w:left w:val="nil" w:sz="6" w:space="0" w:color="auto"/>
              <w:bottom w:val="nil" w:sz="6" w:space="0" w:color="auto"/>
              <w:right w:val="nil" w:sz="6" w:space="0" w:color="auto"/>
            </w:tcBorders>
          </w:tcPr>
          <w:p>
            <w:pPr>
              <w:pStyle w:val="TableParagraph"/>
              <w:spacing w:line="319"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石家庄常山纺织集团有限责任公司</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9"/>
              <w:jc w:val="right"/>
              <w:rPr>
                <w:rFonts w:ascii="Arial Narrow" w:hAnsi="Arial Narrow" w:cs="Arial Narrow" w:eastAsia="Arial Narrow" w:hint="default"/>
                <w:sz w:val="24"/>
                <w:szCs w:val="24"/>
              </w:rPr>
            </w:pPr>
            <w:r>
              <w:rPr>
                <w:rFonts w:ascii="Arial Narrow"/>
                <w:spacing w:val="-1"/>
                <w:w w:val="95"/>
                <w:sz w:val="24"/>
              </w:rPr>
              <w:t>10,000.00</w:t>
            </w:r>
            <w:r>
              <w:rPr>
                <w:rFonts w:ascii="Arial Narrow"/>
                <w:sz w:val="24"/>
              </w:rPr>
            </w:r>
          </w:p>
        </w:tc>
      </w:tr>
      <w:tr>
        <w:trPr>
          <w:trHeight w:val="360" w:hRule="exact"/>
        </w:trPr>
        <w:tc>
          <w:tcPr>
            <w:tcW w:w="5492" w:type="dxa"/>
            <w:gridSpan w:val="2"/>
            <w:tcBorders>
              <w:top w:val="nil" w:sz="6" w:space="0" w:color="auto"/>
              <w:left w:val="nil" w:sz="6" w:space="0" w:color="auto"/>
              <w:bottom w:val="single" w:sz="4" w:space="0" w:color="000000"/>
              <w:right w:val="nil" w:sz="6" w:space="0" w:color="auto"/>
            </w:tcBorders>
          </w:tcPr>
          <w:p>
            <w:pPr>
              <w:pStyle w:val="TableParagraph"/>
              <w:spacing w:line="319"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石家庄常山纺织集团第四实业公司</w:t>
            </w:r>
          </w:p>
        </w:tc>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99"/>
              <w:jc w:val="right"/>
              <w:rPr>
                <w:rFonts w:ascii="Arial Narrow" w:hAnsi="Arial Narrow" w:cs="Arial Narrow" w:eastAsia="Arial Narrow" w:hint="default"/>
                <w:sz w:val="24"/>
                <w:szCs w:val="24"/>
              </w:rPr>
            </w:pPr>
            <w:r>
              <w:rPr>
                <w:rFonts w:ascii="Arial Narrow"/>
                <w:spacing w:val="-1"/>
                <w:w w:val="95"/>
                <w:sz w:val="24"/>
              </w:rPr>
              <w:t>741,549.24</w:t>
            </w:r>
            <w:r>
              <w:rPr>
                <w:rFonts w:ascii="Arial Narrow"/>
                <w:sz w:val="24"/>
              </w:rPr>
            </w:r>
          </w:p>
        </w:tc>
      </w:tr>
      <w:tr>
        <w:trPr>
          <w:trHeight w:val="402" w:hRule="exact"/>
        </w:trPr>
        <w:tc>
          <w:tcPr>
            <w:tcW w:w="1040" w:type="dxa"/>
            <w:tcBorders>
              <w:top w:val="nil" w:sz="6" w:space="0" w:color="auto"/>
              <w:left w:val="nil" w:sz="6" w:space="0" w:color="auto"/>
              <w:bottom w:val="nil" w:sz="6" w:space="0" w:color="auto"/>
              <w:right w:val="nil" w:sz="6" w:space="0" w:color="auto"/>
            </w:tcBorders>
          </w:tcPr>
          <w:p>
            <w:pPr>
              <w:pStyle w:val="TableParagraph"/>
              <w:spacing w:line="318" w:lineRule="exact"/>
              <w:ind w:left="67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r>
          </w:p>
        </w:tc>
        <w:tc>
          <w:tcPr>
            <w:tcW w:w="7145" w:type="dxa"/>
            <w:gridSpan w:val="2"/>
            <w:tcBorders>
              <w:top w:val="nil" w:sz="6" w:space="0" w:color="auto"/>
              <w:left w:val="nil" w:sz="6" w:space="0" w:color="auto"/>
              <w:bottom w:val="nil" w:sz="6" w:space="0" w:color="auto"/>
              <w:right w:val="nil" w:sz="6" w:space="0" w:color="auto"/>
            </w:tcBorders>
          </w:tcPr>
          <w:p>
            <w:pPr>
              <w:pStyle w:val="TableParagraph"/>
              <w:tabs>
                <w:tab w:pos="5894" w:val="left" w:leader="none"/>
              </w:tabs>
              <w:spacing w:line="391" w:lineRule="exact"/>
              <w:ind w:left="121" w:right="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计</w:t>
              <w:tab/>
            </w:r>
            <w:r>
              <w:rPr>
                <w:rFonts w:ascii="Arial Narrow" w:hAnsi="Arial Narrow" w:cs="Arial Narrow" w:eastAsia="Arial Narrow" w:hint="default"/>
                <w:sz w:val="24"/>
                <w:szCs w:val="24"/>
              </w:rPr>
              <w:t>1,234,354.54</w:t>
            </w:r>
          </w:p>
        </w:tc>
      </w:tr>
    </w:tbl>
    <w:p>
      <w:pPr>
        <w:spacing w:line="240" w:lineRule="auto" w:before="5"/>
        <w:rPr>
          <w:rFonts w:ascii="方正姚体" w:hAnsi="方正姚体" w:cs="方正姚体" w:eastAsia="方正姚体" w:hint="default"/>
          <w:sz w:val="4"/>
          <w:szCs w:val="4"/>
        </w:rPr>
      </w:pPr>
    </w:p>
    <w:p>
      <w:pPr>
        <w:pStyle w:val="BodyText"/>
        <w:spacing w:line="357" w:lineRule="exact"/>
        <w:ind w:left="427" w:right="0"/>
        <w:jc w:val="left"/>
        <w:rPr>
          <w:rFonts w:ascii="方正姚体" w:hAnsi="方正姚体" w:cs="方正姚体" w:eastAsia="方正姚体" w:hint="default"/>
        </w:rPr>
      </w:pPr>
      <w:r>
        <w:rPr/>
        <w:pict>
          <v:group style="position:absolute;margin-left:93.18pt;margin-top:-3.7072pt;width:411.3pt;height:1pt;mso-position-horizontal-relative:page;mso-position-vertical-relative:paragraph;z-index:-498328" coordorigin="1864,-74" coordsize="8226,20">
            <v:group style="position:absolute;left:1873;top:-65;width:4937;height:2" coordorigin="1873,-65" coordsize="4937,2">
              <v:shape style="position:absolute;left:1873;top:-65;width:4937;height:2" coordorigin="1873,-65" coordsize="4937,0" path="m1873,-65l6810,-65e" filled="false" stroked="true" strokeweight=".96pt" strokecolor="#000000">
                <v:path arrowok="t"/>
              </v:shape>
            </v:group>
            <v:group style="position:absolute;left:6796;top:-65;width:3285;height:2" coordorigin="6796,-65" coordsize="3285,2">
              <v:shape style="position:absolute;left:6796;top:-65;width:3285;height:2" coordorigin="6796,-65" coordsize="3285,0" path="m6796,-65l10080,-65e" filled="false" stroked="true" strokeweight=".96pt" strokecolor="#000000">
                <v:path arrowok="t"/>
              </v:shape>
            </v:group>
            <w10:wrap type="none"/>
          </v:group>
        </w:pict>
      </w:r>
      <w:r>
        <w:rPr>
          <w:rFonts w:ascii="方正姚体" w:hAnsi="方正姚体" w:cs="方正姚体" w:eastAsia="方正姚体" w:hint="default"/>
        </w:rPr>
        <w:t>（</w:t>
      </w:r>
      <w:r>
        <w:rPr>
          <w:rFonts w:ascii="Arial Narrow" w:hAnsi="Arial Narrow" w:cs="Arial Narrow" w:eastAsia="Arial Narrow" w:hint="default"/>
        </w:rPr>
        <w:t>4</w:t>
      </w:r>
      <w:r>
        <w:rPr>
          <w:rFonts w:ascii="方正姚体" w:hAnsi="方正姚体" w:cs="方正姚体" w:eastAsia="方正姚体" w:hint="default"/>
        </w:rPr>
        <w:t>）公司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日应付账款较年初数增加 </w:t>
      </w:r>
      <w:r>
        <w:rPr>
          <w:rFonts w:ascii="Arial Narrow" w:hAnsi="Arial Narrow" w:cs="Arial Narrow" w:eastAsia="Arial Narrow" w:hint="default"/>
        </w:rPr>
        <w:t>166,119,717.01  </w:t>
      </w:r>
      <w:r>
        <w:rPr>
          <w:rFonts w:ascii="方正姚体" w:hAnsi="方正姚体" w:cs="方正姚体" w:eastAsia="方正姚体" w:hint="default"/>
        </w:rPr>
        <w:t>元，增幅</w:t>
      </w:r>
    </w:p>
    <w:p>
      <w:pPr>
        <w:spacing w:after="0" w:line="357" w:lineRule="exact"/>
        <w:jc w:val="left"/>
        <w:rPr>
          <w:rFonts w:ascii="方正姚体" w:hAnsi="方正姚体" w:cs="方正姚体" w:eastAsia="方正姚体" w:hint="default"/>
        </w:rPr>
        <w:sectPr>
          <w:pgSz w:w="11900" w:h="16840"/>
          <w:pgMar w:header="372" w:footer="707" w:top="1020" w:bottom="900" w:left="1460" w:right="880"/>
        </w:sectPr>
      </w:pPr>
    </w:p>
    <w:p>
      <w:pPr>
        <w:pStyle w:val="BodyText"/>
        <w:spacing w:line="261" w:lineRule="exact"/>
        <w:ind w:left="427" w:right="0"/>
        <w:jc w:val="left"/>
        <w:rPr>
          <w:rFonts w:ascii="方正姚体" w:hAnsi="方正姚体" w:cs="方正姚体" w:eastAsia="方正姚体" w:hint="default"/>
        </w:rPr>
      </w:pPr>
      <w:r>
        <w:rPr>
          <w:rFonts w:ascii="Arial Narrow" w:hAnsi="Arial Narrow" w:cs="Arial Narrow" w:eastAsia="Arial Narrow" w:hint="default"/>
        </w:rPr>
        <w:t>72.61%</w:t>
      </w:r>
      <w:r>
        <w:rPr>
          <w:rFonts w:ascii="方正姚体" w:hAnsi="方正姚体" w:cs="方正姚体" w:eastAsia="方正姚体" w:hint="default"/>
        </w:rPr>
        <w:t>，主要原因系公司实施搬迁项目及非公开发行股票募集资金项目，部分</w:t>
      </w:r>
    </w:p>
    <w:p>
      <w:pPr>
        <w:pStyle w:val="BodyText"/>
        <w:spacing w:line="324" w:lineRule="exact"/>
        <w:ind w:left="427" w:right="0"/>
        <w:jc w:val="left"/>
        <w:rPr>
          <w:rFonts w:ascii="方正姚体" w:hAnsi="方正姚体" w:cs="方正姚体" w:eastAsia="方正姚体" w:hint="default"/>
        </w:rPr>
      </w:pPr>
      <w:r>
        <w:rPr>
          <w:rFonts w:ascii="方正姚体" w:hAnsi="方正姚体" w:cs="方正姚体" w:eastAsia="方正姚体" w:hint="default"/>
        </w:rPr>
        <w:t>设备已到货，按照合同约定尚未付款形成。</w:t>
      </w:r>
    </w:p>
    <w:p>
      <w:pPr>
        <w:pStyle w:val="BodyText"/>
        <w:spacing w:line="240" w:lineRule="auto" w:before="173"/>
        <w:ind w:left="109" w:right="0"/>
        <w:jc w:val="left"/>
        <w:rPr>
          <w:rFonts w:ascii="方正姚体" w:hAnsi="方正姚体" w:cs="方正姚体" w:eastAsia="方正姚体" w:hint="default"/>
        </w:rPr>
      </w:pPr>
      <w:r>
        <w:rPr>
          <w:rFonts w:ascii="Arial Narrow" w:hAnsi="Arial Narrow" w:cs="Arial Narrow" w:eastAsia="Arial Narrow" w:hint="default"/>
        </w:rPr>
        <w:t>22</w:t>
      </w:r>
      <w:r>
        <w:rPr>
          <w:rFonts w:ascii="方正姚体" w:hAnsi="方正姚体" w:cs="方正姚体" w:eastAsia="方正姚体" w:hint="default"/>
        </w:rPr>
        <w:t>、预收款项</w:t>
      </w:r>
    </w:p>
    <w:p>
      <w:pPr>
        <w:pStyle w:val="BodyText"/>
        <w:spacing w:line="240" w:lineRule="auto" w:before="155"/>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）账龄分析及百分比</w:t>
      </w:r>
    </w:p>
    <w:p>
      <w:pPr>
        <w:spacing w:line="240" w:lineRule="auto" w:before="15"/>
        <w:rPr>
          <w:rFonts w:ascii="方正姚体" w:hAnsi="方正姚体" w:cs="方正姚体" w:eastAsia="方正姚体" w:hint="default"/>
          <w:sz w:val="15"/>
          <w:szCs w:val="15"/>
        </w:rPr>
      </w:pPr>
    </w:p>
    <w:p>
      <w:pPr>
        <w:spacing w:line="20" w:lineRule="exact"/>
        <w:ind w:left="42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7.05pt;height:1pt;mso-position-horizontal-relative:char;mso-position-vertical-relative:line" coordorigin="0,0" coordsize="9141,20">
            <v:group style="position:absolute;left:10;top:10;width:5508;height:2" coordorigin="10,10" coordsize="5508,2">
              <v:shape style="position:absolute;left:10;top:10;width:5508;height:2" coordorigin="10,10" coordsize="5508,0" path="m10,10l5518,10e" filled="false" stroked="true" strokeweight=".96pt" strokecolor="#000000">
                <v:path arrowok="t"/>
              </v:shape>
            </v:group>
            <v:group style="position:absolute;left:5518;top:10;width:3614;height:2" coordorigin="5518,10" coordsize="3614,2">
              <v:shape style="position:absolute;left:5518;top:10;width:3614;height:2" coordorigin="5518,10" coordsize="3614,0" path="m5518,10l9131,10e" filled="false" stroked="true" strokeweight=".96pt" strokecolor="#000000">
                <v:path arrowok="t"/>
              </v:shape>
            </v:group>
          </v:group>
        </w:pict>
      </w:r>
      <w:r>
        <w:rPr>
          <w:rFonts w:ascii="方正姚体" w:hAnsi="方正姚体" w:cs="方正姚体" w:eastAsia="方正姚体" w:hint="default"/>
          <w:sz w:val="2"/>
          <w:szCs w:val="2"/>
        </w:rPr>
      </w:r>
    </w:p>
    <w:p>
      <w:pPr>
        <w:pStyle w:val="Heading2"/>
        <w:tabs>
          <w:tab w:pos="7556" w:val="left" w:leader="none"/>
        </w:tabs>
        <w:spacing w:line="183" w:lineRule="exact" w:before="50"/>
        <w:ind w:left="3924" w:right="0"/>
        <w:jc w:val="left"/>
        <w:rPr>
          <w:b w:val="0"/>
          <w:bCs w:val="0"/>
        </w:rPr>
      </w:pPr>
      <w:r>
        <w:rPr>
          <w:spacing w:val="-1"/>
        </w:rPr>
        <w:t>2008.12.31</w:t>
        <w:tab/>
        <w:t>2007.12.31</w:t>
      </w:r>
      <w:r>
        <w:rPr>
          <w:b w:val="0"/>
        </w:rPr>
      </w:r>
    </w:p>
    <w:p>
      <w:pPr>
        <w:pStyle w:val="BodyText"/>
        <w:spacing w:line="184" w:lineRule="exact"/>
        <w:ind w:left="535" w:right="0"/>
        <w:jc w:val="left"/>
        <w:rPr>
          <w:rFonts w:ascii="方正姚体" w:hAnsi="方正姚体" w:cs="方正姚体" w:eastAsia="方正姚体" w:hint="default"/>
        </w:rPr>
      </w:pPr>
      <w:r>
        <w:rPr>
          <w:rFonts w:ascii="方正姚体" w:hAnsi="方正姚体" w:cs="方正姚体" w:eastAsia="方正姚体" w:hint="default"/>
        </w:rPr>
        <w:t>账 </w:t>
      </w:r>
      <w:r>
        <w:rPr>
          <w:rFonts w:ascii="方正姚体" w:hAnsi="方正姚体" w:cs="方正姚体" w:eastAsia="方正姚体" w:hint="default"/>
          <w:spacing w:val="2"/>
        </w:rPr>
        <w:t> </w:t>
      </w:r>
      <w:r>
        <w:rPr>
          <w:rFonts w:ascii="方正姚体" w:hAnsi="方正姚体" w:cs="方正姚体" w:eastAsia="方正姚体" w:hint="default"/>
        </w:rPr>
        <w:t>龄</w:t>
      </w:r>
    </w:p>
    <w:p>
      <w:pPr>
        <w:pStyle w:val="BodyText"/>
        <w:tabs>
          <w:tab w:pos="3764" w:val="left" w:leader="none"/>
          <w:tab w:pos="5165" w:val="left" w:leader="none"/>
          <w:tab w:pos="6914" w:val="left" w:leader="none"/>
          <w:tab w:pos="7397" w:val="left" w:leader="none"/>
          <w:tab w:pos="8796" w:val="left" w:leader="none"/>
        </w:tabs>
        <w:spacing w:line="293" w:lineRule="exact"/>
        <w:ind w:left="3282" w:right="0"/>
        <w:jc w:val="left"/>
        <w:rPr>
          <w:rFonts w:ascii="Arial Narrow" w:hAnsi="Arial Narrow" w:cs="Arial Narrow" w:eastAsia="Arial Narrow" w:hint="default"/>
        </w:rPr>
      </w:pPr>
      <w:r>
        <w:rPr/>
        <w:pict>
          <v:shape style="position:absolute;margin-left:98.029999pt;margin-top:18.006468pt;width:177.05pt;height:79.45pt;mso-position-horizontal-relative:page;mso-position-vertical-relative:paragraph;z-index:4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5"/>
                    <w:gridCol w:w="1985"/>
                  </w:tblGrid>
                  <w:tr>
                    <w:trPr>
                      <w:trHeight w:val="400"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335" w:lineRule="exact"/>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年以内</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Narrow" w:hAnsi="Arial Narrow" w:cs="Arial Narrow" w:eastAsia="Arial Narrow" w:hint="default"/>
                            <w:sz w:val="24"/>
                            <w:szCs w:val="24"/>
                          </w:rPr>
                        </w:pPr>
                        <w:r>
                          <w:rPr>
                            <w:rFonts w:ascii="Arial Narrow"/>
                            <w:w w:val="95"/>
                            <w:sz w:val="24"/>
                          </w:rPr>
                          <w:t>17,844,622.90</w:t>
                        </w:r>
                        <w:r>
                          <w:rPr>
                            <w:rFonts w:ascii="Arial Narrow"/>
                            <w:sz w:val="24"/>
                          </w:rPr>
                        </w:r>
                      </w:p>
                    </w:tc>
                  </w:tr>
                  <w:tr>
                    <w:trPr>
                      <w:trHeight w:val="395"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327" w:lineRule="exact"/>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至</w:t>
                        </w: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年</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Arial Narrow" w:hAnsi="Arial Narrow" w:cs="Arial Narrow" w:eastAsia="Arial Narrow" w:hint="default"/>
                            <w:sz w:val="24"/>
                            <w:szCs w:val="24"/>
                          </w:rPr>
                        </w:pPr>
                        <w:r>
                          <w:rPr>
                            <w:rFonts w:ascii="Arial Narrow"/>
                            <w:w w:val="95"/>
                            <w:sz w:val="24"/>
                          </w:rPr>
                          <w:t>1,422,147.46</w:t>
                        </w:r>
                        <w:r>
                          <w:rPr>
                            <w:rFonts w:ascii="Arial Narrow"/>
                            <w:sz w:val="24"/>
                          </w:rPr>
                        </w:r>
                      </w:p>
                    </w:tc>
                  </w:tr>
                  <w:tr>
                    <w:trPr>
                      <w:trHeight w:val="397"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至</w:t>
                        </w: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年</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w w:val="95"/>
                            <w:sz w:val="24"/>
                          </w:rPr>
                          <w:t>286,498.50</w:t>
                        </w:r>
                        <w:r>
                          <w:rPr>
                            <w:rFonts w:ascii="Arial Narrow"/>
                            <w:sz w:val="24"/>
                          </w:rPr>
                        </w:r>
                      </w:p>
                    </w:tc>
                  </w:tr>
                  <w:tr>
                    <w:trPr>
                      <w:trHeight w:val="396"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年以上</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w w:val="95"/>
                            <w:sz w:val="24"/>
                          </w:rPr>
                          <w:t>246,990.16</w:t>
                        </w:r>
                        <w:r>
                          <w:rPr>
                            <w:rFonts w:ascii="Arial Narrow"/>
                            <w:sz w:val="24"/>
                          </w:rPr>
                        </w:r>
                      </w:p>
                    </w:tc>
                  </w:tr>
                </w:tbl>
                <w:p>
                  <w:pPr/>
                </w:p>
              </w:txbxContent>
            </v:textbox>
            <w10:wrap type="none"/>
          </v:shape>
        </w:pict>
      </w:r>
      <w:r>
        <w:rPr>
          <w:rFonts w:ascii="方正姚体" w:hAnsi="方正姚体" w:cs="方正姚体" w:eastAsia="方正姚体" w:hint="default"/>
        </w:rPr>
        <w:t>金</w:t>
        <w:tab/>
        <w:t>额</w:t>
        <w:tab/>
        <w:t>比例</w:t>
      </w:r>
      <w:r>
        <w:rPr>
          <w:rFonts w:ascii="Arial Narrow" w:hAnsi="Arial Narrow" w:cs="Arial Narrow" w:eastAsia="Arial Narrow" w:hint="default"/>
          <w:b/>
          <w:bCs/>
        </w:rPr>
        <w:t>%</w:t>
        <w:tab/>
      </w:r>
      <w:r>
        <w:rPr>
          <w:rFonts w:ascii="方正姚体" w:hAnsi="方正姚体" w:cs="方正姚体" w:eastAsia="方正姚体" w:hint="default"/>
        </w:rPr>
        <w:t>金</w:t>
        <w:tab/>
        <w:t>额</w:t>
        <w:tab/>
        <w:t>比例</w:t>
      </w:r>
      <w:r>
        <w:rPr>
          <w:rFonts w:ascii="Arial Narrow" w:hAnsi="Arial Narrow" w:cs="Arial Narrow" w:eastAsia="Arial Narrow" w:hint="default"/>
          <w:b/>
          <w:bCs/>
        </w:rPr>
        <w:t>%</w:t>
      </w:r>
      <w:r>
        <w:rPr>
          <w:rFonts w:ascii="Arial Narrow" w:hAnsi="Arial Narrow" w:cs="Arial Narrow" w:eastAsia="Arial Narrow" w:hint="default"/>
        </w:rPr>
      </w:r>
    </w:p>
    <w:p>
      <w:pPr>
        <w:spacing w:line="240" w:lineRule="auto" w:before="5"/>
        <w:rPr>
          <w:rFonts w:ascii="Arial Narrow" w:hAnsi="Arial Narrow" w:cs="Arial Narrow" w:eastAsia="Arial Narrow" w:hint="default"/>
          <w:b/>
          <w:bCs/>
          <w:sz w:val="5"/>
          <w:szCs w:val="5"/>
        </w:rPr>
      </w:pPr>
    </w:p>
    <w:p>
      <w:pPr>
        <w:spacing w:line="20" w:lineRule="exact"/>
        <w:ind w:left="42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6.9pt;height:.5pt;mso-position-horizontal-relative:char;mso-position-vertical-relative:line" coordorigin="0,0" coordsize="9138,10">
            <v:group style="position:absolute;left:5;top:5;width:5506;height:2" coordorigin="5,5" coordsize="5506,2">
              <v:shape style="position:absolute;left:5;top:5;width:5506;height:2" coordorigin="5,5" coordsize="5506,0" path="m5,5l5510,5e" filled="false" stroked="true" strokeweight=".48pt" strokecolor="#000000">
                <v:path arrowok="t"/>
              </v:shape>
            </v:group>
            <v:group style="position:absolute;left:5510;top:5;width:1806;height:2" coordorigin="5510,5" coordsize="1806,2">
              <v:shape style="position:absolute;left:5510;top:5;width:1806;height:2" coordorigin="5510,5" coordsize="1806,0" path="m5510,5l7316,5e" filled="false" stroked="true" strokeweight=".48pt" strokecolor="#000000">
                <v:path arrowok="t"/>
              </v:shape>
            </v:group>
            <v:group style="position:absolute;left:7316;top:5;width:1817;height:2" coordorigin="7316,5" coordsize="1817,2">
              <v:shape style="position:absolute;left:7316;top:5;width:1817;height:2" coordorigin="7316,5" coordsize="1817,0" path="m7316,5l9133,5e" filled="false" stroked="true" strokeweight=".48pt" strokecolor="#000000">
                <v:path arrowok="t"/>
              </v:shape>
            </v:group>
          </v:group>
        </w:pict>
      </w:r>
      <w:r>
        <w:rPr>
          <w:rFonts w:ascii="Arial Narrow" w:hAnsi="Arial Narrow" w:cs="Arial Narrow" w:eastAsia="Arial Narrow" w:hint="default"/>
          <w:sz w:val="2"/>
          <w:szCs w:val="2"/>
        </w:rPr>
      </w:r>
    </w:p>
    <w:p>
      <w:pPr>
        <w:pStyle w:val="BodyText"/>
        <w:spacing w:line="240" w:lineRule="auto" w:before="100"/>
        <w:ind w:left="5310" w:right="4017"/>
        <w:jc w:val="center"/>
        <w:rPr>
          <w:rFonts w:ascii="Arial Narrow" w:hAnsi="Arial Narrow" w:cs="Arial Narrow" w:eastAsia="Arial Narrow" w:hint="default"/>
        </w:rPr>
      </w:pPr>
      <w:r>
        <w:rPr/>
        <w:pict>
          <v:shape style="position:absolute;margin-left:390.230011pt;margin-top:3.714437pt;width:157.2pt;height:71.350pt;mso-position-horizontal-relative:page;mso-position-vertical-relative:paragraph;z-index:4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5"/>
                    <w:gridCol w:w="1189"/>
                  </w:tblGrid>
                  <w:tr>
                    <w:trPr>
                      <w:trHeight w:val="316"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6" w:lineRule="exact"/>
                          <w:ind w:right="660"/>
                          <w:jc w:val="right"/>
                          <w:rPr>
                            <w:rFonts w:ascii="Arial Narrow" w:hAnsi="Arial Narrow" w:cs="Arial Narrow" w:eastAsia="Arial Narrow" w:hint="default"/>
                            <w:sz w:val="24"/>
                            <w:szCs w:val="24"/>
                          </w:rPr>
                        </w:pPr>
                        <w:r>
                          <w:rPr>
                            <w:rFonts w:ascii="Arial Narrow"/>
                            <w:spacing w:val="-1"/>
                            <w:w w:val="95"/>
                            <w:sz w:val="24"/>
                          </w:rPr>
                          <w:t>17,700,195.17</w:t>
                        </w:r>
                        <w:r>
                          <w:rPr>
                            <w:rFonts w:ascii="Arial Narrow"/>
                            <w:sz w:val="24"/>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6" w:lineRule="exact"/>
                          <w:ind w:right="33"/>
                          <w:jc w:val="right"/>
                          <w:rPr>
                            <w:rFonts w:ascii="Arial Narrow" w:hAnsi="Arial Narrow" w:cs="Arial Narrow" w:eastAsia="Arial Narrow" w:hint="default"/>
                            <w:sz w:val="24"/>
                            <w:szCs w:val="24"/>
                          </w:rPr>
                        </w:pPr>
                        <w:r>
                          <w:rPr>
                            <w:rFonts w:ascii="Arial Narrow"/>
                            <w:spacing w:val="-1"/>
                            <w:w w:val="95"/>
                            <w:sz w:val="24"/>
                          </w:rPr>
                          <w:t>97.41</w:t>
                        </w:r>
                        <w:r>
                          <w:rPr>
                            <w:rFonts w:ascii="Arial Narrow"/>
                            <w:sz w:val="24"/>
                          </w:rPr>
                        </w:r>
                      </w:p>
                    </w:tc>
                  </w:tr>
                  <w:tr>
                    <w:trPr>
                      <w:trHeight w:val="395"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59"/>
                          <w:jc w:val="right"/>
                          <w:rPr>
                            <w:rFonts w:ascii="Arial Narrow" w:hAnsi="Arial Narrow" w:cs="Arial Narrow" w:eastAsia="Arial Narrow" w:hint="default"/>
                            <w:sz w:val="24"/>
                            <w:szCs w:val="24"/>
                          </w:rPr>
                        </w:pPr>
                        <w:r>
                          <w:rPr>
                            <w:rFonts w:ascii="Arial Narrow"/>
                            <w:spacing w:val="-3"/>
                            <w:sz w:val="24"/>
                          </w:rPr>
                          <w:t>199,782.11</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Arial Narrow" w:hAnsi="Arial Narrow" w:cs="Arial Narrow" w:eastAsia="Arial Narrow" w:hint="default"/>
                            <w:sz w:val="24"/>
                            <w:szCs w:val="24"/>
                          </w:rPr>
                        </w:pPr>
                        <w:r>
                          <w:rPr>
                            <w:rFonts w:ascii="Arial Narrow"/>
                            <w:spacing w:val="-1"/>
                            <w:w w:val="95"/>
                            <w:sz w:val="24"/>
                          </w:rPr>
                          <w:t>1.10</w:t>
                        </w:r>
                        <w:r>
                          <w:rPr>
                            <w:rFonts w:ascii="Arial Narrow"/>
                            <w:sz w:val="24"/>
                          </w:rPr>
                        </w:r>
                      </w:p>
                    </w:tc>
                  </w:tr>
                  <w:tr>
                    <w:trPr>
                      <w:trHeight w:val="397"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59"/>
                          <w:jc w:val="right"/>
                          <w:rPr>
                            <w:rFonts w:ascii="Arial Narrow" w:hAnsi="Arial Narrow" w:cs="Arial Narrow" w:eastAsia="Arial Narrow" w:hint="default"/>
                            <w:sz w:val="24"/>
                            <w:szCs w:val="24"/>
                          </w:rPr>
                        </w:pPr>
                        <w:r>
                          <w:rPr>
                            <w:rFonts w:ascii="Arial Narrow"/>
                            <w:spacing w:val="-1"/>
                            <w:w w:val="95"/>
                            <w:sz w:val="24"/>
                          </w:rPr>
                          <w:t>38,900.87</w:t>
                        </w:r>
                        <w:r>
                          <w:rPr>
                            <w:rFonts w:ascii="Arial Narrow"/>
                            <w:sz w:val="24"/>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Arial Narrow" w:hAnsi="Arial Narrow" w:cs="Arial Narrow" w:eastAsia="Arial Narrow" w:hint="default"/>
                            <w:sz w:val="24"/>
                            <w:szCs w:val="24"/>
                          </w:rPr>
                        </w:pPr>
                        <w:r>
                          <w:rPr>
                            <w:rFonts w:ascii="Arial Narrow"/>
                            <w:spacing w:val="-1"/>
                            <w:w w:val="95"/>
                            <w:sz w:val="24"/>
                          </w:rPr>
                          <w:t>0.21</w:t>
                        </w:r>
                        <w:r>
                          <w:rPr>
                            <w:rFonts w:ascii="Arial Narrow"/>
                            <w:sz w:val="24"/>
                          </w:rPr>
                        </w:r>
                      </w:p>
                    </w:tc>
                  </w:tr>
                  <w:tr>
                    <w:trPr>
                      <w:trHeight w:val="319"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59"/>
                          <w:jc w:val="right"/>
                          <w:rPr>
                            <w:rFonts w:ascii="Arial Narrow" w:hAnsi="Arial Narrow" w:cs="Arial Narrow" w:eastAsia="Arial Narrow" w:hint="default"/>
                            <w:sz w:val="24"/>
                            <w:szCs w:val="24"/>
                          </w:rPr>
                        </w:pPr>
                        <w:r>
                          <w:rPr>
                            <w:rFonts w:ascii="Arial Narrow"/>
                            <w:spacing w:val="-1"/>
                            <w:w w:val="95"/>
                            <w:sz w:val="24"/>
                          </w:rPr>
                          <w:t>233,146.50</w:t>
                        </w:r>
                        <w:r>
                          <w:rPr>
                            <w:rFonts w:ascii="Arial Narrow"/>
                            <w:sz w:val="24"/>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Arial Narrow" w:hAnsi="Arial Narrow" w:cs="Arial Narrow" w:eastAsia="Arial Narrow" w:hint="default"/>
                            <w:sz w:val="24"/>
                            <w:szCs w:val="24"/>
                          </w:rPr>
                        </w:pPr>
                        <w:r>
                          <w:rPr>
                            <w:rFonts w:ascii="Arial Narrow"/>
                            <w:spacing w:val="-1"/>
                            <w:w w:val="95"/>
                            <w:sz w:val="24"/>
                          </w:rPr>
                          <w:t>1.28</w:t>
                        </w:r>
                        <w:r>
                          <w:rPr>
                            <w:rFonts w:ascii="Arial Narrow"/>
                            <w:sz w:val="24"/>
                          </w:rPr>
                        </w:r>
                      </w:p>
                    </w:tc>
                  </w:tr>
                </w:tbl>
                <w:p>
                  <w:pPr/>
                </w:p>
              </w:txbxContent>
            </v:textbox>
            <w10:wrap type="none"/>
          </v:shape>
        </w:pict>
      </w:r>
      <w:r>
        <w:rPr>
          <w:rFonts w:ascii="Arial Narrow"/>
        </w:rPr>
        <w:t>90.12</w:t>
      </w:r>
    </w:p>
    <w:p>
      <w:pPr>
        <w:pStyle w:val="BodyText"/>
        <w:spacing w:line="240" w:lineRule="auto" w:before="122"/>
        <w:ind w:left="5310" w:right="3908"/>
        <w:jc w:val="center"/>
        <w:rPr>
          <w:rFonts w:ascii="Arial Narrow" w:hAnsi="Arial Narrow" w:cs="Arial Narrow" w:eastAsia="Arial Narrow" w:hint="default"/>
        </w:rPr>
      </w:pPr>
      <w:r>
        <w:rPr>
          <w:rFonts w:ascii="Arial Narrow"/>
        </w:rPr>
        <w:t>7.18</w:t>
      </w:r>
    </w:p>
    <w:p>
      <w:pPr>
        <w:pStyle w:val="BodyText"/>
        <w:spacing w:line="240" w:lineRule="auto" w:before="122"/>
        <w:ind w:left="5310" w:right="3908"/>
        <w:jc w:val="center"/>
        <w:rPr>
          <w:rFonts w:ascii="Arial Narrow" w:hAnsi="Arial Narrow" w:cs="Arial Narrow" w:eastAsia="Arial Narrow" w:hint="default"/>
        </w:rPr>
      </w:pPr>
      <w:r>
        <w:rPr>
          <w:rFonts w:ascii="Arial Narrow"/>
        </w:rPr>
        <w:t>1.45</w:t>
      </w:r>
    </w:p>
    <w:p>
      <w:pPr>
        <w:pStyle w:val="BodyText"/>
        <w:spacing w:line="240" w:lineRule="auto" w:before="122"/>
        <w:ind w:left="5310" w:right="3908"/>
        <w:jc w:val="center"/>
        <w:rPr>
          <w:rFonts w:ascii="Arial Narrow" w:hAnsi="Arial Narrow" w:cs="Arial Narrow" w:eastAsia="Arial Narrow" w:hint="default"/>
        </w:rPr>
      </w:pPr>
      <w:r>
        <w:rPr/>
        <w:pict>
          <v:group style="position:absolute;margin-left:94.139999pt;margin-top:19.924448pt;width:456.9pt;height:.5pt;mso-position-horizontal-relative:page;mso-position-vertical-relative:paragraph;z-index:-498232" coordorigin="1883,398" coordsize="9138,10">
            <v:group style="position:absolute;left:1888;top:403;width:5506;height:2" coordorigin="1888,403" coordsize="5506,2">
              <v:shape style="position:absolute;left:1888;top:403;width:5506;height:2" coordorigin="1888,403" coordsize="5506,0" path="m1888,403l7393,403e" filled="false" stroked="true" strokeweight=".48pt" strokecolor="#000000">
                <v:path arrowok="t"/>
              </v:shape>
            </v:group>
            <v:group style="position:absolute;left:7393;top:403;width:1806;height:2" coordorigin="7393,403" coordsize="1806,2">
              <v:shape style="position:absolute;left:7393;top:403;width:1806;height:2" coordorigin="7393,403" coordsize="1806,0" path="m7393,403l9199,403e" filled="false" stroked="true" strokeweight=".48pt" strokecolor="#000000">
                <v:path arrowok="t"/>
              </v:shape>
            </v:group>
            <v:group style="position:absolute;left:9199;top:403;width:1817;height:2" coordorigin="9199,403" coordsize="1817,2">
              <v:shape style="position:absolute;left:9199;top:403;width:1817;height:2" coordorigin="9199,403" coordsize="1817,0" path="m9199,403l11016,403e" filled="false" stroked="true" strokeweight=".48pt" strokecolor="#000000">
                <v:path arrowok="t"/>
              </v:shape>
            </v:group>
            <w10:wrap type="none"/>
          </v:group>
        </w:pict>
      </w:r>
      <w:r>
        <w:rPr>
          <w:rFonts w:ascii="Arial Narrow"/>
        </w:rPr>
        <w:t>1.25</w:t>
      </w:r>
    </w:p>
    <w:p>
      <w:pPr>
        <w:pStyle w:val="Heading2"/>
        <w:tabs>
          <w:tab w:pos="1017" w:val="left" w:leader="none"/>
          <w:tab w:pos="2747" w:val="left" w:leader="none"/>
          <w:tab w:pos="5220" w:val="left" w:leader="none"/>
          <w:tab w:pos="6379" w:val="left" w:leader="none"/>
          <w:tab w:pos="8851" w:val="left" w:leader="none"/>
        </w:tabs>
        <w:spacing w:line="342" w:lineRule="exact"/>
        <w:ind w:right="0"/>
        <w:jc w:val="left"/>
        <w:rPr>
          <w:b w:val="0"/>
          <w:bCs w:val="0"/>
        </w:rPr>
      </w:pPr>
      <w:r>
        <w:rPr>
          <w:rFonts w:ascii="方正姚体" w:hAnsi="方正姚体" w:cs="方正姚体" w:eastAsia="方正姚体" w:hint="default"/>
          <w:b w:val="0"/>
          <w:bCs w:val="0"/>
        </w:rPr>
        <w:t>合</w:t>
        <w:tab/>
        <w:t>计</w:t>
        <w:tab/>
      </w:r>
      <w:r>
        <w:rPr>
          <w:spacing w:val="-1"/>
        </w:rPr>
        <w:t>19,800,259.02</w:t>
        <w:tab/>
        <w:t>100.00</w:t>
        <w:tab/>
      </w:r>
      <w:r>
        <w:rPr>
          <w:spacing w:val="-1"/>
          <w:w w:val="95"/>
        </w:rPr>
        <w:t>18,172,024.65</w:t>
        <w:tab/>
      </w:r>
      <w:r>
        <w:rPr>
          <w:spacing w:val="-1"/>
        </w:rPr>
        <w:t>100.00</w:t>
      </w:r>
      <w:r>
        <w:rPr>
          <w:b w:val="0"/>
          <w:bCs w:val="0"/>
        </w:rPr>
      </w:r>
    </w:p>
    <w:p>
      <w:pPr>
        <w:spacing w:line="240" w:lineRule="auto" w:before="10"/>
        <w:rPr>
          <w:rFonts w:ascii="Arial Narrow" w:hAnsi="Arial Narrow" w:cs="Arial Narrow" w:eastAsia="Arial Narrow" w:hint="default"/>
          <w:b/>
          <w:bCs/>
          <w:sz w:val="4"/>
          <w:szCs w:val="4"/>
        </w:rPr>
      </w:pPr>
    </w:p>
    <w:p>
      <w:pPr>
        <w:spacing w:line="20" w:lineRule="exact"/>
        <w:ind w:left="403"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1887;height:2" coordorigin="10,10" coordsize="1887,2">
              <v:shape style="position:absolute;left:10;top:10;width:1887;height:2" coordorigin="10,10" coordsize="1887,0" path="m10,10l1896,10e" filled="false" stroked="true" strokeweight=".96pt" strokecolor="#000000">
                <v:path arrowok="t"/>
              </v:shape>
            </v:group>
            <v:group style="position:absolute;left:1882;top:10;width:1830;height:2" coordorigin="1882,10" coordsize="1830,2">
              <v:shape style="position:absolute;left:1882;top:10;width:1830;height:2" coordorigin="1882,10" coordsize="1830,0" path="m1882,10l3712,10e" filled="false" stroked="true" strokeweight=".96pt" strokecolor="#000000">
                <v:path arrowok="t"/>
              </v:shape>
            </v:group>
            <v:group style="position:absolute;left:3697;top:10;width:1830;height:2" coordorigin="3697,10" coordsize="1830,2">
              <v:shape style="position:absolute;left:3697;top:10;width:1830;height:2" coordorigin="3697,10" coordsize="1830,0" path="m3697,10l5527,10e" filled="false" stroked="true" strokeweight=".96pt" strokecolor="#000000">
                <v:path arrowok="t"/>
              </v:shape>
            </v:group>
            <v:group style="position:absolute;left:5513;top:10;width:20;height:2" coordorigin="5513,10" coordsize="20,2">
              <v:shape style="position:absolute;left:5513;top:10;width:20;height:2" coordorigin="5513,10" coordsize="20,0" path="m5513,10l5532,10e" filled="false" stroked="true" strokeweight=".96pt" strokecolor="#000000">
                <v:path arrowok="t"/>
              </v:shape>
            </v:group>
            <v:group style="position:absolute;left:5532;top:10;width:1811;height:2" coordorigin="5532,10" coordsize="1811,2">
              <v:shape style="position:absolute;left:5532;top:10;width:1811;height:2" coordorigin="5532,10" coordsize="1811,0" path="m5532,10l7343,10e" filled="false" stroked="true" strokeweight=".96pt" strokecolor="#000000">
                <v:path arrowok="t"/>
              </v:shape>
            </v:group>
            <v:group style="position:absolute;left:7328;top:10;width:1832;height:2" coordorigin="7328,10" coordsize="1832,2">
              <v:shape style="position:absolute;left:7328;top:10;width:1832;height:2" coordorigin="7328,10" coordsize="1832,0" path="m7328,10l916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39"/>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）预收持本公司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）以上表决权股份的股东单位款项情况</w:t>
      </w:r>
    </w:p>
    <w:p>
      <w:pPr>
        <w:spacing w:line="240" w:lineRule="auto" w:before="8"/>
        <w:rPr>
          <w:rFonts w:ascii="方正姚体" w:hAnsi="方正姚体" w:cs="方正姚体" w:eastAsia="方正姚体" w:hint="default"/>
          <w:sz w:val="15"/>
          <w:szCs w:val="15"/>
        </w:rPr>
      </w:pPr>
    </w:p>
    <w:p>
      <w:pPr>
        <w:pStyle w:val="BodyText"/>
        <w:spacing w:line="310" w:lineRule="exact"/>
        <w:ind w:left="427" w:right="1335"/>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日，预收账款中不存在预收持有本公司 </w:t>
      </w:r>
      <w:r>
        <w:rPr>
          <w:rFonts w:ascii="Arial Narrow" w:hAnsi="Arial Narrow" w:cs="Arial Narrow" w:eastAsia="Arial Narrow" w:hint="default"/>
          <w:spacing w:val="-7"/>
        </w:rPr>
        <w:t>5%</w:t>
      </w:r>
      <w:r>
        <w:rPr>
          <w:rFonts w:ascii="方正姚体" w:hAnsi="方正姚体" w:cs="方正姚体" w:eastAsia="方正姚体" w:hint="default"/>
          <w:spacing w:val="-7"/>
        </w:rPr>
        <w:t>（含</w:t>
      </w:r>
      <w:r>
        <w:rPr>
          <w:rFonts w:ascii="方正姚体" w:hAnsi="方正姚体" w:cs="方正姚体" w:eastAsia="方正姚体" w:hint="default"/>
          <w:spacing w:val="-13"/>
        </w:rPr>
        <w:t> </w:t>
      </w:r>
      <w:r>
        <w:rPr>
          <w:rFonts w:ascii="Arial Narrow" w:hAnsi="Arial Narrow" w:cs="Arial Narrow" w:eastAsia="Arial Narrow" w:hint="default"/>
          <w:spacing w:val="-6"/>
        </w:rPr>
        <w:t>5%</w:t>
      </w:r>
      <w:r>
        <w:rPr>
          <w:rFonts w:ascii="方正姚体" w:hAnsi="方正姚体" w:cs="方正姚体" w:eastAsia="方正姚体" w:hint="default"/>
          <w:spacing w:val="-6"/>
        </w:rPr>
        <w:t>）以上</w:t>
      </w:r>
      <w:r>
        <w:rPr>
          <w:rFonts w:ascii="方正姚体" w:hAnsi="方正姚体" w:cs="方正姚体" w:eastAsia="方正姚体" w:hint="default"/>
          <w:w w:val="99"/>
        </w:rPr>
        <w:t> </w:t>
      </w:r>
      <w:r>
        <w:rPr>
          <w:rFonts w:ascii="方正姚体" w:hAnsi="方正姚体" w:cs="方正姚体" w:eastAsia="方正姚体" w:hint="default"/>
        </w:rPr>
        <w:t>表决权股份的股东款项。</w:t>
      </w:r>
    </w:p>
    <w:p>
      <w:pPr>
        <w:pStyle w:val="BodyText"/>
        <w:spacing w:line="240" w:lineRule="auto" w:before="144"/>
        <w:ind w:left="111"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）预收本公司关联方款项情况</w:t>
      </w:r>
    </w:p>
    <w:p>
      <w:pPr>
        <w:pStyle w:val="BodyText"/>
        <w:spacing w:line="240" w:lineRule="auto" w:before="156"/>
        <w:ind w:left="427" w:right="0"/>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w:t>
      </w:r>
      <w:r>
        <w:rPr>
          <w:rFonts w:ascii="Arial Narrow" w:hAnsi="Arial Narrow" w:cs="Arial Narrow" w:eastAsia="Arial Narrow" w:hint="default"/>
          <w:spacing w:val="11"/>
        </w:rPr>
        <w:t> </w:t>
      </w:r>
      <w:r>
        <w:rPr>
          <w:rFonts w:ascii="方正姚体" w:hAnsi="方正姚体" w:cs="方正姚体" w:eastAsia="方正姚体" w:hint="default"/>
        </w:rPr>
        <w:t>日，预收账款中无预收关联方款项。</w:t>
      </w:r>
    </w:p>
    <w:p>
      <w:pPr>
        <w:pStyle w:val="BodyText"/>
        <w:spacing w:line="240" w:lineRule="auto" w:before="155"/>
        <w:ind w:left="109" w:right="0"/>
        <w:jc w:val="left"/>
        <w:rPr>
          <w:rFonts w:ascii="方正姚体" w:hAnsi="方正姚体" w:cs="方正姚体" w:eastAsia="方正姚体" w:hint="default"/>
        </w:rPr>
      </w:pPr>
      <w:r>
        <w:rPr>
          <w:rFonts w:ascii="Arial Narrow" w:hAnsi="Arial Narrow" w:cs="Arial Narrow" w:eastAsia="Arial Narrow" w:hint="default"/>
        </w:rPr>
        <w:t>23</w:t>
      </w:r>
      <w:r>
        <w:rPr>
          <w:rFonts w:ascii="方正姚体" w:hAnsi="方正姚体" w:cs="方正姚体" w:eastAsia="方正姚体" w:hint="default"/>
        </w:rPr>
        <w:t>、应付职工薪酬</w:t>
      </w:r>
    </w:p>
    <w:p>
      <w:pPr>
        <w:spacing w:line="240" w:lineRule="auto" w:before="8"/>
        <w:rPr>
          <w:rFonts w:ascii="方正姚体" w:hAnsi="方正姚体" w:cs="方正姚体" w:eastAsia="方正姚体" w:hint="default"/>
          <w:sz w:val="16"/>
          <w:szCs w:val="16"/>
        </w:rPr>
      </w:pPr>
    </w:p>
    <w:tbl>
      <w:tblPr>
        <w:tblW w:w="0" w:type="auto"/>
        <w:jc w:val="left"/>
        <w:tblInd w:w="413" w:type="dxa"/>
        <w:tblLayout w:type="fixed"/>
        <w:tblCellMar>
          <w:top w:w="0" w:type="dxa"/>
          <w:left w:w="0" w:type="dxa"/>
          <w:bottom w:w="0" w:type="dxa"/>
          <w:right w:w="0" w:type="dxa"/>
        </w:tblCellMar>
        <w:tblLook w:val="01E0"/>
      </w:tblPr>
      <w:tblGrid>
        <w:gridCol w:w="3270"/>
        <w:gridCol w:w="1547"/>
        <w:gridCol w:w="1523"/>
        <w:gridCol w:w="1578"/>
        <w:gridCol w:w="1425"/>
      </w:tblGrid>
      <w:tr>
        <w:trPr>
          <w:trHeight w:val="392" w:hRule="exact"/>
        </w:trPr>
        <w:tc>
          <w:tcPr>
            <w:tcW w:w="3270"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   目</w:t>
            </w:r>
          </w:p>
        </w:tc>
        <w:tc>
          <w:tcPr>
            <w:tcW w:w="154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75"/>
              <w:jc w:val="right"/>
              <w:rPr>
                <w:rFonts w:ascii="Arial Narrow" w:hAnsi="Arial Narrow" w:cs="Arial Narrow" w:eastAsia="Arial Narrow" w:hint="default"/>
                <w:sz w:val="24"/>
                <w:szCs w:val="24"/>
              </w:rPr>
            </w:pPr>
            <w:r>
              <w:rPr>
                <w:rFonts w:ascii="Arial Narrow"/>
                <w:b/>
                <w:spacing w:val="-1"/>
                <w:w w:val="95"/>
                <w:sz w:val="24"/>
              </w:rPr>
              <w:t>2008.01.01</w:t>
            </w:r>
            <w:r>
              <w:rPr>
                <w:rFonts w:ascii="Arial Narrow"/>
                <w:sz w:val="24"/>
              </w:rPr>
            </w:r>
          </w:p>
        </w:tc>
        <w:tc>
          <w:tcPr>
            <w:tcW w:w="1523"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75"/>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本期增加</w:t>
            </w:r>
          </w:p>
        </w:tc>
        <w:tc>
          <w:tcPr>
            <w:tcW w:w="1578"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31"/>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本期支付</w:t>
            </w:r>
          </w:p>
        </w:tc>
        <w:tc>
          <w:tcPr>
            <w:tcW w:w="1425"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33"/>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0" w:hRule="exact"/>
        </w:trPr>
        <w:tc>
          <w:tcPr>
            <w:tcW w:w="3270" w:type="dxa"/>
            <w:tcBorders>
              <w:top w:val="single" w:sz="4" w:space="0" w:color="000000"/>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工资、奖金、津贴和补贴</w:t>
            </w:r>
          </w:p>
        </w:tc>
        <w:tc>
          <w:tcPr>
            <w:tcW w:w="154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215" w:right="0"/>
              <w:jc w:val="left"/>
              <w:rPr>
                <w:rFonts w:ascii="Arial Narrow" w:hAnsi="Arial Narrow" w:cs="Arial Narrow" w:eastAsia="Arial Narrow" w:hint="default"/>
                <w:sz w:val="24"/>
                <w:szCs w:val="24"/>
              </w:rPr>
            </w:pPr>
            <w:r>
              <w:rPr>
                <w:rFonts w:ascii="Arial Narrow"/>
                <w:sz w:val="24"/>
              </w:rPr>
              <w:t>4,795,531.98</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75"/>
              <w:jc w:val="right"/>
              <w:rPr>
                <w:rFonts w:ascii="Arial Narrow" w:hAnsi="Arial Narrow" w:cs="Arial Narrow" w:eastAsia="Arial Narrow" w:hint="default"/>
                <w:sz w:val="24"/>
                <w:szCs w:val="24"/>
              </w:rPr>
            </w:pPr>
            <w:r>
              <w:rPr>
                <w:rFonts w:ascii="Arial Narrow"/>
                <w:spacing w:val="-1"/>
                <w:sz w:val="24"/>
              </w:rPr>
              <w:t>246,308,667.74</w:t>
            </w:r>
            <w:r>
              <w:rPr>
                <w:rFonts w:ascii="Arial Narrow"/>
                <w:sz w:val="24"/>
              </w:rPr>
            </w:r>
          </w:p>
        </w:tc>
        <w:tc>
          <w:tcPr>
            <w:tcW w:w="157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31"/>
              <w:jc w:val="right"/>
              <w:rPr>
                <w:rFonts w:ascii="Arial Narrow" w:hAnsi="Arial Narrow" w:cs="Arial Narrow" w:eastAsia="Arial Narrow" w:hint="default"/>
                <w:sz w:val="24"/>
                <w:szCs w:val="24"/>
              </w:rPr>
            </w:pPr>
            <w:r>
              <w:rPr>
                <w:rFonts w:ascii="Arial Narrow"/>
                <w:spacing w:val="-1"/>
                <w:sz w:val="24"/>
              </w:rPr>
              <w:t>247,057,794.53</w:t>
            </w:r>
            <w:r>
              <w:rPr>
                <w:rFonts w:ascii="Arial Narrow"/>
                <w:sz w:val="24"/>
              </w:rPr>
            </w:r>
          </w:p>
        </w:tc>
        <w:tc>
          <w:tcPr>
            <w:tcW w:w="142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5"/>
              <w:jc w:val="right"/>
              <w:rPr>
                <w:rFonts w:ascii="Arial Narrow" w:hAnsi="Arial Narrow" w:cs="Arial Narrow" w:eastAsia="Arial Narrow" w:hint="default"/>
                <w:sz w:val="24"/>
                <w:szCs w:val="24"/>
              </w:rPr>
            </w:pPr>
            <w:r>
              <w:rPr>
                <w:rFonts w:ascii="Arial Narrow"/>
                <w:spacing w:val="-1"/>
                <w:w w:val="95"/>
                <w:sz w:val="24"/>
              </w:rPr>
              <w:t>4,046,405.19</w:t>
            </w:r>
            <w:r>
              <w:rPr>
                <w:rFonts w:ascii="Arial Narrow"/>
                <w:sz w:val="24"/>
              </w:rPr>
            </w:r>
          </w:p>
        </w:tc>
      </w:tr>
      <w:tr>
        <w:trPr>
          <w:trHeight w:val="395"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10"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职工福利费</w:t>
            </w:r>
          </w:p>
        </w:tc>
        <w:tc>
          <w:tcPr>
            <w:tcW w:w="1547"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4"/>
              <w:jc w:val="right"/>
              <w:rPr>
                <w:rFonts w:ascii="Arial Narrow" w:hAnsi="Arial Narrow" w:cs="Arial Narrow" w:eastAsia="Arial Narrow" w:hint="default"/>
                <w:sz w:val="24"/>
                <w:szCs w:val="24"/>
              </w:rPr>
            </w:pPr>
            <w:r>
              <w:rPr>
                <w:rFonts w:ascii="Arial Narrow"/>
                <w:w w:val="95"/>
                <w:sz w:val="24"/>
              </w:rPr>
              <w:t>15,053,366.99</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9"/>
              <w:jc w:val="right"/>
              <w:rPr>
                <w:rFonts w:ascii="Arial Narrow" w:hAnsi="Arial Narrow" w:cs="Arial Narrow" w:eastAsia="Arial Narrow" w:hint="default"/>
                <w:sz w:val="24"/>
                <w:szCs w:val="24"/>
              </w:rPr>
            </w:pPr>
            <w:r>
              <w:rPr>
                <w:rFonts w:ascii="Arial Narrow"/>
                <w:w w:val="95"/>
                <w:sz w:val="24"/>
              </w:rPr>
              <w:t>15,053,366.99</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
        </w:tc>
      </w:tr>
      <w:tr>
        <w:trPr>
          <w:trHeight w:val="397"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社会保险费</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Arial Narrow" w:hAnsi="Arial Narrow" w:cs="Arial Narrow" w:eastAsia="Arial Narrow" w:hint="default"/>
                <w:sz w:val="24"/>
                <w:szCs w:val="24"/>
              </w:rPr>
            </w:pPr>
            <w:r>
              <w:rPr>
                <w:rFonts w:ascii="Arial Narrow"/>
                <w:w w:val="95"/>
                <w:sz w:val="24"/>
              </w:rPr>
              <w:t>1,808,579.96</w:t>
            </w:r>
            <w:r>
              <w:rPr>
                <w:rFonts w:ascii="Arial Narrow"/>
                <w:sz w:val="24"/>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Arial Narrow" w:hAnsi="Arial Narrow" w:cs="Arial Narrow" w:eastAsia="Arial Narrow" w:hint="default"/>
                <w:sz w:val="24"/>
                <w:szCs w:val="24"/>
              </w:rPr>
            </w:pPr>
            <w:r>
              <w:rPr>
                <w:rFonts w:ascii="Arial Narrow"/>
                <w:w w:val="95"/>
                <w:sz w:val="24"/>
              </w:rPr>
              <w:t>76,479,241.84</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1"/>
              <w:jc w:val="right"/>
              <w:rPr>
                <w:rFonts w:ascii="Arial Narrow" w:hAnsi="Arial Narrow" w:cs="Arial Narrow" w:eastAsia="Arial Narrow" w:hint="default"/>
                <w:sz w:val="24"/>
                <w:szCs w:val="24"/>
              </w:rPr>
            </w:pPr>
            <w:r>
              <w:rPr>
                <w:rFonts w:ascii="Arial Narrow"/>
                <w:w w:val="95"/>
                <w:sz w:val="24"/>
              </w:rPr>
              <w:t>75,853,485.60</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w w:val="95"/>
                <w:sz w:val="24"/>
              </w:rPr>
              <w:t>2,434,336.20</w:t>
            </w:r>
            <w:r>
              <w:rPr>
                <w:rFonts w:ascii="Arial Narrow"/>
                <w:sz w:val="24"/>
              </w:rPr>
            </w:r>
          </w:p>
        </w:tc>
      </w:tr>
      <w:tr>
        <w:trPr>
          <w:trHeight w:val="397"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29"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其中</w:t>
            </w:r>
            <w:r>
              <w:rPr>
                <w:rFonts w:ascii="方正姚体" w:hAnsi="方正姚体" w:cs="方正姚体" w:eastAsia="方正姚体" w:hint="default"/>
                <w:spacing w:val="-120"/>
                <w:sz w:val="24"/>
                <w:szCs w:val="24"/>
              </w:rPr>
              <w:t>：</w:t>
            </w:r>
            <w:r>
              <w:rPr>
                <w:rFonts w:ascii="方正姚体" w:hAnsi="方正姚体" w:cs="方正姚体" w:eastAsia="方正姚体" w:hint="default"/>
                <w:sz w:val="24"/>
                <w:szCs w:val="24"/>
              </w:rPr>
              <w:t>（</w:t>
            </w:r>
            <w:r>
              <w:rPr>
                <w:rFonts w:ascii="Arial Narrow" w:hAnsi="Arial Narrow" w:cs="Arial Narrow" w:eastAsia="Arial Narrow" w:hint="default"/>
                <w:spacing w:val="-1"/>
                <w:w w:val="99"/>
                <w:sz w:val="24"/>
                <w:szCs w:val="24"/>
              </w:rPr>
              <w:t>1</w:t>
            </w:r>
            <w:r>
              <w:rPr>
                <w:rFonts w:ascii="方正姚体" w:hAnsi="方正姚体" w:cs="方正姚体" w:eastAsia="方正姚体" w:hint="default"/>
                <w:sz w:val="24"/>
                <w:szCs w:val="24"/>
              </w:rPr>
              <w:t>）医疗保险费</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4"/>
              <w:jc w:val="right"/>
              <w:rPr>
                <w:rFonts w:ascii="Arial Narrow" w:hAnsi="Arial Narrow" w:cs="Arial Narrow" w:eastAsia="Arial Narrow" w:hint="default"/>
                <w:sz w:val="24"/>
                <w:szCs w:val="24"/>
              </w:rPr>
            </w:pPr>
            <w:r>
              <w:rPr>
                <w:rFonts w:ascii="Arial Narrow"/>
                <w:w w:val="95"/>
                <w:sz w:val="24"/>
              </w:rPr>
              <w:t>103,706.36</w:t>
            </w:r>
            <w:r>
              <w:rPr>
                <w:rFonts w:ascii="Arial Narrow"/>
                <w:sz w:val="24"/>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4"/>
              <w:jc w:val="right"/>
              <w:rPr>
                <w:rFonts w:ascii="Arial Narrow" w:hAnsi="Arial Narrow" w:cs="Arial Narrow" w:eastAsia="Arial Narrow" w:hint="default"/>
                <w:sz w:val="24"/>
                <w:szCs w:val="24"/>
              </w:rPr>
            </w:pPr>
            <w:r>
              <w:rPr>
                <w:rFonts w:ascii="Arial Narrow"/>
                <w:w w:val="95"/>
                <w:sz w:val="24"/>
              </w:rPr>
              <w:t>19,459,491.12</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1"/>
              <w:jc w:val="right"/>
              <w:rPr>
                <w:rFonts w:ascii="Arial Narrow" w:hAnsi="Arial Narrow" w:cs="Arial Narrow" w:eastAsia="Arial Narrow" w:hint="default"/>
                <w:sz w:val="24"/>
                <w:szCs w:val="24"/>
              </w:rPr>
            </w:pPr>
            <w:r>
              <w:rPr>
                <w:rFonts w:ascii="Arial Narrow"/>
                <w:w w:val="95"/>
                <w:sz w:val="24"/>
              </w:rPr>
              <w:t>19,267,427.00</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w w:val="95"/>
                <w:sz w:val="24"/>
              </w:rPr>
              <w:t>295,770.48</w:t>
            </w:r>
            <w:r>
              <w:rPr>
                <w:rFonts w:ascii="Arial Narrow"/>
                <w:sz w:val="24"/>
              </w:rPr>
            </w:r>
          </w:p>
        </w:tc>
      </w:tr>
      <w:tr>
        <w:trPr>
          <w:trHeight w:val="793"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29" w:lineRule="exact"/>
              <w:ind w:left="6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）基本养老保险费</w:t>
            </w:r>
          </w:p>
          <w:p>
            <w:pPr>
              <w:pStyle w:val="TableParagraph"/>
              <w:spacing w:line="240" w:lineRule="auto" w:before="24"/>
              <w:ind w:left="6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）年金缴费</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Arial Narrow" w:hAnsi="Arial Narrow" w:cs="Arial Narrow" w:eastAsia="Arial Narrow" w:hint="default"/>
                <w:sz w:val="24"/>
                <w:szCs w:val="24"/>
              </w:rPr>
            </w:pPr>
            <w:r>
              <w:rPr>
                <w:rFonts w:ascii="Arial Narrow"/>
                <w:w w:val="95"/>
                <w:sz w:val="24"/>
              </w:rPr>
              <w:t>1,405,752.80</w:t>
            </w:r>
            <w:r>
              <w:rPr>
                <w:rFonts w:ascii="Arial Narrow"/>
                <w:sz w:val="24"/>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Arial Narrow" w:hAnsi="Arial Narrow" w:cs="Arial Narrow" w:eastAsia="Arial Narrow" w:hint="default"/>
                <w:sz w:val="24"/>
                <w:szCs w:val="24"/>
              </w:rPr>
            </w:pPr>
            <w:r>
              <w:rPr>
                <w:rFonts w:ascii="Arial Narrow"/>
                <w:w w:val="95"/>
                <w:sz w:val="24"/>
              </w:rPr>
              <w:t>47,941,717.42</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1"/>
              <w:jc w:val="right"/>
              <w:rPr>
                <w:rFonts w:ascii="Arial Narrow" w:hAnsi="Arial Narrow" w:cs="Arial Narrow" w:eastAsia="Arial Narrow" w:hint="default"/>
                <w:sz w:val="24"/>
                <w:szCs w:val="24"/>
              </w:rPr>
            </w:pPr>
            <w:r>
              <w:rPr>
                <w:rFonts w:ascii="Arial Narrow"/>
                <w:w w:val="95"/>
                <w:sz w:val="24"/>
              </w:rPr>
              <w:t>47,686,607.04</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w w:val="95"/>
                <w:sz w:val="24"/>
              </w:rPr>
              <w:t>1,660,863.18</w:t>
            </w:r>
            <w:r>
              <w:rPr>
                <w:rFonts w:ascii="Arial Narrow"/>
                <w:sz w:val="24"/>
              </w:rPr>
            </w:r>
          </w:p>
        </w:tc>
      </w:tr>
      <w:tr>
        <w:trPr>
          <w:trHeight w:val="398"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30" w:lineRule="exact"/>
              <w:ind w:left="6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r>
              <w:rPr>
                <w:rFonts w:ascii="Arial Narrow" w:hAnsi="Arial Narrow" w:cs="Arial Narrow" w:eastAsia="Arial Narrow" w:hint="default"/>
                <w:sz w:val="24"/>
                <w:szCs w:val="24"/>
              </w:rPr>
              <w:t>4</w:t>
            </w:r>
            <w:r>
              <w:rPr>
                <w:rFonts w:ascii="方正姚体" w:hAnsi="方正姚体" w:cs="方正姚体" w:eastAsia="方正姚体" w:hint="default"/>
                <w:sz w:val="24"/>
                <w:szCs w:val="24"/>
              </w:rPr>
              <w:t>）失业保险费</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Arial Narrow" w:hAnsi="Arial Narrow" w:cs="Arial Narrow" w:eastAsia="Arial Narrow" w:hint="default"/>
                <w:sz w:val="24"/>
                <w:szCs w:val="24"/>
              </w:rPr>
            </w:pPr>
            <w:r>
              <w:rPr>
                <w:rFonts w:ascii="Arial Narrow"/>
                <w:spacing w:val="-1"/>
                <w:w w:val="95"/>
                <w:sz w:val="24"/>
              </w:rPr>
              <w:t>292,538.71</w:t>
            </w:r>
            <w:r>
              <w:rPr>
                <w:rFonts w:ascii="Arial Narrow"/>
                <w:sz w:val="24"/>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7"/>
              <w:jc w:val="right"/>
              <w:rPr>
                <w:rFonts w:ascii="Arial Narrow" w:hAnsi="Arial Narrow" w:cs="Arial Narrow" w:eastAsia="Arial Narrow" w:hint="default"/>
                <w:sz w:val="24"/>
                <w:szCs w:val="24"/>
              </w:rPr>
            </w:pPr>
            <w:r>
              <w:rPr>
                <w:rFonts w:ascii="Arial Narrow"/>
                <w:spacing w:val="-1"/>
                <w:w w:val="95"/>
                <w:sz w:val="24"/>
              </w:rPr>
              <w:t>4,392,008.91</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2"/>
              <w:jc w:val="right"/>
              <w:rPr>
                <w:rFonts w:ascii="Arial Narrow" w:hAnsi="Arial Narrow" w:cs="Arial Narrow" w:eastAsia="Arial Narrow" w:hint="default"/>
                <w:sz w:val="24"/>
                <w:szCs w:val="24"/>
              </w:rPr>
            </w:pPr>
            <w:r>
              <w:rPr>
                <w:rFonts w:ascii="Arial Narrow"/>
                <w:spacing w:val="-1"/>
                <w:w w:val="95"/>
                <w:sz w:val="24"/>
              </w:rPr>
              <w:t>4,337,629.17</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spacing w:val="-1"/>
                <w:w w:val="95"/>
                <w:sz w:val="24"/>
              </w:rPr>
              <w:t>346,918.45</w:t>
            </w:r>
            <w:r>
              <w:rPr>
                <w:rFonts w:ascii="Arial Narrow"/>
                <w:sz w:val="24"/>
              </w:rPr>
            </w:r>
          </w:p>
        </w:tc>
      </w:tr>
      <w:tr>
        <w:trPr>
          <w:trHeight w:val="397"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29" w:lineRule="exact"/>
              <w:ind w:left="6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r>
              <w:rPr>
                <w:rFonts w:ascii="Arial Narrow" w:hAnsi="Arial Narrow" w:cs="Arial Narrow" w:eastAsia="Arial Narrow" w:hint="default"/>
                <w:sz w:val="24"/>
                <w:szCs w:val="24"/>
              </w:rPr>
              <w:t>5</w:t>
            </w:r>
            <w:r>
              <w:rPr>
                <w:rFonts w:ascii="方正姚体" w:hAnsi="方正姚体" w:cs="方正姚体" w:eastAsia="方正姚体" w:hint="default"/>
                <w:sz w:val="24"/>
                <w:szCs w:val="24"/>
              </w:rPr>
              <w:t>）工伤保险费</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Arial Narrow" w:hAnsi="Arial Narrow" w:cs="Arial Narrow" w:eastAsia="Arial Narrow" w:hint="default"/>
                <w:sz w:val="24"/>
                <w:szCs w:val="24"/>
              </w:rPr>
            </w:pPr>
            <w:r>
              <w:rPr>
                <w:rFonts w:ascii="Arial Narrow"/>
                <w:spacing w:val="-1"/>
                <w:w w:val="95"/>
                <w:sz w:val="24"/>
              </w:rPr>
              <w:t>-2,971.05</w:t>
            </w:r>
            <w:r>
              <w:rPr>
                <w:rFonts w:ascii="Arial Narrow"/>
                <w:sz w:val="24"/>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7"/>
              <w:jc w:val="right"/>
              <w:rPr>
                <w:rFonts w:ascii="Arial Narrow" w:hAnsi="Arial Narrow" w:cs="Arial Narrow" w:eastAsia="Arial Narrow" w:hint="default"/>
                <w:sz w:val="24"/>
                <w:szCs w:val="24"/>
              </w:rPr>
            </w:pPr>
            <w:r>
              <w:rPr>
                <w:rFonts w:ascii="Arial Narrow"/>
                <w:spacing w:val="-1"/>
                <w:w w:val="95"/>
                <w:sz w:val="24"/>
              </w:rPr>
              <w:t>2,663,105.06</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2"/>
              <w:jc w:val="right"/>
              <w:rPr>
                <w:rFonts w:ascii="Arial Narrow" w:hAnsi="Arial Narrow" w:cs="Arial Narrow" w:eastAsia="Arial Narrow" w:hint="default"/>
                <w:sz w:val="24"/>
                <w:szCs w:val="24"/>
              </w:rPr>
            </w:pPr>
            <w:r>
              <w:rPr>
                <w:rFonts w:ascii="Arial Narrow"/>
                <w:spacing w:val="-1"/>
                <w:w w:val="95"/>
                <w:sz w:val="24"/>
              </w:rPr>
              <w:t>2,557,544.22</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spacing w:val="-1"/>
                <w:w w:val="95"/>
                <w:sz w:val="24"/>
              </w:rPr>
              <w:t>102,589.79</w:t>
            </w:r>
            <w:r>
              <w:rPr>
                <w:rFonts w:ascii="Arial Narrow"/>
                <w:sz w:val="24"/>
              </w:rPr>
            </w:r>
          </w:p>
        </w:tc>
      </w:tr>
      <w:tr>
        <w:trPr>
          <w:trHeight w:val="397"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29" w:lineRule="exact"/>
              <w:ind w:left="6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r>
              <w:rPr>
                <w:rFonts w:ascii="Arial Narrow" w:hAnsi="Arial Narrow" w:cs="Arial Narrow" w:eastAsia="Arial Narrow" w:hint="default"/>
                <w:sz w:val="24"/>
                <w:szCs w:val="24"/>
              </w:rPr>
              <w:t>6</w:t>
            </w:r>
            <w:r>
              <w:rPr>
                <w:rFonts w:ascii="方正姚体" w:hAnsi="方正姚体" w:cs="方正姚体" w:eastAsia="方正姚体" w:hint="default"/>
                <w:sz w:val="24"/>
                <w:szCs w:val="24"/>
              </w:rPr>
              <w:t>）生育保险费</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Arial Narrow" w:hAnsi="Arial Narrow" w:cs="Arial Narrow" w:eastAsia="Arial Narrow" w:hint="default"/>
                <w:sz w:val="24"/>
                <w:szCs w:val="24"/>
              </w:rPr>
            </w:pPr>
            <w:r>
              <w:rPr>
                <w:rFonts w:ascii="Arial Narrow"/>
                <w:spacing w:val="-1"/>
                <w:w w:val="95"/>
                <w:sz w:val="24"/>
              </w:rPr>
              <w:t>9,553.14</w:t>
            </w:r>
            <w:r>
              <w:rPr>
                <w:rFonts w:ascii="Arial Narrow"/>
                <w:sz w:val="24"/>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6"/>
              <w:jc w:val="right"/>
              <w:rPr>
                <w:rFonts w:ascii="Arial Narrow" w:hAnsi="Arial Narrow" w:cs="Arial Narrow" w:eastAsia="Arial Narrow" w:hint="default"/>
                <w:sz w:val="24"/>
                <w:szCs w:val="24"/>
              </w:rPr>
            </w:pPr>
            <w:r>
              <w:rPr>
                <w:rFonts w:ascii="Arial Narrow"/>
                <w:spacing w:val="-1"/>
                <w:w w:val="95"/>
                <w:sz w:val="24"/>
              </w:rPr>
              <w:t>2,022,919.33</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2"/>
              <w:jc w:val="right"/>
              <w:rPr>
                <w:rFonts w:ascii="Arial Narrow" w:hAnsi="Arial Narrow" w:cs="Arial Narrow" w:eastAsia="Arial Narrow" w:hint="default"/>
                <w:sz w:val="24"/>
                <w:szCs w:val="24"/>
              </w:rPr>
            </w:pPr>
            <w:r>
              <w:rPr>
                <w:rFonts w:ascii="Arial Narrow"/>
                <w:spacing w:val="-1"/>
                <w:w w:val="95"/>
                <w:sz w:val="24"/>
              </w:rPr>
              <w:t>2,004,278.17</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w w:val="95"/>
                <w:sz w:val="24"/>
              </w:rPr>
              <w:t>28,194.30</w:t>
            </w:r>
            <w:r>
              <w:rPr>
                <w:rFonts w:ascii="Arial Narrow"/>
                <w:sz w:val="24"/>
              </w:rPr>
            </w:r>
          </w:p>
        </w:tc>
      </w:tr>
      <w:tr>
        <w:trPr>
          <w:trHeight w:val="397"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住房公积金</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6"/>
              <w:jc w:val="right"/>
              <w:rPr>
                <w:rFonts w:ascii="Arial Narrow" w:hAnsi="Arial Narrow" w:cs="Arial Narrow" w:eastAsia="Arial Narrow" w:hint="default"/>
                <w:sz w:val="24"/>
                <w:szCs w:val="24"/>
              </w:rPr>
            </w:pPr>
            <w:r>
              <w:rPr>
                <w:rFonts w:ascii="Arial Narrow"/>
                <w:spacing w:val="-1"/>
                <w:w w:val="95"/>
                <w:sz w:val="24"/>
              </w:rPr>
              <w:t>2,749,193.66</w:t>
            </w:r>
            <w:r>
              <w:rPr>
                <w:rFonts w:ascii="Arial Narrow"/>
                <w:sz w:val="24"/>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8"/>
              <w:jc w:val="right"/>
              <w:rPr>
                <w:rFonts w:ascii="Arial Narrow" w:hAnsi="Arial Narrow" w:cs="Arial Narrow" w:eastAsia="Arial Narrow" w:hint="default"/>
                <w:sz w:val="24"/>
                <w:szCs w:val="24"/>
              </w:rPr>
            </w:pPr>
            <w:r>
              <w:rPr>
                <w:rFonts w:ascii="Arial Narrow"/>
                <w:spacing w:val="-1"/>
                <w:w w:val="95"/>
                <w:sz w:val="24"/>
              </w:rPr>
              <w:t>5,846,857.43</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2"/>
              <w:jc w:val="right"/>
              <w:rPr>
                <w:rFonts w:ascii="Arial Narrow" w:hAnsi="Arial Narrow" w:cs="Arial Narrow" w:eastAsia="Arial Narrow" w:hint="default"/>
                <w:sz w:val="24"/>
                <w:szCs w:val="24"/>
              </w:rPr>
            </w:pPr>
            <w:r>
              <w:rPr>
                <w:rFonts w:ascii="Arial Narrow"/>
                <w:spacing w:val="-1"/>
                <w:w w:val="95"/>
                <w:sz w:val="24"/>
              </w:rPr>
              <w:t>6,131,694.71</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
              <w:jc w:val="right"/>
              <w:rPr>
                <w:rFonts w:ascii="Arial Narrow" w:hAnsi="Arial Narrow" w:cs="Arial Narrow" w:eastAsia="Arial Narrow" w:hint="default"/>
                <w:sz w:val="24"/>
                <w:szCs w:val="24"/>
              </w:rPr>
            </w:pPr>
            <w:r>
              <w:rPr>
                <w:rFonts w:ascii="Arial Narrow"/>
                <w:spacing w:val="-1"/>
                <w:w w:val="95"/>
                <w:sz w:val="24"/>
              </w:rPr>
              <w:t>2,464,356.38</w:t>
            </w:r>
            <w:r>
              <w:rPr>
                <w:rFonts w:ascii="Arial Narrow"/>
                <w:sz w:val="24"/>
              </w:rPr>
            </w:r>
          </w:p>
        </w:tc>
      </w:tr>
      <w:tr>
        <w:trPr>
          <w:trHeight w:val="787"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工会经费和职工教育经费</w:t>
            </w:r>
          </w:p>
          <w:p>
            <w:pPr>
              <w:pStyle w:val="TableParagraph"/>
              <w:spacing w:line="240" w:lineRule="auto" w:before="41"/>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非货币性福利</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6"/>
              <w:jc w:val="right"/>
              <w:rPr>
                <w:rFonts w:ascii="Arial Narrow" w:hAnsi="Arial Narrow" w:cs="Arial Narrow" w:eastAsia="Arial Narrow" w:hint="default"/>
                <w:sz w:val="24"/>
                <w:szCs w:val="24"/>
              </w:rPr>
            </w:pPr>
            <w:r>
              <w:rPr>
                <w:rFonts w:ascii="Arial Narrow"/>
                <w:spacing w:val="-1"/>
                <w:w w:val="95"/>
                <w:sz w:val="24"/>
              </w:rPr>
              <w:t>1,278,466.28</w:t>
            </w:r>
            <w:r>
              <w:rPr>
                <w:rFonts w:ascii="Arial Narrow"/>
                <w:sz w:val="24"/>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8"/>
              <w:jc w:val="right"/>
              <w:rPr>
                <w:rFonts w:ascii="Arial Narrow" w:hAnsi="Arial Narrow" w:cs="Arial Narrow" w:eastAsia="Arial Narrow" w:hint="default"/>
                <w:sz w:val="24"/>
                <w:szCs w:val="24"/>
              </w:rPr>
            </w:pPr>
            <w:r>
              <w:rPr>
                <w:rFonts w:ascii="Arial Narrow"/>
                <w:spacing w:val="-1"/>
                <w:w w:val="95"/>
                <w:sz w:val="24"/>
              </w:rPr>
              <w:t>4,567,038.91</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2"/>
              <w:jc w:val="right"/>
              <w:rPr>
                <w:rFonts w:ascii="Arial Narrow" w:hAnsi="Arial Narrow" w:cs="Arial Narrow" w:eastAsia="Arial Narrow" w:hint="default"/>
                <w:sz w:val="24"/>
                <w:szCs w:val="24"/>
              </w:rPr>
            </w:pPr>
            <w:r>
              <w:rPr>
                <w:rFonts w:ascii="Arial Narrow"/>
                <w:spacing w:val="-1"/>
                <w:w w:val="95"/>
                <w:sz w:val="24"/>
              </w:rPr>
              <w:t>4,128,164.48</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
              <w:jc w:val="right"/>
              <w:rPr>
                <w:rFonts w:ascii="Arial Narrow" w:hAnsi="Arial Narrow" w:cs="Arial Narrow" w:eastAsia="Arial Narrow" w:hint="default"/>
                <w:sz w:val="24"/>
                <w:szCs w:val="24"/>
              </w:rPr>
            </w:pPr>
            <w:r>
              <w:rPr>
                <w:rFonts w:ascii="Arial Narrow"/>
                <w:spacing w:val="-1"/>
                <w:w w:val="95"/>
                <w:sz w:val="24"/>
              </w:rPr>
              <w:t>1,717,340.71</w:t>
            </w:r>
            <w:r>
              <w:rPr>
                <w:rFonts w:ascii="Arial Narrow"/>
                <w:sz w:val="24"/>
              </w:rPr>
            </w:r>
          </w:p>
        </w:tc>
      </w:tr>
      <w:tr>
        <w:trPr>
          <w:trHeight w:val="403"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19"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因解除劳动关系给予的补偿</w:t>
            </w:r>
          </w:p>
        </w:tc>
        <w:tc>
          <w:tcPr>
            <w:tcW w:w="1547"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5"/>
              <w:jc w:val="right"/>
              <w:rPr>
                <w:rFonts w:ascii="Arial Narrow" w:hAnsi="Arial Narrow" w:cs="Arial Narrow" w:eastAsia="Arial Narrow" w:hint="default"/>
                <w:sz w:val="24"/>
                <w:szCs w:val="24"/>
              </w:rPr>
            </w:pPr>
            <w:r>
              <w:rPr>
                <w:rFonts w:ascii="Arial Narrow"/>
                <w:spacing w:val="-1"/>
                <w:w w:val="95"/>
                <w:sz w:val="24"/>
              </w:rPr>
              <w:t>209,369.60</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1"/>
              <w:jc w:val="right"/>
              <w:rPr>
                <w:rFonts w:ascii="Arial Narrow" w:hAnsi="Arial Narrow" w:cs="Arial Narrow" w:eastAsia="Arial Narrow" w:hint="default"/>
                <w:sz w:val="24"/>
                <w:szCs w:val="24"/>
              </w:rPr>
            </w:pPr>
            <w:r>
              <w:rPr>
                <w:rFonts w:ascii="Arial Narrow"/>
                <w:spacing w:val="-1"/>
                <w:w w:val="95"/>
                <w:sz w:val="24"/>
              </w:rPr>
              <w:t>209,369.60</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
        </w:tc>
      </w:tr>
      <w:tr>
        <w:trPr>
          <w:trHeight w:val="397"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1547"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Arial Narrow" w:hAnsi="Arial Narrow" w:cs="Arial Narrow" w:eastAsia="Arial Narrow" w:hint="default"/>
                <w:sz w:val="24"/>
                <w:szCs w:val="24"/>
              </w:rPr>
            </w:pPr>
            <w:r>
              <w:rPr>
                <w:rFonts w:ascii="Arial Narrow"/>
                <w:spacing w:val="-1"/>
                <w:w w:val="95"/>
                <w:sz w:val="24"/>
              </w:rPr>
              <w:t>46,463.42</w:t>
            </w:r>
            <w:r>
              <w:rPr>
                <w:rFonts w:ascii="Arial Narrow"/>
                <w:sz w:val="24"/>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1"/>
              <w:jc w:val="right"/>
              <w:rPr>
                <w:rFonts w:ascii="Arial Narrow" w:hAnsi="Arial Narrow" w:cs="Arial Narrow" w:eastAsia="Arial Narrow" w:hint="default"/>
                <w:sz w:val="24"/>
                <w:szCs w:val="24"/>
              </w:rPr>
            </w:pPr>
            <w:r>
              <w:rPr>
                <w:rFonts w:ascii="Arial Narrow"/>
                <w:spacing w:val="-1"/>
                <w:w w:val="95"/>
                <w:sz w:val="24"/>
              </w:rPr>
              <w:t>38,676.42</w:t>
            </w:r>
            <w:r>
              <w:rPr>
                <w:rFonts w:ascii="Arial Narrow"/>
                <w:sz w:val="24"/>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spacing w:val="-1"/>
                <w:w w:val="95"/>
                <w:sz w:val="24"/>
              </w:rPr>
              <w:t>7,787.00</w:t>
            </w:r>
            <w:r>
              <w:rPr>
                <w:rFonts w:ascii="Arial Narrow"/>
                <w:sz w:val="24"/>
              </w:rPr>
            </w:r>
          </w:p>
        </w:tc>
      </w:tr>
      <w:tr>
        <w:trPr>
          <w:trHeight w:val="396" w:hRule="exact"/>
        </w:trPr>
        <w:tc>
          <w:tcPr>
            <w:tcW w:w="3270" w:type="dxa"/>
            <w:tcBorders>
              <w:top w:val="nil" w:sz="6" w:space="0" w:color="auto"/>
              <w:left w:val="nil" w:sz="6" w:space="0" w:color="auto"/>
              <w:bottom w:val="single" w:sz="4" w:space="0" w:color="000000"/>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pacing w:val="-7"/>
                <w:sz w:val="24"/>
                <w:szCs w:val="24"/>
              </w:rPr>
              <w:t>其中：以现金结算的股份支付</w:t>
            </w:r>
            <w:r>
              <w:rPr>
                <w:rFonts w:ascii="方正姚体" w:hAnsi="方正姚体" w:cs="方正姚体" w:eastAsia="方正姚体" w:hint="default"/>
                <w:sz w:val="24"/>
                <w:szCs w:val="24"/>
              </w:rPr>
            </w:r>
          </w:p>
        </w:tc>
        <w:tc>
          <w:tcPr>
            <w:tcW w:w="1547" w:type="dxa"/>
            <w:tcBorders>
              <w:top w:val="nil" w:sz="6" w:space="0" w:color="auto"/>
              <w:left w:val="nil" w:sz="6" w:space="0" w:color="auto"/>
              <w:bottom w:val="single" w:sz="4" w:space="0" w:color="000000"/>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
        </w:tc>
        <w:tc>
          <w:tcPr>
            <w:tcW w:w="1578" w:type="dxa"/>
            <w:tcBorders>
              <w:top w:val="nil" w:sz="6" w:space="0" w:color="auto"/>
              <w:left w:val="nil" w:sz="6" w:space="0" w:color="auto"/>
              <w:bottom w:val="single" w:sz="4" w:space="0" w:color="000000"/>
              <w:right w:val="nil" w:sz="6" w:space="0" w:color="auto"/>
            </w:tcBorders>
          </w:tcPr>
          <w:p>
            <w:pPr/>
          </w:p>
        </w:tc>
        <w:tc>
          <w:tcPr>
            <w:tcW w:w="1425"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270" w:type="dxa"/>
            <w:tcBorders>
              <w:top w:val="single" w:sz="4" w:space="0" w:color="000000"/>
              <w:left w:val="nil" w:sz="6" w:space="0" w:color="auto"/>
              <w:bottom w:val="single" w:sz="8" w:space="0" w:color="000000"/>
              <w:right w:val="nil" w:sz="6" w:space="0" w:color="auto"/>
            </w:tcBorders>
          </w:tcPr>
          <w:p>
            <w:pPr>
              <w:pStyle w:val="TableParagraph"/>
              <w:tabs>
                <w:tab w:pos="496" w:val="left" w:leader="none"/>
              </w:tabs>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54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6"/>
              <w:jc w:val="right"/>
              <w:rPr>
                <w:rFonts w:ascii="Arial Narrow" w:hAnsi="Arial Narrow" w:cs="Arial Narrow" w:eastAsia="Arial Narrow" w:hint="default"/>
                <w:sz w:val="24"/>
                <w:szCs w:val="24"/>
              </w:rPr>
            </w:pPr>
            <w:r>
              <w:rPr>
                <w:rFonts w:ascii="Arial Narrow"/>
                <w:b/>
                <w:spacing w:val="-1"/>
                <w:w w:val="95"/>
                <w:sz w:val="24"/>
              </w:rPr>
              <w:t>10,631,771.88</w:t>
            </w:r>
            <w:r>
              <w:rPr>
                <w:rFonts w:ascii="Arial Narrow"/>
                <w:sz w:val="24"/>
              </w:rPr>
            </w:r>
          </w:p>
        </w:tc>
        <w:tc>
          <w:tcPr>
            <w:tcW w:w="152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5"/>
              <w:jc w:val="right"/>
              <w:rPr>
                <w:rFonts w:ascii="Arial Narrow" w:hAnsi="Arial Narrow" w:cs="Arial Narrow" w:eastAsia="Arial Narrow" w:hint="default"/>
                <w:sz w:val="24"/>
                <w:szCs w:val="24"/>
              </w:rPr>
            </w:pPr>
            <w:r>
              <w:rPr>
                <w:rFonts w:ascii="Arial Narrow"/>
                <w:b/>
                <w:spacing w:val="-2"/>
                <w:sz w:val="24"/>
              </w:rPr>
              <w:t>348,511,005.93</w:t>
            </w:r>
            <w:r>
              <w:rPr>
                <w:rFonts w:ascii="Arial Narrow"/>
                <w:sz w:val="24"/>
              </w:rPr>
            </w:r>
          </w:p>
        </w:tc>
        <w:tc>
          <w:tcPr>
            <w:tcW w:w="157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30"/>
              <w:jc w:val="right"/>
              <w:rPr>
                <w:rFonts w:ascii="Arial Narrow" w:hAnsi="Arial Narrow" w:cs="Arial Narrow" w:eastAsia="Arial Narrow" w:hint="default"/>
                <w:sz w:val="24"/>
                <w:szCs w:val="24"/>
              </w:rPr>
            </w:pPr>
            <w:r>
              <w:rPr>
                <w:rFonts w:ascii="Arial Narrow"/>
                <w:b/>
                <w:spacing w:val="-1"/>
                <w:sz w:val="24"/>
              </w:rPr>
              <w:t>348,472,552.33</w:t>
            </w:r>
            <w:r>
              <w:rPr>
                <w:rFonts w:ascii="Arial Narrow"/>
                <w:sz w:val="24"/>
              </w:rPr>
            </w:r>
          </w:p>
        </w:tc>
        <w:tc>
          <w:tcPr>
            <w:tcW w:w="142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3"/>
              <w:jc w:val="right"/>
              <w:rPr>
                <w:rFonts w:ascii="Arial Narrow" w:hAnsi="Arial Narrow" w:cs="Arial Narrow" w:eastAsia="Arial Narrow" w:hint="default"/>
                <w:sz w:val="24"/>
                <w:szCs w:val="24"/>
              </w:rPr>
            </w:pPr>
            <w:r>
              <w:rPr>
                <w:rFonts w:ascii="Arial Narrow"/>
                <w:b/>
                <w:spacing w:val="-1"/>
                <w:w w:val="95"/>
                <w:sz w:val="24"/>
              </w:rPr>
              <w:t>10,670,225.48</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00" w:h="16840"/>
          <w:pgMar w:header="372" w:footer="707" w:top="1020" w:bottom="900" w:left="1460" w:right="580"/>
        </w:sectPr>
      </w:pPr>
    </w:p>
    <w:p>
      <w:pPr>
        <w:pStyle w:val="BodyText"/>
        <w:spacing w:line="292" w:lineRule="exact"/>
        <w:ind w:left="109" w:right="3016"/>
        <w:jc w:val="left"/>
        <w:rPr>
          <w:rFonts w:ascii="方正姚体" w:hAnsi="方正姚体" w:cs="方正姚体" w:eastAsia="方正姚体" w:hint="default"/>
        </w:rPr>
      </w:pPr>
      <w:r>
        <w:rPr>
          <w:rFonts w:ascii="Arial Narrow" w:hAnsi="Arial Narrow" w:cs="Arial Narrow" w:eastAsia="Arial Narrow" w:hint="default"/>
        </w:rPr>
        <w:t>24</w:t>
      </w:r>
      <w:r>
        <w:rPr>
          <w:rFonts w:ascii="方正姚体" w:hAnsi="方正姚体" w:cs="方正姚体" w:eastAsia="方正姚体" w:hint="default"/>
        </w:rPr>
        <w:t>、应交税费</w:t>
      </w:r>
    </w:p>
    <w:p>
      <w:pPr>
        <w:spacing w:line="240" w:lineRule="auto" w:before="8"/>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3040"/>
        <w:gridCol w:w="3566"/>
        <w:gridCol w:w="2564"/>
      </w:tblGrid>
      <w:tr>
        <w:trPr>
          <w:trHeight w:val="410" w:hRule="exact"/>
        </w:trPr>
        <w:tc>
          <w:tcPr>
            <w:tcW w:w="3040" w:type="dxa"/>
            <w:tcBorders>
              <w:top w:val="single" w:sz="8" w:space="0" w:color="000000"/>
              <w:left w:val="nil" w:sz="6" w:space="0" w:color="auto"/>
              <w:bottom w:val="single" w:sz="4" w:space="0" w:color="000000"/>
              <w:right w:val="nil" w:sz="6" w:space="0" w:color="auto"/>
            </w:tcBorders>
          </w:tcPr>
          <w:p>
            <w:pPr>
              <w:pStyle w:val="TableParagraph"/>
              <w:tabs>
                <w:tab w:pos="587" w:val="left" w:leader="none"/>
              </w:tabs>
              <w:spacing w:line="318"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税</w:t>
              <w:tab/>
              <w:t>项</w:t>
            </w:r>
          </w:p>
        </w:tc>
        <w:tc>
          <w:tcPr>
            <w:tcW w:w="3566"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right="72"/>
              <w:jc w:val="center"/>
              <w:rPr>
                <w:rFonts w:ascii="Arial Narrow" w:hAnsi="Arial Narrow" w:cs="Arial Narrow" w:eastAsia="Arial Narrow" w:hint="default"/>
                <w:sz w:val="24"/>
                <w:szCs w:val="24"/>
              </w:rPr>
            </w:pPr>
            <w:r>
              <w:rPr>
                <w:rFonts w:ascii="Arial Narrow"/>
                <w:b/>
                <w:sz w:val="24"/>
              </w:rPr>
              <w:t>2008.12.31</w:t>
            </w:r>
            <w:r>
              <w:rPr>
                <w:rFonts w:ascii="Arial Narrow"/>
                <w:sz w:val="24"/>
              </w:rPr>
            </w:r>
          </w:p>
        </w:tc>
        <w:tc>
          <w:tcPr>
            <w:tcW w:w="2564" w:type="dxa"/>
            <w:tcBorders>
              <w:top w:val="single" w:sz="8" w:space="0" w:color="000000"/>
              <w:left w:val="nil" w:sz="6" w:space="0" w:color="auto"/>
              <w:bottom w:val="single" w:sz="4" w:space="0" w:color="000000"/>
              <w:right w:val="nil" w:sz="6" w:space="0" w:color="auto"/>
            </w:tcBorders>
          </w:tcPr>
          <w:p>
            <w:pPr>
              <w:pStyle w:val="TableParagraph"/>
              <w:spacing w:line="240" w:lineRule="auto" w:before="60"/>
              <w:ind w:left="514" w:right="0"/>
              <w:jc w:val="left"/>
              <w:rPr>
                <w:rFonts w:ascii="Arial Narrow" w:hAnsi="Arial Narrow" w:cs="Arial Narrow" w:eastAsia="Arial Narrow" w:hint="default"/>
                <w:sz w:val="24"/>
                <w:szCs w:val="24"/>
              </w:rPr>
            </w:pPr>
            <w:r>
              <w:rPr>
                <w:rFonts w:ascii="Arial Narrow"/>
                <w:b/>
                <w:sz w:val="24"/>
              </w:rPr>
              <w:t>2007.12.31</w:t>
            </w:r>
            <w:r>
              <w:rPr>
                <w:rFonts w:ascii="Arial Narrow"/>
                <w:sz w:val="24"/>
              </w:rPr>
            </w:r>
          </w:p>
        </w:tc>
      </w:tr>
      <w:tr>
        <w:trPr>
          <w:trHeight w:val="418" w:hRule="exact"/>
        </w:trPr>
        <w:tc>
          <w:tcPr>
            <w:tcW w:w="3040" w:type="dxa"/>
            <w:tcBorders>
              <w:top w:val="single" w:sz="4" w:space="0" w:color="000000"/>
              <w:left w:val="nil" w:sz="6" w:space="0" w:color="auto"/>
              <w:bottom w:val="nil" w:sz="6" w:space="0" w:color="auto"/>
              <w:right w:val="nil" w:sz="6" w:space="0" w:color="auto"/>
            </w:tcBorders>
          </w:tcPr>
          <w:p>
            <w:pPr>
              <w:pStyle w:val="TableParagraph"/>
              <w:spacing w:line="322"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增值税</w:t>
            </w:r>
          </w:p>
        </w:tc>
        <w:tc>
          <w:tcPr>
            <w:tcW w:w="356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512"/>
              <w:jc w:val="right"/>
              <w:rPr>
                <w:rFonts w:ascii="Arial Narrow" w:hAnsi="Arial Narrow" w:cs="Arial Narrow" w:eastAsia="Arial Narrow" w:hint="default"/>
                <w:sz w:val="24"/>
                <w:szCs w:val="24"/>
              </w:rPr>
            </w:pPr>
            <w:r>
              <w:rPr>
                <w:rFonts w:ascii="Arial Narrow"/>
                <w:w w:val="95"/>
                <w:sz w:val="24"/>
              </w:rPr>
              <w:t>26,326,534.03</w:t>
            </w:r>
            <w:r>
              <w:rPr>
                <w:rFonts w:ascii="Arial Narrow"/>
                <w:sz w:val="24"/>
              </w:rPr>
            </w:r>
          </w:p>
        </w:tc>
        <w:tc>
          <w:tcPr>
            <w:tcW w:w="256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w w:val="95"/>
                <w:sz w:val="24"/>
              </w:rPr>
              <w:t>7,090,428.44</w:t>
            </w:r>
            <w:r>
              <w:rPr>
                <w:rFonts w:ascii="Arial Narrow"/>
                <w:sz w:val="24"/>
              </w:rPr>
            </w:r>
          </w:p>
        </w:tc>
      </w:tr>
      <w:tr>
        <w:trPr>
          <w:trHeight w:val="413"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319"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营业税</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12"/>
              <w:jc w:val="right"/>
              <w:rPr>
                <w:rFonts w:ascii="Arial Narrow" w:hAnsi="Arial Narrow" w:cs="Arial Narrow" w:eastAsia="Arial Narrow" w:hint="default"/>
                <w:sz w:val="24"/>
                <w:szCs w:val="24"/>
              </w:rPr>
            </w:pPr>
            <w:r>
              <w:rPr>
                <w:rFonts w:ascii="Arial Narrow"/>
                <w:spacing w:val="-1"/>
                <w:w w:val="95"/>
                <w:sz w:val="24"/>
              </w:rPr>
              <w:t>105,247.04</w:t>
            </w:r>
            <w:r>
              <w:rPr>
                <w:rFonts w:ascii="Arial Narrow"/>
                <w:sz w:val="24"/>
              </w:rPr>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Arial Narrow" w:hAnsi="Arial Narrow" w:cs="Arial Narrow" w:eastAsia="Arial Narrow" w:hint="default"/>
                <w:sz w:val="24"/>
                <w:szCs w:val="24"/>
              </w:rPr>
            </w:pPr>
            <w:r>
              <w:rPr>
                <w:rFonts w:ascii="Arial Narrow"/>
                <w:spacing w:val="-1"/>
                <w:w w:val="95"/>
                <w:sz w:val="24"/>
              </w:rPr>
              <w:t>135,417.88</w:t>
            </w:r>
            <w:r>
              <w:rPr>
                <w:rFonts w:ascii="Arial Narrow"/>
                <w:sz w:val="24"/>
              </w:rPr>
            </w:r>
          </w:p>
        </w:tc>
      </w:tr>
      <w:tr>
        <w:trPr>
          <w:trHeight w:val="415"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322"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城市维护建设税</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12"/>
              <w:jc w:val="right"/>
              <w:rPr>
                <w:rFonts w:ascii="Arial Narrow" w:hAnsi="Arial Narrow" w:cs="Arial Narrow" w:eastAsia="Arial Narrow" w:hint="default"/>
                <w:sz w:val="24"/>
                <w:szCs w:val="24"/>
              </w:rPr>
            </w:pPr>
            <w:r>
              <w:rPr>
                <w:rFonts w:ascii="Arial Narrow"/>
                <w:spacing w:val="-1"/>
                <w:w w:val="95"/>
                <w:sz w:val="24"/>
              </w:rPr>
              <w:t>523,696.09</w:t>
            </w:r>
            <w:r>
              <w:rPr>
                <w:rFonts w:ascii="Arial Narrow"/>
                <w:sz w:val="24"/>
              </w:rPr>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spacing w:val="-1"/>
                <w:w w:val="95"/>
                <w:sz w:val="24"/>
              </w:rPr>
              <w:t>724,028.25</w:t>
            </w:r>
            <w:r>
              <w:rPr>
                <w:rFonts w:ascii="Arial Narrow"/>
                <w:sz w:val="24"/>
              </w:rPr>
            </w:r>
          </w:p>
        </w:tc>
      </w:tr>
      <w:tr>
        <w:trPr>
          <w:trHeight w:val="415"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322"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教育费附加</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12"/>
              <w:jc w:val="right"/>
              <w:rPr>
                <w:rFonts w:ascii="Arial Narrow" w:hAnsi="Arial Narrow" w:cs="Arial Narrow" w:eastAsia="Arial Narrow" w:hint="default"/>
                <w:sz w:val="24"/>
                <w:szCs w:val="24"/>
              </w:rPr>
            </w:pPr>
            <w:r>
              <w:rPr>
                <w:rFonts w:ascii="Arial Narrow"/>
                <w:spacing w:val="-1"/>
                <w:w w:val="95"/>
                <w:sz w:val="24"/>
              </w:rPr>
              <w:t>301,046.49</w:t>
            </w:r>
            <w:r>
              <w:rPr>
                <w:rFonts w:ascii="Arial Narrow"/>
                <w:sz w:val="24"/>
              </w:rPr>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spacing w:val="-1"/>
                <w:w w:val="95"/>
                <w:sz w:val="24"/>
              </w:rPr>
              <w:t>417,103.87</w:t>
            </w:r>
            <w:r>
              <w:rPr>
                <w:rFonts w:ascii="Arial Narrow"/>
                <w:sz w:val="24"/>
              </w:rPr>
            </w:r>
          </w:p>
        </w:tc>
      </w:tr>
      <w:tr>
        <w:trPr>
          <w:trHeight w:val="415"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322"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所得税</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12"/>
              <w:jc w:val="right"/>
              <w:rPr>
                <w:rFonts w:ascii="Arial Narrow" w:hAnsi="Arial Narrow" w:cs="Arial Narrow" w:eastAsia="Arial Narrow" w:hint="default"/>
                <w:sz w:val="24"/>
                <w:szCs w:val="24"/>
              </w:rPr>
            </w:pPr>
            <w:r>
              <w:rPr>
                <w:rFonts w:ascii="Arial Narrow"/>
                <w:w w:val="95"/>
                <w:sz w:val="24"/>
              </w:rPr>
              <w:t>-9,570,559.87</w:t>
            </w:r>
            <w:r>
              <w:rPr>
                <w:rFonts w:ascii="Arial Narrow"/>
                <w:sz w:val="24"/>
              </w:rPr>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w w:val="95"/>
                <w:sz w:val="24"/>
              </w:rPr>
              <w:t>-6,152,820.51</w:t>
            </w:r>
            <w:r>
              <w:rPr>
                <w:rFonts w:ascii="Arial Narrow"/>
                <w:sz w:val="24"/>
              </w:rPr>
            </w:r>
          </w:p>
        </w:tc>
      </w:tr>
      <w:tr>
        <w:trPr>
          <w:trHeight w:val="415"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321"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个人所得税</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12"/>
              <w:jc w:val="right"/>
              <w:rPr>
                <w:rFonts w:ascii="Arial Narrow" w:hAnsi="Arial Narrow" w:cs="Arial Narrow" w:eastAsia="Arial Narrow" w:hint="default"/>
                <w:sz w:val="24"/>
                <w:szCs w:val="24"/>
              </w:rPr>
            </w:pPr>
            <w:r>
              <w:rPr>
                <w:rFonts w:ascii="Arial Narrow"/>
                <w:spacing w:val="-1"/>
                <w:w w:val="95"/>
                <w:sz w:val="24"/>
              </w:rPr>
              <w:t>105,795.72</w:t>
            </w:r>
            <w:r>
              <w:rPr>
                <w:rFonts w:ascii="Arial Narrow"/>
                <w:sz w:val="24"/>
              </w:rPr>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Arial Narrow" w:hAnsi="Arial Narrow" w:cs="Arial Narrow" w:eastAsia="Arial Narrow" w:hint="default"/>
                <w:sz w:val="24"/>
                <w:szCs w:val="24"/>
              </w:rPr>
            </w:pPr>
            <w:r>
              <w:rPr>
                <w:rFonts w:ascii="Arial Narrow"/>
                <w:spacing w:val="-1"/>
                <w:w w:val="95"/>
                <w:sz w:val="24"/>
              </w:rPr>
              <w:t>48,906.80</w:t>
            </w:r>
            <w:r>
              <w:rPr>
                <w:rFonts w:ascii="Arial Narrow"/>
                <w:sz w:val="24"/>
              </w:rPr>
            </w:r>
          </w:p>
        </w:tc>
      </w:tr>
      <w:tr>
        <w:trPr>
          <w:trHeight w:val="415"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322"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房产税</w:t>
            </w:r>
          </w:p>
        </w:tc>
        <w:tc>
          <w:tcPr>
            <w:tcW w:w="35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12"/>
              <w:jc w:val="right"/>
              <w:rPr>
                <w:rFonts w:ascii="Arial Narrow" w:hAnsi="Arial Narrow" w:cs="Arial Narrow" w:eastAsia="Arial Narrow" w:hint="default"/>
                <w:sz w:val="24"/>
                <w:szCs w:val="24"/>
              </w:rPr>
            </w:pPr>
            <w:r>
              <w:rPr>
                <w:rFonts w:ascii="Arial Narrow"/>
                <w:spacing w:val="-1"/>
                <w:w w:val="95"/>
                <w:sz w:val="24"/>
              </w:rPr>
              <w:t>58,578.00</w:t>
            </w:r>
            <w:r>
              <w:rPr>
                <w:rFonts w:ascii="Arial Narrow"/>
                <w:sz w:val="24"/>
              </w:rPr>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spacing w:val="-1"/>
                <w:w w:val="95"/>
                <w:sz w:val="24"/>
              </w:rPr>
              <w:t>76,826.71</w:t>
            </w:r>
            <w:r>
              <w:rPr>
                <w:rFonts w:ascii="Arial Narrow"/>
                <w:sz w:val="24"/>
              </w:rPr>
            </w:r>
          </w:p>
        </w:tc>
      </w:tr>
      <w:tr>
        <w:trPr>
          <w:trHeight w:val="415" w:hRule="exact"/>
        </w:trPr>
        <w:tc>
          <w:tcPr>
            <w:tcW w:w="3040" w:type="dxa"/>
            <w:tcBorders>
              <w:top w:val="nil" w:sz="6" w:space="0" w:color="auto"/>
              <w:left w:val="nil" w:sz="6" w:space="0" w:color="auto"/>
              <w:bottom w:val="single" w:sz="4" w:space="0" w:color="000000"/>
              <w:right w:val="nil" w:sz="6" w:space="0" w:color="auto"/>
            </w:tcBorders>
          </w:tcPr>
          <w:p>
            <w:pPr>
              <w:pStyle w:val="TableParagraph"/>
              <w:spacing w:line="322"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印花税</w:t>
            </w:r>
          </w:p>
        </w:tc>
        <w:tc>
          <w:tcPr>
            <w:tcW w:w="356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512"/>
              <w:jc w:val="right"/>
              <w:rPr>
                <w:rFonts w:ascii="Arial Narrow" w:hAnsi="Arial Narrow" w:cs="Arial Narrow" w:eastAsia="Arial Narrow" w:hint="default"/>
                <w:sz w:val="24"/>
                <w:szCs w:val="24"/>
              </w:rPr>
            </w:pPr>
            <w:r>
              <w:rPr>
                <w:rFonts w:ascii="Arial Narrow"/>
                <w:spacing w:val="-1"/>
                <w:w w:val="95"/>
                <w:sz w:val="24"/>
              </w:rPr>
              <w:t>20,602.05</w:t>
            </w:r>
            <w:r>
              <w:rPr>
                <w:rFonts w:ascii="Arial Narrow"/>
                <w:sz w:val="24"/>
              </w:rPr>
            </w:r>
          </w:p>
        </w:tc>
        <w:tc>
          <w:tcPr>
            <w:tcW w:w="256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spacing w:val="-1"/>
                <w:w w:val="95"/>
                <w:sz w:val="24"/>
              </w:rPr>
              <w:t>18,640.38</w:t>
            </w:r>
            <w:r>
              <w:rPr>
                <w:rFonts w:ascii="Arial Narrow"/>
                <w:sz w:val="24"/>
              </w:rPr>
            </w:r>
          </w:p>
        </w:tc>
      </w:tr>
      <w:tr>
        <w:trPr>
          <w:trHeight w:val="438" w:hRule="exact"/>
        </w:trPr>
        <w:tc>
          <w:tcPr>
            <w:tcW w:w="3040" w:type="dxa"/>
            <w:tcBorders>
              <w:top w:val="single" w:sz="4" w:space="0" w:color="000000"/>
              <w:left w:val="nil" w:sz="6" w:space="0" w:color="auto"/>
              <w:bottom w:val="nil" w:sz="6" w:space="0" w:color="auto"/>
              <w:right w:val="nil" w:sz="6" w:space="0" w:color="auto"/>
            </w:tcBorders>
          </w:tcPr>
          <w:p>
            <w:pPr>
              <w:pStyle w:val="TableParagraph"/>
              <w:tabs>
                <w:tab w:pos="587" w:val="left" w:leader="none"/>
              </w:tabs>
              <w:spacing w:line="322"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56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512"/>
              <w:jc w:val="right"/>
              <w:rPr>
                <w:rFonts w:ascii="Arial Narrow" w:hAnsi="Arial Narrow" w:cs="Arial Narrow" w:eastAsia="Arial Narrow" w:hint="default"/>
                <w:sz w:val="24"/>
                <w:szCs w:val="24"/>
              </w:rPr>
            </w:pPr>
            <w:r>
              <w:rPr>
                <w:rFonts w:ascii="Arial Narrow"/>
                <w:b/>
                <w:w w:val="95"/>
                <w:sz w:val="24"/>
              </w:rPr>
              <w:t>17,870,939.55</w:t>
            </w:r>
            <w:r>
              <w:rPr>
                <w:rFonts w:ascii="Arial Narrow"/>
                <w:sz w:val="24"/>
              </w:rPr>
            </w:r>
          </w:p>
        </w:tc>
        <w:tc>
          <w:tcPr>
            <w:tcW w:w="256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33"/>
              <w:jc w:val="right"/>
              <w:rPr>
                <w:rFonts w:ascii="Arial Narrow" w:hAnsi="Arial Narrow" w:cs="Arial Narrow" w:eastAsia="Arial Narrow" w:hint="default"/>
                <w:sz w:val="24"/>
                <w:szCs w:val="24"/>
              </w:rPr>
            </w:pPr>
            <w:r>
              <w:rPr>
                <w:rFonts w:ascii="Arial Narrow"/>
                <w:b/>
                <w:w w:val="95"/>
                <w:sz w:val="24"/>
              </w:rPr>
              <w:t>2,358,531.82</w:t>
            </w:r>
            <w:r>
              <w:rPr>
                <w:rFonts w:ascii="Arial Narrow"/>
                <w:sz w:val="24"/>
              </w:rPr>
            </w:r>
          </w:p>
        </w:tc>
      </w:tr>
    </w:tbl>
    <w:p>
      <w:pPr>
        <w:pStyle w:val="BodyText"/>
        <w:spacing w:line="240" w:lineRule="auto" w:before="32"/>
        <w:ind w:left="409" w:right="8591"/>
        <w:jc w:val="center"/>
        <w:rPr>
          <w:rFonts w:ascii="方正姚体" w:hAnsi="方正姚体" w:cs="方正姚体" w:eastAsia="方正姚体" w:hint="default"/>
        </w:rPr>
      </w:pPr>
      <w:r>
        <w:rPr/>
        <w:pict>
          <v:group style="position:absolute;margin-left:93.18pt;margin-top:-1.379727pt;width:458.5pt;height:1pt;mso-position-horizontal-relative:page;mso-position-vertical-relative:paragraph;z-index:-498136" coordorigin="1864,-28" coordsize="9170,20">
            <v:group style="position:absolute;left:1873;top:-18;width:3060;height:2" coordorigin="1873,-18" coordsize="3060,2">
              <v:shape style="position:absolute;left:1873;top:-18;width:3060;height:2" coordorigin="1873,-18" coordsize="3060,0" path="m1873,-18l4933,-18e" filled="false" stroked="true" strokeweight=".96pt" strokecolor="#000000">
                <v:path arrowok="t"/>
              </v:shape>
            </v:group>
            <v:group style="position:absolute;left:4919;top:-18;width:3059;height:2" coordorigin="4919,-18" coordsize="3059,2">
              <v:shape style="position:absolute;left:4919;top:-18;width:3059;height:2" coordorigin="4919,-18" coordsize="3059,0" path="m4919,-18l7978,-18e" filled="false" stroked="true" strokeweight=".96pt" strokecolor="#000000">
                <v:path arrowok="t"/>
              </v:shape>
            </v:group>
            <v:group style="position:absolute;left:7963;top:-18;width:20;height:2" coordorigin="7963,-18" coordsize="20,2">
              <v:shape style="position:absolute;left:7963;top:-18;width:20;height:2" coordorigin="7963,-18" coordsize="20,0" path="m7963,-18l7982,-18e" filled="false" stroked="true" strokeweight=".96pt" strokecolor="#000000">
                <v:path arrowok="t"/>
              </v:shape>
            </v:group>
            <v:group style="position:absolute;left:7982;top:-18;width:3041;height:2" coordorigin="7982,-18" coordsize="3041,2">
              <v:shape style="position:absolute;left:7982;top:-18;width:3041;height:2" coordorigin="7982,-18" coordsize="3041,0" path="m7982,-18l11023,-18e" filled="false" stroked="true" strokeweight=".96pt" strokecolor="#000000">
                <v:path arrowok="t"/>
              </v:shape>
            </v:group>
            <w10:wrap type="none"/>
          </v:group>
        </w:pict>
      </w:r>
      <w:r>
        <w:rPr>
          <w:rFonts w:ascii="方正姚体" w:hAnsi="方正姚体" w:cs="方正姚体" w:eastAsia="方正姚体" w:hint="default"/>
        </w:rPr>
        <w:t>说明：</w:t>
      </w:r>
    </w:p>
    <w:p>
      <w:pPr>
        <w:spacing w:line="240" w:lineRule="auto" w:before="10"/>
        <w:rPr>
          <w:rFonts w:ascii="方正姚体" w:hAnsi="方正姚体" w:cs="方正姚体" w:eastAsia="方正姚体" w:hint="default"/>
          <w:sz w:val="16"/>
          <w:szCs w:val="16"/>
        </w:rPr>
      </w:pPr>
    </w:p>
    <w:p>
      <w:pPr>
        <w:pStyle w:val="BodyText"/>
        <w:spacing w:line="310" w:lineRule="exact"/>
        <w:ind w:left="426" w:right="1124" w:hanging="315"/>
        <w:jc w:val="left"/>
        <w:rPr>
          <w:rFonts w:ascii="方正姚体" w:hAnsi="方正姚体" w:cs="方正姚体" w:eastAsia="方正姚体" w:hint="default"/>
        </w:rPr>
      </w:pPr>
      <w:r>
        <w:rPr>
          <w:rFonts w:ascii="方正姚体" w:hAnsi="方正姚体" w:cs="方正姚体" w:eastAsia="方正姚体" w:hint="default"/>
          <w:spacing w:val="-25"/>
          <w:w w:val="99"/>
        </w:rPr>
        <w:t>（</w:t>
      </w:r>
      <w:r>
        <w:rPr>
          <w:rFonts w:ascii="Arial Narrow" w:hAnsi="Arial Narrow" w:cs="Arial Narrow" w:eastAsia="Arial Narrow" w:hint="default"/>
          <w:spacing w:val="-25"/>
          <w:w w:val="99"/>
        </w:rPr>
        <w:t>1</w:t>
      </w:r>
      <w:r>
        <w:rPr>
          <w:rFonts w:ascii="方正姚体" w:hAnsi="方正姚体" w:cs="方正姚体" w:eastAsia="方正姚体" w:hint="default"/>
          <w:spacing w:val="-25"/>
          <w:w w:val="99"/>
        </w:rPr>
        <w:t>）公司</w:t>
      </w:r>
      <w:r>
        <w:rPr>
          <w:rFonts w:ascii="方正姚体" w:hAnsi="方正姚体" w:cs="方正姚体" w:eastAsia="方正姚体" w:hint="default"/>
          <w:spacing w:val="-10"/>
          <w:w w:val="99"/>
        </w:rPr>
        <w:t> </w:t>
      </w:r>
      <w:r>
        <w:rPr>
          <w:rFonts w:ascii="Arial Narrow" w:hAnsi="Arial Narrow" w:cs="Arial Narrow" w:eastAsia="Arial Narrow" w:hint="default"/>
          <w:w w:val="99"/>
        </w:rPr>
        <w:t>2008</w:t>
      </w:r>
      <w:r>
        <w:rPr>
          <w:rFonts w:ascii="Arial Narrow" w:hAnsi="Arial Narrow" w:cs="Arial Narrow" w:eastAsia="Arial Narrow" w:hint="default"/>
          <w:spacing w:val="-5"/>
          <w:w w:val="99"/>
        </w:rPr>
        <w:t> </w:t>
      </w:r>
      <w:r>
        <w:rPr>
          <w:rFonts w:ascii="方正姚体" w:hAnsi="方正姚体" w:cs="方正姚体" w:eastAsia="方正姚体" w:hint="default"/>
        </w:rPr>
        <w:t>年</w:t>
      </w:r>
      <w:r>
        <w:rPr>
          <w:rFonts w:ascii="方正姚体" w:hAnsi="方正姚体" w:cs="方正姚体" w:eastAsia="方正姚体" w:hint="default"/>
          <w:spacing w:val="-10"/>
        </w:rPr>
        <w:t> </w:t>
      </w:r>
      <w:r>
        <w:rPr>
          <w:rFonts w:ascii="Arial Narrow" w:hAnsi="Arial Narrow" w:cs="Arial Narrow" w:eastAsia="Arial Narrow" w:hint="default"/>
          <w:w w:val="99"/>
        </w:rPr>
        <w:t>12</w:t>
      </w:r>
      <w:r>
        <w:rPr>
          <w:rFonts w:ascii="Arial Narrow" w:hAnsi="Arial Narrow" w:cs="Arial Narrow" w:eastAsia="Arial Narrow" w:hint="default"/>
          <w:spacing w:val="-4"/>
          <w:w w:val="99"/>
        </w:rPr>
        <w:t> </w:t>
      </w:r>
      <w:r>
        <w:rPr>
          <w:rFonts w:ascii="方正姚体" w:hAnsi="方正姚体" w:cs="方正姚体" w:eastAsia="方正姚体" w:hint="default"/>
        </w:rPr>
        <w:t>月</w:t>
      </w:r>
      <w:r>
        <w:rPr>
          <w:rFonts w:ascii="方正姚体" w:hAnsi="方正姚体" w:cs="方正姚体" w:eastAsia="方正姚体" w:hint="default"/>
          <w:spacing w:val="-9"/>
        </w:rPr>
        <w:t> </w:t>
      </w:r>
      <w:r>
        <w:rPr>
          <w:rFonts w:ascii="Arial Narrow" w:hAnsi="Arial Narrow" w:cs="Arial Narrow" w:eastAsia="Arial Narrow" w:hint="default"/>
          <w:spacing w:val="-1"/>
          <w:w w:val="99"/>
        </w:rPr>
        <w:t>31</w:t>
      </w:r>
      <w:r>
        <w:rPr>
          <w:rFonts w:ascii="Arial Narrow" w:hAnsi="Arial Narrow" w:cs="Arial Narrow" w:eastAsia="Arial Narrow" w:hint="default"/>
          <w:spacing w:val="-5"/>
          <w:w w:val="99"/>
        </w:rPr>
        <w:t> </w:t>
      </w:r>
      <w:r>
        <w:rPr>
          <w:rFonts w:ascii="方正姚体" w:hAnsi="方正姚体" w:cs="方正姚体" w:eastAsia="方正姚体" w:hint="default"/>
        </w:rPr>
        <w:t>日应交税费较年初数增加</w:t>
      </w:r>
      <w:r>
        <w:rPr>
          <w:rFonts w:ascii="方正姚体" w:hAnsi="方正姚体" w:cs="方正姚体" w:eastAsia="方正姚体" w:hint="default"/>
          <w:spacing w:val="-10"/>
        </w:rPr>
        <w:t> </w:t>
      </w:r>
      <w:r>
        <w:rPr>
          <w:rFonts w:ascii="Arial Narrow" w:hAnsi="Arial Narrow" w:cs="Arial Narrow" w:eastAsia="Arial Narrow" w:hint="default"/>
          <w:w w:val="99"/>
        </w:rPr>
        <w:t>15,512,407.73</w:t>
      </w:r>
      <w:r>
        <w:rPr>
          <w:rFonts w:ascii="Arial Narrow" w:hAnsi="Arial Narrow" w:cs="Arial Narrow" w:eastAsia="Arial Narrow" w:hint="default"/>
          <w:spacing w:val="-5"/>
          <w:w w:val="99"/>
        </w:rPr>
        <w:t> </w:t>
      </w:r>
      <w:r>
        <w:rPr>
          <w:rFonts w:ascii="方正姚体" w:hAnsi="方正姚体" w:cs="方正姚体" w:eastAsia="方正姚体" w:hint="default"/>
          <w:spacing w:val="-30"/>
        </w:rPr>
        <w:t>元，增幅</w:t>
      </w:r>
      <w:r>
        <w:rPr>
          <w:rFonts w:ascii="方正姚体" w:hAnsi="方正姚体" w:cs="方正姚体" w:eastAsia="方正姚体" w:hint="default"/>
          <w:spacing w:val="-10"/>
        </w:rPr>
        <w:t> </w:t>
      </w:r>
      <w:r>
        <w:rPr>
          <w:rFonts w:ascii="Arial Narrow" w:hAnsi="Arial Narrow" w:cs="Arial Narrow" w:eastAsia="Arial Narrow" w:hint="default"/>
        </w:rPr>
        <w:t>657.71%</w:t>
      </w:r>
      <w:r>
        <w:rPr>
          <w:rFonts w:ascii="方正姚体" w:hAnsi="方正姚体" w:cs="方正姚体" w:eastAsia="方正姚体" w:hint="default"/>
        </w:rPr>
        <w:t>， 主要原因系期末增值税较年初增加形成。</w:t>
      </w:r>
    </w:p>
    <w:p>
      <w:pPr>
        <w:pStyle w:val="BodyText"/>
        <w:spacing w:line="240" w:lineRule="auto" w:before="145"/>
        <w:ind w:left="112"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）公司期末所得税为负数的原因系本期预交所得税金额大于应交所得税金额。</w:t>
      </w:r>
    </w:p>
    <w:p>
      <w:pPr>
        <w:pStyle w:val="BodyText"/>
        <w:spacing w:line="240" w:lineRule="auto" w:before="155"/>
        <w:ind w:left="109" w:right="3016"/>
        <w:jc w:val="left"/>
        <w:rPr>
          <w:rFonts w:ascii="方正姚体" w:hAnsi="方正姚体" w:cs="方正姚体" w:eastAsia="方正姚体" w:hint="default"/>
        </w:rPr>
      </w:pPr>
      <w:r>
        <w:rPr>
          <w:rFonts w:ascii="Arial Narrow" w:hAnsi="Arial Narrow" w:cs="Arial Narrow" w:eastAsia="Arial Narrow" w:hint="default"/>
        </w:rPr>
        <w:t>25</w:t>
      </w:r>
      <w:r>
        <w:rPr>
          <w:rFonts w:ascii="方正姚体" w:hAnsi="方正姚体" w:cs="方正姚体" w:eastAsia="方正姚体" w:hint="default"/>
        </w:rPr>
        <w:t>、应付利息</w:t>
      </w:r>
    </w:p>
    <w:p>
      <w:pPr>
        <w:spacing w:line="240" w:lineRule="auto" w:before="8"/>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2915"/>
        <w:gridCol w:w="4107"/>
        <w:gridCol w:w="2196"/>
      </w:tblGrid>
      <w:tr>
        <w:trPr>
          <w:trHeight w:val="392" w:hRule="exact"/>
        </w:trPr>
        <w:tc>
          <w:tcPr>
            <w:tcW w:w="2915"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410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108"/>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2196"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1110" w:right="0"/>
              <w:jc w:val="left"/>
              <w:rPr>
                <w:rFonts w:ascii="Arial Narrow" w:hAnsi="Arial Narrow" w:cs="Arial Narrow" w:eastAsia="Arial Narrow" w:hint="default"/>
                <w:sz w:val="24"/>
                <w:szCs w:val="24"/>
              </w:rPr>
            </w:pPr>
            <w:r>
              <w:rPr>
                <w:rFonts w:ascii="Arial Narrow"/>
                <w:b/>
                <w:sz w:val="24"/>
              </w:rPr>
              <w:t>2007.12.31</w:t>
            </w:r>
            <w:r>
              <w:rPr>
                <w:rFonts w:ascii="Arial Narrow"/>
                <w:sz w:val="24"/>
              </w:rPr>
            </w:r>
          </w:p>
        </w:tc>
      </w:tr>
      <w:tr>
        <w:trPr>
          <w:trHeight w:val="403" w:hRule="exact"/>
        </w:trPr>
        <w:tc>
          <w:tcPr>
            <w:tcW w:w="2915"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应付利息</w:t>
            </w:r>
          </w:p>
        </w:tc>
        <w:tc>
          <w:tcPr>
            <w:tcW w:w="410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108"/>
              <w:jc w:val="right"/>
              <w:rPr>
                <w:rFonts w:ascii="Arial Narrow" w:hAnsi="Arial Narrow" w:cs="Arial Narrow" w:eastAsia="Arial Narrow" w:hint="default"/>
                <w:sz w:val="24"/>
                <w:szCs w:val="24"/>
              </w:rPr>
            </w:pPr>
            <w:r>
              <w:rPr>
                <w:rFonts w:ascii="Arial Narrow"/>
                <w:w w:val="95"/>
                <w:sz w:val="24"/>
              </w:rPr>
              <w:t>3,369,934.36</w:t>
            </w:r>
            <w:r>
              <w:rPr>
                <w:rFonts w:ascii="Arial Narrow"/>
                <w:sz w:val="24"/>
              </w:rPr>
            </w:r>
          </w:p>
        </w:tc>
        <w:tc>
          <w:tcPr>
            <w:tcW w:w="2196" w:type="dxa"/>
            <w:tcBorders>
              <w:top w:val="single" w:sz="4" w:space="0" w:color="000000"/>
              <w:left w:val="nil" w:sz="6" w:space="0" w:color="auto"/>
              <w:bottom w:val="single" w:sz="8" w:space="0" w:color="000000"/>
              <w:right w:val="nil" w:sz="6" w:space="0" w:color="auto"/>
            </w:tcBorders>
          </w:tcPr>
          <w:p>
            <w:pPr/>
          </w:p>
        </w:tc>
      </w:tr>
    </w:tbl>
    <w:p>
      <w:pPr>
        <w:pStyle w:val="BodyText"/>
        <w:spacing w:line="310" w:lineRule="exact" w:before="103"/>
        <w:ind w:left="427" w:right="1234"/>
        <w:jc w:val="left"/>
        <w:rPr>
          <w:rFonts w:ascii="方正姚体" w:hAnsi="方正姚体" w:cs="方正姚体" w:eastAsia="方正姚体" w:hint="default"/>
        </w:rPr>
      </w:pPr>
      <w:r>
        <w:rPr>
          <w:rFonts w:ascii="方正姚体" w:hAnsi="方正姚体" w:cs="方正姚体" w:eastAsia="方正姚体" w:hint="default"/>
          <w:spacing w:val="-8"/>
        </w:rPr>
        <w:t>说明：</w:t>
      </w:r>
      <w:r>
        <w:rPr>
          <w:rFonts w:ascii="Arial Narrow" w:hAnsi="Arial Narrow" w:cs="Arial Narrow" w:eastAsia="Arial Narrow" w:hint="default"/>
          <w:spacing w:val="-8"/>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w:t>
      </w:r>
      <w:r>
        <w:rPr>
          <w:rFonts w:ascii="Arial Narrow" w:hAnsi="Arial Narrow" w:cs="Arial Narrow" w:eastAsia="Arial Narrow" w:hint="default"/>
          <w:spacing w:val="23"/>
        </w:rPr>
        <w:t> </w:t>
      </w:r>
      <w:r>
        <w:rPr>
          <w:rFonts w:ascii="方正姚体" w:hAnsi="方正姚体" w:cs="方正姚体" w:eastAsia="方正姚体" w:hint="default"/>
        </w:rPr>
        <w:t>日应付利息系公司短期借款按约定利率计算确定的应付 尚未到期的利息</w:t>
      </w:r>
      <w:r>
        <w:rPr>
          <w:rFonts w:ascii="方正姚体" w:hAnsi="方正姚体" w:cs="方正姚体" w:eastAsia="方正姚体" w:hint="default"/>
          <w:color w:val="0000FF"/>
        </w:rPr>
        <w:t>。</w:t>
      </w:r>
      <w:r>
        <w:rPr>
          <w:rFonts w:ascii="方正姚体" w:hAnsi="方正姚体" w:cs="方正姚体" w:eastAsia="方正姚体" w:hint="default"/>
        </w:rPr>
      </w:r>
    </w:p>
    <w:p>
      <w:pPr>
        <w:pStyle w:val="BodyText"/>
        <w:spacing w:line="240" w:lineRule="auto" w:before="144"/>
        <w:ind w:left="109" w:right="3016"/>
        <w:jc w:val="left"/>
        <w:rPr>
          <w:rFonts w:ascii="方正姚体" w:hAnsi="方正姚体" w:cs="方正姚体" w:eastAsia="方正姚体" w:hint="default"/>
        </w:rPr>
      </w:pPr>
      <w:r>
        <w:rPr>
          <w:rFonts w:ascii="Arial Narrow" w:hAnsi="Arial Narrow" w:cs="Arial Narrow" w:eastAsia="Arial Narrow" w:hint="default"/>
        </w:rPr>
        <w:t>26</w:t>
      </w:r>
      <w:r>
        <w:rPr>
          <w:rFonts w:ascii="方正姚体" w:hAnsi="方正姚体" w:cs="方正姚体" w:eastAsia="方正姚体" w:hint="default"/>
        </w:rPr>
        <w:t>、应付股利</w:t>
      </w:r>
    </w:p>
    <w:p>
      <w:pPr>
        <w:spacing w:line="240" w:lineRule="auto" w:before="10"/>
        <w:rPr>
          <w:rFonts w:ascii="方正姚体" w:hAnsi="方正姚体" w:cs="方正姚体" w:eastAsia="方正姚体" w:hint="default"/>
          <w:sz w:val="16"/>
          <w:szCs w:val="16"/>
        </w:rPr>
      </w:pPr>
    </w:p>
    <w:tbl>
      <w:tblPr>
        <w:tblW w:w="0" w:type="auto"/>
        <w:jc w:val="left"/>
        <w:tblInd w:w="319" w:type="dxa"/>
        <w:tblLayout w:type="fixed"/>
        <w:tblCellMar>
          <w:top w:w="0" w:type="dxa"/>
          <w:left w:w="0" w:type="dxa"/>
          <w:bottom w:w="0" w:type="dxa"/>
          <w:right w:w="0" w:type="dxa"/>
        </w:tblCellMar>
        <w:tblLook w:val="01E0"/>
      </w:tblPr>
      <w:tblGrid>
        <w:gridCol w:w="3112"/>
        <w:gridCol w:w="3797"/>
        <w:gridCol w:w="2094"/>
      </w:tblGrid>
      <w:tr>
        <w:trPr>
          <w:trHeight w:val="392" w:hRule="exact"/>
        </w:trPr>
        <w:tc>
          <w:tcPr>
            <w:tcW w:w="3112"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股东名称</w:t>
            </w:r>
          </w:p>
        </w:tc>
        <w:tc>
          <w:tcPr>
            <w:tcW w:w="3797"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07"/>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2094"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9"/>
              <w:jc w:val="right"/>
              <w:rPr>
                <w:rFonts w:ascii="Arial Narrow" w:hAnsi="Arial Narrow" w:cs="Arial Narrow" w:eastAsia="Arial Narrow" w:hint="default"/>
                <w:sz w:val="24"/>
                <w:szCs w:val="24"/>
              </w:rPr>
            </w:pPr>
            <w:r>
              <w:rPr>
                <w:rFonts w:ascii="Arial Narrow"/>
                <w:b/>
                <w:spacing w:val="-1"/>
                <w:w w:val="95"/>
                <w:sz w:val="24"/>
              </w:rPr>
              <w:t>2007.12.31</w:t>
            </w:r>
            <w:r>
              <w:rPr>
                <w:rFonts w:ascii="Arial Narrow"/>
                <w:sz w:val="24"/>
              </w:rPr>
            </w:r>
          </w:p>
        </w:tc>
      </w:tr>
      <w:tr>
        <w:trPr>
          <w:trHeight w:val="400" w:hRule="exact"/>
        </w:trPr>
        <w:tc>
          <w:tcPr>
            <w:tcW w:w="3112" w:type="dxa"/>
            <w:tcBorders>
              <w:top w:val="single" w:sz="4" w:space="0" w:color="000000"/>
              <w:left w:val="nil" w:sz="6" w:space="0" w:color="auto"/>
              <w:bottom w:val="nil" w:sz="6" w:space="0" w:color="auto"/>
              <w:right w:val="nil" w:sz="6" w:space="0" w:color="auto"/>
            </w:tcBorders>
          </w:tcPr>
          <w:p>
            <w:pPr>
              <w:pStyle w:val="TableParagraph"/>
              <w:spacing w:line="313"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发起人</w:t>
            </w:r>
          </w:p>
        </w:tc>
        <w:tc>
          <w:tcPr>
            <w:tcW w:w="379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7"/>
              <w:jc w:val="right"/>
              <w:rPr>
                <w:rFonts w:ascii="Arial Narrow" w:hAnsi="Arial Narrow" w:cs="Arial Narrow" w:eastAsia="Arial Narrow" w:hint="default"/>
                <w:sz w:val="24"/>
                <w:szCs w:val="24"/>
              </w:rPr>
            </w:pPr>
            <w:r>
              <w:rPr>
                <w:rFonts w:ascii="Arial Narrow"/>
                <w:spacing w:val="-1"/>
                <w:w w:val="95"/>
                <w:sz w:val="24"/>
              </w:rPr>
              <w:t>97,509.48</w:t>
            </w:r>
            <w:r>
              <w:rPr>
                <w:rFonts w:ascii="Arial Narrow"/>
                <w:sz w:val="24"/>
              </w:rPr>
            </w:r>
          </w:p>
        </w:tc>
        <w:tc>
          <w:tcPr>
            <w:tcW w:w="209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spacing w:val="-1"/>
                <w:w w:val="95"/>
                <w:sz w:val="24"/>
              </w:rPr>
              <w:t>97,509.48</w:t>
            </w:r>
            <w:r>
              <w:rPr>
                <w:rFonts w:ascii="Arial Narrow"/>
                <w:sz w:val="24"/>
              </w:rPr>
            </w:r>
          </w:p>
        </w:tc>
      </w:tr>
      <w:tr>
        <w:trPr>
          <w:trHeight w:val="394"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310"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社会流通股</w:t>
            </w: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7"/>
              <w:jc w:val="right"/>
              <w:rPr>
                <w:rFonts w:ascii="Arial Narrow" w:hAnsi="Arial Narrow" w:cs="Arial Narrow" w:eastAsia="Arial Narrow" w:hint="default"/>
                <w:sz w:val="24"/>
                <w:szCs w:val="24"/>
              </w:rPr>
            </w:pPr>
            <w:r>
              <w:rPr>
                <w:rFonts w:ascii="Arial Narrow"/>
                <w:spacing w:val="-1"/>
                <w:w w:val="95"/>
                <w:sz w:val="24"/>
              </w:rPr>
              <w:t>9,598.43</w:t>
            </w:r>
            <w:r>
              <w:rPr>
                <w:rFonts w:ascii="Arial Narrow"/>
                <w:sz w:val="24"/>
              </w:rPr>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Arial Narrow" w:hAnsi="Arial Narrow" w:cs="Arial Narrow" w:eastAsia="Arial Narrow" w:hint="default"/>
                <w:sz w:val="24"/>
                <w:szCs w:val="24"/>
              </w:rPr>
            </w:pPr>
            <w:r>
              <w:rPr>
                <w:rFonts w:ascii="Arial Narrow"/>
                <w:spacing w:val="-1"/>
                <w:w w:val="95"/>
                <w:sz w:val="24"/>
              </w:rPr>
              <w:t>9,572.28</w:t>
            </w:r>
            <w:r>
              <w:rPr>
                <w:rFonts w:ascii="Arial Narrow"/>
                <w:sz w:val="24"/>
              </w:rPr>
            </w:r>
          </w:p>
        </w:tc>
      </w:tr>
      <w:tr>
        <w:trPr>
          <w:trHeight w:val="396" w:hRule="exact"/>
        </w:trPr>
        <w:tc>
          <w:tcPr>
            <w:tcW w:w="3112" w:type="dxa"/>
            <w:tcBorders>
              <w:top w:val="nil" w:sz="6" w:space="0" w:color="auto"/>
              <w:left w:val="nil" w:sz="6" w:space="0" w:color="auto"/>
              <w:bottom w:val="single" w:sz="4" w:space="0" w:color="000000"/>
              <w:right w:val="nil" w:sz="6" w:space="0" w:color="auto"/>
            </w:tcBorders>
          </w:tcPr>
          <w:p>
            <w:pPr>
              <w:pStyle w:val="TableParagraph"/>
              <w:spacing w:line="312"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其他股东</w:t>
            </w:r>
          </w:p>
        </w:tc>
        <w:tc>
          <w:tcPr>
            <w:tcW w:w="379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07"/>
              <w:jc w:val="right"/>
              <w:rPr>
                <w:rFonts w:ascii="Arial Narrow" w:hAnsi="Arial Narrow" w:cs="Arial Narrow" w:eastAsia="Arial Narrow" w:hint="default"/>
                <w:sz w:val="24"/>
                <w:szCs w:val="24"/>
              </w:rPr>
            </w:pPr>
            <w:r>
              <w:rPr>
                <w:rFonts w:ascii="Arial Narrow"/>
                <w:spacing w:val="-1"/>
                <w:w w:val="95"/>
                <w:sz w:val="24"/>
              </w:rPr>
              <w:t>361,284.31</w:t>
            </w:r>
            <w:r>
              <w:rPr>
                <w:rFonts w:ascii="Arial Narrow"/>
                <w:sz w:val="24"/>
              </w:rPr>
            </w:r>
          </w:p>
        </w:tc>
        <w:tc>
          <w:tcPr>
            <w:tcW w:w="209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99"/>
              <w:jc w:val="right"/>
              <w:rPr>
                <w:rFonts w:ascii="Arial Narrow" w:hAnsi="Arial Narrow" w:cs="Arial Narrow" w:eastAsia="Arial Narrow" w:hint="default"/>
                <w:sz w:val="24"/>
                <w:szCs w:val="24"/>
              </w:rPr>
            </w:pPr>
            <w:r>
              <w:rPr>
                <w:rFonts w:ascii="Arial Narrow"/>
                <w:spacing w:val="-1"/>
                <w:w w:val="95"/>
                <w:sz w:val="24"/>
              </w:rPr>
              <w:t>361,284.31</w:t>
            </w:r>
            <w:r>
              <w:rPr>
                <w:rFonts w:ascii="Arial Narrow"/>
                <w:sz w:val="24"/>
              </w:rPr>
            </w:r>
          </w:p>
        </w:tc>
      </w:tr>
      <w:tr>
        <w:trPr>
          <w:trHeight w:val="403" w:hRule="exact"/>
        </w:trPr>
        <w:tc>
          <w:tcPr>
            <w:tcW w:w="3112"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3"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79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7"/>
              <w:jc w:val="right"/>
              <w:rPr>
                <w:rFonts w:ascii="Arial Narrow" w:hAnsi="Arial Narrow" w:cs="Arial Narrow" w:eastAsia="Arial Narrow" w:hint="default"/>
                <w:sz w:val="24"/>
                <w:szCs w:val="24"/>
              </w:rPr>
            </w:pPr>
            <w:r>
              <w:rPr>
                <w:rFonts w:ascii="Arial Narrow"/>
                <w:b/>
                <w:spacing w:val="-1"/>
                <w:w w:val="95"/>
                <w:sz w:val="24"/>
              </w:rPr>
              <w:t>468,392.22</w:t>
            </w:r>
            <w:r>
              <w:rPr>
                <w:rFonts w:ascii="Arial Narrow"/>
                <w:sz w:val="24"/>
              </w:rPr>
            </w:r>
          </w:p>
        </w:tc>
        <w:tc>
          <w:tcPr>
            <w:tcW w:w="209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b/>
                <w:spacing w:val="-1"/>
                <w:w w:val="95"/>
                <w:sz w:val="24"/>
              </w:rPr>
              <w:t>468,366.07</w:t>
            </w:r>
            <w:r>
              <w:rPr>
                <w:rFonts w:ascii="Arial Narrow"/>
                <w:sz w:val="24"/>
              </w:rPr>
            </w:r>
          </w:p>
        </w:tc>
      </w:tr>
    </w:tbl>
    <w:p>
      <w:pPr>
        <w:spacing w:line="240" w:lineRule="auto" w:before="14"/>
        <w:rPr>
          <w:rFonts w:ascii="方正姚体" w:hAnsi="方正姚体" w:cs="方正姚体" w:eastAsia="方正姚体" w:hint="default"/>
          <w:sz w:val="7"/>
          <w:szCs w:val="7"/>
        </w:rPr>
      </w:pPr>
    </w:p>
    <w:p>
      <w:pPr>
        <w:pStyle w:val="BodyText"/>
        <w:spacing w:line="357" w:lineRule="exact"/>
        <w:ind w:left="427" w:right="1124"/>
        <w:jc w:val="left"/>
        <w:rPr>
          <w:rFonts w:ascii="方正姚体" w:hAnsi="方正姚体" w:cs="方正姚体" w:eastAsia="方正姚体" w:hint="default"/>
        </w:rPr>
      </w:pPr>
      <w:r>
        <w:rPr>
          <w:rFonts w:ascii="方正姚体" w:hAnsi="方正姚体" w:cs="方正姚体" w:eastAsia="方正姚体" w:hint="default"/>
        </w:rPr>
        <w:t>说明：公司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日欠付股利 </w:t>
      </w:r>
      <w:r>
        <w:rPr>
          <w:rFonts w:ascii="Arial Narrow" w:hAnsi="Arial Narrow" w:cs="Arial Narrow" w:eastAsia="Arial Narrow" w:hint="default"/>
        </w:rPr>
        <w:t>468,392.22</w:t>
      </w:r>
      <w:r>
        <w:rPr>
          <w:rFonts w:ascii="Arial Narrow" w:hAnsi="Arial Narrow" w:cs="Arial Narrow" w:eastAsia="Arial Narrow" w:hint="default"/>
          <w:spacing w:val="6"/>
        </w:rPr>
        <w:t> </w:t>
      </w:r>
      <w:r>
        <w:rPr>
          <w:rFonts w:ascii="方正姚体" w:hAnsi="方正姚体" w:cs="方正姚体" w:eastAsia="方正姚体" w:hint="default"/>
        </w:rPr>
        <w:t>系股东尚未领取形成。</w:t>
      </w:r>
    </w:p>
    <w:p>
      <w:pPr>
        <w:pStyle w:val="BodyText"/>
        <w:spacing w:line="240" w:lineRule="auto" w:before="155"/>
        <w:ind w:left="109" w:right="3016"/>
        <w:jc w:val="left"/>
        <w:rPr>
          <w:rFonts w:ascii="方正姚体" w:hAnsi="方正姚体" w:cs="方正姚体" w:eastAsia="方正姚体" w:hint="default"/>
        </w:rPr>
      </w:pPr>
      <w:r>
        <w:rPr>
          <w:rFonts w:ascii="Arial Narrow" w:hAnsi="Arial Narrow" w:cs="Arial Narrow" w:eastAsia="Arial Narrow" w:hint="default"/>
        </w:rPr>
        <w:t>27</w:t>
      </w:r>
      <w:r>
        <w:rPr>
          <w:rFonts w:ascii="方正姚体" w:hAnsi="方正姚体" w:cs="方正姚体" w:eastAsia="方正姚体" w:hint="default"/>
        </w:rPr>
        <w:t>、其他应付款</w:t>
      </w:r>
    </w:p>
    <w:p>
      <w:pPr>
        <w:pStyle w:val="BodyText"/>
        <w:spacing w:line="240" w:lineRule="auto" w:before="155"/>
        <w:ind w:left="109" w:right="3016"/>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）账龄分析及百分比</w:t>
      </w:r>
    </w:p>
    <w:p>
      <w:pPr>
        <w:spacing w:line="240" w:lineRule="auto" w:before="15"/>
        <w:rPr>
          <w:rFonts w:ascii="方正姚体" w:hAnsi="方正姚体" w:cs="方正姚体" w:eastAsia="方正姚体" w:hint="default"/>
          <w:sz w:val="15"/>
          <w:szCs w:val="15"/>
        </w:rPr>
      </w:pPr>
    </w:p>
    <w:p>
      <w:pPr>
        <w:spacing w:line="20" w:lineRule="exact"/>
        <w:ind w:left="42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7.05pt;height:1pt;mso-position-horizontal-relative:char;mso-position-vertical-relative:line" coordorigin="0,0" coordsize="9141,20">
            <v:group style="position:absolute;left:10;top:10;width:5675;height:2" coordorigin="10,10" coordsize="5675,2">
              <v:shape style="position:absolute;left:10;top:10;width:5675;height:2" coordorigin="10,10" coordsize="5675,0" path="m10,10l5684,10e" filled="false" stroked="true" strokeweight=".96pt" strokecolor="#000000">
                <v:path arrowok="t"/>
              </v:shape>
            </v:group>
            <v:group style="position:absolute;left:5684;top:10;width:3447;height:2" coordorigin="5684,10" coordsize="3447,2">
              <v:shape style="position:absolute;left:5684;top:10;width:3447;height:2" coordorigin="5684,10" coordsize="3447,0" path="m5684,10l9131,10e" filled="false" stroked="true" strokeweight=".96pt" strokecolor="#000000">
                <v:path arrowok="t"/>
              </v:shape>
            </v:group>
          </v:group>
        </w:pict>
      </w:r>
      <w:r>
        <w:rPr>
          <w:rFonts w:ascii="方正姚体" w:hAnsi="方正姚体" w:cs="方正姚体" w:eastAsia="方正姚体" w:hint="default"/>
          <w:sz w:val="2"/>
          <w:szCs w:val="2"/>
        </w:rPr>
      </w:r>
    </w:p>
    <w:p>
      <w:pPr>
        <w:pStyle w:val="Heading2"/>
        <w:tabs>
          <w:tab w:pos="6743" w:val="left" w:leader="none"/>
        </w:tabs>
        <w:spacing w:line="183" w:lineRule="exact" w:before="50"/>
        <w:ind w:left="3356" w:right="0"/>
        <w:jc w:val="center"/>
        <w:rPr>
          <w:b w:val="0"/>
          <w:bCs w:val="0"/>
        </w:rPr>
      </w:pPr>
      <w:r>
        <w:rPr>
          <w:spacing w:val="-1"/>
        </w:rPr>
        <w:t>2008.12.31</w:t>
        <w:tab/>
        <w:t>2007.12.31</w:t>
      </w:r>
      <w:r>
        <w:rPr>
          <w:b w:val="0"/>
        </w:rPr>
      </w:r>
    </w:p>
    <w:p>
      <w:pPr>
        <w:pStyle w:val="BodyText"/>
        <w:spacing w:line="185" w:lineRule="exact"/>
        <w:ind w:left="535" w:right="3016"/>
        <w:jc w:val="left"/>
        <w:rPr>
          <w:rFonts w:ascii="方正姚体" w:hAnsi="方正姚体" w:cs="方正姚体" w:eastAsia="方正姚体" w:hint="default"/>
        </w:rPr>
      </w:pPr>
      <w:r>
        <w:rPr>
          <w:rFonts w:ascii="方正姚体" w:hAnsi="方正姚体" w:cs="方正姚体" w:eastAsia="方正姚体" w:hint="default"/>
        </w:rPr>
        <w:t>账 </w:t>
      </w:r>
      <w:r>
        <w:rPr>
          <w:rFonts w:ascii="方正姚体" w:hAnsi="方正姚体" w:cs="方正姚体" w:eastAsia="方正姚体" w:hint="default"/>
          <w:spacing w:val="2"/>
        </w:rPr>
        <w:t> </w:t>
      </w:r>
      <w:r>
        <w:rPr>
          <w:rFonts w:ascii="方正姚体" w:hAnsi="方正姚体" w:cs="方正姚体" w:eastAsia="方正姚体" w:hint="default"/>
        </w:rPr>
        <w:t>龄</w:t>
      </w:r>
    </w:p>
    <w:p>
      <w:pPr>
        <w:pStyle w:val="BodyText"/>
        <w:tabs>
          <w:tab w:pos="3945" w:val="left" w:leader="none"/>
          <w:tab w:pos="5026" w:val="left" w:leader="none"/>
          <w:tab w:pos="6745" w:val="left" w:leader="none"/>
          <w:tab w:pos="7227" w:val="left" w:leader="none"/>
          <w:tab w:pos="8492" w:val="left" w:leader="none"/>
        </w:tabs>
        <w:spacing w:line="294" w:lineRule="exact"/>
        <w:ind w:left="3463" w:right="0"/>
        <w:jc w:val="center"/>
        <w:rPr>
          <w:rFonts w:ascii="Arial Narrow" w:hAnsi="Arial Narrow" w:cs="Arial Narrow" w:eastAsia="Arial Narrow" w:hint="default"/>
        </w:rPr>
      </w:pPr>
      <w:r>
        <w:rPr/>
        <w:pict>
          <v:group style="position:absolute;margin-left:94.139999pt;margin-top:17.736481pt;width:456.9pt;height:.5pt;mso-position-horizontal-relative:page;mso-position-vertical-relative:paragraph;z-index:-498112" coordorigin="1883,355" coordsize="9138,10">
            <v:group style="position:absolute;left:1888;top:360;width:5673;height:2" coordorigin="1888,360" coordsize="5673,2">
              <v:shape style="position:absolute;left:1888;top:360;width:5673;height:2" coordorigin="1888,360" coordsize="5673,0" path="m1888,360l7560,360e" filled="false" stroked="true" strokeweight=".48pt" strokecolor="#000000">
                <v:path arrowok="t"/>
              </v:shape>
            </v:group>
            <v:group style="position:absolute;left:7560;top:360;width:1776;height:2" coordorigin="7560,360" coordsize="1776,2">
              <v:shape style="position:absolute;left:7560;top:360;width:1776;height:2" coordorigin="7560,360" coordsize="1776,0" path="m7560,360l9336,360e" filled="false" stroked="true" strokeweight=".48pt" strokecolor="#000000">
                <v:path arrowok="t"/>
              </v:shape>
            </v:group>
            <v:group style="position:absolute;left:9336;top:360;width:1680;height:2" coordorigin="9336,360" coordsize="1680,2">
              <v:shape style="position:absolute;left:9336;top:360;width:1680;height:2" coordorigin="9336,360" coordsize="1680,0" path="m9336,360l11016,360e" filled="false" stroked="true" strokeweight=".48pt" strokecolor="#000000">
                <v:path arrowok="t"/>
              </v:shape>
            </v:group>
            <w10:wrap type="none"/>
          </v:group>
        </w:pict>
      </w:r>
      <w:r>
        <w:rPr>
          <w:rFonts w:ascii="方正姚体" w:hAnsi="方正姚体" w:cs="方正姚体" w:eastAsia="方正姚体" w:hint="default"/>
        </w:rPr>
        <w:t>金</w:t>
        <w:tab/>
        <w:t>额</w:t>
        <w:tab/>
        <w:t>比例</w:t>
      </w:r>
      <w:r>
        <w:rPr>
          <w:rFonts w:ascii="Arial Narrow" w:hAnsi="Arial Narrow" w:cs="Arial Narrow" w:eastAsia="Arial Narrow" w:hint="default"/>
          <w:b/>
          <w:bCs/>
        </w:rPr>
        <w:t>%</w:t>
        <w:tab/>
      </w:r>
      <w:r>
        <w:rPr>
          <w:rFonts w:ascii="方正姚体" w:hAnsi="方正姚体" w:cs="方正姚体" w:eastAsia="方正姚体" w:hint="default"/>
        </w:rPr>
        <w:t>金</w:t>
        <w:tab/>
        <w:t>额</w:t>
        <w:tab/>
        <w:t>比例</w:t>
      </w:r>
      <w:r>
        <w:rPr>
          <w:rFonts w:ascii="Arial Narrow" w:hAnsi="Arial Narrow" w:cs="Arial Narrow" w:eastAsia="Arial Narrow" w:hint="default"/>
          <w:b/>
          <w:bCs/>
        </w:rPr>
        <w:t>%</w:t>
      </w:r>
      <w:r>
        <w:rPr>
          <w:rFonts w:ascii="Arial Narrow" w:hAnsi="Arial Narrow" w:cs="Arial Narrow" w:eastAsia="Arial Narrow" w:hint="default"/>
        </w:rPr>
      </w:r>
    </w:p>
    <w:p>
      <w:pPr>
        <w:pStyle w:val="BodyText"/>
        <w:tabs>
          <w:tab w:pos="3233" w:val="left" w:leader="none"/>
          <w:tab w:pos="5496" w:val="left" w:leader="none"/>
          <w:tab w:pos="6514" w:val="left" w:leader="none"/>
          <w:tab w:pos="9453" w:val="right" w:leader="none"/>
        </w:tabs>
        <w:spacing w:line="240" w:lineRule="auto" w:before="30"/>
        <w:ind w:left="535" w:right="0"/>
        <w:jc w:val="left"/>
        <w:rPr>
          <w:rFonts w:ascii="Arial Narrow" w:hAnsi="Arial Narrow" w:cs="Arial Narrow" w:eastAsia="Arial Narrow" w:hint="default"/>
        </w:rPr>
      </w:pPr>
      <w:r>
        <w:rPr>
          <w:rFonts w:ascii="Arial Narrow" w:hAnsi="Arial Narrow" w:cs="Arial Narrow" w:eastAsia="Arial Narrow" w:hint="default"/>
          <w:spacing w:val="-1"/>
        </w:rPr>
        <w:t>1</w:t>
      </w:r>
      <w:r>
        <w:rPr>
          <w:rFonts w:ascii="方正姚体" w:hAnsi="方正姚体" w:cs="方正姚体" w:eastAsia="方正姚体" w:hint="default"/>
          <w:spacing w:val="-1"/>
        </w:rPr>
        <w:t>年以内</w:t>
        <w:tab/>
      </w:r>
      <w:r>
        <w:rPr>
          <w:rFonts w:ascii="Arial Narrow" w:hAnsi="Arial Narrow" w:cs="Arial Narrow" w:eastAsia="Arial Narrow" w:hint="default"/>
          <w:spacing w:val="-1"/>
        </w:rPr>
        <w:t>23,469,830.07</w:t>
        <w:tab/>
        <w:t>71.29</w:t>
        <w:tab/>
        <w:t>65,855,064.47</w:t>
        <w:tab/>
        <w:t>90.78</w:t>
      </w:r>
      <w:r>
        <w:rPr>
          <w:rFonts w:ascii="Arial Narrow" w:hAnsi="Arial Narrow" w:cs="Arial Narrow" w:eastAsia="Arial Narrow" w:hint="default"/>
        </w:rPr>
      </w:r>
    </w:p>
    <w:p>
      <w:pPr>
        <w:spacing w:after="0" w:line="240" w:lineRule="auto"/>
        <w:jc w:val="left"/>
        <w:rPr>
          <w:rFonts w:ascii="Arial Narrow" w:hAnsi="Arial Narrow" w:cs="Arial Narrow" w:eastAsia="Arial Narrow" w:hint="default"/>
        </w:rPr>
        <w:sectPr>
          <w:pgSz w:w="11900" w:h="16840"/>
          <w:pgMar w:header="372" w:footer="707" w:top="1020" w:bottom="900" w:left="1460" w:right="680"/>
        </w:sectPr>
      </w:pPr>
    </w:p>
    <w:p>
      <w:pPr>
        <w:spacing w:line="240" w:lineRule="auto" w:before="6"/>
        <w:rPr>
          <w:rFonts w:ascii="Arial Narrow" w:hAnsi="Arial Narrow" w:cs="Arial Narrow" w:eastAsia="Arial Narrow" w:hint="default"/>
          <w:sz w:val="3"/>
          <w:szCs w:val="3"/>
        </w:rPr>
      </w:pPr>
    </w:p>
    <w:tbl>
      <w:tblPr>
        <w:tblW w:w="0" w:type="auto"/>
        <w:jc w:val="left"/>
        <w:tblInd w:w="467" w:type="dxa"/>
        <w:tblLayout w:type="fixed"/>
        <w:tblCellMar>
          <w:top w:w="0" w:type="dxa"/>
          <w:left w:w="0" w:type="dxa"/>
          <w:bottom w:w="0" w:type="dxa"/>
          <w:right w:w="0" w:type="dxa"/>
        </w:tblCellMar>
        <w:tblLook w:val="01E0"/>
      </w:tblPr>
      <w:tblGrid>
        <w:gridCol w:w="1871"/>
        <w:gridCol w:w="2640"/>
        <w:gridCol w:w="1313"/>
        <w:gridCol w:w="2061"/>
        <w:gridCol w:w="1243"/>
      </w:tblGrid>
      <w:tr>
        <w:trPr>
          <w:trHeight w:val="363" w:hRule="exact"/>
        </w:trPr>
        <w:tc>
          <w:tcPr>
            <w:tcW w:w="1871" w:type="dxa"/>
            <w:tcBorders>
              <w:top w:val="nil" w:sz="6" w:space="0" w:color="auto"/>
              <w:left w:val="nil" w:sz="6" w:space="0" w:color="auto"/>
              <w:bottom w:val="nil" w:sz="6" w:space="0" w:color="auto"/>
              <w:right w:val="nil" w:sz="6" w:space="0" w:color="auto"/>
            </w:tcBorders>
          </w:tcPr>
          <w:p>
            <w:pPr>
              <w:pStyle w:val="TableParagraph"/>
              <w:spacing w:line="295" w:lineRule="exact"/>
              <w:ind w:left="108"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至</w:t>
            </w: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年</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46"/>
              <w:jc w:val="right"/>
              <w:rPr>
                <w:rFonts w:ascii="Arial Narrow" w:hAnsi="Arial Narrow" w:cs="Arial Narrow" w:eastAsia="Arial Narrow" w:hint="default"/>
                <w:sz w:val="24"/>
                <w:szCs w:val="24"/>
              </w:rPr>
            </w:pPr>
            <w:r>
              <w:rPr>
                <w:rFonts w:ascii="Arial Narrow"/>
                <w:spacing w:val="-1"/>
                <w:w w:val="95"/>
                <w:sz w:val="24"/>
              </w:rPr>
              <w:t>2,710,067.26</w:t>
            </w:r>
            <w:r>
              <w:rPr>
                <w:rFonts w:ascii="Arial Narrow"/>
                <w:sz w:val="24"/>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1"/>
              <w:jc w:val="right"/>
              <w:rPr>
                <w:rFonts w:ascii="Arial Narrow" w:hAnsi="Arial Narrow" w:cs="Arial Narrow" w:eastAsia="Arial Narrow" w:hint="default"/>
                <w:sz w:val="24"/>
                <w:szCs w:val="24"/>
              </w:rPr>
            </w:pPr>
            <w:r>
              <w:rPr>
                <w:rFonts w:ascii="Arial Narrow"/>
                <w:spacing w:val="-1"/>
                <w:w w:val="95"/>
                <w:sz w:val="24"/>
              </w:rPr>
              <w:t>8.23</w:t>
            </w:r>
            <w:r>
              <w:rPr>
                <w:rFonts w:ascii="Arial Narrow"/>
                <w:sz w:val="24"/>
              </w:rPr>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37"/>
              <w:jc w:val="right"/>
              <w:rPr>
                <w:rFonts w:ascii="Arial Narrow" w:hAnsi="Arial Narrow" w:cs="Arial Narrow" w:eastAsia="Arial Narrow" w:hint="default"/>
                <w:sz w:val="24"/>
                <w:szCs w:val="24"/>
              </w:rPr>
            </w:pPr>
            <w:r>
              <w:rPr>
                <w:rFonts w:ascii="Arial Narrow"/>
                <w:spacing w:val="-2"/>
                <w:w w:val="95"/>
                <w:sz w:val="24"/>
              </w:rPr>
              <w:t>4,036,110.76</w:t>
            </w:r>
            <w:r>
              <w:rPr>
                <w:rFonts w:ascii="Arial Narrow"/>
                <w:sz w:val="24"/>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9"/>
              <w:jc w:val="right"/>
              <w:rPr>
                <w:rFonts w:ascii="Arial Narrow" w:hAnsi="Arial Narrow" w:cs="Arial Narrow" w:eastAsia="Arial Narrow" w:hint="default"/>
                <w:sz w:val="24"/>
                <w:szCs w:val="24"/>
              </w:rPr>
            </w:pPr>
            <w:r>
              <w:rPr>
                <w:rFonts w:ascii="Arial Narrow"/>
                <w:spacing w:val="-1"/>
                <w:w w:val="95"/>
                <w:sz w:val="24"/>
              </w:rPr>
              <w:t>5.57</w:t>
            </w:r>
            <w:r>
              <w:rPr>
                <w:rFonts w:ascii="Arial Narrow"/>
                <w:sz w:val="24"/>
              </w:rPr>
            </w:r>
          </w:p>
        </w:tc>
      </w:tr>
      <w:tr>
        <w:trPr>
          <w:trHeight w:val="397" w:hRule="exact"/>
        </w:trPr>
        <w:tc>
          <w:tcPr>
            <w:tcW w:w="1871" w:type="dxa"/>
            <w:tcBorders>
              <w:top w:val="nil" w:sz="6" w:space="0" w:color="auto"/>
              <w:left w:val="nil" w:sz="6" w:space="0" w:color="auto"/>
              <w:bottom w:val="nil" w:sz="6" w:space="0" w:color="auto"/>
              <w:right w:val="nil" w:sz="6" w:space="0" w:color="auto"/>
            </w:tcBorders>
          </w:tcPr>
          <w:p>
            <w:pPr>
              <w:pStyle w:val="TableParagraph"/>
              <w:spacing w:line="329" w:lineRule="exact"/>
              <w:ind w:left="107"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2</w:t>
            </w:r>
            <w:r>
              <w:rPr>
                <w:rFonts w:ascii="方正姚体" w:hAnsi="方正姚体" w:cs="方正姚体" w:eastAsia="方正姚体" w:hint="default"/>
                <w:sz w:val="24"/>
                <w:szCs w:val="24"/>
              </w:rPr>
              <w:t>至</w:t>
            </w: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年</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6"/>
              <w:jc w:val="right"/>
              <w:rPr>
                <w:rFonts w:ascii="Arial Narrow" w:hAnsi="Arial Narrow" w:cs="Arial Narrow" w:eastAsia="Arial Narrow" w:hint="default"/>
                <w:sz w:val="24"/>
                <w:szCs w:val="24"/>
              </w:rPr>
            </w:pPr>
            <w:r>
              <w:rPr>
                <w:rFonts w:ascii="Arial Narrow"/>
                <w:spacing w:val="-1"/>
                <w:w w:val="95"/>
                <w:sz w:val="24"/>
              </w:rPr>
              <w:t>4,616,131.53</w:t>
            </w:r>
            <w:r>
              <w:rPr>
                <w:rFonts w:ascii="Arial Narrow"/>
                <w:sz w:val="24"/>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0"/>
              <w:jc w:val="right"/>
              <w:rPr>
                <w:rFonts w:ascii="Arial Narrow" w:hAnsi="Arial Narrow" w:cs="Arial Narrow" w:eastAsia="Arial Narrow" w:hint="default"/>
                <w:sz w:val="24"/>
                <w:szCs w:val="24"/>
              </w:rPr>
            </w:pPr>
            <w:r>
              <w:rPr>
                <w:rFonts w:ascii="Arial Narrow"/>
                <w:spacing w:val="-1"/>
                <w:sz w:val="24"/>
              </w:rPr>
              <w:t>14.02</w:t>
            </w:r>
            <w:r>
              <w:rPr>
                <w:rFonts w:ascii="Arial Narrow"/>
                <w:sz w:val="24"/>
              </w:rPr>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37"/>
              <w:jc w:val="right"/>
              <w:rPr>
                <w:rFonts w:ascii="Arial Narrow" w:hAnsi="Arial Narrow" w:cs="Arial Narrow" w:eastAsia="Arial Narrow" w:hint="default"/>
                <w:sz w:val="24"/>
                <w:szCs w:val="24"/>
              </w:rPr>
            </w:pPr>
            <w:r>
              <w:rPr>
                <w:rFonts w:ascii="Arial Narrow"/>
                <w:spacing w:val="-1"/>
                <w:w w:val="95"/>
                <w:sz w:val="24"/>
              </w:rPr>
              <w:t>793,145.00</w:t>
            </w:r>
            <w:r>
              <w:rPr>
                <w:rFonts w:ascii="Arial Narrow"/>
                <w:sz w:val="24"/>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1.09</w:t>
            </w:r>
            <w:r>
              <w:rPr>
                <w:rFonts w:ascii="Arial Narrow"/>
                <w:sz w:val="24"/>
              </w:rPr>
            </w:r>
          </w:p>
        </w:tc>
      </w:tr>
      <w:tr>
        <w:trPr>
          <w:trHeight w:val="396" w:hRule="exact"/>
        </w:trPr>
        <w:tc>
          <w:tcPr>
            <w:tcW w:w="1871" w:type="dxa"/>
            <w:tcBorders>
              <w:top w:val="nil" w:sz="6" w:space="0" w:color="auto"/>
              <w:left w:val="nil" w:sz="6" w:space="0" w:color="auto"/>
              <w:bottom w:val="single" w:sz="4" w:space="0" w:color="000000"/>
              <w:right w:val="nil" w:sz="6" w:space="0" w:color="auto"/>
            </w:tcBorders>
          </w:tcPr>
          <w:p>
            <w:pPr>
              <w:pStyle w:val="TableParagraph"/>
              <w:spacing w:line="329" w:lineRule="exact"/>
              <w:ind w:left="107"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3</w:t>
            </w:r>
            <w:r>
              <w:rPr>
                <w:rFonts w:ascii="方正姚体" w:hAnsi="方正姚体" w:cs="方正姚体" w:eastAsia="方正姚体" w:hint="default"/>
                <w:sz w:val="24"/>
                <w:szCs w:val="24"/>
              </w:rPr>
              <w:t>年以上</w:t>
            </w:r>
          </w:p>
        </w:tc>
        <w:tc>
          <w:tcPr>
            <w:tcW w:w="264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46"/>
              <w:jc w:val="right"/>
              <w:rPr>
                <w:rFonts w:ascii="Arial Narrow" w:hAnsi="Arial Narrow" w:cs="Arial Narrow" w:eastAsia="Arial Narrow" w:hint="default"/>
                <w:sz w:val="24"/>
                <w:szCs w:val="24"/>
              </w:rPr>
            </w:pPr>
            <w:r>
              <w:rPr>
                <w:rFonts w:ascii="Arial Narrow"/>
                <w:spacing w:val="-1"/>
                <w:w w:val="95"/>
                <w:sz w:val="24"/>
              </w:rPr>
              <w:t>2,124,331.53</w:t>
            </w:r>
            <w:r>
              <w:rPr>
                <w:rFonts w:ascii="Arial Narrow"/>
                <w:sz w:val="24"/>
              </w:rPr>
            </w: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1"/>
              <w:jc w:val="right"/>
              <w:rPr>
                <w:rFonts w:ascii="Arial Narrow" w:hAnsi="Arial Narrow" w:cs="Arial Narrow" w:eastAsia="Arial Narrow" w:hint="default"/>
                <w:sz w:val="24"/>
                <w:szCs w:val="24"/>
              </w:rPr>
            </w:pPr>
            <w:r>
              <w:rPr>
                <w:rFonts w:ascii="Arial Narrow"/>
                <w:spacing w:val="-1"/>
                <w:w w:val="95"/>
                <w:sz w:val="24"/>
              </w:rPr>
              <w:t>6.46</w:t>
            </w:r>
            <w:r>
              <w:rPr>
                <w:rFonts w:ascii="Arial Narrow"/>
                <w:sz w:val="24"/>
              </w:rPr>
            </w:r>
          </w:p>
        </w:tc>
        <w:tc>
          <w:tcPr>
            <w:tcW w:w="206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37"/>
              <w:jc w:val="right"/>
              <w:rPr>
                <w:rFonts w:ascii="Arial Narrow" w:hAnsi="Arial Narrow" w:cs="Arial Narrow" w:eastAsia="Arial Narrow" w:hint="default"/>
                <w:sz w:val="24"/>
                <w:szCs w:val="24"/>
              </w:rPr>
            </w:pPr>
            <w:r>
              <w:rPr>
                <w:rFonts w:ascii="Arial Narrow"/>
                <w:spacing w:val="-1"/>
                <w:w w:val="95"/>
                <w:sz w:val="24"/>
              </w:rPr>
              <w:t>1,857,437.89</w:t>
            </w:r>
            <w:r>
              <w:rPr>
                <w:rFonts w:ascii="Arial Narrow"/>
                <w:sz w:val="24"/>
              </w:rPr>
            </w:r>
          </w:p>
        </w:tc>
        <w:tc>
          <w:tcPr>
            <w:tcW w:w="124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1"/>
                <w:w w:val="95"/>
                <w:sz w:val="24"/>
              </w:rPr>
              <w:t>2.56</w:t>
            </w:r>
            <w:r>
              <w:rPr>
                <w:rFonts w:ascii="Arial Narrow"/>
                <w:sz w:val="24"/>
              </w:rPr>
            </w:r>
          </w:p>
        </w:tc>
      </w:tr>
      <w:tr>
        <w:trPr>
          <w:trHeight w:val="402" w:hRule="exact"/>
        </w:trPr>
        <w:tc>
          <w:tcPr>
            <w:tcW w:w="1871"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3"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264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46"/>
              <w:jc w:val="right"/>
              <w:rPr>
                <w:rFonts w:ascii="Arial Narrow" w:hAnsi="Arial Narrow" w:cs="Arial Narrow" w:eastAsia="Arial Narrow" w:hint="default"/>
                <w:sz w:val="24"/>
                <w:szCs w:val="24"/>
              </w:rPr>
            </w:pPr>
            <w:r>
              <w:rPr>
                <w:rFonts w:ascii="Arial Narrow"/>
                <w:b/>
                <w:spacing w:val="-1"/>
                <w:w w:val="95"/>
                <w:sz w:val="24"/>
              </w:rPr>
              <w:t>32,920,360.39</w:t>
            </w:r>
            <w:r>
              <w:rPr>
                <w:rFonts w:ascii="Arial Narrow"/>
                <w:sz w:val="24"/>
              </w:rPr>
            </w:r>
          </w:p>
        </w:tc>
        <w:tc>
          <w:tcPr>
            <w:tcW w:w="131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61"/>
              <w:jc w:val="right"/>
              <w:rPr>
                <w:rFonts w:ascii="Arial Narrow" w:hAnsi="Arial Narrow" w:cs="Arial Narrow" w:eastAsia="Arial Narrow" w:hint="default"/>
                <w:sz w:val="24"/>
                <w:szCs w:val="24"/>
              </w:rPr>
            </w:pPr>
            <w:r>
              <w:rPr>
                <w:rFonts w:ascii="Arial Narrow"/>
                <w:b/>
                <w:spacing w:val="-1"/>
                <w:w w:val="95"/>
                <w:sz w:val="24"/>
              </w:rPr>
              <w:t>100.00</w:t>
            </w:r>
            <w:r>
              <w:rPr>
                <w:rFonts w:ascii="Arial Narrow"/>
                <w:sz w:val="24"/>
              </w:rPr>
            </w:r>
          </w:p>
        </w:tc>
        <w:tc>
          <w:tcPr>
            <w:tcW w:w="206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38"/>
              <w:jc w:val="right"/>
              <w:rPr>
                <w:rFonts w:ascii="Arial Narrow" w:hAnsi="Arial Narrow" w:cs="Arial Narrow" w:eastAsia="Arial Narrow" w:hint="default"/>
                <w:sz w:val="24"/>
                <w:szCs w:val="24"/>
              </w:rPr>
            </w:pPr>
            <w:r>
              <w:rPr>
                <w:rFonts w:ascii="Arial Narrow"/>
                <w:b/>
                <w:spacing w:val="-1"/>
                <w:w w:val="95"/>
                <w:sz w:val="24"/>
              </w:rPr>
              <w:t>72,541,758.12</w:t>
            </w:r>
            <w:r>
              <w:rPr>
                <w:rFonts w:ascii="Arial Narrow"/>
                <w:sz w:val="24"/>
              </w:rPr>
            </w:r>
          </w:p>
        </w:tc>
        <w:tc>
          <w:tcPr>
            <w:tcW w:w="124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b/>
                <w:spacing w:val="-1"/>
                <w:w w:val="95"/>
                <w:sz w:val="24"/>
              </w:rPr>
              <w:t>100.00</w:t>
            </w:r>
            <w:r>
              <w:rPr>
                <w:rFonts w:ascii="Arial Narrow"/>
                <w:sz w:val="24"/>
              </w:rPr>
            </w:r>
          </w:p>
        </w:tc>
      </w:tr>
    </w:tbl>
    <w:p>
      <w:pPr>
        <w:pStyle w:val="BodyText"/>
        <w:spacing w:line="240" w:lineRule="auto" w:before="30"/>
        <w:ind w:left="149" w:right="104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）欠持本公司 </w:t>
      </w:r>
      <w:r>
        <w:rPr>
          <w:rFonts w:ascii="Arial Narrow" w:hAnsi="Arial Narrow" w:cs="Arial Narrow" w:eastAsia="Arial Narrow" w:hint="default"/>
        </w:rPr>
        <w:t>5%</w:t>
      </w:r>
      <w:r>
        <w:rPr>
          <w:rFonts w:ascii="方正姚体" w:hAnsi="方正姚体" w:cs="方正姚体" w:eastAsia="方正姚体" w:hint="default"/>
        </w:rPr>
        <w:t>（含</w:t>
      </w:r>
      <w:r>
        <w:rPr>
          <w:rFonts w:ascii="方正姚体" w:hAnsi="方正姚体" w:cs="方正姚体" w:eastAsia="方正姚体" w:hint="default"/>
          <w:spacing w:val="-3"/>
        </w:rPr>
        <w:t> </w:t>
      </w:r>
      <w:r>
        <w:rPr>
          <w:rFonts w:ascii="Arial Narrow" w:hAnsi="Arial Narrow" w:cs="Arial Narrow" w:eastAsia="Arial Narrow" w:hint="default"/>
        </w:rPr>
        <w:t>5%</w:t>
      </w:r>
      <w:r>
        <w:rPr>
          <w:rFonts w:ascii="方正姚体" w:hAnsi="方正姚体" w:cs="方正姚体" w:eastAsia="方正姚体" w:hint="default"/>
        </w:rPr>
        <w:t>）以上表决权股份的股东单位款项情况</w:t>
      </w:r>
    </w:p>
    <w:p>
      <w:pPr>
        <w:spacing w:line="240" w:lineRule="auto" w:before="8"/>
        <w:rPr>
          <w:rFonts w:ascii="方正姚体" w:hAnsi="方正姚体" w:cs="方正姚体" w:eastAsia="方正姚体" w:hint="default"/>
          <w:sz w:val="15"/>
          <w:szCs w:val="15"/>
        </w:rPr>
      </w:pPr>
    </w:p>
    <w:p>
      <w:pPr>
        <w:pStyle w:val="BodyText"/>
        <w:spacing w:line="310" w:lineRule="exact"/>
        <w:ind w:left="467" w:right="1184"/>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日，其他应付款中不存在欠付持有本公司 </w:t>
      </w:r>
      <w:r>
        <w:rPr>
          <w:rFonts w:ascii="Arial Narrow" w:hAnsi="Arial Narrow" w:cs="Arial Narrow" w:eastAsia="Arial Narrow" w:hint="default"/>
          <w:spacing w:val="-7"/>
        </w:rPr>
        <w:t>5%</w:t>
      </w:r>
      <w:r>
        <w:rPr>
          <w:rFonts w:ascii="方正姚体" w:hAnsi="方正姚体" w:cs="方正姚体" w:eastAsia="方正姚体" w:hint="default"/>
          <w:spacing w:val="-7"/>
        </w:rPr>
        <w:t>（含</w:t>
      </w:r>
      <w:r>
        <w:rPr>
          <w:rFonts w:ascii="方正姚体" w:hAnsi="方正姚体" w:cs="方正姚体" w:eastAsia="方正姚体" w:hint="default"/>
          <w:spacing w:val="-12"/>
        </w:rPr>
        <w:t> </w:t>
      </w:r>
      <w:r>
        <w:rPr>
          <w:rFonts w:ascii="Arial Narrow" w:hAnsi="Arial Narrow" w:cs="Arial Narrow" w:eastAsia="Arial Narrow" w:hint="default"/>
          <w:spacing w:val="-15"/>
        </w:rPr>
        <w:t>5%</w:t>
      </w:r>
      <w:r>
        <w:rPr>
          <w:rFonts w:ascii="方正姚体" w:hAnsi="方正姚体" w:cs="方正姚体" w:eastAsia="方正姚体" w:hint="default"/>
          <w:spacing w:val="-15"/>
        </w:rPr>
        <w:t>）以</w:t>
      </w:r>
      <w:r>
        <w:rPr>
          <w:rFonts w:ascii="方正姚体" w:hAnsi="方正姚体" w:cs="方正姚体" w:eastAsia="方正姚体" w:hint="default"/>
          <w:spacing w:val="-28"/>
          <w:w w:val="99"/>
        </w:rPr>
        <w:t> </w:t>
      </w:r>
      <w:r>
        <w:rPr>
          <w:rFonts w:ascii="方正姚体" w:hAnsi="方正姚体" w:cs="方正姚体" w:eastAsia="方正姚体" w:hint="default"/>
        </w:rPr>
        <w:t>上表决权股份的股东款项。</w:t>
      </w:r>
    </w:p>
    <w:p>
      <w:pPr>
        <w:pStyle w:val="BodyText"/>
        <w:spacing w:line="240" w:lineRule="auto" w:before="144"/>
        <w:ind w:left="151" w:right="104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）截至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w:t>
      </w:r>
      <w:r>
        <w:rPr>
          <w:rFonts w:ascii="Arial Narrow" w:hAnsi="Arial Narrow" w:cs="Arial Narrow" w:eastAsia="Arial Narrow" w:hint="default"/>
          <w:spacing w:val="9"/>
        </w:rPr>
        <w:t> </w:t>
      </w:r>
      <w:r>
        <w:rPr>
          <w:rFonts w:ascii="方正姚体" w:hAnsi="方正姚体" w:cs="方正姚体" w:eastAsia="方正姚体" w:hint="default"/>
        </w:rPr>
        <w:t>日，其他应付款中不存在欠付关联方款项。</w:t>
      </w:r>
    </w:p>
    <w:p>
      <w:pPr>
        <w:pStyle w:val="BodyText"/>
        <w:spacing w:line="240" w:lineRule="auto" w:before="156"/>
        <w:ind w:left="150" w:right="104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4</w:t>
      </w:r>
      <w:r>
        <w:rPr>
          <w:rFonts w:ascii="方正姚体" w:hAnsi="方正姚体" w:cs="方正姚体" w:eastAsia="方正姚体" w:hint="default"/>
        </w:rPr>
        <w:t>）大额其他应付款披露如下：</w:t>
      </w:r>
    </w:p>
    <w:p>
      <w:pPr>
        <w:spacing w:line="240" w:lineRule="auto" w:before="8"/>
        <w:rPr>
          <w:rFonts w:ascii="方正姚体" w:hAnsi="方正姚体" w:cs="方正姚体" w:eastAsia="方正姚体" w:hint="default"/>
          <w:sz w:val="16"/>
          <w:szCs w:val="16"/>
        </w:rPr>
      </w:pPr>
    </w:p>
    <w:tbl>
      <w:tblPr>
        <w:tblW w:w="0" w:type="auto"/>
        <w:jc w:val="left"/>
        <w:tblInd w:w="467" w:type="dxa"/>
        <w:tblLayout w:type="fixed"/>
        <w:tblCellMar>
          <w:top w:w="0" w:type="dxa"/>
          <w:left w:w="0" w:type="dxa"/>
          <w:bottom w:w="0" w:type="dxa"/>
          <w:right w:w="0" w:type="dxa"/>
        </w:tblCellMar>
        <w:tblLook w:val="01E0"/>
      </w:tblPr>
      <w:tblGrid>
        <w:gridCol w:w="2586"/>
        <w:gridCol w:w="1967"/>
        <w:gridCol w:w="1895"/>
        <w:gridCol w:w="1737"/>
      </w:tblGrid>
      <w:tr>
        <w:trPr>
          <w:trHeight w:val="392" w:hRule="exact"/>
        </w:trPr>
        <w:tc>
          <w:tcPr>
            <w:tcW w:w="2586"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项目</w:t>
            </w:r>
          </w:p>
        </w:tc>
        <w:tc>
          <w:tcPr>
            <w:tcW w:w="1967" w:type="dxa"/>
            <w:tcBorders>
              <w:top w:val="single" w:sz="8" w:space="0" w:color="000000"/>
              <w:left w:val="nil" w:sz="6" w:space="0" w:color="auto"/>
              <w:bottom w:val="single" w:sz="4" w:space="0" w:color="000000"/>
              <w:right w:val="nil" w:sz="6" w:space="0" w:color="auto"/>
            </w:tcBorders>
          </w:tcPr>
          <w:p>
            <w:pPr>
              <w:pStyle w:val="TableParagraph"/>
              <w:spacing w:line="276" w:lineRule="exact"/>
              <w:ind w:right="222"/>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金额</w:t>
            </w:r>
          </w:p>
        </w:tc>
        <w:tc>
          <w:tcPr>
            <w:tcW w:w="1895" w:type="dxa"/>
            <w:tcBorders>
              <w:top w:val="single" w:sz="8" w:space="0" w:color="000000"/>
              <w:left w:val="nil" w:sz="6" w:space="0" w:color="auto"/>
              <w:bottom w:val="single" w:sz="4" w:space="0" w:color="000000"/>
              <w:right w:val="nil" w:sz="6" w:space="0" w:color="auto"/>
            </w:tcBorders>
          </w:tcPr>
          <w:p>
            <w:pPr>
              <w:pStyle w:val="TableParagraph"/>
              <w:spacing w:line="276" w:lineRule="exact"/>
              <w:ind w:left="106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账龄</w:t>
            </w:r>
          </w:p>
        </w:tc>
        <w:tc>
          <w:tcPr>
            <w:tcW w:w="1737"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3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内容</w:t>
            </w:r>
          </w:p>
        </w:tc>
      </w:tr>
      <w:tr>
        <w:trPr>
          <w:trHeight w:val="379" w:hRule="exact"/>
        </w:trPr>
        <w:tc>
          <w:tcPr>
            <w:tcW w:w="2586" w:type="dxa"/>
            <w:tcBorders>
              <w:top w:val="single" w:sz="4" w:space="0" w:color="000000"/>
              <w:left w:val="nil" w:sz="6" w:space="0" w:color="auto"/>
              <w:bottom w:val="nil" w:sz="6" w:space="0" w:color="auto"/>
              <w:right w:val="nil" w:sz="6" w:space="0" w:color="auto"/>
            </w:tcBorders>
          </w:tcPr>
          <w:p>
            <w:pPr>
              <w:pStyle w:val="TableParagraph"/>
              <w:spacing w:line="313"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质保金</w:t>
            </w:r>
          </w:p>
        </w:tc>
        <w:tc>
          <w:tcPr>
            <w:tcW w:w="196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4"/>
              <w:jc w:val="right"/>
              <w:rPr>
                <w:rFonts w:ascii="Arial Narrow" w:hAnsi="Arial Narrow" w:cs="Arial Narrow" w:eastAsia="Arial Narrow" w:hint="default"/>
                <w:sz w:val="24"/>
                <w:szCs w:val="24"/>
              </w:rPr>
            </w:pPr>
            <w:r>
              <w:rPr>
                <w:rFonts w:ascii="Arial Narrow"/>
                <w:w w:val="95"/>
                <w:sz w:val="24"/>
              </w:rPr>
              <w:t>4,849,728.15</w:t>
            </w:r>
            <w:r>
              <w:rPr>
                <w:rFonts w:ascii="Arial Narrow"/>
                <w:sz w:val="24"/>
              </w:rPr>
            </w:r>
          </w:p>
        </w:tc>
        <w:tc>
          <w:tcPr>
            <w:tcW w:w="1895" w:type="dxa"/>
            <w:tcBorders>
              <w:top w:val="single" w:sz="4" w:space="0" w:color="000000"/>
              <w:left w:val="nil" w:sz="6" w:space="0" w:color="auto"/>
              <w:bottom w:val="nil" w:sz="6" w:space="0" w:color="auto"/>
              <w:right w:val="nil" w:sz="6" w:space="0" w:color="auto"/>
            </w:tcBorders>
          </w:tcPr>
          <w:p>
            <w:pPr>
              <w:pStyle w:val="TableParagraph"/>
              <w:spacing w:line="292" w:lineRule="exact"/>
              <w:ind w:right="194"/>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1-3 </w:t>
            </w:r>
            <w:r>
              <w:rPr>
                <w:rFonts w:ascii="方正姚体" w:hAnsi="方正姚体" w:cs="方正姚体" w:eastAsia="方正姚体" w:hint="default"/>
                <w:sz w:val="24"/>
                <w:szCs w:val="24"/>
              </w:rPr>
              <w:t>年及 </w:t>
            </w:r>
            <w:r>
              <w:rPr>
                <w:rFonts w:ascii="Arial Narrow" w:hAnsi="Arial Narrow" w:cs="Arial Narrow" w:eastAsia="Arial Narrow" w:hint="default"/>
                <w:sz w:val="24"/>
                <w:szCs w:val="24"/>
              </w:rPr>
              <w:t>3</w:t>
            </w:r>
            <w:r>
              <w:rPr>
                <w:rFonts w:ascii="Arial Narrow" w:hAnsi="Arial Narrow" w:cs="Arial Narrow" w:eastAsia="Arial Narrow" w:hint="default"/>
                <w:spacing w:val="-23"/>
                <w:sz w:val="24"/>
                <w:szCs w:val="24"/>
              </w:rPr>
              <w:t> </w:t>
            </w:r>
            <w:r>
              <w:rPr>
                <w:rFonts w:ascii="方正姚体" w:hAnsi="方正姚体" w:cs="方正姚体" w:eastAsia="方正姚体" w:hint="default"/>
                <w:sz w:val="24"/>
                <w:szCs w:val="24"/>
              </w:rPr>
              <w:t>年以</w:t>
            </w:r>
          </w:p>
        </w:tc>
        <w:tc>
          <w:tcPr>
            <w:tcW w:w="1737" w:type="dxa"/>
            <w:tcBorders>
              <w:top w:val="single" w:sz="4" w:space="0" w:color="000000"/>
              <w:left w:val="nil" w:sz="6" w:space="0" w:color="auto"/>
              <w:bottom w:val="nil" w:sz="6" w:space="0" w:color="auto"/>
              <w:right w:val="nil" w:sz="6" w:space="0" w:color="auto"/>
            </w:tcBorders>
          </w:tcPr>
          <w:p>
            <w:pPr>
              <w:pStyle w:val="TableParagraph"/>
              <w:spacing w:line="275" w:lineRule="exact"/>
              <w:ind w:right="9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工程设备质保</w:t>
            </w:r>
          </w:p>
        </w:tc>
      </w:tr>
      <w:tr>
        <w:trPr>
          <w:trHeight w:val="416"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332"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工会互助保险金</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4"/>
              <w:jc w:val="right"/>
              <w:rPr>
                <w:rFonts w:ascii="Arial Narrow" w:hAnsi="Arial Narrow" w:cs="Arial Narrow" w:eastAsia="Arial Narrow" w:hint="default"/>
                <w:sz w:val="24"/>
                <w:szCs w:val="24"/>
              </w:rPr>
            </w:pPr>
            <w:r>
              <w:rPr>
                <w:rFonts w:ascii="Arial Narrow"/>
                <w:spacing w:val="-1"/>
                <w:w w:val="95"/>
                <w:sz w:val="24"/>
              </w:rPr>
              <w:t>800,000.00</w:t>
            </w:r>
            <w:r>
              <w:rPr>
                <w:rFonts w:ascii="Arial Narrow"/>
                <w:sz w:val="24"/>
              </w:rPr>
            </w:r>
          </w:p>
        </w:tc>
        <w:tc>
          <w:tcPr>
            <w:tcW w:w="1895" w:type="dxa"/>
            <w:tcBorders>
              <w:top w:val="nil" w:sz="6" w:space="0" w:color="auto"/>
              <w:left w:val="nil" w:sz="6" w:space="0" w:color="auto"/>
              <w:bottom w:val="nil" w:sz="6" w:space="0" w:color="auto"/>
              <w:right w:val="nil" w:sz="6" w:space="0" w:color="auto"/>
            </w:tcBorders>
          </w:tcPr>
          <w:p>
            <w:pPr>
              <w:pStyle w:val="TableParagraph"/>
              <w:spacing w:line="349" w:lineRule="exact"/>
              <w:ind w:right="194"/>
              <w:jc w:val="right"/>
              <w:rPr>
                <w:rFonts w:ascii="方正姚体" w:hAnsi="方正姚体" w:cs="方正姚体" w:eastAsia="方正姚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方正姚体" w:hAnsi="方正姚体" w:cs="方正姚体" w:eastAsia="方正姚体" w:hint="default"/>
                <w:sz w:val="24"/>
                <w:szCs w:val="24"/>
              </w:rPr>
              <w:t>年以上</w:t>
            </w:r>
          </w:p>
        </w:tc>
        <w:tc>
          <w:tcPr>
            <w:tcW w:w="1737" w:type="dxa"/>
            <w:tcBorders>
              <w:top w:val="nil" w:sz="6" w:space="0" w:color="auto"/>
              <w:left w:val="nil" w:sz="6" w:space="0" w:color="auto"/>
              <w:bottom w:val="nil" w:sz="6" w:space="0" w:color="auto"/>
              <w:right w:val="nil" w:sz="6" w:space="0" w:color="auto"/>
            </w:tcBorders>
          </w:tcPr>
          <w:p>
            <w:pPr>
              <w:pStyle w:val="TableParagraph"/>
              <w:spacing w:line="289" w:lineRule="exact"/>
              <w:ind w:right="9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工会互助保险</w:t>
            </w:r>
          </w:p>
        </w:tc>
      </w:tr>
      <w:tr>
        <w:trPr>
          <w:trHeight w:val="401" w:hRule="exact"/>
        </w:trPr>
        <w:tc>
          <w:tcPr>
            <w:tcW w:w="2586" w:type="dxa"/>
            <w:tcBorders>
              <w:top w:val="nil" w:sz="6" w:space="0" w:color="auto"/>
              <w:left w:val="nil" w:sz="6" w:space="0" w:color="auto"/>
              <w:bottom w:val="single" w:sz="8" w:space="0" w:color="000000"/>
              <w:right w:val="nil" w:sz="6" w:space="0" w:color="auto"/>
            </w:tcBorders>
          </w:tcPr>
          <w:p>
            <w:pPr>
              <w:pStyle w:val="TableParagraph"/>
              <w:spacing w:line="313" w:lineRule="exact"/>
              <w:ind w:left="2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代收代付运费</w:t>
            </w:r>
          </w:p>
        </w:tc>
        <w:tc>
          <w:tcPr>
            <w:tcW w:w="1967"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94"/>
              <w:jc w:val="right"/>
              <w:rPr>
                <w:rFonts w:ascii="Arial Narrow" w:hAnsi="Arial Narrow" w:cs="Arial Narrow" w:eastAsia="Arial Narrow" w:hint="default"/>
                <w:sz w:val="24"/>
                <w:szCs w:val="24"/>
              </w:rPr>
            </w:pPr>
            <w:r>
              <w:rPr>
                <w:rFonts w:ascii="Arial Narrow"/>
                <w:spacing w:val="-1"/>
                <w:w w:val="95"/>
                <w:sz w:val="24"/>
              </w:rPr>
              <w:t>644,948.35</w:t>
            </w:r>
            <w:r>
              <w:rPr>
                <w:rFonts w:ascii="Arial Narrow"/>
                <w:sz w:val="24"/>
              </w:rPr>
            </w:r>
          </w:p>
        </w:tc>
        <w:tc>
          <w:tcPr>
            <w:tcW w:w="1895" w:type="dxa"/>
            <w:tcBorders>
              <w:top w:val="nil" w:sz="6" w:space="0" w:color="auto"/>
              <w:left w:val="nil" w:sz="6" w:space="0" w:color="auto"/>
              <w:bottom w:val="single" w:sz="8" w:space="0" w:color="000000"/>
              <w:right w:val="nil" w:sz="6" w:space="0" w:color="auto"/>
            </w:tcBorders>
          </w:tcPr>
          <w:p>
            <w:pPr>
              <w:pStyle w:val="TableParagraph"/>
              <w:spacing w:line="329" w:lineRule="exact"/>
              <w:ind w:right="194"/>
              <w:jc w:val="right"/>
              <w:rPr>
                <w:rFonts w:ascii="方正姚体" w:hAnsi="方正姚体" w:cs="方正姚体" w:eastAsia="方正姚体" w:hint="default"/>
                <w:sz w:val="24"/>
                <w:szCs w:val="24"/>
              </w:rPr>
            </w:pPr>
            <w:r>
              <w:rPr>
                <w:rFonts w:ascii="Arial Narrow" w:hAnsi="Arial Narrow" w:cs="Arial Narrow" w:eastAsia="Arial Narrow" w:hint="default"/>
                <w:spacing w:val="-1"/>
                <w:sz w:val="24"/>
                <w:szCs w:val="24"/>
              </w:rPr>
              <w:t>1</w:t>
            </w:r>
            <w:r>
              <w:rPr>
                <w:rFonts w:ascii="方正姚体" w:hAnsi="方正姚体" w:cs="方正姚体" w:eastAsia="方正姚体" w:hint="default"/>
                <w:spacing w:val="-1"/>
                <w:sz w:val="24"/>
                <w:szCs w:val="24"/>
              </w:rPr>
              <w:t>年以内</w:t>
            </w:r>
          </w:p>
        </w:tc>
        <w:tc>
          <w:tcPr>
            <w:tcW w:w="1737" w:type="dxa"/>
            <w:tcBorders>
              <w:top w:val="nil" w:sz="6" w:space="0" w:color="auto"/>
              <w:left w:val="nil" w:sz="6" w:space="0" w:color="auto"/>
              <w:bottom w:val="single" w:sz="8" w:space="0" w:color="000000"/>
              <w:right w:val="nil" w:sz="6" w:space="0" w:color="auto"/>
            </w:tcBorders>
          </w:tcPr>
          <w:p>
            <w:pPr>
              <w:pStyle w:val="TableParagraph"/>
              <w:spacing w:line="313" w:lineRule="exact"/>
              <w:ind w:right="9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代收款</w:t>
            </w:r>
          </w:p>
        </w:tc>
      </w:tr>
    </w:tbl>
    <w:p>
      <w:pPr>
        <w:pStyle w:val="BodyText"/>
        <w:spacing w:line="310" w:lineRule="exact" w:before="103"/>
        <w:ind w:left="513" w:right="1040" w:hanging="362"/>
        <w:jc w:val="left"/>
        <w:rPr>
          <w:rFonts w:ascii="方正姚体" w:hAnsi="方正姚体" w:cs="方正姚体" w:eastAsia="方正姚体" w:hint="default"/>
        </w:rPr>
      </w:pPr>
      <w:r>
        <w:rPr>
          <w:rFonts w:ascii="方正姚体" w:hAnsi="方正姚体" w:cs="方正姚体" w:eastAsia="方正姚体" w:hint="default"/>
          <w:spacing w:val="-25"/>
          <w:w w:val="99"/>
        </w:rPr>
        <w:t>（</w:t>
      </w:r>
      <w:r>
        <w:rPr>
          <w:rFonts w:ascii="Arial Narrow" w:hAnsi="Arial Narrow" w:cs="Arial Narrow" w:eastAsia="Arial Narrow" w:hint="default"/>
          <w:spacing w:val="-25"/>
          <w:w w:val="99"/>
        </w:rPr>
        <w:t>5</w:t>
      </w:r>
      <w:r>
        <w:rPr>
          <w:rFonts w:ascii="方正姚体" w:hAnsi="方正姚体" w:cs="方正姚体" w:eastAsia="方正姚体" w:hint="default"/>
          <w:spacing w:val="-25"/>
          <w:w w:val="99"/>
        </w:rPr>
        <w:t>）公司</w:t>
      </w:r>
      <w:r>
        <w:rPr>
          <w:rFonts w:ascii="方正姚体" w:hAnsi="方正姚体" w:cs="方正姚体" w:eastAsia="方正姚体" w:hint="default"/>
          <w:spacing w:val="-24"/>
          <w:w w:val="99"/>
        </w:rPr>
        <w:t> </w:t>
      </w:r>
      <w:r>
        <w:rPr>
          <w:rFonts w:ascii="Arial Narrow" w:hAnsi="Arial Narrow" w:cs="Arial Narrow" w:eastAsia="Arial Narrow" w:hint="default"/>
          <w:w w:val="99"/>
        </w:rPr>
        <w:t>2008</w:t>
      </w:r>
      <w:r>
        <w:rPr>
          <w:rFonts w:ascii="Arial Narrow" w:hAnsi="Arial Narrow" w:cs="Arial Narrow" w:eastAsia="Arial Narrow" w:hint="default"/>
          <w:spacing w:val="-19"/>
          <w:w w:val="99"/>
        </w:rPr>
        <w:t> </w:t>
      </w:r>
      <w:r>
        <w:rPr>
          <w:rFonts w:ascii="方正姚体" w:hAnsi="方正姚体" w:cs="方正姚体" w:eastAsia="方正姚体" w:hint="default"/>
        </w:rPr>
        <w:t>年</w:t>
      </w:r>
      <w:r>
        <w:rPr>
          <w:rFonts w:ascii="方正姚体" w:hAnsi="方正姚体" w:cs="方正姚体" w:eastAsia="方正姚体" w:hint="default"/>
          <w:spacing w:val="-24"/>
        </w:rPr>
        <w:t> </w:t>
      </w:r>
      <w:r>
        <w:rPr>
          <w:rFonts w:ascii="Arial Narrow" w:hAnsi="Arial Narrow" w:cs="Arial Narrow" w:eastAsia="Arial Narrow" w:hint="default"/>
          <w:w w:val="99"/>
        </w:rPr>
        <w:t>12</w:t>
      </w:r>
      <w:r>
        <w:rPr>
          <w:rFonts w:ascii="Arial Narrow" w:hAnsi="Arial Narrow" w:cs="Arial Narrow" w:eastAsia="Arial Narrow" w:hint="default"/>
          <w:spacing w:val="-19"/>
          <w:w w:val="99"/>
        </w:rPr>
        <w:t> </w:t>
      </w:r>
      <w:r>
        <w:rPr>
          <w:rFonts w:ascii="方正姚体" w:hAnsi="方正姚体" w:cs="方正姚体" w:eastAsia="方正姚体" w:hint="default"/>
        </w:rPr>
        <w:t>月</w:t>
      </w:r>
      <w:r>
        <w:rPr>
          <w:rFonts w:ascii="方正姚体" w:hAnsi="方正姚体" w:cs="方正姚体" w:eastAsia="方正姚体" w:hint="default"/>
          <w:spacing w:val="-24"/>
        </w:rPr>
        <w:t> </w:t>
      </w:r>
      <w:r>
        <w:rPr>
          <w:rFonts w:ascii="Arial Narrow" w:hAnsi="Arial Narrow" w:cs="Arial Narrow" w:eastAsia="Arial Narrow" w:hint="default"/>
          <w:w w:val="99"/>
        </w:rPr>
        <w:t>31</w:t>
      </w:r>
      <w:r>
        <w:rPr>
          <w:rFonts w:ascii="Arial Narrow" w:hAnsi="Arial Narrow" w:cs="Arial Narrow" w:eastAsia="Arial Narrow" w:hint="default"/>
          <w:spacing w:val="-19"/>
          <w:w w:val="99"/>
        </w:rPr>
        <w:t> </w:t>
      </w:r>
      <w:r>
        <w:rPr>
          <w:rFonts w:ascii="方正姚体" w:hAnsi="方正姚体" w:cs="方正姚体" w:eastAsia="方正姚体" w:hint="default"/>
        </w:rPr>
        <w:t>日其他应付款较年初数减少</w:t>
      </w:r>
      <w:r>
        <w:rPr>
          <w:rFonts w:ascii="方正姚体" w:hAnsi="方正姚体" w:cs="方正姚体" w:eastAsia="方正姚体" w:hint="default"/>
          <w:spacing w:val="-24"/>
        </w:rPr>
        <w:t> </w:t>
      </w:r>
      <w:r>
        <w:rPr>
          <w:rFonts w:ascii="Arial Narrow" w:hAnsi="Arial Narrow" w:cs="Arial Narrow" w:eastAsia="Arial Narrow" w:hint="default"/>
          <w:w w:val="99"/>
        </w:rPr>
        <w:t>39,621,397.73</w:t>
      </w:r>
      <w:r>
        <w:rPr>
          <w:rFonts w:ascii="Arial Narrow" w:hAnsi="Arial Narrow" w:cs="Arial Narrow" w:eastAsia="Arial Narrow" w:hint="default"/>
          <w:spacing w:val="-19"/>
          <w:w w:val="99"/>
        </w:rPr>
        <w:t> </w:t>
      </w:r>
      <w:r>
        <w:rPr>
          <w:rFonts w:ascii="方正姚体" w:hAnsi="方正姚体" w:cs="方正姚体" w:eastAsia="方正姚体" w:hint="default"/>
          <w:spacing w:val="-30"/>
        </w:rPr>
        <w:t>元，减幅</w:t>
      </w:r>
      <w:r>
        <w:rPr>
          <w:rFonts w:ascii="方正姚体" w:hAnsi="方正姚体" w:cs="方正姚体" w:eastAsia="方正姚体" w:hint="default"/>
          <w:spacing w:val="-24"/>
        </w:rPr>
        <w:t> </w:t>
      </w:r>
      <w:r>
        <w:rPr>
          <w:rFonts w:ascii="Arial Narrow" w:hAnsi="Arial Narrow" w:cs="Arial Narrow" w:eastAsia="Arial Narrow" w:hint="default"/>
        </w:rPr>
        <w:t>54.62%</w:t>
      </w:r>
      <w:r>
        <w:rPr>
          <w:rFonts w:ascii="方正姚体" w:hAnsi="方正姚体" w:cs="方正姚体" w:eastAsia="方正姚体" w:hint="default"/>
        </w:rPr>
        <w:t>， 主要原因系向石家庄常山纺织集团有限责任公司支付剩余土地款形成。</w:t>
      </w:r>
    </w:p>
    <w:p>
      <w:pPr>
        <w:pStyle w:val="BodyText"/>
        <w:spacing w:line="240" w:lineRule="auto" w:before="145"/>
        <w:ind w:left="149" w:right="1040"/>
        <w:jc w:val="left"/>
        <w:rPr>
          <w:rFonts w:ascii="方正姚体" w:hAnsi="方正姚体" w:cs="方正姚体" w:eastAsia="方正姚体" w:hint="default"/>
        </w:rPr>
      </w:pPr>
      <w:r>
        <w:rPr>
          <w:rFonts w:ascii="Arial Narrow" w:hAnsi="Arial Narrow" w:cs="Arial Narrow" w:eastAsia="Arial Narrow" w:hint="default"/>
        </w:rPr>
        <w:t>28</w:t>
      </w:r>
      <w:r>
        <w:rPr>
          <w:rFonts w:ascii="方正姚体" w:hAnsi="方正姚体" w:cs="方正姚体" w:eastAsia="方正姚体" w:hint="default"/>
        </w:rPr>
        <w:t>、一年内到期的非流动负债</w:t>
      </w:r>
    </w:p>
    <w:p>
      <w:pPr>
        <w:spacing w:line="240" w:lineRule="auto" w:before="8"/>
        <w:rPr>
          <w:rFonts w:ascii="方正姚体" w:hAnsi="方正姚体" w:cs="方正姚体" w:eastAsia="方正姚体" w:hint="default"/>
          <w:sz w:val="16"/>
          <w:szCs w:val="16"/>
        </w:rPr>
      </w:pPr>
    </w:p>
    <w:tbl>
      <w:tblPr>
        <w:tblW w:w="0" w:type="auto"/>
        <w:jc w:val="left"/>
        <w:tblInd w:w="467" w:type="dxa"/>
        <w:tblLayout w:type="fixed"/>
        <w:tblCellMar>
          <w:top w:w="0" w:type="dxa"/>
          <w:left w:w="0" w:type="dxa"/>
          <w:bottom w:w="0" w:type="dxa"/>
          <w:right w:w="0" w:type="dxa"/>
        </w:tblCellMar>
        <w:tblLook w:val="01E0"/>
      </w:tblPr>
      <w:tblGrid>
        <w:gridCol w:w="1299"/>
        <w:gridCol w:w="974"/>
        <w:gridCol w:w="3154"/>
        <w:gridCol w:w="2079"/>
        <w:gridCol w:w="1629"/>
      </w:tblGrid>
      <w:tr>
        <w:trPr>
          <w:trHeight w:val="392" w:hRule="exact"/>
        </w:trPr>
        <w:tc>
          <w:tcPr>
            <w:tcW w:w="5426" w:type="dxa"/>
            <w:gridSpan w:val="3"/>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207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61"/>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162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9"/>
              <w:jc w:val="right"/>
              <w:rPr>
                <w:rFonts w:ascii="Arial Narrow" w:hAnsi="Arial Narrow" w:cs="Arial Narrow" w:eastAsia="Arial Narrow" w:hint="default"/>
                <w:sz w:val="24"/>
                <w:szCs w:val="24"/>
              </w:rPr>
            </w:pPr>
            <w:r>
              <w:rPr>
                <w:rFonts w:ascii="Arial Narrow"/>
                <w:b/>
                <w:spacing w:val="-1"/>
                <w:w w:val="95"/>
                <w:sz w:val="24"/>
              </w:rPr>
              <w:t>2007.12.31</w:t>
            </w:r>
            <w:r>
              <w:rPr>
                <w:rFonts w:ascii="Arial Narrow"/>
                <w:sz w:val="24"/>
              </w:rPr>
            </w:r>
          </w:p>
        </w:tc>
      </w:tr>
      <w:tr>
        <w:trPr>
          <w:trHeight w:val="402" w:hRule="exact"/>
        </w:trPr>
        <w:tc>
          <w:tcPr>
            <w:tcW w:w="5426" w:type="dxa"/>
            <w:gridSpan w:val="3"/>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一年内到期的长期借款</w:t>
            </w:r>
          </w:p>
        </w:tc>
        <w:tc>
          <w:tcPr>
            <w:tcW w:w="207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61"/>
              <w:jc w:val="right"/>
              <w:rPr>
                <w:rFonts w:ascii="Arial Narrow" w:hAnsi="Arial Narrow" w:cs="Arial Narrow" w:eastAsia="Arial Narrow" w:hint="default"/>
                <w:sz w:val="24"/>
                <w:szCs w:val="24"/>
              </w:rPr>
            </w:pPr>
            <w:r>
              <w:rPr>
                <w:rFonts w:ascii="Arial Narrow"/>
                <w:w w:val="95"/>
                <w:sz w:val="24"/>
              </w:rPr>
              <w:t>65,000,000.00</w:t>
            </w:r>
            <w:r>
              <w:rPr>
                <w:rFonts w:ascii="Arial Narrow"/>
                <w:sz w:val="24"/>
              </w:rPr>
            </w:r>
          </w:p>
        </w:tc>
        <w:tc>
          <w:tcPr>
            <w:tcW w:w="162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w w:val="95"/>
                <w:sz w:val="24"/>
              </w:rPr>
              <w:t>96,645,000.00</w:t>
            </w:r>
            <w:r>
              <w:rPr>
                <w:rFonts w:ascii="Arial Narrow"/>
                <w:sz w:val="24"/>
              </w:rPr>
            </w:r>
          </w:p>
        </w:tc>
      </w:tr>
      <w:tr>
        <w:trPr>
          <w:trHeight w:val="667" w:hRule="exact"/>
        </w:trPr>
        <w:tc>
          <w:tcPr>
            <w:tcW w:w="542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left="-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一年内到期的长期借款</w:t>
            </w:r>
          </w:p>
        </w:tc>
        <w:tc>
          <w:tcPr>
            <w:tcW w:w="2079" w:type="dxa"/>
            <w:tcBorders>
              <w:top w:val="nil" w:sz="6" w:space="0" w:color="auto"/>
              <w:left w:val="nil" w:sz="6" w:space="0" w:color="auto"/>
              <w:bottom w:val="nil" w:sz="6" w:space="0" w:color="auto"/>
              <w:right w:val="nil" w:sz="6" w:space="0" w:color="auto"/>
            </w:tcBorders>
          </w:tcPr>
          <w:p>
            <w:pPr/>
          </w:p>
        </w:tc>
        <w:tc>
          <w:tcPr>
            <w:tcW w:w="1629" w:type="dxa"/>
            <w:tcBorders>
              <w:top w:val="nil" w:sz="6" w:space="0" w:color="auto"/>
              <w:left w:val="nil" w:sz="6" w:space="0" w:color="auto"/>
              <w:bottom w:val="nil" w:sz="6" w:space="0" w:color="auto"/>
              <w:right w:val="nil" w:sz="6" w:space="0" w:color="auto"/>
            </w:tcBorders>
          </w:tcPr>
          <w:p>
            <w:pPr/>
          </w:p>
        </w:tc>
      </w:tr>
      <w:tr>
        <w:trPr>
          <w:trHeight w:val="392" w:hRule="exact"/>
        </w:trPr>
        <w:tc>
          <w:tcPr>
            <w:tcW w:w="1299"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借款类别</w:t>
            </w:r>
          </w:p>
        </w:tc>
        <w:tc>
          <w:tcPr>
            <w:tcW w:w="97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9" w:right="0"/>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币种</w:t>
            </w:r>
          </w:p>
        </w:tc>
        <w:tc>
          <w:tcPr>
            <w:tcW w:w="315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1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贷款单位</w:t>
            </w:r>
          </w:p>
        </w:tc>
        <w:tc>
          <w:tcPr>
            <w:tcW w:w="207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302"/>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162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b/>
                <w:spacing w:val="-1"/>
                <w:w w:val="95"/>
                <w:sz w:val="24"/>
              </w:rPr>
              <w:t>2007.12.31</w:t>
            </w:r>
            <w:r>
              <w:rPr>
                <w:rFonts w:ascii="Arial Narrow"/>
                <w:sz w:val="24"/>
              </w:rPr>
            </w:r>
          </w:p>
        </w:tc>
      </w:tr>
      <w:tr>
        <w:trPr>
          <w:trHeight w:val="400" w:hRule="exact"/>
        </w:trPr>
        <w:tc>
          <w:tcPr>
            <w:tcW w:w="1299" w:type="dxa"/>
            <w:tcBorders>
              <w:top w:val="single" w:sz="4" w:space="0" w:color="000000"/>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信用借款</w:t>
            </w:r>
          </w:p>
        </w:tc>
        <w:tc>
          <w:tcPr>
            <w:tcW w:w="974" w:type="dxa"/>
            <w:tcBorders>
              <w:top w:val="single" w:sz="4" w:space="0" w:color="000000"/>
              <w:left w:val="nil" w:sz="6" w:space="0" w:color="auto"/>
              <w:bottom w:val="nil" w:sz="6" w:space="0" w:color="auto"/>
              <w:right w:val="nil" w:sz="6" w:space="0" w:color="auto"/>
            </w:tcBorders>
          </w:tcPr>
          <w:p>
            <w:pPr>
              <w:pStyle w:val="TableParagraph"/>
              <w:spacing w:line="297" w:lineRule="exact"/>
              <w:ind w:left="108"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3154"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1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中国农业银行石家庄市广安支行</w:t>
            </w:r>
          </w:p>
        </w:tc>
        <w:tc>
          <w:tcPr>
            <w:tcW w:w="2079" w:type="dxa"/>
            <w:tcBorders>
              <w:top w:val="single" w:sz="4" w:space="0" w:color="000000"/>
              <w:left w:val="nil" w:sz="6" w:space="0" w:color="auto"/>
              <w:bottom w:val="nil" w:sz="6" w:space="0" w:color="auto"/>
              <w:right w:val="nil" w:sz="6" w:space="0" w:color="auto"/>
            </w:tcBorders>
          </w:tcPr>
          <w:p>
            <w:pPr/>
          </w:p>
        </w:tc>
        <w:tc>
          <w:tcPr>
            <w:tcW w:w="162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w w:val="95"/>
                <w:sz w:val="24"/>
              </w:rPr>
              <w:t>56,645,000.00</w:t>
            </w:r>
            <w:r>
              <w:rPr>
                <w:rFonts w:ascii="Arial Narrow"/>
                <w:sz w:val="24"/>
              </w:rPr>
            </w:r>
          </w:p>
        </w:tc>
      </w:tr>
      <w:tr>
        <w:trPr>
          <w:trHeight w:val="394" w:hRule="exact"/>
        </w:trPr>
        <w:tc>
          <w:tcPr>
            <w:tcW w:w="1299"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保证借款</w:t>
            </w:r>
          </w:p>
        </w:tc>
        <w:tc>
          <w:tcPr>
            <w:tcW w:w="974" w:type="dxa"/>
            <w:tcBorders>
              <w:top w:val="nil" w:sz="6" w:space="0" w:color="auto"/>
              <w:left w:val="nil" w:sz="6" w:space="0" w:color="auto"/>
              <w:bottom w:val="nil" w:sz="6" w:space="0" w:color="auto"/>
              <w:right w:val="nil" w:sz="6" w:space="0" w:color="auto"/>
            </w:tcBorders>
          </w:tcPr>
          <w:p>
            <w:pPr>
              <w:pStyle w:val="TableParagraph"/>
              <w:spacing w:line="232" w:lineRule="exact"/>
              <w:ind w:left="75"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中国银行石家庄市裕华支行</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2"/>
              <w:jc w:val="right"/>
              <w:rPr>
                <w:rFonts w:ascii="Arial Narrow" w:hAnsi="Arial Narrow" w:cs="Arial Narrow" w:eastAsia="Arial Narrow" w:hint="default"/>
                <w:sz w:val="24"/>
                <w:szCs w:val="24"/>
              </w:rPr>
            </w:pPr>
            <w:r>
              <w:rPr>
                <w:rFonts w:ascii="Arial Narrow"/>
                <w:w w:val="95"/>
                <w:sz w:val="24"/>
              </w:rPr>
              <w:t>65,000,000.00</w:t>
            </w:r>
            <w:r>
              <w:rPr>
                <w:rFonts w:ascii="Arial Narrow"/>
                <w:sz w:val="24"/>
              </w:rPr>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Arial Narrow" w:hAnsi="Arial Narrow" w:cs="Arial Narrow" w:eastAsia="Arial Narrow" w:hint="default"/>
                <w:sz w:val="24"/>
                <w:szCs w:val="24"/>
              </w:rPr>
            </w:pPr>
            <w:r>
              <w:rPr>
                <w:rFonts w:ascii="Arial Narrow"/>
                <w:w w:val="95"/>
                <w:sz w:val="24"/>
              </w:rPr>
              <w:t>10,000,000.00</w:t>
            </w:r>
            <w:r>
              <w:rPr>
                <w:rFonts w:ascii="Arial Narrow"/>
                <w:sz w:val="24"/>
              </w:rPr>
            </w:r>
          </w:p>
        </w:tc>
      </w:tr>
      <w:tr>
        <w:trPr>
          <w:trHeight w:val="396" w:hRule="exact"/>
        </w:trPr>
        <w:tc>
          <w:tcPr>
            <w:tcW w:w="1299" w:type="dxa"/>
            <w:tcBorders>
              <w:top w:val="nil" w:sz="6" w:space="0" w:color="auto"/>
              <w:left w:val="nil" w:sz="6" w:space="0" w:color="auto"/>
              <w:bottom w:val="single" w:sz="4" w:space="0" w:color="000000"/>
              <w:right w:val="nil" w:sz="6" w:space="0" w:color="auto"/>
            </w:tcBorders>
          </w:tcPr>
          <w:p>
            <w:pPr>
              <w:pStyle w:val="TableParagraph"/>
              <w:spacing w:line="312"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保证借款</w:t>
            </w:r>
          </w:p>
        </w:tc>
        <w:tc>
          <w:tcPr>
            <w:tcW w:w="974" w:type="dxa"/>
            <w:tcBorders>
              <w:top w:val="nil" w:sz="6" w:space="0" w:color="auto"/>
              <w:left w:val="nil" w:sz="6" w:space="0" w:color="auto"/>
              <w:bottom w:val="single" w:sz="4" w:space="0" w:color="000000"/>
              <w:right w:val="nil" w:sz="6" w:space="0" w:color="auto"/>
            </w:tcBorders>
          </w:tcPr>
          <w:p>
            <w:pPr>
              <w:pStyle w:val="TableParagraph"/>
              <w:spacing w:line="233" w:lineRule="exact"/>
              <w:ind w:left="75"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w:t>
            </w:r>
          </w:p>
        </w:tc>
        <w:tc>
          <w:tcPr>
            <w:tcW w:w="3154"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11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石家庄市商业银行长征街支行</w:t>
            </w:r>
          </w:p>
        </w:tc>
        <w:tc>
          <w:tcPr>
            <w:tcW w:w="2079" w:type="dxa"/>
            <w:tcBorders>
              <w:top w:val="nil" w:sz="6" w:space="0" w:color="auto"/>
              <w:left w:val="nil" w:sz="6" w:space="0" w:color="auto"/>
              <w:bottom w:val="single" w:sz="4" w:space="0" w:color="000000"/>
              <w:right w:val="nil" w:sz="6" w:space="0" w:color="auto"/>
            </w:tcBorders>
          </w:tcPr>
          <w:p>
            <w:pPr/>
          </w:p>
        </w:tc>
        <w:tc>
          <w:tcPr>
            <w:tcW w:w="162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5"/>
              <w:jc w:val="right"/>
              <w:rPr>
                <w:rFonts w:ascii="Arial Narrow" w:hAnsi="Arial Narrow" w:cs="Arial Narrow" w:eastAsia="Arial Narrow" w:hint="default"/>
                <w:sz w:val="24"/>
                <w:szCs w:val="24"/>
              </w:rPr>
            </w:pPr>
            <w:r>
              <w:rPr>
                <w:rFonts w:ascii="Arial Narrow"/>
                <w:w w:val="95"/>
                <w:sz w:val="24"/>
              </w:rPr>
              <w:t>30,000,000.00</w:t>
            </w:r>
            <w:r>
              <w:rPr>
                <w:rFonts w:ascii="Arial Narrow"/>
                <w:sz w:val="24"/>
              </w:rPr>
            </w:r>
          </w:p>
        </w:tc>
      </w:tr>
      <w:tr>
        <w:trPr>
          <w:trHeight w:val="403" w:hRule="exact"/>
        </w:trPr>
        <w:tc>
          <w:tcPr>
            <w:tcW w:w="1299"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974" w:type="dxa"/>
            <w:tcBorders>
              <w:top w:val="single" w:sz="4" w:space="0" w:color="000000"/>
              <w:left w:val="nil" w:sz="6" w:space="0" w:color="auto"/>
              <w:bottom w:val="single" w:sz="8" w:space="0" w:color="000000"/>
              <w:right w:val="nil" w:sz="6" w:space="0" w:color="auto"/>
            </w:tcBorders>
          </w:tcPr>
          <w:p>
            <w:pPr/>
          </w:p>
        </w:tc>
        <w:tc>
          <w:tcPr>
            <w:tcW w:w="3154" w:type="dxa"/>
            <w:tcBorders>
              <w:top w:val="single" w:sz="4" w:space="0" w:color="000000"/>
              <w:left w:val="nil" w:sz="6" w:space="0" w:color="auto"/>
              <w:bottom w:val="single" w:sz="8" w:space="0" w:color="000000"/>
              <w:right w:val="nil" w:sz="6" w:space="0" w:color="auto"/>
            </w:tcBorders>
          </w:tcPr>
          <w:p>
            <w:pPr/>
          </w:p>
        </w:tc>
        <w:tc>
          <w:tcPr>
            <w:tcW w:w="207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02"/>
              <w:jc w:val="right"/>
              <w:rPr>
                <w:rFonts w:ascii="Arial Narrow" w:hAnsi="Arial Narrow" w:cs="Arial Narrow" w:eastAsia="Arial Narrow" w:hint="default"/>
                <w:sz w:val="24"/>
                <w:szCs w:val="24"/>
              </w:rPr>
            </w:pPr>
            <w:r>
              <w:rPr>
                <w:rFonts w:ascii="Arial Narrow"/>
                <w:b/>
                <w:w w:val="95"/>
                <w:sz w:val="24"/>
              </w:rPr>
              <w:t>65,000,000.00</w:t>
            </w:r>
            <w:r>
              <w:rPr>
                <w:rFonts w:ascii="Arial Narrow"/>
                <w:sz w:val="24"/>
              </w:rPr>
            </w:r>
          </w:p>
        </w:tc>
        <w:tc>
          <w:tcPr>
            <w:tcW w:w="162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b/>
                <w:w w:val="95"/>
                <w:sz w:val="24"/>
              </w:rPr>
              <w:t>96,645,000.00</w:t>
            </w:r>
            <w:r>
              <w:rPr>
                <w:rFonts w:ascii="Arial Narrow"/>
                <w:sz w:val="24"/>
              </w:rPr>
            </w:r>
          </w:p>
        </w:tc>
      </w:tr>
    </w:tbl>
    <w:p>
      <w:pPr>
        <w:pStyle w:val="BodyText"/>
        <w:spacing w:line="310" w:lineRule="exact" w:before="103"/>
        <w:ind w:left="467" w:right="1158"/>
        <w:jc w:val="left"/>
        <w:rPr>
          <w:rFonts w:ascii="方正姚体" w:hAnsi="方正姚体" w:cs="方正姚体" w:eastAsia="方正姚体" w:hint="default"/>
        </w:rPr>
      </w:pPr>
      <w:r>
        <w:rPr>
          <w:rFonts w:ascii="方正姚体" w:hAnsi="方正姚体" w:cs="方正姚体" w:eastAsia="方正姚体" w:hint="default"/>
        </w:rPr>
        <w:t>说明：公司期末保证长期借款 </w:t>
      </w:r>
      <w:r>
        <w:rPr>
          <w:rFonts w:ascii="Arial Narrow" w:hAnsi="Arial Narrow" w:cs="Arial Narrow" w:eastAsia="Arial Narrow" w:hint="default"/>
        </w:rPr>
        <w:t>65,000,000.00</w:t>
      </w:r>
      <w:r>
        <w:rPr>
          <w:rFonts w:ascii="Arial Narrow" w:hAnsi="Arial Narrow" w:cs="Arial Narrow" w:eastAsia="Arial Narrow" w:hint="default"/>
          <w:spacing w:val="-19"/>
        </w:rPr>
        <w:t> </w:t>
      </w:r>
      <w:r>
        <w:rPr>
          <w:rFonts w:ascii="方正姚体" w:hAnsi="方正姚体" w:cs="方正姚体" w:eastAsia="方正姚体" w:hint="default"/>
        </w:rPr>
        <w:t>元均由石家庄常山纺织集团有限责 任公司提供保证担保。</w:t>
      </w:r>
    </w:p>
    <w:p>
      <w:pPr>
        <w:spacing w:line="240" w:lineRule="auto" w:before="11"/>
        <w:rPr>
          <w:rFonts w:ascii="方正姚体" w:hAnsi="方正姚体" w:cs="方正姚体" w:eastAsia="方正姚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587"/>
        <w:gridCol w:w="1044"/>
        <w:gridCol w:w="3252"/>
        <w:gridCol w:w="1809"/>
        <w:gridCol w:w="1633"/>
      </w:tblGrid>
      <w:tr>
        <w:trPr>
          <w:trHeight w:val="603" w:hRule="exact"/>
        </w:trPr>
        <w:tc>
          <w:tcPr>
            <w:tcW w:w="1587" w:type="dxa"/>
            <w:tcBorders>
              <w:top w:val="nil" w:sz="6" w:space="0" w:color="auto"/>
              <w:left w:val="nil" w:sz="6" w:space="0" w:color="auto"/>
              <w:bottom w:val="single" w:sz="8" w:space="0" w:color="000000"/>
              <w:right w:val="nil" w:sz="6" w:space="0" w:color="auto"/>
            </w:tcBorders>
          </w:tcPr>
          <w:p>
            <w:pPr>
              <w:pStyle w:val="TableParagraph"/>
              <w:spacing w:line="357" w:lineRule="exact"/>
              <w:ind w:right="131"/>
              <w:jc w:val="right"/>
              <w:rPr>
                <w:rFonts w:ascii="方正姚体" w:hAnsi="方正姚体" w:cs="方正姚体" w:eastAsia="方正姚体" w:hint="default"/>
                <w:sz w:val="24"/>
                <w:szCs w:val="24"/>
              </w:rPr>
            </w:pPr>
            <w:r>
              <w:rPr>
                <w:rFonts w:ascii="Arial Narrow" w:hAnsi="Arial Narrow" w:cs="Arial Narrow" w:eastAsia="Arial Narrow" w:hint="default"/>
                <w:spacing w:val="-1"/>
                <w:sz w:val="24"/>
                <w:szCs w:val="24"/>
              </w:rPr>
              <w:t>29</w:t>
            </w:r>
            <w:r>
              <w:rPr>
                <w:rFonts w:ascii="方正姚体" w:hAnsi="方正姚体" w:cs="方正姚体" w:eastAsia="方正姚体" w:hint="default"/>
                <w:spacing w:val="-1"/>
                <w:sz w:val="24"/>
                <w:szCs w:val="24"/>
              </w:rPr>
              <w:t>、长期借款</w:t>
            </w:r>
          </w:p>
        </w:tc>
        <w:tc>
          <w:tcPr>
            <w:tcW w:w="7739" w:type="dxa"/>
            <w:gridSpan w:val="4"/>
            <w:tcBorders>
              <w:top w:val="nil" w:sz="6" w:space="0" w:color="auto"/>
              <w:left w:val="nil" w:sz="6" w:space="0" w:color="auto"/>
              <w:bottom w:val="single" w:sz="8" w:space="0" w:color="000000"/>
              <w:right w:val="nil" w:sz="6" w:space="0" w:color="auto"/>
            </w:tcBorders>
          </w:tcPr>
          <w:p>
            <w:pPr/>
          </w:p>
        </w:tc>
      </w:tr>
      <w:tr>
        <w:trPr>
          <w:trHeight w:val="392" w:hRule="exact"/>
        </w:trPr>
        <w:tc>
          <w:tcPr>
            <w:tcW w:w="1587"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59"/>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借款类别</w:t>
            </w:r>
          </w:p>
        </w:tc>
        <w:tc>
          <w:tcPr>
            <w:tcW w:w="1044"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303"/>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币种</w:t>
            </w:r>
          </w:p>
        </w:tc>
        <w:tc>
          <w:tcPr>
            <w:tcW w:w="3252"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3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贷款单位</w:t>
            </w:r>
          </w:p>
        </w:tc>
        <w:tc>
          <w:tcPr>
            <w:tcW w:w="180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71"/>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1633"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9"/>
              <w:jc w:val="right"/>
              <w:rPr>
                <w:rFonts w:ascii="Arial Narrow" w:hAnsi="Arial Narrow" w:cs="Arial Narrow" w:eastAsia="Arial Narrow" w:hint="default"/>
                <w:sz w:val="24"/>
                <w:szCs w:val="24"/>
              </w:rPr>
            </w:pPr>
            <w:r>
              <w:rPr>
                <w:rFonts w:ascii="Arial Narrow"/>
                <w:b/>
                <w:spacing w:val="-1"/>
                <w:w w:val="95"/>
                <w:sz w:val="24"/>
              </w:rPr>
              <w:t>2007.12.31</w:t>
            </w:r>
            <w:r>
              <w:rPr>
                <w:rFonts w:ascii="Arial Narrow"/>
                <w:sz w:val="24"/>
              </w:rPr>
            </w:r>
          </w:p>
        </w:tc>
      </w:tr>
      <w:tr>
        <w:trPr>
          <w:trHeight w:val="406" w:hRule="exact"/>
        </w:trPr>
        <w:tc>
          <w:tcPr>
            <w:tcW w:w="1587" w:type="dxa"/>
            <w:tcBorders>
              <w:top w:val="single" w:sz="4" w:space="0" w:color="000000"/>
              <w:left w:val="nil" w:sz="6" w:space="0" w:color="auto"/>
              <w:bottom w:val="nil" w:sz="6" w:space="0" w:color="auto"/>
              <w:right w:val="nil" w:sz="6" w:space="0" w:color="auto"/>
            </w:tcBorders>
          </w:tcPr>
          <w:p>
            <w:pPr>
              <w:pStyle w:val="TableParagraph"/>
              <w:spacing w:line="313" w:lineRule="exact"/>
              <w:ind w:right="164"/>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信用借款</w:t>
            </w:r>
          </w:p>
        </w:tc>
        <w:tc>
          <w:tcPr>
            <w:tcW w:w="104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78"/>
              <w:jc w:val="right"/>
              <w:rPr>
                <w:rFonts w:ascii="宋体" w:hAnsi="宋体" w:cs="宋体" w:eastAsia="宋体" w:hint="default"/>
                <w:sz w:val="21"/>
                <w:szCs w:val="21"/>
              </w:rPr>
            </w:pPr>
            <w:r>
              <w:rPr>
                <w:rFonts w:ascii="宋体" w:hAnsi="宋体" w:cs="宋体" w:eastAsia="宋体" w:hint="default"/>
                <w:sz w:val="21"/>
                <w:szCs w:val="21"/>
              </w:rPr>
              <w:t>人民币</w:t>
            </w:r>
          </w:p>
        </w:tc>
        <w:tc>
          <w:tcPr>
            <w:tcW w:w="3252" w:type="dxa"/>
            <w:tcBorders>
              <w:top w:val="single" w:sz="4" w:space="0" w:color="000000"/>
              <w:left w:val="nil" w:sz="6" w:space="0" w:color="auto"/>
              <w:bottom w:val="nil" w:sz="6" w:space="0" w:color="auto"/>
              <w:right w:val="nil" w:sz="6" w:space="0" w:color="auto"/>
            </w:tcBorders>
          </w:tcPr>
          <w:p>
            <w:pPr>
              <w:pStyle w:val="TableParagraph"/>
              <w:spacing w:line="297"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中国农业银行石家庄市广安支行</w:t>
            </w:r>
          </w:p>
        </w:tc>
        <w:tc>
          <w:tcPr>
            <w:tcW w:w="180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71"/>
              <w:jc w:val="right"/>
              <w:rPr>
                <w:rFonts w:ascii="Arial Narrow" w:hAnsi="Arial Narrow" w:cs="Arial Narrow" w:eastAsia="Arial Narrow" w:hint="default"/>
                <w:sz w:val="24"/>
                <w:szCs w:val="24"/>
              </w:rPr>
            </w:pPr>
            <w:r>
              <w:rPr>
                <w:rFonts w:ascii="Arial Narrow"/>
                <w:w w:val="95"/>
                <w:sz w:val="24"/>
              </w:rPr>
              <w:t>95,649,318.02</w:t>
            </w:r>
            <w:r>
              <w:rPr>
                <w:rFonts w:ascii="Arial Narrow"/>
                <w:sz w:val="24"/>
              </w:rPr>
            </w:r>
          </w:p>
        </w:tc>
        <w:tc>
          <w:tcPr>
            <w:tcW w:w="163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w w:val="95"/>
                <w:sz w:val="24"/>
              </w:rPr>
              <w:t>38,982,000.00</w:t>
            </w:r>
            <w:r>
              <w:rPr>
                <w:rFonts w:ascii="Arial Narrow"/>
                <w:sz w:val="24"/>
              </w:rPr>
            </w:r>
          </w:p>
        </w:tc>
      </w:tr>
      <w:tr>
        <w:trPr>
          <w:trHeight w:val="394" w:hRule="exact"/>
        </w:trPr>
        <w:tc>
          <w:tcPr>
            <w:tcW w:w="5884" w:type="dxa"/>
            <w:gridSpan w:val="3"/>
            <w:tcBorders>
              <w:top w:val="nil" w:sz="6" w:space="0" w:color="auto"/>
              <w:left w:val="nil" w:sz="6" w:space="0" w:color="auto"/>
              <w:bottom w:val="nil" w:sz="6" w:space="0" w:color="auto"/>
              <w:right w:val="nil" w:sz="6" w:space="0" w:color="auto"/>
            </w:tcBorders>
          </w:tcPr>
          <w:p>
            <w:pPr>
              <w:pStyle w:val="TableParagraph"/>
              <w:tabs>
                <w:tab w:pos="1720" w:val="left" w:leader="none"/>
                <w:tab w:pos="2666" w:val="left" w:leader="none"/>
              </w:tabs>
              <w:spacing w:line="304" w:lineRule="exact"/>
              <w:ind w:left="461" w:right="0"/>
              <w:jc w:val="left"/>
              <w:rPr>
                <w:rFonts w:ascii="方正姚体" w:hAnsi="方正姚体" w:cs="方正姚体" w:eastAsia="方正姚体" w:hint="default"/>
                <w:sz w:val="21"/>
                <w:szCs w:val="21"/>
              </w:rPr>
            </w:pPr>
            <w:r>
              <w:rPr>
                <w:rFonts w:ascii="方正姚体" w:hAnsi="方正姚体" w:cs="方正姚体" w:eastAsia="方正姚体" w:hint="default"/>
                <w:sz w:val="24"/>
                <w:szCs w:val="24"/>
              </w:rPr>
              <w:t>信用借款</w:t>
              <w:tab/>
            </w:r>
            <w:r>
              <w:rPr>
                <w:rFonts w:ascii="宋体" w:hAnsi="宋体" w:cs="宋体" w:eastAsia="宋体" w:hint="default"/>
                <w:position w:val="7"/>
                <w:sz w:val="21"/>
                <w:szCs w:val="21"/>
              </w:rPr>
              <w:t>人民币</w:t>
              <w:tab/>
            </w:r>
            <w:r>
              <w:rPr>
                <w:rFonts w:ascii="方正姚体" w:hAnsi="方正姚体" w:cs="方正姚体" w:eastAsia="方正姚体" w:hint="default"/>
                <w:position w:val="1"/>
                <w:sz w:val="21"/>
                <w:szCs w:val="21"/>
              </w:rPr>
              <w:t>石家庄市财政局</w:t>
            </w:r>
            <w:r>
              <w:rPr>
                <w:rFonts w:ascii="方正姚体" w:hAnsi="方正姚体" w:cs="方正姚体" w:eastAsia="方正姚体" w:hint="default"/>
                <w:sz w:val="21"/>
                <w:szCs w:val="21"/>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1"/>
              <w:jc w:val="right"/>
              <w:rPr>
                <w:rFonts w:ascii="Arial Narrow" w:hAnsi="Arial Narrow" w:cs="Arial Narrow" w:eastAsia="Arial Narrow" w:hint="default"/>
                <w:sz w:val="24"/>
                <w:szCs w:val="24"/>
              </w:rPr>
            </w:pPr>
            <w:r>
              <w:rPr>
                <w:rFonts w:ascii="Arial Narrow"/>
                <w:w w:val="95"/>
                <w:sz w:val="24"/>
              </w:rPr>
              <w:t>18,160,000.00</w:t>
            </w:r>
            <w:r>
              <w:rPr>
                <w:rFonts w:ascii="Arial Narrow"/>
                <w:sz w:val="24"/>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Arial Narrow" w:hAnsi="Arial Narrow" w:cs="Arial Narrow" w:eastAsia="Arial Narrow" w:hint="default"/>
                <w:sz w:val="24"/>
                <w:szCs w:val="24"/>
              </w:rPr>
            </w:pPr>
            <w:r>
              <w:rPr>
                <w:rFonts w:ascii="Arial Narrow"/>
                <w:w w:val="95"/>
                <w:sz w:val="24"/>
              </w:rPr>
              <w:t>19,130,000.00</w:t>
            </w:r>
            <w:r>
              <w:rPr>
                <w:rFonts w:ascii="Arial Narrow"/>
                <w:sz w:val="24"/>
              </w:rPr>
            </w:r>
          </w:p>
        </w:tc>
      </w:tr>
      <w:tr>
        <w:trPr>
          <w:trHeight w:val="375" w:hRule="exact"/>
        </w:trPr>
        <w:tc>
          <w:tcPr>
            <w:tcW w:w="5884" w:type="dxa"/>
            <w:gridSpan w:val="3"/>
            <w:tcBorders>
              <w:top w:val="nil" w:sz="6" w:space="0" w:color="auto"/>
              <w:left w:val="nil" w:sz="6" w:space="0" w:color="auto"/>
              <w:bottom w:val="nil" w:sz="6" w:space="0" w:color="auto"/>
              <w:right w:val="nil" w:sz="6" w:space="0" w:color="auto"/>
            </w:tcBorders>
          </w:tcPr>
          <w:p>
            <w:pPr>
              <w:pStyle w:val="TableParagraph"/>
              <w:tabs>
                <w:tab w:pos="1720" w:val="left" w:leader="none"/>
                <w:tab w:pos="2666" w:val="left" w:leader="none"/>
              </w:tabs>
              <w:spacing w:line="307" w:lineRule="exact"/>
              <w:ind w:left="460" w:right="0"/>
              <w:jc w:val="left"/>
              <w:rPr>
                <w:rFonts w:ascii="方正姚体" w:hAnsi="方正姚体" w:cs="方正姚体" w:eastAsia="方正姚体" w:hint="default"/>
                <w:sz w:val="21"/>
                <w:szCs w:val="21"/>
              </w:rPr>
            </w:pPr>
            <w:r>
              <w:rPr>
                <w:rFonts w:ascii="方正姚体" w:hAnsi="方正姚体" w:cs="方正姚体" w:eastAsia="方正姚体" w:hint="default"/>
                <w:sz w:val="24"/>
                <w:szCs w:val="24"/>
              </w:rPr>
              <w:t>保证借款</w:t>
              <w:tab/>
            </w:r>
            <w:r>
              <w:rPr>
                <w:rFonts w:ascii="宋体" w:hAnsi="宋体" w:cs="宋体" w:eastAsia="宋体" w:hint="default"/>
                <w:position w:val="7"/>
                <w:sz w:val="21"/>
                <w:szCs w:val="21"/>
              </w:rPr>
              <w:t>人民币</w:t>
              <w:tab/>
            </w:r>
            <w:r>
              <w:rPr>
                <w:rFonts w:ascii="方正姚体" w:hAnsi="方正姚体" w:cs="方正姚体" w:eastAsia="方正姚体" w:hint="default"/>
                <w:position w:val="1"/>
                <w:sz w:val="21"/>
                <w:szCs w:val="21"/>
              </w:rPr>
              <w:t>中国银行石家庄市黄河大道支行</w:t>
            </w:r>
            <w:r>
              <w:rPr>
                <w:rFonts w:ascii="方正姚体" w:hAnsi="方正姚体" w:cs="方正姚体" w:eastAsia="方正姚体" w:hint="default"/>
                <w:sz w:val="21"/>
                <w:szCs w:val="21"/>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1"/>
              <w:jc w:val="right"/>
              <w:rPr>
                <w:rFonts w:ascii="Arial Narrow" w:hAnsi="Arial Narrow" w:cs="Arial Narrow" w:eastAsia="Arial Narrow" w:hint="default"/>
                <w:sz w:val="24"/>
                <w:szCs w:val="24"/>
              </w:rPr>
            </w:pPr>
            <w:r>
              <w:rPr>
                <w:rFonts w:ascii="Arial Narrow"/>
                <w:w w:val="95"/>
                <w:sz w:val="24"/>
              </w:rPr>
              <w:t>47,900,000.00</w:t>
            </w:r>
            <w:r>
              <w:rPr>
                <w:rFonts w:ascii="Arial Narrow"/>
                <w:sz w:val="24"/>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9"/>
              <w:jc w:val="right"/>
              <w:rPr>
                <w:rFonts w:ascii="Arial Narrow" w:hAnsi="Arial Narrow" w:cs="Arial Narrow" w:eastAsia="Arial Narrow" w:hint="default"/>
                <w:sz w:val="24"/>
                <w:szCs w:val="24"/>
              </w:rPr>
            </w:pPr>
            <w:r>
              <w:rPr>
                <w:rFonts w:ascii="Arial Narrow"/>
                <w:w w:val="95"/>
                <w:sz w:val="24"/>
              </w:rPr>
              <w:t>57,900,000.00</w:t>
            </w:r>
            <w:r>
              <w:rPr>
                <w:rFonts w:ascii="Arial Narrow"/>
                <w:sz w:val="24"/>
              </w:rPr>
            </w:r>
          </w:p>
        </w:tc>
      </w:tr>
    </w:tbl>
    <w:p>
      <w:pPr>
        <w:tabs>
          <w:tab w:pos="1835" w:val="left" w:leader="none"/>
          <w:tab w:pos="2781" w:val="left" w:leader="none"/>
          <w:tab w:pos="6275" w:val="left" w:leader="none"/>
          <w:tab w:pos="8081" w:val="left" w:leader="none"/>
        </w:tabs>
        <w:spacing w:line="347" w:lineRule="exact" w:before="0"/>
        <w:ind w:left="575" w:right="0" w:firstLine="0"/>
        <w:jc w:val="left"/>
        <w:rPr>
          <w:rFonts w:ascii="Arial Narrow" w:hAnsi="Arial Narrow" w:cs="Arial Narrow" w:eastAsia="Arial Narrow" w:hint="default"/>
          <w:sz w:val="24"/>
          <w:szCs w:val="24"/>
        </w:rPr>
      </w:pPr>
      <w:r>
        <w:rPr>
          <w:rFonts w:ascii="方正姚体" w:hAnsi="方正姚体" w:cs="方正姚体" w:eastAsia="方正姚体" w:hint="default"/>
          <w:sz w:val="24"/>
          <w:szCs w:val="24"/>
        </w:rPr>
        <w:t>保证借款</w:t>
        <w:tab/>
      </w:r>
      <w:r>
        <w:rPr>
          <w:rFonts w:ascii="宋体" w:hAnsi="宋体" w:cs="宋体" w:eastAsia="宋体" w:hint="default"/>
          <w:position w:val="8"/>
          <w:sz w:val="21"/>
          <w:szCs w:val="21"/>
        </w:rPr>
        <w:t>人民币</w:t>
        <w:tab/>
      </w:r>
      <w:r>
        <w:rPr>
          <w:rFonts w:ascii="方正姚体" w:hAnsi="方正姚体" w:cs="方正姚体" w:eastAsia="方正姚体" w:hint="default"/>
          <w:position w:val="1"/>
          <w:sz w:val="21"/>
          <w:szCs w:val="21"/>
        </w:rPr>
        <w:t>交通银行石家庄分行</w:t>
        <w:tab/>
      </w:r>
      <w:r>
        <w:rPr>
          <w:rFonts w:ascii="Arial Narrow" w:hAnsi="Arial Narrow" w:cs="Arial Narrow" w:eastAsia="Arial Narrow" w:hint="default"/>
          <w:w w:val="95"/>
          <w:sz w:val="24"/>
          <w:szCs w:val="24"/>
        </w:rPr>
        <w:t>20,000,000.00</w:t>
        <w:tab/>
      </w:r>
      <w:r>
        <w:rPr>
          <w:rFonts w:ascii="Arial Narrow" w:hAnsi="Arial Narrow" w:cs="Arial Narrow" w:eastAsia="Arial Narrow" w:hint="default"/>
          <w:position w:val="6"/>
          <w:sz w:val="24"/>
          <w:szCs w:val="24"/>
        </w:rPr>
        <w:t>20,000,000.00</w:t>
      </w:r>
      <w:r>
        <w:rPr>
          <w:rFonts w:ascii="Arial Narrow" w:hAnsi="Arial Narrow" w:cs="Arial Narrow" w:eastAsia="Arial Narrow" w:hint="default"/>
          <w:sz w:val="24"/>
          <w:szCs w:val="24"/>
        </w:rPr>
      </w:r>
    </w:p>
    <w:p>
      <w:pPr>
        <w:tabs>
          <w:tab w:pos="1835" w:val="left" w:leader="none"/>
          <w:tab w:pos="2781" w:val="left" w:leader="none"/>
          <w:tab w:pos="6275" w:val="left" w:leader="none"/>
          <w:tab w:pos="7970" w:val="left" w:leader="none"/>
        </w:tabs>
        <w:spacing w:before="21"/>
        <w:ind w:left="575" w:right="0" w:firstLine="0"/>
        <w:jc w:val="left"/>
        <w:rPr>
          <w:rFonts w:ascii="Arial Narrow" w:hAnsi="Arial Narrow" w:cs="Arial Narrow" w:eastAsia="Arial Narrow" w:hint="default"/>
          <w:sz w:val="24"/>
          <w:szCs w:val="24"/>
        </w:rPr>
      </w:pPr>
      <w:r>
        <w:rPr>
          <w:rFonts w:ascii="方正姚体" w:hAnsi="方正姚体" w:cs="方正姚体" w:eastAsia="方正姚体" w:hint="default"/>
          <w:sz w:val="24"/>
          <w:szCs w:val="24"/>
        </w:rPr>
        <w:t>保证借款</w:t>
        <w:tab/>
      </w:r>
      <w:r>
        <w:rPr>
          <w:rFonts w:ascii="宋体" w:hAnsi="宋体" w:cs="宋体" w:eastAsia="宋体" w:hint="default"/>
          <w:position w:val="8"/>
          <w:sz w:val="21"/>
          <w:szCs w:val="21"/>
        </w:rPr>
        <w:t>人民币</w:t>
        <w:tab/>
      </w:r>
      <w:r>
        <w:rPr>
          <w:rFonts w:ascii="方正姚体" w:hAnsi="方正姚体" w:cs="方正姚体" w:eastAsia="方正姚体" w:hint="default"/>
          <w:position w:val="1"/>
          <w:sz w:val="21"/>
          <w:szCs w:val="21"/>
        </w:rPr>
        <w:t>中国银行石家庄市裕华支行</w:t>
        <w:tab/>
      </w:r>
      <w:r>
        <w:rPr>
          <w:rFonts w:ascii="Arial Narrow" w:hAnsi="Arial Narrow" w:cs="Arial Narrow" w:eastAsia="Arial Narrow" w:hint="default"/>
          <w:spacing w:val="-1"/>
          <w:sz w:val="24"/>
          <w:szCs w:val="24"/>
        </w:rPr>
        <w:t>80,000,000.00</w:t>
        <w:tab/>
        <w:t>145,000,000.00</w:t>
      </w:r>
      <w:r>
        <w:rPr>
          <w:rFonts w:ascii="Arial Narrow" w:hAnsi="Arial Narrow" w:cs="Arial Narrow" w:eastAsia="Arial Narrow" w:hint="default"/>
          <w:sz w:val="24"/>
          <w:szCs w:val="24"/>
        </w:rPr>
      </w:r>
    </w:p>
    <w:p>
      <w:pPr>
        <w:spacing w:line="240" w:lineRule="auto" w:before="4"/>
        <w:rPr>
          <w:rFonts w:ascii="Arial Narrow" w:hAnsi="Arial Narrow" w:cs="Arial Narrow" w:eastAsia="Arial Narrow" w:hint="default"/>
          <w:sz w:val="5"/>
          <w:szCs w:val="5"/>
        </w:rPr>
      </w:pPr>
    </w:p>
    <w:p>
      <w:pPr>
        <w:spacing w:line="20" w:lineRule="exact"/>
        <w:ind w:left="448"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0.25pt;height:.5pt;mso-position-horizontal-relative:char;mso-position-vertical-relative:line" coordorigin="0,0" coordsize="9005,10">
            <v:group style="position:absolute;left:5;top:5;width:1275;height:2" coordorigin="5,5" coordsize="1275,2">
              <v:shape style="position:absolute;left:5;top:5;width:1275;height:2" coordorigin="5,5" coordsize="1275,0" path="m5,5l1279,5e" filled="false" stroked="true" strokeweight=".48pt" strokecolor="#000000">
                <v:path arrowok="t"/>
              </v:shape>
            </v:group>
            <v:group style="position:absolute;left:1265;top:5;width:960;height:2" coordorigin="1265,5" coordsize="960,2">
              <v:shape style="position:absolute;left:1265;top:5;width:960;height:2" coordorigin="1265,5" coordsize="960,0" path="m1265,5l2225,5e" filled="false" stroked="true" strokeweight=".48pt" strokecolor="#000000">
                <v:path arrowok="t"/>
              </v:shape>
            </v:group>
            <v:group style="position:absolute;left:2210;top:5;width:3178;height:2" coordorigin="2210,5" coordsize="3178,2">
              <v:shape style="position:absolute;left:2210;top:5;width:3178;height:2" coordorigin="2210,5" coordsize="3178,0" path="m2210,5l5388,5e" filled="false" stroked="true" strokeweight=".48pt" strokecolor="#000000">
                <v:path arrowok="t"/>
              </v:shape>
            </v:group>
            <v:group style="position:absolute;left:5374;top:5;width:10;height:2" coordorigin="5374,5" coordsize="10,2">
              <v:shape style="position:absolute;left:5374;top:5;width:10;height:2" coordorigin="5374,5" coordsize="10,0" path="m5374,5l5383,5e" filled="false" stroked="true" strokeweight=".48pt" strokecolor="#000000">
                <v:path arrowok="t"/>
              </v:shape>
            </v:group>
            <v:group style="position:absolute;left:5383;top:5;width:1811;height:2" coordorigin="5383,5" coordsize="1811,2">
              <v:shape style="position:absolute;left:5383;top:5;width:1811;height:2" coordorigin="5383,5" coordsize="1811,0" path="m5383,5l7194,5e" filled="false" stroked="true" strokeweight=".48pt" strokecolor="#000000">
                <v:path arrowok="t"/>
              </v:shape>
            </v:group>
            <v:group style="position:absolute;left:7180;top:5;width:1821;height:2" coordorigin="7180,5" coordsize="1821,2">
              <v:shape style="position:absolute;left:7180;top:5;width:1821;height:2" coordorigin="7180,5" coordsize="1821,0" path="m7180,5l9000,5e" filled="false" stroked="true" strokeweight=".48pt" strokecolor="#000000">
                <v:path arrowok="t"/>
              </v:shape>
            </v:group>
          </v:group>
        </w:pict>
      </w:r>
      <w:r>
        <w:rPr>
          <w:rFonts w:ascii="Arial Narrow" w:hAnsi="Arial Narrow" w:cs="Arial Narrow" w:eastAsia="Arial Narrow" w:hint="default"/>
          <w:sz w:val="2"/>
          <w:szCs w:val="2"/>
        </w:rPr>
      </w:r>
    </w:p>
    <w:p>
      <w:pPr>
        <w:spacing w:after="0" w:line="20" w:lineRule="exact"/>
        <w:rPr>
          <w:rFonts w:ascii="Arial Narrow" w:hAnsi="Arial Narrow" w:cs="Arial Narrow" w:eastAsia="Arial Narrow" w:hint="default"/>
          <w:sz w:val="2"/>
          <w:szCs w:val="2"/>
        </w:rPr>
        <w:sectPr>
          <w:pgSz w:w="11900" w:h="16840"/>
          <w:pgMar w:header="372" w:footer="707" w:top="1020" w:bottom="900" w:left="1420" w:right="760"/>
        </w:sectPr>
      </w:pPr>
    </w:p>
    <w:p>
      <w:pPr>
        <w:tabs>
          <w:tab w:pos="1795" w:val="left" w:leader="none"/>
          <w:tab w:pos="2741" w:val="left" w:leader="none"/>
          <w:tab w:pos="6126" w:val="left" w:leader="none"/>
          <w:tab w:pos="7931" w:val="left" w:leader="none"/>
        </w:tabs>
        <w:spacing w:before="33"/>
        <w:ind w:left="535" w:right="0" w:firstLine="0"/>
        <w:jc w:val="left"/>
        <w:rPr>
          <w:rFonts w:ascii="Arial Narrow" w:hAnsi="Arial Narrow" w:cs="Arial Narrow" w:eastAsia="Arial Narrow" w:hint="default"/>
          <w:sz w:val="24"/>
          <w:szCs w:val="24"/>
        </w:rPr>
      </w:pPr>
      <w:r>
        <w:rPr>
          <w:rFonts w:ascii="方正姚体" w:hAnsi="方正姚体" w:cs="方正姚体" w:eastAsia="方正姚体" w:hint="default"/>
          <w:sz w:val="24"/>
          <w:szCs w:val="24"/>
        </w:rPr>
        <w:t>保证借款</w:t>
        <w:tab/>
      </w:r>
      <w:r>
        <w:rPr>
          <w:rFonts w:ascii="宋体" w:hAnsi="宋体" w:cs="宋体" w:eastAsia="宋体" w:hint="default"/>
          <w:position w:val="7"/>
          <w:sz w:val="21"/>
          <w:szCs w:val="21"/>
        </w:rPr>
        <w:t>人民币</w:t>
        <w:tab/>
      </w:r>
      <w:r>
        <w:rPr>
          <w:rFonts w:ascii="方正姚体" w:hAnsi="方正姚体" w:cs="方正姚体" w:eastAsia="方正姚体" w:hint="default"/>
          <w:position w:val="1"/>
          <w:sz w:val="21"/>
          <w:szCs w:val="21"/>
        </w:rPr>
        <w:t>石家庄市商业银行长征街支行</w:t>
        <w:tab/>
      </w:r>
      <w:r>
        <w:rPr>
          <w:rFonts w:ascii="Arial Narrow" w:hAnsi="Arial Narrow" w:cs="Arial Narrow" w:eastAsia="Arial Narrow" w:hint="default"/>
          <w:spacing w:val="-1"/>
          <w:sz w:val="24"/>
          <w:szCs w:val="24"/>
        </w:rPr>
        <w:t>130,000,000.00</w:t>
        <w:tab/>
        <w:t>100,000,000.00</w:t>
      </w:r>
      <w:r>
        <w:rPr>
          <w:rFonts w:ascii="Arial Narrow" w:hAnsi="Arial Narrow" w:cs="Arial Narrow" w:eastAsia="Arial Narrow" w:hint="default"/>
          <w:sz w:val="24"/>
          <w:szCs w:val="24"/>
        </w:rPr>
      </w:r>
    </w:p>
    <w:p>
      <w:pPr>
        <w:pStyle w:val="Heading2"/>
        <w:tabs>
          <w:tab w:pos="1017" w:val="left" w:leader="none"/>
          <w:tab w:pos="6126" w:val="left" w:leader="none"/>
          <w:tab w:pos="7931" w:val="left" w:leader="none"/>
        </w:tabs>
        <w:spacing w:line="240" w:lineRule="auto" w:before="26"/>
        <w:ind w:right="0"/>
        <w:jc w:val="left"/>
        <w:rPr>
          <w:b w:val="0"/>
          <w:bCs w:val="0"/>
        </w:rPr>
      </w:pPr>
      <w:r>
        <w:rPr/>
        <w:pict>
          <v:group style="position:absolute;margin-left:94.139999pt;margin-top:2.820171pt;width:449.2pt;height:.5pt;mso-position-horizontal-relative:page;mso-position-vertical-relative:paragraph;z-index:-497920" coordorigin="1883,56" coordsize="8984,10">
            <v:group style="position:absolute;left:1888;top:61;width:5372;height:2" coordorigin="1888,61" coordsize="5372,2">
              <v:shape style="position:absolute;left:1888;top:61;width:5372;height:2" coordorigin="1888,61" coordsize="5372,0" path="m1888,61l7259,61e" filled="false" stroked="true" strokeweight=".48pt" strokecolor="#000000">
                <v:path arrowok="t"/>
              </v:shape>
            </v:group>
            <v:group style="position:absolute;left:7259;top:61;width:1797;height:2" coordorigin="7259,61" coordsize="1797,2">
              <v:shape style="position:absolute;left:7259;top:61;width:1797;height:2" coordorigin="7259,61" coordsize="1797,0" path="m7259,61l9055,61e" filled="false" stroked="true" strokeweight=".48pt" strokecolor="#000000">
                <v:path arrowok="t"/>
              </v:shape>
            </v:group>
            <v:group style="position:absolute;left:9055;top:61;width:1806;height:2" coordorigin="9055,61" coordsize="1806,2">
              <v:shape style="position:absolute;left:9055;top:61;width:1806;height:2" coordorigin="9055,61" coordsize="1806,0" path="m9055,61l10861,61e" filled="false" stroked="true" strokeweight=".48pt" strokecolor="#000000">
                <v:path arrowok="t"/>
              </v:shape>
            </v:group>
            <w10:wrap type="none"/>
          </v:group>
        </w:pict>
      </w:r>
      <w:r>
        <w:rPr>
          <w:rFonts w:ascii="方正姚体" w:hAnsi="方正姚体" w:cs="方正姚体" w:eastAsia="方正姚体" w:hint="default"/>
          <w:b w:val="0"/>
          <w:bCs w:val="0"/>
        </w:rPr>
        <w:t>合</w:t>
        <w:tab/>
        <w:t>计</w:t>
        <w:tab/>
      </w:r>
      <w:r>
        <w:rPr>
          <w:spacing w:val="-1"/>
        </w:rPr>
        <w:t>391,709,318.02</w:t>
        <w:tab/>
        <w:t>381,012,000.00</w:t>
      </w:r>
      <w:r>
        <w:rPr>
          <w:b w:val="0"/>
          <w:bCs w:val="0"/>
        </w:rPr>
      </w:r>
    </w:p>
    <w:p>
      <w:pPr>
        <w:spacing w:line="240" w:lineRule="auto" w:before="10"/>
        <w:rPr>
          <w:rFonts w:ascii="Arial Narrow" w:hAnsi="Arial Narrow" w:cs="Arial Narrow" w:eastAsia="Arial Narrow" w:hint="default"/>
          <w:b/>
          <w:bCs/>
          <w:sz w:val="4"/>
          <w:szCs w:val="4"/>
        </w:rPr>
      </w:pPr>
    </w:p>
    <w:p>
      <w:pPr>
        <w:spacing w:line="20" w:lineRule="exact"/>
        <w:ind w:left="403"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0.75pt;height:1pt;mso-position-horizontal-relative:char;mso-position-vertical-relative:line" coordorigin="0,0" coordsize="9015,20">
            <v:group style="position:absolute;left:10;top:10;width:1275;height:2" coordorigin="10,10" coordsize="1275,2">
              <v:shape style="position:absolute;left:10;top:10;width:1275;height:2" coordorigin="10,10" coordsize="1275,0" path="m10,10l1284,10e" filled="false" stroked="true" strokeweight=".96pt" strokecolor="#000000">
                <v:path arrowok="t"/>
              </v:shape>
            </v:group>
            <v:group style="position:absolute;left:1270;top:10;width:960;height:2" coordorigin="1270,10" coordsize="960,2">
              <v:shape style="position:absolute;left:1270;top:10;width:960;height:2" coordorigin="1270,10" coordsize="960,0" path="m1270,10l2230,10e" filled="false" stroked="true" strokeweight=".96pt" strokecolor="#000000">
                <v:path arrowok="t"/>
              </v:shape>
            </v:group>
            <v:group style="position:absolute;left:2215;top:10;width:3178;height:2" coordorigin="2215,10" coordsize="3178,2">
              <v:shape style="position:absolute;left:2215;top:10;width:3178;height:2" coordorigin="2215,10" coordsize="3178,0" path="m2215,10l5393,10e" filled="false" stroked="true" strokeweight=".96pt" strokecolor="#000000">
                <v:path arrowok="t"/>
              </v:shape>
            </v:group>
            <v:group style="position:absolute;left:5378;top:10;width:20;height:2" coordorigin="5378,10" coordsize="20,2">
              <v:shape style="position:absolute;left:5378;top:10;width:20;height:2" coordorigin="5378,10" coordsize="20,0" path="m5378,10l5398,10e" filled="false" stroked="true" strokeweight=".96pt" strokecolor="#000000">
                <v:path arrowok="t"/>
              </v:shape>
            </v:group>
            <v:group style="position:absolute;left:5398;top:10;width:1802;height:2" coordorigin="5398,10" coordsize="1802,2">
              <v:shape style="position:absolute;left:5398;top:10;width:1802;height:2" coordorigin="5398,10" coordsize="1802,0" path="m5398,10l7199,10e" filled="false" stroked="true" strokeweight=".96pt" strokecolor="#000000">
                <v:path arrowok="t"/>
              </v:shape>
            </v:group>
            <v:group style="position:absolute;left:7184;top:10;width:1821;height:2" coordorigin="7184,10" coordsize="1821,2">
              <v:shape style="position:absolute;left:7184;top:10;width:1821;height:2" coordorigin="7184,10" coordsize="1821,0" path="m7184,10l9005,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312" w:lineRule="exact" w:before="110"/>
        <w:ind w:left="427" w:right="803"/>
        <w:jc w:val="left"/>
        <w:rPr>
          <w:rFonts w:ascii="方正姚体" w:hAnsi="方正姚体" w:cs="方正姚体" w:eastAsia="方正姚体" w:hint="default"/>
        </w:rPr>
      </w:pPr>
      <w:r>
        <w:rPr>
          <w:rFonts w:ascii="方正姚体" w:hAnsi="方正姚体" w:cs="方正姚体" w:eastAsia="方正姚体" w:hint="default"/>
        </w:rPr>
        <w:t>说明：母公司期末保证长期借款 </w:t>
      </w:r>
      <w:r>
        <w:rPr>
          <w:rFonts w:ascii="Arial Narrow" w:hAnsi="Arial Narrow" w:cs="Arial Narrow" w:eastAsia="Arial Narrow" w:hint="default"/>
        </w:rPr>
        <w:t>180,000,000.00</w:t>
      </w:r>
      <w:r>
        <w:rPr>
          <w:rFonts w:ascii="Arial Narrow" w:hAnsi="Arial Narrow" w:cs="Arial Narrow" w:eastAsia="Arial Narrow" w:hint="default"/>
          <w:spacing w:val="3"/>
        </w:rPr>
        <w:t> </w:t>
      </w:r>
      <w:r>
        <w:rPr>
          <w:rFonts w:ascii="方正姚体" w:hAnsi="方正姚体" w:cs="方正姚体" w:eastAsia="方正姚体" w:hint="default"/>
        </w:rPr>
        <w:t>元均由石家庄常山纺织集团有 限责任公司提供保证担保。</w:t>
      </w:r>
    </w:p>
    <w:p>
      <w:pPr>
        <w:pStyle w:val="BodyText"/>
        <w:spacing w:line="333" w:lineRule="exact" w:before="47"/>
        <w:ind w:left="427" w:right="803"/>
        <w:jc w:val="left"/>
        <w:rPr>
          <w:rFonts w:ascii="方正姚体" w:hAnsi="方正姚体" w:cs="方正姚体" w:eastAsia="方正姚体" w:hint="default"/>
        </w:rPr>
      </w:pPr>
      <w:r>
        <w:rPr>
          <w:rFonts w:ascii="方正姚体" w:hAnsi="方正姚体" w:cs="方正姚体" w:eastAsia="方正姚体" w:hint="default"/>
          <w:spacing w:val="28"/>
        </w:rPr>
        <w:t>本公司之全资子公司石家庄常山恒新纺织有限公司期末保证长期借款</w:t>
      </w:r>
    </w:p>
    <w:p>
      <w:pPr>
        <w:pStyle w:val="BodyText"/>
        <w:spacing w:line="350" w:lineRule="exact"/>
        <w:ind w:left="427" w:right="2197"/>
        <w:jc w:val="left"/>
        <w:rPr>
          <w:rFonts w:ascii="方正姚体" w:hAnsi="方正姚体" w:cs="方正姚体" w:eastAsia="方正姚体" w:hint="default"/>
        </w:rPr>
      </w:pPr>
      <w:r>
        <w:rPr>
          <w:rFonts w:ascii="Arial Narrow" w:hAnsi="Arial Narrow" w:cs="Arial Narrow" w:eastAsia="Arial Narrow" w:hint="default"/>
        </w:rPr>
        <w:t>97,900,000.00</w:t>
      </w:r>
      <w:r>
        <w:rPr>
          <w:rFonts w:ascii="Arial Narrow" w:hAnsi="Arial Narrow" w:cs="Arial Narrow" w:eastAsia="Arial Narrow" w:hint="default"/>
          <w:spacing w:val="3"/>
        </w:rPr>
        <w:t> </w:t>
      </w:r>
      <w:r>
        <w:rPr>
          <w:rFonts w:ascii="方正姚体" w:hAnsi="方正姚体" w:cs="方正姚体" w:eastAsia="方正姚体" w:hint="default"/>
        </w:rPr>
        <w:t>元均由本公司提供保证担保。</w:t>
      </w:r>
    </w:p>
    <w:p>
      <w:pPr>
        <w:pStyle w:val="BodyText"/>
        <w:spacing w:line="240" w:lineRule="auto" w:before="155"/>
        <w:ind w:left="109" w:right="2197"/>
        <w:jc w:val="left"/>
        <w:rPr>
          <w:rFonts w:ascii="方正姚体" w:hAnsi="方正姚体" w:cs="方正姚体" w:eastAsia="方正姚体" w:hint="default"/>
        </w:rPr>
      </w:pPr>
      <w:r>
        <w:rPr>
          <w:rFonts w:ascii="Arial Narrow" w:hAnsi="Arial Narrow" w:cs="Arial Narrow" w:eastAsia="Arial Narrow" w:hint="default"/>
        </w:rPr>
        <w:t>30</w:t>
      </w:r>
      <w:r>
        <w:rPr>
          <w:rFonts w:ascii="方正姚体" w:hAnsi="方正姚体" w:cs="方正姚体" w:eastAsia="方正姚体" w:hint="default"/>
        </w:rPr>
        <w:t>、专项应付款</w:t>
      </w:r>
    </w:p>
    <w:p>
      <w:pPr>
        <w:tabs>
          <w:tab w:pos="937" w:val="left" w:leader="none"/>
          <w:tab w:pos="4134" w:val="left" w:leader="none"/>
          <w:tab w:pos="5625" w:val="left" w:leader="none"/>
          <w:tab w:pos="7098" w:val="left" w:leader="none"/>
          <w:tab w:pos="9534" w:val="right" w:leader="none"/>
        </w:tabs>
        <w:spacing w:before="209"/>
        <w:ind w:left="455" w:right="0" w:firstLine="0"/>
        <w:jc w:val="left"/>
        <w:rPr>
          <w:rFonts w:ascii="Arial Narrow" w:hAnsi="Arial Narrow" w:cs="Arial Narrow" w:eastAsia="Arial Narrow" w:hint="default"/>
          <w:sz w:val="24"/>
          <w:szCs w:val="24"/>
        </w:rPr>
      </w:pPr>
      <w:r>
        <w:rPr/>
        <w:pict>
          <v:group style="position:absolute;margin-left:93.900002pt;margin-top:11.730129pt;width:457.4pt;height:1pt;mso-position-horizontal-relative:page;mso-position-vertical-relative:paragraph;z-index:-497896" coordorigin="1878,235" coordsize="9148,20">
            <v:group style="position:absolute;left:1888;top:244;width:6203;height:2" coordorigin="1888,244" coordsize="6203,2">
              <v:shape style="position:absolute;left:1888;top:244;width:6203;height:2" coordorigin="1888,244" coordsize="6203,0" path="m1888,244l8090,244e" filled="false" stroked="true" strokeweight=".96pt" strokecolor="#000000">
                <v:path arrowok="t"/>
              </v:shape>
            </v:group>
            <v:group style="position:absolute;left:8090;top:244;width:1454;height:2" coordorigin="8090,244" coordsize="1454,2">
              <v:shape style="position:absolute;left:8090;top:244;width:1454;height:2" coordorigin="8090,244" coordsize="1454,0" path="m8090,244l9544,244e" filled="false" stroked="true" strokeweight=".96pt" strokecolor="#000000">
                <v:path arrowok="t"/>
              </v:shape>
            </v:group>
            <v:group style="position:absolute;left:9544;top:244;width:1473;height:2" coordorigin="9544,244" coordsize="1473,2">
              <v:shape style="position:absolute;left:9544;top:244;width:1473;height:2" coordorigin="9544,244" coordsize="1473,0" path="m9544,244l11016,244e" filled="false" stroked="true" strokeweight=".96pt" strokecolor="#000000">
                <v:path arrowok="t"/>
              </v:shape>
            </v:group>
            <w10:wrap type="none"/>
          </v:group>
        </w:pict>
      </w:r>
      <w:r>
        <w:rPr>
          <w:rFonts w:ascii="方正姚体" w:hAnsi="方正姚体" w:cs="方正姚体" w:eastAsia="方正姚体" w:hint="default"/>
          <w:sz w:val="24"/>
          <w:szCs w:val="24"/>
        </w:rPr>
        <w:t>项</w:t>
        <w:tab/>
        <w:t>目</w:t>
        <w:tab/>
      </w:r>
      <w:r>
        <w:rPr>
          <w:rFonts w:ascii="Arial Narrow" w:hAnsi="Arial Narrow" w:cs="Arial Narrow" w:eastAsia="Arial Narrow" w:hint="default"/>
          <w:b/>
          <w:bCs/>
          <w:spacing w:val="-1"/>
          <w:sz w:val="24"/>
          <w:szCs w:val="24"/>
        </w:rPr>
        <w:t>2008.01.01</w:t>
        <w:tab/>
      </w:r>
      <w:r>
        <w:rPr>
          <w:rFonts w:ascii="方正姚体" w:hAnsi="方正姚体" w:cs="方正姚体" w:eastAsia="方正姚体" w:hint="default"/>
          <w:sz w:val="24"/>
          <w:szCs w:val="24"/>
        </w:rPr>
        <w:t>本期增加</w:t>
        <w:tab/>
      </w:r>
      <w:r>
        <w:rPr>
          <w:rFonts w:ascii="方正姚体" w:hAnsi="方正姚体" w:cs="方正姚体" w:eastAsia="方正姚体" w:hint="default"/>
          <w:spacing w:val="1"/>
          <w:sz w:val="24"/>
          <w:szCs w:val="24"/>
        </w:rPr>
        <w:t>本期减少</w:t>
      </w:r>
      <w:r>
        <w:rPr>
          <w:rFonts w:ascii="Arial Narrow" w:hAnsi="Arial Narrow" w:cs="Arial Narrow" w:eastAsia="Arial Narrow" w:hint="default"/>
          <w:b/>
          <w:bCs/>
          <w:spacing w:val="1"/>
          <w:sz w:val="24"/>
          <w:szCs w:val="24"/>
        </w:rPr>
        <w:tab/>
      </w:r>
      <w:r>
        <w:rPr>
          <w:rFonts w:ascii="Arial Narrow" w:hAnsi="Arial Narrow" w:cs="Arial Narrow" w:eastAsia="Arial Narrow" w:hint="default"/>
          <w:b/>
          <w:bCs/>
          <w:spacing w:val="-1"/>
          <w:sz w:val="24"/>
          <w:szCs w:val="24"/>
        </w:rPr>
        <w:t>2008.12.31</w:t>
      </w:r>
      <w:r>
        <w:rPr>
          <w:rFonts w:ascii="Arial Narrow" w:hAnsi="Arial Narrow" w:cs="Arial Narrow" w:eastAsia="Arial Narrow" w:hint="default"/>
          <w:sz w:val="24"/>
          <w:szCs w:val="24"/>
        </w:rPr>
      </w:r>
    </w:p>
    <w:p>
      <w:pPr>
        <w:pStyle w:val="BodyText"/>
        <w:tabs>
          <w:tab w:pos="5222" w:val="left" w:leader="none"/>
          <w:tab w:pos="8275" w:val="left" w:leader="none"/>
        </w:tabs>
        <w:spacing w:line="240" w:lineRule="auto" w:before="21"/>
        <w:ind w:left="455" w:right="0"/>
        <w:jc w:val="left"/>
        <w:rPr>
          <w:rFonts w:ascii="Arial Narrow" w:hAnsi="Arial Narrow" w:cs="Arial Narrow" w:eastAsia="Arial Narrow" w:hint="default"/>
        </w:rPr>
      </w:pPr>
      <w:r>
        <w:rPr/>
        <w:pict>
          <v:group style="position:absolute;margin-left:94.139999pt;margin-top:2.570134pt;width:456.9pt;height:.5pt;mso-position-horizontal-relative:page;mso-position-vertical-relative:paragraph;z-index:-497872" coordorigin="1883,51" coordsize="9138,10">
            <v:group style="position:absolute;left:1888;top:56;width:6194;height:2" coordorigin="1888,56" coordsize="6194,2">
              <v:shape style="position:absolute;left:1888;top:56;width:6194;height:2" coordorigin="1888,56" coordsize="6194,0" path="m1888,56l8081,56e" filled="false" stroked="true" strokeweight=".48pt" strokecolor="#000000">
                <v:path arrowok="t"/>
              </v:shape>
            </v:group>
            <v:group style="position:absolute;left:8081;top:56;width:1463;height:2" coordorigin="8081,56" coordsize="1463,2">
              <v:shape style="position:absolute;left:8081;top:56;width:1463;height:2" coordorigin="8081,56" coordsize="1463,0" path="m8081,56l9544,56e" filled="false" stroked="true" strokeweight=".48pt" strokecolor="#000000">
                <v:path arrowok="t"/>
              </v:shape>
            </v:group>
            <v:group style="position:absolute;left:9544;top:56;width:1473;height:2" coordorigin="9544,56" coordsize="1473,2">
              <v:shape style="position:absolute;left:9544;top:56;width:1473;height:2" coordorigin="9544,56" coordsize="1473,0" path="m9544,56l11016,56e" filled="false" stroked="true" strokeweight=".48pt" strokecolor="#000000">
                <v:path arrowok="t"/>
              </v:shape>
            </v:group>
            <w10:wrap type="none"/>
          </v:group>
        </w:pict>
      </w:r>
      <w:r>
        <w:rPr>
          <w:rFonts w:ascii="方正姚体" w:hAnsi="方正姚体" w:cs="方正姚体" w:eastAsia="方正姚体" w:hint="default"/>
        </w:rPr>
        <w:t>土地收储资金</w:t>
        <w:tab/>
      </w:r>
      <w:r>
        <w:rPr>
          <w:rFonts w:ascii="Arial Narrow" w:hAnsi="Arial Narrow" w:cs="Arial Narrow" w:eastAsia="Arial Narrow" w:hint="default"/>
        </w:rPr>
        <w:t>480,000,000.00</w:t>
      </w:r>
      <w:r>
        <w:rPr>
          <w:rFonts w:ascii="Arial Narrow" w:hAnsi="Arial Narrow" w:cs="Arial Narrow" w:eastAsia="Arial Narrow" w:hint="default"/>
          <w:spacing w:val="27"/>
        </w:rPr>
        <w:t> </w:t>
      </w:r>
      <w:r>
        <w:rPr>
          <w:rFonts w:ascii="Arial Narrow" w:hAnsi="Arial Narrow" w:cs="Arial Narrow" w:eastAsia="Arial Narrow" w:hint="default"/>
        </w:rPr>
        <w:t>455,852,778.05</w:t>
        <w:tab/>
        <w:t>24,147,221.95</w:t>
      </w:r>
    </w:p>
    <w:p>
      <w:pPr>
        <w:spacing w:line="240" w:lineRule="auto" w:before="0"/>
        <w:rPr>
          <w:rFonts w:ascii="Arial Narrow" w:hAnsi="Arial Narrow" w:cs="Arial Narrow" w:eastAsia="Arial Narrow" w:hint="default"/>
          <w:sz w:val="5"/>
          <w:szCs w:val="5"/>
        </w:rPr>
      </w:pPr>
    </w:p>
    <w:p>
      <w:pPr>
        <w:spacing w:line="20" w:lineRule="exact"/>
        <w:ind w:left="403"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3263;height:2" coordorigin="10,10" coordsize="3263,2">
              <v:shape style="position:absolute;left:10;top:10;width:3263;height:2" coordorigin="10,10" coordsize="3263,0" path="m10,10l3272,10e" filled="false" stroked="true" strokeweight=".96pt" strokecolor="#000000">
                <v:path arrowok="t"/>
              </v:shape>
            </v:group>
            <v:group style="position:absolute;left:3258;top:10;width:1486;height:2" coordorigin="3258,10" coordsize="1486,2">
              <v:shape style="position:absolute;left:3258;top:10;width:1486;height:2" coordorigin="3258,10" coordsize="1486,0" path="m3258,10l4744,10e" filled="false" stroked="true" strokeweight=".96pt" strokecolor="#000000">
                <v:path arrowok="t"/>
              </v:shape>
            </v:group>
            <v:group style="position:absolute;left:4729;top:10;width:1486;height:2" coordorigin="4729,10" coordsize="1486,2">
              <v:shape style="position:absolute;left:4729;top:10;width:1486;height:2" coordorigin="4729,10" coordsize="1486,0" path="m4729,10l6215,10e" filled="false" stroked="true" strokeweight=".96pt" strokecolor="#000000">
                <v:path arrowok="t"/>
              </v:shape>
            </v:group>
            <v:group style="position:absolute;left:6200;top:10;width:20;height:2" coordorigin="6200,10" coordsize="20,2">
              <v:shape style="position:absolute;left:6200;top:10;width:20;height:2" coordorigin="6200,10" coordsize="20,0" path="m6200,10l6220,10e" filled="false" stroked="true" strokeweight=".96pt" strokecolor="#000000">
                <v:path arrowok="t"/>
              </v:shape>
            </v:group>
            <v:group style="position:absolute;left:6220;top:10;width:1468;height:2" coordorigin="6220,10" coordsize="1468,2">
              <v:shape style="position:absolute;left:6220;top:10;width:1468;height:2" coordorigin="6220,10" coordsize="1468,0" path="m6220,10l7687,10e" filled="false" stroked="true" strokeweight=".96pt" strokecolor="#000000">
                <v:path arrowok="t"/>
              </v:shape>
            </v:group>
            <v:group style="position:absolute;left:7673;top:10;width:1487;height:2" coordorigin="7673,10" coordsize="1487,2">
              <v:shape style="position:absolute;left:7673;top:10;width:1487;height:2" coordorigin="7673,10" coordsize="1487,0" path="m7673,10l916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310" w:lineRule="exact" w:before="112"/>
        <w:ind w:left="427" w:right="1576"/>
        <w:jc w:val="left"/>
        <w:rPr>
          <w:rFonts w:ascii="方正姚体" w:hAnsi="方正姚体" w:cs="方正姚体" w:eastAsia="方正姚体" w:hint="default"/>
        </w:rPr>
      </w:pPr>
      <w:r>
        <w:rPr>
          <w:rFonts w:ascii="方正姚体" w:hAnsi="方正姚体" w:cs="方正姚体" w:eastAsia="方正姚体" w:hint="default"/>
          <w:spacing w:val="-6"/>
        </w:rPr>
        <w:t>说明：公司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 </w:t>
      </w:r>
      <w:r>
        <w:rPr>
          <w:rFonts w:ascii="方正姚体" w:hAnsi="方正姚体" w:cs="方正姚体" w:eastAsia="方正姚体" w:hint="default"/>
        </w:rPr>
        <w:t>日专项应付款较年初增加 </w:t>
      </w:r>
      <w:r>
        <w:rPr>
          <w:rFonts w:ascii="Arial Narrow" w:hAnsi="Arial Narrow" w:cs="Arial Narrow" w:eastAsia="Arial Narrow" w:hint="default"/>
        </w:rPr>
        <w:t>24,147,221.95</w:t>
      </w:r>
      <w:r>
        <w:rPr>
          <w:rFonts w:ascii="Arial Narrow" w:hAnsi="Arial Narrow" w:cs="Arial Narrow" w:eastAsia="Arial Narrow" w:hint="default"/>
          <w:spacing w:val="29"/>
        </w:rPr>
        <w:t> </w:t>
      </w:r>
      <w:r>
        <w:rPr>
          <w:rFonts w:ascii="方正姚体" w:hAnsi="方正姚体" w:cs="方正姚体" w:eastAsia="方正姚体" w:hint="default"/>
          <w:spacing w:val="-6"/>
        </w:rPr>
        <w:t>元，系公司</w:t>
      </w:r>
      <w:r>
        <w:rPr>
          <w:rFonts w:ascii="方正姚体" w:hAnsi="方正姚体" w:cs="方正姚体" w:eastAsia="方正姚体" w:hint="default"/>
        </w:rPr>
        <w:t> 收到部分土地收储资金及核销相应的资产所致。</w:t>
      </w:r>
    </w:p>
    <w:p>
      <w:pPr>
        <w:pStyle w:val="BodyText"/>
        <w:spacing w:line="240" w:lineRule="auto" w:before="144"/>
        <w:ind w:left="109" w:right="2197"/>
        <w:jc w:val="left"/>
        <w:rPr>
          <w:rFonts w:ascii="方正姚体" w:hAnsi="方正姚体" w:cs="方正姚体" w:eastAsia="方正姚体" w:hint="default"/>
        </w:rPr>
      </w:pPr>
      <w:r>
        <w:rPr>
          <w:rFonts w:ascii="Arial Narrow" w:hAnsi="Arial Narrow" w:cs="Arial Narrow" w:eastAsia="Arial Narrow" w:hint="default"/>
        </w:rPr>
        <w:t>31</w:t>
      </w:r>
      <w:r>
        <w:rPr>
          <w:rFonts w:ascii="方正姚体" w:hAnsi="方正姚体" w:cs="方正姚体" w:eastAsia="方正姚体" w:hint="default"/>
        </w:rPr>
        <w:t>、递延所得税负债</w:t>
      </w:r>
    </w:p>
    <w:p>
      <w:pPr>
        <w:spacing w:line="240" w:lineRule="auto" w:before="15"/>
        <w:rPr>
          <w:rFonts w:ascii="方正姚体" w:hAnsi="方正姚体" w:cs="方正姚体" w:eastAsia="方正姚体" w:hint="default"/>
          <w:sz w:val="15"/>
          <w:szCs w:val="15"/>
        </w:rPr>
      </w:pPr>
    </w:p>
    <w:p>
      <w:pPr>
        <w:spacing w:line="20" w:lineRule="exact"/>
        <w:ind w:left="42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5.45pt;height:1pt;mso-position-horizontal-relative:char;mso-position-vertical-relative:line" coordorigin="0,0" coordsize="9309,20">
            <v:group style="position:absolute;left:10;top:10;width:5856;height:2" coordorigin="10,10" coordsize="5856,2">
              <v:shape style="position:absolute;left:10;top:10;width:5856;height:2" coordorigin="10,10" coordsize="5856,0" path="m10,10l5866,10e" filled="false" stroked="true" strokeweight=".96pt" strokecolor="#000000">
                <v:path arrowok="t"/>
              </v:shape>
            </v:group>
            <v:group style="position:absolute;left:5866;top:10;width:3434;height:2" coordorigin="5866,10" coordsize="3434,2">
              <v:shape style="position:absolute;left:5866;top:10;width:3434;height:2" coordorigin="5866,10" coordsize="3434,0" path="m5866,10l9299,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headerReference w:type="default" r:id="rId52"/>
          <w:pgSz w:w="11900" w:h="16840"/>
          <w:pgMar w:header="742" w:footer="707" w:top="960" w:bottom="900" w:left="1460" w:right="340"/>
        </w:sectPr>
      </w:pPr>
    </w:p>
    <w:p>
      <w:pPr>
        <w:tabs>
          <w:tab w:pos="954" w:val="left" w:leader="none"/>
        </w:tabs>
        <w:spacing w:before="142"/>
        <w:ind w:left="533" w:right="-12"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w:t>
        <w:tab/>
        <w:t>目</w:t>
      </w:r>
    </w:p>
    <w:p>
      <w:pPr>
        <w:spacing w:line="240" w:lineRule="auto" w:before="8"/>
        <w:rPr>
          <w:rFonts w:ascii="方正姚体" w:hAnsi="方正姚体" w:cs="方正姚体" w:eastAsia="方正姚体" w:hint="default"/>
          <w:sz w:val="14"/>
          <w:szCs w:val="14"/>
        </w:rPr>
      </w:pPr>
    </w:p>
    <w:p>
      <w:pPr>
        <w:spacing w:line="185" w:lineRule="exact" w:before="0"/>
        <w:ind w:left="533" w:right="-12" w:firstLine="0"/>
        <w:jc w:val="left"/>
        <w:rPr>
          <w:rFonts w:ascii="方正姚体" w:hAnsi="方正姚体" w:cs="方正姚体" w:eastAsia="方正姚体" w:hint="default"/>
          <w:sz w:val="18"/>
          <w:szCs w:val="18"/>
        </w:rPr>
      </w:pPr>
      <w:r>
        <w:rPr/>
        <w:pict>
          <v:group style="position:absolute;margin-left:94.139999pt;margin-top:2.550181pt;width:465.3pt;height:.5pt;mso-position-horizontal-relative:page;mso-position-vertical-relative:paragraph;z-index:-497848" coordorigin="1883,51" coordsize="9306,10">
            <v:group style="position:absolute;left:1888;top:56;width:5854;height:2" coordorigin="1888,56" coordsize="5854,2">
              <v:shape style="position:absolute;left:1888;top:56;width:5854;height:2" coordorigin="1888,56" coordsize="5854,0" path="m1888,56l7741,56e" filled="false" stroked="true" strokeweight=".48pt" strokecolor="#000000">
                <v:path arrowok="t"/>
              </v:shape>
            </v:group>
            <v:group style="position:absolute;left:7741;top:56;width:1587;height:2" coordorigin="7741,56" coordsize="1587,2">
              <v:shape style="position:absolute;left:7741;top:56;width:1587;height:2" coordorigin="7741,56" coordsize="1587,0" path="m7741,56l9328,56e" filled="false" stroked="true" strokeweight=".48pt" strokecolor="#000000">
                <v:path arrowok="t"/>
              </v:shape>
            </v:group>
            <v:group style="position:absolute;left:9328;top:56;width:1857;height:2" coordorigin="9328,56" coordsize="1857,2">
              <v:shape style="position:absolute;left:9328;top:56;width:1857;height:2" coordorigin="9328,56" coordsize="1857,0" path="m9328,56l11184,56e" filled="false" stroked="true" strokeweight=".48pt" strokecolor="#000000">
                <v:path arrowok="t"/>
              </v:shape>
            </v:group>
            <w10:wrap type="none"/>
          </v:group>
        </w:pict>
      </w:r>
      <w:r>
        <w:rPr>
          <w:rFonts w:ascii="方正姚体" w:hAnsi="方正姚体" w:cs="方正姚体" w:eastAsia="方正姚体" w:hint="default"/>
          <w:spacing w:val="11"/>
          <w:sz w:val="18"/>
          <w:szCs w:val="18"/>
        </w:rPr>
        <w:t>交通银行限售股公允价值</w:t>
      </w:r>
      <w:r>
        <w:rPr>
          <w:rFonts w:ascii="方正姚体" w:hAnsi="方正姚体" w:cs="方正姚体" w:eastAsia="方正姚体" w:hint="default"/>
          <w:sz w:val="18"/>
          <w:szCs w:val="18"/>
        </w:rPr>
      </w:r>
    </w:p>
    <w:p>
      <w:pPr>
        <w:tabs>
          <w:tab w:pos="5176" w:val="left" w:leader="none"/>
        </w:tabs>
        <w:spacing w:before="51"/>
        <w:ind w:left="1679" w:right="0" w:firstLine="0"/>
        <w:jc w:val="left"/>
        <w:rPr>
          <w:rFonts w:ascii="Arial Narrow" w:hAnsi="Arial Narrow" w:cs="Arial Narrow" w:eastAsia="Arial Narrow" w:hint="default"/>
          <w:sz w:val="21"/>
          <w:szCs w:val="21"/>
        </w:rPr>
      </w:pPr>
      <w:r>
        <w:rPr>
          <w:spacing w:val="-1"/>
        </w:rPr>
        <w:br w:type="column"/>
      </w:r>
      <w:r>
        <w:rPr>
          <w:rFonts w:ascii="Arial Narrow"/>
          <w:b/>
          <w:spacing w:val="-1"/>
          <w:sz w:val="21"/>
        </w:rPr>
        <w:t>2008.12.31</w:t>
        <w:tab/>
        <w:t>2007.12.31</w:t>
      </w:r>
      <w:r>
        <w:rPr>
          <w:rFonts w:ascii="Arial Narrow"/>
          <w:spacing w:val="-1"/>
          <w:sz w:val="21"/>
        </w:rPr>
      </w:r>
    </w:p>
    <w:p>
      <w:pPr>
        <w:spacing w:before="34"/>
        <w:ind w:left="165"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递延所得税负债   应纳税暂时性差异  递延所得税负债  </w:t>
      </w:r>
      <w:r>
        <w:rPr>
          <w:rFonts w:ascii="方正姚体" w:hAnsi="方正姚体" w:cs="方正姚体" w:eastAsia="方正姚体" w:hint="default"/>
          <w:spacing w:val="51"/>
          <w:sz w:val="21"/>
          <w:szCs w:val="21"/>
        </w:rPr>
        <w:t> </w:t>
      </w:r>
      <w:r>
        <w:rPr>
          <w:rFonts w:ascii="方正姚体" w:hAnsi="方正姚体" w:cs="方正姚体" w:eastAsia="方正姚体" w:hint="default"/>
          <w:sz w:val="21"/>
          <w:szCs w:val="21"/>
        </w:rPr>
        <w:t>应纳税暂时性差异</w:t>
      </w:r>
    </w:p>
    <w:p>
      <w:pPr>
        <w:spacing w:after="0"/>
        <w:jc w:val="left"/>
        <w:rPr>
          <w:rFonts w:ascii="方正姚体" w:hAnsi="方正姚体" w:cs="方正姚体" w:eastAsia="方正姚体" w:hint="default"/>
          <w:sz w:val="21"/>
          <w:szCs w:val="21"/>
        </w:rPr>
        <w:sectPr>
          <w:type w:val="continuous"/>
          <w:pgSz w:w="11900" w:h="16840"/>
          <w:pgMar w:top="960" w:bottom="280" w:left="1460" w:right="340"/>
          <w:cols w:num="2" w:equalWidth="0">
            <w:col w:w="2643" w:space="40"/>
            <w:col w:w="7417"/>
          </w:cols>
        </w:sectPr>
      </w:pPr>
    </w:p>
    <w:p>
      <w:pPr>
        <w:tabs>
          <w:tab w:pos="3318" w:val="left" w:leader="none"/>
          <w:tab w:pos="5165" w:val="left" w:leader="none"/>
          <w:tab w:pos="6760" w:val="left" w:leader="none"/>
          <w:tab w:pos="8521" w:val="left" w:leader="none"/>
        </w:tabs>
        <w:spacing w:line="316" w:lineRule="exact" w:before="0"/>
        <w:ind w:left="711"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11"/>
          <w:sz w:val="18"/>
          <w:szCs w:val="18"/>
        </w:rPr>
        <w:t>变动</w:t>
        <w:tab/>
      </w:r>
      <w:r>
        <w:rPr>
          <w:rFonts w:ascii="Arial Narrow" w:hAnsi="Arial Narrow" w:cs="Arial Narrow" w:eastAsia="Arial Narrow" w:hint="default"/>
          <w:spacing w:val="-1"/>
          <w:sz w:val="21"/>
          <w:szCs w:val="21"/>
        </w:rPr>
        <w:t>2,137,464.70</w:t>
        <w:tab/>
        <w:t>8,549,858.80</w:t>
        <w:tab/>
        <w:t>9,013,679.10</w:t>
        <w:tab/>
        <w:t>36,054,716.40</w:t>
      </w:r>
    </w:p>
    <w:p>
      <w:pPr>
        <w:spacing w:line="20" w:lineRule="exact"/>
        <w:ind w:left="403"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6.9pt;height:1pt;mso-position-horizontal-relative:char;mso-position-vertical-relative:line" coordorigin="0,0" coordsize="9338,20">
            <v:group style="position:absolute;left:10;top:10;width:2325;height:2" coordorigin="10,10" coordsize="2325,2">
              <v:shape style="position:absolute;left:10;top:10;width:2325;height:2" coordorigin="10,10" coordsize="2325,0" path="m10,10l2334,10e" filled="false" stroked="true" strokeweight=".96pt" strokecolor="#000000">
                <v:path arrowok="t"/>
              </v:shape>
            </v:group>
            <v:group style="position:absolute;left:2320;top:10;width:1709;height:2" coordorigin="2320,10" coordsize="1709,2">
              <v:shape style="position:absolute;left:2320;top:10;width:1709;height:2" coordorigin="2320,10" coordsize="1709,0" path="m2320,10l4028,10e" filled="false" stroked="true" strokeweight=".96pt" strokecolor="#000000">
                <v:path arrowok="t"/>
              </v:shape>
            </v:group>
            <v:group style="position:absolute;left:4014;top:10;width:1862;height:2" coordorigin="4014,10" coordsize="1862,2">
              <v:shape style="position:absolute;left:4014;top:10;width:1862;height:2" coordorigin="4014,10" coordsize="1862,0" path="m4014,10l5875,10e" filled="false" stroked="true" strokeweight=".96pt" strokecolor="#000000">
                <v:path arrowok="t"/>
              </v:shape>
            </v:group>
            <v:group style="position:absolute;left:5861;top:10;width:20;height:2" coordorigin="5861,10" coordsize="20,2">
              <v:shape style="position:absolute;left:5861;top:10;width:20;height:2" coordorigin="5861,10" coordsize="20,0" path="m5861,10l5880,10e" filled="false" stroked="true" strokeweight=".96pt" strokecolor="#000000">
                <v:path arrowok="t"/>
              </v:shape>
            </v:group>
            <v:group style="position:absolute;left:5880;top:10;width:1592;height:2" coordorigin="5880,10" coordsize="1592,2">
              <v:shape style="position:absolute;left:5880;top:10;width:1592;height:2" coordorigin="5880,10" coordsize="1592,0" path="m5880,10l7471,10e" filled="false" stroked="true" strokeweight=".96pt" strokecolor="#000000">
                <v:path arrowok="t"/>
              </v:shape>
            </v:group>
            <v:group style="position:absolute;left:7457;top:10;width:1871;height:2" coordorigin="7457,10" coordsize="1871,2">
              <v:shape style="position:absolute;left:7457;top:10;width:1871;height:2" coordorigin="7457,10" coordsize="1871,0" path="m7457,10l9328,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44"/>
        <w:ind w:left="109" w:right="2197"/>
        <w:jc w:val="left"/>
        <w:rPr>
          <w:rFonts w:ascii="方正姚体" w:hAnsi="方正姚体" w:cs="方正姚体" w:eastAsia="方正姚体" w:hint="default"/>
        </w:rPr>
      </w:pPr>
      <w:r>
        <w:rPr>
          <w:rFonts w:ascii="Arial Narrow" w:hAnsi="Arial Narrow" w:cs="Arial Narrow" w:eastAsia="Arial Narrow" w:hint="default"/>
        </w:rPr>
        <w:t>32</w:t>
      </w:r>
      <w:r>
        <w:rPr>
          <w:rFonts w:ascii="方正姚体" w:hAnsi="方正姚体" w:cs="方正姚体" w:eastAsia="方正姚体" w:hint="default"/>
        </w:rPr>
        <w:t>、其他非流动负债</w:t>
      </w:r>
    </w:p>
    <w:p>
      <w:pPr>
        <w:spacing w:line="240" w:lineRule="auto" w:before="8"/>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3580"/>
        <w:gridCol w:w="3983"/>
        <w:gridCol w:w="1572"/>
      </w:tblGrid>
      <w:tr>
        <w:trPr>
          <w:trHeight w:val="392" w:hRule="exact"/>
        </w:trPr>
        <w:tc>
          <w:tcPr>
            <w:tcW w:w="3580"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983"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319"/>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1572"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9"/>
              <w:jc w:val="right"/>
              <w:rPr>
                <w:rFonts w:ascii="Arial Narrow" w:hAnsi="Arial Narrow" w:cs="Arial Narrow" w:eastAsia="Arial Narrow" w:hint="default"/>
                <w:sz w:val="24"/>
                <w:szCs w:val="24"/>
              </w:rPr>
            </w:pPr>
            <w:r>
              <w:rPr>
                <w:rFonts w:ascii="Arial Narrow"/>
                <w:b/>
                <w:spacing w:val="-1"/>
                <w:w w:val="95"/>
                <w:sz w:val="24"/>
              </w:rPr>
              <w:t>2007.12.31</w:t>
            </w:r>
            <w:r>
              <w:rPr>
                <w:rFonts w:ascii="Arial Narrow"/>
                <w:sz w:val="24"/>
              </w:rPr>
            </w:r>
          </w:p>
        </w:tc>
      </w:tr>
      <w:tr>
        <w:trPr>
          <w:trHeight w:val="403" w:hRule="exact"/>
        </w:trPr>
        <w:tc>
          <w:tcPr>
            <w:tcW w:w="3580"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递延收益</w:t>
            </w:r>
          </w:p>
        </w:tc>
        <w:tc>
          <w:tcPr>
            <w:tcW w:w="398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19"/>
              <w:jc w:val="right"/>
              <w:rPr>
                <w:rFonts w:ascii="Arial Narrow" w:hAnsi="Arial Narrow" w:cs="Arial Narrow" w:eastAsia="Arial Narrow" w:hint="default"/>
                <w:sz w:val="24"/>
                <w:szCs w:val="24"/>
              </w:rPr>
            </w:pPr>
            <w:r>
              <w:rPr>
                <w:rFonts w:ascii="Arial Narrow"/>
                <w:w w:val="95"/>
                <w:sz w:val="24"/>
              </w:rPr>
              <w:t>1,562,512.00</w:t>
            </w:r>
            <w:r>
              <w:rPr>
                <w:rFonts w:ascii="Arial Narrow"/>
                <w:sz w:val="24"/>
              </w:rPr>
            </w:r>
          </w:p>
        </w:tc>
        <w:tc>
          <w:tcPr>
            <w:tcW w:w="157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w w:val="95"/>
                <w:sz w:val="24"/>
              </w:rPr>
              <w:t>1,687,504.00</w:t>
            </w:r>
            <w:r>
              <w:rPr>
                <w:rFonts w:ascii="Arial Narrow"/>
                <w:sz w:val="24"/>
              </w:rPr>
            </w:r>
          </w:p>
        </w:tc>
      </w:tr>
    </w:tbl>
    <w:p>
      <w:pPr>
        <w:pStyle w:val="BodyText"/>
        <w:spacing w:line="310" w:lineRule="exact" w:before="103"/>
        <w:ind w:left="427" w:right="803"/>
        <w:jc w:val="left"/>
        <w:rPr>
          <w:rFonts w:ascii="方正姚体" w:hAnsi="方正姚体" w:cs="方正姚体" w:eastAsia="方正姚体" w:hint="default"/>
        </w:rPr>
      </w:pPr>
      <w:r>
        <w:rPr>
          <w:rFonts w:ascii="方正姚体" w:hAnsi="方正姚体" w:cs="方正姚体" w:eastAsia="方正姚体" w:hint="default"/>
          <w:spacing w:val="-3"/>
        </w:rPr>
        <w:t>说明：公司其他非流动负债系公司收到高档新型纤维面料项目开发补助确认的</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递延收益余额。</w:t>
      </w:r>
    </w:p>
    <w:p>
      <w:pPr>
        <w:pStyle w:val="BodyText"/>
        <w:spacing w:line="240" w:lineRule="auto" w:before="144"/>
        <w:ind w:left="109" w:right="2197"/>
        <w:jc w:val="left"/>
        <w:rPr>
          <w:rFonts w:ascii="方正姚体" w:hAnsi="方正姚体" w:cs="方正姚体" w:eastAsia="方正姚体" w:hint="default"/>
        </w:rPr>
      </w:pPr>
      <w:r>
        <w:rPr>
          <w:rFonts w:ascii="Arial Narrow" w:hAnsi="Arial Narrow" w:cs="Arial Narrow" w:eastAsia="Arial Narrow" w:hint="default"/>
        </w:rPr>
        <w:t>33</w:t>
      </w:r>
      <w:r>
        <w:rPr>
          <w:rFonts w:ascii="方正姚体" w:hAnsi="方正姚体" w:cs="方正姚体" w:eastAsia="方正姚体" w:hint="default"/>
        </w:rPr>
        <w:t>、股本</w:t>
      </w:r>
    </w:p>
    <w:p>
      <w:pPr>
        <w:spacing w:line="240" w:lineRule="auto" w:before="15"/>
        <w:rPr>
          <w:rFonts w:ascii="方正姚体" w:hAnsi="方正姚体" w:cs="方正姚体" w:eastAsia="方正姚体" w:hint="default"/>
          <w:sz w:val="15"/>
          <w:szCs w:val="15"/>
        </w:rPr>
      </w:pPr>
    </w:p>
    <w:p>
      <w:pPr>
        <w:spacing w:line="20" w:lineRule="exact"/>
        <w:ind w:left="42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78.05pt;height:1pt;mso-position-horizontal-relative:char;mso-position-vertical-relative:line" coordorigin="0,0" coordsize="9561,20">
            <v:group style="position:absolute;left:10;top:10;width:9542;height:2" coordorigin="10,10" coordsize="9542,2">
              <v:shape style="position:absolute;left:10;top:10;width:9542;height:2" coordorigin="10,10" coordsize="9542,0" path="m10,10l9551,10e" filled="false" stroked="true" strokeweight=".96pt" strokecolor="#000000">
                <v:path arrowok="t"/>
              </v:shape>
            </v:group>
          </v:group>
        </w:pict>
      </w:r>
      <w:r>
        <w:rPr>
          <w:rFonts w:ascii="方正姚体" w:hAnsi="方正姚体" w:cs="方正姚体" w:eastAsia="方正姚体" w:hint="default"/>
          <w:sz w:val="2"/>
          <w:szCs w:val="2"/>
        </w:rPr>
      </w:r>
    </w:p>
    <w:p>
      <w:pPr>
        <w:tabs>
          <w:tab w:pos="5883" w:val="left" w:leader="none"/>
          <w:tab w:pos="9626" w:val="right" w:leader="none"/>
        </w:tabs>
        <w:spacing w:line="290" w:lineRule="exact" w:before="0"/>
        <w:ind w:left="3013" w:right="0" w:firstLine="0"/>
        <w:jc w:val="left"/>
        <w:rPr>
          <w:rFonts w:ascii="Arial Narrow" w:hAnsi="Arial Narrow" w:cs="Arial Narrow" w:eastAsia="Arial Narrow" w:hint="default"/>
          <w:sz w:val="21"/>
          <w:szCs w:val="21"/>
        </w:rPr>
      </w:pPr>
      <w:r>
        <w:rPr>
          <w:rFonts w:ascii="Arial Narrow" w:hAnsi="Arial Narrow" w:cs="Arial Narrow" w:eastAsia="Arial Narrow" w:hint="default"/>
          <w:b/>
          <w:bCs/>
          <w:spacing w:val="-1"/>
          <w:sz w:val="21"/>
          <w:szCs w:val="21"/>
        </w:rPr>
        <w:t>2008.01.01</w:t>
        <w:tab/>
      </w:r>
      <w:r>
        <w:rPr>
          <w:rFonts w:ascii="方正姚体" w:hAnsi="方正姚体" w:cs="方正姚体" w:eastAsia="方正姚体" w:hint="default"/>
          <w:spacing w:val="1"/>
          <w:sz w:val="21"/>
          <w:szCs w:val="21"/>
        </w:rPr>
        <w:t>本期增减</w:t>
      </w:r>
      <w:r>
        <w:rPr>
          <w:rFonts w:ascii="Arial Narrow" w:hAnsi="Arial Narrow" w:cs="Arial Narrow" w:eastAsia="Arial Narrow" w:hint="default"/>
          <w:b/>
          <w:bCs/>
          <w:spacing w:val="1"/>
          <w:sz w:val="21"/>
          <w:szCs w:val="21"/>
        </w:rPr>
        <w:tab/>
      </w:r>
      <w:r>
        <w:rPr>
          <w:rFonts w:ascii="Arial Narrow" w:hAnsi="Arial Narrow" w:cs="Arial Narrow" w:eastAsia="Arial Narrow" w:hint="default"/>
          <w:b/>
          <w:bCs/>
          <w:spacing w:val="-1"/>
          <w:sz w:val="21"/>
          <w:szCs w:val="21"/>
        </w:rPr>
        <w:t>2008.12.31</w:t>
      </w:r>
      <w:r>
        <w:rPr>
          <w:rFonts w:ascii="Arial Narrow" w:hAnsi="Arial Narrow" w:cs="Arial Narrow" w:eastAsia="Arial Narrow" w:hint="default"/>
          <w:spacing w:val="-1"/>
          <w:sz w:val="21"/>
          <w:szCs w:val="21"/>
        </w:rPr>
      </w:r>
    </w:p>
    <w:p>
      <w:pPr>
        <w:spacing w:line="145" w:lineRule="exact" w:before="0"/>
        <w:ind w:left="1131" w:right="2197"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股份类别</w:t>
      </w:r>
    </w:p>
    <w:p>
      <w:pPr>
        <w:spacing w:after="0" w:line="145" w:lineRule="exact"/>
        <w:jc w:val="left"/>
        <w:rPr>
          <w:rFonts w:ascii="方正姚体" w:hAnsi="方正姚体" w:cs="方正姚体" w:eastAsia="方正姚体" w:hint="default"/>
          <w:sz w:val="21"/>
          <w:szCs w:val="21"/>
        </w:rPr>
        <w:sectPr>
          <w:type w:val="continuous"/>
          <w:pgSz w:w="11900" w:h="16840"/>
          <w:pgMar w:top="960" w:bottom="280" w:left="1460" w:right="340"/>
        </w:sectPr>
      </w:pPr>
    </w:p>
    <w:p>
      <w:pPr>
        <w:spacing w:line="240" w:lineRule="auto" w:before="0"/>
        <w:rPr>
          <w:rFonts w:ascii="方正姚体" w:hAnsi="方正姚体" w:cs="方正姚体" w:eastAsia="方正姚体" w:hint="default"/>
          <w:sz w:val="20"/>
          <w:szCs w:val="20"/>
        </w:rPr>
      </w:pPr>
      <w:r>
        <w:rPr/>
        <w:pict>
          <v:group style="position:absolute;margin-left:92.519997pt;margin-top:18.599701pt;width:450.8pt;height:33.25pt;mso-position-horizontal-relative:page;mso-position-vertical-relative:page;z-index:-497944" coordorigin="1850,372" coordsize="9016,665">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v:group style="position:absolute;left:1888;top:1032;width:5372;height:2" coordorigin="1888,1032" coordsize="5372,2">
              <v:shape style="position:absolute;left:1888;top:1032;width:5372;height:2" coordorigin="1888,1032" coordsize="5372,0" path="m1888,1032l7259,1032e" filled="false" stroked="true" strokeweight=".48pt" strokecolor="#000000">
                <v:path arrowok="t"/>
              </v:shape>
            </v:group>
            <v:group style="position:absolute;left:7259;top:1032;width:1797;height:2" coordorigin="7259,1032" coordsize="1797,2">
              <v:shape style="position:absolute;left:7259;top:1032;width:1797;height:2" coordorigin="7259,1032" coordsize="1797,0" path="m7259,1032l9055,1032e" filled="false" stroked="true" strokeweight=".48pt" strokecolor="#000000">
                <v:path arrowok="t"/>
              </v:shape>
            </v:group>
            <v:group style="position:absolute;left:9055;top:1032;width:1806;height:2" coordorigin="9055,1032" coordsize="1806,2">
              <v:shape style="position:absolute;left:9055;top:1032;width:1806;height:2" coordorigin="9055,1032" coordsize="1806,0" path="m9055,1032l10861,1032e" filled="false" stroked="true" strokeweight=".48pt" strokecolor="#000000">
                <v:path arrowok="t"/>
              </v:shape>
            </v:group>
            <w10:wrap type="none"/>
          </v:group>
        </w:pict>
      </w:r>
    </w:p>
    <w:p>
      <w:pPr>
        <w:spacing w:line="240" w:lineRule="auto" w:before="11"/>
        <w:rPr>
          <w:rFonts w:ascii="方正姚体" w:hAnsi="方正姚体" w:cs="方正姚体" w:eastAsia="方正姚体" w:hint="default"/>
          <w:sz w:val="16"/>
          <w:szCs w:val="16"/>
        </w:rPr>
      </w:pPr>
    </w:p>
    <w:p>
      <w:pPr>
        <w:spacing w:before="0"/>
        <w:ind w:left="455" w:right="-1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一、有限售条件股份</w:t>
      </w:r>
    </w:p>
    <w:p>
      <w:pPr>
        <w:spacing w:before="81"/>
        <w:ind w:left="455" w:right="-10"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、国家持股</w:t>
      </w:r>
    </w:p>
    <w:p>
      <w:pPr>
        <w:spacing w:before="72"/>
        <w:ind w:left="455" w:right="-10"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w:t>
      </w:r>
      <w:r>
        <w:rPr>
          <w:rFonts w:ascii="方正姚体" w:hAnsi="方正姚体" w:cs="方正姚体" w:eastAsia="方正姚体" w:hint="default"/>
          <w:sz w:val="21"/>
          <w:szCs w:val="21"/>
        </w:rPr>
        <w:t>、国有法人持股</w:t>
      </w:r>
    </w:p>
    <w:p>
      <w:pPr>
        <w:spacing w:before="72"/>
        <w:ind w:left="455" w:right="-10" w:firstLine="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方正姚体" w:hAnsi="方正姚体" w:cs="方正姚体" w:eastAsia="方正姚体" w:hint="default"/>
          <w:sz w:val="21"/>
          <w:szCs w:val="21"/>
        </w:rPr>
        <w:t>、其他内资持股</w:t>
      </w:r>
    </w:p>
    <w:p>
      <w:pPr>
        <w:spacing w:line="272" w:lineRule="exact" w:before="96"/>
        <w:ind w:left="455" w:right="-10" w:firstLine="0"/>
        <w:jc w:val="left"/>
        <w:rPr>
          <w:rFonts w:ascii="方正姚体" w:hAnsi="方正姚体" w:cs="方正姚体" w:eastAsia="方正姚体" w:hint="default"/>
          <w:sz w:val="21"/>
          <w:szCs w:val="21"/>
        </w:rPr>
      </w:pPr>
      <w:r>
        <w:rPr>
          <w:rFonts w:ascii="方正姚体" w:hAnsi="方正姚体" w:cs="方正姚体" w:eastAsia="方正姚体" w:hint="default"/>
          <w:spacing w:val="10"/>
          <w:sz w:val="21"/>
          <w:szCs w:val="21"/>
        </w:rPr>
        <w:t>其中：境内非国有法人</w:t>
      </w:r>
      <w:r>
        <w:rPr>
          <w:rFonts w:ascii="方正姚体" w:hAnsi="方正姚体" w:cs="方正姚体" w:eastAsia="方正姚体" w:hint="default"/>
          <w:spacing w:val="-49"/>
          <w:sz w:val="21"/>
          <w:szCs w:val="21"/>
        </w:rPr>
        <w:t> </w:t>
      </w:r>
      <w:r>
        <w:rPr>
          <w:rFonts w:ascii="方正姚体" w:hAnsi="方正姚体" w:cs="方正姚体" w:eastAsia="方正姚体" w:hint="default"/>
          <w:spacing w:val="-49"/>
          <w:sz w:val="21"/>
          <w:szCs w:val="21"/>
        </w:rPr>
      </w:r>
      <w:r>
        <w:rPr>
          <w:rFonts w:ascii="方正姚体" w:hAnsi="方正姚体" w:cs="方正姚体" w:eastAsia="方正姚体" w:hint="default"/>
          <w:sz w:val="21"/>
          <w:szCs w:val="21"/>
        </w:rPr>
        <w:t>持股</w:t>
      </w:r>
    </w:p>
    <w:p>
      <w:pPr>
        <w:spacing w:line="304" w:lineRule="auto" w:before="22"/>
        <w:ind w:left="455" w:right="30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境内自然人持股 </w:t>
      </w:r>
      <w:r>
        <w:rPr>
          <w:rFonts w:ascii="Arial Narrow" w:hAnsi="Arial Narrow" w:cs="Arial Narrow" w:eastAsia="Arial Narrow" w:hint="default"/>
          <w:sz w:val="21"/>
          <w:szCs w:val="21"/>
        </w:rPr>
        <w:t>4</w:t>
      </w:r>
      <w:r>
        <w:rPr>
          <w:rFonts w:ascii="方正姚体" w:hAnsi="方正姚体" w:cs="方正姚体" w:eastAsia="方正姚体" w:hint="default"/>
          <w:sz w:val="21"/>
          <w:szCs w:val="21"/>
        </w:rPr>
        <w:t>、境外持股 其中：境外法人持股 境外自然人持股 有限售条件股份合计</w:t>
      </w:r>
    </w:p>
    <w:p>
      <w:pPr>
        <w:tabs>
          <w:tab w:pos="629" w:val="left" w:leader="none"/>
        </w:tabs>
        <w:spacing w:line="301" w:lineRule="exact" w:before="0"/>
        <w:ind w:left="0" w:right="0" w:firstLine="0"/>
        <w:jc w:val="right"/>
        <w:rPr>
          <w:rFonts w:ascii="方正姚体" w:hAnsi="方正姚体" w:cs="方正姚体" w:eastAsia="方正姚体" w:hint="default"/>
          <w:sz w:val="21"/>
          <w:szCs w:val="21"/>
        </w:rPr>
      </w:pPr>
      <w:r>
        <w:rPr/>
        <w:br w:type="column"/>
      </w:r>
      <w:r>
        <w:rPr>
          <w:rFonts w:ascii="方正姚体" w:hAnsi="方正姚体" w:cs="方正姚体" w:eastAsia="方正姚体" w:hint="default"/>
          <w:position w:val="-11"/>
          <w:sz w:val="21"/>
          <w:szCs w:val="21"/>
        </w:rPr>
        <w:t>股数</w:t>
        <w:tab/>
      </w:r>
      <w:r>
        <w:rPr>
          <w:rFonts w:ascii="方正姚体" w:hAnsi="方正姚体" w:cs="方正姚体" w:eastAsia="方正姚体" w:hint="default"/>
          <w:sz w:val="21"/>
          <w:szCs w:val="21"/>
        </w:rPr>
        <w:t>比例</w:t>
      </w:r>
    </w:p>
    <w:p>
      <w:pPr>
        <w:spacing w:line="196" w:lineRule="exact" w:before="0"/>
        <w:ind w:left="0" w:right="1" w:firstLine="0"/>
        <w:jc w:val="right"/>
        <w:rPr>
          <w:rFonts w:ascii="Arial Narrow" w:hAnsi="Arial Narrow" w:cs="Arial Narrow" w:eastAsia="Arial Narrow" w:hint="default"/>
          <w:sz w:val="21"/>
          <w:szCs w:val="21"/>
        </w:rPr>
      </w:pPr>
      <w:r>
        <w:rPr/>
        <w:pict>
          <v:group style="position:absolute;margin-left:94.139999pt;margin-top:12.281104pt;width:477.9pt;height:.5pt;mso-position-horizontal-relative:page;mso-position-vertical-relative:paragraph;z-index:-497824" coordorigin="1883,246" coordsize="9558,10">
            <v:group style="position:absolute;left:1888;top:250;width:4623;height:2" coordorigin="1888,250" coordsize="4623,2">
              <v:shape style="position:absolute;left:1888;top:250;width:4623;height:2" coordorigin="1888,250" coordsize="4623,0" path="m1888,250l6510,250e" filled="false" stroked="true" strokeweight=".48pt" strokecolor="#000000">
                <v:path arrowok="t"/>
              </v:shape>
            </v:group>
            <v:group style="position:absolute;left:6510;top:250;width:744;height:2" coordorigin="6510,250" coordsize="744,2">
              <v:shape style="position:absolute;left:6510;top:250;width:744;height:2" coordorigin="6510,250" coordsize="744,0" path="m6510,250l7254,250e" filled="false" stroked="true" strokeweight=".48pt" strokecolor="#000000">
                <v:path arrowok="t"/>
              </v:shape>
            </v:group>
            <v:group style="position:absolute;left:7254;top:250;width:4182;height:2" coordorigin="7254,250" coordsize="4182,2">
              <v:shape style="position:absolute;left:7254;top:250;width:4182;height:2" coordorigin="7254,250" coordsize="4182,0" path="m7254,250l11436,250e" filled="false" stroked="true" strokeweight=".48pt" strokecolor="#000000">
                <v:path arrowok="t"/>
              </v:shape>
            </v:group>
            <w10:wrap type="none"/>
          </v:group>
        </w:pict>
      </w:r>
      <w:r>
        <w:rPr/>
        <w:pict>
          <v:shape style="position:absolute;margin-left:207.770004pt;margin-top:18.197788pt;width:364.8pt;height:117.7pt;mso-position-horizontal-relative:page;mso-position-vertical-relative:paragraph;z-index:4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4"/>
                    <w:gridCol w:w="590"/>
                    <w:gridCol w:w="1220"/>
                    <w:gridCol w:w="1681"/>
                    <w:gridCol w:w="1312"/>
                    <w:gridCol w:w="1013"/>
                    <w:gridCol w:w="535"/>
                  </w:tblGrid>
                  <w:tr>
                    <w:trPr>
                      <w:trHeight w:val="484"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185" w:lineRule="exact"/>
                          <w:ind w:right="87"/>
                          <w:jc w:val="right"/>
                          <w:rPr>
                            <w:rFonts w:ascii="Arial Narrow" w:hAnsi="Arial Narrow" w:cs="Arial Narrow" w:eastAsia="Arial Narrow" w:hint="default"/>
                            <w:sz w:val="18"/>
                            <w:szCs w:val="18"/>
                          </w:rPr>
                        </w:pPr>
                        <w:r>
                          <w:rPr>
                            <w:rFonts w:ascii="Arial Narrow"/>
                            <w:b/>
                            <w:spacing w:val="-2"/>
                            <w:sz w:val="18"/>
                          </w:rPr>
                          <w:t>252,109,117</w:t>
                        </w:r>
                        <w:r>
                          <w:rPr>
                            <w:rFonts w:ascii="Arial Narrow"/>
                            <w:spacing w:val="-2"/>
                            <w:sz w:val="18"/>
                          </w:rPr>
                        </w:r>
                      </w:p>
                    </w:tc>
                    <w:tc>
                      <w:tcPr>
                        <w:tcW w:w="590" w:type="dxa"/>
                        <w:tcBorders>
                          <w:top w:val="nil" w:sz="6" w:space="0" w:color="auto"/>
                          <w:left w:val="nil" w:sz="6" w:space="0" w:color="auto"/>
                          <w:bottom w:val="nil" w:sz="6" w:space="0" w:color="auto"/>
                          <w:right w:val="nil" w:sz="6" w:space="0" w:color="auto"/>
                        </w:tcBorders>
                      </w:tcPr>
                      <w:p>
                        <w:pPr>
                          <w:pStyle w:val="TableParagraph"/>
                          <w:spacing w:line="185" w:lineRule="exact"/>
                          <w:ind w:left="120" w:right="0"/>
                          <w:jc w:val="center"/>
                          <w:rPr>
                            <w:rFonts w:ascii="Arial Narrow" w:hAnsi="Arial Narrow" w:cs="Arial Narrow" w:eastAsia="Arial Narrow" w:hint="default"/>
                            <w:sz w:val="18"/>
                            <w:szCs w:val="18"/>
                          </w:rPr>
                        </w:pPr>
                        <w:r>
                          <w:rPr>
                            <w:rFonts w:ascii="Arial Narrow"/>
                            <w:b/>
                            <w:sz w:val="18"/>
                          </w:rPr>
                          <w:t>58.63</w:t>
                        </w:r>
                        <w:r>
                          <w:rPr>
                            <w:rFonts w:ascii="Arial Narrow"/>
                            <w:sz w:val="18"/>
                          </w:rPr>
                        </w:r>
                      </w:p>
                    </w:tc>
                    <w:tc>
                      <w:tcPr>
                        <w:tcW w:w="1220" w:type="dxa"/>
                        <w:tcBorders>
                          <w:top w:val="nil" w:sz="6" w:space="0" w:color="auto"/>
                          <w:left w:val="nil" w:sz="6" w:space="0" w:color="auto"/>
                          <w:bottom w:val="nil" w:sz="6" w:space="0" w:color="auto"/>
                          <w:right w:val="nil" w:sz="6" w:space="0" w:color="auto"/>
                        </w:tcBorders>
                      </w:tcPr>
                      <w:p>
                        <w:pPr>
                          <w:pStyle w:val="TableParagraph"/>
                          <w:spacing w:line="185" w:lineRule="exact"/>
                          <w:ind w:left="50" w:right="0"/>
                          <w:jc w:val="left"/>
                          <w:rPr>
                            <w:rFonts w:ascii="Arial Narrow" w:hAnsi="Arial Narrow" w:cs="Arial Narrow" w:eastAsia="Arial Narrow" w:hint="default"/>
                            <w:sz w:val="18"/>
                            <w:szCs w:val="18"/>
                          </w:rPr>
                        </w:pPr>
                        <w:r>
                          <w:rPr>
                            <w:rFonts w:ascii="Arial Narrow"/>
                            <w:b/>
                            <w:sz w:val="18"/>
                          </w:rPr>
                          <w:t>72,700,000</w:t>
                        </w:r>
                        <w:r>
                          <w:rPr>
                            <w:rFonts w:ascii="Arial Narrow"/>
                            <w:sz w:val="18"/>
                          </w:rPr>
                        </w:r>
                      </w:p>
                    </w:tc>
                    <w:tc>
                      <w:tcPr>
                        <w:tcW w:w="1681" w:type="dxa"/>
                        <w:tcBorders>
                          <w:top w:val="nil" w:sz="6" w:space="0" w:color="auto"/>
                          <w:left w:val="nil" w:sz="6" w:space="0" w:color="auto"/>
                          <w:bottom w:val="nil" w:sz="6" w:space="0" w:color="auto"/>
                          <w:right w:val="nil" w:sz="6" w:space="0" w:color="auto"/>
                        </w:tcBorders>
                      </w:tcPr>
                      <w:p>
                        <w:pPr>
                          <w:pStyle w:val="TableParagraph"/>
                          <w:spacing w:line="185" w:lineRule="exact"/>
                          <w:ind w:right="428"/>
                          <w:jc w:val="right"/>
                          <w:rPr>
                            <w:rFonts w:ascii="Arial Narrow" w:hAnsi="Arial Narrow" w:cs="Arial Narrow" w:eastAsia="Arial Narrow" w:hint="default"/>
                            <w:sz w:val="18"/>
                            <w:szCs w:val="18"/>
                          </w:rPr>
                        </w:pPr>
                        <w:r>
                          <w:rPr>
                            <w:rFonts w:ascii="Arial Narrow"/>
                            <w:b/>
                            <w:spacing w:val="-1"/>
                            <w:sz w:val="18"/>
                          </w:rPr>
                          <w:t>139,667,920</w:t>
                        </w:r>
                        <w:r>
                          <w:rPr>
                            <w:rFonts w:ascii="Arial Narrow"/>
                            <w:spacing w:val="-1"/>
                            <w:sz w:val="18"/>
                          </w:rPr>
                        </w:r>
                      </w:p>
                    </w:tc>
                    <w:tc>
                      <w:tcPr>
                        <w:tcW w:w="1312"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Arial Narrow" w:hAnsi="Arial Narrow" w:cs="Arial Narrow" w:eastAsia="Arial Narrow" w:hint="default"/>
                            <w:sz w:val="18"/>
                            <w:szCs w:val="18"/>
                          </w:rPr>
                        </w:pPr>
                        <w:r>
                          <w:rPr>
                            <w:rFonts w:ascii="Arial Narrow"/>
                            <w:b/>
                            <w:spacing w:val="-1"/>
                            <w:sz w:val="18"/>
                          </w:rPr>
                          <w:t>212,367,920</w:t>
                        </w:r>
                        <w:r>
                          <w:rPr>
                            <w:rFonts w:ascii="Arial Narrow"/>
                            <w:spacing w:val="-1"/>
                            <w:sz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185" w:lineRule="exact"/>
                          <w:ind w:right="67"/>
                          <w:jc w:val="center"/>
                          <w:rPr>
                            <w:rFonts w:ascii="Arial Narrow" w:hAnsi="Arial Narrow" w:cs="Arial Narrow" w:eastAsia="Arial Narrow" w:hint="default"/>
                            <w:sz w:val="18"/>
                            <w:szCs w:val="18"/>
                          </w:rPr>
                        </w:pPr>
                        <w:r>
                          <w:rPr>
                            <w:rFonts w:ascii="Arial Narrow"/>
                            <w:b/>
                            <w:sz w:val="18"/>
                          </w:rPr>
                          <w:t>464,477,037</w:t>
                        </w:r>
                        <w:r>
                          <w:rPr>
                            <w:rFonts w:ascii="Arial Narrow"/>
                            <w:sz w:val="18"/>
                          </w:rPr>
                        </w:r>
                      </w:p>
                    </w:tc>
                    <w:tc>
                      <w:tcPr>
                        <w:tcW w:w="535" w:type="dxa"/>
                        <w:tcBorders>
                          <w:top w:val="nil" w:sz="6" w:space="0" w:color="auto"/>
                          <w:left w:val="nil" w:sz="6" w:space="0" w:color="auto"/>
                          <w:bottom w:val="nil" w:sz="6" w:space="0" w:color="auto"/>
                          <w:right w:val="nil" w:sz="6" w:space="0" w:color="auto"/>
                        </w:tcBorders>
                      </w:tcPr>
                      <w:p>
                        <w:pPr>
                          <w:pStyle w:val="TableParagraph"/>
                          <w:spacing w:line="185" w:lineRule="exact"/>
                          <w:ind w:right="33"/>
                          <w:jc w:val="right"/>
                          <w:rPr>
                            <w:rFonts w:ascii="Arial Narrow" w:hAnsi="Arial Narrow" w:cs="Arial Narrow" w:eastAsia="Arial Narrow" w:hint="default"/>
                            <w:sz w:val="18"/>
                            <w:szCs w:val="18"/>
                          </w:rPr>
                        </w:pPr>
                        <w:r>
                          <w:rPr>
                            <w:rFonts w:ascii="Arial Narrow"/>
                            <w:b/>
                            <w:spacing w:val="-1"/>
                            <w:sz w:val="18"/>
                          </w:rPr>
                          <w:t>64.61</w:t>
                        </w:r>
                        <w:r>
                          <w:rPr>
                            <w:rFonts w:ascii="Arial Narrow"/>
                            <w:spacing w:val="-1"/>
                            <w:sz w:val="18"/>
                          </w:rPr>
                        </w:r>
                      </w:p>
                    </w:tc>
                  </w:tr>
                  <w:tr>
                    <w:trPr>
                      <w:trHeight w:val="593"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b/>
                            <w:bCs/>
                            <w:sz w:val="24"/>
                            <w:szCs w:val="24"/>
                          </w:rPr>
                        </w:pPr>
                      </w:p>
                      <w:p>
                        <w:pPr>
                          <w:pStyle w:val="TableParagraph"/>
                          <w:spacing w:line="240" w:lineRule="auto"/>
                          <w:ind w:right="87"/>
                          <w:jc w:val="right"/>
                          <w:rPr>
                            <w:rFonts w:ascii="Arial Narrow" w:hAnsi="Arial Narrow" w:cs="Arial Narrow" w:eastAsia="Arial Narrow" w:hint="default"/>
                            <w:sz w:val="18"/>
                            <w:szCs w:val="18"/>
                          </w:rPr>
                        </w:pPr>
                        <w:r>
                          <w:rPr>
                            <w:rFonts w:ascii="Arial Narrow"/>
                            <w:spacing w:val="-1"/>
                            <w:sz w:val="18"/>
                          </w:rPr>
                          <w:t>252,107,700</w:t>
                        </w:r>
                      </w:p>
                    </w:tc>
                    <w:tc>
                      <w:tcPr>
                        <w:tcW w:w="5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b/>
                            <w:bCs/>
                            <w:sz w:val="24"/>
                            <w:szCs w:val="24"/>
                          </w:rPr>
                        </w:pPr>
                      </w:p>
                      <w:p>
                        <w:pPr>
                          <w:pStyle w:val="TableParagraph"/>
                          <w:spacing w:line="240" w:lineRule="auto"/>
                          <w:ind w:left="120" w:right="0"/>
                          <w:jc w:val="center"/>
                          <w:rPr>
                            <w:rFonts w:ascii="Arial Narrow" w:hAnsi="Arial Narrow" w:cs="Arial Narrow" w:eastAsia="Arial Narrow" w:hint="default"/>
                            <w:sz w:val="18"/>
                            <w:szCs w:val="18"/>
                          </w:rPr>
                        </w:pPr>
                        <w:r>
                          <w:rPr>
                            <w:rFonts w:ascii="Arial Narrow"/>
                            <w:sz w:val="18"/>
                          </w:rPr>
                          <w:t>58.63</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b/>
                            <w:bCs/>
                            <w:sz w:val="24"/>
                            <w:szCs w:val="24"/>
                          </w:rPr>
                        </w:pPr>
                      </w:p>
                      <w:p>
                        <w:pPr>
                          <w:pStyle w:val="TableParagraph"/>
                          <w:spacing w:line="240" w:lineRule="auto"/>
                          <w:ind w:left="50" w:right="0"/>
                          <w:jc w:val="left"/>
                          <w:rPr>
                            <w:rFonts w:ascii="Arial Narrow" w:hAnsi="Arial Narrow" w:cs="Arial Narrow" w:eastAsia="Arial Narrow" w:hint="default"/>
                            <w:sz w:val="18"/>
                            <w:szCs w:val="18"/>
                          </w:rPr>
                        </w:pPr>
                        <w:r>
                          <w:rPr>
                            <w:rFonts w:ascii="Arial Narrow"/>
                            <w:sz w:val="18"/>
                          </w:rPr>
                          <w:t>35,500,000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b/>
                            <w:bCs/>
                            <w:sz w:val="24"/>
                            <w:szCs w:val="24"/>
                          </w:rPr>
                        </w:pPr>
                      </w:p>
                      <w:p>
                        <w:pPr>
                          <w:pStyle w:val="TableParagraph"/>
                          <w:spacing w:line="240" w:lineRule="auto"/>
                          <w:ind w:right="428"/>
                          <w:jc w:val="right"/>
                          <w:rPr>
                            <w:rFonts w:ascii="Arial Narrow" w:hAnsi="Arial Narrow" w:cs="Arial Narrow" w:eastAsia="Arial Narrow" w:hint="default"/>
                            <w:sz w:val="18"/>
                            <w:szCs w:val="18"/>
                          </w:rPr>
                        </w:pPr>
                        <w:r>
                          <w:rPr>
                            <w:rFonts w:ascii="Arial Narrow"/>
                            <w:spacing w:val="-2"/>
                            <w:sz w:val="18"/>
                          </w:rPr>
                          <w:t>123,671,311</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b/>
                            <w:bCs/>
                            <w:sz w:val="24"/>
                            <w:szCs w:val="24"/>
                          </w:rPr>
                        </w:pPr>
                      </w:p>
                      <w:p>
                        <w:pPr>
                          <w:pStyle w:val="TableParagraph"/>
                          <w:spacing w:line="240" w:lineRule="auto"/>
                          <w:ind w:right="60"/>
                          <w:jc w:val="right"/>
                          <w:rPr>
                            <w:rFonts w:ascii="Arial Narrow" w:hAnsi="Arial Narrow" w:cs="Arial Narrow" w:eastAsia="Arial Narrow" w:hint="default"/>
                            <w:sz w:val="18"/>
                            <w:szCs w:val="18"/>
                          </w:rPr>
                        </w:pPr>
                        <w:r>
                          <w:rPr>
                            <w:rFonts w:ascii="Arial Narrow"/>
                            <w:spacing w:val="-2"/>
                            <w:sz w:val="18"/>
                          </w:rPr>
                          <w:t>159,171,311</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b/>
                            <w:bCs/>
                            <w:sz w:val="24"/>
                            <w:szCs w:val="24"/>
                          </w:rPr>
                        </w:pPr>
                      </w:p>
                      <w:p>
                        <w:pPr>
                          <w:pStyle w:val="TableParagraph"/>
                          <w:spacing w:line="240" w:lineRule="auto"/>
                          <w:ind w:right="45"/>
                          <w:jc w:val="center"/>
                          <w:rPr>
                            <w:rFonts w:ascii="Arial Narrow" w:hAnsi="Arial Narrow" w:cs="Arial Narrow" w:eastAsia="Arial Narrow" w:hint="default"/>
                            <w:sz w:val="18"/>
                            <w:szCs w:val="18"/>
                          </w:rPr>
                        </w:pPr>
                        <w:r>
                          <w:rPr>
                            <w:rFonts w:ascii="Arial Narrow"/>
                            <w:spacing w:val="-3"/>
                            <w:sz w:val="18"/>
                          </w:rPr>
                          <w:t>411,279,011</w:t>
                        </w:r>
                      </w:p>
                    </w:tc>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b/>
                            <w:bCs/>
                            <w:sz w:val="24"/>
                            <w:szCs w:val="24"/>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sz w:val="18"/>
                          </w:rPr>
                          <w:t>57.21</w:t>
                        </w:r>
                      </w:p>
                    </w:tc>
                  </w:tr>
                  <w:tr>
                    <w:trPr>
                      <w:trHeight w:val="446"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
                          <w:jc w:val="right"/>
                          <w:rPr>
                            <w:rFonts w:ascii="Arial Narrow" w:hAnsi="Arial Narrow" w:cs="Arial Narrow" w:eastAsia="Arial Narrow" w:hint="default"/>
                            <w:sz w:val="18"/>
                            <w:szCs w:val="18"/>
                          </w:rPr>
                        </w:pPr>
                        <w:r>
                          <w:rPr>
                            <w:rFonts w:ascii="Arial Narrow"/>
                            <w:spacing w:val="-1"/>
                            <w:sz w:val="18"/>
                          </w:rPr>
                          <w:t>1,417</w:t>
                        </w:r>
                      </w:p>
                    </w:tc>
                    <w:tc>
                      <w:tcPr>
                        <w:tcW w:w="59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7" w:right="0"/>
                          <w:jc w:val="center"/>
                          <w:rPr>
                            <w:rFonts w:ascii="Arial Narrow" w:hAnsi="Arial Narrow" w:cs="Arial Narrow" w:eastAsia="Arial Narrow" w:hint="default"/>
                            <w:sz w:val="18"/>
                            <w:szCs w:val="18"/>
                          </w:rPr>
                        </w:pPr>
                        <w:r>
                          <w:rPr>
                            <w:rFonts w:ascii="Arial Narrow"/>
                            <w:sz w:val="18"/>
                          </w:rPr>
                          <w:t>0.0003</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0" w:right="0"/>
                          <w:jc w:val="left"/>
                          <w:rPr>
                            <w:rFonts w:ascii="Arial Narrow" w:hAnsi="Arial Narrow" w:cs="Arial Narrow" w:eastAsia="Arial Narrow" w:hint="default"/>
                            <w:sz w:val="18"/>
                            <w:szCs w:val="18"/>
                          </w:rPr>
                        </w:pPr>
                        <w:r>
                          <w:rPr>
                            <w:rFonts w:ascii="Arial Narrow"/>
                            <w:sz w:val="18"/>
                          </w:rPr>
                          <w:t>37,200,000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27"/>
                          <w:jc w:val="right"/>
                          <w:rPr>
                            <w:rFonts w:ascii="Arial Narrow" w:hAnsi="Arial Narrow" w:cs="Arial Narrow" w:eastAsia="Arial Narrow" w:hint="default"/>
                            <w:sz w:val="18"/>
                            <w:szCs w:val="18"/>
                          </w:rPr>
                        </w:pPr>
                        <w:r>
                          <w:rPr>
                            <w:rFonts w:ascii="Arial Narrow"/>
                            <w:spacing w:val="-1"/>
                            <w:sz w:val="18"/>
                          </w:rPr>
                          <w:t>15,996,609</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0"/>
                          <w:jc w:val="right"/>
                          <w:rPr>
                            <w:rFonts w:ascii="Arial Narrow" w:hAnsi="Arial Narrow" w:cs="Arial Narrow" w:eastAsia="Arial Narrow" w:hint="default"/>
                            <w:sz w:val="18"/>
                            <w:szCs w:val="18"/>
                          </w:rPr>
                        </w:pPr>
                        <w:r>
                          <w:rPr>
                            <w:rFonts w:ascii="Arial Narrow"/>
                            <w:spacing w:val="-1"/>
                            <w:sz w:val="18"/>
                          </w:rPr>
                          <w:t>53,196,609</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 w:right="0"/>
                          <w:jc w:val="center"/>
                          <w:rPr>
                            <w:rFonts w:ascii="Arial Narrow" w:hAnsi="Arial Narrow" w:cs="Arial Narrow" w:eastAsia="Arial Narrow" w:hint="default"/>
                            <w:sz w:val="18"/>
                            <w:szCs w:val="18"/>
                          </w:rPr>
                        </w:pPr>
                        <w:r>
                          <w:rPr>
                            <w:rFonts w:ascii="Arial Narrow"/>
                            <w:sz w:val="18"/>
                          </w:rPr>
                          <w:t>53,198,026</w:t>
                        </w:r>
                      </w:p>
                    </w:tc>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Narrow" w:hAnsi="Arial Narrow" w:cs="Arial Narrow" w:eastAsia="Arial Narrow" w:hint="default"/>
                            <w:sz w:val="18"/>
                            <w:szCs w:val="18"/>
                          </w:rPr>
                        </w:pPr>
                        <w:r>
                          <w:rPr>
                            <w:rFonts w:ascii="Arial Narrow"/>
                            <w:spacing w:val="-1"/>
                            <w:w w:val="95"/>
                            <w:sz w:val="18"/>
                          </w:rPr>
                          <w:t>7.4</w:t>
                        </w:r>
                        <w:r>
                          <w:rPr>
                            <w:rFonts w:ascii="Arial Narrow"/>
                            <w:sz w:val="18"/>
                          </w:rPr>
                        </w:r>
                      </w:p>
                    </w:tc>
                  </w:tr>
                  <w:tr>
                    <w:trPr>
                      <w:trHeight w:val="494" w:hRule="exact"/>
                    </w:trPr>
                    <w:tc>
                      <w:tcPr>
                        <w:tcW w:w="944"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50" w:right="0"/>
                          <w:jc w:val="left"/>
                          <w:rPr>
                            <w:rFonts w:ascii="Arial Narrow" w:hAnsi="Arial Narrow" w:cs="Arial Narrow" w:eastAsia="Arial Narrow" w:hint="default"/>
                            <w:sz w:val="18"/>
                            <w:szCs w:val="18"/>
                          </w:rPr>
                        </w:pPr>
                        <w:r>
                          <w:rPr>
                            <w:rFonts w:ascii="Arial Narrow"/>
                            <w:sz w:val="18"/>
                          </w:rPr>
                          <w:t>22,200,000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428"/>
                          <w:jc w:val="right"/>
                          <w:rPr>
                            <w:rFonts w:ascii="Arial Narrow" w:hAnsi="Arial Narrow" w:cs="Arial Narrow" w:eastAsia="Arial Narrow" w:hint="default"/>
                            <w:sz w:val="18"/>
                            <w:szCs w:val="18"/>
                          </w:rPr>
                        </w:pPr>
                        <w:r>
                          <w:rPr>
                            <w:rFonts w:ascii="Arial Narrow"/>
                            <w:spacing w:val="-1"/>
                            <w:sz w:val="18"/>
                          </w:rPr>
                          <w:t>9,546,000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60"/>
                          <w:jc w:val="right"/>
                          <w:rPr>
                            <w:rFonts w:ascii="Arial Narrow" w:hAnsi="Arial Narrow" w:cs="Arial Narrow" w:eastAsia="Arial Narrow" w:hint="default"/>
                            <w:sz w:val="18"/>
                            <w:szCs w:val="18"/>
                          </w:rPr>
                        </w:pPr>
                        <w:r>
                          <w:rPr>
                            <w:rFonts w:ascii="Arial Narrow"/>
                            <w:spacing w:val="-1"/>
                            <w:sz w:val="18"/>
                          </w:rPr>
                          <w:t>31,746,000</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2" w:right="0"/>
                          <w:jc w:val="center"/>
                          <w:rPr>
                            <w:rFonts w:ascii="Arial Narrow" w:hAnsi="Arial Narrow" w:cs="Arial Narrow" w:eastAsia="Arial Narrow" w:hint="default"/>
                            <w:sz w:val="18"/>
                            <w:szCs w:val="18"/>
                          </w:rPr>
                        </w:pPr>
                        <w:r>
                          <w:rPr>
                            <w:rFonts w:ascii="Arial Narrow"/>
                            <w:sz w:val="18"/>
                          </w:rPr>
                          <w:t>31,746,000</w:t>
                        </w:r>
                      </w:p>
                    </w:tc>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Arial Narrow" w:hAnsi="Arial Narrow" w:cs="Arial Narrow" w:eastAsia="Arial Narrow" w:hint="default"/>
                            <w:sz w:val="18"/>
                            <w:szCs w:val="18"/>
                          </w:rPr>
                        </w:pPr>
                        <w:r>
                          <w:rPr>
                            <w:rFonts w:ascii="Arial Narrow"/>
                            <w:spacing w:val="-1"/>
                            <w:w w:val="95"/>
                            <w:sz w:val="18"/>
                          </w:rPr>
                          <w:t>4.42</w:t>
                        </w:r>
                        <w:r>
                          <w:rPr>
                            <w:rFonts w:ascii="Arial Narrow"/>
                            <w:sz w:val="18"/>
                          </w:rPr>
                        </w:r>
                      </w:p>
                    </w:tc>
                  </w:tr>
                  <w:tr>
                    <w:trPr>
                      <w:trHeight w:val="337"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7"/>
                          <w:jc w:val="right"/>
                          <w:rPr>
                            <w:rFonts w:ascii="Arial Narrow" w:hAnsi="Arial Narrow" w:cs="Arial Narrow" w:eastAsia="Arial Narrow" w:hint="default"/>
                            <w:sz w:val="18"/>
                            <w:szCs w:val="18"/>
                          </w:rPr>
                        </w:pPr>
                        <w:r>
                          <w:rPr>
                            <w:rFonts w:ascii="Arial Narrow"/>
                            <w:spacing w:val="-1"/>
                            <w:sz w:val="18"/>
                          </w:rPr>
                          <w:t>1,417</w:t>
                        </w:r>
                      </w:p>
                    </w:tc>
                    <w:tc>
                      <w:tcPr>
                        <w:tcW w:w="59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7" w:right="0"/>
                          <w:jc w:val="center"/>
                          <w:rPr>
                            <w:rFonts w:ascii="Arial Narrow" w:hAnsi="Arial Narrow" w:cs="Arial Narrow" w:eastAsia="Arial Narrow" w:hint="default"/>
                            <w:sz w:val="18"/>
                            <w:szCs w:val="18"/>
                          </w:rPr>
                        </w:pPr>
                        <w:r>
                          <w:rPr>
                            <w:rFonts w:ascii="Arial Narrow"/>
                            <w:sz w:val="18"/>
                          </w:rPr>
                          <w:t>0.0003</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50" w:right="0"/>
                          <w:jc w:val="left"/>
                          <w:rPr>
                            <w:rFonts w:ascii="Arial Narrow" w:hAnsi="Arial Narrow" w:cs="Arial Narrow" w:eastAsia="Arial Narrow" w:hint="default"/>
                            <w:sz w:val="18"/>
                            <w:szCs w:val="18"/>
                          </w:rPr>
                        </w:pPr>
                        <w:r>
                          <w:rPr>
                            <w:rFonts w:ascii="Arial Narrow"/>
                            <w:sz w:val="18"/>
                          </w:rPr>
                          <w:t>15,000,000</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28"/>
                          <w:jc w:val="right"/>
                          <w:rPr>
                            <w:rFonts w:ascii="Arial Narrow" w:hAnsi="Arial Narrow" w:cs="Arial Narrow" w:eastAsia="Arial Narrow" w:hint="default"/>
                            <w:sz w:val="18"/>
                            <w:szCs w:val="18"/>
                          </w:rPr>
                        </w:pPr>
                        <w:r>
                          <w:rPr>
                            <w:rFonts w:ascii="Arial Narrow"/>
                            <w:spacing w:val="-1"/>
                            <w:sz w:val="18"/>
                          </w:rPr>
                          <w:t>6,450,609</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60"/>
                          <w:jc w:val="right"/>
                          <w:rPr>
                            <w:rFonts w:ascii="Arial Narrow" w:hAnsi="Arial Narrow" w:cs="Arial Narrow" w:eastAsia="Arial Narrow" w:hint="default"/>
                            <w:sz w:val="18"/>
                            <w:szCs w:val="18"/>
                          </w:rPr>
                        </w:pPr>
                        <w:r>
                          <w:rPr>
                            <w:rFonts w:ascii="Arial Narrow"/>
                            <w:spacing w:val="-1"/>
                            <w:sz w:val="18"/>
                          </w:rPr>
                          <w:t>21,450,609</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2" w:right="0"/>
                          <w:jc w:val="center"/>
                          <w:rPr>
                            <w:rFonts w:ascii="Arial Narrow" w:hAnsi="Arial Narrow" w:cs="Arial Narrow" w:eastAsia="Arial Narrow" w:hint="default"/>
                            <w:sz w:val="18"/>
                            <w:szCs w:val="18"/>
                          </w:rPr>
                        </w:pPr>
                        <w:r>
                          <w:rPr>
                            <w:rFonts w:ascii="Arial Narrow"/>
                            <w:sz w:val="18"/>
                          </w:rPr>
                          <w:t>21,452,026</w:t>
                        </w:r>
                      </w:p>
                    </w:tc>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Narrow" w:hAnsi="Arial Narrow" w:cs="Arial Narrow" w:eastAsia="Arial Narrow" w:hint="default"/>
                            <w:sz w:val="18"/>
                            <w:szCs w:val="18"/>
                          </w:rPr>
                        </w:pPr>
                        <w:r>
                          <w:rPr>
                            <w:rFonts w:ascii="Arial Narrow"/>
                            <w:spacing w:val="-1"/>
                            <w:w w:val="95"/>
                            <w:sz w:val="18"/>
                          </w:rPr>
                          <w:t>2.98</w:t>
                        </w:r>
                        <w:r>
                          <w:rPr>
                            <w:rFonts w:ascii="Arial Narrow"/>
                            <w:sz w:val="18"/>
                          </w:rPr>
                        </w:r>
                      </w:p>
                    </w:tc>
                  </w:tr>
                </w:tbl>
                <w:p>
                  <w:pPr/>
                </w:p>
              </w:txbxContent>
            </v:textbox>
            <w10:wrap type="none"/>
          </v:shape>
        </w:pict>
      </w:r>
      <w:r>
        <w:rPr>
          <w:rFonts w:ascii="Arial Narrow"/>
          <w:b/>
          <w:w w:val="99"/>
          <w:sz w:val="21"/>
        </w:rPr>
        <w:t>%</w:t>
      </w:r>
      <w:r>
        <w:rPr>
          <w:rFonts w:ascii="Arial Narrow"/>
          <w:sz w:val="21"/>
        </w:rPr>
      </w:r>
    </w:p>
    <w:p>
      <w:pPr>
        <w:spacing w:line="123" w:lineRule="exact" w:before="0"/>
        <w:ind w:left="376" w:right="-17" w:firstLine="0"/>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发行</w:t>
      </w:r>
    </w:p>
    <w:p>
      <w:pPr>
        <w:tabs>
          <w:tab w:pos="1129" w:val="left" w:leader="none"/>
        </w:tabs>
        <w:spacing w:line="363" w:lineRule="exact" w:before="0"/>
        <w:ind w:left="376" w:right="-17" w:firstLine="0"/>
        <w:jc w:val="left"/>
        <w:rPr>
          <w:rFonts w:ascii="方正姚体" w:hAnsi="方正姚体" w:cs="方正姚体" w:eastAsia="方正姚体" w:hint="default"/>
          <w:sz w:val="21"/>
          <w:szCs w:val="21"/>
        </w:rPr>
      </w:pPr>
      <w:r>
        <w:rPr>
          <w:rFonts w:ascii="方正姚体" w:hAnsi="方正姚体" w:cs="方正姚体" w:eastAsia="方正姚体" w:hint="default"/>
          <w:position w:val="-13"/>
          <w:sz w:val="21"/>
          <w:szCs w:val="21"/>
        </w:rPr>
        <w:t>新股</w:t>
        <w:tab/>
      </w:r>
      <w:r>
        <w:rPr>
          <w:rFonts w:ascii="方正姚体" w:hAnsi="方正姚体" w:cs="方正姚体" w:eastAsia="方正姚体" w:hint="default"/>
          <w:sz w:val="21"/>
          <w:szCs w:val="21"/>
        </w:rPr>
        <w:t>送股</w:t>
      </w:r>
    </w:p>
    <w:p>
      <w:pPr>
        <w:spacing w:line="123" w:lineRule="exact" w:before="0"/>
        <w:ind w:left="254" w:right="0" w:firstLine="0"/>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公积金</w:t>
      </w:r>
    </w:p>
    <w:p>
      <w:pPr>
        <w:tabs>
          <w:tab w:pos="1217" w:val="left" w:leader="none"/>
          <w:tab w:pos="2145" w:val="left" w:leader="none"/>
          <w:tab w:pos="3089" w:val="left" w:leader="none"/>
        </w:tabs>
        <w:spacing w:line="363" w:lineRule="exact" w:before="0"/>
        <w:ind w:left="465"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转股</w:t>
        <w:tab/>
      </w:r>
      <w:r>
        <w:rPr>
          <w:rFonts w:ascii="方正姚体" w:hAnsi="方正姚体" w:cs="方正姚体" w:eastAsia="方正姚体" w:hint="default"/>
          <w:sz w:val="21"/>
          <w:szCs w:val="21"/>
        </w:rPr>
        <w:t>其他</w:t>
        <w:tab/>
        <w:t>小计</w:t>
        <w:tab/>
        <w:t>股数</w:t>
      </w:r>
      <w:r>
        <w:rPr>
          <w:rFonts w:ascii="方正姚体" w:hAnsi="方正姚体" w:cs="方正姚体" w:eastAsia="方正姚体" w:hint="default"/>
          <w:spacing w:val="8"/>
          <w:sz w:val="21"/>
          <w:szCs w:val="21"/>
        </w:rPr>
        <w:t> </w:t>
      </w:r>
      <w:r>
        <w:rPr>
          <w:rFonts w:ascii="方正姚体" w:hAnsi="方正姚体" w:cs="方正姚体" w:eastAsia="方正姚体" w:hint="default"/>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after="0" w:line="363" w:lineRule="exact"/>
        <w:jc w:val="left"/>
        <w:rPr>
          <w:rFonts w:ascii="Arial Narrow" w:hAnsi="Arial Narrow" w:cs="Arial Narrow" w:eastAsia="Arial Narrow" w:hint="default"/>
          <w:sz w:val="21"/>
          <w:szCs w:val="21"/>
        </w:rPr>
        <w:sectPr>
          <w:type w:val="continuous"/>
          <w:pgSz w:w="11900" w:h="16840"/>
          <w:pgMar w:top="960" w:bottom="280" w:left="1460" w:right="340"/>
          <w:cols w:num="4" w:equalWidth="0">
            <w:col w:w="2666" w:space="40"/>
            <w:col w:w="1475" w:space="40"/>
            <w:col w:w="1553" w:space="40"/>
            <w:col w:w="4286"/>
          </w:cols>
        </w:sectPr>
      </w:pPr>
    </w:p>
    <w:p>
      <w:pPr>
        <w:spacing w:line="240" w:lineRule="auto" w:before="10"/>
        <w:rPr>
          <w:rFonts w:ascii="Arial Narrow" w:hAnsi="Arial Narrow" w:cs="Arial Narrow" w:eastAsia="Arial Narrow" w:hint="default"/>
          <w:b/>
          <w:bCs/>
          <w:sz w:val="4"/>
          <w:szCs w:val="4"/>
        </w:rPr>
      </w:pPr>
      <w:r>
        <w:rPr/>
        <w:pict>
          <v:shape style="position:absolute;margin-left:105.419998pt;margin-top:18.599701pt;width:29.0pt;height:31.38pt;mso-position-horizontal-relative:page;mso-position-vertical-relative:page;z-index:4600" type="#_x0000_t75" stroked="false">
            <v:imagedata r:id="rId15" o:title=""/>
          </v:shape>
        </w:pict>
      </w:r>
    </w:p>
    <w:tbl>
      <w:tblPr>
        <w:tblW w:w="0" w:type="auto"/>
        <w:jc w:val="left"/>
        <w:tblInd w:w="897" w:type="dxa"/>
        <w:tblLayout w:type="fixed"/>
        <w:tblCellMar>
          <w:top w:w="0" w:type="dxa"/>
          <w:left w:w="0" w:type="dxa"/>
          <w:bottom w:w="0" w:type="dxa"/>
          <w:right w:w="0" w:type="dxa"/>
        </w:tblCellMar>
        <w:tblLook w:val="01E0"/>
      </w:tblPr>
      <w:tblGrid>
        <w:gridCol w:w="2188"/>
        <w:gridCol w:w="1095"/>
        <w:gridCol w:w="550"/>
        <w:gridCol w:w="1220"/>
        <w:gridCol w:w="1627"/>
        <w:gridCol w:w="1366"/>
        <w:gridCol w:w="1013"/>
        <w:gridCol w:w="527"/>
      </w:tblGrid>
      <w:tr>
        <w:trPr>
          <w:trHeight w:val="403" w:hRule="exact"/>
        </w:trPr>
        <w:tc>
          <w:tcPr>
            <w:tcW w:w="2188" w:type="dxa"/>
            <w:tcBorders>
              <w:top w:val="single" w:sz="6" w:space="0" w:color="000000"/>
              <w:left w:val="nil" w:sz="6" w:space="0" w:color="auto"/>
              <w:bottom w:val="nil" w:sz="6" w:space="0" w:color="auto"/>
              <w:right w:val="nil" w:sz="6" w:space="0" w:color="auto"/>
            </w:tcBorders>
          </w:tcPr>
          <w:p>
            <w:pPr>
              <w:pStyle w:val="TableParagraph"/>
              <w:spacing w:line="302" w:lineRule="exact"/>
              <w:ind w:left="5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三、无限售条件股份</w:t>
            </w:r>
          </w:p>
        </w:tc>
        <w:tc>
          <w:tcPr>
            <w:tcW w:w="1095"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left="14" w:right="0"/>
              <w:jc w:val="center"/>
              <w:rPr>
                <w:rFonts w:ascii="Arial Narrow" w:hAnsi="Arial Narrow" w:cs="Arial Narrow" w:eastAsia="Arial Narrow" w:hint="default"/>
                <w:sz w:val="18"/>
                <w:szCs w:val="18"/>
              </w:rPr>
            </w:pPr>
            <w:r>
              <w:rPr>
                <w:rFonts w:ascii="Arial Narrow"/>
                <w:b/>
                <w:sz w:val="18"/>
              </w:rPr>
              <w:t>177,890,883</w:t>
            </w:r>
            <w:r>
              <w:rPr>
                <w:rFonts w:ascii="Arial Narrow"/>
                <w:sz w:val="18"/>
              </w:rPr>
            </w:r>
          </w:p>
        </w:tc>
        <w:tc>
          <w:tcPr>
            <w:tcW w:w="550"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right="48"/>
              <w:jc w:val="right"/>
              <w:rPr>
                <w:rFonts w:ascii="Arial Narrow" w:hAnsi="Arial Narrow" w:cs="Arial Narrow" w:eastAsia="Arial Narrow" w:hint="default"/>
                <w:sz w:val="18"/>
                <w:szCs w:val="18"/>
              </w:rPr>
            </w:pPr>
            <w:r>
              <w:rPr>
                <w:rFonts w:ascii="Arial Narrow"/>
                <w:b/>
                <w:spacing w:val="-1"/>
                <w:sz w:val="18"/>
              </w:rPr>
              <w:t>41.37</w:t>
            </w:r>
            <w:r>
              <w:rPr>
                <w:rFonts w:ascii="Arial Narrow"/>
                <w:spacing w:val="-1"/>
                <w:sz w:val="18"/>
              </w:rPr>
            </w:r>
          </w:p>
        </w:tc>
        <w:tc>
          <w:tcPr>
            <w:tcW w:w="1220" w:type="dxa"/>
            <w:tcBorders>
              <w:top w:val="single" w:sz="6" w:space="0" w:color="000000"/>
              <w:left w:val="nil" w:sz="6" w:space="0" w:color="auto"/>
              <w:bottom w:val="nil" w:sz="6" w:space="0" w:color="auto"/>
              <w:right w:val="nil" w:sz="6" w:space="0" w:color="auto"/>
            </w:tcBorders>
          </w:tcPr>
          <w:p>
            <w:pPr/>
          </w:p>
        </w:tc>
        <w:tc>
          <w:tcPr>
            <w:tcW w:w="1627"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right="374"/>
              <w:jc w:val="right"/>
              <w:rPr>
                <w:rFonts w:ascii="Arial Narrow" w:hAnsi="Arial Narrow" w:cs="Arial Narrow" w:eastAsia="Arial Narrow" w:hint="default"/>
                <w:sz w:val="18"/>
                <w:szCs w:val="18"/>
              </w:rPr>
            </w:pPr>
            <w:r>
              <w:rPr>
                <w:rFonts w:ascii="Arial Narrow"/>
                <w:b/>
                <w:spacing w:val="-1"/>
                <w:sz w:val="18"/>
              </w:rPr>
              <w:t>76,493,080</w:t>
            </w:r>
            <w:r>
              <w:rPr>
                <w:rFonts w:ascii="Arial Narrow"/>
                <w:spacing w:val="-1"/>
                <w:sz w:val="18"/>
              </w:rPr>
            </w:r>
          </w:p>
        </w:tc>
        <w:tc>
          <w:tcPr>
            <w:tcW w:w="1366"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right="60"/>
              <w:jc w:val="right"/>
              <w:rPr>
                <w:rFonts w:ascii="Arial Narrow" w:hAnsi="Arial Narrow" w:cs="Arial Narrow" w:eastAsia="Arial Narrow" w:hint="default"/>
                <w:sz w:val="18"/>
                <w:szCs w:val="18"/>
              </w:rPr>
            </w:pPr>
            <w:r>
              <w:rPr>
                <w:rFonts w:ascii="Arial Narrow"/>
                <w:b/>
                <w:spacing w:val="-1"/>
                <w:sz w:val="18"/>
              </w:rPr>
              <w:t>76,493,080</w:t>
            </w:r>
            <w:r>
              <w:rPr>
                <w:rFonts w:ascii="Arial Narrow"/>
                <w:spacing w:val="-1"/>
                <w:sz w:val="18"/>
              </w:rPr>
            </w:r>
          </w:p>
        </w:tc>
        <w:tc>
          <w:tcPr>
            <w:tcW w:w="1013"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right="67"/>
              <w:jc w:val="center"/>
              <w:rPr>
                <w:rFonts w:ascii="Arial Narrow" w:hAnsi="Arial Narrow" w:cs="Arial Narrow" w:eastAsia="Arial Narrow" w:hint="default"/>
                <w:sz w:val="18"/>
                <w:szCs w:val="18"/>
              </w:rPr>
            </w:pPr>
            <w:r>
              <w:rPr>
                <w:rFonts w:ascii="Arial Narrow"/>
                <w:b/>
                <w:sz w:val="18"/>
              </w:rPr>
              <w:t>254,383,963</w:t>
            </w:r>
            <w:r>
              <w:rPr>
                <w:rFonts w:ascii="Arial Narrow"/>
                <w:sz w:val="18"/>
              </w:rPr>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
              <w:jc w:val="right"/>
              <w:rPr>
                <w:rFonts w:ascii="Arial Narrow" w:hAnsi="Arial Narrow" w:cs="Arial Narrow" w:eastAsia="Arial Narrow" w:hint="default"/>
                <w:sz w:val="18"/>
                <w:szCs w:val="18"/>
              </w:rPr>
            </w:pPr>
            <w:r>
              <w:rPr>
                <w:rFonts w:ascii="Arial Narrow"/>
                <w:b/>
                <w:spacing w:val="-1"/>
                <w:sz w:val="18"/>
              </w:rPr>
              <w:t>35.39</w:t>
            </w:r>
            <w:r>
              <w:rPr>
                <w:rFonts w:ascii="Arial Narrow"/>
                <w:spacing w:val="-1"/>
                <w:sz w:val="18"/>
              </w:rPr>
            </w:r>
          </w:p>
        </w:tc>
      </w:tr>
      <w:tr>
        <w:trPr>
          <w:trHeight w:val="1985" w:hRule="exact"/>
        </w:trPr>
        <w:tc>
          <w:tcPr>
            <w:tcW w:w="2188" w:type="dxa"/>
            <w:tcBorders>
              <w:top w:val="nil" w:sz="6" w:space="0" w:color="auto"/>
              <w:left w:val="nil" w:sz="6" w:space="0" w:color="auto"/>
              <w:bottom w:val="nil" w:sz="6" w:space="0" w:color="auto"/>
              <w:right w:val="nil" w:sz="6" w:space="0" w:color="auto"/>
            </w:tcBorders>
          </w:tcPr>
          <w:p>
            <w:pPr>
              <w:pStyle w:val="TableParagraph"/>
              <w:spacing w:line="318" w:lineRule="exact"/>
              <w:ind w:left="5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1</w:t>
            </w:r>
            <w:r>
              <w:rPr>
                <w:rFonts w:ascii="方正姚体" w:hAnsi="方正姚体" w:cs="方正姚体" w:eastAsia="方正姚体" w:hint="default"/>
                <w:sz w:val="21"/>
                <w:szCs w:val="21"/>
              </w:rPr>
              <w:t>、人民币普通股</w:t>
            </w:r>
          </w:p>
          <w:p>
            <w:pPr>
              <w:pStyle w:val="TableParagraph"/>
              <w:spacing w:line="240" w:lineRule="auto" w:before="72"/>
              <w:ind w:left="5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2</w:t>
            </w:r>
            <w:r>
              <w:rPr>
                <w:rFonts w:ascii="方正姚体" w:hAnsi="方正姚体" w:cs="方正姚体" w:eastAsia="方正姚体" w:hint="default"/>
                <w:sz w:val="21"/>
                <w:szCs w:val="21"/>
              </w:rPr>
              <w:t>、境内上市的外资股</w:t>
            </w:r>
          </w:p>
          <w:p>
            <w:pPr>
              <w:pStyle w:val="TableParagraph"/>
              <w:spacing w:line="240" w:lineRule="auto" w:before="72"/>
              <w:ind w:left="57" w:right="0"/>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3</w:t>
            </w:r>
            <w:r>
              <w:rPr>
                <w:rFonts w:ascii="方正姚体" w:hAnsi="方正姚体" w:cs="方正姚体" w:eastAsia="方正姚体" w:hint="default"/>
                <w:sz w:val="21"/>
                <w:szCs w:val="21"/>
              </w:rPr>
              <w:t>、境外上市的外资股</w:t>
            </w:r>
          </w:p>
          <w:p>
            <w:pPr>
              <w:pStyle w:val="TableParagraph"/>
              <w:spacing w:line="292" w:lineRule="auto" w:before="71"/>
              <w:ind w:left="57" w:right="238"/>
              <w:jc w:val="left"/>
              <w:rPr>
                <w:rFonts w:ascii="方正姚体" w:hAnsi="方正姚体" w:cs="方正姚体" w:eastAsia="方正姚体" w:hint="default"/>
                <w:sz w:val="21"/>
                <w:szCs w:val="21"/>
              </w:rPr>
            </w:pPr>
            <w:r>
              <w:rPr>
                <w:rFonts w:ascii="Arial Narrow" w:hAnsi="Arial Narrow" w:cs="Arial Narrow" w:eastAsia="Arial Narrow" w:hint="default"/>
                <w:sz w:val="21"/>
                <w:szCs w:val="21"/>
              </w:rPr>
              <w:t>4</w:t>
            </w:r>
            <w:r>
              <w:rPr>
                <w:rFonts w:ascii="方正姚体" w:hAnsi="方正姚体" w:cs="方正姚体" w:eastAsia="方正姚体" w:hint="default"/>
                <w:sz w:val="21"/>
                <w:szCs w:val="21"/>
              </w:rPr>
              <w:t>、其他 无限售条件股份合计</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4" w:right="0"/>
              <w:jc w:val="center"/>
              <w:rPr>
                <w:rFonts w:ascii="Arial Narrow" w:hAnsi="Arial Narrow" w:cs="Arial Narrow" w:eastAsia="Arial Narrow" w:hint="default"/>
                <w:sz w:val="18"/>
                <w:szCs w:val="18"/>
              </w:rPr>
            </w:pPr>
            <w:r>
              <w:rPr>
                <w:rFonts w:ascii="Arial Narrow"/>
                <w:sz w:val="18"/>
              </w:rPr>
              <w:t>177,890,883</w:t>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8"/>
              <w:jc w:val="right"/>
              <w:rPr>
                <w:rFonts w:ascii="Arial Narrow" w:hAnsi="Arial Narrow" w:cs="Arial Narrow" w:eastAsia="Arial Narrow" w:hint="default"/>
                <w:sz w:val="18"/>
                <w:szCs w:val="18"/>
              </w:rPr>
            </w:pPr>
            <w:r>
              <w:rPr>
                <w:rFonts w:ascii="Arial Narrow"/>
                <w:spacing w:val="-1"/>
                <w:sz w:val="18"/>
              </w:rPr>
              <w:t>41.37</w:t>
            </w:r>
          </w:p>
        </w:tc>
        <w:tc>
          <w:tcPr>
            <w:tcW w:w="1220"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74"/>
              <w:jc w:val="right"/>
              <w:rPr>
                <w:rFonts w:ascii="Arial Narrow" w:hAnsi="Arial Narrow" w:cs="Arial Narrow" w:eastAsia="Arial Narrow" w:hint="default"/>
                <w:sz w:val="18"/>
                <w:szCs w:val="18"/>
              </w:rPr>
            </w:pPr>
            <w:r>
              <w:rPr>
                <w:rFonts w:ascii="Arial Narrow"/>
                <w:spacing w:val="-1"/>
                <w:sz w:val="18"/>
              </w:rPr>
              <w:t>76,493,080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0"/>
              <w:jc w:val="right"/>
              <w:rPr>
                <w:rFonts w:ascii="Arial Narrow" w:hAnsi="Arial Narrow" w:cs="Arial Narrow" w:eastAsia="Arial Narrow" w:hint="default"/>
                <w:sz w:val="18"/>
                <w:szCs w:val="18"/>
              </w:rPr>
            </w:pPr>
            <w:r>
              <w:rPr>
                <w:rFonts w:ascii="Arial Narrow"/>
                <w:spacing w:val="-1"/>
                <w:sz w:val="18"/>
              </w:rPr>
              <w:t>76,493,080</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7"/>
              <w:jc w:val="center"/>
              <w:rPr>
                <w:rFonts w:ascii="Arial Narrow" w:hAnsi="Arial Narrow" w:cs="Arial Narrow" w:eastAsia="Arial Narrow" w:hint="default"/>
                <w:sz w:val="18"/>
                <w:szCs w:val="18"/>
              </w:rPr>
            </w:pPr>
            <w:r>
              <w:rPr>
                <w:rFonts w:ascii="Arial Narrow"/>
                <w:sz w:val="18"/>
              </w:rPr>
              <w:t>254,383,963</w:t>
            </w:r>
          </w:p>
        </w:tc>
        <w:tc>
          <w:tcPr>
            <w:tcW w:w="52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5"/>
              <w:jc w:val="right"/>
              <w:rPr>
                <w:rFonts w:ascii="Arial Narrow" w:hAnsi="Arial Narrow" w:cs="Arial Narrow" w:eastAsia="Arial Narrow" w:hint="default"/>
                <w:sz w:val="18"/>
                <w:szCs w:val="18"/>
              </w:rPr>
            </w:pPr>
            <w:r>
              <w:rPr>
                <w:rFonts w:ascii="Arial Narrow"/>
                <w:spacing w:val="-1"/>
                <w:sz w:val="18"/>
              </w:rPr>
              <w:t>35.39</w:t>
            </w:r>
          </w:p>
        </w:tc>
      </w:tr>
      <w:tr>
        <w:trPr>
          <w:trHeight w:val="410" w:hRule="exact"/>
        </w:trPr>
        <w:tc>
          <w:tcPr>
            <w:tcW w:w="2188" w:type="dxa"/>
            <w:tcBorders>
              <w:top w:val="nil" w:sz="6" w:space="0" w:color="auto"/>
              <w:left w:val="nil" w:sz="6" w:space="0" w:color="auto"/>
              <w:bottom w:val="single" w:sz="8" w:space="0" w:color="000000"/>
              <w:right w:val="nil" w:sz="6" w:space="0" w:color="auto"/>
            </w:tcBorders>
          </w:tcPr>
          <w:p>
            <w:pPr>
              <w:pStyle w:val="TableParagraph"/>
              <w:spacing w:line="304" w:lineRule="exact"/>
              <w:ind w:left="5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股份总数</w:t>
            </w:r>
          </w:p>
        </w:tc>
        <w:tc>
          <w:tcPr>
            <w:tcW w:w="1095" w:type="dxa"/>
            <w:tcBorders>
              <w:top w:val="nil" w:sz="6" w:space="0" w:color="auto"/>
              <w:left w:val="nil" w:sz="6" w:space="0" w:color="auto"/>
              <w:bottom w:val="single" w:sz="8" w:space="0" w:color="000000"/>
              <w:right w:val="nil" w:sz="6" w:space="0" w:color="auto"/>
            </w:tcBorders>
          </w:tcPr>
          <w:p>
            <w:pPr>
              <w:pStyle w:val="TableParagraph"/>
              <w:spacing w:line="240" w:lineRule="auto" w:before="93"/>
              <w:ind w:left="14" w:right="0"/>
              <w:jc w:val="center"/>
              <w:rPr>
                <w:rFonts w:ascii="Arial Narrow" w:hAnsi="Arial Narrow" w:cs="Arial Narrow" w:eastAsia="Arial Narrow" w:hint="default"/>
                <w:sz w:val="18"/>
                <w:szCs w:val="18"/>
              </w:rPr>
            </w:pPr>
            <w:r>
              <w:rPr>
                <w:rFonts w:ascii="Arial Narrow"/>
                <w:b/>
                <w:sz w:val="18"/>
              </w:rPr>
              <w:t>430,000,000</w:t>
            </w:r>
            <w:r>
              <w:rPr>
                <w:rFonts w:ascii="Arial Narrow"/>
                <w:sz w:val="18"/>
              </w:rPr>
            </w:r>
          </w:p>
        </w:tc>
        <w:tc>
          <w:tcPr>
            <w:tcW w:w="550" w:type="dxa"/>
            <w:tcBorders>
              <w:top w:val="nil" w:sz="6" w:space="0" w:color="auto"/>
              <w:left w:val="nil" w:sz="6" w:space="0" w:color="auto"/>
              <w:bottom w:val="single" w:sz="8" w:space="0" w:color="000000"/>
              <w:right w:val="nil" w:sz="6" w:space="0" w:color="auto"/>
            </w:tcBorders>
          </w:tcPr>
          <w:p>
            <w:pPr>
              <w:pStyle w:val="TableParagraph"/>
              <w:spacing w:line="240" w:lineRule="auto" w:before="93"/>
              <w:ind w:right="49"/>
              <w:jc w:val="right"/>
              <w:rPr>
                <w:rFonts w:ascii="Arial Narrow" w:hAnsi="Arial Narrow" w:cs="Arial Narrow" w:eastAsia="Arial Narrow" w:hint="default"/>
                <w:sz w:val="18"/>
                <w:szCs w:val="18"/>
              </w:rPr>
            </w:pPr>
            <w:r>
              <w:rPr>
                <w:rFonts w:ascii="Arial Narrow"/>
                <w:b/>
                <w:spacing w:val="-1"/>
                <w:w w:val="95"/>
                <w:sz w:val="18"/>
              </w:rPr>
              <w:t>100</w:t>
            </w:r>
            <w:r>
              <w:rPr>
                <w:rFonts w:ascii="Arial Narrow"/>
                <w:sz w:val="18"/>
              </w:rPr>
            </w:r>
          </w:p>
        </w:tc>
        <w:tc>
          <w:tcPr>
            <w:tcW w:w="1220" w:type="dxa"/>
            <w:tcBorders>
              <w:top w:val="nil" w:sz="6" w:space="0" w:color="auto"/>
              <w:left w:val="nil" w:sz="6" w:space="0" w:color="auto"/>
              <w:bottom w:val="single" w:sz="8" w:space="0" w:color="000000"/>
              <w:right w:val="nil" w:sz="6" w:space="0" w:color="auto"/>
            </w:tcBorders>
          </w:tcPr>
          <w:p>
            <w:pPr>
              <w:pStyle w:val="TableParagraph"/>
              <w:spacing w:line="240" w:lineRule="auto" w:before="93"/>
              <w:ind w:left="50" w:right="0"/>
              <w:jc w:val="left"/>
              <w:rPr>
                <w:rFonts w:ascii="Arial Narrow" w:hAnsi="Arial Narrow" w:cs="Arial Narrow" w:eastAsia="Arial Narrow" w:hint="default"/>
                <w:sz w:val="18"/>
                <w:szCs w:val="18"/>
              </w:rPr>
            </w:pPr>
            <w:r>
              <w:rPr>
                <w:rFonts w:ascii="Arial Narrow"/>
                <w:b/>
                <w:sz w:val="18"/>
              </w:rPr>
              <w:t>72,700,000</w:t>
            </w:r>
            <w:r>
              <w:rPr>
                <w:rFonts w:ascii="Arial Narrow"/>
                <w:sz w:val="18"/>
              </w:rPr>
            </w:r>
          </w:p>
        </w:tc>
        <w:tc>
          <w:tcPr>
            <w:tcW w:w="1627" w:type="dxa"/>
            <w:tcBorders>
              <w:top w:val="nil" w:sz="6" w:space="0" w:color="auto"/>
              <w:left w:val="nil" w:sz="6" w:space="0" w:color="auto"/>
              <w:bottom w:val="single" w:sz="8" w:space="0" w:color="000000"/>
              <w:right w:val="nil" w:sz="6" w:space="0" w:color="auto"/>
            </w:tcBorders>
          </w:tcPr>
          <w:p>
            <w:pPr>
              <w:pStyle w:val="TableParagraph"/>
              <w:spacing w:line="240" w:lineRule="auto" w:before="93"/>
              <w:ind w:right="374"/>
              <w:jc w:val="right"/>
              <w:rPr>
                <w:rFonts w:ascii="Arial Narrow" w:hAnsi="Arial Narrow" w:cs="Arial Narrow" w:eastAsia="Arial Narrow" w:hint="default"/>
                <w:sz w:val="18"/>
                <w:szCs w:val="18"/>
              </w:rPr>
            </w:pPr>
            <w:r>
              <w:rPr>
                <w:rFonts w:ascii="Arial Narrow"/>
                <w:b/>
                <w:spacing w:val="-1"/>
                <w:sz w:val="18"/>
              </w:rPr>
              <w:t>216,161,000</w:t>
            </w:r>
            <w:r>
              <w:rPr>
                <w:rFonts w:ascii="Arial Narrow"/>
                <w:spacing w:val="-1"/>
                <w:sz w:val="18"/>
              </w:rPr>
            </w:r>
          </w:p>
        </w:tc>
        <w:tc>
          <w:tcPr>
            <w:tcW w:w="1366" w:type="dxa"/>
            <w:tcBorders>
              <w:top w:val="nil" w:sz="6" w:space="0" w:color="auto"/>
              <w:left w:val="nil" w:sz="6" w:space="0" w:color="auto"/>
              <w:bottom w:val="single" w:sz="8" w:space="0" w:color="000000"/>
              <w:right w:val="nil" w:sz="6" w:space="0" w:color="auto"/>
            </w:tcBorders>
          </w:tcPr>
          <w:p>
            <w:pPr>
              <w:pStyle w:val="TableParagraph"/>
              <w:spacing w:line="240" w:lineRule="auto" w:before="93"/>
              <w:ind w:right="60"/>
              <w:jc w:val="right"/>
              <w:rPr>
                <w:rFonts w:ascii="Arial Narrow" w:hAnsi="Arial Narrow" w:cs="Arial Narrow" w:eastAsia="Arial Narrow" w:hint="default"/>
                <w:sz w:val="18"/>
                <w:szCs w:val="18"/>
              </w:rPr>
            </w:pPr>
            <w:r>
              <w:rPr>
                <w:rFonts w:ascii="宋体"/>
                <w:sz w:val="18"/>
              </w:rPr>
              <w:t> </w:t>
            </w:r>
            <w:r>
              <w:rPr>
                <w:rFonts w:ascii="宋体"/>
                <w:spacing w:val="-72"/>
                <w:sz w:val="18"/>
              </w:rPr>
              <w:t> </w:t>
            </w:r>
            <w:r>
              <w:rPr>
                <w:rFonts w:ascii="Arial Narrow"/>
                <w:b/>
                <w:spacing w:val="-1"/>
                <w:sz w:val="18"/>
              </w:rPr>
              <w:t>288,861,000</w:t>
            </w:r>
            <w:r>
              <w:rPr>
                <w:rFonts w:ascii="Arial Narrow"/>
                <w:spacing w:val="-1"/>
                <w:sz w:val="18"/>
              </w:rPr>
            </w:r>
          </w:p>
        </w:tc>
        <w:tc>
          <w:tcPr>
            <w:tcW w:w="1013" w:type="dxa"/>
            <w:tcBorders>
              <w:top w:val="nil" w:sz="6" w:space="0" w:color="auto"/>
              <w:left w:val="nil" w:sz="6" w:space="0" w:color="auto"/>
              <w:bottom w:val="single" w:sz="8" w:space="0" w:color="000000"/>
              <w:right w:val="nil" w:sz="6" w:space="0" w:color="auto"/>
            </w:tcBorders>
          </w:tcPr>
          <w:p>
            <w:pPr>
              <w:pStyle w:val="TableParagraph"/>
              <w:spacing w:line="240" w:lineRule="auto" w:before="93"/>
              <w:ind w:right="67"/>
              <w:jc w:val="center"/>
              <w:rPr>
                <w:rFonts w:ascii="Arial Narrow" w:hAnsi="Arial Narrow" w:cs="Arial Narrow" w:eastAsia="Arial Narrow" w:hint="default"/>
                <w:sz w:val="18"/>
                <w:szCs w:val="18"/>
              </w:rPr>
            </w:pPr>
            <w:r>
              <w:rPr>
                <w:rFonts w:ascii="Arial Narrow"/>
                <w:b/>
                <w:sz w:val="18"/>
              </w:rPr>
              <w:t>718,861,000</w:t>
            </w:r>
            <w:r>
              <w:rPr>
                <w:rFonts w:ascii="Arial Narrow"/>
                <w:sz w:val="18"/>
              </w:rPr>
            </w:r>
          </w:p>
        </w:tc>
        <w:tc>
          <w:tcPr>
            <w:tcW w:w="527" w:type="dxa"/>
            <w:tcBorders>
              <w:top w:val="nil" w:sz="6" w:space="0" w:color="auto"/>
              <w:left w:val="nil" w:sz="6" w:space="0" w:color="auto"/>
              <w:bottom w:val="single" w:sz="8" w:space="0" w:color="000000"/>
              <w:right w:val="nil" w:sz="6" w:space="0" w:color="auto"/>
            </w:tcBorders>
          </w:tcPr>
          <w:p>
            <w:pPr>
              <w:pStyle w:val="TableParagraph"/>
              <w:spacing w:line="240" w:lineRule="auto" w:before="93"/>
              <w:ind w:right="25"/>
              <w:jc w:val="right"/>
              <w:rPr>
                <w:rFonts w:ascii="Arial Narrow" w:hAnsi="Arial Narrow" w:cs="Arial Narrow" w:eastAsia="Arial Narrow" w:hint="default"/>
                <w:sz w:val="18"/>
                <w:szCs w:val="18"/>
              </w:rPr>
            </w:pPr>
            <w:r>
              <w:rPr>
                <w:rFonts w:ascii="Arial Narrow"/>
                <w:b/>
                <w:spacing w:val="-1"/>
                <w:w w:val="95"/>
                <w:sz w:val="18"/>
              </w:rPr>
              <w:t>100</w:t>
            </w:r>
            <w:r>
              <w:rPr>
                <w:rFonts w:ascii="Arial Narrow"/>
                <w:sz w:val="18"/>
              </w:rPr>
            </w:r>
          </w:p>
        </w:tc>
      </w:tr>
    </w:tbl>
    <w:p>
      <w:pPr>
        <w:pStyle w:val="BodyText"/>
        <w:spacing w:line="204" w:lineRule="auto" w:before="79"/>
        <w:ind w:left="927" w:right="1510"/>
        <w:jc w:val="both"/>
        <w:rPr>
          <w:rFonts w:ascii="方正姚体" w:hAnsi="方正姚体" w:cs="方正姚体" w:eastAsia="方正姚体" w:hint="default"/>
        </w:rPr>
      </w:pPr>
      <w:r>
        <w:rPr>
          <w:rFonts w:ascii="方正姚体" w:hAnsi="方正姚体" w:cs="方正姚体" w:eastAsia="方正姚体" w:hint="default"/>
        </w:rPr>
        <w:t>说明：公司根据</w:t>
      </w:r>
      <w:r>
        <w:rPr>
          <w:rFonts w:ascii="Arial Narrow" w:hAnsi="Arial Narrow" w:cs="Arial Narrow" w:eastAsia="Arial Narrow" w:hint="default"/>
        </w:rPr>
        <w:t>2007</w:t>
      </w:r>
      <w:r>
        <w:rPr>
          <w:rFonts w:ascii="方正姚体" w:hAnsi="方正姚体" w:cs="方正姚体" w:eastAsia="方正姚体" w:hint="default"/>
        </w:rPr>
        <w:t>年第一次临时股东大会决议通过的非公开发行股票方案， </w:t>
      </w:r>
      <w:r>
        <w:rPr>
          <w:rFonts w:ascii="方正姚体" w:hAnsi="方正姚体" w:cs="方正姚体" w:eastAsia="方正姚体" w:hint="default"/>
          <w:spacing w:val="2"/>
        </w:rPr>
        <w:t>并经中国证券监督管理委员会证监发行字（</w:t>
      </w:r>
      <w:r>
        <w:rPr>
          <w:rFonts w:ascii="Arial Narrow" w:hAnsi="Arial Narrow" w:cs="Arial Narrow" w:eastAsia="Arial Narrow" w:hint="default"/>
          <w:spacing w:val="2"/>
        </w:rPr>
        <w:t>2007</w:t>
      </w:r>
      <w:r>
        <w:rPr>
          <w:rFonts w:ascii="方正姚体" w:hAnsi="方正姚体" w:cs="方正姚体" w:eastAsia="方正姚体" w:hint="default"/>
          <w:spacing w:val="2"/>
        </w:rPr>
        <w:t>）</w:t>
      </w:r>
      <w:r>
        <w:rPr>
          <w:rFonts w:ascii="Arial Narrow" w:hAnsi="Arial Narrow" w:cs="Arial Narrow" w:eastAsia="Arial Narrow" w:hint="default"/>
          <w:spacing w:val="2"/>
        </w:rPr>
        <w:t>384</w:t>
      </w:r>
      <w:r>
        <w:rPr>
          <w:rFonts w:ascii="方正姚体" w:hAnsi="方正姚体" w:cs="方正姚体" w:eastAsia="方正姚体" w:hint="default"/>
          <w:spacing w:val="2"/>
        </w:rPr>
        <w:t>号文核准，公司向江苏</w:t>
      </w:r>
      <w:r>
        <w:rPr>
          <w:rFonts w:ascii="方正姚体" w:hAnsi="方正姚体" w:cs="方正姚体" w:eastAsia="方正姚体" w:hint="default"/>
          <w:spacing w:val="-39"/>
        </w:rPr>
        <w:t> </w:t>
      </w:r>
      <w:r>
        <w:rPr>
          <w:rFonts w:ascii="方正姚体" w:hAnsi="方正姚体" w:cs="方正姚体" w:eastAsia="方正姚体" w:hint="default"/>
          <w:spacing w:val="-3"/>
        </w:rPr>
        <w:t>开元国际集团轻工业品进出口股份有限公司、中原证券股份有限公司、长江证</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券有限责任公司、尹太阳、上海合邦投资有限公司、上海景贤投资有限公司、 </w:t>
      </w:r>
      <w:r>
        <w:rPr>
          <w:rFonts w:ascii="方正姚体" w:hAnsi="方正姚体" w:cs="方正姚体" w:eastAsia="方正姚体" w:hint="default"/>
          <w:spacing w:val="-3"/>
        </w:rPr>
        <w:t>珠海市华粤投资有限公司、邱梅芳、东吴证券有限责任公司和安徽安粮国际发</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展股份有限公司非公开发行人民币普通股（</w:t>
      </w:r>
      <w:r>
        <w:rPr>
          <w:rFonts w:ascii="Arial Narrow" w:hAnsi="Arial Narrow" w:cs="Arial Narrow" w:eastAsia="Arial Narrow" w:hint="default"/>
        </w:rPr>
        <w:t>A</w:t>
      </w:r>
      <w:r>
        <w:rPr>
          <w:rFonts w:ascii="方正姚体" w:hAnsi="方正姚体" w:cs="方正姚体" w:eastAsia="方正姚体" w:hint="default"/>
        </w:rPr>
        <w:t>股）</w:t>
      </w:r>
      <w:r>
        <w:rPr>
          <w:rFonts w:ascii="Arial Narrow" w:hAnsi="Arial Narrow" w:cs="Arial Narrow" w:eastAsia="Arial Narrow" w:hint="default"/>
        </w:rPr>
        <w:t>72,700,000</w:t>
      </w:r>
      <w:r>
        <w:rPr>
          <w:rFonts w:ascii="方正姚体" w:hAnsi="方正姚体" w:cs="方正姚体" w:eastAsia="方正姚体" w:hint="default"/>
        </w:rPr>
        <w:t>股，每股面值</w:t>
      </w:r>
      <w:r>
        <w:rPr>
          <w:rFonts w:ascii="Arial Narrow" w:hAnsi="Arial Narrow" w:cs="Arial Narrow" w:eastAsia="Arial Narrow" w:hint="default"/>
        </w:rPr>
        <w:t>1.00</w:t>
      </w:r>
      <w:r>
        <w:rPr>
          <w:rFonts w:ascii="Arial Narrow" w:hAnsi="Arial Narrow" w:cs="Arial Narrow" w:eastAsia="Arial Narrow" w:hint="default"/>
          <w:spacing w:val="18"/>
        </w:rPr>
        <w:t> </w:t>
      </w:r>
      <w:r>
        <w:rPr>
          <w:rFonts w:ascii="方正姚体" w:hAnsi="方正姚体" w:cs="方正姚体" w:eastAsia="方正姚体" w:hint="default"/>
          <w:spacing w:val="-4"/>
        </w:rPr>
        <w:t>元，每股定向增发价</w:t>
      </w:r>
      <w:r>
        <w:rPr>
          <w:rFonts w:ascii="Arial Narrow" w:hAnsi="Arial Narrow" w:cs="Arial Narrow" w:eastAsia="Arial Narrow" w:hint="default"/>
          <w:spacing w:val="-4"/>
        </w:rPr>
        <w:t>8.35</w:t>
      </w:r>
      <w:r>
        <w:rPr>
          <w:rFonts w:ascii="方正姚体" w:hAnsi="方正姚体" w:cs="方正姚体" w:eastAsia="方正姚体" w:hint="default"/>
          <w:spacing w:val="-4"/>
        </w:rPr>
        <w:t>元，变更后的注册资本为人民币</w:t>
      </w:r>
      <w:r>
        <w:rPr>
          <w:rFonts w:ascii="Arial Narrow" w:hAnsi="Arial Narrow" w:cs="Arial Narrow" w:eastAsia="Arial Narrow" w:hint="default"/>
          <w:spacing w:val="-4"/>
        </w:rPr>
        <w:t>502,700,000</w:t>
      </w:r>
      <w:r>
        <w:rPr>
          <w:rFonts w:ascii="方正姚体" w:hAnsi="方正姚体" w:cs="方正姚体" w:eastAsia="方正姚体" w:hint="default"/>
          <w:spacing w:val="-4"/>
        </w:rPr>
        <w:t>元，已经北</w:t>
      </w:r>
      <w:r>
        <w:rPr>
          <w:rFonts w:ascii="方正姚体" w:hAnsi="方正姚体" w:cs="方正姚体" w:eastAsia="方正姚体" w:hint="default"/>
          <w:spacing w:val="-19"/>
        </w:rPr>
        <w:t> </w:t>
      </w:r>
      <w:r>
        <w:rPr>
          <w:rFonts w:ascii="方正姚体" w:hAnsi="方正姚体" w:cs="方正姚体" w:eastAsia="方正姚体" w:hint="default"/>
          <w:spacing w:val="-19"/>
        </w:rPr>
      </w:r>
      <w:r>
        <w:rPr>
          <w:rFonts w:ascii="方正姚体" w:hAnsi="方正姚体" w:cs="方正姚体" w:eastAsia="方正姚体" w:hint="default"/>
          <w:spacing w:val="2"/>
        </w:rPr>
        <w:t>京京都会计师事务所有限责任公司北京京都验字（</w:t>
      </w:r>
      <w:r>
        <w:rPr>
          <w:rFonts w:ascii="Arial Narrow" w:hAnsi="Arial Narrow" w:cs="Arial Narrow" w:eastAsia="Arial Narrow" w:hint="default"/>
          <w:spacing w:val="2"/>
        </w:rPr>
        <w:t>2008</w:t>
      </w:r>
      <w:r>
        <w:rPr>
          <w:rFonts w:ascii="方正姚体" w:hAnsi="方正姚体" w:cs="方正姚体" w:eastAsia="方正姚体" w:hint="default"/>
          <w:spacing w:val="2"/>
        </w:rPr>
        <w:t>）第</w:t>
      </w:r>
      <w:r>
        <w:rPr>
          <w:rFonts w:ascii="Arial Narrow" w:hAnsi="Arial Narrow" w:cs="Arial Narrow" w:eastAsia="Arial Narrow" w:hint="default"/>
          <w:spacing w:val="2"/>
        </w:rPr>
        <w:t>008</w:t>
      </w:r>
      <w:r>
        <w:rPr>
          <w:rFonts w:ascii="方正姚体" w:hAnsi="方正姚体" w:cs="方正姚体" w:eastAsia="方正姚体" w:hint="default"/>
          <w:spacing w:val="2"/>
        </w:rPr>
        <w:t>号验资报告验</w:t>
      </w:r>
      <w:r>
        <w:rPr>
          <w:rFonts w:ascii="方正姚体" w:hAnsi="方正姚体" w:cs="方正姚体" w:eastAsia="方正姚体" w:hint="default"/>
          <w:spacing w:val="-43"/>
        </w:rPr>
        <w:t> </w:t>
      </w:r>
      <w:r>
        <w:rPr>
          <w:rFonts w:ascii="方正姚体" w:hAnsi="方正姚体" w:cs="方正姚体" w:eastAsia="方正姚体" w:hint="default"/>
        </w:rPr>
        <w:t>证。</w:t>
      </w:r>
    </w:p>
    <w:p>
      <w:pPr>
        <w:pStyle w:val="BodyText"/>
        <w:spacing w:line="341" w:lineRule="exact" w:before="177"/>
        <w:ind w:left="927" w:right="0"/>
        <w:jc w:val="both"/>
        <w:rPr>
          <w:rFonts w:ascii="Arial Narrow" w:hAnsi="Arial Narrow" w:cs="Arial Narrow" w:eastAsia="Arial Narrow" w:hint="default"/>
        </w:rPr>
      </w:pPr>
      <w:r>
        <w:rPr>
          <w:rFonts w:ascii="方正姚体" w:hAnsi="方正姚体" w:cs="方正姚体" w:eastAsia="方正姚体" w:hint="default"/>
        </w:rPr>
        <w:t>公司根据 </w:t>
      </w:r>
      <w:r>
        <w:rPr>
          <w:rFonts w:ascii="Arial Narrow" w:hAnsi="Arial Narrow" w:cs="Arial Narrow" w:eastAsia="Arial Narrow" w:hint="default"/>
        </w:rPr>
        <w:t>2007 </w:t>
      </w:r>
      <w:r>
        <w:rPr>
          <w:rFonts w:ascii="方正姚体" w:hAnsi="方正姚体" w:cs="方正姚体" w:eastAsia="方正姚体" w:hint="default"/>
        </w:rPr>
        <w:t>年度股东大会决议通过的资本公积转增股本方案，以 </w:t>
      </w:r>
      <w:r>
        <w:rPr>
          <w:rFonts w:ascii="Arial Narrow" w:hAnsi="Arial Narrow" w:cs="Arial Narrow" w:eastAsia="Arial Narrow" w:hint="default"/>
        </w:rPr>
        <w:t>2008 </w:t>
      </w:r>
      <w:r>
        <w:rPr>
          <w:rFonts w:ascii="方正姚体" w:hAnsi="方正姚体" w:cs="方正姚体" w:eastAsia="方正姚体" w:hint="default"/>
        </w:rPr>
        <w:t>年 </w:t>
      </w:r>
      <w:r>
        <w:rPr>
          <w:rFonts w:ascii="方正姚体" w:hAnsi="方正姚体" w:cs="方正姚体" w:eastAsia="方正姚体" w:hint="default"/>
          <w:spacing w:val="19"/>
        </w:rPr>
        <w:t> </w:t>
      </w:r>
      <w:r>
        <w:rPr>
          <w:rFonts w:ascii="Arial Narrow" w:hAnsi="Arial Narrow" w:cs="Arial Narrow" w:eastAsia="Arial Narrow" w:hint="default"/>
        </w:rPr>
        <w:t>2</w:t>
      </w:r>
    </w:p>
    <w:p>
      <w:pPr>
        <w:pStyle w:val="BodyText"/>
        <w:spacing w:line="311" w:lineRule="exact"/>
        <w:ind w:left="927" w:right="0"/>
        <w:jc w:val="both"/>
        <w:rPr>
          <w:rFonts w:ascii="方正姚体" w:hAnsi="方正姚体" w:cs="方正姚体" w:eastAsia="方正姚体" w:hint="default"/>
        </w:rPr>
      </w:pPr>
      <w:r>
        <w:rPr>
          <w:rFonts w:ascii="方正姚体" w:hAnsi="方正姚体" w:cs="方正姚体" w:eastAsia="方正姚体" w:hint="default"/>
        </w:rPr>
        <w:t>月 </w:t>
      </w:r>
      <w:r>
        <w:rPr>
          <w:rFonts w:ascii="Arial Narrow" w:hAnsi="Arial Narrow" w:cs="Arial Narrow" w:eastAsia="Arial Narrow" w:hint="default"/>
        </w:rPr>
        <w:t>1 </w:t>
      </w:r>
      <w:r>
        <w:rPr>
          <w:rFonts w:ascii="方正姚体" w:hAnsi="方正姚体" w:cs="方正姚体" w:eastAsia="方正姚体" w:hint="default"/>
        </w:rPr>
        <w:t>日非公开发行后的总股本 </w:t>
      </w:r>
      <w:r>
        <w:rPr>
          <w:rFonts w:ascii="Arial Narrow" w:hAnsi="Arial Narrow" w:cs="Arial Narrow" w:eastAsia="Arial Narrow" w:hint="default"/>
        </w:rPr>
        <w:t>50,270 </w:t>
      </w:r>
      <w:r>
        <w:rPr>
          <w:rFonts w:ascii="方正姚体" w:hAnsi="方正姚体" w:cs="方正姚体" w:eastAsia="方正姚体" w:hint="default"/>
        </w:rPr>
        <w:t>万股计算，按每 </w:t>
      </w:r>
      <w:r>
        <w:rPr>
          <w:rFonts w:ascii="Arial Narrow" w:hAnsi="Arial Narrow" w:cs="Arial Narrow" w:eastAsia="Arial Narrow" w:hint="default"/>
        </w:rPr>
        <w:t>10 </w:t>
      </w:r>
      <w:r>
        <w:rPr>
          <w:rFonts w:ascii="方正姚体" w:hAnsi="方正姚体" w:cs="方正姚体" w:eastAsia="方正姚体" w:hint="default"/>
        </w:rPr>
        <w:t>股转增 </w:t>
      </w:r>
      <w:r>
        <w:rPr>
          <w:rFonts w:ascii="Arial Narrow" w:hAnsi="Arial Narrow" w:cs="Arial Narrow" w:eastAsia="Arial Narrow" w:hint="default"/>
        </w:rPr>
        <w:t>4.3</w:t>
      </w:r>
      <w:r>
        <w:rPr>
          <w:rFonts w:ascii="Arial Narrow" w:hAnsi="Arial Narrow" w:cs="Arial Narrow" w:eastAsia="Arial Narrow" w:hint="default"/>
          <w:spacing w:val="13"/>
        </w:rPr>
        <w:t> </w:t>
      </w:r>
      <w:r>
        <w:rPr>
          <w:rFonts w:ascii="方正姚体" w:hAnsi="方正姚体" w:cs="方正姚体" w:eastAsia="方正姚体" w:hint="default"/>
        </w:rPr>
        <w:t>股的比例，</w:t>
      </w:r>
    </w:p>
    <w:p>
      <w:pPr>
        <w:pStyle w:val="BodyText"/>
        <w:spacing w:line="201" w:lineRule="auto" w:before="21"/>
        <w:ind w:left="927" w:right="1584"/>
        <w:jc w:val="both"/>
        <w:rPr>
          <w:rFonts w:ascii="方正姚体" w:hAnsi="方正姚体" w:cs="方正姚体" w:eastAsia="方正姚体" w:hint="default"/>
        </w:rPr>
      </w:pPr>
      <w:r>
        <w:rPr>
          <w:rFonts w:ascii="方正姚体" w:hAnsi="方正姚体" w:cs="方正姚体" w:eastAsia="方正姚体" w:hint="default"/>
        </w:rPr>
        <w:t>以资本公积向全体股东转增股份总额 </w:t>
      </w:r>
      <w:r>
        <w:rPr>
          <w:rFonts w:ascii="Arial Narrow" w:hAnsi="Arial Narrow" w:cs="Arial Narrow" w:eastAsia="Arial Narrow" w:hint="default"/>
        </w:rPr>
        <w:t>216,161,000 </w:t>
      </w:r>
      <w:r>
        <w:rPr>
          <w:rFonts w:ascii="方正姚体" w:hAnsi="方正姚体" w:cs="方正姚体" w:eastAsia="方正姚体" w:hint="default"/>
          <w:spacing w:val="-7"/>
        </w:rPr>
        <w:t>股，每股面值 </w:t>
      </w:r>
      <w:r>
        <w:rPr>
          <w:rFonts w:ascii="Arial Narrow" w:hAnsi="Arial Narrow" w:cs="Arial Narrow" w:eastAsia="Arial Narrow" w:hint="default"/>
        </w:rPr>
        <w:t>1</w:t>
      </w:r>
      <w:r>
        <w:rPr>
          <w:rFonts w:ascii="Arial Narrow" w:hAnsi="Arial Narrow" w:cs="Arial Narrow" w:eastAsia="Arial Narrow" w:hint="default"/>
          <w:spacing w:val="20"/>
        </w:rPr>
        <w:t> </w:t>
      </w:r>
      <w:r>
        <w:rPr>
          <w:rFonts w:ascii="方正姚体" w:hAnsi="方正姚体" w:cs="方正姚体" w:eastAsia="方正姚体" w:hint="default"/>
          <w:spacing w:val="-7"/>
        </w:rPr>
        <w:t>元，共计增加</w:t>
      </w:r>
      <w:r>
        <w:rPr>
          <w:rFonts w:ascii="方正姚体" w:hAnsi="方正姚体" w:cs="方正姚体" w:eastAsia="方正姚体" w:hint="default"/>
        </w:rPr>
        <w:t> 股本 </w:t>
      </w:r>
      <w:r>
        <w:rPr>
          <w:rFonts w:ascii="Arial Narrow" w:hAnsi="Arial Narrow" w:cs="Arial Narrow" w:eastAsia="Arial Narrow" w:hint="default"/>
        </w:rPr>
        <w:t>216,161,000 </w:t>
      </w:r>
      <w:r>
        <w:rPr>
          <w:rFonts w:ascii="方正姚体" w:hAnsi="方正姚体" w:cs="方正姚体" w:eastAsia="方正姚体" w:hint="default"/>
          <w:spacing w:val="-5"/>
        </w:rPr>
        <w:t>元。变更后注册资本为人民币 </w:t>
      </w:r>
      <w:r>
        <w:rPr>
          <w:rFonts w:ascii="Arial Narrow" w:hAnsi="Arial Narrow" w:cs="Arial Narrow" w:eastAsia="Arial Narrow" w:hint="default"/>
        </w:rPr>
        <w:t>718,861,000</w:t>
      </w:r>
      <w:r>
        <w:rPr>
          <w:rFonts w:ascii="Arial Narrow" w:hAnsi="Arial Narrow" w:cs="Arial Narrow" w:eastAsia="Arial Narrow" w:hint="default"/>
          <w:spacing w:val="17"/>
        </w:rPr>
        <w:t> </w:t>
      </w:r>
      <w:r>
        <w:rPr>
          <w:rFonts w:ascii="方正姚体" w:hAnsi="方正姚体" w:cs="方正姚体" w:eastAsia="方正姚体" w:hint="default"/>
          <w:spacing w:val="-6"/>
        </w:rPr>
        <w:t>元，已经北京京都会</w:t>
      </w:r>
      <w:r>
        <w:rPr>
          <w:rFonts w:ascii="方正姚体" w:hAnsi="方正姚体" w:cs="方正姚体" w:eastAsia="方正姚体" w:hint="default"/>
        </w:rPr>
        <w:t> 计师事务所有限责任公司北京京都验字（</w:t>
      </w:r>
      <w:r>
        <w:rPr>
          <w:rFonts w:ascii="Arial Narrow" w:hAnsi="Arial Narrow" w:cs="Arial Narrow" w:eastAsia="Arial Narrow" w:hint="default"/>
        </w:rPr>
        <w:t>2008</w:t>
      </w:r>
      <w:r>
        <w:rPr>
          <w:rFonts w:ascii="方正姚体" w:hAnsi="方正姚体" w:cs="方正姚体" w:eastAsia="方正姚体" w:hint="default"/>
        </w:rPr>
        <w:t>）第 </w:t>
      </w:r>
      <w:r>
        <w:rPr>
          <w:rFonts w:ascii="Arial Narrow" w:hAnsi="Arial Narrow" w:cs="Arial Narrow" w:eastAsia="Arial Narrow" w:hint="default"/>
        </w:rPr>
        <w:t>092 </w:t>
      </w:r>
      <w:r>
        <w:rPr>
          <w:rFonts w:ascii="方正姚体" w:hAnsi="方正姚体" w:cs="方正姚体" w:eastAsia="方正姚体" w:hint="default"/>
        </w:rPr>
        <w:t>号验资报告验证。</w:t>
      </w:r>
    </w:p>
    <w:p>
      <w:pPr>
        <w:pStyle w:val="BodyText"/>
        <w:spacing w:line="240" w:lineRule="auto" w:before="163"/>
        <w:ind w:left="590" w:right="8550"/>
        <w:jc w:val="center"/>
        <w:rPr>
          <w:rFonts w:ascii="方正姚体" w:hAnsi="方正姚体" w:cs="方正姚体" w:eastAsia="方正姚体" w:hint="default"/>
        </w:rPr>
      </w:pPr>
      <w:r>
        <w:rPr>
          <w:rFonts w:ascii="Arial Narrow" w:hAnsi="Arial Narrow" w:cs="Arial Narrow" w:eastAsia="Arial Narrow" w:hint="default"/>
        </w:rPr>
        <w:t>34</w:t>
      </w:r>
      <w:r>
        <w:rPr>
          <w:rFonts w:ascii="方正姚体" w:hAnsi="方正姚体" w:cs="方正姚体" w:eastAsia="方正姚体" w:hint="default"/>
        </w:rPr>
        <w:t>、资本公积</w:t>
      </w:r>
    </w:p>
    <w:p>
      <w:pPr>
        <w:spacing w:line="240" w:lineRule="auto" w:before="5"/>
        <w:rPr>
          <w:rFonts w:ascii="方正姚体" w:hAnsi="方正姚体" w:cs="方正姚体" w:eastAsia="方正姚体" w:hint="default"/>
          <w:sz w:val="19"/>
          <w:szCs w:val="19"/>
        </w:rPr>
      </w:pPr>
    </w:p>
    <w:tbl>
      <w:tblPr>
        <w:tblW w:w="0" w:type="auto"/>
        <w:jc w:val="left"/>
        <w:tblInd w:w="126" w:type="dxa"/>
        <w:tblLayout w:type="fixed"/>
        <w:tblCellMar>
          <w:top w:w="0" w:type="dxa"/>
          <w:left w:w="0" w:type="dxa"/>
          <w:bottom w:w="0" w:type="dxa"/>
          <w:right w:w="0" w:type="dxa"/>
        </w:tblCellMar>
        <w:tblLook w:val="01E0"/>
      </w:tblPr>
      <w:tblGrid>
        <w:gridCol w:w="1429"/>
        <w:gridCol w:w="2716"/>
        <w:gridCol w:w="1399"/>
        <w:gridCol w:w="1365"/>
        <w:gridCol w:w="1350"/>
        <w:gridCol w:w="1421"/>
      </w:tblGrid>
      <w:tr>
        <w:trPr>
          <w:trHeight w:val="391" w:hRule="exact"/>
        </w:trPr>
        <w:tc>
          <w:tcPr>
            <w:tcW w:w="1429" w:type="dxa"/>
            <w:tcBorders>
              <w:top w:val="single" w:sz="8" w:space="0" w:color="000000"/>
              <w:left w:val="nil" w:sz="6" w:space="0" w:color="auto"/>
              <w:bottom w:val="single" w:sz="4" w:space="0" w:color="000000"/>
              <w:right w:val="nil" w:sz="6" w:space="0" w:color="auto"/>
            </w:tcBorders>
          </w:tcPr>
          <w:p>
            <w:pPr>
              <w:pStyle w:val="TableParagraph"/>
              <w:tabs>
                <w:tab w:pos="785" w:val="left" w:leader="none"/>
              </w:tabs>
              <w:spacing w:line="292" w:lineRule="exact"/>
              <w:ind w:left="36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w:t>
              <w:tab/>
              <w:t>目</w:t>
            </w:r>
          </w:p>
        </w:tc>
        <w:tc>
          <w:tcPr>
            <w:tcW w:w="2716" w:type="dxa"/>
            <w:tcBorders>
              <w:top w:val="single" w:sz="8" w:space="0" w:color="000000"/>
              <w:left w:val="nil" w:sz="6" w:space="0" w:color="auto"/>
              <w:bottom w:val="single" w:sz="4" w:space="0" w:color="000000"/>
              <w:right w:val="nil" w:sz="6" w:space="0" w:color="auto"/>
            </w:tcBorders>
          </w:tcPr>
          <w:p>
            <w:pPr>
              <w:pStyle w:val="TableParagraph"/>
              <w:tabs>
                <w:tab w:pos="1822" w:val="left" w:leader="none"/>
              </w:tabs>
              <w:spacing w:line="292" w:lineRule="exact"/>
              <w:ind w:left="140"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调整前年初数</w:t>
              <w:tab/>
              <w:t>调整数</w:t>
            </w:r>
          </w:p>
        </w:tc>
        <w:tc>
          <w:tcPr>
            <w:tcW w:w="1399" w:type="dxa"/>
            <w:tcBorders>
              <w:top w:val="single" w:sz="8" w:space="0" w:color="000000"/>
              <w:left w:val="nil" w:sz="6" w:space="0" w:color="auto"/>
              <w:bottom w:val="single" w:sz="4" w:space="0" w:color="000000"/>
              <w:right w:val="nil" w:sz="6" w:space="0" w:color="auto"/>
            </w:tcBorders>
          </w:tcPr>
          <w:p>
            <w:pPr>
              <w:pStyle w:val="TableParagraph"/>
              <w:spacing w:line="292" w:lineRule="exact"/>
              <w:ind w:right="35"/>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调整后年初数</w:t>
            </w:r>
          </w:p>
        </w:tc>
        <w:tc>
          <w:tcPr>
            <w:tcW w:w="1365" w:type="dxa"/>
            <w:tcBorders>
              <w:top w:val="single" w:sz="8" w:space="0" w:color="000000"/>
              <w:left w:val="nil" w:sz="6" w:space="0" w:color="auto"/>
              <w:bottom w:val="single" w:sz="4" w:space="0" w:color="000000"/>
              <w:right w:val="nil" w:sz="6" w:space="0" w:color="auto"/>
            </w:tcBorders>
          </w:tcPr>
          <w:p>
            <w:pPr>
              <w:pStyle w:val="TableParagraph"/>
              <w:spacing w:line="292" w:lineRule="exact"/>
              <w:ind w:right="82"/>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本期增加</w:t>
            </w:r>
          </w:p>
        </w:tc>
        <w:tc>
          <w:tcPr>
            <w:tcW w:w="1350" w:type="dxa"/>
            <w:tcBorders>
              <w:top w:val="single" w:sz="8" w:space="0" w:color="000000"/>
              <w:left w:val="nil" w:sz="6" w:space="0" w:color="auto"/>
              <w:bottom w:val="single" w:sz="4" w:space="0" w:color="000000"/>
              <w:right w:val="nil" w:sz="6" w:space="0" w:color="auto"/>
            </w:tcBorders>
          </w:tcPr>
          <w:p>
            <w:pPr>
              <w:pStyle w:val="TableParagraph"/>
              <w:spacing w:line="292" w:lineRule="exact"/>
              <w:ind w:right="67"/>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本期减少</w:t>
            </w:r>
          </w:p>
        </w:tc>
        <w:tc>
          <w:tcPr>
            <w:tcW w:w="1421" w:type="dxa"/>
            <w:tcBorders>
              <w:top w:val="single" w:sz="8" w:space="0" w:color="000000"/>
              <w:left w:val="nil" w:sz="6" w:space="0" w:color="auto"/>
              <w:bottom w:val="single" w:sz="4" w:space="0" w:color="000000"/>
              <w:right w:val="nil" w:sz="6" w:space="0" w:color="auto"/>
            </w:tcBorders>
          </w:tcPr>
          <w:p>
            <w:pPr>
              <w:pStyle w:val="TableParagraph"/>
              <w:spacing w:line="292" w:lineRule="exact"/>
              <w:ind w:right="19"/>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年末数</w:t>
            </w:r>
          </w:p>
        </w:tc>
      </w:tr>
      <w:tr>
        <w:trPr>
          <w:trHeight w:val="398" w:hRule="exact"/>
        </w:trPr>
        <w:tc>
          <w:tcPr>
            <w:tcW w:w="1429" w:type="dxa"/>
            <w:tcBorders>
              <w:top w:val="single" w:sz="4" w:space="0" w:color="000000"/>
              <w:left w:val="nil" w:sz="6" w:space="0" w:color="auto"/>
              <w:bottom w:val="nil" w:sz="6" w:space="0" w:color="auto"/>
              <w:right w:val="nil" w:sz="6" w:space="0" w:color="auto"/>
            </w:tcBorders>
          </w:tcPr>
          <w:p>
            <w:pPr>
              <w:pStyle w:val="TableParagraph"/>
              <w:spacing w:line="297" w:lineRule="exact"/>
              <w:ind w:left="2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股本溢价</w:t>
            </w:r>
          </w:p>
        </w:tc>
        <w:tc>
          <w:tcPr>
            <w:tcW w:w="2716"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47"/>
              <w:jc w:val="right"/>
              <w:rPr>
                <w:rFonts w:ascii="Arial Narrow" w:hAnsi="Arial Narrow" w:cs="Arial Narrow" w:eastAsia="Arial Narrow" w:hint="default"/>
                <w:sz w:val="21"/>
                <w:szCs w:val="21"/>
              </w:rPr>
            </w:pPr>
            <w:r>
              <w:rPr>
                <w:rFonts w:ascii="Arial Narrow"/>
                <w:sz w:val="21"/>
              </w:rPr>
              <w:t>738,721,675.26  </w:t>
            </w:r>
            <w:r>
              <w:rPr>
                <w:rFonts w:ascii="Arial Narrow"/>
                <w:spacing w:val="47"/>
                <w:sz w:val="21"/>
              </w:rPr>
              <w:t> </w:t>
            </w:r>
            <w:r>
              <w:rPr>
                <w:rFonts w:ascii="Arial Narrow"/>
                <w:sz w:val="21"/>
              </w:rPr>
              <w:t>-7,949,767.12</w:t>
            </w: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left="34" w:right="0"/>
              <w:jc w:val="center"/>
              <w:rPr>
                <w:rFonts w:ascii="Arial Narrow" w:hAnsi="Arial Narrow" w:cs="Arial Narrow" w:eastAsia="Arial Narrow" w:hint="default"/>
                <w:sz w:val="21"/>
                <w:szCs w:val="21"/>
              </w:rPr>
            </w:pPr>
            <w:r>
              <w:rPr>
                <w:rFonts w:ascii="Arial Narrow"/>
                <w:sz w:val="21"/>
              </w:rPr>
              <w:t>730,771,908.14</w:t>
            </w:r>
          </w:p>
        </w:tc>
        <w:tc>
          <w:tcPr>
            <w:tcW w:w="1365"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81"/>
              <w:jc w:val="right"/>
              <w:rPr>
                <w:rFonts w:ascii="Arial Narrow" w:hAnsi="Arial Narrow" w:cs="Arial Narrow" w:eastAsia="Arial Narrow" w:hint="default"/>
                <w:sz w:val="21"/>
                <w:szCs w:val="21"/>
              </w:rPr>
            </w:pPr>
            <w:r>
              <w:rPr>
                <w:rFonts w:ascii="Arial Narrow"/>
                <w:spacing w:val="-1"/>
                <w:sz w:val="21"/>
              </w:rPr>
              <w:t>483,762,901.97</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65"/>
              <w:jc w:val="right"/>
              <w:rPr>
                <w:rFonts w:ascii="Arial Narrow" w:hAnsi="Arial Narrow" w:cs="Arial Narrow" w:eastAsia="Arial Narrow" w:hint="default"/>
                <w:sz w:val="21"/>
                <w:szCs w:val="21"/>
              </w:rPr>
            </w:pPr>
            <w:r>
              <w:rPr>
                <w:rFonts w:ascii="Arial Narrow"/>
                <w:spacing w:val="-1"/>
                <w:sz w:val="21"/>
              </w:rPr>
              <w:t>216,161,000.00</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8"/>
              <w:jc w:val="right"/>
              <w:rPr>
                <w:rFonts w:ascii="Arial Narrow" w:hAnsi="Arial Narrow" w:cs="Arial Narrow" w:eastAsia="Arial Narrow" w:hint="default"/>
                <w:sz w:val="21"/>
                <w:szCs w:val="21"/>
              </w:rPr>
            </w:pPr>
            <w:r>
              <w:rPr>
                <w:rFonts w:ascii="Arial Narrow"/>
                <w:spacing w:val="-2"/>
                <w:sz w:val="21"/>
              </w:rPr>
              <w:t>998,373,810.11</w:t>
            </w:r>
          </w:p>
        </w:tc>
      </w:tr>
      <w:tr>
        <w:trPr>
          <w:trHeight w:val="397" w:hRule="exact"/>
        </w:trPr>
        <w:tc>
          <w:tcPr>
            <w:tcW w:w="1429" w:type="dxa"/>
            <w:tcBorders>
              <w:top w:val="nil" w:sz="6" w:space="0" w:color="auto"/>
              <w:left w:val="nil" w:sz="6" w:space="0" w:color="auto"/>
              <w:bottom w:val="single" w:sz="4" w:space="0" w:color="000000"/>
              <w:right w:val="nil" w:sz="6" w:space="0" w:color="auto"/>
            </w:tcBorders>
          </w:tcPr>
          <w:p>
            <w:pPr>
              <w:pStyle w:val="TableParagraph"/>
              <w:spacing w:line="296" w:lineRule="exact"/>
              <w:ind w:left="2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其他资本公积</w:t>
            </w:r>
          </w:p>
        </w:tc>
        <w:tc>
          <w:tcPr>
            <w:tcW w:w="2716"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left="209" w:right="0"/>
              <w:jc w:val="left"/>
              <w:rPr>
                <w:rFonts w:ascii="宋体" w:hAnsi="宋体" w:cs="宋体" w:eastAsia="宋体" w:hint="default"/>
                <w:sz w:val="21"/>
                <w:szCs w:val="21"/>
              </w:rPr>
            </w:pPr>
            <w:r>
              <w:rPr>
                <w:rFonts w:ascii="Arial Narrow"/>
                <w:sz w:val="21"/>
              </w:rPr>
              <w:t>139,863,776.15</w:t>
            </w:r>
            <w:r>
              <w:rPr>
                <w:rFonts w:ascii="Arial Narrow"/>
                <w:spacing w:val="6"/>
                <w:sz w:val="21"/>
              </w:rPr>
              <w:t> </w:t>
            </w:r>
            <w:r>
              <w:rPr>
                <w:rFonts w:ascii="宋体"/>
                <w:sz w:val="21"/>
              </w:rPr>
              <w:t> </w:t>
            </w:r>
          </w:p>
        </w:tc>
        <w:tc>
          <w:tcPr>
            <w:tcW w:w="1399"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left="34" w:right="0"/>
              <w:jc w:val="center"/>
              <w:rPr>
                <w:rFonts w:ascii="Arial Narrow" w:hAnsi="Arial Narrow" w:cs="Arial Narrow" w:eastAsia="Arial Narrow" w:hint="default"/>
                <w:sz w:val="21"/>
                <w:szCs w:val="21"/>
              </w:rPr>
            </w:pPr>
            <w:r>
              <w:rPr>
                <w:rFonts w:ascii="Arial Narrow"/>
                <w:sz w:val="21"/>
              </w:rPr>
              <w:t>139,863,776.15</w:t>
            </w:r>
          </w:p>
        </w:tc>
        <w:tc>
          <w:tcPr>
            <w:tcW w:w="1365" w:type="dxa"/>
            <w:tcBorders>
              <w:top w:val="nil" w:sz="6" w:space="0" w:color="auto"/>
              <w:left w:val="nil" w:sz="6" w:space="0" w:color="auto"/>
              <w:bottom w:val="single" w:sz="4" w:space="0" w:color="000000"/>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65"/>
              <w:jc w:val="right"/>
              <w:rPr>
                <w:rFonts w:ascii="Arial Narrow" w:hAnsi="Arial Narrow" w:cs="Arial Narrow" w:eastAsia="Arial Narrow" w:hint="default"/>
                <w:sz w:val="21"/>
                <w:szCs w:val="21"/>
              </w:rPr>
            </w:pPr>
            <w:r>
              <w:rPr>
                <w:rFonts w:ascii="Arial Narrow"/>
                <w:spacing w:val="-1"/>
                <w:sz w:val="21"/>
              </w:rPr>
              <w:t>20,628,643.20</w:t>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8"/>
              <w:jc w:val="right"/>
              <w:rPr>
                <w:rFonts w:ascii="Arial Narrow" w:hAnsi="Arial Narrow" w:cs="Arial Narrow" w:eastAsia="Arial Narrow" w:hint="default"/>
                <w:sz w:val="21"/>
                <w:szCs w:val="21"/>
              </w:rPr>
            </w:pPr>
            <w:r>
              <w:rPr>
                <w:rFonts w:ascii="Arial Narrow"/>
                <w:spacing w:val="-1"/>
                <w:w w:val="95"/>
                <w:sz w:val="21"/>
              </w:rPr>
              <w:t>119,235,132.95</w:t>
            </w:r>
            <w:r>
              <w:rPr>
                <w:rFonts w:ascii="Arial Narrow"/>
                <w:spacing w:val="-1"/>
                <w:sz w:val="21"/>
              </w:rPr>
            </w:r>
          </w:p>
        </w:tc>
      </w:tr>
      <w:tr>
        <w:trPr>
          <w:trHeight w:val="477" w:hRule="exact"/>
        </w:trPr>
        <w:tc>
          <w:tcPr>
            <w:tcW w:w="1429" w:type="dxa"/>
            <w:tcBorders>
              <w:top w:val="single" w:sz="4" w:space="0" w:color="000000"/>
              <w:left w:val="nil" w:sz="6" w:space="0" w:color="auto"/>
              <w:bottom w:val="nil" w:sz="6" w:space="0" w:color="auto"/>
              <w:right w:val="nil" w:sz="6" w:space="0" w:color="auto"/>
            </w:tcBorders>
          </w:tcPr>
          <w:p>
            <w:pPr>
              <w:pStyle w:val="TableParagraph"/>
              <w:tabs>
                <w:tab w:pos="448" w:val="left" w:leader="none"/>
              </w:tabs>
              <w:spacing w:line="240" w:lineRule="auto" w:before="53"/>
              <w:ind w:left="2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2716"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47"/>
              <w:jc w:val="right"/>
              <w:rPr>
                <w:rFonts w:ascii="Arial Narrow" w:hAnsi="Arial Narrow" w:cs="Arial Narrow" w:eastAsia="Arial Narrow" w:hint="default"/>
                <w:sz w:val="21"/>
                <w:szCs w:val="21"/>
              </w:rPr>
            </w:pPr>
            <w:r>
              <w:rPr>
                <w:rFonts w:ascii="Arial Narrow"/>
                <w:b/>
                <w:sz w:val="21"/>
              </w:rPr>
              <w:t>878,585,451.41  </w:t>
            </w:r>
            <w:r>
              <w:rPr>
                <w:rFonts w:ascii="Arial Narrow"/>
                <w:b/>
                <w:spacing w:val="47"/>
                <w:sz w:val="21"/>
              </w:rPr>
              <w:t> </w:t>
            </w:r>
            <w:r>
              <w:rPr>
                <w:rFonts w:ascii="Arial Narrow"/>
                <w:b/>
                <w:sz w:val="21"/>
              </w:rPr>
              <w:t>-7,949,767.12</w:t>
            </w:r>
            <w:r>
              <w:rPr>
                <w:rFonts w:ascii="Arial Narrow"/>
                <w:sz w:val="21"/>
              </w:rPr>
            </w: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left="34" w:right="0"/>
              <w:jc w:val="center"/>
              <w:rPr>
                <w:rFonts w:ascii="Arial Narrow" w:hAnsi="Arial Narrow" w:cs="Arial Narrow" w:eastAsia="Arial Narrow" w:hint="default"/>
                <w:sz w:val="21"/>
                <w:szCs w:val="21"/>
              </w:rPr>
            </w:pPr>
            <w:r>
              <w:rPr>
                <w:rFonts w:ascii="Arial Narrow"/>
                <w:b/>
                <w:sz w:val="21"/>
              </w:rPr>
              <w:t>870,635,684.29</w:t>
            </w:r>
            <w:r>
              <w:rPr>
                <w:rFonts w:ascii="Arial Narrow"/>
                <w:sz w:val="21"/>
              </w:rPr>
            </w:r>
          </w:p>
        </w:tc>
        <w:tc>
          <w:tcPr>
            <w:tcW w:w="1365"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81"/>
              <w:jc w:val="right"/>
              <w:rPr>
                <w:rFonts w:ascii="Arial Narrow" w:hAnsi="Arial Narrow" w:cs="Arial Narrow" w:eastAsia="Arial Narrow" w:hint="default"/>
                <w:sz w:val="21"/>
                <w:szCs w:val="21"/>
              </w:rPr>
            </w:pPr>
            <w:r>
              <w:rPr>
                <w:rFonts w:ascii="Arial Narrow"/>
                <w:b/>
                <w:spacing w:val="-1"/>
                <w:sz w:val="21"/>
              </w:rPr>
              <w:t>483,762,901.97</w:t>
            </w:r>
            <w:r>
              <w:rPr>
                <w:rFonts w:ascii="Arial Narrow"/>
                <w:spacing w:val="-1"/>
                <w:sz w:val="21"/>
              </w:rPr>
            </w: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65"/>
              <w:jc w:val="right"/>
              <w:rPr>
                <w:rFonts w:ascii="Arial Narrow" w:hAnsi="Arial Narrow" w:cs="Arial Narrow" w:eastAsia="Arial Narrow" w:hint="default"/>
                <w:sz w:val="21"/>
                <w:szCs w:val="21"/>
              </w:rPr>
            </w:pPr>
            <w:r>
              <w:rPr>
                <w:rFonts w:ascii="Arial Narrow"/>
                <w:b/>
                <w:spacing w:val="-1"/>
                <w:sz w:val="21"/>
              </w:rPr>
              <w:t>236,789,643.20</w:t>
            </w:r>
            <w:r>
              <w:rPr>
                <w:rFonts w:ascii="Arial Narrow"/>
                <w:spacing w:val="-1"/>
                <w:sz w:val="21"/>
              </w:rPr>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19"/>
              <w:jc w:val="right"/>
              <w:rPr>
                <w:rFonts w:ascii="Arial Narrow" w:hAnsi="Arial Narrow" w:cs="Arial Narrow" w:eastAsia="Arial Narrow" w:hint="default"/>
                <w:sz w:val="21"/>
                <w:szCs w:val="21"/>
              </w:rPr>
            </w:pPr>
            <w:r>
              <w:rPr>
                <w:rFonts w:ascii="Arial Narrow"/>
                <w:b/>
                <w:spacing w:val="-1"/>
                <w:sz w:val="21"/>
              </w:rPr>
              <w:t>1,117,608,943.06</w:t>
            </w:r>
            <w:r>
              <w:rPr>
                <w:rFonts w:ascii="Arial Narrow"/>
                <w:spacing w:val="-1"/>
                <w:sz w:val="21"/>
              </w:rPr>
            </w:r>
          </w:p>
        </w:tc>
      </w:tr>
    </w:tbl>
    <w:p>
      <w:pPr>
        <w:spacing w:line="240" w:lineRule="auto" w:before="4"/>
        <w:rPr>
          <w:rFonts w:ascii="方正姚体" w:hAnsi="方正姚体" w:cs="方正姚体" w:eastAsia="方正姚体" w:hint="default"/>
          <w:sz w:val="3"/>
          <w:szCs w:val="3"/>
        </w:rPr>
      </w:pPr>
    </w:p>
    <w:p>
      <w:pPr>
        <w:spacing w:line="20" w:lineRule="exact"/>
        <w:ind w:left="10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86.1pt;height:1pt;mso-position-horizontal-relative:char;mso-position-vertical-relative:line" coordorigin="0,0" coordsize="9722,20">
            <v:group style="position:absolute;left:10;top:10;width:1379;height:2" coordorigin="10,10" coordsize="1379,2">
              <v:shape style="position:absolute;left:10;top:10;width:1379;height:2" coordorigin="10,10" coordsize="1379,0" path="m10,10l1388,10e" filled="false" stroked="true" strokeweight=".96pt" strokecolor="#000000">
                <v:path arrowok="t"/>
              </v:shape>
            </v:group>
            <v:group style="position:absolute;left:1374;top:10;width:1514;height:2" coordorigin="1374,10" coordsize="1514,2">
              <v:shape style="position:absolute;left:1374;top:10;width:1514;height:2" coordorigin="1374,10" coordsize="1514,0" path="m1374,10l2887,10e" filled="false" stroked="true" strokeweight=".96pt" strokecolor="#000000">
                <v:path arrowok="t"/>
              </v:shape>
            </v:group>
            <v:group style="position:absolute;left:2873;top:10;width:1275;height:2" coordorigin="2873,10" coordsize="1275,2">
              <v:shape style="position:absolute;left:2873;top:10;width:1275;height:2" coordorigin="2873,10" coordsize="1275,0" path="m2873,10l4147,10e" filled="false" stroked="true" strokeweight=".96pt" strokecolor="#000000">
                <v:path arrowok="t"/>
              </v:shape>
            </v:group>
            <v:group style="position:absolute;left:4133;top:10;width:1379;height:2" coordorigin="4133,10" coordsize="1379,2">
              <v:shape style="position:absolute;left:4133;top:10;width:1379;height:2" coordorigin="4133,10" coordsize="1379,0" path="m4133,10l5512,10e" filled="false" stroked="true" strokeweight=".96pt" strokecolor="#000000">
                <v:path arrowok="t"/>
              </v:shape>
            </v:group>
            <v:group style="position:absolute;left:5497;top:10;width:1380;height:2" coordorigin="5497,10" coordsize="1380,2">
              <v:shape style="position:absolute;left:5497;top:10;width:1380;height:2" coordorigin="5497,10" coordsize="1380,0" path="m5497,10l6877,10e" filled="false" stroked="true" strokeweight=".96pt" strokecolor="#000000">
                <v:path arrowok="t"/>
              </v:shape>
            </v:group>
            <v:group style="position:absolute;left:6863;top:10;width:20;height:2" coordorigin="6863,10" coordsize="20,2">
              <v:shape style="position:absolute;left:6863;top:10;width:20;height:2" coordorigin="6863,10" coordsize="20,0" path="m6863,10l6882,10e" filled="false" stroked="true" strokeweight=".96pt" strokecolor="#000000">
                <v:path arrowok="t"/>
              </v:shape>
            </v:group>
            <v:group style="position:absolute;left:6882;top:10;width:1360;height:2" coordorigin="6882,10" coordsize="1360,2">
              <v:shape style="position:absolute;left:6882;top:10;width:1360;height:2" coordorigin="6882,10" coordsize="1360,0" path="m6882,10l8242,10e" filled="false" stroked="true" strokeweight=".96pt" strokecolor="#000000">
                <v:path arrowok="t"/>
              </v:shape>
            </v:group>
            <v:group style="position:absolute;left:8227;top:10;width:1485;height:2" coordorigin="8227,10" coordsize="1485,2">
              <v:shape style="position:absolute;left:8227;top:10;width:1485;height:2" coordorigin="8227,10" coordsize="1485,0" path="m8227,10l9712,10e" filled="false" stroked="true" strokeweight=".96pt" strokecolor="#000000">
                <v:path arrowok="t"/>
              </v:shape>
            </v:group>
          </v:group>
        </w:pict>
      </w:r>
      <w:r>
        <w:rPr>
          <w:rFonts w:ascii="方正姚体" w:hAnsi="方正姚体" w:cs="方正姚体" w:eastAsia="方正姚体" w:hint="default"/>
          <w:sz w:val="2"/>
          <w:szCs w:val="2"/>
        </w:rPr>
      </w:r>
    </w:p>
    <w:p>
      <w:pPr>
        <w:pStyle w:val="BodyText"/>
        <w:spacing w:line="240" w:lineRule="auto" w:before="39"/>
        <w:ind w:left="927" w:right="0"/>
        <w:jc w:val="both"/>
        <w:rPr>
          <w:rFonts w:ascii="方正姚体" w:hAnsi="方正姚体" w:cs="方正姚体" w:eastAsia="方正姚体" w:hint="default"/>
        </w:rPr>
      </w:pPr>
      <w:r>
        <w:rPr>
          <w:rFonts w:ascii="方正姚体" w:hAnsi="方正姚体" w:cs="方正姚体" w:eastAsia="方正姚体" w:hint="default"/>
        </w:rPr>
        <w:t>说明：</w:t>
      </w:r>
    </w:p>
    <w:p>
      <w:pPr>
        <w:spacing w:line="240" w:lineRule="auto" w:before="10"/>
        <w:rPr>
          <w:rFonts w:ascii="方正姚体" w:hAnsi="方正姚体" w:cs="方正姚体" w:eastAsia="方正姚体" w:hint="default"/>
          <w:sz w:val="16"/>
          <w:szCs w:val="16"/>
        </w:rPr>
      </w:pPr>
    </w:p>
    <w:p>
      <w:pPr>
        <w:pStyle w:val="BodyText"/>
        <w:spacing w:line="310" w:lineRule="exact"/>
        <w:ind w:left="927" w:right="1463"/>
        <w:jc w:val="left"/>
        <w:rPr>
          <w:rFonts w:ascii="方正姚体" w:hAnsi="方正姚体" w:cs="方正姚体" w:eastAsia="方正姚体" w:hint="default"/>
        </w:rPr>
      </w:pPr>
      <w:r>
        <w:rPr>
          <w:rFonts w:ascii="方正姚体" w:hAnsi="方正姚体" w:cs="方正姚体" w:eastAsia="方正姚体" w:hint="default"/>
          <w:spacing w:val="-3"/>
        </w:rPr>
        <w:t>（</w:t>
      </w:r>
      <w:r>
        <w:rPr>
          <w:rFonts w:ascii="Arial Narrow" w:hAnsi="Arial Narrow" w:cs="Arial Narrow" w:eastAsia="Arial Narrow" w:hint="default"/>
          <w:spacing w:val="-3"/>
        </w:rPr>
        <w:t>1</w:t>
      </w:r>
      <w:r>
        <w:rPr>
          <w:rFonts w:ascii="方正姚体" w:hAnsi="方正姚体" w:cs="方正姚体" w:eastAsia="方正姚体" w:hint="default"/>
          <w:spacing w:val="-3"/>
        </w:rPr>
        <w:t>）其他资本公积本年度减少 </w:t>
      </w:r>
      <w:r>
        <w:rPr>
          <w:rFonts w:ascii="Arial Narrow" w:hAnsi="Arial Narrow" w:cs="Arial Narrow" w:eastAsia="Arial Narrow" w:hint="default"/>
        </w:rPr>
        <w:t>20,628,643.20</w:t>
      </w:r>
      <w:r>
        <w:rPr>
          <w:rFonts w:ascii="Arial Narrow" w:hAnsi="Arial Narrow" w:cs="Arial Narrow" w:eastAsia="Arial Narrow" w:hint="default"/>
          <w:spacing w:val="8"/>
        </w:rPr>
        <w:t> </w:t>
      </w:r>
      <w:r>
        <w:rPr>
          <w:rFonts w:ascii="方正姚体" w:hAnsi="方正姚体" w:cs="方正姚体" w:eastAsia="方正姚体" w:hint="default"/>
          <w:spacing w:val="-7"/>
        </w:rPr>
        <w:t>元，系公司可供出售金融资产（交</w:t>
      </w:r>
      <w:r>
        <w:rPr>
          <w:rFonts w:ascii="方正姚体" w:hAnsi="方正姚体" w:cs="方正姚体" w:eastAsia="方正姚体" w:hint="default"/>
          <w:spacing w:val="-1"/>
        </w:rPr>
        <w:t> </w:t>
      </w:r>
      <w:r>
        <w:rPr>
          <w:rFonts w:ascii="方正姚体" w:hAnsi="方正姚体" w:cs="方正姚体" w:eastAsia="方正姚体" w:hint="default"/>
          <w:spacing w:val="-6"/>
        </w:rPr>
        <w:t>通银行股权）公允价值变动减少（扣除对递延所得税负债影响后的净额）所致。</w:t>
      </w:r>
    </w:p>
    <w:p>
      <w:pPr>
        <w:pStyle w:val="BodyText"/>
        <w:spacing w:line="240" w:lineRule="auto" w:before="145"/>
        <w:ind w:left="927" w:right="0"/>
        <w:jc w:val="both"/>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）因其他原因引致资本公积发生增减变化的说明：</w:t>
      </w:r>
    </w:p>
    <w:p>
      <w:pPr>
        <w:pStyle w:val="BodyText"/>
        <w:spacing w:line="204" w:lineRule="auto" w:before="203"/>
        <w:ind w:left="927" w:right="1584"/>
        <w:jc w:val="both"/>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、股本溢价－年初调整金额：因本年度完成对石家庄第二纺织机械厂同一控</w:t>
      </w:r>
      <w:r>
        <w:rPr>
          <w:rFonts w:ascii="方正姚体" w:hAnsi="方正姚体" w:cs="方正姚体" w:eastAsia="方正姚体" w:hint="default"/>
          <w:spacing w:val="-30"/>
        </w:rPr>
        <w:t> </w:t>
      </w:r>
      <w:r>
        <w:rPr>
          <w:rFonts w:ascii="方正姚体" w:hAnsi="方正姚体" w:cs="方正姚体" w:eastAsia="方正姚体" w:hint="default"/>
          <w:spacing w:val="-30"/>
        </w:rPr>
      </w:r>
      <w:r>
        <w:rPr>
          <w:rFonts w:ascii="方正姚体" w:hAnsi="方正姚体" w:cs="方正姚体" w:eastAsia="方正姚体" w:hint="default"/>
        </w:rPr>
        <w:t>制下企业吸收合并，在编制 </w:t>
      </w:r>
      <w:r>
        <w:rPr>
          <w:rFonts w:ascii="Arial Narrow" w:hAnsi="Arial Narrow" w:cs="Arial Narrow" w:eastAsia="Arial Narrow" w:hint="default"/>
        </w:rPr>
        <w:t>2008</w:t>
      </w:r>
      <w:r>
        <w:rPr>
          <w:rFonts w:ascii="Arial Narrow" w:hAnsi="Arial Narrow" w:cs="Arial Narrow" w:eastAsia="Arial Narrow" w:hint="default"/>
          <w:spacing w:val="28"/>
        </w:rPr>
        <w:t> </w:t>
      </w:r>
      <w:r>
        <w:rPr>
          <w:rFonts w:ascii="方正姚体" w:hAnsi="方正姚体" w:cs="方正姚体" w:eastAsia="方正姚体" w:hint="default"/>
        </w:rPr>
        <w:t>年度合并财务报表的年初数时，根据新会计 </w:t>
      </w:r>
      <w:r>
        <w:rPr>
          <w:rFonts w:ascii="方正姚体" w:hAnsi="方正姚体" w:cs="方正姚体" w:eastAsia="方正姚体" w:hint="default"/>
          <w:spacing w:val="-3"/>
        </w:rPr>
        <w:t>准则的要求，将被合并公司纳入合并范围，将被吸收合并方石家庄第二纺织机</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械厂 </w:t>
      </w:r>
      <w:r>
        <w:rPr>
          <w:rFonts w:ascii="Arial Narrow" w:hAnsi="Arial Narrow" w:cs="Arial Narrow" w:eastAsia="Arial Narrow" w:hint="default"/>
        </w:rPr>
        <w:t>2007 </w:t>
      </w:r>
      <w:r>
        <w:rPr>
          <w:rFonts w:ascii="方正姚体" w:hAnsi="方正姚体" w:cs="方正姚体" w:eastAsia="方正姚体" w:hint="default"/>
        </w:rPr>
        <w:t>年末净资产</w:t>
      </w:r>
      <w:r>
        <w:rPr>
          <w:rFonts w:ascii="Arial Narrow" w:hAnsi="Arial Narrow" w:cs="Arial Narrow" w:eastAsia="Arial Narrow" w:hint="default"/>
        </w:rPr>
        <w:t>-7,949,767.12</w:t>
      </w:r>
      <w:r>
        <w:rPr>
          <w:rFonts w:ascii="Arial Narrow" w:hAnsi="Arial Narrow" w:cs="Arial Narrow" w:eastAsia="Arial Narrow" w:hint="default"/>
          <w:spacing w:val="7"/>
        </w:rPr>
        <w:t> </w:t>
      </w:r>
      <w:r>
        <w:rPr>
          <w:rFonts w:ascii="方正姚体" w:hAnsi="方正姚体" w:cs="方正姚体" w:eastAsia="方正姚体" w:hint="default"/>
        </w:rPr>
        <w:t>元调整列入资本公积。</w:t>
      </w:r>
    </w:p>
    <w:p>
      <w:pPr>
        <w:spacing w:line="240" w:lineRule="auto" w:before="13"/>
        <w:rPr>
          <w:rFonts w:ascii="方正姚体" w:hAnsi="方正姚体" w:cs="方正姚体" w:eastAsia="方正姚体" w:hint="default"/>
          <w:sz w:val="15"/>
          <w:szCs w:val="15"/>
        </w:rPr>
      </w:pPr>
    </w:p>
    <w:p>
      <w:pPr>
        <w:pStyle w:val="BodyText"/>
        <w:spacing w:line="312" w:lineRule="exact"/>
        <w:ind w:left="927" w:right="1584"/>
        <w:jc w:val="both"/>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、股本溢价—本年增加：本年度股本溢价增加包括三部分，第一部分为本年</w:t>
      </w:r>
      <w:r>
        <w:rPr>
          <w:rFonts w:ascii="方正姚体" w:hAnsi="方正姚体" w:cs="方正姚体" w:eastAsia="方正姚体" w:hint="default"/>
          <w:spacing w:val="-30"/>
        </w:rPr>
        <w:t> </w:t>
      </w:r>
      <w:r>
        <w:rPr>
          <w:rFonts w:ascii="方正姚体" w:hAnsi="方正姚体" w:cs="方正姚体" w:eastAsia="方正姚体" w:hint="default"/>
          <w:spacing w:val="-30"/>
        </w:rPr>
      </w:r>
      <w:r>
        <w:rPr>
          <w:rFonts w:ascii="方正姚体" w:hAnsi="方正姚体" w:cs="方正姚体" w:eastAsia="方正姚体" w:hint="default"/>
        </w:rPr>
        <w:t>度 </w:t>
      </w:r>
      <w:r>
        <w:rPr>
          <w:rFonts w:ascii="Arial Narrow" w:hAnsi="Arial Narrow" w:cs="Arial Narrow" w:eastAsia="Arial Narrow" w:hint="default"/>
        </w:rPr>
        <w:t>1 </w:t>
      </w:r>
      <w:r>
        <w:rPr>
          <w:rFonts w:ascii="方正姚体" w:hAnsi="方正姚体" w:cs="方正姚体" w:eastAsia="方正姚体" w:hint="default"/>
        </w:rPr>
        <w:t>月份公司向特定对象非公开发行人民币普通股 </w:t>
      </w:r>
      <w:r>
        <w:rPr>
          <w:rFonts w:ascii="Arial Narrow" w:hAnsi="Arial Narrow" w:cs="Arial Narrow" w:eastAsia="Arial Narrow" w:hint="default"/>
        </w:rPr>
        <w:t>72,700,000.00</w:t>
      </w:r>
      <w:r>
        <w:rPr>
          <w:rFonts w:ascii="Arial Narrow" w:hAnsi="Arial Narrow" w:cs="Arial Narrow" w:eastAsia="Arial Narrow" w:hint="default"/>
          <w:spacing w:val="-7"/>
        </w:rPr>
        <w:t> </w:t>
      </w:r>
      <w:r>
        <w:rPr>
          <w:rFonts w:ascii="方正姚体" w:hAnsi="方正姚体" w:cs="方正姚体" w:eastAsia="方正姚体" w:hint="default"/>
        </w:rPr>
        <w:t>股，增加资本</w:t>
      </w:r>
    </w:p>
    <w:p>
      <w:pPr>
        <w:pStyle w:val="BodyText"/>
        <w:spacing w:line="269" w:lineRule="exact"/>
        <w:ind w:left="927" w:right="0"/>
        <w:jc w:val="both"/>
        <w:rPr>
          <w:rFonts w:ascii="方正姚体" w:hAnsi="方正姚体" w:cs="方正姚体" w:eastAsia="方正姚体" w:hint="default"/>
        </w:rPr>
      </w:pPr>
      <w:r>
        <w:rPr>
          <w:rFonts w:ascii="方正姚体" w:hAnsi="方正姚体" w:cs="方正姚体" w:eastAsia="方正姚体" w:hint="default"/>
        </w:rPr>
        <w:t>公积  </w:t>
      </w:r>
      <w:r>
        <w:rPr>
          <w:rFonts w:ascii="Arial Narrow" w:hAnsi="Arial Narrow" w:cs="Arial Narrow" w:eastAsia="Arial Narrow" w:hint="default"/>
        </w:rPr>
        <w:t>510,532,836.90</w:t>
      </w:r>
      <w:r>
        <w:rPr>
          <w:rFonts w:ascii="Arial Narrow" w:hAnsi="Arial Narrow" w:cs="Arial Narrow" w:eastAsia="Arial Narrow" w:hint="default"/>
          <w:spacing w:val="46"/>
        </w:rPr>
        <w:t> </w:t>
      </w:r>
      <w:r>
        <w:rPr>
          <w:rFonts w:ascii="方正姚体" w:hAnsi="方正姚体" w:cs="方正姚体" w:eastAsia="方正姚体" w:hint="default"/>
        </w:rPr>
        <w:t>元；第二部分为公司本年度完成对石家庄第二纺织机械厂</w:t>
      </w:r>
    </w:p>
    <w:p>
      <w:pPr>
        <w:pStyle w:val="BodyText"/>
        <w:spacing w:line="342" w:lineRule="exact"/>
        <w:ind w:left="927" w:right="0"/>
        <w:jc w:val="both"/>
        <w:rPr>
          <w:rFonts w:ascii="方正姚体" w:hAnsi="方正姚体" w:cs="方正姚体" w:eastAsia="方正姚体" w:hint="default"/>
        </w:rPr>
      </w:pPr>
      <w:r>
        <w:rPr>
          <w:rFonts w:ascii="方正姚体" w:hAnsi="方正姚体" w:cs="方正姚体" w:eastAsia="方正姚体" w:hint="default"/>
        </w:rPr>
        <w:t>吸收合并，购并日为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6 </w:t>
      </w:r>
      <w:r>
        <w:rPr>
          <w:rFonts w:ascii="方正姚体" w:hAnsi="方正姚体" w:cs="方正姚体" w:eastAsia="方正姚体" w:hint="default"/>
        </w:rPr>
        <w:t>月 </w:t>
      </w:r>
      <w:r>
        <w:rPr>
          <w:rFonts w:ascii="Arial Narrow" w:hAnsi="Arial Narrow" w:cs="Arial Narrow" w:eastAsia="Arial Narrow" w:hint="default"/>
        </w:rPr>
        <w:t>30</w:t>
      </w:r>
      <w:r>
        <w:rPr>
          <w:rFonts w:ascii="Arial Narrow" w:hAnsi="Arial Narrow" w:cs="Arial Narrow" w:eastAsia="Arial Narrow" w:hint="default"/>
          <w:spacing w:val="-15"/>
        </w:rPr>
        <w:t> </w:t>
      </w:r>
      <w:r>
        <w:rPr>
          <w:rFonts w:ascii="方正姚体" w:hAnsi="方正姚体" w:cs="方正姚体" w:eastAsia="方正姚体" w:hint="default"/>
        </w:rPr>
        <w:t>日，按新会计准则的规定属于同一控制下</w:t>
      </w:r>
    </w:p>
    <w:p>
      <w:pPr>
        <w:spacing w:after="0" w:line="342" w:lineRule="exact"/>
        <w:jc w:val="both"/>
        <w:rPr>
          <w:rFonts w:ascii="方正姚体" w:hAnsi="方正姚体" w:cs="方正姚体" w:eastAsia="方正姚体" w:hint="default"/>
        </w:rPr>
        <w:sectPr>
          <w:pgSz w:w="11900" w:h="16840"/>
          <w:pgMar w:header="742" w:footer="707" w:top="960" w:bottom="900" w:left="960" w:right="340"/>
        </w:sectPr>
      </w:pPr>
    </w:p>
    <w:p>
      <w:pPr>
        <w:pStyle w:val="BodyText"/>
        <w:spacing w:line="261" w:lineRule="exact"/>
        <w:ind w:left="527" w:right="0"/>
        <w:jc w:val="left"/>
        <w:rPr>
          <w:rFonts w:ascii="方正姚体" w:hAnsi="方正姚体" w:cs="方正姚体" w:eastAsia="方正姚体" w:hint="default"/>
        </w:rPr>
      </w:pPr>
      <w:r>
        <w:rPr>
          <w:rFonts w:ascii="方正姚体" w:hAnsi="方正姚体" w:cs="方正姚体" w:eastAsia="方正姚体" w:hint="default"/>
        </w:rPr>
        <w:t>企业吸收合并，购买价款与石家庄第二纺织机械厂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6 </w:t>
      </w:r>
      <w:r>
        <w:rPr>
          <w:rFonts w:ascii="方正姚体" w:hAnsi="方正姚体" w:cs="方正姚体" w:eastAsia="方正姚体" w:hint="default"/>
        </w:rPr>
        <w:t>月 </w:t>
      </w:r>
      <w:r>
        <w:rPr>
          <w:rFonts w:ascii="Arial Narrow" w:hAnsi="Arial Narrow" w:cs="Arial Narrow" w:eastAsia="Arial Narrow" w:hint="default"/>
        </w:rPr>
        <w:t>30</w:t>
      </w:r>
      <w:r>
        <w:rPr>
          <w:rFonts w:ascii="Arial Narrow" w:hAnsi="Arial Narrow" w:cs="Arial Narrow" w:eastAsia="Arial Narrow" w:hint="default"/>
          <w:spacing w:val="9"/>
        </w:rPr>
        <w:t> </w:t>
      </w:r>
      <w:r>
        <w:rPr>
          <w:rFonts w:ascii="方正姚体" w:hAnsi="方正姚体" w:cs="方正姚体" w:eastAsia="方正姚体" w:hint="default"/>
        </w:rPr>
        <w:t>日净资产的</w:t>
      </w:r>
    </w:p>
    <w:p>
      <w:pPr>
        <w:pStyle w:val="BodyText"/>
        <w:spacing w:line="312" w:lineRule="exact" w:before="41"/>
        <w:ind w:left="527" w:right="0"/>
        <w:jc w:val="left"/>
        <w:rPr>
          <w:rFonts w:ascii="方正姚体" w:hAnsi="方正姚体" w:cs="方正姚体" w:eastAsia="方正姚体" w:hint="default"/>
        </w:rPr>
      </w:pPr>
      <w:r>
        <w:rPr>
          <w:rFonts w:ascii="方正姚体" w:hAnsi="方正姚体" w:cs="方正姚体" w:eastAsia="方正姚体" w:hint="default"/>
        </w:rPr>
        <w:t>差额调减资本公积 </w:t>
      </w:r>
      <w:r>
        <w:rPr>
          <w:rFonts w:ascii="Arial Narrow" w:hAnsi="Arial Narrow" w:cs="Arial Narrow" w:eastAsia="Arial Narrow" w:hint="default"/>
        </w:rPr>
        <w:t>34,719,702.05 </w:t>
      </w:r>
      <w:r>
        <w:rPr>
          <w:rFonts w:ascii="方正姚体" w:hAnsi="方正姚体" w:cs="方正姚体" w:eastAsia="方正姚体" w:hint="default"/>
          <w:spacing w:val="-12"/>
        </w:rPr>
        <w:t>元，第三部分为因 </w:t>
      </w:r>
      <w:r>
        <w:rPr>
          <w:rFonts w:ascii="Arial Narrow" w:hAnsi="Arial Narrow" w:cs="Arial Narrow" w:eastAsia="Arial Narrow" w:hint="default"/>
        </w:rPr>
        <w:t>2008</w:t>
      </w:r>
      <w:r>
        <w:rPr>
          <w:rFonts w:ascii="Arial Narrow" w:hAnsi="Arial Narrow" w:cs="Arial Narrow" w:eastAsia="Arial Narrow" w:hint="default"/>
          <w:spacing w:val="13"/>
        </w:rPr>
        <w:t> </w:t>
      </w:r>
      <w:r>
        <w:rPr>
          <w:rFonts w:ascii="方正姚体" w:hAnsi="方正姚体" w:cs="方正姚体" w:eastAsia="方正姚体" w:hint="default"/>
        </w:rPr>
        <w:t>年末公司已完成对石家 </w:t>
      </w:r>
      <w:r>
        <w:rPr>
          <w:rFonts w:ascii="方正姚体" w:hAnsi="方正姚体" w:cs="方正姚体" w:eastAsia="方正姚体" w:hint="default"/>
          <w:spacing w:val="23"/>
        </w:rPr>
        <w:t>庄第二纺织机械厂的吸收合并，故将上述  </w:t>
      </w:r>
      <w:r>
        <w:rPr>
          <w:rFonts w:ascii="Arial Narrow" w:hAnsi="Arial Narrow" w:cs="Arial Narrow" w:eastAsia="Arial Narrow" w:hint="default"/>
        </w:rPr>
        <w:t>A </w:t>
      </w:r>
      <w:r>
        <w:rPr>
          <w:rFonts w:ascii="Arial Narrow" w:hAnsi="Arial Narrow" w:cs="Arial Narrow" w:eastAsia="Arial Narrow" w:hint="default"/>
          <w:spacing w:val="33"/>
        </w:rPr>
        <w:t> </w:t>
      </w:r>
      <w:r>
        <w:rPr>
          <w:rFonts w:ascii="方正姚体" w:hAnsi="方正姚体" w:cs="方正姚体" w:eastAsia="方正姚体" w:hint="default"/>
          <w:spacing w:val="23"/>
        </w:rPr>
        <w:t>项所述的年初调整的金额</w:t>
      </w:r>
      <w:r>
        <w:rPr>
          <w:rFonts w:ascii="方正姚体" w:hAnsi="方正姚体" w:cs="方正姚体" w:eastAsia="方正姚体" w:hint="default"/>
          <w:spacing w:val="-34"/>
        </w:rPr>
        <w:t> </w:t>
      </w:r>
      <w:r>
        <w:rPr>
          <w:rFonts w:ascii="方正姚体" w:hAnsi="方正姚体" w:cs="方正姚体" w:eastAsia="方正姚体" w:hint="default"/>
        </w:rPr>
      </w:r>
    </w:p>
    <w:p>
      <w:pPr>
        <w:pStyle w:val="BodyText"/>
        <w:spacing w:line="299" w:lineRule="exact"/>
        <w:ind w:left="568" w:right="0" w:hanging="41"/>
        <w:jc w:val="left"/>
        <w:rPr>
          <w:rFonts w:ascii="方正姚体" w:hAnsi="方正姚体" w:cs="方正姚体" w:eastAsia="方正姚体" w:hint="default"/>
        </w:rPr>
      </w:pPr>
      <w:r>
        <w:rPr>
          <w:rFonts w:ascii="Arial Narrow" w:hAnsi="Arial Narrow" w:cs="Arial Narrow" w:eastAsia="Arial Narrow" w:hint="default"/>
        </w:rPr>
        <w:t>-7,949,767.12 </w:t>
      </w:r>
      <w:r>
        <w:rPr>
          <w:rFonts w:ascii="方正姚体" w:hAnsi="方正姚体" w:cs="方正姚体" w:eastAsia="方正姚体" w:hint="default"/>
        </w:rPr>
        <w:t>元予以冲回。上述事宜共计增加资本公积 </w:t>
      </w:r>
      <w:r>
        <w:rPr>
          <w:rFonts w:ascii="Arial Narrow" w:hAnsi="Arial Narrow" w:cs="Arial Narrow" w:eastAsia="Arial Narrow" w:hint="default"/>
        </w:rPr>
        <w:t>483,762,901.97</w:t>
      </w:r>
      <w:r>
        <w:rPr>
          <w:rFonts w:ascii="Arial Narrow" w:hAnsi="Arial Narrow" w:cs="Arial Narrow" w:eastAsia="Arial Narrow" w:hint="default"/>
          <w:spacing w:val="8"/>
        </w:rPr>
        <w:t> </w:t>
      </w:r>
      <w:r>
        <w:rPr>
          <w:rFonts w:ascii="方正姚体" w:hAnsi="方正姚体" w:cs="方正姚体" w:eastAsia="方正姚体" w:hint="default"/>
        </w:rPr>
        <w:t>元。</w:t>
      </w:r>
    </w:p>
    <w:p>
      <w:pPr>
        <w:pStyle w:val="BodyText"/>
        <w:spacing w:line="341" w:lineRule="exact" w:before="156"/>
        <w:ind w:left="568" w:right="0"/>
        <w:jc w:val="left"/>
        <w:rPr>
          <w:rFonts w:ascii="方正姚体" w:hAnsi="方正姚体" w:cs="方正姚体" w:eastAsia="方正姚体" w:hint="default"/>
        </w:rPr>
      </w:pPr>
      <w:r>
        <w:rPr>
          <w:rFonts w:ascii="Arial Narrow" w:hAnsi="Arial Narrow" w:cs="Arial Narrow" w:eastAsia="Arial Narrow" w:hint="default"/>
          <w:spacing w:val="23"/>
        </w:rPr>
        <w:t>C</w:t>
      </w:r>
      <w:r>
        <w:rPr>
          <w:rFonts w:ascii="方正姚体" w:hAnsi="方正姚体" w:cs="方正姚体" w:eastAsia="方正姚体" w:hint="default"/>
          <w:spacing w:val="23"/>
        </w:rPr>
        <w:t>、股本溢价－本年减少系本年度资本公积转增股本减少资本公积</w:t>
      </w:r>
      <w:r>
        <w:rPr>
          <w:rFonts w:ascii="方正姚体" w:hAnsi="方正姚体" w:cs="方正姚体" w:eastAsia="方正姚体" w:hint="default"/>
          <w:spacing w:val="-36"/>
        </w:rPr>
        <w:t> </w:t>
      </w:r>
      <w:r>
        <w:rPr>
          <w:rFonts w:ascii="方正姚体" w:hAnsi="方正姚体" w:cs="方正姚体" w:eastAsia="方正姚体" w:hint="default"/>
        </w:rPr>
      </w:r>
    </w:p>
    <w:p>
      <w:pPr>
        <w:pStyle w:val="BodyText"/>
        <w:spacing w:line="341" w:lineRule="exact"/>
        <w:ind w:left="527" w:right="0"/>
        <w:jc w:val="left"/>
        <w:rPr>
          <w:rFonts w:ascii="方正姚体" w:hAnsi="方正姚体" w:cs="方正姚体" w:eastAsia="方正姚体" w:hint="default"/>
        </w:rPr>
      </w:pPr>
      <w:r>
        <w:rPr>
          <w:rFonts w:ascii="Arial Narrow" w:hAnsi="Arial Narrow" w:cs="Arial Narrow" w:eastAsia="Arial Narrow" w:hint="default"/>
        </w:rPr>
        <w:t>216,161,000.00</w:t>
      </w:r>
      <w:r>
        <w:rPr>
          <w:rFonts w:ascii="Arial Narrow" w:hAnsi="Arial Narrow" w:cs="Arial Narrow" w:eastAsia="Arial Narrow" w:hint="default"/>
          <w:spacing w:val="-7"/>
        </w:rPr>
        <w:t> </w:t>
      </w:r>
      <w:r>
        <w:rPr>
          <w:rFonts w:ascii="方正姚体" w:hAnsi="方正姚体" w:cs="方正姚体" w:eastAsia="方正姚体" w:hint="default"/>
        </w:rPr>
        <w:t>元。</w:t>
      </w:r>
    </w:p>
    <w:p>
      <w:pPr>
        <w:pStyle w:val="BodyText"/>
        <w:spacing w:line="240" w:lineRule="auto" w:before="155"/>
        <w:ind w:left="106" w:right="0"/>
        <w:jc w:val="left"/>
        <w:rPr>
          <w:rFonts w:ascii="方正姚体" w:hAnsi="方正姚体" w:cs="方正姚体" w:eastAsia="方正姚体" w:hint="default"/>
        </w:rPr>
      </w:pPr>
      <w:r>
        <w:rPr>
          <w:rFonts w:ascii="Arial Narrow" w:hAnsi="Arial Narrow" w:cs="Arial Narrow" w:eastAsia="Arial Narrow" w:hint="default"/>
        </w:rPr>
        <w:t>35</w:t>
      </w:r>
      <w:r>
        <w:rPr>
          <w:rFonts w:ascii="方正姚体" w:hAnsi="方正姚体" w:cs="方正姚体" w:eastAsia="方正姚体" w:hint="default"/>
        </w:rPr>
        <w:t>、盈余公积</w:t>
      </w:r>
    </w:p>
    <w:p>
      <w:pPr>
        <w:spacing w:line="240" w:lineRule="auto" w:before="10"/>
        <w:rPr>
          <w:rFonts w:ascii="方正姚体" w:hAnsi="方正姚体" w:cs="方正姚体" w:eastAsia="方正姚体" w:hint="default"/>
          <w:sz w:val="16"/>
          <w:szCs w:val="16"/>
        </w:rPr>
      </w:pPr>
    </w:p>
    <w:tbl>
      <w:tblPr>
        <w:tblW w:w="0" w:type="auto"/>
        <w:jc w:val="left"/>
        <w:tblInd w:w="527" w:type="dxa"/>
        <w:tblLayout w:type="fixed"/>
        <w:tblCellMar>
          <w:top w:w="0" w:type="dxa"/>
          <w:left w:w="0" w:type="dxa"/>
          <w:bottom w:w="0" w:type="dxa"/>
          <w:right w:w="0" w:type="dxa"/>
        </w:tblCellMar>
        <w:tblLook w:val="01E0"/>
      </w:tblPr>
      <w:tblGrid>
        <w:gridCol w:w="1864"/>
        <w:gridCol w:w="1968"/>
        <w:gridCol w:w="1889"/>
        <w:gridCol w:w="1601"/>
        <w:gridCol w:w="1639"/>
      </w:tblGrid>
      <w:tr>
        <w:trPr>
          <w:trHeight w:val="392" w:hRule="exact"/>
        </w:trPr>
        <w:tc>
          <w:tcPr>
            <w:tcW w:w="1864"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196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282"/>
              <w:jc w:val="right"/>
              <w:rPr>
                <w:rFonts w:ascii="Arial Narrow" w:hAnsi="Arial Narrow" w:cs="Arial Narrow" w:eastAsia="Arial Narrow" w:hint="default"/>
                <w:sz w:val="24"/>
                <w:szCs w:val="24"/>
              </w:rPr>
            </w:pPr>
            <w:r>
              <w:rPr>
                <w:rFonts w:ascii="Arial Narrow"/>
                <w:b/>
                <w:spacing w:val="-1"/>
                <w:w w:val="95"/>
                <w:sz w:val="24"/>
              </w:rPr>
              <w:t>2008.01.01</w:t>
            </w:r>
            <w:r>
              <w:rPr>
                <w:rFonts w:ascii="Arial Narrow"/>
                <w:sz w:val="24"/>
              </w:rPr>
            </w:r>
          </w:p>
        </w:tc>
        <w:tc>
          <w:tcPr>
            <w:tcW w:w="1889"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344"/>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本期增加</w:t>
            </w:r>
          </w:p>
        </w:tc>
        <w:tc>
          <w:tcPr>
            <w:tcW w:w="1601"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34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本期减少</w:t>
            </w:r>
          </w:p>
        </w:tc>
        <w:tc>
          <w:tcPr>
            <w:tcW w:w="163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9"/>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r>
      <w:tr>
        <w:trPr>
          <w:trHeight w:val="400" w:hRule="exact"/>
        </w:trPr>
        <w:tc>
          <w:tcPr>
            <w:tcW w:w="1864" w:type="dxa"/>
            <w:tcBorders>
              <w:top w:val="single" w:sz="4" w:space="0" w:color="000000"/>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法定盈余公积</w:t>
            </w: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1"/>
              <w:jc w:val="right"/>
              <w:rPr>
                <w:rFonts w:ascii="Arial Narrow" w:hAnsi="Arial Narrow" w:cs="Arial Narrow" w:eastAsia="Arial Narrow" w:hint="default"/>
                <w:sz w:val="24"/>
                <w:szCs w:val="24"/>
              </w:rPr>
            </w:pPr>
            <w:r>
              <w:rPr>
                <w:rFonts w:ascii="Arial Narrow"/>
                <w:spacing w:val="-1"/>
                <w:sz w:val="24"/>
              </w:rPr>
              <w:t>106,502,225.04</w:t>
            </w:r>
            <w:r>
              <w:rPr>
                <w:rFonts w:ascii="Arial Narrow"/>
                <w:sz w:val="24"/>
              </w:rPr>
            </w: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46"/>
              <w:jc w:val="right"/>
              <w:rPr>
                <w:rFonts w:ascii="Arial Narrow" w:hAnsi="Arial Narrow" w:cs="Arial Narrow" w:eastAsia="Arial Narrow" w:hint="default"/>
                <w:sz w:val="24"/>
                <w:szCs w:val="24"/>
              </w:rPr>
            </w:pPr>
            <w:r>
              <w:rPr>
                <w:rFonts w:ascii="Arial Narrow"/>
                <w:spacing w:val="-1"/>
                <w:w w:val="95"/>
                <w:sz w:val="24"/>
              </w:rPr>
              <w:t>12,412,927.84</w:t>
            </w:r>
            <w:r>
              <w:rPr>
                <w:rFonts w:ascii="Arial Narrow"/>
                <w:sz w:val="24"/>
              </w:rPr>
            </w:r>
          </w:p>
        </w:tc>
        <w:tc>
          <w:tcPr>
            <w:tcW w:w="1601" w:type="dxa"/>
            <w:tcBorders>
              <w:top w:val="single" w:sz="4" w:space="0" w:color="000000"/>
              <w:left w:val="nil" w:sz="6" w:space="0" w:color="auto"/>
              <w:bottom w:val="nil" w:sz="6" w:space="0" w:color="auto"/>
              <w:right w:val="nil" w:sz="6" w:space="0" w:color="auto"/>
            </w:tcBorders>
          </w:tcPr>
          <w:p>
            <w:pPr/>
          </w:p>
        </w:tc>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2"/>
                <w:sz w:val="24"/>
              </w:rPr>
              <w:t>118,915,152.88</w:t>
            </w:r>
            <w:r>
              <w:rPr>
                <w:rFonts w:ascii="Arial Narrow"/>
                <w:sz w:val="24"/>
              </w:rPr>
            </w:r>
          </w:p>
        </w:tc>
      </w:tr>
      <w:tr>
        <w:trPr>
          <w:trHeight w:val="393" w:hRule="exact"/>
        </w:trPr>
        <w:tc>
          <w:tcPr>
            <w:tcW w:w="1864" w:type="dxa"/>
            <w:tcBorders>
              <w:top w:val="nil" w:sz="6" w:space="0" w:color="auto"/>
              <w:left w:val="nil" w:sz="6" w:space="0" w:color="auto"/>
              <w:bottom w:val="single" w:sz="4" w:space="0" w:color="000000"/>
              <w:right w:val="nil" w:sz="6" w:space="0" w:color="auto"/>
            </w:tcBorders>
          </w:tcPr>
          <w:p>
            <w:pPr>
              <w:pStyle w:val="TableParagraph"/>
              <w:spacing w:line="310"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任意盈余公积</w:t>
            </w: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82"/>
              <w:jc w:val="right"/>
              <w:rPr>
                <w:rFonts w:ascii="Arial Narrow" w:hAnsi="Arial Narrow" w:cs="Arial Narrow" w:eastAsia="Arial Narrow" w:hint="default"/>
                <w:sz w:val="24"/>
                <w:szCs w:val="24"/>
              </w:rPr>
            </w:pPr>
            <w:r>
              <w:rPr>
                <w:rFonts w:ascii="Arial Narrow"/>
                <w:spacing w:val="-1"/>
                <w:w w:val="95"/>
                <w:sz w:val="24"/>
              </w:rPr>
              <w:t>29,125,475.99</w:t>
            </w:r>
            <w:r>
              <w:rPr>
                <w:rFonts w:ascii="Arial Narrow"/>
                <w:sz w:val="24"/>
              </w:rPr>
            </w:r>
          </w:p>
        </w:tc>
        <w:tc>
          <w:tcPr>
            <w:tcW w:w="188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45"/>
              <w:jc w:val="right"/>
              <w:rPr>
                <w:rFonts w:ascii="Arial Narrow" w:hAnsi="Arial Narrow" w:cs="Arial Narrow" w:eastAsia="Arial Narrow" w:hint="default"/>
                <w:sz w:val="24"/>
                <w:szCs w:val="24"/>
              </w:rPr>
            </w:pPr>
            <w:r>
              <w:rPr>
                <w:rFonts w:ascii="Arial Narrow"/>
                <w:spacing w:val="-1"/>
                <w:sz w:val="24"/>
              </w:rPr>
              <w:t>6,206,463.92</w:t>
            </w:r>
          </w:p>
        </w:tc>
        <w:tc>
          <w:tcPr>
            <w:tcW w:w="1601" w:type="dxa"/>
            <w:tcBorders>
              <w:top w:val="nil" w:sz="6" w:space="0" w:color="auto"/>
              <w:left w:val="nil" w:sz="6" w:space="0" w:color="auto"/>
              <w:bottom w:val="single" w:sz="4" w:space="0" w:color="000000"/>
              <w:right w:val="nil" w:sz="6" w:space="0" w:color="auto"/>
            </w:tcBorders>
          </w:tcPr>
          <w:p>
            <w:pP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99"/>
              <w:jc w:val="right"/>
              <w:rPr>
                <w:rFonts w:ascii="Arial Narrow" w:hAnsi="Arial Narrow" w:cs="Arial Narrow" w:eastAsia="Arial Narrow" w:hint="default"/>
                <w:sz w:val="24"/>
                <w:szCs w:val="24"/>
              </w:rPr>
            </w:pPr>
            <w:r>
              <w:rPr>
                <w:rFonts w:ascii="Arial Narrow"/>
                <w:w w:val="95"/>
                <w:sz w:val="24"/>
              </w:rPr>
              <w:t>35,331,939.91</w:t>
            </w:r>
            <w:r>
              <w:rPr>
                <w:rFonts w:ascii="Arial Narrow"/>
                <w:sz w:val="24"/>
              </w:rPr>
            </w:r>
          </w:p>
        </w:tc>
      </w:tr>
      <w:tr>
        <w:trPr>
          <w:trHeight w:val="403" w:hRule="exact"/>
        </w:trPr>
        <w:tc>
          <w:tcPr>
            <w:tcW w:w="1864"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96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81"/>
              <w:jc w:val="right"/>
              <w:rPr>
                <w:rFonts w:ascii="Arial Narrow" w:hAnsi="Arial Narrow" w:cs="Arial Narrow" w:eastAsia="Arial Narrow" w:hint="default"/>
                <w:sz w:val="24"/>
                <w:szCs w:val="24"/>
              </w:rPr>
            </w:pPr>
            <w:r>
              <w:rPr>
                <w:rFonts w:ascii="Arial Narrow"/>
                <w:b/>
                <w:spacing w:val="-1"/>
                <w:sz w:val="24"/>
              </w:rPr>
              <w:t>135,627,701.03</w:t>
            </w:r>
            <w:r>
              <w:rPr>
                <w:rFonts w:ascii="Arial Narrow"/>
                <w:sz w:val="24"/>
              </w:rPr>
            </w:r>
          </w:p>
        </w:tc>
        <w:tc>
          <w:tcPr>
            <w:tcW w:w="188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45"/>
              <w:jc w:val="right"/>
              <w:rPr>
                <w:rFonts w:ascii="Arial Narrow" w:hAnsi="Arial Narrow" w:cs="Arial Narrow" w:eastAsia="Arial Narrow" w:hint="default"/>
                <w:sz w:val="24"/>
                <w:szCs w:val="24"/>
              </w:rPr>
            </w:pPr>
            <w:r>
              <w:rPr>
                <w:rFonts w:ascii="Arial Narrow"/>
                <w:b/>
                <w:spacing w:val="-1"/>
                <w:w w:val="95"/>
                <w:sz w:val="24"/>
              </w:rPr>
              <w:t>18,619,391.76</w:t>
            </w:r>
            <w:r>
              <w:rPr>
                <w:rFonts w:ascii="Arial Narrow"/>
                <w:sz w:val="24"/>
              </w:rPr>
            </w:r>
          </w:p>
        </w:tc>
        <w:tc>
          <w:tcPr>
            <w:tcW w:w="1601"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167"/>
              <w:jc w:val="right"/>
              <w:rPr>
                <w:rFonts w:ascii="宋体" w:hAnsi="宋体" w:cs="宋体" w:eastAsia="宋体" w:hint="default"/>
                <w:sz w:val="24"/>
                <w:szCs w:val="24"/>
              </w:rPr>
            </w:pPr>
            <w:r>
              <w:rPr>
                <w:rFonts w:ascii="宋体"/>
                <w:sz w:val="24"/>
              </w:rPr>
              <w:t> </w:t>
            </w:r>
          </w:p>
        </w:tc>
        <w:tc>
          <w:tcPr>
            <w:tcW w:w="163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b/>
                <w:spacing w:val="-1"/>
                <w:sz w:val="24"/>
              </w:rPr>
              <w:t>154,247,092.79</w:t>
            </w:r>
            <w:r>
              <w:rPr>
                <w:rFonts w:ascii="Arial Narrow"/>
                <w:sz w:val="24"/>
              </w:rPr>
            </w:r>
          </w:p>
        </w:tc>
      </w:tr>
    </w:tbl>
    <w:p>
      <w:pPr>
        <w:pStyle w:val="BodyText"/>
        <w:spacing w:line="310" w:lineRule="exact" w:before="103"/>
        <w:ind w:left="447" w:right="1479"/>
        <w:jc w:val="left"/>
        <w:rPr>
          <w:rFonts w:ascii="方正姚体" w:hAnsi="方正姚体" w:cs="方正姚体" w:eastAsia="方正姚体" w:hint="default"/>
        </w:rPr>
      </w:pPr>
      <w:r>
        <w:rPr>
          <w:rFonts w:ascii="方正姚体" w:hAnsi="方正姚体" w:cs="方正姚体" w:eastAsia="方正姚体" w:hint="default"/>
        </w:rPr>
        <w:t>说明：本年度公司按净利润 </w:t>
      </w:r>
      <w:r>
        <w:rPr>
          <w:rFonts w:ascii="Arial Narrow" w:hAnsi="Arial Narrow" w:cs="Arial Narrow" w:eastAsia="Arial Narrow" w:hint="default"/>
        </w:rPr>
        <w:t>10</w:t>
      </w:r>
      <w:r>
        <w:rPr>
          <w:rFonts w:ascii="方正姚体" w:hAnsi="方正姚体" w:cs="方正姚体" w:eastAsia="方正姚体" w:hint="default"/>
        </w:rPr>
        <w:t>％的比例计提法定盈余公积，按净利润</w:t>
      </w:r>
      <w:r>
        <w:rPr>
          <w:rFonts w:ascii="方正姚体" w:hAnsi="方正姚体" w:cs="方正姚体" w:eastAsia="方正姚体" w:hint="default"/>
          <w:spacing w:val="5"/>
        </w:rPr>
        <w:t> </w:t>
      </w:r>
      <w:r>
        <w:rPr>
          <w:rFonts w:ascii="Arial Narrow" w:hAnsi="Arial Narrow" w:cs="Arial Narrow" w:eastAsia="Arial Narrow" w:hint="default"/>
        </w:rPr>
        <w:t>5</w:t>
      </w:r>
      <w:r>
        <w:rPr>
          <w:rFonts w:ascii="方正姚体" w:hAnsi="方正姚体" w:cs="方正姚体" w:eastAsia="方正姚体" w:hint="default"/>
        </w:rPr>
        <w:t>％ 的比例计提任意盈余公积。</w:t>
      </w:r>
    </w:p>
    <w:p>
      <w:pPr>
        <w:pStyle w:val="BodyText"/>
        <w:spacing w:line="240" w:lineRule="auto" w:before="145"/>
        <w:ind w:left="209" w:right="0"/>
        <w:jc w:val="left"/>
        <w:rPr>
          <w:rFonts w:ascii="方正姚体" w:hAnsi="方正姚体" w:cs="方正姚体" w:eastAsia="方正姚体" w:hint="default"/>
        </w:rPr>
      </w:pPr>
      <w:r>
        <w:rPr>
          <w:rFonts w:ascii="Arial Narrow" w:hAnsi="Arial Narrow" w:cs="Arial Narrow" w:eastAsia="Arial Narrow" w:hint="default"/>
        </w:rPr>
        <w:t>36</w:t>
      </w:r>
      <w:r>
        <w:rPr>
          <w:rFonts w:ascii="方正姚体" w:hAnsi="方正姚体" w:cs="方正姚体" w:eastAsia="方正姚体" w:hint="default"/>
        </w:rPr>
        <w:t>、未分配利润</w:t>
      </w:r>
    </w:p>
    <w:p>
      <w:pPr>
        <w:spacing w:line="240" w:lineRule="auto" w:before="8"/>
        <w:rPr>
          <w:rFonts w:ascii="方正姚体" w:hAnsi="方正姚体" w:cs="方正姚体" w:eastAsia="方正姚体" w:hint="default"/>
          <w:sz w:val="16"/>
          <w:szCs w:val="16"/>
        </w:rPr>
      </w:pPr>
    </w:p>
    <w:tbl>
      <w:tblPr>
        <w:tblW w:w="0" w:type="auto"/>
        <w:jc w:val="left"/>
        <w:tblInd w:w="527" w:type="dxa"/>
        <w:tblLayout w:type="fixed"/>
        <w:tblCellMar>
          <w:top w:w="0" w:type="dxa"/>
          <w:left w:w="0" w:type="dxa"/>
          <w:bottom w:w="0" w:type="dxa"/>
          <w:right w:w="0" w:type="dxa"/>
        </w:tblCellMar>
        <w:tblLook w:val="01E0"/>
      </w:tblPr>
      <w:tblGrid>
        <w:gridCol w:w="3760"/>
        <w:gridCol w:w="2557"/>
        <w:gridCol w:w="1888"/>
      </w:tblGrid>
      <w:tr>
        <w:trPr>
          <w:trHeight w:val="392" w:hRule="exact"/>
        </w:trPr>
        <w:tc>
          <w:tcPr>
            <w:tcW w:w="3760"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9"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2557"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415"/>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c>
          <w:tcPr>
            <w:tcW w:w="1888"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01"/>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2007</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r>
      <w:tr>
        <w:trPr>
          <w:trHeight w:val="330" w:hRule="exact"/>
        </w:trPr>
        <w:tc>
          <w:tcPr>
            <w:tcW w:w="3760" w:type="dxa"/>
            <w:tcBorders>
              <w:top w:val="single" w:sz="4" w:space="0" w:color="000000"/>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上年年末未分配利润</w:t>
            </w:r>
          </w:p>
        </w:tc>
        <w:tc>
          <w:tcPr>
            <w:tcW w:w="255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415"/>
              <w:jc w:val="right"/>
              <w:rPr>
                <w:rFonts w:ascii="Arial Narrow" w:hAnsi="Arial Narrow" w:cs="Arial Narrow" w:eastAsia="Arial Narrow" w:hint="default"/>
                <w:sz w:val="24"/>
                <w:szCs w:val="24"/>
              </w:rPr>
            </w:pPr>
            <w:r>
              <w:rPr>
                <w:rFonts w:ascii="Arial Narrow"/>
                <w:spacing w:val="-1"/>
                <w:sz w:val="24"/>
              </w:rPr>
              <w:t>170,603,906.38</w:t>
            </w:r>
            <w:r>
              <w:rPr>
                <w:rFonts w:ascii="Arial Narrow"/>
                <w:sz w:val="24"/>
              </w:rPr>
            </w:r>
          </w:p>
        </w:tc>
        <w:tc>
          <w:tcPr>
            <w:tcW w:w="188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1"/>
              <w:jc w:val="right"/>
              <w:rPr>
                <w:rFonts w:ascii="Arial Narrow" w:hAnsi="Arial Narrow" w:cs="Arial Narrow" w:eastAsia="Arial Narrow" w:hint="default"/>
                <w:sz w:val="24"/>
                <w:szCs w:val="24"/>
              </w:rPr>
            </w:pPr>
            <w:r>
              <w:rPr>
                <w:rFonts w:ascii="Arial Narrow"/>
                <w:spacing w:val="-1"/>
                <w:sz w:val="24"/>
              </w:rPr>
              <w:t>121,413,515.15</w:t>
            </w:r>
            <w:r>
              <w:rPr>
                <w:rFonts w:ascii="Arial Narrow"/>
                <w:sz w:val="24"/>
              </w:rPr>
            </w:r>
          </w:p>
        </w:tc>
      </w:tr>
      <w:tr>
        <w:trPr>
          <w:trHeight w:val="404" w:hRule="exact"/>
        </w:trPr>
        <w:tc>
          <w:tcPr>
            <w:tcW w:w="820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方正姚体" w:hAnsi="方正姚体" w:cs="方正姚体" w:eastAsia="方正姚体" w:hint="default"/>
                <w:sz w:val="24"/>
                <w:szCs w:val="24"/>
              </w:rPr>
            </w:pPr>
            <w:r>
              <w:rPr>
                <w:rFonts w:ascii="方正姚体" w:hAnsi="方正姚体" w:cs="方正姚体" w:eastAsia="方正姚体" w:hint="default"/>
                <w:spacing w:val="7"/>
                <w:sz w:val="24"/>
                <w:szCs w:val="24"/>
              </w:rPr>
              <w:t>加：会计政策变更、前期差错更</w:t>
            </w:r>
            <w:r>
              <w:rPr>
                <w:rFonts w:ascii="方正姚体" w:hAnsi="方正姚体" w:cs="方正姚体" w:eastAsia="方正姚体" w:hint="default"/>
                <w:sz w:val="24"/>
                <w:szCs w:val="24"/>
              </w:rPr>
            </w:r>
          </w:p>
        </w:tc>
      </w:tr>
      <w:tr>
        <w:trPr>
          <w:trHeight w:val="349"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275"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正的影响金额</w:t>
            </w:r>
          </w:p>
        </w:tc>
        <w:tc>
          <w:tcPr>
            <w:tcW w:w="2557"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Style w:val="TableParagraph"/>
              <w:spacing w:line="139" w:lineRule="exact"/>
              <w:ind w:right="100"/>
              <w:jc w:val="right"/>
              <w:rPr>
                <w:rFonts w:ascii="Arial Narrow" w:hAnsi="Arial Narrow" w:cs="Arial Narrow" w:eastAsia="Arial Narrow" w:hint="default"/>
                <w:sz w:val="24"/>
                <w:szCs w:val="24"/>
              </w:rPr>
            </w:pPr>
            <w:r>
              <w:rPr>
                <w:rFonts w:ascii="Arial Narrow"/>
                <w:w w:val="95"/>
                <w:sz w:val="24"/>
              </w:rPr>
              <w:t>26,595,320.37</w:t>
            </w:r>
            <w:r>
              <w:rPr>
                <w:rFonts w:ascii="Arial Narrow"/>
                <w:sz w:val="24"/>
              </w:rPr>
            </w:r>
          </w:p>
        </w:tc>
      </w:tr>
      <w:tr>
        <w:trPr>
          <w:trHeight w:val="398"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追溯调整、重述后年初余额</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5"/>
              <w:jc w:val="right"/>
              <w:rPr>
                <w:rFonts w:ascii="Arial Narrow" w:hAnsi="Arial Narrow" w:cs="Arial Narrow" w:eastAsia="Arial Narrow" w:hint="default"/>
                <w:sz w:val="24"/>
                <w:szCs w:val="24"/>
              </w:rPr>
            </w:pPr>
            <w:r>
              <w:rPr>
                <w:rFonts w:ascii="Arial Narrow"/>
                <w:spacing w:val="-1"/>
                <w:sz w:val="24"/>
              </w:rPr>
              <w:t>170,603,906.38</w:t>
            </w:r>
            <w:r>
              <w:rPr>
                <w:rFonts w:ascii="Arial Narrow"/>
                <w:sz w:val="24"/>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Narrow" w:hAnsi="Arial Narrow" w:cs="Arial Narrow" w:eastAsia="Arial Narrow" w:hint="default"/>
                <w:sz w:val="24"/>
                <w:szCs w:val="24"/>
              </w:rPr>
            </w:pPr>
            <w:r>
              <w:rPr>
                <w:rFonts w:ascii="Arial Narrow"/>
                <w:spacing w:val="-1"/>
                <w:sz w:val="24"/>
              </w:rPr>
              <w:t>148,008,835.52</w:t>
            </w:r>
            <w:r>
              <w:rPr>
                <w:rFonts w:ascii="Arial Narrow"/>
                <w:sz w:val="24"/>
              </w:rPr>
            </w:r>
          </w:p>
        </w:tc>
      </w:tr>
      <w:tr>
        <w:trPr>
          <w:trHeight w:val="391"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盈余公积补亏</w:t>
            </w:r>
          </w:p>
        </w:tc>
        <w:tc>
          <w:tcPr>
            <w:tcW w:w="2557"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r>
      <w:tr>
        <w:trPr>
          <w:trHeight w:val="403"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31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净利润</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15"/>
              <w:jc w:val="right"/>
              <w:rPr>
                <w:rFonts w:ascii="Arial Narrow" w:hAnsi="Arial Narrow" w:cs="Arial Narrow" w:eastAsia="Arial Narrow" w:hint="default"/>
                <w:sz w:val="24"/>
                <w:szCs w:val="24"/>
              </w:rPr>
            </w:pPr>
            <w:r>
              <w:rPr>
                <w:rFonts w:ascii="Arial Narrow"/>
                <w:spacing w:val="-2"/>
                <w:sz w:val="24"/>
              </w:rPr>
              <w:t>118,491,091.52</w:t>
            </w:r>
            <w:r>
              <w:rPr>
                <w:rFonts w:ascii="Arial Narrow"/>
                <w:sz w:val="24"/>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Arial Narrow" w:hAnsi="Arial Narrow" w:cs="Arial Narrow" w:eastAsia="Arial Narrow" w:hint="default"/>
                <w:sz w:val="24"/>
                <w:szCs w:val="24"/>
              </w:rPr>
            </w:pPr>
            <w:r>
              <w:rPr>
                <w:rFonts w:ascii="Arial Narrow"/>
                <w:spacing w:val="-1"/>
                <w:w w:val="95"/>
                <w:sz w:val="24"/>
              </w:rPr>
              <w:t>53,349,371.91</w:t>
            </w:r>
            <w:r>
              <w:rPr>
                <w:rFonts w:ascii="Arial Narrow"/>
                <w:sz w:val="24"/>
              </w:rPr>
            </w:r>
          </w:p>
        </w:tc>
      </w:tr>
      <w:tr>
        <w:trPr>
          <w:trHeight w:val="397"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加：其他转入</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6"/>
              <w:jc w:val="right"/>
              <w:rPr>
                <w:rFonts w:ascii="Arial Narrow" w:hAnsi="Arial Narrow" w:cs="Arial Narrow" w:eastAsia="Arial Narrow" w:hint="default"/>
                <w:sz w:val="24"/>
                <w:szCs w:val="24"/>
              </w:rPr>
            </w:pPr>
            <w:r>
              <w:rPr>
                <w:rFonts w:ascii="Arial Narrow"/>
                <w:spacing w:val="-1"/>
                <w:w w:val="95"/>
                <w:sz w:val="24"/>
              </w:rPr>
              <w:t>1,619,934.93</w:t>
            </w:r>
            <w:r>
              <w:rPr>
                <w:rFonts w:ascii="Arial Narrow"/>
                <w:sz w:val="24"/>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-2,464,293.32</w:t>
            </w:r>
            <w:r>
              <w:rPr>
                <w:rFonts w:ascii="Arial Narrow"/>
                <w:sz w:val="24"/>
              </w:rPr>
            </w:r>
          </w:p>
        </w:tc>
      </w:tr>
      <w:tr>
        <w:trPr>
          <w:trHeight w:val="397"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减：提取法定盈余公积</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5"/>
              <w:jc w:val="right"/>
              <w:rPr>
                <w:rFonts w:ascii="Arial Narrow" w:hAnsi="Arial Narrow" w:cs="Arial Narrow" w:eastAsia="Arial Narrow" w:hint="default"/>
                <w:sz w:val="24"/>
                <w:szCs w:val="24"/>
              </w:rPr>
            </w:pPr>
            <w:r>
              <w:rPr>
                <w:rFonts w:ascii="Arial Narrow"/>
                <w:w w:val="95"/>
                <w:sz w:val="24"/>
              </w:rPr>
              <w:t>12,412,927.84</w:t>
            </w:r>
            <w:r>
              <w:rPr>
                <w:rFonts w:ascii="Arial Narrow"/>
                <w:sz w:val="24"/>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4,526,671.82</w:t>
            </w:r>
            <w:r>
              <w:rPr>
                <w:rFonts w:ascii="Arial Narrow"/>
                <w:sz w:val="24"/>
              </w:rPr>
            </w:r>
          </w:p>
        </w:tc>
      </w:tr>
      <w:tr>
        <w:trPr>
          <w:trHeight w:val="397"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312" w:lineRule="exact"/>
              <w:ind w:left="58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提取任意盈余公积</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5"/>
              <w:jc w:val="right"/>
              <w:rPr>
                <w:rFonts w:ascii="Arial Narrow" w:hAnsi="Arial Narrow" w:cs="Arial Narrow" w:eastAsia="Arial Narrow" w:hint="default"/>
                <w:sz w:val="24"/>
                <w:szCs w:val="24"/>
              </w:rPr>
            </w:pPr>
            <w:r>
              <w:rPr>
                <w:rFonts w:ascii="Arial Narrow"/>
                <w:w w:val="95"/>
                <w:sz w:val="24"/>
              </w:rPr>
              <w:t>6,206,463.92</w:t>
            </w:r>
            <w:r>
              <w:rPr>
                <w:rFonts w:ascii="Arial Narrow"/>
                <w:sz w:val="24"/>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Arial Narrow" w:hAnsi="Arial Narrow" w:cs="Arial Narrow" w:eastAsia="Arial Narrow" w:hint="default"/>
                <w:sz w:val="24"/>
                <w:szCs w:val="24"/>
              </w:rPr>
            </w:pPr>
            <w:r>
              <w:rPr>
                <w:rFonts w:ascii="Arial Narrow"/>
                <w:w w:val="95"/>
                <w:sz w:val="24"/>
              </w:rPr>
              <w:t>2,263,335.91</w:t>
            </w:r>
            <w:r>
              <w:rPr>
                <w:rFonts w:ascii="Arial Narrow"/>
                <w:sz w:val="24"/>
              </w:rPr>
            </w:r>
          </w:p>
        </w:tc>
      </w:tr>
      <w:tr>
        <w:trPr>
          <w:trHeight w:val="397"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313" w:lineRule="exact"/>
              <w:ind w:left="58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应付现金股利</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5"/>
              <w:jc w:val="right"/>
              <w:rPr>
                <w:rFonts w:ascii="Arial Narrow" w:hAnsi="Arial Narrow" w:cs="Arial Narrow" w:eastAsia="Arial Narrow" w:hint="default"/>
                <w:sz w:val="24"/>
                <w:szCs w:val="24"/>
              </w:rPr>
            </w:pPr>
            <w:r>
              <w:rPr>
                <w:rFonts w:ascii="Arial Narrow"/>
                <w:w w:val="95"/>
                <w:sz w:val="24"/>
              </w:rPr>
              <w:t>21,616,100.00</w:t>
            </w:r>
            <w:r>
              <w:rPr>
                <w:rFonts w:ascii="Arial Narrow"/>
                <w:sz w:val="24"/>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21,500,000.00</w:t>
            </w:r>
            <w:r>
              <w:rPr>
                <w:rFonts w:ascii="Arial Narrow"/>
                <w:sz w:val="24"/>
              </w:rPr>
            </w:r>
          </w:p>
        </w:tc>
      </w:tr>
      <w:tr>
        <w:trPr>
          <w:trHeight w:val="391"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313" w:lineRule="exact"/>
              <w:ind w:left="58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转作股本的股利</w:t>
            </w:r>
          </w:p>
        </w:tc>
        <w:tc>
          <w:tcPr>
            <w:tcW w:w="2557" w:type="dxa"/>
            <w:tcBorders>
              <w:top w:val="nil" w:sz="6" w:space="0" w:color="auto"/>
              <w:left w:val="nil" w:sz="6" w:space="0" w:color="auto"/>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r>
      <w:tr>
        <w:trPr>
          <w:trHeight w:val="431"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319"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年末未分配利润</w:t>
            </w: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15"/>
              <w:jc w:val="right"/>
              <w:rPr>
                <w:rFonts w:ascii="Arial Narrow" w:hAnsi="Arial Narrow" w:cs="Arial Narrow" w:eastAsia="Arial Narrow" w:hint="default"/>
                <w:sz w:val="24"/>
                <w:szCs w:val="24"/>
              </w:rPr>
            </w:pPr>
            <w:r>
              <w:rPr>
                <w:rFonts w:ascii="Arial Narrow"/>
                <w:spacing w:val="-1"/>
                <w:sz w:val="24"/>
              </w:rPr>
              <w:t>250,479,441.07</w:t>
            </w:r>
            <w:r>
              <w:rPr>
                <w:rFonts w:ascii="Arial Narrow"/>
                <w:sz w:val="24"/>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1"/>
              <w:jc w:val="right"/>
              <w:rPr>
                <w:rFonts w:ascii="Arial Narrow" w:hAnsi="Arial Narrow" w:cs="Arial Narrow" w:eastAsia="Arial Narrow" w:hint="default"/>
                <w:sz w:val="24"/>
                <w:szCs w:val="24"/>
              </w:rPr>
            </w:pPr>
            <w:r>
              <w:rPr>
                <w:rFonts w:ascii="Arial Narrow"/>
                <w:spacing w:val="-1"/>
                <w:sz w:val="24"/>
              </w:rPr>
              <w:t>170,603,906.38</w:t>
            </w:r>
            <w:r>
              <w:rPr>
                <w:rFonts w:ascii="Arial Narrow"/>
                <w:sz w:val="24"/>
              </w:rPr>
            </w:r>
          </w:p>
        </w:tc>
      </w:tr>
    </w:tbl>
    <w:p>
      <w:pPr>
        <w:pStyle w:val="BodyText"/>
        <w:spacing w:line="232" w:lineRule="exact"/>
        <w:ind w:left="736" w:right="0"/>
        <w:jc w:val="left"/>
        <w:rPr>
          <w:rFonts w:ascii="方正姚体" w:hAnsi="方正姚体" w:cs="方正姚体" w:eastAsia="方正姚体" w:hint="default"/>
        </w:rPr>
      </w:pPr>
      <w:r>
        <w:rPr>
          <w:rFonts w:ascii="方正姚体" w:hAnsi="方正姚体" w:cs="方正姚体" w:eastAsia="方正姚体" w:hint="default"/>
        </w:rPr>
        <w:t>其中：子公司当年提取的盈余公</w:t>
      </w:r>
    </w:p>
    <w:p>
      <w:pPr>
        <w:pStyle w:val="BodyText"/>
        <w:tabs>
          <w:tab w:pos="5277" w:val="left" w:leader="none"/>
          <w:tab w:pos="7480" w:val="left" w:leader="none"/>
        </w:tabs>
        <w:spacing w:line="358" w:lineRule="exact"/>
        <w:ind w:left="736" w:right="0"/>
        <w:jc w:val="left"/>
        <w:rPr>
          <w:rFonts w:ascii="Arial Narrow" w:hAnsi="Arial Narrow" w:cs="Arial Narrow" w:eastAsia="Arial Narrow" w:hint="default"/>
        </w:rPr>
      </w:pPr>
      <w:r>
        <w:rPr>
          <w:rFonts w:ascii="方正姚体" w:hAnsi="方正姚体" w:cs="方正姚体" w:eastAsia="方正姚体" w:hint="default"/>
          <w:position w:val="-14"/>
        </w:rPr>
        <w:t>积归属于母公司的金额</w:t>
        <w:tab/>
      </w:r>
      <w:r>
        <w:rPr>
          <w:rFonts w:ascii="Arial Narrow" w:hAnsi="Arial Narrow" w:cs="Arial Narrow" w:eastAsia="Arial Narrow" w:hint="default"/>
          <w:w w:val="95"/>
        </w:rPr>
        <w:t>2,861,951.84</w:t>
        <w:tab/>
      </w:r>
      <w:r>
        <w:rPr>
          <w:rFonts w:ascii="Arial Narrow" w:hAnsi="Arial Narrow" w:cs="Arial Narrow" w:eastAsia="Arial Narrow" w:hint="default"/>
        </w:rPr>
        <w:t>4,735,777.68</w:t>
      </w:r>
    </w:p>
    <w:p>
      <w:pPr>
        <w:spacing w:line="240" w:lineRule="auto" w:before="2"/>
        <w:rPr>
          <w:rFonts w:ascii="Arial Narrow" w:hAnsi="Arial Narrow" w:cs="Arial Narrow" w:eastAsia="Arial Narrow" w:hint="default"/>
          <w:sz w:val="7"/>
          <w:szCs w:val="7"/>
        </w:rPr>
      </w:pPr>
    </w:p>
    <w:p>
      <w:pPr>
        <w:spacing w:line="20" w:lineRule="exact"/>
        <w:ind w:left="503"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12.3pt;height:1pt;mso-position-horizontal-relative:char;mso-position-vertical-relative:line" coordorigin="0,0" coordsize="8246,20">
            <v:group style="position:absolute;left:10;top:10;width:3690;height:2" coordorigin="10,10" coordsize="3690,2">
              <v:shape style="position:absolute;left:10;top:10;width:3690;height:2" coordorigin="10,10" coordsize="3690,0" path="m10,10l3700,10e" filled="false" stroked="true" strokeweight=".96pt" strokecolor="#000000">
                <v:path arrowok="t"/>
              </v:shape>
            </v:group>
            <v:group style="position:absolute;left:3685;top:10;width:2345;height:2" coordorigin="3685,10" coordsize="2345,2">
              <v:shape style="position:absolute;left:3685;top:10;width:2345;height:2" coordorigin="3685,10" coordsize="2345,0" path="m3685,10l6030,10e" filled="false" stroked="true" strokeweight=".96pt" strokecolor="#000000">
                <v:path arrowok="t"/>
              </v:shape>
            </v:group>
            <v:group style="position:absolute;left:6016;top:10;width:20;height:2" coordorigin="6016,10" coordsize="20,2">
              <v:shape style="position:absolute;left:6016;top:10;width:20;height:2" coordorigin="6016,10" coordsize="20,0" path="m6016,10l6035,10e" filled="false" stroked="true" strokeweight=".96pt" strokecolor="#000000">
                <v:path arrowok="t"/>
              </v:shape>
            </v:group>
            <v:group style="position:absolute;left:6035;top:10;width:2201;height:2" coordorigin="6035,10" coordsize="2201,2">
              <v:shape style="position:absolute;left:6035;top:10;width:2201;height:2" coordorigin="6035,10" coordsize="2201,0" path="m6035,10l8236,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06" w:lineRule="auto" w:before="84"/>
        <w:ind w:left="527" w:right="987"/>
        <w:jc w:val="both"/>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）报告期公司纺织主业利润大幅下滑，公司预计 </w:t>
      </w:r>
      <w:r>
        <w:rPr>
          <w:rFonts w:ascii="Arial Narrow" w:hAnsi="Arial Narrow" w:cs="Arial Narrow" w:eastAsia="Arial Narrow" w:hint="default"/>
        </w:rPr>
        <w:t>2009</w:t>
      </w:r>
      <w:r>
        <w:rPr>
          <w:rFonts w:ascii="Arial Narrow" w:hAnsi="Arial Narrow" w:cs="Arial Narrow" w:eastAsia="Arial Narrow" w:hint="default"/>
          <w:spacing w:val="-20"/>
        </w:rPr>
        <w:t> </w:t>
      </w:r>
      <w:r>
        <w:rPr>
          <w:rFonts w:ascii="方正姚体" w:hAnsi="方正姚体" w:cs="方正姚体" w:eastAsia="方正姚体" w:hint="default"/>
        </w:rPr>
        <w:t>年受国内外经济形势 </w:t>
      </w:r>
      <w:r>
        <w:rPr>
          <w:rFonts w:ascii="方正姚体" w:hAnsi="方正姚体" w:cs="方正姚体" w:eastAsia="方正姚体" w:hint="default"/>
          <w:spacing w:val="-3"/>
        </w:rPr>
        <w:t>的影响，纺织主业经营依然面临较大压力；同时，公司的正定纺织工业园建设</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投资较大，因此公司计划将可供股东分配的利润留存公司，用于主业发展和园</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区项目建设，</w:t>
      </w:r>
      <w:r>
        <w:rPr>
          <w:rFonts w:ascii="Arial Narrow" w:hAnsi="Arial Narrow" w:cs="Arial Narrow" w:eastAsia="Arial Narrow" w:hint="default"/>
        </w:rPr>
        <w:t>2008</w:t>
      </w:r>
      <w:r>
        <w:rPr>
          <w:rFonts w:ascii="Arial Narrow" w:hAnsi="Arial Narrow" w:cs="Arial Narrow" w:eastAsia="Arial Narrow" w:hint="default"/>
          <w:spacing w:val="1"/>
        </w:rPr>
        <w:t> </w:t>
      </w:r>
      <w:r>
        <w:rPr>
          <w:rFonts w:ascii="方正姚体" w:hAnsi="方正姚体" w:cs="方正姚体" w:eastAsia="方正姚体" w:hint="default"/>
        </w:rPr>
        <w:t>年度不再向股东分配利润。</w:t>
      </w:r>
    </w:p>
    <w:p>
      <w:pPr>
        <w:spacing w:line="240" w:lineRule="auto" w:before="12"/>
        <w:rPr>
          <w:rFonts w:ascii="方正姚体" w:hAnsi="方正姚体" w:cs="方正姚体" w:eastAsia="方正姚体" w:hint="default"/>
          <w:sz w:val="15"/>
          <w:szCs w:val="15"/>
        </w:rPr>
      </w:pPr>
    </w:p>
    <w:p>
      <w:pPr>
        <w:pStyle w:val="BodyText"/>
        <w:spacing w:line="312" w:lineRule="exact"/>
        <w:ind w:left="527" w:right="985"/>
        <w:jc w:val="both"/>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）其他转入为同一控制被吸收合并方石家庄第二纺织机械厂合并年初至并</w:t>
      </w:r>
      <w:r>
        <w:rPr>
          <w:rFonts w:ascii="方正姚体" w:hAnsi="方正姚体" w:cs="方正姚体" w:eastAsia="方正姚体" w:hint="default"/>
          <w:spacing w:val="-28"/>
        </w:rPr>
        <w:t> </w:t>
      </w:r>
      <w:r>
        <w:rPr>
          <w:rFonts w:ascii="方正姚体" w:hAnsi="方正姚体" w:cs="方正姚体" w:eastAsia="方正姚体" w:hint="default"/>
        </w:rPr>
        <w:t>购日实现的净利润冲回金额。</w:t>
      </w:r>
    </w:p>
    <w:p>
      <w:pPr>
        <w:pStyle w:val="BodyText"/>
        <w:spacing w:line="240" w:lineRule="auto" w:before="143"/>
        <w:ind w:left="209" w:right="0"/>
        <w:jc w:val="left"/>
        <w:rPr>
          <w:rFonts w:ascii="方正姚体" w:hAnsi="方正姚体" w:cs="方正姚体" w:eastAsia="方正姚体" w:hint="default"/>
        </w:rPr>
      </w:pPr>
      <w:r>
        <w:rPr>
          <w:rFonts w:ascii="Arial Narrow" w:hAnsi="Arial Narrow" w:cs="Arial Narrow" w:eastAsia="Arial Narrow" w:hint="default"/>
        </w:rPr>
        <w:t>37</w:t>
      </w:r>
      <w:r>
        <w:rPr>
          <w:rFonts w:ascii="方正姚体" w:hAnsi="方正姚体" w:cs="方正姚体" w:eastAsia="方正姚体" w:hint="default"/>
        </w:rPr>
        <w:t>、少数股东权益</w:t>
      </w:r>
    </w:p>
    <w:p>
      <w:pPr>
        <w:spacing w:after="0" w:line="240" w:lineRule="auto"/>
        <w:jc w:val="left"/>
        <w:rPr>
          <w:rFonts w:ascii="方正姚体" w:hAnsi="方正姚体" w:cs="方正姚体" w:eastAsia="方正姚体" w:hint="default"/>
        </w:rPr>
        <w:sectPr>
          <w:headerReference w:type="default" r:id="rId53"/>
          <w:pgSz w:w="11900" w:h="16840"/>
          <w:pgMar w:header="372" w:footer="707" w:top="1020" w:bottom="900" w:left="1360" w:right="940"/>
        </w:sectPr>
      </w:pPr>
    </w:p>
    <w:p>
      <w:pPr>
        <w:spacing w:line="240" w:lineRule="auto" w:before="11"/>
        <w:rPr>
          <w:rFonts w:ascii="方正姚体" w:hAnsi="方正姚体" w:cs="方正姚体" w:eastAsia="方正姚体" w:hint="default"/>
          <w:sz w:val="6"/>
          <w:szCs w:val="6"/>
        </w:rPr>
      </w:pPr>
    </w:p>
    <w:tbl>
      <w:tblPr>
        <w:tblW w:w="0" w:type="auto"/>
        <w:jc w:val="left"/>
        <w:tblInd w:w="427" w:type="dxa"/>
        <w:tblLayout w:type="fixed"/>
        <w:tblCellMar>
          <w:top w:w="0" w:type="dxa"/>
          <w:left w:w="0" w:type="dxa"/>
          <w:bottom w:w="0" w:type="dxa"/>
          <w:right w:w="0" w:type="dxa"/>
        </w:tblCellMar>
        <w:tblLook w:val="01E0"/>
      </w:tblPr>
      <w:tblGrid>
        <w:gridCol w:w="6422"/>
        <w:gridCol w:w="1763"/>
      </w:tblGrid>
      <w:tr>
        <w:trPr>
          <w:trHeight w:val="303" w:hRule="exact"/>
        </w:trPr>
        <w:tc>
          <w:tcPr>
            <w:tcW w:w="6422" w:type="dxa"/>
            <w:tcBorders>
              <w:top w:val="nil" w:sz="6" w:space="0" w:color="auto"/>
              <w:left w:val="nil" w:sz="6" w:space="0" w:color="auto"/>
              <w:bottom w:val="single" w:sz="4" w:space="0" w:color="000000"/>
              <w:right w:val="nil" w:sz="6" w:space="0" w:color="auto"/>
            </w:tcBorders>
          </w:tcPr>
          <w:p>
            <w:pPr>
              <w:pStyle w:val="TableParagraph"/>
              <w:tabs>
                <w:tab w:pos="5230" w:val="right" w:leader="none"/>
              </w:tabs>
              <w:spacing w:line="246" w:lineRule="exact"/>
              <w:ind w:right="510"/>
              <w:jc w:val="right"/>
              <w:rPr>
                <w:rFonts w:ascii="Arial Narrow" w:hAnsi="Arial Narrow" w:cs="Arial Narrow" w:eastAsia="Arial Narrow" w:hint="default"/>
                <w:sz w:val="24"/>
                <w:szCs w:val="24"/>
              </w:rPr>
            </w:pPr>
            <w:r>
              <w:rPr>
                <w:rFonts w:ascii="方正姚体" w:hAnsi="方正姚体" w:cs="方正姚体" w:eastAsia="方正姚体" w:hint="default"/>
                <w:sz w:val="24"/>
                <w:szCs w:val="24"/>
              </w:rPr>
              <w:t>公司名称</w:t>
            </w:r>
            <w:r>
              <w:rPr>
                <w:rFonts w:ascii="Arial Narrow" w:hAnsi="Arial Narrow" w:cs="Arial Narrow" w:eastAsia="Arial Narrow" w:hint="default"/>
                <w:b/>
                <w:bCs/>
                <w:sz w:val="24"/>
                <w:szCs w:val="24"/>
              </w:rPr>
              <w:tab/>
              <w:t>2008.12.31</w:t>
            </w:r>
            <w:r>
              <w:rPr>
                <w:rFonts w:ascii="Arial Narrow" w:hAnsi="Arial Narrow" w:cs="Arial Narrow" w:eastAsia="Arial Narrow" w:hint="default"/>
                <w:sz w:val="24"/>
                <w:szCs w:val="24"/>
              </w:rPr>
            </w:r>
          </w:p>
        </w:tc>
        <w:tc>
          <w:tcPr>
            <w:tcW w:w="1763" w:type="dxa"/>
            <w:tcBorders>
              <w:top w:val="nil" w:sz="6" w:space="0" w:color="auto"/>
              <w:left w:val="nil" w:sz="6" w:space="0" w:color="auto"/>
              <w:bottom w:val="single" w:sz="4" w:space="0" w:color="000000"/>
              <w:right w:val="nil" w:sz="6" w:space="0" w:color="auto"/>
            </w:tcBorders>
          </w:tcPr>
          <w:p>
            <w:pPr>
              <w:pStyle w:val="TableParagraph"/>
              <w:spacing w:line="246" w:lineRule="exact"/>
              <w:ind w:right="99"/>
              <w:jc w:val="right"/>
              <w:rPr>
                <w:rFonts w:ascii="Arial Narrow" w:hAnsi="Arial Narrow" w:cs="Arial Narrow" w:eastAsia="Arial Narrow" w:hint="default"/>
                <w:sz w:val="24"/>
                <w:szCs w:val="24"/>
              </w:rPr>
            </w:pPr>
            <w:r>
              <w:rPr>
                <w:rFonts w:ascii="Arial Narrow"/>
                <w:b/>
                <w:spacing w:val="-1"/>
                <w:w w:val="95"/>
                <w:sz w:val="24"/>
              </w:rPr>
              <w:t>2007.12.31</w:t>
            </w:r>
            <w:r>
              <w:rPr>
                <w:rFonts w:ascii="Arial Narrow"/>
                <w:sz w:val="24"/>
              </w:rPr>
            </w:r>
          </w:p>
        </w:tc>
      </w:tr>
      <w:tr>
        <w:trPr>
          <w:trHeight w:val="464" w:hRule="exact"/>
        </w:trPr>
        <w:tc>
          <w:tcPr>
            <w:tcW w:w="6422" w:type="dxa"/>
            <w:tcBorders>
              <w:top w:val="single" w:sz="4" w:space="0" w:color="000000"/>
              <w:left w:val="nil" w:sz="6" w:space="0" w:color="auto"/>
              <w:bottom w:val="nil" w:sz="6" w:space="0" w:color="auto"/>
              <w:right w:val="nil" w:sz="6" w:space="0" w:color="auto"/>
            </w:tcBorders>
          </w:tcPr>
          <w:p>
            <w:pPr>
              <w:pStyle w:val="TableParagraph"/>
              <w:spacing w:line="297" w:lineRule="exact"/>
              <w:ind w:left="28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石家庄常山赵州纺织有限公司</w:t>
            </w:r>
          </w:p>
        </w:tc>
        <w:tc>
          <w:tcPr>
            <w:tcW w:w="1763"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00"/>
              <w:jc w:val="right"/>
              <w:rPr>
                <w:rFonts w:ascii="Arial Narrow" w:hAnsi="Arial Narrow" w:cs="Arial Narrow" w:eastAsia="Arial Narrow" w:hint="default"/>
                <w:sz w:val="24"/>
                <w:szCs w:val="24"/>
              </w:rPr>
            </w:pPr>
            <w:r>
              <w:rPr>
                <w:rFonts w:ascii="Arial Narrow"/>
                <w:w w:val="95"/>
                <w:sz w:val="24"/>
              </w:rPr>
              <w:t>5,490,552.58</w:t>
            </w:r>
            <w:r>
              <w:rPr>
                <w:rFonts w:ascii="Arial Narrow"/>
                <w:sz w:val="24"/>
              </w:rPr>
            </w:r>
          </w:p>
        </w:tc>
      </w:tr>
      <w:tr>
        <w:trPr>
          <w:trHeight w:val="397" w:hRule="exact"/>
        </w:trPr>
        <w:tc>
          <w:tcPr>
            <w:tcW w:w="6422" w:type="dxa"/>
            <w:tcBorders>
              <w:top w:val="nil" w:sz="6" w:space="0" w:color="auto"/>
              <w:left w:val="nil" w:sz="6" w:space="0" w:color="auto"/>
              <w:bottom w:val="nil" w:sz="6" w:space="0" w:color="auto"/>
              <w:right w:val="nil" w:sz="6" w:space="0" w:color="auto"/>
            </w:tcBorders>
          </w:tcPr>
          <w:p>
            <w:pPr>
              <w:pStyle w:val="TableParagraph"/>
              <w:tabs>
                <w:tab w:pos="4925" w:val="left" w:leader="none"/>
              </w:tabs>
              <w:spacing w:line="321" w:lineRule="exact"/>
              <w:ind w:left="284" w:right="0"/>
              <w:jc w:val="left"/>
              <w:rPr>
                <w:rFonts w:ascii="Arial Narrow" w:hAnsi="Arial Narrow" w:cs="Arial Narrow" w:eastAsia="Arial Narrow" w:hint="default"/>
                <w:sz w:val="24"/>
                <w:szCs w:val="24"/>
              </w:rPr>
            </w:pPr>
            <w:r>
              <w:rPr>
                <w:rFonts w:ascii="方正姚体" w:hAnsi="方正姚体" w:cs="方正姚体" w:eastAsia="方正姚体" w:hint="default"/>
                <w:sz w:val="21"/>
                <w:szCs w:val="21"/>
              </w:rPr>
              <w:t>上海棉宏国际贸易有限公司</w:t>
              <w:tab/>
            </w:r>
            <w:r>
              <w:rPr>
                <w:rFonts w:ascii="Arial Narrow" w:hAnsi="Arial Narrow" w:cs="Arial Narrow" w:eastAsia="Arial Narrow" w:hint="default"/>
                <w:position w:val="-6"/>
                <w:sz w:val="24"/>
                <w:szCs w:val="24"/>
              </w:rPr>
              <w:t>193,420.27</w:t>
            </w:r>
            <w:r>
              <w:rPr>
                <w:rFonts w:ascii="Arial Narrow" w:hAnsi="Arial Narrow" w:cs="Arial Narrow" w:eastAsia="Arial Narrow" w:hint="default"/>
                <w:sz w:val="24"/>
                <w:szCs w:val="24"/>
              </w:rPr>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9"/>
              <w:jc w:val="right"/>
              <w:rPr>
                <w:rFonts w:ascii="Arial Narrow" w:hAnsi="Arial Narrow" w:cs="Arial Narrow" w:eastAsia="Arial Narrow" w:hint="default"/>
                <w:sz w:val="24"/>
                <w:szCs w:val="24"/>
              </w:rPr>
            </w:pPr>
            <w:r>
              <w:rPr>
                <w:rFonts w:ascii="Arial Narrow"/>
                <w:spacing w:val="-1"/>
                <w:w w:val="95"/>
                <w:sz w:val="24"/>
              </w:rPr>
              <w:t>196,145.80</w:t>
            </w:r>
            <w:r>
              <w:rPr>
                <w:rFonts w:ascii="Arial Narrow"/>
                <w:sz w:val="24"/>
              </w:rPr>
            </w:r>
          </w:p>
        </w:tc>
      </w:tr>
      <w:tr>
        <w:trPr>
          <w:trHeight w:val="397" w:hRule="exact"/>
        </w:trPr>
        <w:tc>
          <w:tcPr>
            <w:tcW w:w="6422" w:type="dxa"/>
            <w:tcBorders>
              <w:top w:val="nil" w:sz="6" w:space="0" w:color="auto"/>
              <w:left w:val="nil" w:sz="6" w:space="0" w:color="auto"/>
              <w:bottom w:val="nil" w:sz="6" w:space="0" w:color="auto"/>
              <w:right w:val="nil" w:sz="6" w:space="0" w:color="auto"/>
            </w:tcBorders>
          </w:tcPr>
          <w:p>
            <w:pPr>
              <w:pStyle w:val="TableParagraph"/>
              <w:tabs>
                <w:tab w:pos="4925" w:val="left" w:leader="none"/>
              </w:tabs>
              <w:spacing w:line="321" w:lineRule="exact"/>
              <w:ind w:left="284" w:right="0"/>
              <w:jc w:val="left"/>
              <w:rPr>
                <w:rFonts w:ascii="Arial Narrow" w:hAnsi="Arial Narrow" w:cs="Arial Narrow" w:eastAsia="Arial Narrow" w:hint="default"/>
                <w:sz w:val="24"/>
                <w:szCs w:val="24"/>
              </w:rPr>
            </w:pPr>
            <w:r>
              <w:rPr>
                <w:rFonts w:ascii="方正姚体" w:hAnsi="方正姚体" w:cs="方正姚体" w:eastAsia="方正姚体" w:hint="default"/>
                <w:sz w:val="21"/>
                <w:szCs w:val="21"/>
              </w:rPr>
              <w:t>上海冀源国际贸易有限公司</w:t>
              <w:tab/>
            </w:r>
            <w:r>
              <w:rPr>
                <w:rFonts w:ascii="Arial Narrow" w:hAnsi="Arial Narrow" w:cs="Arial Narrow" w:eastAsia="Arial Narrow" w:hint="default"/>
                <w:position w:val="-6"/>
                <w:sz w:val="24"/>
                <w:szCs w:val="24"/>
              </w:rPr>
              <w:t>284,008.58</w:t>
            </w:r>
            <w:r>
              <w:rPr>
                <w:rFonts w:ascii="Arial Narrow" w:hAnsi="Arial Narrow" w:cs="Arial Narrow" w:eastAsia="Arial Narrow" w:hint="default"/>
                <w:sz w:val="24"/>
                <w:szCs w:val="24"/>
              </w:rPr>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9"/>
              <w:jc w:val="right"/>
              <w:rPr>
                <w:rFonts w:ascii="Arial Narrow" w:hAnsi="Arial Narrow" w:cs="Arial Narrow" w:eastAsia="Arial Narrow" w:hint="default"/>
                <w:sz w:val="24"/>
                <w:szCs w:val="24"/>
              </w:rPr>
            </w:pPr>
            <w:r>
              <w:rPr>
                <w:rFonts w:ascii="Arial Narrow"/>
                <w:spacing w:val="-1"/>
                <w:w w:val="95"/>
                <w:sz w:val="24"/>
              </w:rPr>
              <w:t>494,009.59</w:t>
            </w:r>
            <w:r>
              <w:rPr>
                <w:rFonts w:ascii="Arial Narrow"/>
                <w:sz w:val="24"/>
              </w:rPr>
            </w:r>
          </w:p>
        </w:tc>
      </w:tr>
      <w:tr>
        <w:trPr>
          <w:trHeight w:val="330" w:hRule="exact"/>
        </w:trPr>
        <w:tc>
          <w:tcPr>
            <w:tcW w:w="6422" w:type="dxa"/>
            <w:tcBorders>
              <w:top w:val="nil" w:sz="6" w:space="0" w:color="auto"/>
              <w:left w:val="nil" w:sz="6" w:space="0" w:color="auto"/>
              <w:bottom w:val="single" w:sz="4" w:space="0" w:color="000000"/>
              <w:right w:val="nil" w:sz="6" w:space="0" w:color="auto"/>
            </w:tcBorders>
          </w:tcPr>
          <w:p>
            <w:pPr>
              <w:pStyle w:val="TableParagraph"/>
              <w:tabs>
                <w:tab w:pos="4925" w:val="left" w:leader="none"/>
              </w:tabs>
              <w:spacing w:line="321" w:lineRule="exact"/>
              <w:ind w:left="284" w:right="0"/>
              <w:jc w:val="left"/>
              <w:rPr>
                <w:rFonts w:ascii="Arial Narrow" w:hAnsi="Arial Narrow" w:cs="Arial Narrow" w:eastAsia="Arial Narrow" w:hint="default"/>
                <w:sz w:val="24"/>
                <w:szCs w:val="24"/>
              </w:rPr>
            </w:pPr>
            <w:r>
              <w:rPr>
                <w:rFonts w:ascii="方正姚体" w:hAnsi="方正姚体" w:cs="方正姚体" w:eastAsia="方正姚体" w:hint="default"/>
                <w:sz w:val="21"/>
                <w:szCs w:val="21"/>
              </w:rPr>
              <w:t>石家庄常山房地产开发有限公司</w:t>
              <w:tab/>
            </w:r>
            <w:r>
              <w:rPr>
                <w:rFonts w:ascii="Arial Narrow" w:hAnsi="Arial Narrow" w:cs="Arial Narrow" w:eastAsia="Arial Narrow" w:hint="default"/>
                <w:position w:val="-6"/>
                <w:sz w:val="24"/>
                <w:szCs w:val="24"/>
              </w:rPr>
              <w:t>613,777.25</w:t>
            </w:r>
            <w:r>
              <w:rPr>
                <w:rFonts w:ascii="Arial Narrow" w:hAnsi="Arial Narrow" w:cs="Arial Narrow" w:eastAsia="Arial Narrow" w:hint="default"/>
                <w:sz w:val="24"/>
                <w:szCs w:val="24"/>
              </w:rPr>
            </w:r>
          </w:p>
        </w:tc>
        <w:tc>
          <w:tcPr>
            <w:tcW w:w="1763"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99"/>
              <w:jc w:val="right"/>
              <w:rPr>
                <w:rFonts w:ascii="Arial Narrow" w:hAnsi="Arial Narrow" w:cs="Arial Narrow" w:eastAsia="Arial Narrow" w:hint="default"/>
                <w:sz w:val="24"/>
                <w:szCs w:val="24"/>
              </w:rPr>
            </w:pPr>
            <w:r>
              <w:rPr>
                <w:rFonts w:ascii="Arial Narrow"/>
                <w:spacing w:val="-1"/>
                <w:w w:val="95"/>
                <w:sz w:val="24"/>
              </w:rPr>
              <w:t>695,235.67</w:t>
            </w:r>
            <w:r>
              <w:rPr>
                <w:rFonts w:ascii="Arial Narrow"/>
                <w:sz w:val="24"/>
              </w:rPr>
            </w:r>
          </w:p>
        </w:tc>
      </w:tr>
      <w:tr>
        <w:trPr>
          <w:trHeight w:val="403" w:hRule="exact"/>
        </w:trPr>
        <w:tc>
          <w:tcPr>
            <w:tcW w:w="6422" w:type="dxa"/>
            <w:tcBorders>
              <w:top w:val="single" w:sz="4" w:space="0" w:color="000000"/>
              <w:left w:val="nil" w:sz="6" w:space="0" w:color="auto"/>
              <w:bottom w:val="single" w:sz="8" w:space="0" w:color="000000"/>
              <w:right w:val="nil" w:sz="6" w:space="0" w:color="auto"/>
            </w:tcBorders>
          </w:tcPr>
          <w:p>
            <w:pPr>
              <w:pStyle w:val="TableParagraph"/>
              <w:tabs>
                <w:tab w:pos="482" w:val="left" w:leader="none"/>
                <w:tab w:pos="4081" w:val="left" w:leader="none"/>
              </w:tabs>
              <w:spacing w:line="387" w:lineRule="exact"/>
              <w:ind w:right="510"/>
              <w:jc w:val="righ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合</w:t>
              <w:tab/>
              <w:t>计</w:t>
              <w:tab/>
            </w:r>
            <w:r>
              <w:rPr>
                <w:rFonts w:ascii="Arial Narrow" w:hAnsi="Arial Narrow" w:cs="Arial Narrow" w:eastAsia="Arial Narrow" w:hint="default"/>
                <w:b/>
                <w:bCs/>
                <w:w w:val="95"/>
                <w:sz w:val="24"/>
                <w:szCs w:val="24"/>
              </w:rPr>
              <w:t>5,144,210.43</w:t>
            </w:r>
            <w:r>
              <w:rPr>
                <w:rFonts w:ascii="Arial Narrow" w:hAnsi="Arial Narrow" w:cs="Arial Narrow" w:eastAsia="Arial Narrow" w:hint="default"/>
                <w:sz w:val="24"/>
                <w:szCs w:val="24"/>
              </w:rPr>
            </w:r>
          </w:p>
        </w:tc>
        <w:tc>
          <w:tcPr>
            <w:tcW w:w="1763"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right="99"/>
              <w:jc w:val="right"/>
              <w:rPr>
                <w:rFonts w:ascii="Arial Narrow" w:hAnsi="Arial Narrow" w:cs="Arial Narrow" w:eastAsia="Arial Narrow" w:hint="default"/>
                <w:sz w:val="24"/>
                <w:szCs w:val="24"/>
              </w:rPr>
            </w:pPr>
            <w:r>
              <w:rPr>
                <w:rFonts w:ascii="Arial Narrow"/>
                <w:b/>
                <w:w w:val="95"/>
                <w:sz w:val="24"/>
              </w:rPr>
              <w:t>6,875,943.64</w:t>
            </w:r>
            <w:r>
              <w:rPr>
                <w:rFonts w:ascii="Arial Narrow"/>
                <w:sz w:val="24"/>
              </w:rPr>
            </w:r>
          </w:p>
        </w:tc>
      </w:tr>
    </w:tbl>
    <w:p>
      <w:pPr>
        <w:pStyle w:val="BodyText"/>
        <w:spacing w:line="240" w:lineRule="auto" w:before="30"/>
        <w:ind w:left="109" w:right="0"/>
        <w:jc w:val="left"/>
        <w:rPr>
          <w:rFonts w:ascii="方正姚体" w:hAnsi="方正姚体" w:cs="方正姚体" w:eastAsia="方正姚体" w:hint="default"/>
        </w:rPr>
      </w:pPr>
      <w:r>
        <w:rPr>
          <w:rFonts w:ascii="Arial Narrow" w:hAnsi="Arial Narrow" w:cs="Arial Narrow" w:eastAsia="Arial Narrow" w:hint="default"/>
        </w:rPr>
        <w:t>38</w:t>
      </w:r>
      <w:r>
        <w:rPr>
          <w:rFonts w:ascii="方正姚体" w:hAnsi="方正姚体" w:cs="方正姚体" w:eastAsia="方正姚体" w:hint="default"/>
        </w:rPr>
        <w:t>、营业收入及成本</w:t>
      </w:r>
    </w:p>
    <w:p>
      <w:pPr>
        <w:pStyle w:val="BodyText"/>
        <w:spacing w:line="240" w:lineRule="auto" w:before="155"/>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）合并</w:t>
      </w:r>
    </w:p>
    <w:p>
      <w:pPr>
        <w:pStyle w:val="BodyText"/>
        <w:spacing w:line="240" w:lineRule="auto" w:before="156"/>
        <w:ind w:left="427" w:right="0"/>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、营业收入列示如下：</w:t>
      </w:r>
    </w:p>
    <w:p>
      <w:pPr>
        <w:spacing w:line="240" w:lineRule="auto" w:before="8"/>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2978"/>
        <w:gridCol w:w="3179"/>
        <w:gridCol w:w="2028"/>
      </w:tblGrid>
      <w:tr>
        <w:trPr>
          <w:trHeight w:val="392" w:hRule="exact"/>
        </w:trPr>
        <w:tc>
          <w:tcPr>
            <w:tcW w:w="2978" w:type="dxa"/>
            <w:tcBorders>
              <w:top w:val="single" w:sz="8" w:space="0" w:color="000000"/>
              <w:left w:val="nil" w:sz="6" w:space="0" w:color="auto"/>
              <w:bottom w:val="single" w:sz="4" w:space="0" w:color="000000"/>
              <w:right w:val="nil" w:sz="6" w:space="0" w:color="auto"/>
            </w:tcBorders>
          </w:tcPr>
          <w:p>
            <w:pPr>
              <w:pStyle w:val="TableParagraph"/>
              <w:tabs>
                <w:tab w:pos="482" w:val="left" w:leader="none"/>
              </w:tabs>
              <w:spacing w:line="309" w:lineRule="exact"/>
              <w:ind w:right="896"/>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179"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391"/>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c>
          <w:tcPr>
            <w:tcW w:w="2028"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01"/>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2007</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r>
      <w:tr>
        <w:trPr>
          <w:trHeight w:val="400" w:hRule="exact"/>
        </w:trPr>
        <w:tc>
          <w:tcPr>
            <w:tcW w:w="2978" w:type="dxa"/>
            <w:tcBorders>
              <w:top w:val="single" w:sz="4" w:space="0" w:color="000000"/>
              <w:left w:val="nil" w:sz="6" w:space="0" w:color="auto"/>
              <w:bottom w:val="nil" w:sz="6" w:space="0" w:color="auto"/>
              <w:right w:val="nil" w:sz="6" w:space="0" w:color="auto"/>
            </w:tcBorders>
          </w:tcPr>
          <w:p>
            <w:pPr>
              <w:pStyle w:val="TableParagraph"/>
              <w:spacing w:line="313" w:lineRule="exact"/>
              <w:ind w:right="968"/>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主营业务收入</w:t>
            </w:r>
          </w:p>
        </w:tc>
        <w:tc>
          <w:tcPr>
            <w:tcW w:w="317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92"/>
              <w:jc w:val="right"/>
              <w:rPr>
                <w:rFonts w:ascii="Arial Narrow" w:hAnsi="Arial Narrow" w:cs="Arial Narrow" w:eastAsia="Arial Narrow" w:hint="default"/>
                <w:sz w:val="24"/>
                <w:szCs w:val="24"/>
              </w:rPr>
            </w:pPr>
            <w:r>
              <w:rPr>
                <w:rFonts w:ascii="Arial Narrow"/>
                <w:spacing w:val="-1"/>
                <w:w w:val="95"/>
                <w:sz w:val="24"/>
              </w:rPr>
              <w:t>2,972,402,497.81</w:t>
            </w:r>
            <w:r>
              <w:rPr>
                <w:rFonts w:ascii="Arial Narrow"/>
                <w:sz w:val="24"/>
              </w:rPr>
            </w:r>
          </w:p>
        </w:tc>
        <w:tc>
          <w:tcPr>
            <w:tcW w:w="202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w w:val="95"/>
                <w:sz w:val="24"/>
              </w:rPr>
              <w:t>2,899,885,816.52</w:t>
            </w:r>
            <w:r>
              <w:rPr>
                <w:rFonts w:ascii="Arial Narrow"/>
                <w:sz w:val="24"/>
              </w:rPr>
            </w:r>
          </w:p>
        </w:tc>
      </w:tr>
      <w:tr>
        <w:trPr>
          <w:trHeight w:val="393" w:hRule="exact"/>
        </w:trPr>
        <w:tc>
          <w:tcPr>
            <w:tcW w:w="2978" w:type="dxa"/>
            <w:tcBorders>
              <w:top w:val="nil" w:sz="6" w:space="0" w:color="auto"/>
              <w:left w:val="nil" w:sz="6" w:space="0" w:color="auto"/>
              <w:bottom w:val="single" w:sz="4" w:space="0" w:color="000000"/>
              <w:right w:val="nil" w:sz="6" w:space="0" w:color="auto"/>
            </w:tcBorders>
          </w:tcPr>
          <w:p>
            <w:pPr>
              <w:pStyle w:val="TableParagraph"/>
              <w:spacing w:line="310" w:lineRule="exact"/>
              <w:ind w:right="968"/>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其他业务收入</w:t>
            </w:r>
          </w:p>
        </w:tc>
        <w:tc>
          <w:tcPr>
            <w:tcW w:w="317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91"/>
              <w:jc w:val="right"/>
              <w:rPr>
                <w:rFonts w:ascii="Arial Narrow" w:hAnsi="Arial Narrow" w:cs="Arial Narrow" w:eastAsia="Arial Narrow" w:hint="default"/>
                <w:sz w:val="24"/>
                <w:szCs w:val="24"/>
              </w:rPr>
            </w:pPr>
            <w:r>
              <w:rPr>
                <w:rFonts w:ascii="Arial Narrow"/>
                <w:w w:val="95"/>
                <w:sz w:val="24"/>
              </w:rPr>
              <w:t>31,737,861.32</w:t>
            </w:r>
            <w:r>
              <w:rPr>
                <w:rFonts w:ascii="Arial Narrow"/>
                <w:sz w:val="24"/>
              </w:rPr>
            </w:r>
          </w:p>
        </w:tc>
        <w:tc>
          <w:tcPr>
            <w:tcW w:w="202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w w:val="95"/>
                <w:sz w:val="24"/>
              </w:rPr>
              <w:t>30,721,182.50</w:t>
            </w:r>
            <w:r>
              <w:rPr>
                <w:rFonts w:ascii="Arial Narrow"/>
                <w:sz w:val="24"/>
              </w:rPr>
            </w:r>
          </w:p>
        </w:tc>
      </w:tr>
      <w:tr>
        <w:trPr>
          <w:trHeight w:val="403" w:hRule="exact"/>
        </w:trPr>
        <w:tc>
          <w:tcPr>
            <w:tcW w:w="2978" w:type="dxa"/>
            <w:tcBorders>
              <w:top w:val="single" w:sz="4" w:space="0" w:color="000000"/>
              <w:left w:val="nil" w:sz="6" w:space="0" w:color="auto"/>
              <w:bottom w:val="single" w:sz="8" w:space="0" w:color="000000"/>
              <w:right w:val="nil" w:sz="6" w:space="0" w:color="auto"/>
            </w:tcBorders>
          </w:tcPr>
          <w:p>
            <w:pPr>
              <w:pStyle w:val="TableParagraph"/>
              <w:tabs>
                <w:tab w:pos="482" w:val="left" w:leader="none"/>
              </w:tabs>
              <w:spacing w:line="313" w:lineRule="exact"/>
              <w:ind w:right="896"/>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17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92"/>
              <w:jc w:val="right"/>
              <w:rPr>
                <w:rFonts w:ascii="Arial Narrow" w:hAnsi="Arial Narrow" w:cs="Arial Narrow" w:eastAsia="Arial Narrow" w:hint="default"/>
                <w:sz w:val="24"/>
                <w:szCs w:val="24"/>
              </w:rPr>
            </w:pPr>
            <w:r>
              <w:rPr>
                <w:rFonts w:ascii="Arial Narrow"/>
                <w:b/>
                <w:spacing w:val="-1"/>
                <w:w w:val="95"/>
                <w:sz w:val="24"/>
              </w:rPr>
              <w:t>3,004,140,359.13</w:t>
            </w:r>
            <w:r>
              <w:rPr>
                <w:rFonts w:ascii="Arial Narrow"/>
                <w:sz w:val="24"/>
              </w:rPr>
            </w:r>
          </w:p>
        </w:tc>
        <w:tc>
          <w:tcPr>
            <w:tcW w:w="202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spacing w:val="-1"/>
                <w:w w:val="95"/>
                <w:sz w:val="24"/>
              </w:rPr>
              <w:t>2,930,606,999.02</w:t>
            </w:r>
            <w:r>
              <w:rPr>
                <w:rFonts w:ascii="Arial Narrow"/>
                <w:sz w:val="24"/>
              </w:rPr>
            </w:r>
          </w:p>
        </w:tc>
      </w:tr>
    </w:tbl>
    <w:p>
      <w:pPr>
        <w:spacing w:line="240" w:lineRule="auto" w:before="14"/>
        <w:rPr>
          <w:rFonts w:ascii="方正姚体" w:hAnsi="方正姚体" w:cs="方正姚体" w:eastAsia="方正姚体" w:hint="default"/>
          <w:sz w:val="7"/>
          <w:szCs w:val="7"/>
        </w:rPr>
      </w:pPr>
    </w:p>
    <w:p>
      <w:pPr>
        <w:pStyle w:val="BodyText"/>
        <w:spacing w:line="357" w:lineRule="exact"/>
        <w:ind w:left="427" w:right="0"/>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、主营业务收入及成本列示如下：</w:t>
      </w:r>
    </w:p>
    <w:p>
      <w:pPr>
        <w:spacing w:line="240" w:lineRule="auto" w:before="14"/>
        <w:rPr>
          <w:rFonts w:ascii="方正姚体" w:hAnsi="方正姚体" w:cs="方正姚体" w:eastAsia="方正姚体" w:hint="default"/>
          <w:sz w:val="15"/>
          <w:szCs w:val="15"/>
        </w:rPr>
      </w:pPr>
    </w:p>
    <w:p>
      <w:pPr>
        <w:spacing w:line="20" w:lineRule="exact"/>
        <w:ind w:left="42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31.35pt;height:1pt;mso-position-horizontal-relative:char;mso-position-vertical-relative:line" coordorigin="0,0" coordsize="8627,20">
            <v:group style="position:absolute;left:10;top:10;width:8608;height:2" coordorigin="10,10" coordsize="8608,2">
              <v:shape style="position:absolute;left:10;top:10;width:8608;height:2" coordorigin="10,10" coordsize="8608,0" path="m10,10l8617,10e" filled="false" stroked="true" strokeweight=".96pt" strokecolor="#000000">
                <v:path arrowok="t"/>
              </v:shape>
            </v:group>
          </v:group>
        </w:pict>
      </w:r>
      <w:r>
        <w:rPr>
          <w:rFonts w:ascii="方正姚体" w:hAnsi="方正姚体" w:cs="方正姚体" w:eastAsia="方正姚体" w:hint="default"/>
          <w:sz w:val="2"/>
          <w:szCs w:val="2"/>
        </w:rPr>
      </w:r>
    </w:p>
    <w:p>
      <w:pPr>
        <w:tabs>
          <w:tab w:pos="3158" w:val="left" w:leader="none"/>
          <w:tab w:pos="6955" w:val="left" w:leader="none"/>
        </w:tabs>
        <w:spacing w:line="338" w:lineRule="exact" w:before="0"/>
        <w:ind w:left="1106" w:right="0" w:firstLine="0"/>
        <w:jc w:val="left"/>
        <w:rPr>
          <w:rFonts w:ascii="方正姚体" w:hAnsi="方正姚体" w:cs="方正姚体" w:eastAsia="方正姚体" w:hint="default"/>
          <w:sz w:val="24"/>
          <w:szCs w:val="24"/>
        </w:rPr>
      </w:pPr>
      <w:r>
        <w:rPr>
          <w:rFonts w:ascii="方正姚体" w:hAnsi="方正姚体" w:cs="方正姚体" w:eastAsia="方正姚体" w:hint="default"/>
          <w:position w:val="-2"/>
          <w:sz w:val="24"/>
          <w:szCs w:val="24"/>
        </w:rPr>
        <w:t>项</w:t>
        <w:tab/>
      </w: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2"/>
          <w:sz w:val="24"/>
          <w:szCs w:val="24"/>
        </w:rPr>
        <w:t> </w:t>
      </w:r>
      <w:r>
        <w:rPr>
          <w:rFonts w:ascii="方正姚体" w:hAnsi="方正姚体" w:cs="方正姚体" w:eastAsia="方正姚体" w:hint="default"/>
          <w:sz w:val="24"/>
          <w:szCs w:val="24"/>
        </w:rPr>
        <w:t>年度</w:t>
        <w:tab/>
      </w:r>
      <w:r>
        <w:rPr>
          <w:rFonts w:ascii="Arial Narrow" w:hAnsi="Arial Narrow" w:cs="Arial Narrow" w:eastAsia="Arial Narrow" w:hint="default"/>
          <w:b/>
          <w:bCs/>
          <w:sz w:val="24"/>
          <w:szCs w:val="24"/>
        </w:rPr>
        <w:t>2007</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p>
      <w:pPr>
        <w:pStyle w:val="BodyText"/>
        <w:tabs>
          <w:tab w:pos="2455" w:val="left" w:leader="none"/>
          <w:tab w:pos="4362" w:val="left" w:leader="none"/>
          <w:tab w:pos="6258" w:val="left" w:leader="none"/>
          <w:tab w:pos="8148" w:val="left" w:leader="none"/>
        </w:tabs>
        <w:spacing w:line="358" w:lineRule="exact"/>
        <w:ind w:left="712" w:right="0"/>
        <w:jc w:val="left"/>
        <w:rPr>
          <w:rFonts w:ascii="方正姚体" w:hAnsi="方正姚体" w:cs="方正姚体" w:eastAsia="方正姚体" w:hint="default"/>
        </w:rPr>
      </w:pPr>
      <w:r>
        <w:rPr>
          <w:rFonts w:ascii="方正姚体" w:hAnsi="方正姚体" w:cs="方正姚体" w:eastAsia="方正姚体" w:hint="default"/>
          <w:position w:val="4"/>
        </w:rPr>
        <w:t>目</w:t>
        <w:tab/>
      </w:r>
      <w:r>
        <w:rPr>
          <w:rFonts w:ascii="方正姚体" w:hAnsi="方正姚体" w:cs="方正姚体" w:eastAsia="方正姚体" w:hint="default"/>
        </w:rPr>
        <w:t>收入</w:t>
        <w:tab/>
        <w:t>成本</w:t>
        <w:tab/>
        <w:t>收入</w:t>
        <w:tab/>
        <w:t>成本</w:t>
      </w:r>
    </w:p>
    <w:p>
      <w:pPr>
        <w:spacing w:line="240" w:lineRule="auto" w:before="10"/>
        <w:rPr>
          <w:rFonts w:ascii="方正姚体" w:hAnsi="方正姚体" w:cs="方正姚体" w:eastAsia="方正姚体" w:hint="default"/>
          <w:sz w:val="5"/>
          <w:szCs w:val="5"/>
        </w:rPr>
      </w:pPr>
    </w:p>
    <w:tbl>
      <w:tblPr>
        <w:tblW w:w="0" w:type="auto"/>
        <w:jc w:val="left"/>
        <w:tblInd w:w="427" w:type="dxa"/>
        <w:tblLayout w:type="fixed"/>
        <w:tblCellMar>
          <w:top w:w="0" w:type="dxa"/>
          <w:left w:w="0" w:type="dxa"/>
          <w:bottom w:w="0" w:type="dxa"/>
          <w:right w:w="0" w:type="dxa"/>
        </w:tblCellMar>
        <w:tblLook w:val="01E0"/>
      </w:tblPr>
      <w:tblGrid>
        <w:gridCol w:w="1102"/>
        <w:gridCol w:w="2022"/>
        <w:gridCol w:w="1854"/>
        <w:gridCol w:w="1860"/>
        <w:gridCol w:w="1777"/>
      </w:tblGrid>
      <w:tr>
        <w:trPr>
          <w:trHeight w:val="400" w:hRule="exact"/>
        </w:trPr>
        <w:tc>
          <w:tcPr>
            <w:tcW w:w="1102" w:type="dxa"/>
            <w:tcBorders>
              <w:top w:val="single" w:sz="4" w:space="0" w:color="000000"/>
              <w:left w:val="nil" w:sz="6" w:space="0" w:color="auto"/>
              <w:bottom w:val="nil" w:sz="6" w:space="0" w:color="auto"/>
              <w:right w:val="nil" w:sz="6" w:space="0" w:color="auto"/>
            </w:tcBorders>
          </w:tcPr>
          <w:p>
            <w:pPr>
              <w:pStyle w:val="TableParagraph"/>
              <w:spacing w:line="313" w:lineRule="exact"/>
              <w:ind w:right="227"/>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纯棉布</w:t>
            </w:r>
          </w:p>
        </w:tc>
        <w:tc>
          <w:tcPr>
            <w:tcW w:w="202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83"/>
              <w:jc w:val="right"/>
              <w:rPr>
                <w:rFonts w:ascii="Arial Narrow" w:hAnsi="Arial Narrow" w:cs="Arial Narrow" w:eastAsia="Arial Narrow" w:hint="default"/>
                <w:sz w:val="24"/>
                <w:szCs w:val="24"/>
              </w:rPr>
            </w:pPr>
            <w:r>
              <w:rPr>
                <w:rFonts w:ascii="Arial Narrow"/>
                <w:spacing w:val="-1"/>
                <w:w w:val="95"/>
                <w:sz w:val="24"/>
              </w:rPr>
              <w:t>1,324,204,520.93</w:t>
            </w:r>
            <w:r>
              <w:rPr>
                <w:rFonts w:ascii="Arial Narrow"/>
                <w:sz w:val="24"/>
              </w:rPr>
            </w:r>
          </w:p>
        </w:tc>
        <w:tc>
          <w:tcPr>
            <w:tcW w:w="185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48"/>
              <w:jc w:val="right"/>
              <w:rPr>
                <w:rFonts w:ascii="Arial Narrow" w:hAnsi="Arial Narrow" w:cs="Arial Narrow" w:eastAsia="Arial Narrow" w:hint="default"/>
                <w:sz w:val="24"/>
                <w:szCs w:val="24"/>
              </w:rPr>
            </w:pPr>
            <w:r>
              <w:rPr>
                <w:rFonts w:ascii="Arial Narrow"/>
                <w:spacing w:val="-1"/>
                <w:sz w:val="24"/>
              </w:rPr>
              <w:t>1,207,334,162.27</w:t>
            </w:r>
            <w:r>
              <w:rPr>
                <w:rFonts w:ascii="Arial Narrow"/>
                <w:sz w:val="24"/>
              </w:rPr>
            </w:r>
          </w:p>
        </w:tc>
        <w:tc>
          <w:tcPr>
            <w:tcW w:w="186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18"/>
              <w:jc w:val="right"/>
              <w:rPr>
                <w:rFonts w:ascii="Arial Narrow" w:hAnsi="Arial Narrow" w:cs="Arial Narrow" w:eastAsia="Arial Narrow" w:hint="default"/>
                <w:sz w:val="24"/>
                <w:szCs w:val="24"/>
              </w:rPr>
            </w:pPr>
            <w:r>
              <w:rPr>
                <w:rFonts w:ascii="Arial Narrow"/>
                <w:spacing w:val="-1"/>
                <w:sz w:val="24"/>
              </w:rPr>
              <w:t>1,425,940,086.62</w:t>
            </w:r>
            <w:r>
              <w:rPr>
                <w:rFonts w:ascii="Arial Narrow"/>
                <w:sz w:val="24"/>
              </w:rPr>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
              <w:jc w:val="right"/>
              <w:rPr>
                <w:rFonts w:ascii="Arial Narrow" w:hAnsi="Arial Narrow" w:cs="Arial Narrow" w:eastAsia="Arial Narrow" w:hint="default"/>
                <w:sz w:val="24"/>
                <w:szCs w:val="24"/>
              </w:rPr>
            </w:pPr>
            <w:r>
              <w:rPr>
                <w:rFonts w:ascii="Arial Narrow"/>
                <w:spacing w:val="-1"/>
                <w:w w:val="95"/>
                <w:sz w:val="24"/>
              </w:rPr>
              <w:t>1,297,294,798.24</w:t>
            </w:r>
            <w:r>
              <w:rPr>
                <w:rFonts w:ascii="Arial Narrow"/>
                <w:sz w:val="24"/>
              </w:rPr>
            </w:r>
          </w:p>
        </w:tc>
      </w:tr>
      <w:tr>
        <w:trPr>
          <w:trHeight w:val="39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310" w:lineRule="exact"/>
              <w:ind w:right="226"/>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涤棉布</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3"/>
              <w:jc w:val="right"/>
              <w:rPr>
                <w:rFonts w:ascii="Arial Narrow" w:hAnsi="Arial Narrow" w:cs="Arial Narrow" w:eastAsia="Arial Narrow" w:hint="default"/>
                <w:sz w:val="24"/>
                <w:szCs w:val="24"/>
              </w:rPr>
            </w:pPr>
            <w:r>
              <w:rPr>
                <w:rFonts w:ascii="Arial Narrow"/>
                <w:spacing w:val="-1"/>
                <w:sz w:val="24"/>
              </w:rPr>
              <w:t>497,703,947.91</w:t>
            </w:r>
            <w:r>
              <w:rPr>
                <w:rFonts w:ascii="Arial Narrow"/>
                <w:sz w:val="24"/>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9"/>
              <w:jc w:val="right"/>
              <w:rPr>
                <w:rFonts w:ascii="Arial Narrow" w:hAnsi="Arial Narrow" w:cs="Arial Narrow" w:eastAsia="Arial Narrow" w:hint="default"/>
                <w:sz w:val="24"/>
                <w:szCs w:val="24"/>
              </w:rPr>
            </w:pPr>
            <w:r>
              <w:rPr>
                <w:rFonts w:ascii="Arial Narrow"/>
                <w:spacing w:val="-1"/>
                <w:sz w:val="24"/>
              </w:rPr>
              <w:t>470,987,014.27</w:t>
            </w:r>
            <w:r>
              <w:rPr>
                <w:rFonts w:ascii="Arial Narrow"/>
                <w:sz w:val="24"/>
              </w:rPr>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9"/>
              <w:jc w:val="right"/>
              <w:rPr>
                <w:rFonts w:ascii="Arial Narrow" w:hAnsi="Arial Narrow" w:cs="Arial Narrow" w:eastAsia="Arial Narrow" w:hint="default"/>
                <w:sz w:val="24"/>
                <w:szCs w:val="24"/>
              </w:rPr>
            </w:pPr>
            <w:r>
              <w:rPr>
                <w:rFonts w:ascii="Arial Narrow"/>
                <w:spacing w:val="-1"/>
                <w:sz w:val="24"/>
              </w:rPr>
              <w:t>478,924,128.93</w:t>
            </w:r>
            <w:r>
              <w:rPr>
                <w:rFonts w:ascii="Arial Narrow"/>
                <w:sz w:val="24"/>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
              <w:jc w:val="right"/>
              <w:rPr>
                <w:rFonts w:ascii="Arial Narrow" w:hAnsi="Arial Narrow" w:cs="Arial Narrow" w:eastAsia="Arial Narrow" w:hint="default"/>
                <w:sz w:val="24"/>
                <w:szCs w:val="24"/>
              </w:rPr>
            </w:pPr>
            <w:r>
              <w:rPr>
                <w:rFonts w:ascii="Arial Narrow"/>
                <w:spacing w:val="-1"/>
                <w:sz w:val="24"/>
              </w:rPr>
              <w:t>445,949,533.86</w:t>
            </w:r>
            <w:r>
              <w:rPr>
                <w:rFonts w:ascii="Arial Narrow"/>
                <w:sz w:val="24"/>
              </w:rPr>
            </w:r>
          </w:p>
        </w:tc>
      </w:tr>
      <w:tr>
        <w:trPr>
          <w:trHeight w:val="397"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313" w:lineRule="exact"/>
              <w:ind w:right="227"/>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纱</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3"/>
              <w:jc w:val="right"/>
              <w:rPr>
                <w:rFonts w:ascii="Arial Narrow" w:hAnsi="Arial Narrow" w:cs="Arial Narrow" w:eastAsia="Arial Narrow" w:hint="default"/>
                <w:sz w:val="24"/>
                <w:szCs w:val="24"/>
              </w:rPr>
            </w:pPr>
            <w:r>
              <w:rPr>
                <w:rFonts w:ascii="Arial Narrow"/>
                <w:spacing w:val="-1"/>
                <w:sz w:val="24"/>
              </w:rPr>
              <w:t>363,142,576.53</w:t>
            </w:r>
            <w:r>
              <w:rPr>
                <w:rFonts w:ascii="Arial Narrow"/>
                <w:sz w:val="24"/>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9"/>
              <w:jc w:val="right"/>
              <w:rPr>
                <w:rFonts w:ascii="Arial Narrow" w:hAnsi="Arial Narrow" w:cs="Arial Narrow" w:eastAsia="Arial Narrow" w:hint="default"/>
                <w:sz w:val="24"/>
                <w:szCs w:val="24"/>
              </w:rPr>
            </w:pPr>
            <w:r>
              <w:rPr>
                <w:rFonts w:ascii="Arial Narrow"/>
                <w:spacing w:val="-1"/>
                <w:sz w:val="24"/>
              </w:rPr>
              <w:t>313,458,242.85</w:t>
            </w:r>
            <w:r>
              <w:rPr>
                <w:rFonts w:ascii="Arial Narrow"/>
                <w:sz w:val="24"/>
              </w:rPr>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9"/>
              <w:jc w:val="right"/>
              <w:rPr>
                <w:rFonts w:ascii="Arial Narrow" w:hAnsi="Arial Narrow" w:cs="Arial Narrow" w:eastAsia="Arial Narrow" w:hint="default"/>
                <w:sz w:val="24"/>
                <w:szCs w:val="24"/>
              </w:rPr>
            </w:pPr>
            <w:r>
              <w:rPr>
                <w:rFonts w:ascii="Arial Narrow"/>
                <w:spacing w:val="-1"/>
                <w:sz w:val="24"/>
              </w:rPr>
              <w:t>442,791,823.97</w:t>
            </w:r>
            <w:r>
              <w:rPr>
                <w:rFonts w:ascii="Arial Narrow"/>
                <w:sz w:val="24"/>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
              <w:jc w:val="right"/>
              <w:rPr>
                <w:rFonts w:ascii="Arial Narrow" w:hAnsi="Arial Narrow" w:cs="Arial Narrow" w:eastAsia="Arial Narrow" w:hint="default"/>
                <w:sz w:val="24"/>
                <w:szCs w:val="24"/>
              </w:rPr>
            </w:pPr>
            <w:r>
              <w:rPr>
                <w:rFonts w:ascii="Arial Narrow"/>
                <w:spacing w:val="-1"/>
                <w:sz w:val="24"/>
              </w:rPr>
              <w:t>380,361,406.41</w:t>
            </w:r>
            <w:r>
              <w:rPr>
                <w:rFonts w:ascii="Arial Narrow"/>
                <w:sz w:val="24"/>
              </w:rPr>
            </w:r>
          </w:p>
        </w:tc>
      </w:tr>
      <w:tr>
        <w:trPr>
          <w:trHeight w:val="397"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312" w:lineRule="exact"/>
              <w:ind w:right="227"/>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其他布</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4"/>
              <w:jc w:val="right"/>
              <w:rPr>
                <w:rFonts w:ascii="Arial Narrow" w:hAnsi="Arial Narrow" w:cs="Arial Narrow" w:eastAsia="Arial Narrow" w:hint="default"/>
                <w:sz w:val="24"/>
                <w:szCs w:val="24"/>
              </w:rPr>
            </w:pPr>
            <w:r>
              <w:rPr>
                <w:rFonts w:ascii="Arial Narrow"/>
                <w:spacing w:val="-1"/>
                <w:w w:val="95"/>
                <w:sz w:val="24"/>
              </w:rPr>
              <w:t>8,487,188.49</w:t>
            </w:r>
            <w:r>
              <w:rPr>
                <w:rFonts w:ascii="Arial Narrow"/>
                <w:sz w:val="24"/>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9"/>
              <w:jc w:val="right"/>
              <w:rPr>
                <w:rFonts w:ascii="Arial Narrow" w:hAnsi="Arial Narrow" w:cs="Arial Narrow" w:eastAsia="Arial Narrow" w:hint="default"/>
                <w:sz w:val="24"/>
                <w:szCs w:val="24"/>
              </w:rPr>
            </w:pPr>
            <w:r>
              <w:rPr>
                <w:rFonts w:ascii="Arial Narrow"/>
                <w:spacing w:val="-1"/>
                <w:w w:val="95"/>
                <w:sz w:val="24"/>
              </w:rPr>
              <w:t>8,560,574.72</w:t>
            </w:r>
            <w:r>
              <w:rPr>
                <w:rFonts w:ascii="Arial Narrow"/>
                <w:sz w:val="24"/>
              </w:rPr>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9"/>
              <w:jc w:val="right"/>
              <w:rPr>
                <w:rFonts w:ascii="Arial Narrow" w:hAnsi="Arial Narrow" w:cs="Arial Narrow" w:eastAsia="Arial Narrow" w:hint="default"/>
                <w:sz w:val="24"/>
                <w:szCs w:val="24"/>
              </w:rPr>
            </w:pPr>
            <w:r>
              <w:rPr>
                <w:rFonts w:ascii="Arial Narrow"/>
                <w:spacing w:val="-1"/>
                <w:w w:val="95"/>
                <w:sz w:val="24"/>
              </w:rPr>
              <w:t>4,306,957.56</w:t>
            </w:r>
            <w:r>
              <w:rPr>
                <w:rFonts w:ascii="Arial Narrow"/>
                <w:sz w:val="24"/>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
              <w:jc w:val="right"/>
              <w:rPr>
                <w:rFonts w:ascii="Arial Narrow" w:hAnsi="Arial Narrow" w:cs="Arial Narrow" w:eastAsia="Arial Narrow" w:hint="default"/>
                <w:sz w:val="24"/>
                <w:szCs w:val="24"/>
              </w:rPr>
            </w:pPr>
            <w:r>
              <w:rPr>
                <w:rFonts w:ascii="Arial Narrow"/>
                <w:spacing w:val="-1"/>
                <w:w w:val="95"/>
                <w:sz w:val="24"/>
              </w:rPr>
              <w:t>3,771,674.52</w:t>
            </w:r>
            <w:r>
              <w:rPr>
                <w:rFonts w:ascii="Arial Narrow"/>
                <w:sz w:val="24"/>
              </w:rPr>
            </w:r>
          </w:p>
        </w:tc>
      </w:tr>
      <w:tr>
        <w:trPr>
          <w:trHeight w:val="397"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313" w:lineRule="exact"/>
              <w:ind w:right="227"/>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棉花</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2"/>
              <w:jc w:val="right"/>
              <w:rPr>
                <w:rFonts w:ascii="Arial Narrow" w:hAnsi="Arial Narrow" w:cs="Arial Narrow" w:eastAsia="Arial Narrow" w:hint="default"/>
                <w:sz w:val="24"/>
                <w:szCs w:val="24"/>
              </w:rPr>
            </w:pPr>
            <w:r>
              <w:rPr>
                <w:rFonts w:ascii="Arial Narrow"/>
                <w:spacing w:val="-2"/>
                <w:sz w:val="24"/>
              </w:rPr>
              <w:t>624,775,933.11</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8"/>
              <w:jc w:val="right"/>
              <w:rPr>
                <w:rFonts w:ascii="Arial Narrow" w:hAnsi="Arial Narrow" w:cs="Arial Narrow" w:eastAsia="Arial Narrow" w:hint="default"/>
                <w:sz w:val="24"/>
                <w:szCs w:val="24"/>
              </w:rPr>
            </w:pPr>
            <w:r>
              <w:rPr>
                <w:rFonts w:ascii="Arial Narrow"/>
                <w:spacing w:val="-1"/>
                <w:sz w:val="24"/>
              </w:rPr>
              <w:t>622,996,023.38</w:t>
            </w:r>
            <w:r>
              <w:rPr>
                <w:rFonts w:ascii="Arial Narrow"/>
                <w:sz w:val="24"/>
              </w:rPr>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397,937,151.36</w:t>
            </w:r>
            <w:r>
              <w:rPr>
                <w:rFonts w:ascii="Arial Narrow"/>
                <w:sz w:val="24"/>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
              <w:jc w:val="right"/>
              <w:rPr>
                <w:rFonts w:ascii="Arial Narrow" w:hAnsi="Arial Narrow" w:cs="Arial Narrow" w:eastAsia="Arial Narrow" w:hint="default"/>
                <w:sz w:val="24"/>
                <w:szCs w:val="24"/>
              </w:rPr>
            </w:pPr>
            <w:r>
              <w:rPr>
                <w:rFonts w:ascii="Arial Narrow"/>
                <w:spacing w:val="-1"/>
                <w:sz w:val="24"/>
              </w:rPr>
              <w:t>390,982,558.42</w:t>
            </w:r>
            <w:r>
              <w:rPr>
                <w:rFonts w:ascii="Arial Narrow"/>
                <w:sz w:val="24"/>
              </w:rPr>
            </w:r>
          </w:p>
        </w:tc>
      </w:tr>
      <w:tr>
        <w:trPr>
          <w:trHeight w:val="397"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313" w:lineRule="exact"/>
              <w:ind w:right="227"/>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涤纶</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1"/>
              <w:jc w:val="right"/>
              <w:rPr>
                <w:rFonts w:ascii="Arial Narrow" w:hAnsi="Arial Narrow" w:cs="Arial Narrow" w:eastAsia="Arial Narrow" w:hint="default"/>
                <w:sz w:val="24"/>
                <w:szCs w:val="24"/>
              </w:rPr>
            </w:pPr>
            <w:r>
              <w:rPr>
                <w:rFonts w:ascii="Arial Narrow"/>
                <w:w w:val="95"/>
                <w:sz w:val="24"/>
              </w:rPr>
              <w:t>87,006,500.36</w:t>
            </w:r>
            <w:r>
              <w:rPr>
                <w:rFonts w:ascii="Arial Narrow"/>
                <w:sz w:val="24"/>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Narrow" w:hAnsi="Arial Narrow" w:cs="Arial Narrow" w:eastAsia="Arial Narrow" w:hint="default"/>
                <w:sz w:val="24"/>
                <w:szCs w:val="24"/>
              </w:rPr>
            </w:pPr>
            <w:r>
              <w:rPr>
                <w:rFonts w:ascii="Arial Narrow"/>
                <w:w w:val="95"/>
                <w:sz w:val="24"/>
              </w:rPr>
              <w:t>86,889,153.43</w:t>
            </w:r>
            <w:r>
              <w:rPr>
                <w:rFonts w:ascii="Arial Narrow"/>
                <w:sz w:val="24"/>
              </w:rPr>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9"/>
              <w:jc w:val="right"/>
              <w:rPr>
                <w:rFonts w:ascii="Arial Narrow" w:hAnsi="Arial Narrow" w:cs="Arial Narrow" w:eastAsia="Arial Narrow" w:hint="default"/>
                <w:sz w:val="24"/>
                <w:szCs w:val="24"/>
              </w:rPr>
            </w:pPr>
            <w:r>
              <w:rPr>
                <w:rFonts w:ascii="Arial Narrow"/>
                <w:spacing w:val="-1"/>
                <w:sz w:val="24"/>
              </w:rPr>
              <w:t>125,783,956.46</w:t>
            </w:r>
            <w:r>
              <w:rPr>
                <w:rFonts w:ascii="Arial Narrow"/>
                <w:sz w:val="24"/>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
              <w:jc w:val="right"/>
              <w:rPr>
                <w:rFonts w:ascii="Arial Narrow" w:hAnsi="Arial Narrow" w:cs="Arial Narrow" w:eastAsia="Arial Narrow" w:hint="default"/>
                <w:sz w:val="24"/>
                <w:szCs w:val="24"/>
              </w:rPr>
            </w:pPr>
            <w:r>
              <w:rPr>
                <w:rFonts w:ascii="Arial Narrow"/>
                <w:spacing w:val="-1"/>
                <w:sz w:val="24"/>
              </w:rPr>
              <w:t>120,093,064.04</w:t>
            </w:r>
            <w:r>
              <w:rPr>
                <w:rFonts w:ascii="Arial Narrow"/>
                <w:sz w:val="24"/>
              </w:rPr>
            </w:r>
          </w:p>
        </w:tc>
      </w:tr>
      <w:tr>
        <w:trPr>
          <w:trHeight w:val="397"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313" w:lineRule="exact"/>
              <w:ind w:right="227"/>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服装</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1"/>
              <w:jc w:val="right"/>
              <w:rPr>
                <w:rFonts w:ascii="Arial Narrow" w:hAnsi="Arial Narrow" w:cs="Arial Narrow" w:eastAsia="Arial Narrow" w:hint="default"/>
                <w:sz w:val="24"/>
                <w:szCs w:val="24"/>
              </w:rPr>
            </w:pPr>
            <w:r>
              <w:rPr>
                <w:rFonts w:ascii="Arial Narrow"/>
                <w:w w:val="95"/>
                <w:sz w:val="24"/>
              </w:rPr>
              <w:t>30,679,778.49</w:t>
            </w:r>
            <w:r>
              <w:rPr>
                <w:rFonts w:ascii="Arial Narrow"/>
                <w:sz w:val="24"/>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Narrow" w:hAnsi="Arial Narrow" w:cs="Arial Narrow" w:eastAsia="Arial Narrow" w:hint="default"/>
                <w:sz w:val="24"/>
                <w:szCs w:val="24"/>
              </w:rPr>
            </w:pPr>
            <w:r>
              <w:rPr>
                <w:rFonts w:ascii="Arial Narrow"/>
                <w:w w:val="95"/>
                <w:sz w:val="24"/>
              </w:rPr>
              <w:t>29,476,157.16</w:t>
            </w:r>
            <w:r>
              <w:rPr>
                <w:rFonts w:ascii="Arial Narrow"/>
                <w:sz w:val="24"/>
              </w:rPr>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6"/>
              <w:jc w:val="right"/>
              <w:rPr>
                <w:rFonts w:ascii="Arial Narrow" w:hAnsi="Arial Narrow" w:cs="Arial Narrow" w:eastAsia="Arial Narrow" w:hint="default"/>
                <w:sz w:val="24"/>
                <w:szCs w:val="24"/>
              </w:rPr>
            </w:pPr>
            <w:r>
              <w:rPr>
                <w:rFonts w:ascii="Arial Narrow"/>
                <w:w w:val="95"/>
                <w:sz w:val="24"/>
              </w:rPr>
              <w:t>16,937,267.65</w:t>
            </w:r>
            <w:r>
              <w:rPr>
                <w:rFonts w:ascii="Arial Narrow"/>
                <w:sz w:val="24"/>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
              <w:jc w:val="right"/>
              <w:rPr>
                <w:rFonts w:ascii="Arial Narrow" w:hAnsi="Arial Narrow" w:cs="Arial Narrow" w:eastAsia="Arial Narrow" w:hint="default"/>
                <w:sz w:val="24"/>
                <w:szCs w:val="24"/>
              </w:rPr>
            </w:pPr>
            <w:r>
              <w:rPr>
                <w:rFonts w:ascii="Arial Narrow"/>
                <w:w w:val="95"/>
                <w:sz w:val="24"/>
              </w:rPr>
              <w:t>15,794,942.59</w:t>
            </w:r>
            <w:r>
              <w:rPr>
                <w:rFonts w:ascii="Arial Narrow"/>
                <w:sz w:val="24"/>
              </w:rPr>
            </w:r>
          </w:p>
        </w:tc>
      </w:tr>
      <w:tr>
        <w:trPr>
          <w:trHeight w:val="396" w:hRule="exact"/>
        </w:trPr>
        <w:tc>
          <w:tcPr>
            <w:tcW w:w="1102" w:type="dxa"/>
            <w:tcBorders>
              <w:top w:val="nil" w:sz="6" w:space="0" w:color="auto"/>
              <w:left w:val="nil" w:sz="6" w:space="0" w:color="auto"/>
              <w:bottom w:val="single" w:sz="4" w:space="0" w:color="000000"/>
              <w:right w:val="nil" w:sz="6" w:space="0" w:color="auto"/>
            </w:tcBorders>
          </w:tcPr>
          <w:p>
            <w:pPr>
              <w:pStyle w:val="TableParagraph"/>
              <w:spacing w:line="313" w:lineRule="exact"/>
              <w:ind w:right="227"/>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202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81"/>
              <w:jc w:val="right"/>
              <w:rPr>
                <w:rFonts w:ascii="Arial Narrow" w:hAnsi="Arial Narrow" w:cs="Arial Narrow" w:eastAsia="Arial Narrow" w:hint="default"/>
                <w:sz w:val="24"/>
                <w:szCs w:val="24"/>
              </w:rPr>
            </w:pPr>
            <w:r>
              <w:rPr>
                <w:rFonts w:ascii="Arial Narrow"/>
                <w:w w:val="95"/>
                <w:sz w:val="24"/>
              </w:rPr>
              <w:t>36,402,051.99</w:t>
            </w:r>
            <w:r>
              <w:rPr>
                <w:rFonts w:ascii="Arial Narrow"/>
                <w:sz w:val="24"/>
              </w:rPr>
            </w:r>
          </w:p>
        </w:tc>
        <w:tc>
          <w:tcPr>
            <w:tcW w:w="185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6"/>
              <w:jc w:val="right"/>
              <w:rPr>
                <w:rFonts w:ascii="Arial Narrow" w:hAnsi="Arial Narrow" w:cs="Arial Narrow" w:eastAsia="Arial Narrow" w:hint="default"/>
                <w:sz w:val="24"/>
                <w:szCs w:val="24"/>
              </w:rPr>
            </w:pPr>
            <w:r>
              <w:rPr>
                <w:rFonts w:ascii="Arial Narrow"/>
                <w:w w:val="95"/>
                <w:sz w:val="24"/>
              </w:rPr>
              <w:t>36,567,526.67</w:t>
            </w:r>
            <w:r>
              <w:rPr>
                <w:rFonts w:ascii="Arial Narrow"/>
                <w:sz w:val="24"/>
              </w:rPr>
            </w:r>
          </w:p>
        </w:tc>
        <w:tc>
          <w:tcPr>
            <w:tcW w:w="186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19"/>
              <w:jc w:val="right"/>
              <w:rPr>
                <w:rFonts w:ascii="Arial Narrow" w:hAnsi="Arial Narrow" w:cs="Arial Narrow" w:eastAsia="Arial Narrow" w:hint="default"/>
                <w:sz w:val="24"/>
                <w:szCs w:val="24"/>
              </w:rPr>
            </w:pPr>
            <w:r>
              <w:rPr>
                <w:rFonts w:ascii="Arial Narrow"/>
                <w:w w:val="95"/>
                <w:sz w:val="24"/>
              </w:rPr>
              <w:t>7,264,443.97</w:t>
            </w:r>
            <w:r>
              <w:rPr>
                <w:rFonts w:ascii="Arial Narrow"/>
                <w:sz w:val="24"/>
              </w:rPr>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
              <w:jc w:val="right"/>
              <w:rPr>
                <w:rFonts w:ascii="Arial Narrow" w:hAnsi="Arial Narrow" w:cs="Arial Narrow" w:eastAsia="Arial Narrow" w:hint="default"/>
                <w:sz w:val="24"/>
                <w:szCs w:val="24"/>
              </w:rPr>
            </w:pPr>
            <w:r>
              <w:rPr>
                <w:rFonts w:ascii="Arial Narrow"/>
                <w:w w:val="95"/>
                <w:sz w:val="24"/>
              </w:rPr>
              <w:t>10,129,872.21</w:t>
            </w:r>
            <w:r>
              <w:rPr>
                <w:rFonts w:ascii="Arial Narrow"/>
                <w:sz w:val="24"/>
              </w:rPr>
            </w:r>
          </w:p>
        </w:tc>
      </w:tr>
      <w:tr>
        <w:trPr>
          <w:trHeight w:val="402" w:hRule="exact"/>
        </w:trPr>
        <w:tc>
          <w:tcPr>
            <w:tcW w:w="1102" w:type="dxa"/>
            <w:tcBorders>
              <w:top w:val="single" w:sz="4" w:space="0" w:color="000000"/>
              <w:left w:val="nil" w:sz="6" w:space="0" w:color="auto"/>
              <w:bottom w:val="single" w:sz="8" w:space="0" w:color="000000"/>
              <w:right w:val="nil" w:sz="6" w:space="0" w:color="auto"/>
            </w:tcBorders>
          </w:tcPr>
          <w:p>
            <w:pPr>
              <w:pStyle w:val="TableParagraph"/>
              <w:tabs>
                <w:tab w:pos="482" w:val="left" w:leader="none"/>
              </w:tabs>
              <w:spacing w:line="313" w:lineRule="exact"/>
              <w:ind w:right="228"/>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202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58"/>
              <w:jc w:val="right"/>
              <w:rPr>
                <w:rFonts w:ascii="Arial Narrow" w:hAnsi="Arial Narrow" w:cs="Arial Narrow" w:eastAsia="Arial Narrow" w:hint="default"/>
                <w:sz w:val="24"/>
                <w:szCs w:val="24"/>
              </w:rPr>
            </w:pPr>
            <w:r>
              <w:rPr>
                <w:rFonts w:ascii="Arial Narrow"/>
                <w:b/>
                <w:w w:val="95"/>
                <w:sz w:val="24"/>
              </w:rPr>
              <w:t>2,972,402,497.81</w:t>
            </w:r>
            <w:r>
              <w:rPr>
                <w:rFonts w:ascii="Arial Narrow"/>
                <w:sz w:val="24"/>
              </w:rPr>
            </w:r>
          </w:p>
        </w:tc>
        <w:tc>
          <w:tcPr>
            <w:tcW w:w="185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59"/>
              <w:jc w:val="right"/>
              <w:rPr>
                <w:rFonts w:ascii="Arial Narrow" w:hAnsi="Arial Narrow" w:cs="Arial Narrow" w:eastAsia="Arial Narrow" w:hint="default"/>
                <w:sz w:val="24"/>
                <w:szCs w:val="24"/>
              </w:rPr>
            </w:pPr>
            <w:r>
              <w:rPr>
                <w:rFonts w:ascii="Arial Narrow"/>
                <w:b/>
                <w:w w:val="95"/>
                <w:sz w:val="24"/>
              </w:rPr>
              <w:t>2,776,268,854.75</w:t>
            </w:r>
            <w:r>
              <w:rPr>
                <w:rFonts w:ascii="Arial Narrow"/>
                <w:sz w:val="24"/>
              </w:rPr>
            </w:r>
          </w:p>
        </w:tc>
        <w:tc>
          <w:tcPr>
            <w:tcW w:w="186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148" w:right="0"/>
              <w:jc w:val="left"/>
              <w:rPr>
                <w:rFonts w:ascii="Arial Narrow" w:hAnsi="Arial Narrow" w:cs="Arial Narrow" w:eastAsia="Arial Narrow" w:hint="default"/>
                <w:sz w:val="24"/>
                <w:szCs w:val="24"/>
              </w:rPr>
            </w:pPr>
            <w:r>
              <w:rPr>
                <w:rFonts w:ascii="Arial Narrow"/>
                <w:b/>
                <w:sz w:val="24"/>
              </w:rPr>
              <w:t>2,899,885,816.52</w:t>
            </w:r>
            <w:r>
              <w:rPr>
                <w:rFonts w:ascii="Arial Narrow"/>
                <w:sz w:val="24"/>
              </w:rPr>
            </w:r>
          </w:p>
        </w:tc>
        <w:tc>
          <w:tcPr>
            <w:tcW w:w="177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left="118" w:right="0"/>
              <w:jc w:val="left"/>
              <w:rPr>
                <w:rFonts w:ascii="Arial Narrow" w:hAnsi="Arial Narrow" w:cs="Arial Narrow" w:eastAsia="Arial Narrow" w:hint="default"/>
                <w:sz w:val="24"/>
                <w:szCs w:val="24"/>
              </w:rPr>
            </w:pPr>
            <w:r>
              <w:rPr>
                <w:rFonts w:ascii="Arial Narrow"/>
                <w:b/>
                <w:sz w:val="24"/>
              </w:rPr>
              <w:t>2,664,377,850.29</w:t>
            </w:r>
            <w:r>
              <w:rPr>
                <w:rFonts w:ascii="Arial Narrow"/>
                <w:sz w:val="24"/>
              </w:rPr>
            </w:r>
          </w:p>
        </w:tc>
      </w:tr>
    </w:tbl>
    <w:p>
      <w:pPr>
        <w:pStyle w:val="BodyText"/>
        <w:spacing w:line="312" w:lineRule="exact" w:before="102"/>
        <w:ind w:left="427" w:right="640"/>
        <w:jc w:val="left"/>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、本公司前五名客户营业收入总额为 </w:t>
      </w:r>
      <w:r>
        <w:rPr>
          <w:rFonts w:ascii="Arial Narrow" w:hAnsi="Arial Narrow" w:cs="Arial Narrow" w:eastAsia="Arial Narrow" w:hint="default"/>
        </w:rPr>
        <w:t>419,357,607.27</w:t>
      </w:r>
      <w:r>
        <w:rPr>
          <w:rFonts w:ascii="Arial Narrow" w:hAnsi="Arial Narrow" w:cs="Arial Narrow" w:eastAsia="Arial Narrow" w:hint="default"/>
          <w:spacing w:val="-32"/>
        </w:rPr>
        <w:t> </w:t>
      </w:r>
      <w:r>
        <w:rPr>
          <w:rFonts w:ascii="方正姚体" w:hAnsi="方正姚体" w:cs="方正姚体" w:eastAsia="方正姚体" w:hint="default"/>
        </w:rPr>
        <w:t>元，占本公司全部营业收 入的比例为</w:t>
      </w:r>
      <w:r>
        <w:rPr>
          <w:rFonts w:ascii="方正姚体" w:hAnsi="方正姚体" w:cs="方正姚体" w:eastAsia="方正姚体" w:hint="default"/>
          <w:spacing w:val="-5"/>
        </w:rPr>
        <w:t> </w:t>
      </w:r>
      <w:r>
        <w:rPr>
          <w:rFonts w:ascii="Arial Narrow" w:hAnsi="Arial Narrow" w:cs="Arial Narrow" w:eastAsia="Arial Narrow" w:hint="default"/>
        </w:rPr>
        <w:t>13.96%</w:t>
      </w:r>
      <w:r>
        <w:rPr>
          <w:rFonts w:ascii="方正姚体" w:hAnsi="方正姚体" w:cs="方正姚体" w:eastAsia="方正姚体" w:hint="default"/>
        </w:rPr>
        <w:t>。</w:t>
      </w:r>
    </w:p>
    <w:p>
      <w:pPr>
        <w:pStyle w:val="BodyText"/>
        <w:spacing w:line="240" w:lineRule="auto" w:before="143"/>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）母公司</w:t>
      </w:r>
    </w:p>
    <w:p>
      <w:pPr>
        <w:pStyle w:val="BodyText"/>
        <w:spacing w:line="240" w:lineRule="auto" w:before="155"/>
        <w:ind w:left="427" w:right="0"/>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、营业收入列示如下：</w:t>
      </w:r>
    </w:p>
    <w:p>
      <w:pPr>
        <w:spacing w:line="240" w:lineRule="auto" w:before="10"/>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2714"/>
        <w:gridCol w:w="3179"/>
        <w:gridCol w:w="2292"/>
      </w:tblGrid>
      <w:tr>
        <w:trPr>
          <w:trHeight w:val="391" w:hRule="exact"/>
        </w:trPr>
        <w:tc>
          <w:tcPr>
            <w:tcW w:w="2714" w:type="dxa"/>
            <w:tcBorders>
              <w:top w:val="single" w:sz="8" w:space="0" w:color="000000"/>
              <w:left w:val="nil" w:sz="6" w:space="0" w:color="auto"/>
              <w:bottom w:val="single" w:sz="4" w:space="0" w:color="000000"/>
              <w:right w:val="nil" w:sz="6" w:space="0" w:color="auto"/>
            </w:tcBorders>
          </w:tcPr>
          <w:p>
            <w:pPr>
              <w:pStyle w:val="TableParagraph"/>
              <w:tabs>
                <w:tab w:pos="482" w:val="left" w:leader="none"/>
              </w:tabs>
              <w:spacing w:line="309" w:lineRule="exact"/>
              <w:ind w:right="632"/>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179" w:type="dxa"/>
            <w:tcBorders>
              <w:top w:val="single" w:sz="8" w:space="0" w:color="000000"/>
              <w:left w:val="nil" w:sz="6" w:space="0" w:color="auto"/>
              <w:bottom w:val="single" w:sz="4" w:space="0" w:color="000000"/>
              <w:right w:val="nil" w:sz="6" w:space="0" w:color="auto"/>
            </w:tcBorders>
          </w:tcPr>
          <w:p>
            <w:pPr>
              <w:pStyle w:val="TableParagraph"/>
              <w:spacing w:line="325" w:lineRule="exact"/>
              <w:ind w:left="1001" w:right="0"/>
              <w:jc w:val="lef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c>
          <w:tcPr>
            <w:tcW w:w="2292" w:type="dxa"/>
            <w:tcBorders>
              <w:top w:val="single" w:sz="8" w:space="0" w:color="000000"/>
              <w:left w:val="nil" w:sz="6" w:space="0" w:color="auto"/>
              <w:bottom w:val="single" w:sz="4" w:space="0" w:color="000000"/>
              <w:right w:val="nil" w:sz="6" w:space="0" w:color="auto"/>
            </w:tcBorders>
          </w:tcPr>
          <w:p>
            <w:pPr>
              <w:pStyle w:val="TableParagraph"/>
              <w:spacing w:line="325" w:lineRule="exact"/>
              <w:ind w:left="669" w:right="0"/>
              <w:jc w:val="lef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2007</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r>
      <w:tr>
        <w:trPr>
          <w:trHeight w:val="400" w:hRule="exact"/>
        </w:trPr>
        <w:tc>
          <w:tcPr>
            <w:tcW w:w="2714" w:type="dxa"/>
            <w:tcBorders>
              <w:top w:val="single" w:sz="4" w:space="0" w:color="000000"/>
              <w:left w:val="nil" w:sz="6" w:space="0" w:color="auto"/>
              <w:bottom w:val="nil" w:sz="6" w:space="0" w:color="auto"/>
              <w:right w:val="nil" w:sz="6" w:space="0" w:color="auto"/>
            </w:tcBorders>
          </w:tcPr>
          <w:p>
            <w:pPr>
              <w:pStyle w:val="TableParagraph"/>
              <w:spacing w:line="313" w:lineRule="exact"/>
              <w:ind w:right="703"/>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主营业务收入</w:t>
            </w:r>
          </w:p>
        </w:tc>
        <w:tc>
          <w:tcPr>
            <w:tcW w:w="317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656"/>
              <w:jc w:val="right"/>
              <w:rPr>
                <w:rFonts w:ascii="Arial Narrow" w:hAnsi="Arial Narrow" w:cs="Arial Narrow" w:eastAsia="Arial Narrow" w:hint="default"/>
                <w:sz w:val="24"/>
                <w:szCs w:val="24"/>
              </w:rPr>
            </w:pPr>
            <w:r>
              <w:rPr>
                <w:rFonts w:ascii="Arial Narrow"/>
                <w:spacing w:val="-1"/>
                <w:w w:val="95"/>
                <w:sz w:val="24"/>
              </w:rPr>
              <w:t>2,296,405,701.26</w:t>
            </w:r>
            <w:r>
              <w:rPr>
                <w:rFonts w:ascii="Arial Narrow"/>
                <w:sz w:val="24"/>
              </w:rPr>
            </w:r>
          </w:p>
        </w:tc>
        <w:tc>
          <w:tcPr>
            <w:tcW w:w="229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spacing w:val="-1"/>
                <w:w w:val="95"/>
                <w:sz w:val="24"/>
              </w:rPr>
              <w:t>2,284,978,745.99</w:t>
            </w:r>
            <w:r>
              <w:rPr>
                <w:rFonts w:ascii="Arial Narrow"/>
                <w:sz w:val="24"/>
              </w:rPr>
            </w:r>
          </w:p>
        </w:tc>
      </w:tr>
      <w:tr>
        <w:trPr>
          <w:trHeight w:val="394" w:hRule="exact"/>
        </w:trPr>
        <w:tc>
          <w:tcPr>
            <w:tcW w:w="2714" w:type="dxa"/>
            <w:tcBorders>
              <w:top w:val="nil" w:sz="6" w:space="0" w:color="auto"/>
              <w:left w:val="nil" w:sz="6" w:space="0" w:color="auto"/>
              <w:bottom w:val="single" w:sz="4" w:space="0" w:color="000000"/>
              <w:right w:val="nil" w:sz="6" w:space="0" w:color="auto"/>
            </w:tcBorders>
          </w:tcPr>
          <w:p>
            <w:pPr>
              <w:pStyle w:val="TableParagraph"/>
              <w:spacing w:line="310" w:lineRule="exact"/>
              <w:ind w:right="703"/>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其他业务收入</w:t>
            </w:r>
          </w:p>
        </w:tc>
        <w:tc>
          <w:tcPr>
            <w:tcW w:w="317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655"/>
              <w:jc w:val="right"/>
              <w:rPr>
                <w:rFonts w:ascii="Arial Narrow" w:hAnsi="Arial Narrow" w:cs="Arial Narrow" w:eastAsia="Arial Narrow" w:hint="default"/>
                <w:sz w:val="24"/>
                <w:szCs w:val="24"/>
              </w:rPr>
            </w:pPr>
            <w:r>
              <w:rPr>
                <w:rFonts w:ascii="Arial Narrow"/>
                <w:w w:val="95"/>
                <w:sz w:val="24"/>
              </w:rPr>
              <w:t>49,744,974.50</w:t>
            </w:r>
            <w:r>
              <w:rPr>
                <w:rFonts w:ascii="Arial Narrow"/>
                <w:sz w:val="24"/>
              </w:rPr>
            </w:r>
          </w:p>
        </w:tc>
        <w:tc>
          <w:tcPr>
            <w:tcW w:w="229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w w:val="95"/>
                <w:sz w:val="24"/>
              </w:rPr>
              <w:t>56,885,829.82</w:t>
            </w:r>
            <w:r>
              <w:rPr>
                <w:rFonts w:ascii="Arial Narrow"/>
                <w:sz w:val="24"/>
              </w:rPr>
            </w:r>
          </w:p>
        </w:tc>
      </w:tr>
      <w:tr>
        <w:trPr>
          <w:trHeight w:val="403" w:hRule="exact"/>
        </w:trPr>
        <w:tc>
          <w:tcPr>
            <w:tcW w:w="2714" w:type="dxa"/>
            <w:tcBorders>
              <w:top w:val="single" w:sz="4" w:space="0" w:color="000000"/>
              <w:left w:val="nil" w:sz="6" w:space="0" w:color="auto"/>
              <w:bottom w:val="single" w:sz="8" w:space="0" w:color="000000"/>
              <w:right w:val="nil" w:sz="6" w:space="0" w:color="auto"/>
            </w:tcBorders>
          </w:tcPr>
          <w:p>
            <w:pPr>
              <w:pStyle w:val="TableParagraph"/>
              <w:tabs>
                <w:tab w:pos="482" w:val="left" w:leader="none"/>
              </w:tabs>
              <w:spacing w:line="313" w:lineRule="exact"/>
              <w:ind w:right="632"/>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17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656"/>
              <w:jc w:val="right"/>
              <w:rPr>
                <w:rFonts w:ascii="Arial Narrow" w:hAnsi="Arial Narrow" w:cs="Arial Narrow" w:eastAsia="Arial Narrow" w:hint="default"/>
                <w:sz w:val="24"/>
                <w:szCs w:val="24"/>
              </w:rPr>
            </w:pPr>
            <w:r>
              <w:rPr>
                <w:rFonts w:ascii="Arial Narrow"/>
                <w:b/>
                <w:spacing w:val="-1"/>
                <w:w w:val="95"/>
                <w:sz w:val="24"/>
              </w:rPr>
              <w:t>2,346,150,675.76</w:t>
            </w:r>
            <w:r>
              <w:rPr>
                <w:rFonts w:ascii="Arial Narrow"/>
                <w:sz w:val="24"/>
              </w:rPr>
            </w:r>
          </w:p>
        </w:tc>
        <w:tc>
          <w:tcPr>
            <w:tcW w:w="229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spacing w:val="-1"/>
                <w:w w:val="95"/>
                <w:sz w:val="24"/>
              </w:rPr>
              <w:t>2,341,864,575.81</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00" w:h="16840"/>
          <w:pgMar w:header="372" w:footer="707" w:top="1020" w:bottom="900" w:left="1460" w:right="1280"/>
        </w:sectPr>
      </w:pPr>
    </w:p>
    <w:p>
      <w:pPr>
        <w:pStyle w:val="BodyText"/>
        <w:spacing w:line="292" w:lineRule="exact"/>
        <w:ind w:left="427" w:right="0"/>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、主营业务收入及成本列示如下：</w:t>
      </w:r>
    </w:p>
    <w:p>
      <w:pPr>
        <w:spacing w:line="240" w:lineRule="auto" w:before="14"/>
        <w:rPr>
          <w:rFonts w:ascii="方正姚体" w:hAnsi="方正姚体" w:cs="方正姚体" w:eastAsia="方正姚体" w:hint="default"/>
          <w:sz w:val="15"/>
          <w:szCs w:val="15"/>
        </w:rPr>
      </w:pPr>
    </w:p>
    <w:p>
      <w:pPr>
        <w:spacing w:line="20" w:lineRule="exact"/>
        <w:ind w:left="42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41.25pt;height:1pt;mso-position-horizontal-relative:char;mso-position-vertical-relative:line" coordorigin="0,0" coordsize="8825,20">
            <v:group style="position:absolute;left:10;top:10;width:8806;height:2" coordorigin="10,10" coordsize="8806,2">
              <v:shape style="position:absolute;left:10;top:10;width:8806;height:2" coordorigin="10,10" coordsize="8806,0" path="m10,10l8815,10e" filled="false" stroked="true" strokeweight=".96pt" strokecolor="#000000">
                <v:path arrowok="t"/>
              </v:shape>
            </v:group>
          </v:group>
        </w:pict>
      </w:r>
      <w:r>
        <w:rPr>
          <w:rFonts w:ascii="方正姚体" w:hAnsi="方正姚体" w:cs="方正姚体" w:eastAsia="方正姚体" w:hint="default"/>
          <w:sz w:val="2"/>
          <w:szCs w:val="2"/>
        </w:rPr>
      </w:r>
    </w:p>
    <w:p>
      <w:pPr>
        <w:tabs>
          <w:tab w:pos="3513" w:val="left" w:leader="none"/>
          <w:tab w:pos="7410" w:val="left" w:leader="none"/>
        </w:tabs>
        <w:spacing w:line="338" w:lineRule="exact" w:before="0"/>
        <w:ind w:left="1106" w:right="0" w:firstLine="0"/>
        <w:jc w:val="left"/>
        <w:rPr>
          <w:rFonts w:ascii="方正姚体" w:hAnsi="方正姚体" w:cs="方正姚体" w:eastAsia="方正姚体" w:hint="default"/>
          <w:sz w:val="24"/>
          <w:szCs w:val="24"/>
        </w:rPr>
      </w:pPr>
      <w:r>
        <w:rPr>
          <w:rFonts w:ascii="方正姚体" w:hAnsi="方正姚体" w:cs="方正姚体" w:eastAsia="方正姚体" w:hint="default"/>
          <w:position w:val="-2"/>
          <w:sz w:val="24"/>
          <w:szCs w:val="24"/>
        </w:rPr>
        <w:t>项</w:t>
        <w:tab/>
      </w: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2"/>
          <w:sz w:val="24"/>
          <w:szCs w:val="24"/>
        </w:rPr>
        <w:t> </w:t>
      </w:r>
      <w:r>
        <w:rPr>
          <w:rFonts w:ascii="方正姚体" w:hAnsi="方正姚体" w:cs="方正姚体" w:eastAsia="方正姚体" w:hint="default"/>
          <w:sz w:val="24"/>
          <w:szCs w:val="24"/>
        </w:rPr>
        <w:t>年度</w:t>
        <w:tab/>
      </w:r>
      <w:r>
        <w:rPr>
          <w:rFonts w:ascii="Arial Narrow" w:hAnsi="Arial Narrow" w:cs="Arial Narrow" w:eastAsia="Arial Narrow" w:hint="default"/>
          <w:b/>
          <w:bCs/>
          <w:sz w:val="24"/>
          <w:szCs w:val="24"/>
        </w:rPr>
        <w:t>2007</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p>
      <w:pPr>
        <w:pStyle w:val="BodyText"/>
        <w:tabs>
          <w:tab w:pos="2672" w:val="left" w:leader="none"/>
          <w:tab w:pos="4667" w:val="left" w:leader="none"/>
          <w:tab w:pos="6661" w:val="left" w:leader="none"/>
          <w:tab w:pos="8657" w:val="left" w:leader="none"/>
        </w:tabs>
        <w:spacing w:line="358" w:lineRule="exact"/>
        <w:ind w:left="712" w:right="0"/>
        <w:jc w:val="left"/>
        <w:rPr>
          <w:rFonts w:ascii="方正姚体" w:hAnsi="方正姚体" w:cs="方正姚体" w:eastAsia="方正姚体" w:hint="default"/>
        </w:rPr>
      </w:pPr>
      <w:r>
        <w:rPr>
          <w:rFonts w:ascii="方正姚体" w:hAnsi="方正姚体" w:cs="方正姚体" w:eastAsia="方正姚体" w:hint="default"/>
          <w:position w:val="4"/>
        </w:rPr>
        <w:t>目</w:t>
        <w:tab/>
      </w:r>
      <w:r>
        <w:rPr>
          <w:rFonts w:ascii="方正姚体" w:hAnsi="方正姚体" w:cs="方正姚体" w:eastAsia="方正姚体" w:hint="default"/>
        </w:rPr>
        <w:t>收入</w:t>
        <w:tab/>
        <w:t>成本</w:t>
        <w:tab/>
        <w:t>收入</w:t>
        <w:tab/>
        <w:t>成本</w:t>
      </w:r>
    </w:p>
    <w:p>
      <w:pPr>
        <w:spacing w:line="240" w:lineRule="auto" w:before="10"/>
        <w:rPr>
          <w:rFonts w:ascii="方正姚体" w:hAnsi="方正姚体" w:cs="方正姚体" w:eastAsia="方正姚体" w:hint="default"/>
          <w:sz w:val="5"/>
          <w:szCs w:val="5"/>
        </w:rPr>
      </w:pPr>
    </w:p>
    <w:tbl>
      <w:tblPr>
        <w:tblW w:w="0" w:type="auto"/>
        <w:jc w:val="left"/>
        <w:tblInd w:w="427" w:type="dxa"/>
        <w:tblLayout w:type="fixed"/>
        <w:tblCellMar>
          <w:top w:w="0" w:type="dxa"/>
          <w:left w:w="0" w:type="dxa"/>
          <w:bottom w:w="0" w:type="dxa"/>
          <w:right w:w="0" w:type="dxa"/>
        </w:tblCellMar>
        <w:tblLook w:val="01E0"/>
      </w:tblPr>
      <w:tblGrid>
        <w:gridCol w:w="940"/>
        <w:gridCol w:w="1967"/>
        <w:gridCol w:w="2045"/>
        <w:gridCol w:w="1996"/>
        <w:gridCol w:w="1865"/>
      </w:tblGrid>
      <w:tr>
        <w:trPr>
          <w:trHeight w:val="400" w:hRule="exact"/>
        </w:trPr>
        <w:tc>
          <w:tcPr>
            <w:tcW w:w="940" w:type="dxa"/>
            <w:tcBorders>
              <w:top w:val="single" w:sz="4" w:space="0" w:color="000000"/>
              <w:left w:val="nil" w:sz="6" w:space="0" w:color="auto"/>
              <w:bottom w:val="nil" w:sz="6" w:space="0" w:color="auto"/>
              <w:right w:val="nil" w:sz="6" w:space="0" w:color="auto"/>
            </w:tcBorders>
          </w:tcPr>
          <w:p>
            <w:pPr>
              <w:pStyle w:val="TableParagraph"/>
              <w:spacing w:line="313" w:lineRule="exact"/>
              <w:ind w:right="88"/>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纯棉布</w:t>
            </w:r>
          </w:p>
        </w:tc>
        <w:tc>
          <w:tcPr>
            <w:tcW w:w="196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79"/>
              <w:jc w:val="right"/>
              <w:rPr>
                <w:rFonts w:ascii="Arial Narrow" w:hAnsi="Arial Narrow" w:cs="Arial Narrow" w:eastAsia="Arial Narrow" w:hint="default"/>
                <w:sz w:val="24"/>
                <w:szCs w:val="24"/>
              </w:rPr>
            </w:pPr>
            <w:r>
              <w:rPr>
                <w:rFonts w:ascii="Arial Narrow"/>
                <w:spacing w:val="-1"/>
                <w:w w:val="95"/>
                <w:sz w:val="24"/>
              </w:rPr>
              <w:t>1,316,396,132.24</w:t>
            </w:r>
            <w:r>
              <w:rPr>
                <w:rFonts w:ascii="Arial Narrow"/>
                <w:sz w:val="24"/>
              </w:rPr>
            </w: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9"/>
              <w:jc w:val="right"/>
              <w:rPr>
                <w:rFonts w:ascii="Arial Narrow" w:hAnsi="Arial Narrow" w:cs="Arial Narrow" w:eastAsia="Arial Narrow" w:hint="default"/>
                <w:sz w:val="24"/>
                <w:szCs w:val="24"/>
              </w:rPr>
            </w:pPr>
            <w:r>
              <w:rPr>
                <w:rFonts w:ascii="Arial Narrow"/>
                <w:spacing w:val="-1"/>
                <w:sz w:val="24"/>
              </w:rPr>
              <w:t>1,200,157,497.79</w:t>
            </w:r>
            <w:r>
              <w:rPr>
                <w:rFonts w:ascii="Arial Narrow"/>
                <w:sz w:val="24"/>
              </w:rPr>
            </w:r>
          </w:p>
        </w:tc>
        <w:tc>
          <w:tcPr>
            <w:tcW w:w="199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9"/>
              <w:jc w:val="right"/>
              <w:rPr>
                <w:rFonts w:ascii="Arial Narrow" w:hAnsi="Arial Narrow" w:cs="Arial Narrow" w:eastAsia="Arial Narrow" w:hint="default"/>
                <w:sz w:val="24"/>
                <w:szCs w:val="24"/>
              </w:rPr>
            </w:pPr>
            <w:r>
              <w:rPr>
                <w:rFonts w:ascii="Arial Narrow"/>
                <w:spacing w:val="-1"/>
                <w:sz w:val="24"/>
              </w:rPr>
              <w:t>1,422,274,177.17</w:t>
            </w:r>
            <w:r>
              <w:rPr>
                <w:rFonts w:ascii="Arial Narrow"/>
                <w:sz w:val="24"/>
              </w:rPr>
            </w:r>
          </w:p>
        </w:tc>
        <w:tc>
          <w:tcPr>
            <w:tcW w:w="186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spacing w:val="-1"/>
                <w:w w:val="95"/>
                <w:sz w:val="24"/>
              </w:rPr>
              <w:t>1,293,749,947.29</w:t>
            </w:r>
            <w:r>
              <w:rPr>
                <w:rFonts w:ascii="Arial Narrow"/>
                <w:sz w:val="24"/>
              </w:rPr>
            </w:r>
          </w:p>
        </w:tc>
      </w:tr>
      <w:tr>
        <w:trPr>
          <w:trHeight w:val="395"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310" w:lineRule="exact"/>
              <w:ind w:right="88"/>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涤棉布</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9"/>
              <w:jc w:val="right"/>
              <w:rPr>
                <w:rFonts w:ascii="Arial Narrow" w:hAnsi="Arial Narrow" w:cs="Arial Narrow" w:eastAsia="Arial Narrow" w:hint="default"/>
                <w:sz w:val="24"/>
                <w:szCs w:val="24"/>
              </w:rPr>
            </w:pPr>
            <w:r>
              <w:rPr>
                <w:rFonts w:ascii="Arial Narrow"/>
                <w:spacing w:val="-1"/>
                <w:sz w:val="24"/>
              </w:rPr>
              <w:t>372,313,460.05</w:t>
            </w:r>
            <w:r>
              <w:rPr>
                <w:rFonts w:ascii="Arial Narrow"/>
                <w:sz w:val="24"/>
              </w:rPr>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9"/>
              <w:jc w:val="right"/>
              <w:rPr>
                <w:rFonts w:ascii="Arial Narrow" w:hAnsi="Arial Narrow" w:cs="Arial Narrow" w:eastAsia="Arial Narrow" w:hint="default"/>
                <w:sz w:val="24"/>
                <w:szCs w:val="24"/>
              </w:rPr>
            </w:pPr>
            <w:r>
              <w:rPr>
                <w:rFonts w:ascii="Arial Narrow"/>
                <w:spacing w:val="-1"/>
                <w:sz w:val="24"/>
              </w:rPr>
              <w:t>349,067,506.73</w:t>
            </w:r>
            <w:r>
              <w:rPr>
                <w:rFonts w:ascii="Arial Narrow"/>
                <w:sz w:val="24"/>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0"/>
              <w:jc w:val="right"/>
              <w:rPr>
                <w:rFonts w:ascii="Arial Narrow" w:hAnsi="Arial Narrow" w:cs="Arial Narrow" w:eastAsia="Arial Narrow" w:hint="default"/>
                <w:sz w:val="24"/>
                <w:szCs w:val="24"/>
              </w:rPr>
            </w:pPr>
            <w:r>
              <w:rPr>
                <w:rFonts w:ascii="Arial Narrow"/>
                <w:spacing w:val="-1"/>
                <w:sz w:val="24"/>
              </w:rPr>
              <w:t>372,418,340.45</w:t>
            </w:r>
            <w:r>
              <w:rPr>
                <w:rFonts w:ascii="Arial Narrow"/>
                <w:sz w:val="24"/>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Arial Narrow" w:hAnsi="Arial Narrow" w:cs="Arial Narrow" w:eastAsia="Arial Narrow" w:hint="default"/>
                <w:sz w:val="24"/>
                <w:szCs w:val="24"/>
              </w:rPr>
            </w:pPr>
            <w:r>
              <w:rPr>
                <w:rFonts w:ascii="Arial Narrow"/>
                <w:spacing w:val="-1"/>
                <w:sz w:val="24"/>
              </w:rPr>
              <w:t>341,885,767.85</w:t>
            </w:r>
            <w:r>
              <w:rPr>
                <w:rFonts w:ascii="Arial Narrow"/>
                <w:sz w:val="24"/>
              </w:rPr>
            </w:r>
          </w:p>
        </w:tc>
      </w:tr>
      <w:tr>
        <w:trPr>
          <w:trHeight w:val="397"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313" w:lineRule="exact"/>
              <w:ind w:right="88"/>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纱</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9"/>
              <w:jc w:val="right"/>
              <w:rPr>
                <w:rFonts w:ascii="Arial Narrow" w:hAnsi="Arial Narrow" w:cs="Arial Narrow" w:eastAsia="Arial Narrow" w:hint="default"/>
                <w:sz w:val="24"/>
                <w:szCs w:val="24"/>
              </w:rPr>
            </w:pPr>
            <w:r>
              <w:rPr>
                <w:rFonts w:ascii="Arial Narrow"/>
                <w:w w:val="95"/>
                <w:sz w:val="24"/>
              </w:rPr>
              <w:t>33,759,484.76</w:t>
            </w:r>
            <w:r>
              <w:rPr>
                <w:rFonts w:ascii="Arial Narrow"/>
                <w:sz w:val="24"/>
              </w:rPr>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w w:val="95"/>
                <w:sz w:val="24"/>
              </w:rPr>
              <w:t>30,623,949.88</w:t>
            </w:r>
            <w:r>
              <w:rPr>
                <w:rFonts w:ascii="Arial Narrow"/>
                <w:sz w:val="24"/>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0"/>
              <w:jc w:val="right"/>
              <w:rPr>
                <w:rFonts w:ascii="Arial Narrow" w:hAnsi="Arial Narrow" w:cs="Arial Narrow" w:eastAsia="Arial Narrow" w:hint="default"/>
                <w:sz w:val="24"/>
                <w:szCs w:val="24"/>
              </w:rPr>
            </w:pPr>
            <w:r>
              <w:rPr>
                <w:rFonts w:ascii="Arial Narrow"/>
                <w:w w:val="95"/>
                <w:sz w:val="24"/>
              </w:rPr>
              <w:t>47,781,325.45</w:t>
            </w:r>
            <w:r>
              <w:rPr>
                <w:rFonts w:ascii="Arial Narrow"/>
                <w:sz w:val="24"/>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w w:val="95"/>
                <w:sz w:val="24"/>
              </w:rPr>
              <w:t>44,052,741.92</w:t>
            </w:r>
            <w:r>
              <w:rPr>
                <w:rFonts w:ascii="Arial Narrow"/>
                <w:sz w:val="24"/>
              </w:rPr>
            </w:r>
          </w:p>
        </w:tc>
      </w:tr>
      <w:tr>
        <w:trPr>
          <w:trHeight w:val="397"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313" w:lineRule="exact"/>
              <w:ind w:right="88"/>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其他布</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0"/>
              <w:jc w:val="right"/>
              <w:rPr>
                <w:rFonts w:ascii="Arial Narrow" w:hAnsi="Arial Narrow" w:cs="Arial Narrow" w:eastAsia="Arial Narrow" w:hint="default"/>
                <w:sz w:val="24"/>
                <w:szCs w:val="24"/>
              </w:rPr>
            </w:pPr>
            <w:r>
              <w:rPr>
                <w:rFonts w:ascii="Arial Narrow"/>
                <w:w w:val="95"/>
                <w:sz w:val="24"/>
              </w:rPr>
              <w:t>8,487,188.49</w:t>
            </w:r>
            <w:r>
              <w:rPr>
                <w:rFonts w:ascii="Arial Narrow"/>
                <w:sz w:val="24"/>
              </w:rPr>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w w:val="95"/>
                <w:sz w:val="24"/>
              </w:rPr>
              <w:t>8,560,574.72</w:t>
            </w:r>
            <w:r>
              <w:rPr>
                <w:rFonts w:ascii="Arial Narrow"/>
                <w:sz w:val="24"/>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0"/>
              <w:jc w:val="right"/>
              <w:rPr>
                <w:rFonts w:ascii="Arial Narrow" w:hAnsi="Arial Narrow" w:cs="Arial Narrow" w:eastAsia="Arial Narrow" w:hint="default"/>
                <w:sz w:val="24"/>
                <w:szCs w:val="24"/>
              </w:rPr>
            </w:pPr>
            <w:r>
              <w:rPr>
                <w:rFonts w:ascii="Arial Narrow"/>
                <w:w w:val="95"/>
                <w:sz w:val="24"/>
              </w:rPr>
              <w:t>4,306,957.56</w:t>
            </w:r>
            <w:r>
              <w:rPr>
                <w:rFonts w:ascii="Arial Narrow"/>
                <w:sz w:val="24"/>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w w:val="95"/>
                <w:sz w:val="24"/>
              </w:rPr>
              <w:t>3,771,674.52</w:t>
            </w:r>
            <w:r>
              <w:rPr>
                <w:rFonts w:ascii="Arial Narrow"/>
                <w:sz w:val="24"/>
              </w:rPr>
            </w:r>
          </w:p>
        </w:tc>
      </w:tr>
      <w:tr>
        <w:trPr>
          <w:trHeight w:val="397"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313" w:lineRule="exact"/>
              <w:ind w:right="88"/>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服装</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0"/>
              <w:jc w:val="right"/>
              <w:rPr>
                <w:rFonts w:ascii="Arial Narrow" w:hAnsi="Arial Narrow" w:cs="Arial Narrow" w:eastAsia="Arial Narrow" w:hint="default"/>
                <w:sz w:val="24"/>
                <w:szCs w:val="24"/>
              </w:rPr>
            </w:pPr>
            <w:r>
              <w:rPr>
                <w:rFonts w:ascii="Arial Narrow"/>
                <w:w w:val="95"/>
                <w:sz w:val="24"/>
              </w:rPr>
              <w:t>3,845,710.99</w:t>
            </w:r>
            <w:r>
              <w:rPr>
                <w:rFonts w:ascii="Arial Narrow"/>
                <w:sz w:val="24"/>
              </w:rPr>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w w:val="95"/>
                <w:sz w:val="24"/>
              </w:rPr>
              <w:t>3,578,388.93</w:t>
            </w:r>
            <w:r>
              <w:rPr>
                <w:rFonts w:ascii="Arial Narrow"/>
                <w:sz w:val="24"/>
              </w:rPr>
            </w:r>
          </w:p>
        </w:tc>
        <w:tc>
          <w:tcPr>
            <w:tcW w:w="1996"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nil" w:sz="6" w:space="0" w:color="auto"/>
              <w:right w:val="nil" w:sz="6" w:space="0" w:color="auto"/>
            </w:tcBorders>
          </w:tcPr>
          <w:p>
            <w:pPr/>
          </w:p>
        </w:tc>
      </w:tr>
      <w:tr>
        <w:trPr>
          <w:trHeight w:val="397"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312" w:lineRule="exact"/>
              <w:ind w:right="88"/>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棉花</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9"/>
              <w:jc w:val="right"/>
              <w:rPr>
                <w:rFonts w:ascii="Arial Narrow" w:hAnsi="Arial Narrow" w:cs="Arial Narrow" w:eastAsia="Arial Narrow" w:hint="default"/>
                <w:sz w:val="24"/>
                <w:szCs w:val="24"/>
              </w:rPr>
            </w:pPr>
            <w:r>
              <w:rPr>
                <w:rFonts w:ascii="Arial Narrow"/>
                <w:spacing w:val="-1"/>
                <w:sz w:val="24"/>
              </w:rPr>
              <w:t>498,302,522.88</w:t>
            </w:r>
            <w:r>
              <w:rPr>
                <w:rFonts w:ascii="Arial Narrow"/>
                <w:sz w:val="24"/>
              </w:rPr>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9"/>
              <w:jc w:val="right"/>
              <w:rPr>
                <w:rFonts w:ascii="Arial Narrow" w:hAnsi="Arial Narrow" w:cs="Arial Narrow" w:eastAsia="Arial Narrow" w:hint="default"/>
                <w:sz w:val="24"/>
                <w:szCs w:val="24"/>
              </w:rPr>
            </w:pPr>
            <w:r>
              <w:rPr>
                <w:rFonts w:ascii="Arial Narrow"/>
                <w:spacing w:val="-1"/>
                <w:sz w:val="24"/>
              </w:rPr>
              <w:t>498,588,294.29</w:t>
            </w:r>
            <w:r>
              <w:rPr>
                <w:rFonts w:ascii="Arial Narrow"/>
                <w:sz w:val="24"/>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0"/>
              <w:jc w:val="right"/>
              <w:rPr>
                <w:rFonts w:ascii="Arial Narrow" w:hAnsi="Arial Narrow" w:cs="Arial Narrow" w:eastAsia="Arial Narrow" w:hint="default"/>
                <w:sz w:val="24"/>
                <w:szCs w:val="24"/>
              </w:rPr>
            </w:pPr>
            <w:r>
              <w:rPr>
                <w:rFonts w:ascii="Arial Narrow"/>
                <w:spacing w:val="-1"/>
                <w:sz w:val="24"/>
              </w:rPr>
              <w:t>317,752,306.86</w:t>
            </w:r>
            <w:r>
              <w:rPr>
                <w:rFonts w:ascii="Arial Narrow"/>
                <w:sz w:val="24"/>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Arial Narrow" w:hAnsi="Arial Narrow" w:cs="Arial Narrow" w:eastAsia="Arial Narrow" w:hint="default"/>
                <w:sz w:val="24"/>
                <w:szCs w:val="24"/>
              </w:rPr>
            </w:pPr>
            <w:r>
              <w:rPr>
                <w:rFonts w:ascii="Arial Narrow"/>
                <w:spacing w:val="-1"/>
                <w:sz w:val="24"/>
              </w:rPr>
              <w:t>312,702,683.21</w:t>
            </w:r>
            <w:r>
              <w:rPr>
                <w:rFonts w:ascii="Arial Narrow"/>
                <w:sz w:val="24"/>
              </w:rPr>
            </w:r>
          </w:p>
        </w:tc>
      </w:tr>
      <w:tr>
        <w:trPr>
          <w:trHeight w:val="397" w:hRule="exact"/>
        </w:trPr>
        <w:tc>
          <w:tcPr>
            <w:tcW w:w="940" w:type="dxa"/>
            <w:tcBorders>
              <w:top w:val="nil" w:sz="6" w:space="0" w:color="auto"/>
              <w:left w:val="nil" w:sz="6" w:space="0" w:color="auto"/>
              <w:bottom w:val="nil" w:sz="6" w:space="0" w:color="auto"/>
              <w:right w:val="nil" w:sz="6" w:space="0" w:color="auto"/>
            </w:tcBorders>
          </w:tcPr>
          <w:p>
            <w:pPr>
              <w:pStyle w:val="TableParagraph"/>
              <w:spacing w:line="313" w:lineRule="exact"/>
              <w:ind w:right="88"/>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涤纶</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9"/>
              <w:jc w:val="right"/>
              <w:rPr>
                <w:rFonts w:ascii="Arial Narrow" w:hAnsi="Arial Narrow" w:cs="Arial Narrow" w:eastAsia="Arial Narrow" w:hint="default"/>
                <w:sz w:val="24"/>
                <w:szCs w:val="24"/>
              </w:rPr>
            </w:pPr>
            <w:r>
              <w:rPr>
                <w:rFonts w:ascii="Arial Narrow"/>
                <w:w w:val="95"/>
                <w:sz w:val="24"/>
              </w:rPr>
              <w:t>61,583,637.81</w:t>
            </w:r>
            <w:r>
              <w:rPr>
                <w:rFonts w:ascii="Arial Narrow"/>
                <w:sz w:val="24"/>
              </w:rPr>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w w:val="95"/>
                <w:sz w:val="24"/>
              </w:rPr>
              <w:t>61,728,751.77</w:t>
            </w:r>
            <w:r>
              <w:rPr>
                <w:rFonts w:ascii="Arial Narrow"/>
                <w:sz w:val="24"/>
              </w:rPr>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0"/>
              <w:jc w:val="right"/>
              <w:rPr>
                <w:rFonts w:ascii="Arial Narrow" w:hAnsi="Arial Narrow" w:cs="Arial Narrow" w:eastAsia="Arial Narrow" w:hint="default"/>
                <w:sz w:val="24"/>
                <w:szCs w:val="24"/>
              </w:rPr>
            </w:pPr>
            <w:r>
              <w:rPr>
                <w:rFonts w:ascii="Arial Narrow"/>
                <w:spacing w:val="-2"/>
                <w:sz w:val="24"/>
              </w:rPr>
              <w:t>118,656,186.37</w:t>
            </w:r>
            <w:r>
              <w:rPr>
                <w:rFonts w:ascii="Arial Narrow"/>
                <w:sz w:val="24"/>
              </w:rPr>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Arial Narrow" w:hAnsi="Arial Narrow" w:cs="Arial Narrow" w:eastAsia="Arial Narrow" w:hint="default"/>
                <w:sz w:val="24"/>
                <w:szCs w:val="24"/>
              </w:rPr>
            </w:pPr>
            <w:r>
              <w:rPr>
                <w:rFonts w:ascii="Arial Narrow"/>
                <w:spacing w:val="-2"/>
                <w:sz w:val="24"/>
              </w:rPr>
              <w:t>113,187,406.36</w:t>
            </w:r>
            <w:r>
              <w:rPr>
                <w:rFonts w:ascii="Arial Narrow"/>
                <w:sz w:val="24"/>
              </w:rPr>
            </w:r>
          </w:p>
        </w:tc>
      </w:tr>
      <w:tr>
        <w:trPr>
          <w:trHeight w:val="396" w:hRule="exact"/>
        </w:trPr>
        <w:tc>
          <w:tcPr>
            <w:tcW w:w="940" w:type="dxa"/>
            <w:tcBorders>
              <w:top w:val="nil" w:sz="6" w:space="0" w:color="auto"/>
              <w:left w:val="nil" w:sz="6" w:space="0" w:color="auto"/>
              <w:bottom w:val="single" w:sz="4" w:space="0" w:color="000000"/>
              <w:right w:val="nil" w:sz="6" w:space="0" w:color="auto"/>
            </w:tcBorders>
          </w:tcPr>
          <w:p>
            <w:pPr>
              <w:pStyle w:val="TableParagraph"/>
              <w:spacing w:line="313" w:lineRule="exact"/>
              <w:ind w:right="88"/>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196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80"/>
              <w:jc w:val="right"/>
              <w:rPr>
                <w:rFonts w:ascii="Arial Narrow" w:hAnsi="Arial Narrow" w:cs="Arial Narrow" w:eastAsia="Arial Narrow" w:hint="default"/>
                <w:sz w:val="24"/>
                <w:szCs w:val="24"/>
              </w:rPr>
            </w:pPr>
            <w:r>
              <w:rPr>
                <w:rFonts w:ascii="Arial Narrow"/>
                <w:w w:val="95"/>
                <w:sz w:val="24"/>
              </w:rPr>
              <w:t>1,717,564.04</w:t>
            </w:r>
            <w:r>
              <w:rPr>
                <w:rFonts w:ascii="Arial Narrow"/>
                <w:sz w:val="24"/>
              </w:rPr>
            </w: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w w:val="95"/>
                <w:sz w:val="24"/>
              </w:rPr>
              <w:t>1,608,355.06</w:t>
            </w:r>
            <w:r>
              <w:rPr>
                <w:rFonts w:ascii="Arial Narrow"/>
                <w:sz w:val="24"/>
              </w:rPr>
            </w:r>
          </w:p>
        </w:tc>
        <w:tc>
          <w:tcPr>
            <w:tcW w:w="199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30"/>
              <w:jc w:val="right"/>
              <w:rPr>
                <w:rFonts w:ascii="Arial Narrow" w:hAnsi="Arial Narrow" w:cs="Arial Narrow" w:eastAsia="Arial Narrow" w:hint="default"/>
                <w:sz w:val="24"/>
                <w:szCs w:val="24"/>
              </w:rPr>
            </w:pPr>
            <w:r>
              <w:rPr>
                <w:rFonts w:ascii="Arial Narrow"/>
                <w:w w:val="95"/>
                <w:sz w:val="24"/>
              </w:rPr>
              <w:t>1,789,452.13</w:t>
            </w:r>
            <w:r>
              <w:rPr>
                <w:rFonts w:ascii="Arial Narrow"/>
                <w:sz w:val="24"/>
              </w:rPr>
            </w:r>
          </w:p>
        </w:tc>
        <w:tc>
          <w:tcPr>
            <w:tcW w:w="186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w w:val="95"/>
                <w:sz w:val="24"/>
              </w:rPr>
              <w:t>2,645,855.03</w:t>
            </w:r>
            <w:r>
              <w:rPr>
                <w:rFonts w:ascii="Arial Narrow"/>
                <w:sz w:val="24"/>
              </w:rPr>
            </w:r>
          </w:p>
        </w:tc>
      </w:tr>
      <w:tr>
        <w:trPr>
          <w:trHeight w:val="402" w:hRule="exact"/>
        </w:trPr>
        <w:tc>
          <w:tcPr>
            <w:tcW w:w="940" w:type="dxa"/>
            <w:tcBorders>
              <w:top w:val="single" w:sz="4" w:space="0" w:color="000000"/>
              <w:left w:val="nil" w:sz="6" w:space="0" w:color="auto"/>
              <w:bottom w:val="single" w:sz="8" w:space="0" w:color="000000"/>
              <w:right w:val="nil" w:sz="6" w:space="0" w:color="auto"/>
            </w:tcBorders>
          </w:tcPr>
          <w:p>
            <w:pPr>
              <w:pStyle w:val="TableParagraph"/>
              <w:tabs>
                <w:tab w:pos="482" w:val="left" w:leader="none"/>
              </w:tabs>
              <w:spacing w:line="313" w:lineRule="exact"/>
              <w:ind w:right="88"/>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196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79"/>
              <w:jc w:val="right"/>
              <w:rPr>
                <w:rFonts w:ascii="Arial Narrow" w:hAnsi="Arial Narrow" w:cs="Arial Narrow" w:eastAsia="Arial Narrow" w:hint="default"/>
                <w:sz w:val="24"/>
                <w:szCs w:val="24"/>
              </w:rPr>
            </w:pPr>
            <w:r>
              <w:rPr>
                <w:rFonts w:ascii="Arial Narrow"/>
                <w:b/>
                <w:spacing w:val="-1"/>
                <w:w w:val="95"/>
                <w:sz w:val="24"/>
              </w:rPr>
              <w:t>2,296,405,701.26</w:t>
            </w:r>
            <w:r>
              <w:rPr>
                <w:rFonts w:ascii="Arial Narrow"/>
                <w:sz w:val="24"/>
              </w:rPr>
            </w:r>
          </w:p>
        </w:tc>
        <w:tc>
          <w:tcPr>
            <w:tcW w:w="204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8"/>
              <w:jc w:val="right"/>
              <w:rPr>
                <w:rFonts w:ascii="Arial Narrow" w:hAnsi="Arial Narrow" w:cs="Arial Narrow" w:eastAsia="Arial Narrow" w:hint="default"/>
                <w:sz w:val="24"/>
                <w:szCs w:val="24"/>
              </w:rPr>
            </w:pPr>
            <w:r>
              <w:rPr>
                <w:rFonts w:ascii="Arial Narrow"/>
                <w:b/>
                <w:spacing w:val="-1"/>
                <w:sz w:val="24"/>
              </w:rPr>
              <w:t>2,153,913,319.17</w:t>
            </w:r>
            <w:r>
              <w:rPr>
                <w:rFonts w:ascii="Arial Narrow"/>
                <w:spacing w:val="-1"/>
                <w:sz w:val="24"/>
              </w:rPr>
            </w:r>
          </w:p>
        </w:tc>
        <w:tc>
          <w:tcPr>
            <w:tcW w:w="199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9"/>
              <w:jc w:val="right"/>
              <w:rPr>
                <w:rFonts w:ascii="Arial Narrow" w:hAnsi="Arial Narrow" w:cs="Arial Narrow" w:eastAsia="Arial Narrow" w:hint="default"/>
                <w:sz w:val="24"/>
                <w:szCs w:val="24"/>
              </w:rPr>
            </w:pPr>
            <w:r>
              <w:rPr>
                <w:rFonts w:ascii="Arial Narrow"/>
                <w:b/>
                <w:spacing w:val="-1"/>
                <w:sz w:val="24"/>
              </w:rPr>
              <w:t>2,284,978,745.99</w:t>
            </w:r>
            <w:r>
              <w:rPr>
                <w:rFonts w:ascii="Arial Narrow"/>
                <w:sz w:val="24"/>
              </w:rPr>
            </w:r>
          </w:p>
        </w:tc>
        <w:tc>
          <w:tcPr>
            <w:tcW w:w="186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b/>
                <w:spacing w:val="-3"/>
                <w:sz w:val="24"/>
              </w:rPr>
              <w:t>2,111,996,076.18</w:t>
            </w:r>
            <w:r>
              <w:rPr>
                <w:rFonts w:ascii="Arial Narrow"/>
                <w:sz w:val="24"/>
              </w:rPr>
            </w:r>
          </w:p>
        </w:tc>
      </w:tr>
    </w:tbl>
    <w:p>
      <w:pPr>
        <w:pStyle w:val="BodyText"/>
        <w:spacing w:line="312" w:lineRule="exact" w:before="102"/>
        <w:ind w:left="427" w:right="1180"/>
        <w:jc w:val="left"/>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、本公司前五名客户营业收入总额为 </w:t>
      </w:r>
      <w:r>
        <w:rPr>
          <w:rFonts w:ascii="Arial Narrow" w:hAnsi="Arial Narrow" w:cs="Arial Narrow" w:eastAsia="Arial Narrow" w:hint="default"/>
        </w:rPr>
        <w:t>419,357,607.27</w:t>
      </w:r>
      <w:r>
        <w:rPr>
          <w:rFonts w:ascii="Arial Narrow" w:hAnsi="Arial Narrow" w:cs="Arial Narrow" w:eastAsia="Arial Narrow" w:hint="default"/>
          <w:spacing w:val="-32"/>
        </w:rPr>
        <w:t> </w:t>
      </w:r>
      <w:r>
        <w:rPr>
          <w:rFonts w:ascii="方正姚体" w:hAnsi="方正姚体" w:cs="方正姚体" w:eastAsia="方正姚体" w:hint="default"/>
        </w:rPr>
        <w:t>元，占本公司全部营业收 入的比例为</w:t>
      </w:r>
      <w:r>
        <w:rPr>
          <w:rFonts w:ascii="方正姚体" w:hAnsi="方正姚体" w:cs="方正姚体" w:eastAsia="方正姚体" w:hint="default"/>
          <w:spacing w:val="-5"/>
        </w:rPr>
        <w:t> </w:t>
      </w:r>
      <w:r>
        <w:rPr>
          <w:rFonts w:ascii="Arial Narrow" w:hAnsi="Arial Narrow" w:cs="Arial Narrow" w:eastAsia="Arial Narrow" w:hint="default"/>
        </w:rPr>
        <w:t>17.87%</w:t>
      </w:r>
      <w:r>
        <w:rPr>
          <w:rFonts w:ascii="方正姚体" w:hAnsi="方正姚体" w:cs="方正姚体" w:eastAsia="方正姚体" w:hint="default"/>
        </w:rPr>
        <w:t>。</w:t>
      </w:r>
    </w:p>
    <w:p>
      <w:pPr>
        <w:pStyle w:val="BodyText"/>
        <w:spacing w:line="240" w:lineRule="auto" w:before="143"/>
        <w:ind w:left="109" w:right="0"/>
        <w:jc w:val="left"/>
        <w:rPr>
          <w:rFonts w:ascii="方正姚体" w:hAnsi="方正姚体" w:cs="方正姚体" w:eastAsia="方正姚体" w:hint="default"/>
        </w:rPr>
      </w:pPr>
      <w:r>
        <w:rPr>
          <w:rFonts w:ascii="Arial Narrow" w:hAnsi="Arial Narrow" w:cs="Arial Narrow" w:eastAsia="Arial Narrow" w:hint="default"/>
        </w:rPr>
        <w:t>39</w:t>
      </w:r>
      <w:r>
        <w:rPr>
          <w:rFonts w:ascii="方正姚体" w:hAnsi="方正姚体" w:cs="方正姚体" w:eastAsia="方正姚体" w:hint="default"/>
        </w:rPr>
        <w:t>、营业税金及附加</w:t>
      </w:r>
    </w:p>
    <w:p>
      <w:pPr>
        <w:spacing w:line="240" w:lineRule="auto" w:before="14"/>
        <w:rPr>
          <w:rFonts w:ascii="方正姚体" w:hAnsi="方正姚体" w:cs="方正姚体" w:eastAsia="方正姚体" w:hint="default"/>
          <w:sz w:val="15"/>
          <w:szCs w:val="15"/>
        </w:rPr>
      </w:pPr>
    </w:p>
    <w:p>
      <w:pPr>
        <w:spacing w:line="20" w:lineRule="exact"/>
        <w:ind w:left="418"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7.4pt;height:1pt;mso-position-horizontal-relative:char;mso-position-vertical-relative:line" coordorigin="0,0" coordsize="9148,20">
            <v:group style="position:absolute;left:10;top:10;width:4842;height:2" coordorigin="10,10" coordsize="4842,2">
              <v:shape style="position:absolute;left:10;top:10;width:4842;height:2" coordorigin="10,10" coordsize="4842,0" path="m10,10l4852,10e" filled="false" stroked="true" strokeweight=".96pt" strokecolor="#000000">
                <v:path arrowok="t"/>
              </v:shape>
            </v:group>
            <v:group style="position:absolute;left:4852;top:10;width:2081;height:2" coordorigin="4852,10" coordsize="2081,2">
              <v:shape style="position:absolute;left:4852;top:10;width:2081;height:2" coordorigin="4852,10" coordsize="2081,0" path="m4852,10l6932,10e" filled="false" stroked="true" strokeweight=".96pt" strokecolor="#000000">
                <v:path arrowok="t"/>
              </v:shape>
            </v:group>
            <v:group style="position:absolute;left:6932;top:10;width:2206;height:2" coordorigin="6932,10" coordsize="2206,2">
              <v:shape style="position:absolute;left:6932;top:10;width:2206;height:2" coordorigin="6932,10" coordsize="2206,0" path="m6932,10l9138,10e" filled="false" stroked="true" strokeweight=".96pt" strokecolor="#000000">
                <v:path arrowok="t"/>
              </v:shape>
            </v:group>
          </v:group>
        </w:pict>
      </w:r>
      <w:r>
        <w:rPr>
          <w:rFonts w:ascii="方正姚体" w:hAnsi="方正姚体" w:cs="方正姚体" w:eastAsia="方正姚体" w:hint="default"/>
          <w:sz w:val="2"/>
          <w:szCs w:val="2"/>
        </w:rPr>
      </w:r>
    </w:p>
    <w:p>
      <w:pPr>
        <w:tabs>
          <w:tab w:pos="1017" w:val="left" w:leader="none"/>
          <w:tab w:pos="2819" w:val="left" w:leader="none"/>
          <w:tab w:pos="6270" w:val="left" w:leader="none"/>
          <w:tab w:pos="8474" w:val="left" w:leader="none"/>
        </w:tabs>
        <w:spacing w:line="320" w:lineRule="exact" w:before="0"/>
        <w:ind w:left="535" w:right="0" w:firstLine="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tab/>
        <w:t>计缴标准</w:t>
        <w:tab/>
      </w: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2"/>
          <w:sz w:val="24"/>
          <w:szCs w:val="24"/>
        </w:rPr>
        <w:t> </w:t>
      </w:r>
      <w:r>
        <w:rPr>
          <w:rFonts w:ascii="方正姚体" w:hAnsi="方正姚体" w:cs="方正姚体" w:eastAsia="方正姚体" w:hint="default"/>
          <w:sz w:val="24"/>
          <w:szCs w:val="24"/>
        </w:rPr>
        <w:t>年度</w:t>
        <w:tab/>
      </w:r>
      <w:r>
        <w:rPr>
          <w:rFonts w:ascii="Arial Narrow" w:hAnsi="Arial Narrow" w:cs="Arial Narrow" w:eastAsia="Arial Narrow" w:hint="default"/>
          <w:b/>
          <w:bCs/>
          <w:sz w:val="24"/>
          <w:szCs w:val="24"/>
        </w:rPr>
        <w:t>2007</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p>
      <w:pPr>
        <w:tabs>
          <w:tab w:pos="2819" w:val="left" w:leader="none"/>
        </w:tabs>
        <w:spacing w:line="321" w:lineRule="exact" w:before="0"/>
        <w:ind w:left="535" w:right="0" w:firstLine="0"/>
        <w:jc w:val="left"/>
        <w:rPr>
          <w:rFonts w:ascii="Arial Narrow" w:hAnsi="Arial Narrow" w:cs="Arial Narrow" w:eastAsia="Arial Narrow" w:hint="default"/>
          <w:sz w:val="21"/>
          <w:szCs w:val="21"/>
        </w:rPr>
      </w:pPr>
      <w:r>
        <w:rPr/>
        <w:pict>
          <v:group style="position:absolute;margin-left:94.139999pt;margin-top:2.845046pt;width:456.9pt;height:.5pt;mso-position-horizontal-relative:page;mso-position-vertical-relative:paragraph;z-index:-497608" coordorigin="1883,57" coordsize="9138,10">
            <v:group style="position:absolute;left:1888;top:62;width:4833;height:2" coordorigin="1888,62" coordsize="4833,2">
              <v:shape style="position:absolute;left:1888;top:62;width:4833;height:2" coordorigin="1888,62" coordsize="4833,0" path="m1888,62l6720,62e" filled="false" stroked="true" strokeweight=".48pt" strokecolor="#000000">
                <v:path arrowok="t"/>
              </v:shape>
            </v:group>
            <v:group style="position:absolute;left:6720;top:62;width:2091;height:2" coordorigin="6720,62" coordsize="2091,2">
              <v:shape style="position:absolute;left:6720;top:62;width:2091;height:2" coordorigin="6720,62" coordsize="2091,0" path="m6720,62l8810,62e" filled="false" stroked="true" strokeweight=".48pt" strokecolor="#000000">
                <v:path arrowok="t"/>
              </v:shape>
            </v:group>
            <v:group style="position:absolute;left:8810;top:62;width:2206;height:2" coordorigin="8810,62" coordsize="2206,2">
              <v:shape style="position:absolute;left:8810;top:62;width:2206;height:2" coordorigin="8810,62" coordsize="2206,0" path="m8810,62l11016,62e" filled="false" stroked="true" strokeweight=".48pt" strokecolor="#000000">
                <v:path arrowok="t"/>
              </v:shape>
            </v:group>
            <w10:wrap type="none"/>
          </v:group>
        </w:pict>
      </w:r>
      <w:r>
        <w:rPr/>
        <w:pict>
          <v:shape style="position:absolute;margin-left:376.25pt;margin-top:3.085046pt;width:171.2pt;height:79.45pt;mso-position-horizontal-relative:page;mso-position-vertical-relative:paragraph;z-index:4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7"/>
                    <w:gridCol w:w="1767"/>
                  </w:tblGrid>
                  <w:tr>
                    <w:trPr>
                      <w:trHeight w:val="406"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70"/>
                          <w:jc w:val="right"/>
                          <w:rPr>
                            <w:rFonts w:ascii="Arial Narrow" w:hAnsi="Arial Narrow" w:cs="Arial Narrow" w:eastAsia="Arial Narrow" w:hint="default"/>
                            <w:sz w:val="24"/>
                            <w:szCs w:val="24"/>
                          </w:rPr>
                        </w:pPr>
                        <w:r>
                          <w:rPr>
                            <w:rFonts w:ascii="Arial Narrow"/>
                            <w:w w:val="95"/>
                            <w:sz w:val="24"/>
                          </w:rPr>
                          <w:t>8,597,975.83</w:t>
                        </w:r>
                        <w:r>
                          <w:rPr>
                            <w:rFonts w:ascii="Arial Narrow"/>
                            <w:sz w:val="24"/>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Narrow" w:hAnsi="Arial Narrow" w:cs="Arial Narrow" w:eastAsia="Arial Narrow" w:hint="default"/>
                            <w:sz w:val="24"/>
                            <w:szCs w:val="24"/>
                          </w:rPr>
                        </w:pPr>
                        <w:r>
                          <w:rPr>
                            <w:rFonts w:ascii="Arial Narrow"/>
                            <w:w w:val="95"/>
                            <w:sz w:val="24"/>
                          </w:rPr>
                          <w:t>10,020,489.92</w:t>
                        </w:r>
                        <w:r>
                          <w:rPr>
                            <w:rFonts w:ascii="Arial Narrow"/>
                            <w:sz w:val="24"/>
                          </w:rPr>
                        </w:r>
                      </w:p>
                    </w:tc>
                  </w:tr>
                  <w:tr>
                    <w:trPr>
                      <w:trHeight w:val="395"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70"/>
                          <w:jc w:val="right"/>
                          <w:rPr>
                            <w:rFonts w:ascii="Arial Narrow" w:hAnsi="Arial Narrow" w:cs="Arial Narrow" w:eastAsia="Arial Narrow" w:hint="default"/>
                            <w:sz w:val="24"/>
                            <w:szCs w:val="24"/>
                          </w:rPr>
                        </w:pPr>
                        <w:r>
                          <w:rPr>
                            <w:rFonts w:ascii="Arial Narrow"/>
                            <w:w w:val="95"/>
                            <w:sz w:val="24"/>
                          </w:rPr>
                          <w:t>4,952,180.65</w:t>
                        </w:r>
                        <w:r>
                          <w:rPr>
                            <w:rFonts w:ascii="Arial Narrow"/>
                            <w:sz w:val="24"/>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Arial Narrow" w:hAnsi="Arial Narrow" w:cs="Arial Narrow" w:eastAsia="Arial Narrow" w:hint="default"/>
                            <w:sz w:val="24"/>
                            <w:szCs w:val="24"/>
                          </w:rPr>
                        </w:pPr>
                        <w:r>
                          <w:rPr>
                            <w:rFonts w:ascii="Arial Narrow"/>
                            <w:w w:val="95"/>
                            <w:sz w:val="24"/>
                          </w:rPr>
                          <w:t>5,774,571.63</w:t>
                        </w:r>
                        <w:r>
                          <w:rPr>
                            <w:rFonts w:ascii="Arial Narrow"/>
                            <w:sz w:val="24"/>
                          </w:rPr>
                        </w:r>
                      </w:p>
                    </w:tc>
                  </w:tr>
                  <w:tr>
                    <w:trPr>
                      <w:trHeight w:val="397"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70"/>
                          <w:jc w:val="right"/>
                          <w:rPr>
                            <w:rFonts w:ascii="Arial Narrow" w:hAnsi="Arial Narrow" w:cs="Arial Narrow" w:eastAsia="Arial Narrow" w:hint="default"/>
                            <w:sz w:val="24"/>
                            <w:szCs w:val="24"/>
                          </w:rPr>
                        </w:pPr>
                        <w:r>
                          <w:rPr>
                            <w:rFonts w:ascii="Arial Narrow"/>
                            <w:spacing w:val="-1"/>
                            <w:w w:val="95"/>
                            <w:sz w:val="24"/>
                          </w:rPr>
                          <w:t>362,997.33</w:t>
                        </w:r>
                        <w:r>
                          <w:rPr>
                            <w:rFonts w:ascii="Arial Narrow"/>
                            <w:sz w:val="24"/>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Arial Narrow" w:hAnsi="Arial Narrow" w:cs="Arial Narrow" w:eastAsia="Arial Narrow" w:hint="default"/>
                            <w:sz w:val="24"/>
                            <w:szCs w:val="24"/>
                          </w:rPr>
                        </w:pPr>
                        <w:r>
                          <w:rPr>
                            <w:rFonts w:ascii="Arial Narrow"/>
                            <w:spacing w:val="-1"/>
                            <w:w w:val="95"/>
                            <w:sz w:val="24"/>
                          </w:rPr>
                          <w:t>386,353.12</w:t>
                        </w:r>
                        <w:r>
                          <w:rPr>
                            <w:rFonts w:ascii="Arial Narrow"/>
                            <w:sz w:val="24"/>
                          </w:rPr>
                        </w:r>
                      </w:p>
                    </w:tc>
                  </w:tr>
                  <w:tr>
                    <w:trPr>
                      <w:trHeight w:val="390"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70"/>
                          <w:jc w:val="right"/>
                          <w:rPr>
                            <w:rFonts w:ascii="Arial Narrow" w:hAnsi="Arial Narrow" w:cs="Arial Narrow" w:eastAsia="Arial Narrow" w:hint="default"/>
                            <w:sz w:val="24"/>
                            <w:szCs w:val="24"/>
                          </w:rPr>
                        </w:pPr>
                        <w:r>
                          <w:rPr>
                            <w:rFonts w:ascii="Arial Narrow"/>
                            <w:w w:val="95"/>
                            <w:sz w:val="24"/>
                          </w:rPr>
                          <w:t>1,243,801.19</w:t>
                        </w:r>
                        <w:r>
                          <w:rPr>
                            <w:rFonts w:ascii="Arial Narrow"/>
                            <w:sz w:val="24"/>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Arial Narrow" w:hAnsi="Arial Narrow" w:cs="Arial Narrow" w:eastAsia="Arial Narrow" w:hint="default"/>
                            <w:sz w:val="24"/>
                            <w:szCs w:val="24"/>
                          </w:rPr>
                        </w:pPr>
                        <w:r>
                          <w:rPr>
                            <w:rFonts w:ascii="Arial Narrow"/>
                            <w:w w:val="95"/>
                            <w:sz w:val="24"/>
                          </w:rPr>
                          <w:t>1,629,375.24</w:t>
                        </w:r>
                        <w:r>
                          <w:rPr>
                            <w:rFonts w:ascii="Arial Narrow"/>
                            <w:sz w:val="24"/>
                          </w:rPr>
                        </w:r>
                      </w:p>
                    </w:tc>
                  </w:tr>
                </w:tbl>
                <w:p>
                  <w:pPr/>
                </w:p>
              </w:txbxContent>
            </v:textbox>
            <w10:wrap type="none"/>
          </v:shape>
        </w:pict>
      </w:r>
      <w:r>
        <w:rPr>
          <w:rFonts w:ascii="方正姚体" w:hAnsi="方正姚体" w:cs="方正姚体" w:eastAsia="方正姚体" w:hint="default"/>
          <w:sz w:val="21"/>
          <w:szCs w:val="21"/>
        </w:rPr>
        <w:t>城市维护建设税</w:t>
        <w:tab/>
        <w:t>应纳流转税额的</w:t>
      </w:r>
      <w:r>
        <w:rPr>
          <w:rFonts w:ascii="方正姚体" w:hAnsi="方正姚体" w:cs="方正姚体" w:eastAsia="方正姚体" w:hint="default"/>
          <w:spacing w:val="-1"/>
          <w:sz w:val="21"/>
          <w:szCs w:val="21"/>
        </w:rPr>
        <w:t> </w:t>
      </w:r>
      <w:r>
        <w:rPr>
          <w:rFonts w:ascii="Arial Narrow" w:hAnsi="Arial Narrow" w:cs="Arial Narrow" w:eastAsia="Arial Narrow" w:hint="default"/>
          <w:sz w:val="21"/>
          <w:szCs w:val="21"/>
        </w:rPr>
        <w:t>7%</w:t>
      </w:r>
      <w:r>
        <w:rPr>
          <w:rFonts w:ascii="方正姚体" w:hAnsi="方正姚体" w:cs="方正姚体" w:eastAsia="方正姚体" w:hint="default"/>
          <w:sz w:val="21"/>
          <w:szCs w:val="21"/>
        </w:rPr>
        <w:t>、</w:t>
      </w:r>
      <w:r>
        <w:rPr>
          <w:rFonts w:ascii="Arial Narrow" w:hAnsi="Arial Narrow" w:cs="Arial Narrow" w:eastAsia="Arial Narrow" w:hint="default"/>
          <w:sz w:val="21"/>
          <w:szCs w:val="21"/>
        </w:rPr>
        <w:t>5%</w:t>
      </w:r>
    </w:p>
    <w:p>
      <w:pPr>
        <w:tabs>
          <w:tab w:pos="2819" w:val="left" w:leader="none"/>
        </w:tabs>
        <w:spacing w:before="62"/>
        <w:ind w:left="535"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教育费附加</w:t>
        <w:tab/>
        <w:t>应纳流转税额的</w:t>
      </w:r>
      <w:r>
        <w:rPr>
          <w:rFonts w:ascii="方正姚体" w:hAnsi="方正姚体" w:cs="方正姚体" w:eastAsia="方正姚体" w:hint="default"/>
          <w:spacing w:val="1"/>
          <w:sz w:val="21"/>
          <w:szCs w:val="21"/>
        </w:rPr>
        <w:t> </w:t>
      </w:r>
      <w:r>
        <w:rPr>
          <w:rFonts w:ascii="Arial Narrow" w:hAnsi="Arial Narrow" w:cs="Arial Narrow" w:eastAsia="Arial Narrow" w:hint="default"/>
          <w:sz w:val="21"/>
          <w:szCs w:val="21"/>
        </w:rPr>
        <w:t>4%</w:t>
      </w:r>
    </w:p>
    <w:p>
      <w:pPr>
        <w:tabs>
          <w:tab w:pos="2819" w:val="left" w:leader="none"/>
        </w:tabs>
        <w:spacing w:before="72"/>
        <w:ind w:left="535"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投资性房地产房产税</w:t>
        <w:tab/>
        <w:t>房租收入的</w:t>
      </w:r>
      <w:r>
        <w:rPr>
          <w:rFonts w:ascii="方正姚体" w:hAnsi="方正姚体" w:cs="方正姚体" w:eastAsia="方正姚体" w:hint="default"/>
          <w:spacing w:val="-2"/>
          <w:sz w:val="21"/>
          <w:szCs w:val="21"/>
        </w:rPr>
        <w:t> </w:t>
      </w:r>
      <w:r>
        <w:rPr>
          <w:rFonts w:ascii="Arial Narrow" w:hAnsi="Arial Narrow" w:cs="Arial Narrow" w:eastAsia="Arial Narrow" w:hint="default"/>
          <w:sz w:val="21"/>
          <w:szCs w:val="21"/>
        </w:rPr>
        <w:t>12%</w:t>
      </w:r>
    </w:p>
    <w:p>
      <w:pPr>
        <w:tabs>
          <w:tab w:pos="2819" w:val="left" w:leader="none"/>
        </w:tabs>
        <w:spacing w:before="72"/>
        <w:ind w:left="535"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营业税</w:t>
        <w:tab/>
        <w:t>租赁收入的</w:t>
      </w:r>
      <w:r>
        <w:rPr>
          <w:rFonts w:ascii="方正姚体" w:hAnsi="方正姚体" w:cs="方正姚体" w:eastAsia="方正姚体" w:hint="default"/>
          <w:spacing w:val="-1"/>
          <w:sz w:val="21"/>
          <w:szCs w:val="21"/>
        </w:rPr>
        <w:t> </w:t>
      </w:r>
      <w:r>
        <w:rPr>
          <w:rFonts w:ascii="Arial Narrow" w:hAnsi="Arial Narrow" w:cs="Arial Narrow" w:eastAsia="Arial Narrow" w:hint="default"/>
          <w:sz w:val="21"/>
          <w:szCs w:val="21"/>
        </w:rPr>
        <w:t>5%</w:t>
      </w:r>
    </w:p>
    <w:p>
      <w:pPr>
        <w:pStyle w:val="Heading2"/>
        <w:tabs>
          <w:tab w:pos="1017" w:val="left" w:leader="none"/>
          <w:tab w:pos="5990" w:val="left" w:leader="none"/>
          <w:tab w:pos="8194" w:val="left" w:leader="none"/>
        </w:tabs>
        <w:spacing w:line="240" w:lineRule="auto" w:before="112"/>
        <w:ind w:right="0"/>
        <w:jc w:val="left"/>
        <w:rPr>
          <w:b w:val="0"/>
          <w:bCs w:val="0"/>
        </w:rPr>
      </w:pPr>
      <w:r>
        <w:rPr/>
        <w:pict>
          <v:group style="position:absolute;margin-left:94.139999pt;margin-top:7.120157pt;width:456.9pt;height:.5pt;mso-position-horizontal-relative:page;mso-position-vertical-relative:paragraph;z-index:-497584" coordorigin="1883,142" coordsize="9138,10">
            <v:group style="position:absolute;left:1888;top:147;width:4833;height:2" coordorigin="1888,147" coordsize="4833,2">
              <v:shape style="position:absolute;left:1888;top:147;width:4833;height:2" coordorigin="1888,147" coordsize="4833,0" path="m1888,147l6720,147e" filled="false" stroked="true" strokeweight=".48pt" strokecolor="#000000">
                <v:path arrowok="t"/>
              </v:shape>
            </v:group>
            <v:group style="position:absolute;left:6720;top:147;width:2091;height:2" coordorigin="6720,147" coordsize="2091,2">
              <v:shape style="position:absolute;left:6720;top:147;width:2091;height:2" coordorigin="6720,147" coordsize="2091,0" path="m6720,147l8810,147e" filled="false" stroked="true" strokeweight=".48pt" strokecolor="#000000">
                <v:path arrowok="t"/>
              </v:shape>
            </v:group>
            <v:group style="position:absolute;left:8810;top:147;width:2206;height:2" coordorigin="8810,147" coordsize="2206,2">
              <v:shape style="position:absolute;left:8810;top:147;width:2206;height:2" coordorigin="8810,147" coordsize="2206,0" path="m8810,147l11016,147e" filled="false" stroked="true" strokeweight=".48pt" strokecolor="#000000">
                <v:path arrowok="t"/>
              </v:shape>
            </v:group>
            <w10:wrap type="none"/>
          </v:group>
        </w:pict>
      </w:r>
      <w:r>
        <w:rPr>
          <w:rFonts w:ascii="方正姚体" w:hAnsi="方正姚体" w:cs="方正姚体" w:eastAsia="方正姚体" w:hint="default"/>
          <w:b w:val="0"/>
          <w:bCs w:val="0"/>
        </w:rPr>
        <w:t>合</w:t>
        <w:tab/>
        <w:t>计</w:t>
        <w:tab/>
      </w:r>
      <w:r>
        <w:rPr>
          <w:w w:val="95"/>
        </w:rPr>
        <w:t>15,156,955.00</w:t>
        <w:tab/>
      </w:r>
      <w:r>
        <w:rPr/>
        <w:t>17,810,789.91</w:t>
      </w:r>
      <w:r>
        <w:rPr>
          <w:b w:val="0"/>
          <w:bCs w:val="0"/>
        </w:rPr>
      </w:r>
    </w:p>
    <w:p>
      <w:pPr>
        <w:spacing w:line="240" w:lineRule="auto" w:before="10"/>
        <w:rPr>
          <w:rFonts w:ascii="Arial Narrow" w:hAnsi="Arial Narrow" w:cs="Arial Narrow" w:eastAsia="Arial Narrow" w:hint="default"/>
          <w:b/>
          <w:bCs/>
          <w:sz w:val="4"/>
          <w:szCs w:val="4"/>
        </w:rPr>
      </w:pPr>
    </w:p>
    <w:p>
      <w:pPr>
        <w:spacing w:line="20" w:lineRule="exact"/>
        <w:ind w:left="403"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2298;height:2" coordorigin="10,10" coordsize="2298,2">
              <v:shape style="position:absolute;left:10;top:10;width:2298;height:2" coordorigin="10,10" coordsize="2298,0" path="m10,10l2308,10e" filled="false" stroked="true" strokeweight=".96pt" strokecolor="#000000">
                <v:path arrowok="t"/>
              </v:shape>
            </v:group>
            <v:group style="position:absolute;left:2293;top:10;width:2561;height:2" coordorigin="2293,10" coordsize="2561,2">
              <v:shape style="position:absolute;left:2293;top:10;width:2561;height:2" coordorigin="2293,10" coordsize="2561,0" path="m2293,10l4854,10e" filled="false" stroked="true" strokeweight=".96pt" strokecolor="#000000">
                <v:path arrowok="t"/>
              </v:shape>
            </v:group>
            <v:group style="position:absolute;left:4840;top:10;width:20;height:2" coordorigin="4840,10" coordsize="20,2">
              <v:shape style="position:absolute;left:4840;top:10;width:20;height:2" coordorigin="4840,10" coordsize="20,0" path="m4840,10l4859,10e" filled="false" stroked="true" strokeweight=".96pt" strokecolor="#000000">
                <v:path arrowok="t"/>
              </v:shape>
            </v:group>
            <v:group style="position:absolute;left:4859;top:10;width:2096;height:2" coordorigin="4859,10" coordsize="2096,2">
              <v:shape style="position:absolute;left:4859;top:10;width:2096;height:2" coordorigin="4859,10" coordsize="2096,0" path="m4859,10l6954,10e" filled="false" stroked="true" strokeweight=".96pt" strokecolor="#000000">
                <v:path arrowok="t"/>
              </v:shape>
            </v:group>
            <v:group style="position:absolute;left:6940;top:10;width:2220;height:2" coordorigin="6940,10" coordsize="2220,2">
              <v:shape style="position:absolute;left:6940;top:10;width:2220;height:2" coordorigin="6940,10" coordsize="2220,0" path="m6940,10l916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39"/>
        <w:ind w:left="109" w:right="0"/>
        <w:jc w:val="left"/>
        <w:rPr>
          <w:rFonts w:ascii="方正姚体" w:hAnsi="方正姚体" w:cs="方正姚体" w:eastAsia="方正姚体" w:hint="default"/>
        </w:rPr>
      </w:pPr>
      <w:r>
        <w:rPr>
          <w:rFonts w:ascii="Arial Narrow" w:hAnsi="Arial Narrow" w:cs="Arial Narrow" w:eastAsia="Arial Narrow" w:hint="default"/>
        </w:rPr>
        <w:t>40</w:t>
      </w:r>
      <w:r>
        <w:rPr>
          <w:rFonts w:ascii="方正姚体" w:hAnsi="方正姚体" w:cs="方正姚体" w:eastAsia="方正姚体" w:hint="default"/>
        </w:rPr>
        <w:t>、财务费用</w:t>
      </w:r>
    </w:p>
    <w:p>
      <w:pPr>
        <w:spacing w:line="240" w:lineRule="auto" w:before="10"/>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3135"/>
        <w:gridCol w:w="3820"/>
        <w:gridCol w:w="2173"/>
      </w:tblGrid>
      <w:tr>
        <w:trPr>
          <w:trHeight w:val="412" w:hRule="exact"/>
        </w:trPr>
        <w:tc>
          <w:tcPr>
            <w:tcW w:w="3135" w:type="dxa"/>
            <w:tcBorders>
              <w:top w:val="single" w:sz="8" w:space="0" w:color="000000"/>
              <w:left w:val="nil" w:sz="6" w:space="0" w:color="auto"/>
              <w:bottom w:val="single" w:sz="4" w:space="0" w:color="000000"/>
              <w:right w:val="nil" w:sz="6" w:space="0" w:color="auto"/>
            </w:tcBorders>
          </w:tcPr>
          <w:p>
            <w:pPr>
              <w:pStyle w:val="TableParagraph"/>
              <w:tabs>
                <w:tab w:pos="509" w:val="left" w:leader="none"/>
              </w:tabs>
              <w:spacing w:line="319"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820"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891"/>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c>
          <w:tcPr>
            <w:tcW w:w="2173"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9"/>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2007</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tc>
      </w:tr>
      <w:tr>
        <w:trPr>
          <w:trHeight w:val="408" w:hRule="exact"/>
        </w:trPr>
        <w:tc>
          <w:tcPr>
            <w:tcW w:w="3135" w:type="dxa"/>
            <w:tcBorders>
              <w:top w:val="single" w:sz="4" w:space="0" w:color="000000"/>
              <w:left w:val="nil" w:sz="6" w:space="0" w:color="auto"/>
              <w:bottom w:val="nil" w:sz="6" w:space="0" w:color="auto"/>
              <w:right w:val="nil" w:sz="6" w:space="0" w:color="auto"/>
            </w:tcBorders>
          </w:tcPr>
          <w:p>
            <w:pPr>
              <w:pStyle w:val="TableParagraph"/>
              <w:spacing w:line="318"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利息支出</w:t>
            </w:r>
          </w:p>
        </w:tc>
        <w:tc>
          <w:tcPr>
            <w:tcW w:w="382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890"/>
              <w:jc w:val="right"/>
              <w:rPr>
                <w:rFonts w:ascii="Arial Narrow" w:hAnsi="Arial Narrow" w:cs="Arial Narrow" w:eastAsia="Arial Narrow" w:hint="default"/>
                <w:sz w:val="24"/>
                <w:szCs w:val="24"/>
              </w:rPr>
            </w:pPr>
            <w:r>
              <w:rPr>
                <w:rFonts w:ascii="Arial Narrow"/>
                <w:w w:val="95"/>
                <w:sz w:val="24"/>
              </w:rPr>
              <w:t>88,059,051.17</w:t>
            </w:r>
            <w:r>
              <w:rPr>
                <w:rFonts w:ascii="Arial Narrow"/>
                <w:sz w:val="24"/>
              </w:rPr>
            </w:r>
          </w:p>
        </w:tc>
        <w:tc>
          <w:tcPr>
            <w:tcW w:w="217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8"/>
              <w:jc w:val="right"/>
              <w:rPr>
                <w:rFonts w:ascii="Arial Narrow" w:hAnsi="Arial Narrow" w:cs="Arial Narrow" w:eastAsia="Arial Narrow" w:hint="default"/>
                <w:sz w:val="24"/>
                <w:szCs w:val="24"/>
              </w:rPr>
            </w:pPr>
            <w:r>
              <w:rPr>
                <w:rFonts w:ascii="Arial Narrow"/>
                <w:w w:val="95"/>
                <w:sz w:val="24"/>
              </w:rPr>
              <w:t>91,413,359.54</w:t>
            </w:r>
            <w:r>
              <w:rPr>
                <w:rFonts w:ascii="Arial Narrow"/>
                <w:sz w:val="24"/>
              </w:rPr>
            </w:r>
          </w:p>
        </w:tc>
      </w:tr>
      <w:tr>
        <w:trPr>
          <w:trHeight w:val="39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减：利息收入</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1"/>
              <w:jc w:val="right"/>
              <w:rPr>
                <w:rFonts w:ascii="Arial Narrow" w:hAnsi="Arial Narrow" w:cs="Arial Narrow" w:eastAsia="Arial Narrow" w:hint="default"/>
                <w:sz w:val="24"/>
                <w:szCs w:val="24"/>
              </w:rPr>
            </w:pPr>
            <w:r>
              <w:rPr>
                <w:rFonts w:ascii="Arial Narrow"/>
                <w:spacing w:val="-2"/>
                <w:sz w:val="24"/>
              </w:rPr>
              <w:t>23,911,489.04</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w w:val="95"/>
                <w:sz w:val="24"/>
              </w:rPr>
              <w:t>15,991,477.16</w:t>
            </w:r>
            <w:r>
              <w:rPr>
                <w:rFonts w:ascii="Arial Narrow"/>
                <w:sz w:val="24"/>
              </w:rPr>
            </w:r>
          </w:p>
        </w:tc>
      </w:tr>
      <w:tr>
        <w:trPr>
          <w:trHeight w:val="39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汇兑损失</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3"/>
              <w:jc w:val="right"/>
              <w:rPr>
                <w:rFonts w:ascii="Arial Narrow" w:hAnsi="Arial Narrow" w:cs="Arial Narrow" w:eastAsia="Arial Narrow" w:hint="default"/>
                <w:sz w:val="24"/>
                <w:szCs w:val="24"/>
              </w:rPr>
            </w:pPr>
            <w:r>
              <w:rPr>
                <w:rFonts w:ascii="Arial Narrow"/>
                <w:spacing w:val="-1"/>
                <w:w w:val="95"/>
                <w:sz w:val="24"/>
              </w:rPr>
              <w:t>1,389,657.58</w:t>
            </w:r>
            <w:r>
              <w:rPr>
                <w:rFonts w:ascii="Arial Narrow"/>
                <w:sz w:val="24"/>
              </w:rPr>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1"/>
                <w:w w:val="95"/>
                <w:sz w:val="24"/>
              </w:rPr>
              <w:t>1,078,799.28</w:t>
            </w:r>
            <w:r>
              <w:rPr>
                <w:rFonts w:ascii="Arial Narrow"/>
                <w:sz w:val="24"/>
              </w:rPr>
            </w:r>
          </w:p>
        </w:tc>
      </w:tr>
      <w:tr>
        <w:trPr>
          <w:trHeight w:val="397"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减：汇兑损益</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3"/>
              <w:jc w:val="right"/>
              <w:rPr>
                <w:rFonts w:ascii="Arial Narrow" w:hAnsi="Arial Narrow" w:cs="Arial Narrow" w:eastAsia="Arial Narrow" w:hint="default"/>
                <w:sz w:val="24"/>
                <w:szCs w:val="24"/>
              </w:rPr>
            </w:pPr>
            <w:r>
              <w:rPr>
                <w:rFonts w:ascii="Arial Narrow"/>
                <w:spacing w:val="-1"/>
                <w:w w:val="95"/>
                <w:sz w:val="24"/>
              </w:rPr>
              <w:t>3,262,676.94</w:t>
            </w:r>
            <w:r>
              <w:rPr>
                <w:rFonts w:ascii="Arial Narrow"/>
                <w:sz w:val="24"/>
              </w:rPr>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1"/>
                <w:w w:val="95"/>
                <w:sz w:val="24"/>
              </w:rPr>
              <w:t>3,205,935.07</w:t>
            </w:r>
            <w:r>
              <w:rPr>
                <w:rFonts w:ascii="Arial Narrow"/>
                <w:sz w:val="24"/>
              </w:rPr>
            </w:r>
          </w:p>
        </w:tc>
      </w:tr>
      <w:tr>
        <w:trPr>
          <w:trHeight w:val="396" w:hRule="exact"/>
        </w:trPr>
        <w:tc>
          <w:tcPr>
            <w:tcW w:w="3135" w:type="dxa"/>
            <w:tcBorders>
              <w:top w:val="nil" w:sz="6" w:space="0" w:color="auto"/>
              <w:left w:val="nil" w:sz="6" w:space="0" w:color="auto"/>
              <w:bottom w:val="single" w:sz="4" w:space="0" w:color="000000"/>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手续费</w:t>
            </w:r>
          </w:p>
        </w:tc>
        <w:tc>
          <w:tcPr>
            <w:tcW w:w="382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92"/>
              <w:jc w:val="right"/>
              <w:rPr>
                <w:rFonts w:ascii="Arial Narrow" w:hAnsi="Arial Narrow" w:cs="Arial Narrow" w:eastAsia="Arial Narrow" w:hint="default"/>
                <w:sz w:val="24"/>
                <w:szCs w:val="24"/>
              </w:rPr>
            </w:pPr>
            <w:r>
              <w:rPr>
                <w:rFonts w:ascii="Arial Narrow"/>
                <w:spacing w:val="-1"/>
                <w:w w:val="95"/>
                <w:sz w:val="24"/>
              </w:rPr>
              <w:t>526,821.54</w:t>
            </w:r>
            <w:r>
              <w:rPr>
                <w:rFonts w:ascii="Arial Narrow"/>
                <w:sz w:val="24"/>
              </w:rPr>
            </w:r>
          </w:p>
        </w:tc>
        <w:tc>
          <w:tcPr>
            <w:tcW w:w="217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
              <w:jc w:val="right"/>
              <w:rPr>
                <w:rFonts w:ascii="Arial Narrow" w:hAnsi="Arial Narrow" w:cs="Arial Narrow" w:eastAsia="Arial Narrow" w:hint="default"/>
                <w:sz w:val="24"/>
                <w:szCs w:val="24"/>
              </w:rPr>
            </w:pPr>
            <w:r>
              <w:rPr>
                <w:rFonts w:ascii="Arial Narrow"/>
                <w:spacing w:val="-1"/>
                <w:w w:val="95"/>
                <w:sz w:val="24"/>
              </w:rPr>
              <w:t>1,296,986.16</w:t>
            </w:r>
            <w:r>
              <w:rPr>
                <w:rFonts w:ascii="Arial Narrow"/>
                <w:sz w:val="24"/>
              </w:rPr>
            </w:r>
          </w:p>
        </w:tc>
      </w:tr>
      <w:tr>
        <w:trPr>
          <w:trHeight w:val="412" w:hRule="exact"/>
        </w:trPr>
        <w:tc>
          <w:tcPr>
            <w:tcW w:w="3135" w:type="dxa"/>
            <w:tcBorders>
              <w:top w:val="single" w:sz="4" w:space="0" w:color="000000"/>
              <w:left w:val="nil" w:sz="6" w:space="0" w:color="auto"/>
              <w:bottom w:val="single" w:sz="8" w:space="0" w:color="000000"/>
              <w:right w:val="nil" w:sz="6" w:space="0" w:color="auto"/>
            </w:tcBorders>
          </w:tcPr>
          <w:p>
            <w:pPr>
              <w:pStyle w:val="TableParagraph"/>
              <w:tabs>
                <w:tab w:pos="509" w:val="left" w:leader="none"/>
              </w:tabs>
              <w:spacing w:line="318"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820"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890"/>
              <w:jc w:val="right"/>
              <w:rPr>
                <w:rFonts w:ascii="Arial Narrow" w:hAnsi="Arial Narrow" w:cs="Arial Narrow" w:eastAsia="Arial Narrow" w:hint="default"/>
                <w:sz w:val="24"/>
                <w:szCs w:val="24"/>
              </w:rPr>
            </w:pPr>
            <w:r>
              <w:rPr>
                <w:rFonts w:ascii="Arial Narrow"/>
                <w:b/>
                <w:w w:val="95"/>
                <w:sz w:val="24"/>
              </w:rPr>
              <w:t>62,801,364.31</w:t>
            </w:r>
            <w:r>
              <w:rPr>
                <w:rFonts w:ascii="Arial Narrow"/>
                <w:sz w:val="24"/>
              </w:rPr>
            </w:r>
          </w:p>
        </w:tc>
        <w:tc>
          <w:tcPr>
            <w:tcW w:w="2173"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8"/>
              <w:jc w:val="right"/>
              <w:rPr>
                <w:rFonts w:ascii="Arial Narrow" w:hAnsi="Arial Narrow" w:cs="Arial Narrow" w:eastAsia="Arial Narrow" w:hint="default"/>
                <w:sz w:val="24"/>
                <w:szCs w:val="24"/>
              </w:rPr>
            </w:pPr>
            <w:r>
              <w:rPr>
                <w:rFonts w:ascii="Arial Narrow"/>
                <w:b/>
                <w:w w:val="95"/>
                <w:sz w:val="24"/>
              </w:rPr>
              <w:t>74,591,732.75</w:t>
            </w:r>
            <w:r>
              <w:rPr>
                <w:rFonts w:ascii="Arial Narrow"/>
                <w:sz w:val="24"/>
              </w:rPr>
            </w:r>
          </w:p>
        </w:tc>
      </w:tr>
    </w:tbl>
    <w:p>
      <w:pPr>
        <w:pStyle w:val="BodyText"/>
        <w:spacing w:line="240" w:lineRule="auto" w:before="30"/>
        <w:ind w:left="109" w:right="0"/>
        <w:jc w:val="left"/>
        <w:rPr>
          <w:rFonts w:ascii="方正姚体" w:hAnsi="方正姚体" w:cs="方正姚体" w:eastAsia="方正姚体" w:hint="default"/>
        </w:rPr>
      </w:pPr>
      <w:r>
        <w:rPr>
          <w:rFonts w:ascii="Arial Narrow" w:hAnsi="Arial Narrow" w:cs="Arial Narrow" w:eastAsia="Arial Narrow" w:hint="default"/>
        </w:rPr>
        <w:t>41</w:t>
      </w:r>
      <w:r>
        <w:rPr>
          <w:rFonts w:ascii="方正姚体" w:hAnsi="方正姚体" w:cs="方正姚体" w:eastAsia="方正姚体" w:hint="default"/>
        </w:rPr>
        <w:t>、资产减值损失</w:t>
      </w:r>
    </w:p>
    <w:p>
      <w:pPr>
        <w:spacing w:line="240" w:lineRule="auto" w:before="10"/>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3483"/>
        <w:gridCol w:w="3638"/>
        <w:gridCol w:w="2050"/>
      </w:tblGrid>
      <w:tr>
        <w:trPr>
          <w:trHeight w:val="392" w:hRule="exact"/>
        </w:trPr>
        <w:tc>
          <w:tcPr>
            <w:tcW w:w="3483"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r>
            <w:r>
              <w:rPr>
                <w:rFonts w:ascii="方正姚体" w:hAnsi="方正姚体" w:cs="方正姚体" w:eastAsia="方正姚体" w:hint="default"/>
                <w:spacing w:val="14"/>
                <w:sz w:val="24"/>
                <w:szCs w:val="24"/>
              </w:rPr>
              <w:t> </w:t>
            </w:r>
            <w:r>
              <w:rPr>
                <w:rFonts w:ascii="方正姚体" w:hAnsi="方正姚体" w:cs="方正姚体" w:eastAsia="方正姚体" w:hint="default"/>
                <w:sz w:val="24"/>
                <w:szCs w:val="24"/>
              </w:rPr>
              <w:t>目</w:t>
            </w:r>
          </w:p>
        </w:tc>
        <w:tc>
          <w:tcPr>
            <w:tcW w:w="3638"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028"/>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2050"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33"/>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2007</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0" w:hRule="exact"/>
        </w:trPr>
        <w:tc>
          <w:tcPr>
            <w:tcW w:w="3483" w:type="dxa"/>
            <w:tcBorders>
              <w:top w:val="single" w:sz="4" w:space="0" w:color="000000"/>
              <w:left w:val="nil" w:sz="6" w:space="0" w:color="auto"/>
              <w:bottom w:val="nil" w:sz="6" w:space="0" w:color="auto"/>
              <w:right w:val="nil" w:sz="6" w:space="0" w:color="auto"/>
            </w:tcBorders>
          </w:tcPr>
          <w:p>
            <w:pPr>
              <w:pStyle w:val="TableParagraph"/>
              <w:spacing w:line="313"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坏账损失</w:t>
            </w:r>
          </w:p>
        </w:tc>
        <w:tc>
          <w:tcPr>
            <w:tcW w:w="363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28"/>
              <w:jc w:val="right"/>
              <w:rPr>
                <w:rFonts w:ascii="Arial Narrow" w:hAnsi="Arial Narrow" w:cs="Arial Narrow" w:eastAsia="Arial Narrow" w:hint="default"/>
                <w:sz w:val="24"/>
                <w:szCs w:val="24"/>
              </w:rPr>
            </w:pPr>
            <w:r>
              <w:rPr>
                <w:rFonts w:ascii="Arial Narrow"/>
                <w:spacing w:val="-3"/>
                <w:sz w:val="24"/>
              </w:rPr>
              <w:t>611,184.65</w:t>
            </w:r>
            <w:r>
              <w:rPr>
                <w:rFonts w:ascii="Arial Narrow"/>
                <w:sz w:val="24"/>
              </w:rPr>
            </w:r>
          </w:p>
        </w:tc>
        <w:tc>
          <w:tcPr>
            <w:tcW w:w="205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3"/>
              <w:jc w:val="right"/>
              <w:rPr>
                <w:rFonts w:ascii="Arial Narrow" w:hAnsi="Arial Narrow" w:cs="Arial Narrow" w:eastAsia="Arial Narrow" w:hint="default"/>
                <w:sz w:val="24"/>
                <w:szCs w:val="24"/>
              </w:rPr>
            </w:pPr>
            <w:r>
              <w:rPr>
                <w:rFonts w:ascii="Arial Narrow"/>
                <w:spacing w:val="-1"/>
                <w:w w:val="95"/>
                <w:sz w:val="24"/>
              </w:rPr>
              <w:t>448,521.95</w:t>
            </w:r>
            <w:r>
              <w:rPr>
                <w:rFonts w:ascii="Arial Narrow"/>
                <w:sz w:val="24"/>
              </w:rPr>
            </w:r>
          </w:p>
        </w:tc>
      </w:tr>
      <w:tr>
        <w:trPr>
          <w:trHeight w:val="394" w:hRule="exact"/>
        </w:trPr>
        <w:tc>
          <w:tcPr>
            <w:tcW w:w="3483" w:type="dxa"/>
            <w:tcBorders>
              <w:top w:val="nil" w:sz="6" w:space="0" w:color="auto"/>
              <w:left w:val="nil" w:sz="6" w:space="0" w:color="auto"/>
              <w:bottom w:val="nil" w:sz="6" w:space="0" w:color="auto"/>
              <w:right w:val="nil" w:sz="6" w:space="0" w:color="auto"/>
            </w:tcBorders>
          </w:tcPr>
          <w:p>
            <w:pPr>
              <w:pStyle w:val="TableParagraph"/>
              <w:spacing w:line="310"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存货跌价损失</w:t>
            </w:r>
          </w:p>
        </w:tc>
        <w:tc>
          <w:tcPr>
            <w:tcW w:w="36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0"/>
              <w:jc w:val="right"/>
              <w:rPr>
                <w:rFonts w:ascii="Arial Narrow" w:hAnsi="Arial Narrow" w:cs="Arial Narrow" w:eastAsia="Arial Narrow" w:hint="default"/>
                <w:sz w:val="24"/>
                <w:szCs w:val="24"/>
              </w:rPr>
            </w:pPr>
            <w:r>
              <w:rPr>
                <w:rFonts w:ascii="Arial Narrow"/>
                <w:spacing w:val="-1"/>
                <w:w w:val="95"/>
                <w:sz w:val="24"/>
              </w:rPr>
              <w:t>6,013,293.67</w:t>
            </w:r>
            <w:r>
              <w:rPr>
                <w:rFonts w:ascii="Arial Narrow"/>
                <w:sz w:val="24"/>
              </w:rPr>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Arial Narrow" w:hAnsi="Arial Narrow" w:cs="Arial Narrow" w:eastAsia="Arial Narrow" w:hint="default"/>
                <w:sz w:val="24"/>
                <w:szCs w:val="24"/>
              </w:rPr>
            </w:pPr>
            <w:r>
              <w:rPr>
                <w:rFonts w:ascii="Arial Narrow"/>
                <w:spacing w:val="-3"/>
                <w:sz w:val="24"/>
              </w:rPr>
              <w:t>110,260.04</w:t>
            </w:r>
            <w:r>
              <w:rPr>
                <w:rFonts w:ascii="Arial Narrow"/>
                <w:sz w:val="24"/>
              </w:rPr>
            </w:r>
          </w:p>
        </w:tc>
      </w:tr>
      <w:tr>
        <w:trPr>
          <w:trHeight w:val="402" w:hRule="exact"/>
        </w:trPr>
        <w:tc>
          <w:tcPr>
            <w:tcW w:w="3483" w:type="dxa"/>
            <w:tcBorders>
              <w:top w:val="nil" w:sz="6" w:space="0" w:color="auto"/>
              <w:left w:val="nil" w:sz="6" w:space="0" w:color="auto"/>
              <w:bottom w:val="single" w:sz="8" w:space="0" w:color="000000"/>
              <w:right w:val="nil" w:sz="6" w:space="0" w:color="auto"/>
            </w:tcBorders>
          </w:tcPr>
          <w:p>
            <w:pPr>
              <w:pStyle w:val="TableParagraph"/>
              <w:spacing w:line="313" w:lineRule="exact"/>
              <w:ind w:left="10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固定资产减值损失</w:t>
            </w:r>
          </w:p>
        </w:tc>
        <w:tc>
          <w:tcPr>
            <w:tcW w:w="3638"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29"/>
              <w:jc w:val="right"/>
              <w:rPr>
                <w:rFonts w:ascii="Arial Narrow" w:hAnsi="Arial Narrow" w:cs="Arial Narrow" w:eastAsia="Arial Narrow" w:hint="default"/>
                <w:sz w:val="24"/>
                <w:szCs w:val="24"/>
              </w:rPr>
            </w:pPr>
            <w:r>
              <w:rPr>
                <w:rFonts w:ascii="Arial Narrow"/>
                <w:spacing w:val="-1"/>
                <w:w w:val="95"/>
                <w:sz w:val="24"/>
              </w:rPr>
              <w:t>3,032,377.57</w:t>
            </w:r>
            <w:r>
              <w:rPr>
                <w:rFonts w:ascii="Arial Narrow"/>
                <w:sz w:val="24"/>
              </w:rPr>
            </w:r>
          </w:p>
        </w:tc>
        <w:tc>
          <w:tcPr>
            <w:tcW w:w="2050" w:type="dxa"/>
            <w:tcBorders>
              <w:top w:val="nil" w:sz="6" w:space="0" w:color="auto"/>
              <w:left w:val="nil" w:sz="6" w:space="0" w:color="auto"/>
              <w:bottom w:val="single" w:sz="8" w:space="0" w:color="000000"/>
              <w:right w:val="nil" w:sz="6" w:space="0" w:color="auto"/>
            </w:tcBorders>
          </w:tcPr>
          <w:p>
            <w:pPr/>
          </w:p>
        </w:tc>
      </w:tr>
    </w:tbl>
    <w:p>
      <w:pPr>
        <w:spacing w:after="0"/>
        <w:sectPr>
          <w:pgSz w:w="11900" w:h="16840"/>
          <w:pgMar w:header="372" w:footer="707" w:top="1020" w:bottom="900" w:left="1460" w:right="740"/>
        </w:sectPr>
      </w:pPr>
    </w:p>
    <w:p>
      <w:pPr>
        <w:pStyle w:val="Heading2"/>
        <w:tabs>
          <w:tab w:pos="1015" w:val="left" w:leader="none"/>
          <w:tab w:pos="5367" w:val="left" w:leader="none"/>
          <w:tab w:pos="8578" w:val="left" w:leader="none"/>
        </w:tabs>
        <w:spacing w:line="240" w:lineRule="auto" w:before="33"/>
        <w:ind w:left="533" w:right="0"/>
        <w:jc w:val="left"/>
        <w:rPr>
          <w:b w:val="0"/>
          <w:bCs w:val="0"/>
        </w:rPr>
      </w:pPr>
      <w:r>
        <w:rPr/>
        <w:pict>
          <v:group style="position:absolute;margin-left:92.519997pt;margin-top:18.599701pt;width:458.55pt;height:33.25pt;mso-position-horizontal-relative:page;mso-position-vertical-relative:page;z-index:-497512" coordorigin="1850,372" coordsize="9171,665">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v:group style="position:absolute;left:1888;top:1032;width:6093;height:2" coordorigin="1888,1032" coordsize="6093,2">
              <v:shape style="position:absolute;left:1888;top:1032;width:6093;height:2" coordorigin="1888,1032" coordsize="6093,0" path="m1888,1032l7980,1032e" filled="false" stroked="true" strokeweight=".48pt" strokecolor="#000000">
                <v:path arrowok="t"/>
              </v:shape>
            </v:group>
            <v:group style="position:absolute;left:7980;top:1032;width:3036;height:2" coordorigin="7980,1032" coordsize="3036,2">
              <v:shape style="position:absolute;left:7980;top:1032;width:3036;height:2" coordorigin="7980,1032" coordsize="3036,0" path="m7980,1032l11016,1032e" filled="false" stroked="true" strokeweight=".48pt" strokecolor="#000000">
                <v:path arrowok="t"/>
              </v:shape>
            </v:group>
            <w10:wrap type="none"/>
          </v:group>
        </w:pict>
      </w:r>
      <w:r>
        <w:rPr>
          <w:rFonts w:ascii="方正姚体" w:hAnsi="方正姚体" w:cs="方正姚体" w:eastAsia="方正姚体" w:hint="default"/>
          <w:b w:val="0"/>
          <w:bCs w:val="0"/>
        </w:rPr>
        <w:t>合</w:t>
        <w:tab/>
        <w:t>计</w:t>
        <w:tab/>
      </w:r>
      <w:r>
        <w:rPr>
          <w:spacing w:val="-1"/>
        </w:rPr>
        <w:t>9,656,855.89</w:t>
        <w:tab/>
        <w:t>558,781.99</w:t>
      </w:r>
      <w:r>
        <w:rPr>
          <w:b w:val="0"/>
          <w:bCs w:val="0"/>
        </w:rPr>
      </w:r>
    </w:p>
    <w:p>
      <w:pPr>
        <w:spacing w:line="240" w:lineRule="auto" w:before="0"/>
        <w:rPr>
          <w:rFonts w:ascii="Arial Narrow" w:hAnsi="Arial Narrow" w:cs="Arial Narrow" w:eastAsia="Arial Narrow" w:hint="default"/>
          <w:b/>
          <w:bCs/>
          <w:sz w:val="5"/>
          <w:szCs w:val="5"/>
        </w:rPr>
      </w:pPr>
    </w:p>
    <w:p>
      <w:pPr>
        <w:spacing w:line="20" w:lineRule="exact"/>
        <w:ind w:left="403"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3221;height:2" coordorigin="10,10" coordsize="3221,2">
              <v:shape style="position:absolute;left:10;top:10;width:3221;height:2" coordorigin="10,10" coordsize="3221,0" path="m10,10l3230,10e" filled="false" stroked="true" strokeweight=".96pt" strokecolor="#000000">
                <v:path arrowok="t"/>
              </v:shape>
            </v:group>
            <v:group style="position:absolute;left:3216;top:10;width:2898;height:2" coordorigin="3216,10" coordsize="2898,2">
              <v:shape style="position:absolute;left:3216;top:10;width:2898;height:2" coordorigin="3216,10" coordsize="2898,0" path="m3216,10l6114,10e" filled="false" stroked="true" strokeweight=".96pt" strokecolor="#000000">
                <v:path arrowok="t"/>
              </v:shape>
            </v:group>
            <v:group style="position:absolute;left:6100;top:10;width:20;height:2" coordorigin="6100,10" coordsize="20,2">
              <v:shape style="position:absolute;left:6100;top:10;width:20;height:2" coordorigin="6100,10" coordsize="20,0" path="m6100,10l6119,10e" filled="false" stroked="true" strokeweight=".96pt" strokecolor="#000000">
                <v:path arrowok="t"/>
              </v:shape>
            </v:group>
            <v:group style="position:absolute;left:6119;top:10;width:3041;height:2" coordorigin="6119,10" coordsize="3041,2">
              <v:shape style="position:absolute;left:6119;top:10;width:3041;height:2" coordorigin="6119,10" coordsize="3041,0" path="m6119,10l916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39"/>
        <w:ind w:left="109" w:right="0"/>
        <w:jc w:val="left"/>
        <w:rPr>
          <w:rFonts w:ascii="方正姚体" w:hAnsi="方正姚体" w:cs="方正姚体" w:eastAsia="方正姚体" w:hint="default"/>
        </w:rPr>
      </w:pPr>
      <w:r>
        <w:rPr>
          <w:rFonts w:ascii="Arial Narrow" w:hAnsi="Arial Narrow" w:cs="Arial Narrow" w:eastAsia="Arial Narrow" w:hint="default"/>
        </w:rPr>
        <w:t>42</w:t>
      </w:r>
      <w:r>
        <w:rPr>
          <w:rFonts w:ascii="方正姚体" w:hAnsi="方正姚体" w:cs="方正姚体" w:eastAsia="方正姚体" w:hint="default"/>
        </w:rPr>
        <w:t>、投资收益</w:t>
      </w:r>
    </w:p>
    <w:p>
      <w:pPr>
        <w:pStyle w:val="BodyText"/>
        <w:spacing w:line="240" w:lineRule="auto" w:before="155"/>
        <w:ind w:left="1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）合并</w:t>
      </w:r>
    </w:p>
    <w:p>
      <w:pPr>
        <w:spacing w:line="240" w:lineRule="auto" w:before="8"/>
        <w:rPr>
          <w:rFonts w:ascii="方正姚体" w:hAnsi="方正姚体" w:cs="方正姚体" w:eastAsia="方正姚体" w:hint="default"/>
          <w:sz w:val="11"/>
          <w:szCs w:val="11"/>
        </w:rPr>
      </w:pPr>
    </w:p>
    <w:tbl>
      <w:tblPr>
        <w:tblW w:w="0" w:type="auto"/>
        <w:jc w:val="left"/>
        <w:tblInd w:w="413" w:type="dxa"/>
        <w:tblLayout w:type="fixed"/>
        <w:tblCellMar>
          <w:top w:w="0" w:type="dxa"/>
          <w:left w:w="0" w:type="dxa"/>
          <w:bottom w:w="0" w:type="dxa"/>
          <w:right w:w="0" w:type="dxa"/>
        </w:tblCellMar>
        <w:tblLook w:val="01E0"/>
      </w:tblPr>
      <w:tblGrid>
        <w:gridCol w:w="3661"/>
        <w:gridCol w:w="3523"/>
        <w:gridCol w:w="1959"/>
      </w:tblGrid>
      <w:tr>
        <w:trPr>
          <w:trHeight w:val="603" w:hRule="exact"/>
        </w:trPr>
        <w:tc>
          <w:tcPr>
            <w:tcW w:w="3661" w:type="dxa"/>
            <w:tcBorders>
              <w:top w:val="nil" w:sz="6" w:space="0" w:color="auto"/>
              <w:left w:val="nil" w:sz="6" w:space="0" w:color="auto"/>
              <w:bottom w:val="single" w:sz="8" w:space="0" w:color="000000"/>
              <w:right w:val="nil" w:sz="6" w:space="0" w:color="auto"/>
            </w:tcBorders>
          </w:tcPr>
          <w:p>
            <w:pPr>
              <w:pStyle w:val="TableParagraph"/>
              <w:spacing w:line="357" w:lineRule="exact"/>
              <w:ind w:left="13"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A</w:t>
            </w:r>
            <w:r>
              <w:rPr>
                <w:rFonts w:ascii="方正姚体" w:hAnsi="方正姚体" w:cs="方正姚体" w:eastAsia="方正姚体" w:hint="default"/>
                <w:sz w:val="24"/>
                <w:szCs w:val="24"/>
              </w:rPr>
              <w:t>、按被投资单位</w:t>
            </w:r>
          </w:p>
        </w:tc>
        <w:tc>
          <w:tcPr>
            <w:tcW w:w="5482" w:type="dxa"/>
            <w:gridSpan w:val="2"/>
            <w:tcBorders>
              <w:top w:val="nil" w:sz="6" w:space="0" w:color="auto"/>
              <w:left w:val="nil" w:sz="6" w:space="0" w:color="auto"/>
              <w:bottom w:val="single" w:sz="8" w:space="0" w:color="000000"/>
              <w:right w:val="nil" w:sz="6" w:space="0" w:color="auto"/>
            </w:tcBorders>
          </w:tcPr>
          <w:p>
            <w:pPr/>
          </w:p>
        </w:tc>
      </w:tr>
      <w:tr>
        <w:trPr>
          <w:trHeight w:val="392" w:hRule="exact"/>
        </w:trPr>
        <w:tc>
          <w:tcPr>
            <w:tcW w:w="3661"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被投资单位名称</w:t>
            </w:r>
          </w:p>
        </w:tc>
        <w:tc>
          <w:tcPr>
            <w:tcW w:w="3523" w:type="dxa"/>
            <w:tcBorders>
              <w:top w:val="single" w:sz="8" w:space="0" w:color="000000"/>
              <w:left w:val="nil" w:sz="6" w:space="0" w:color="auto"/>
              <w:bottom w:val="single" w:sz="4" w:space="0" w:color="000000"/>
              <w:right w:val="nil" w:sz="6" w:space="0" w:color="auto"/>
            </w:tcBorders>
          </w:tcPr>
          <w:p>
            <w:pPr>
              <w:pStyle w:val="TableParagraph"/>
              <w:spacing w:line="325" w:lineRule="exact"/>
              <w:ind w:left="1589" w:right="0"/>
              <w:jc w:val="lef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方正姚体" w:hAnsi="方正姚体" w:cs="方正姚体" w:eastAsia="方正姚体" w:hint="default"/>
                <w:sz w:val="24"/>
                <w:szCs w:val="24"/>
              </w:rPr>
              <w:t>年度</w:t>
            </w:r>
          </w:p>
        </w:tc>
        <w:tc>
          <w:tcPr>
            <w:tcW w:w="1959" w:type="dxa"/>
            <w:tcBorders>
              <w:top w:val="single" w:sz="8" w:space="0" w:color="000000"/>
              <w:left w:val="nil" w:sz="6" w:space="0" w:color="auto"/>
              <w:bottom w:val="single" w:sz="4" w:space="0" w:color="000000"/>
              <w:right w:val="nil" w:sz="6" w:space="0" w:color="auto"/>
            </w:tcBorders>
          </w:tcPr>
          <w:p>
            <w:pPr>
              <w:pStyle w:val="TableParagraph"/>
              <w:spacing w:line="325" w:lineRule="exact"/>
              <w:ind w:left="359" w:right="0"/>
              <w:jc w:val="lef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2007</w:t>
            </w:r>
            <w:r>
              <w:rPr>
                <w:rFonts w:ascii="方正姚体" w:hAnsi="方正姚体" w:cs="方正姚体" w:eastAsia="方正姚体" w:hint="default"/>
                <w:sz w:val="24"/>
                <w:szCs w:val="24"/>
              </w:rPr>
              <w:t>年度</w:t>
            </w:r>
          </w:p>
        </w:tc>
      </w:tr>
      <w:tr>
        <w:trPr>
          <w:trHeight w:val="378" w:hRule="exact"/>
        </w:trPr>
        <w:tc>
          <w:tcPr>
            <w:tcW w:w="3661" w:type="dxa"/>
            <w:tcBorders>
              <w:top w:val="single" w:sz="4" w:space="0" w:color="000000"/>
              <w:left w:val="nil" w:sz="6" w:space="0" w:color="auto"/>
              <w:bottom w:val="nil" w:sz="6" w:space="0" w:color="auto"/>
              <w:right w:val="nil" w:sz="6" w:space="0" w:color="auto"/>
            </w:tcBorders>
          </w:tcPr>
          <w:p>
            <w:pPr>
              <w:pStyle w:val="TableParagraph"/>
              <w:spacing w:line="275" w:lineRule="exact"/>
              <w:ind w:left="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股权转让损益</w:t>
            </w:r>
          </w:p>
        </w:tc>
        <w:tc>
          <w:tcPr>
            <w:tcW w:w="3523" w:type="dxa"/>
            <w:tcBorders>
              <w:top w:val="single" w:sz="4" w:space="0" w:color="000000"/>
              <w:left w:val="nil" w:sz="6" w:space="0" w:color="auto"/>
              <w:bottom w:val="nil" w:sz="6" w:space="0" w:color="auto"/>
              <w:right w:val="nil" w:sz="6" w:space="0" w:color="auto"/>
            </w:tcBorders>
          </w:tcPr>
          <w:p>
            <w:pPr/>
          </w:p>
        </w:tc>
        <w:tc>
          <w:tcPr>
            <w:tcW w:w="195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spacing w:val="-1"/>
                <w:w w:val="95"/>
                <w:sz w:val="24"/>
              </w:rPr>
              <w:t>-200,000.00</w:t>
            </w:r>
            <w:r>
              <w:rPr>
                <w:rFonts w:ascii="Arial Narrow"/>
                <w:sz w:val="24"/>
              </w:rPr>
            </w:r>
          </w:p>
        </w:tc>
      </w:tr>
      <w:tr>
        <w:trPr>
          <w:trHeight w:val="394"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88" w:lineRule="exact"/>
              <w:ind w:left="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股票投资损益</w:t>
            </w:r>
          </w:p>
        </w:tc>
        <w:tc>
          <w:tcPr>
            <w:tcW w:w="3523"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Arial Narrow" w:hAnsi="Arial Narrow" w:cs="Arial Narrow" w:eastAsia="Arial Narrow" w:hint="default"/>
                <w:sz w:val="24"/>
                <w:szCs w:val="24"/>
              </w:rPr>
            </w:pPr>
            <w:r>
              <w:rPr>
                <w:rFonts w:ascii="Arial Narrow"/>
                <w:spacing w:val="-1"/>
                <w:w w:val="95"/>
                <w:sz w:val="24"/>
              </w:rPr>
              <w:t>995,749.80</w:t>
            </w:r>
            <w:r>
              <w:rPr>
                <w:rFonts w:ascii="Arial Narrow"/>
                <w:sz w:val="24"/>
              </w:rPr>
            </w:r>
          </w:p>
        </w:tc>
      </w:tr>
      <w:tr>
        <w:trPr>
          <w:trHeight w:val="397"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91" w:lineRule="exact"/>
              <w:ind w:left="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交行分红</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3"/>
              <w:jc w:val="right"/>
              <w:rPr>
                <w:rFonts w:ascii="Arial Narrow" w:hAnsi="Arial Narrow" w:cs="Arial Narrow" w:eastAsia="Arial Narrow" w:hint="default"/>
                <w:sz w:val="24"/>
                <w:szCs w:val="24"/>
              </w:rPr>
            </w:pPr>
            <w:r>
              <w:rPr>
                <w:rFonts w:ascii="Arial Narrow"/>
                <w:spacing w:val="-1"/>
                <w:w w:val="95"/>
                <w:sz w:val="24"/>
              </w:rPr>
              <w:t>632,027.44</w:t>
            </w:r>
            <w:r>
              <w:rPr>
                <w:rFonts w:ascii="Arial Narrow"/>
                <w:sz w:val="24"/>
              </w:rPr>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
              <w:jc w:val="right"/>
              <w:rPr>
                <w:rFonts w:ascii="Arial Narrow" w:hAnsi="Arial Narrow" w:cs="Arial Narrow" w:eastAsia="Arial Narrow" w:hint="default"/>
                <w:sz w:val="24"/>
                <w:szCs w:val="24"/>
              </w:rPr>
            </w:pPr>
            <w:r>
              <w:rPr>
                <w:rFonts w:ascii="Arial Narrow"/>
                <w:spacing w:val="-1"/>
                <w:w w:val="95"/>
                <w:sz w:val="24"/>
              </w:rPr>
              <w:t>252,802.00</w:t>
            </w:r>
            <w:r>
              <w:rPr>
                <w:rFonts w:ascii="Arial Narrow"/>
                <w:sz w:val="24"/>
              </w:rPr>
            </w:r>
          </w:p>
        </w:tc>
      </w:tr>
      <w:tr>
        <w:trPr>
          <w:trHeight w:val="419"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91" w:lineRule="exact"/>
              <w:ind w:left="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商行分红</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3"/>
              <w:jc w:val="right"/>
              <w:rPr>
                <w:rFonts w:ascii="Arial Narrow" w:hAnsi="Arial Narrow" w:cs="Arial Narrow" w:eastAsia="Arial Narrow" w:hint="default"/>
                <w:sz w:val="24"/>
                <w:szCs w:val="24"/>
              </w:rPr>
            </w:pPr>
            <w:r>
              <w:rPr>
                <w:rFonts w:ascii="Arial Narrow"/>
                <w:spacing w:val="-1"/>
                <w:w w:val="95"/>
                <w:sz w:val="24"/>
              </w:rPr>
              <w:t>660,210.70</w:t>
            </w:r>
            <w:r>
              <w:rPr>
                <w:rFonts w:ascii="Arial Narrow"/>
                <w:sz w:val="24"/>
              </w:rPr>
            </w:r>
          </w:p>
        </w:tc>
        <w:tc>
          <w:tcPr>
            <w:tcW w:w="1959" w:type="dxa"/>
            <w:tcBorders>
              <w:top w:val="nil" w:sz="6" w:space="0" w:color="auto"/>
              <w:left w:val="nil" w:sz="6" w:space="0" w:color="auto"/>
              <w:bottom w:val="nil" w:sz="6" w:space="0" w:color="auto"/>
              <w:right w:val="nil" w:sz="6" w:space="0" w:color="auto"/>
            </w:tcBorders>
          </w:tcPr>
          <w:p>
            <w:pPr/>
          </w:p>
        </w:tc>
      </w:tr>
      <w:tr>
        <w:trPr>
          <w:trHeight w:val="396" w:hRule="exact"/>
        </w:trPr>
        <w:tc>
          <w:tcPr>
            <w:tcW w:w="3661" w:type="dxa"/>
            <w:tcBorders>
              <w:top w:val="nil" w:sz="6" w:space="0" w:color="auto"/>
              <w:left w:val="nil" w:sz="6" w:space="0" w:color="auto"/>
              <w:bottom w:val="single" w:sz="4" w:space="0" w:color="000000"/>
              <w:right w:val="nil" w:sz="6" w:space="0" w:color="auto"/>
            </w:tcBorders>
          </w:tcPr>
          <w:p>
            <w:pPr>
              <w:pStyle w:val="TableParagraph"/>
              <w:spacing w:line="313" w:lineRule="exact"/>
              <w:ind w:left="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期货投资损益</w:t>
            </w:r>
          </w:p>
        </w:tc>
        <w:tc>
          <w:tcPr>
            <w:tcW w:w="352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355"/>
              <w:jc w:val="right"/>
              <w:rPr>
                <w:rFonts w:ascii="Arial Narrow" w:hAnsi="Arial Narrow" w:cs="Arial Narrow" w:eastAsia="Arial Narrow" w:hint="default"/>
                <w:sz w:val="24"/>
                <w:szCs w:val="24"/>
              </w:rPr>
            </w:pPr>
            <w:r>
              <w:rPr>
                <w:rFonts w:ascii="Arial Narrow"/>
                <w:spacing w:val="-1"/>
                <w:w w:val="95"/>
                <w:sz w:val="24"/>
              </w:rPr>
              <w:t>8,562,067.59</w:t>
            </w:r>
            <w:r>
              <w:rPr>
                <w:rFonts w:ascii="Arial Narrow"/>
                <w:sz w:val="24"/>
              </w:rPr>
            </w:r>
          </w:p>
        </w:tc>
        <w:tc>
          <w:tcPr>
            <w:tcW w:w="195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349,654.86</w:t>
            </w:r>
            <w:r>
              <w:rPr>
                <w:rFonts w:ascii="Arial Narrow"/>
                <w:sz w:val="24"/>
              </w:rPr>
            </w:r>
          </w:p>
        </w:tc>
      </w:tr>
      <w:tr>
        <w:trPr>
          <w:trHeight w:val="402" w:hRule="exact"/>
        </w:trPr>
        <w:tc>
          <w:tcPr>
            <w:tcW w:w="3661" w:type="dxa"/>
            <w:tcBorders>
              <w:top w:val="single" w:sz="4" w:space="0" w:color="000000"/>
              <w:left w:val="nil" w:sz="6" w:space="0" w:color="auto"/>
              <w:bottom w:val="single" w:sz="8" w:space="0" w:color="000000"/>
              <w:right w:val="nil" w:sz="6" w:space="0" w:color="auto"/>
            </w:tcBorders>
          </w:tcPr>
          <w:p>
            <w:pPr>
              <w:pStyle w:val="TableParagraph"/>
              <w:tabs>
                <w:tab w:pos="524" w:val="left" w:leader="none"/>
              </w:tabs>
              <w:spacing w:line="313" w:lineRule="exact"/>
              <w:ind w:left="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52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55"/>
              <w:jc w:val="right"/>
              <w:rPr>
                <w:rFonts w:ascii="Arial Narrow" w:hAnsi="Arial Narrow" w:cs="Arial Narrow" w:eastAsia="Arial Narrow" w:hint="default"/>
                <w:sz w:val="24"/>
                <w:szCs w:val="24"/>
              </w:rPr>
            </w:pPr>
            <w:r>
              <w:rPr>
                <w:rFonts w:ascii="Arial Narrow"/>
                <w:b/>
                <w:spacing w:val="-1"/>
                <w:w w:val="95"/>
                <w:sz w:val="24"/>
              </w:rPr>
              <w:t>9,854,305.73</w:t>
            </w:r>
            <w:r>
              <w:rPr>
                <w:rFonts w:ascii="Arial Narrow"/>
                <w:sz w:val="24"/>
              </w:rPr>
            </w:r>
          </w:p>
        </w:tc>
        <w:tc>
          <w:tcPr>
            <w:tcW w:w="195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b/>
                <w:spacing w:val="-1"/>
                <w:w w:val="95"/>
                <w:sz w:val="24"/>
              </w:rPr>
              <w:t>1,398,206.66</w:t>
            </w:r>
            <w:r>
              <w:rPr>
                <w:rFonts w:ascii="Arial Narrow"/>
                <w:sz w:val="24"/>
              </w:rPr>
            </w:r>
          </w:p>
        </w:tc>
      </w:tr>
      <w:tr>
        <w:trPr>
          <w:trHeight w:val="667"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B</w:t>
            </w:r>
            <w:r>
              <w:rPr>
                <w:rFonts w:ascii="方正姚体" w:hAnsi="方正姚体" w:cs="方正姚体" w:eastAsia="方正姚体" w:hint="default"/>
                <w:sz w:val="24"/>
                <w:szCs w:val="24"/>
              </w:rPr>
              <w:t>、按投资类别</w:t>
            </w:r>
          </w:p>
        </w:tc>
        <w:tc>
          <w:tcPr>
            <w:tcW w:w="3523"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r>
      <w:tr>
        <w:trPr>
          <w:trHeight w:val="391" w:hRule="exact"/>
        </w:trPr>
        <w:tc>
          <w:tcPr>
            <w:tcW w:w="3661" w:type="dxa"/>
            <w:tcBorders>
              <w:top w:val="single" w:sz="8" w:space="0" w:color="000000"/>
              <w:left w:val="nil" w:sz="6" w:space="0" w:color="auto"/>
              <w:bottom w:val="single" w:sz="4" w:space="0" w:color="000000"/>
              <w:right w:val="nil" w:sz="6" w:space="0" w:color="auto"/>
            </w:tcBorders>
          </w:tcPr>
          <w:p>
            <w:pPr>
              <w:pStyle w:val="TableParagraph"/>
              <w:tabs>
                <w:tab w:pos="524" w:val="left" w:leader="none"/>
              </w:tabs>
              <w:spacing w:line="309" w:lineRule="exact"/>
              <w:ind w:left="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523" w:type="dxa"/>
            <w:tcBorders>
              <w:top w:val="single" w:sz="8" w:space="0" w:color="000000"/>
              <w:left w:val="nil" w:sz="6" w:space="0" w:color="auto"/>
              <w:bottom w:val="single" w:sz="4" w:space="0" w:color="000000"/>
              <w:right w:val="nil" w:sz="6" w:space="0" w:color="auto"/>
            </w:tcBorders>
          </w:tcPr>
          <w:p>
            <w:pPr>
              <w:pStyle w:val="TableParagraph"/>
              <w:spacing w:line="325" w:lineRule="exact"/>
              <w:ind w:left="1578" w:right="0"/>
              <w:jc w:val="lef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方正姚体" w:hAnsi="方正姚体" w:cs="方正姚体" w:eastAsia="方正姚体" w:hint="default"/>
                <w:sz w:val="24"/>
                <w:szCs w:val="24"/>
              </w:rPr>
              <w:t>年度</w:t>
            </w:r>
          </w:p>
        </w:tc>
        <w:tc>
          <w:tcPr>
            <w:tcW w:w="1959" w:type="dxa"/>
            <w:tcBorders>
              <w:top w:val="single" w:sz="8" w:space="0" w:color="000000"/>
              <w:left w:val="nil" w:sz="6" w:space="0" w:color="auto"/>
              <w:bottom w:val="single" w:sz="4" w:space="0" w:color="000000"/>
              <w:right w:val="nil" w:sz="6" w:space="0" w:color="auto"/>
            </w:tcBorders>
          </w:tcPr>
          <w:p>
            <w:pPr>
              <w:pStyle w:val="TableParagraph"/>
              <w:spacing w:line="325" w:lineRule="exact"/>
              <w:ind w:left="355" w:right="0"/>
              <w:jc w:val="lef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2007</w:t>
            </w:r>
            <w:r>
              <w:rPr>
                <w:rFonts w:ascii="方正姚体" w:hAnsi="方正姚体" w:cs="方正姚体" w:eastAsia="方正姚体" w:hint="default"/>
                <w:sz w:val="24"/>
                <w:szCs w:val="24"/>
              </w:rPr>
              <w:t>年度</w:t>
            </w:r>
          </w:p>
        </w:tc>
      </w:tr>
      <w:tr>
        <w:trPr>
          <w:trHeight w:val="400" w:hRule="exact"/>
        </w:trPr>
        <w:tc>
          <w:tcPr>
            <w:tcW w:w="3661" w:type="dxa"/>
            <w:tcBorders>
              <w:top w:val="single" w:sz="4" w:space="0" w:color="000000"/>
              <w:left w:val="nil" w:sz="6" w:space="0" w:color="auto"/>
              <w:bottom w:val="nil" w:sz="6" w:space="0" w:color="auto"/>
              <w:right w:val="nil" w:sz="6" w:space="0" w:color="auto"/>
            </w:tcBorders>
          </w:tcPr>
          <w:p>
            <w:pPr>
              <w:pStyle w:val="TableParagraph"/>
              <w:spacing w:line="313" w:lineRule="exact"/>
              <w:ind w:left="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股权投资收益</w:t>
            </w:r>
          </w:p>
        </w:tc>
        <w:tc>
          <w:tcPr>
            <w:tcW w:w="352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61"/>
              <w:jc w:val="right"/>
              <w:rPr>
                <w:rFonts w:ascii="Arial Narrow" w:hAnsi="Arial Narrow" w:cs="Arial Narrow" w:eastAsia="Arial Narrow" w:hint="default"/>
                <w:sz w:val="24"/>
                <w:szCs w:val="24"/>
              </w:rPr>
            </w:pPr>
            <w:r>
              <w:rPr>
                <w:rFonts w:ascii="Arial Narrow"/>
                <w:spacing w:val="-1"/>
                <w:w w:val="95"/>
                <w:sz w:val="24"/>
              </w:rPr>
              <w:t>660,210.70</w:t>
            </w:r>
            <w:r>
              <w:rPr>
                <w:rFonts w:ascii="Arial Narrow"/>
                <w:sz w:val="24"/>
              </w:rPr>
            </w:r>
          </w:p>
        </w:tc>
        <w:tc>
          <w:tcPr>
            <w:tcW w:w="1959" w:type="dxa"/>
            <w:tcBorders>
              <w:top w:val="single" w:sz="4" w:space="0" w:color="000000"/>
              <w:left w:val="nil" w:sz="6" w:space="0" w:color="auto"/>
              <w:bottom w:val="nil" w:sz="6" w:space="0" w:color="auto"/>
              <w:right w:val="nil" w:sz="6" w:space="0" w:color="auto"/>
            </w:tcBorders>
          </w:tcPr>
          <w:p>
            <w:pPr/>
          </w:p>
        </w:tc>
      </w:tr>
      <w:tr>
        <w:trPr>
          <w:trHeight w:val="389"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10" w:lineRule="exact"/>
              <w:ind w:left="16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其中：权益法核算</w:t>
            </w:r>
          </w:p>
        </w:tc>
        <w:tc>
          <w:tcPr>
            <w:tcW w:w="3523"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r>
      <w:tr>
        <w:trPr>
          <w:trHeight w:val="403"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19" w:lineRule="exact"/>
              <w:ind w:left="881"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成本法核算</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1"/>
              <w:jc w:val="right"/>
              <w:rPr>
                <w:rFonts w:ascii="Arial Narrow" w:hAnsi="Arial Narrow" w:cs="Arial Narrow" w:eastAsia="Arial Narrow" w:hint="default"/>
                <w:sz w:val="24"/>
                <w:szCs w:val="24"/>
              </w:rPr>
            </w:pPr>
            <w:r>
              <w:rPr>
                <w:rFonts w:ascii="Arial Narrow"/>
                <w:spacing w:val="-1"/>
                <w:w w:val="95"/>
                <w:sz w:val="24"/>
              </w:rPr>
              <w:t>660,210.70</w:t>
            </w:r>
            <w:r>
              <w:rPr>
                <w:rFonts w:ascii="Arial Narrow"/>
                <w:sz w:val="24"/>
              </w:rPr>
            </w:r>
          </w:p>
        </w:tc>
        <w:tc>
          <w:tcPr>
            <w:tcW w:w="1959" w:type="dxa"/>
            <w:tcBorders>
              <w:top w:val="nil" w:sz="6" w:space="0" w:color="auto"/>
              <w:left w:val="nil" w:sz="6" w:space="0" w:color="auto"/>
              <w:bottom w:val="nil" w:sz="6" w:space="0" w:color="auto"/>
              <w:right w:val="nil" w:sz="6" w:space="0" w:color="auto"/>
            </w:tcBorders>
          </w:tcPr>
          <w:p>
            <w:pPr/>
          </w:p>
        </w:tc>
      </w:tr>
      <w:tr>
        <w:trPr>
          <w:trHeight w:val="397"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13" w:lineRule="exact"/>
              <w:ind w:left="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股权转让收益</w:t>
            </w:r>
          </w:p>
        </w:tc>
        <w:tc>
          <w:tcPr>
            <w:tcW w:w="3523"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-200,000.00</w:t>
            </w:r>
            <w:r>
              <w:rPr>
                <w:rFonts w:ascii="Arial Narrow"/>
                <w:sz w:val="24"/>
              </w:rPr>
            </w:r>
          </w:p>
        </w:tc>
      </w:tr>
      <w:tr>
        <w:trPr>
          <w:trHeight w:val="397"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13" w:lineRule="exact"/>
              <w:ind w:left="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交易性金融资产</w:t>
            </w:r>
          </w:p>
        </w:tc>
        <w:tc>
          <w:tcPr>
            <w:tcW w:w="3523"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995,749.80</w:t>
            </w:r>
            <w:r>
              <w:rPr>
                <w:rFonts w:ascii="Arial Narrow"/>
                <w:sz w:val="24"/>
              </w:rPr>
            </w:r>
          </w:p>
        </w:tc>
      </w:tr>
      <w:tr>
        <w:trPr>
          <w:trHeight w:val="397"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313" w:lineRule="exact"/>
              <w:ind w:left="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可供出售金融资产</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1"/>
              <w:jc w:val="right"/>
              <w:rPr>
                <w:rFonts w:ascii="Arial Narrow" w:hAnsi="Arial Narrow" w:cs="Arial Narrow" w:eastAsia="Arial Narrow" w:hint="default"/>
                <w:sz w:val="24"/>
                <w:szCs w:val="24"/>
              </w:rPr>
            </w:pPr>
            <w:r>
              <w:rPr>
                <w:rFonts w:ascii="Arial Narrow"/>
                <w:spacing w:val="-1"/>
                <w:w w:val="95"/>
                <w:sz w:val="24"/>
              </w:rPr>
              <w:t>632,027.44</w:t>
            </w:r>
            <w:r>
              <w:rPr>
                <w:rFonts w:ascii="Arial Narrow"/>
                <w:sz w:val="24"/>
              </w:rPr>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252,802.00</w:t>
            </w:r>
            <w:r>
              <w:rPr>
                <w:rFonts w:ascii="Arial Narrow"/>
                <w:sz w:val="24"/>
              </w:rPr>
            </w:r>
          </w:p>
        </w:tc>
      </w:tr>
      <w:tr>
        <w:trPr>
          <w:trHeight w:val="396" w:hRule="exact"/>
        </w:trPr>
        <w:tc>
          <w:tcPr>
            <w:tcW w:w="3661" w:type="dxa"/>
            <w:tcBorders>
              <w:top w:val="nil" w:sz="6" w:space="0" w:color="auto"/>
              <w:left w:val="nil" w:sz="6" w:space="0" w:color="auto"/>
              <w:bottom w:val="single" w:sz="4" w:space="0" w:color="000000"/>
              <w:right w:val="nil" w:sz="6" w:space="0" w:color="auto"/>
            </w:tcBorders>
          </w:tcPr>
          <w:p>
            <w:pPr>
              <w:pStyle w:val="TableParagraph"/>
              <w:spacing w:line="312" w:lineRule="exact"/>
              <w:ind w:left="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期货投资损益</w:t>
            </w:r>
          </w:p>
        </w:tc>
        <w:tc>
          <w:tcPr>
            <w:tcW w:w="352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362"/>
              <w:jc w:val="right"/>
              <w:rPr>
                <w:rFonts w:ascii="Arial Narrow" w:hAnsi="Arial Narrow" w:cs="Arial Narrow" w:eastAsia="Arial Narrow" w:hint="default"/>
                <w:sz w:val="24"/>
                <w:szCs w:val="24"/>
              </w:rPr>
            </w:pPr>
            <w:r>
              <w:rPr>
                <w:rFonts w:ascii="Arial Narrow"/>
                <w:spacing w:val="-1"/>
                <w:w w:val="95"/>
                <w:sz w:val="24"/>
              </w:rPr>
              <w:t>8,562,067.59</w:t>
            </w:r>
            <w:r>
              <w:rPr>
                <w:rFonts w:ascii="Arial Narrow"/>
                <w:sz w:val="24"/>
              </w:rPr>
            </w:r>
          </w:p>
        </w:tc>
        <w:tc>
          <w:tcPr>
            <w:tcW w:w="195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9"/>
              <w:jc w:val="right"/>
              <w:rPr>
                <w:rFonts w:ascii="Arial Narrow" w:hAnsi="Arial Narrow" w:cs="Arial Narrow" w:eastAsia="Arial Narrow" w:hint="default"/>
                <w:sz w:val="24"/>
                <w:szCs w:val="24"/>
              </w:rPr>
            </w:pPr>
            <w:r>
              <w:rPr>
                <w:rFonts w:ascii="Arial Narrow"/>
                <w:spacing w:val="-1"/>
                <w:w w:val="95"/>
                <w:sz w:val="24"/>
              </w:rPr>
              <w:t>349,654.86</w:t>
            </w:r>
            <w:r>
              <w:rPr>
                <w:rFonts w:ascii="Arial Narrow"/>
                <w:sz w:val="24"/>
              </w:rPr>
            </w:r>
          </w:p>
        </w:tc>
      </w:tr>
      <w:tr>
        <w:trPr>
          <w:trHeight w:val="403" w:hRule="exact"/>
        </w:trPr>
        <w:tc>
          <w:tcPr>
            <w:tcW w:w="3661" w:type="dxa"/>
            <w:tcBorders>
              <w:top w:val="single" w:sz="4" w:space="0" w:color="000000"/>
              <w:left w:val="nil" w:sz="6" w:space="0" w:color="auto"/>
              <w:bottom w:val="single" w:sz="8" w:space="0" w:color="000000"/>
              <w:right w:val="nil" w:sz="6" w:space="0" w:color="auto"/>
            </w:tcBorders>
          </w:tcPr>
          <w:p>
            <w:pPr>
              <w:pStyle w:val="TableParagraph"/>
              <w:tabs>
                <w:tab w:pos="524" w:val="left" w:leader="none"/>
              </w:tabs>
              <w:spacing w:line="313" w:lineRule="exact"/>
              <w:ind w:left="4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52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62"/>
              <w:jc w:val="right"/>
              <w:rPr>
                <w:rFonts w:ascii="Arial Narrow" w:hAnsi="Arial Narrow" w:cs="Arial Narrow" w:eastAsia="Arial Narrow" w:hint="default"/>
                <w:sz w:val="24"/>
                <w:szCs w:val="24"/>
              </w:rPr>
            </w:pPr>
            <w:r>
              <w:rPr>
                <w:rFonts w:ascii="Arial Narrow"/>
                <w:b/>
                <w:spacing w:val="-1"/>
                <w:w w:val="95"/>
                <w:sz w:val="24"/>
              </w:rPr>
              <w:t>9,854,305.73</w:t>
            </w:r>
            <w:r>
              <w:rPr>
                <w:rFonts w:ascii="Arial Narrow"/>
                <w:sz w:val="24"/>
              </w:rPr>
            </w:r>
          </w:p>
        </w:tc>
        <w:tc>
          <w:tcPr>
            <w:tcW w:w="195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0"/>
              <w:jc w:val="right"/>
              <w:rPr>
                <w:rFonts w:ascii="Arial Narrow" w:hAnsi="Arial Narrow" w:cs="Arial Narrow" w:eastAsia="Arial Narrow" w:hint="default"/>
                <w:sz w:val="24"/>
                <w:szCs w:val="24"/>
              </w:rPr>
            </w:pPr>
            <w:r>
              <w:rPr>
                <w:rFonts w:ascii="Arial Narrow"/>
                <w:b/>
                <w:spacing w:val="-1"/>
                <w:w w:val="95"/>
                <w:sz w:val="24"/>
              </w:rPr>
              <w:t>1,398,206.66</w:t>
            </w:r>
            <w:r>
              <w:rPr>
                <w:rFonts w:ascii="Arial Narrow"/>
                <w:sz w:val="24"/>
              </w:rPr>
            </w:r>
          </w:p>
        </w:tc>
      </w:tr>
    </w:tbl>
    <w:p>
      <w:pPr>
        <w:pStyle w:val="BodyText"/>
        <w:spacing w:line="240" w:lineRule="auto" w:before="30"/>
        <w:ind w:left="427" w:right="0"/>
        <w:jc w:val="left"/>
        <w:rPr>
          <w:rFonts w:ascii="方正姚体" w:hAnsi="方正姚体" w:cs="方正姚体" w:eastAsia="方正姚体" w:hint="default"/>
        </w:rPr>
      </w:pPr>
      <w:r>
        <w:rPr>
          <w:rFonts w:ascii="方正姚体" w:hAnsi="方正姚体" w:cs="方正姚体" w:eastAsia="方正姚体" w:hint="default"/>
        </w:rPr>
        <w:t>说明：</w:t>
      </w:r>
    </w:p>
    <w:p>
      <w:pPr>
        <w:pStyle w:val="BodyText"/>
        <w:spacing w:line="240" w:lineRule="auto" w:before="172"/>
        <w:ind w:left="427"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）公司不存在投资收益汇回的重大限制的情况。</w:t>
      </w:r>
    </w:p>
    <w:p>
      <w:pPr>
        <w:spacing w:line="240" w:lineRule="auto" w:before="8"/>
        <w:rPr>
          <w:rFonts w:ascii="方正姚体" w:hAnsi="方正姚体" w:cs="方正姚体" w:eastAsia="方正姚体" w:hint="default"/>
          <w:sz w:val="15"/>
          <w:szCs w:val="15"/>
        </w:rPr>
      </w:pPr>
    </w:p>
    <w:p>
      <w:pPr>
        <w:pStyle w:val="BodyText"/>
        <w:spacing w:line="310" w:lineRule="exact"/>
        <w:ind w:left="547" w:right="0" w:hanging="12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）公司 </w:t>
      </w:r>
      <w:r>
        <w:rPr>
          <w:rFonts w:ascii="Arial Narrow" w:hAnsi="Arial Narrow" w:cs="Arial Narrow" w:eastAsia="Arial Narrow" w:hint="default"/>
        </w:rPr>
        <w:t>2008 </w:t>
      </w:r>
      <w:r>
        <w:rPr>
          <w:rFonts w:ascii="方正姚体" w:hAnsi="方正姚体" w:cs="方正姚体" w:eastAsia="方正姚体" w:hint="default"/>
        </w:rPr>
        <w:t>年度投资收益较上年数增加 </w:t>
      </w:r>
      <w:r>
        <w:rPr>
          <w:rFonts w:ascii="Arial Narrow" w:hAnsi="Arial Narrow" w:cs="Arial Narrow" w:eastAsia="Arial Narrow" w:hint="default"/>
        </w:rPr>
        <w:t>8,456,099.07 </w:t>
      </w:r>
      <w:r>
        <w:rPr>
          <w:rFonts w:ascii="方正姚体" w:hAnsi="方正姚体" w:cs="方正姚体" w:eastAsia="方正姚体" w:hint="default"/>
        </w:rPr>
        <w:t>元，增幅</w:t>
      </w:r>
      <w:r>
        <w:rPr>
          <w:rFonts w:ascii="方正姚体" w:hAnsi="方正姚体" w:cs="方正姚体" w:eastAsia="方正姚体" w:hint="default"/>
          <w:spacing w:val="21"/>
        </w:rPr>
        <w:t> </w:t>
      </w:r>
      <w:r>
        <w:rPr>
          <w:rFonts w:ascii="Arial Narrow" w:hAnsi="Arial Narrow" w:cs="Arial Narrow" w:eastAsia="Arial Narrow" w:hint="default"/>
        </w:rPr>
        <w:t>604.78%</w:t>
      </w:r>
      <w:r>
        <w:rPr>
          <w:rFonts w:ascii="方正姚体" w:hAnsi="方正姚体" w:cs="方正姚体" w:eastAsia="方正姚体" w:hint="default"/>
        </w:rPr>
        <w:t>，主 要原因系公司报告期棉花期货投资业务收益增加所致。</w:t>
      </w:r>
    </w:p>
    <w:p>
      <w:pPr>
        <w:pStyle w:val="BodyText"/>
        <w:spacing w:line="240" w:lineRule="auto" w:before="144"/>
        <w:ind w:left="90" w:right="8239"/>
        <w:jc w:val="center"/>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）母公司</w:t>
      </w:r>
    </w:p>
    <w:p>
      <w:pPr>
        <w:spacing w:line="240" w:lineRule="auto" w:before="9"/>
        <w:rPr>
          <w:rFonts w:ascii="方正姚体" w:hAnsi="方正姚体" w:cs="方正姚体" w:eastAsia="方正姚体" w:hint="default"/>
          <w:sz w:val="11"/>
          <w:szCs w:val="11"/>
        </w:rPr>
      </w:pPr>
    </w:p>
    <w:tbl>
      <w:tblPr>
        <w:tblW w:w="0" w:type="auto"/>
        <w:jc w:val="left"/>
        <w:tblInd w:w="391" w:type="dxa"/>
        <w:tblLayout w:type="fixed"/>
        <w:tblCellMar>
          <w:top w:w="0" w:type="dxa"/>
          <w:left w:w="0" w:type="dxa"/>
          <w:bottom w:w="0" w:type="dxa"/>
          <w:right w:w="0" w:type="dxa"/>
        </w:tblCellMar>
        <w:tblLook w:val="01E0"/>
      </w:tblPr>
      <w:tblGrid>
        <w:gridCol w:w="4621"/>
        <w:gridCol w:w="2740"/>
        <w:gridCol w:w="1804"/>
      </w:tblGrid>
      <w:tr>
        <w:trPr>
          <w:trHeight w:val="601" w:hRule="exact"/>
        </w:trPr>
        <w:tc>
          <w:tcPr>
            <w:tcW w:w="4621" w:type="dxa"/>
            <w:tcBorders>
              <w:top w:val="nil" w:sz="6" w:space="0" w:color="auto"/>
              <w:left w:val="nil" w:sz="6" w:space="0" w:color="auto"/>
              <w:bottom w:val="single" w:sz="8" w:space="0" w:color="000000"/>
              <w:right w:val="nil" w:sz="6" w:space="0" w:color="auto"/>
            </w:tcBorders>
          </w:tcPr>
          <w:p>
            <w:pPr>
              <w:pStyle w:val="TableParagraph"/>
              <w:spacing w:line="357" w:lineRule="exact"/>
              <w:ind w:left="3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A</w:t>
            </w:r>
            <w:r>
              <w:rPr>
                <w:rFonts w:ascii="方正姚体" w:hAnsi="方正姚体" w:cs="方正姚体" w:eastAsia="方正姚体" w:hint="default"/>
                <w:sz w:val="24"/>
                <w:szCs w:val="24"/>
              </w:rPr>
              <w:t>、按被投资单位</w:t>
            </w:r>
          </w:p>
        </w:tc>
        <w:tc>
          <w:tcPr>
            <w:tcW w:w="4544" w:type="dxa"/>
            <w:gridSpan w:val="2"/>
            <w:tcBorders>
              <w:top w:val="nil" w:sz="6" w:space="0" w:color="auto"/>
              <w:left w:val="nil" w:sz="6" w:space="0" w:color="auto"/>
              <w:bottom w:val="single" w:sz="8" w:space="0" w:color="000000"/>
              <w:right w:val="nil" w:sz="6" w:space="0" w:color="auto"/>
            </w:tcBorders>
          </w:tcPr>
          <w:p>
            <w:pPr/>
          </w:p>
        </w:tc>
      </w:tr>
      <w:tr>
        <w:trPr>
          <w:trHeight w:val="392" w:hRule="exact"/>
        </w:trPr>
        <w:tc>
          <w:tcPr>
            <w:tcW w:w="4621"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6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被投资单位名称</w:t>
            </w:r>
          </w:p>
        </w:tc>
        <w:tc>
          <w:tcPr>
            <w:tcW w:w="2740"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522"/>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804"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9"/>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2007</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0" w:hRule="exact"/>
        </w:trPr>
        <w:tc>
          <w:tcPr>
            <w:tcW w:w="4621" w:type="dxa"/>
            <w:tcBorders>
              <w:top w:val="single" w:sz="4" w:space="0" w:color="000000"/>
              <w:left w:val="nil" w:sz="6" w:space="0" w:color="auto"/>
              <w:bottom w:val="nil" w:sz="6" w:space="0" w:color="auto"/>
              <w:right w:val="nil" w:sz="6" w:space="0" w:color="auto"/>
            </w:tcBorders>
          </w:tcPr>
          <w:p>
            <w:pPr>
              <w:pStyle w:val="TableParagraph"/>
              <w:spacing w:line="313" w:lineRule="exact"/>
              <w:ind w:left="6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股权转让损益</w:t>
            </w:r>
          </w:p>
        </w:tc>
        <w:tc>
          <w:tcPr>
            <w:tcW w:w="2740" w:type="dxa"/>
            <w:tcBorders>
              <w:top w:val="single" w:sz="4" w:space="0" w:color="000000"/>
              <w:left w:val="nil" w:sz="6" w:space="0" w:color="auto"/>
              <w:bottom w:val="nil" w:sz="6" w:space="0" w:color="auto"/>
              <w:right w:val="nil" w:sz="6" w:space="0" w:color="auto"/>
            </w:tcBorders>
          </w:tcPr>
          <w:p>
            <w:pPr/>
          </w:p>
        </w:tc>
        <w:tc>
          <w:tcPr>
            <w:tcW w:w="180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
              <w:jc w:val="right"/>
              <w:rPr>
                <w:rFonts w:ascii="Arial Narrow" w:hAnsi="Arial Narrow" w:cs="Arial Narrow" w:eastAsia="Arial Narrow" w:hint="default"/>
                <w:sz w:val="24"/>
                <w:szCs w:val="24"/>
              </w:rPr>
            </w:pPr>
            <w:r>
              <w:rPr>
                <w:rFonts w:ascii="Arial Narrow"/>
                <w:spacing w:val="-1"/>
                <w:w w:val="95"/>
                <w:sz w:val="24"/>
              </w:rPr>
              <w:t>-200,000.00</w:t>
            </w:r>
            <w:r>
              <w:rPr>
                <w:rFonts w:ascii="Arial Narrow"/>
                <w:sz w:val="24"/>
              </w:rPr>
            </w:r>
          </w:p>
        </w:tc>
      </w:tr>
      <w:tr>
        <w:trPr>
          <w:trHeight w:val="395"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310" w:lineRule="exact"/>
              <w:ind w:left="6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股票投资损益</w:t>
            </w:r>
          </w:p>
        </w:tc>
        <w:tc>
          <w:tcPr>
            <w:tcW w:w="2740"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
              <w:jc w:val="right"/>
              <w:rPr>
                <w:rFonts w:ascii="Arial Narrow" w:hAnsi="Arial Narrow" w:cs="Arial Narrow" w:eastAsia="Arial Narrow" w:hint="default"/>
                <w:sz w:val="24"/>
                <w:szCs w:val="24"/>
              </w:rPr>
            </w:pPr>
            <w:r>
              <w:rPr>
                <w:rFonts w:ascii="Arial Narrow"/>
                <w:spacing w:val="-1"/>
                <w:w w:val="95"/>
                <w:sz w:val="24"/>
              </w:rPr>
              <w:t>995,749.80</w:t>
            </w:r>
            <w:r>
              <w:rPr>
                <w:rFonts w:ascii="Arial Narrow"/>
                <w:sz w:val="24"/>
              </w:rPr>
            </w:r>
          </w:p>
        </w:tc>
      </w:tr>
      <w:tr>
        <w:trPr>
          <w:trHeight w:val="397"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313" w:lineRule="exact"/>
              <w:ind w:left="6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交行分红</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2"/>
              <w:jc w:val="right"/>
              <w:rPr>
                <w:rFonts w:ascii="Arial Narrow" w:hAnsi="Arial Narrow" w:cs="Arial Narrow" w:eastAsia="Arial Narrow" w:hint="default"/>
                <w:sz w:val="24"/>
                <w:szCs w:val="24"/>
              </w:rPr>
            </w:pPr>
            <w:r>
              <w:rPr>
                <w:rFonts w:ascii="Arial Narrow"/>
                <w:spacing w:val="-1"/>
                <w:w w:val="95"/>
                <w:sz w:val="24"/>
              </w:rPr>
              <w:t>632,027.44</w:t>
            </w:r>
            <w:r>
              <w:rPr>
                <w:rFonts w:ascii="Arial Narrow"/>
                <w:sz w:val="24"/>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252,802.00</w:t>
            </w:r>
            <w:r>
              <w:rPr>
                <w:rFonts w:ascii="Arial Narrow"/>
                <w:sz w:val="24"/>
              </w:rPr>
            </w:r>
          </w:p>
        </w:tc>
      </w:tr>
      <w:tr>
        <w:trPr>
          <w:trHeight w:val="397"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312" w:lineRule="exact"/>
              <w:ind w:left="6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商行分红</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22"/>
              <w:jc w:val="right"/>
              <w:rPr>
                <w:rFonts w:ascii="Arial Narrow" w:hAnsi="Arial Narrow" w:cs="Arial Narrow" w:eastAsia="Arial Narrow" w:hint="default"/>
                <w:sz w:val="24"/>
                <w:szCs w:val="24"/>
              </w:rPr>
            </w:pPr>
            <w:r>
              <w:rPr>
                <w:rFonts w:ascii="Arial Narrow"/>
                <w:spacing w:val="-1"/>
                <w:w w:val="95"/>
                <w:sz w:val="24"/>
              </w:rPr>
              <w:t>660,210.70</w:t>
            </w:r>
            <w:r>
              <w:rPr>
                <w:rFonts w:ascii="Arial Narrow"/>
                <w:sz w:val="24"/>
              </w:rPr>
            </w:r>
          </w:p>
        </w:tc>
        <w:tc>
          <w:tcPr>
            <w:tcW w:w="1804" w:type="dxa"/>
            <w:tcBorders>
              <w:top w:val="nil" w:sz="6" w:space="0" w:color="auto"/>
              <w:left w:val="nil" w:sz="6" w:space="0" w:color="auto"/>
              <w:bottom w:val="nil" w:sz="6" w:space="0" w:color="auto"/>
              <w:right w:val="nil" w:sz="6" w:space="0" w:color="auto"/>
            </w:tcBorders>
          </w:tcPr>
          <w:p>
            <w:pPr/>
          </w:p>
        </w:tc>
      </w:tr>
      <w:tr>
        <w:trPr>
          <w:trHeight w:val="425"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313" w:lineRule="exact"/>
              <w:ind w:left="6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石家庄常山恒新纺织有限公司分红</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1"/>
              <w:jc w:val="right"/>
              <w:rPr>
                <w:rFonts w:ascii="Arial Narrow" w:hAnsi="Arial Narrow" w:cs="Arial Narrow" w:eastAsia="Arial Narrow" w:hint="default"/>
                <w:sz w:val="24"/>
                <w:szCs w:val="24"/>
              </w:rPr>
            </w:pPr>
            <w:r>
              <w:rPr>
                <w:rFonts w:ascii="Arial Narrow"/>
                <w:w w:val="95"/>
                <w:sz w:val="24"/>
              </w:rPr>
              <w:t>16,474,306.63</w:t>
            </w:r>
            <w:r>
              <w:rPr>
                <w:rFonts w:ascii="Arial Narrow"/>
                <w:sz w:val="24"/>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
              <w:jc w:val="right"/>
              <w:rPr>
                <w:rFonts w:ascii="Arial Narrow" w:hAnsi="Arial Narrow" w:cs="Arial Narrow" w:eastAsia="Arial Narrow" w:hint="default"/>
                <w:sz w:val="24"/>
                <w:szCs w:val="24"/>
              </w:rPr>
            </w:pPr>
            <w:r>
              <w:rPr>
                <w:rFonts w:ascii="Arial Narrow"/>
                <w:w w:val="95"/>
                <w:sz w:val="24"/>
              </w:rPr>
              <w:t>21,700,000.00</w:t>
            </w:r>
            <w:r>
              <w:rPr>
                <w:rFonts w:ascii="Arial Narrow"/>
                <w:sz w:val="24"/>
              </w:rPr>
            </w:r>
          </w:p>
        </w:tc>
      </w:tr>
    </w:tbl>
    <w:p>
      <w:pPr>
        <w:spacing w:after="0" w:line="240" w:lineRule="auto"/>
        <w:jc w:val="right"/>
        <w:rPr>
          <w:rFonts w:ascii="Arial Narrow" w:hAnsi="Arial Narrow" w:cs="Arial Narrow" w:eastAsia="Arial Narrow" w:hint="default"/>
          <w:sz w:val="24"/>
          <w:szCs w:val="24"/>
        </w:rPr>
        <w:sectPr>
          <w:headerReference w:type="default" r:id="rId54"/>
          <w:pgSz w:w="11900" w:h="16840"/>
          <w:pgMar w:header="742" w:footer="707" w:top="960" w:bottom="900" w:left="1460" w:right="760"/>
        </w:sectPr>
      </w:pPr>
    </w:p>
    <w:p>
      <w:pPr>
        <w:pStyle w:val="BodyText"/>
        <w:tabs>
          <w:tab w:pos="6718" w:val="left" w:leader="none"/>
          <w:tab w:pos="9190" w:val="left" w:leader="none"/>
        </w:tabs>
        <w:spacing w:line="336" w:lineRule="exact"/>
        <w:ind w:left="1095" w:right="0"/>
        <w:jc w:val="left"/>
        <w:rPr>
          <w:rFonts w:ascii="Arial Narrow" w:hAnsi="Arial Narrow" w:cs="Arial Narrow" w:eastAsia="Arial Narrow" w:hint="default"/>
        </w:rPr>
      </w:pPr>
      <w:r>
        <w:rPr>
          <w:rFonts w:ascii="方正姚体" w:hAnsi="方正姚体" w:cs="方正姚体" w:eastAsia="方正姚体" w:hint="default"/>
        </w:rPr>
        <w:t>期货投资损益</w:t>
        <w:tab/>
      </w:r>
      <w:r>
        <w:rPr>
          <w:rFonts w:ascii="Arial Narrow" w:hAnsi="Arial Narrow" w:cs="Arial Narrow" w:eastAsia="Arial Narrow" w:hint="default"/>
          <w:spacing w:val="-1"/>
        </w:rPr>
        <w:t>8,562,067.59</w:t>
        <w:tab/>
        <w:t>349,654.86</w:t>
      </w:r>
      <w:r>
        <w:rPr>
          <w:rFonts w:ascii="Arial Narrow" w:hAnsi="Arial Narrow" w:cs="Arial Narrow" w:eastAsia="Arial Narrow" w:hint="default"/>
        </w:rPr>
      </w:r>
    </w:p>
    <w:p>
      <w:pPr>
        <w:pStyle w:val="Heading2"/>
        <w:tabs>
          <w:tab w:pos="1577" w:val="left" w:leader="none"/>
          <w:tab w:pos="6609" w:val="left" w:leader="none"/>
          <w:tab w:pos="8915" w:val="left" w:leader="none"/>
        </w:tabs>
        <w:spacing w:line="240" w:lineRule="auto" w:before="30"/>
        <w:ind w:left="1095" w:right="0"/>
        <w:jc w:val="left"/>
        <w:rPr>
          <w:b w:val="0"/>
          <w:bCs w:val="0"/>
        </w:rPr>
      </w:pPr>
      <w:r>
        <w:rPr/>
        <w:pict>
          <v:group style="position:absolute;margin-left:94.139999pt;margin-top:3.020171pt;width:456.9pt;height:.5pt;mso-position-horizontal-relative:page;mso-position-vertical-relative:paragraph;z-index:-497464" coordorigin="1883,60" coordsize="9138,10">
            <v:group style="position:absolute;left:1888;top:65;width:4524;height:2" coordorigin="1888,65" coordsize="4524,2">
              <v:shape style="position:absolute;left:1888;top:65;width:4524;height:2" coordorigin="1888,65" coordsize="4524,0" path="m1888,65l6412,65e" filled="false" stroked="true" strokeweight=".48pt" strokecolor="#000000">
                <v:path arrowok="t"/>
              </v:shape>
            </v:group>
            <v:group style="position:absolute;left:6412;top:65;width:2297;height:2" coordorigin="6412,65" coordsize="2297,2">
              <v:shape style="position:absolute;left:6412;top:65;width:2297;height:2" coordorigin="6412,65" coordsize="2297,0" path="m6412,65l8708,65e" filled="false" stroked="true" strokeweight=".48pt" strokecolor="#000000">
                <v:path arrowok="t"/>
              </v:shape>
            </v:group>
            <v:group style="position:absolute;left:8708;top:65;width:2308;height:2" coordorigin="8708,65" coordsize="2308,2">
              <v:shape style="position:absolute;left:8708;top:65;width:2308;height:2" coordorigin="8708,65" coordsize="2308,0" path="m8708,65l11016,65e" filled="false" stroked="true" strokeweight=".48pt" strokecolor="#000000">
                <v:path arrowok="t"/>
              </v:shape>
            </v:group>
            <w10:wrap type="none"/>
          </v:group>
        </w:pict>
      </w:r>
      <w:r>
        <w:rPr>
          <w:rFonts w:ascii="方正姚体" w:hAnsi="方正姚体" w:cs="方正姚体" w:eastAsia="方正姚体" w:hint="default"/>
          <w:b w:val="0"/>
          <w:bCs w:val="0"/>
        </w:rPr>
        <w:t>合</w:t>
        <w:tab/>
        <w:t>计</w:t>
        <w:tab/>
      </w:r>
      <w:r>
        <w:rPr>
          <w:w w:val="95"/>
        </w:rPr>
        <w:t>26,328,612.36</w:t>
        <w:tab/>
      </w:r>
      <w:r>
        <w:rPr/>
        <w:t>23,098,206.66</w:t>
      </w:r>
      <w:r>
        <w:rPr>
          <w:b w:val="0"/>
          <w:bCs w:val="0"/>
        </w:rPr>
      </w:r>
    </w:p>
    <w:p>
      <w:pPr>
        <w:spacing w:line="240" w:lineRule="auto" w:before="10"/>
        <w:rPr>
          <w:rFonts w:ascii="Arial Narrow" w:hAnsi="Arial Narrow" w:cs="Arial Narrow" w:eastAsia="Arial Narrow" w:hint="default"/>
          <w:b/>
          <w:bCs/>
          <w:sz w:val="4"/>
          <w:szCs w:val="4"/>
        </w:rPr>
      </w:pPr>
    </w:p>
    <w:p>
      <w:pPr>
        <w:spacing w:line="20" w:lineRule="exact"/>
        <w:ind w:left="1043"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4536;height:2" coordorigin="10,10" coordsize="4536,2">
              <v:shape style="position:absolute;left:10;top:10;width:4536;height:2" coordorigin="10,10" coordsize="4536,0" path="m10,10l4546,10e" filled="false" stroked="true" strokeweight=".96pt" strokecolor="#000000">
                <v:path arrowok="t"/>
              </v:shape>
            </v:group>
            <v:group style="position:absolute;left:4531;top:10;width:20;height:2" coordorigin="4531,10" coordsize="20,2">
              <v:shape style="position:absolute;left:4531;top:10;width:20;height:2" coordorigin="4531,10" coordsize="20,0" path="m4531,10l4550,10e" filled="false" stroked="true" strokeweight=".96pt" strokecolor="#000000">
                <v:path arrowok="t"/>
              </v:shape>
            </v:group>
            <v:group style="position:absolute;left:4550;top:10;width:2302;height:2" coordorigin="4550,10" coordsize="2302,2">
              <v:shape style="position:absolute;left:4550;top:10;width:2302;height:2" coordorigin="4550,10" coordsize="2302,0" path="m4550,10l6852,10e" filled="false" stroked="true" strokeweight=".96pt" strokecolor="#000000">
                <v:path arrowok="t"/>
              </v:shape>
            </v:group>
            <v:group style="position:absolute;left:6838;top:10;width:2322;height:2" coordorigin="6838,10" coordsize="2322,2">
              <v:shape style="position:absolute;left:6838;top:10;width:2322;height:2" coordorigin="6838,10" coordsize="2322,0" path="m6838,10l916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39"/>
        <w:ind w:left="1067" w:right="0"/>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、按投资类别</w:t>
      </w:r>
    </w:p>
    <w:p>
      <w:pPr>
        <w:spacing w:line="240" w:lineRule="auto" w:before="10"/>
        <w:rPr>
          <w:rFonts w:ascii="方正姚体" w:hAnsi="方正姚体" w:cs="方正姚体" w:eastAsia="方正姚体" w:hint="default"/>
          <w:sz w:val="16"/>
          <w:szCs w:val="16"/>
        </w:rPr>
      </w:pPr>
    </w:p>
    <w:tbl>
      <w:tblPr>
        <w:tblW w:w="0" w:type="auto"/>
        <w:jc w:val="left"/>
        <w:tblInd w:w="1067" w:type="dxa"/>
        <w:tblLayout w:type="fixed"/>
        <w:tblCellMar>
          <w:top w:w="0" w:type="dxa"/>
          <w:left w:w="0" w:type="dxa"/>
          <w:bottom w:w="0" w:type="dxa"/>
          <w:right w:w="0" w:type="dxa"/>
        </w:tblCellMar>
        <w:tblLook w:val="01E0"/>
      </w:tblPr>
      <w:tblGrid>
        <w:gridCol w:w="3805"/>
        <w:gridCol w:w="3520"/>
        <w:gridCol w:w="1804"/>
      </w:tblGrid>
      <w:tr>
        <w:trPr>
          <w:trHeight w:val="392" w:hRule="exact"/>
        </w:trPr>
        <w:tc>
          <w:tcPr>
            <w:tcW w:w="3805" w:type="dxa"/>
            <w:tcBorders>
              <w:top w:val="single" w:sz="8" w:space="0" w:color="000000"/>
              <w:left w:val="nil" w:sz="6" w:space="0" w:color="auto"/>
              <w:bottom w:val="single" w:sz="4" w:space="0" w:color="000000"/>
              <w:right w:val="nil" w:sz="6" w:space="0" w:color="auto"/>
            </w:tcBorders>
          </w:tcPr>
          <w:p>
            <w:pPr>
              <w:pStyle w:val="TableParagraph"/>
              <w:tabs>
                <w:tab w:pos="509" w:val="left" w:leader="none"/>
              </w:tabs>
              <w:spacing w:line="309"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520"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522"/>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804"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9"/>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2007</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789" w:hRule="exact"/>
        </w:trPr>
        <w:tc>
          <w:tcPr>
            <w:tcW w:w="3805" w:type="dxa"/>
            <w:tcBorders>
              <w:top w:val="single" w:sz="4" w:space="0" w:color="000000"/>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股权投资收益</w:t>
            </w:r>
          </w:p>
          <w:p>
            <w:pPr>
              <w:pStyle w:val="TableParagraph"/>
              <w:spacing w:line="240" w:lineRule="auto" w:before="38"/>
              <w:ind w:left="14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其中：权益法核算</w:t>
            </w:r>
          </w:p>
        </w:tc>
        <w:tc>
          <w:tcPr>
            <w:tcW w:w="352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21"/>
              <w:jc w:val="right"/>
              <w:rPr>
                <w:rFonts w:ascii="Arial Narrow" w:hAnsi="Arial Narrow" w:cs="Arial Narrow" w:eastAsia="Arial Narrow" w:hint="default"/>
                <w:sz w:val="24"/>
                <w:szCs w:val="24"/>
              </w:rPr>
            </w:pPr>
            <w:r>
              <w:rPr>
                <w:rFonts w:ascii="Arial Narrow"/>
                <w:w w:val="95"/>
                <w:sz w:val="24"/>
              </w:rPr>
              <w:t>17,134,517.33</w:t>
            </w:r>
            <w:r>
              <w:rPr>
                <w:rFonts w:ascii="Arial Narrow"/>
                <w:sz w:val="24"/>
              </w:rPr>
            </w:r>
          </w:p>
        </w:tc>
        <w:tc>
          <w:tcPr>
            <w:tcW w:w="180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8"/>
              <w:jc w:val="right"/>
              <w:rPr>
                <w:rFonts w:ascii="Arial Narrow" w:hAnsi="Arial Narrow" w:cs="Arial Narrow" w:eastAsia="Arial Narrow" w:hint="default"/>
                <w:sz w:val="24"/>
                <w:szCs w:val="24"/>
              </w:rPr>
            </w:pPr>
            <w:r>
              <w:rPr>
                <w:rFonts w:ascii="Arial Narrow"/>
                <w:w w:val="95"/>
                <w:sz w:val="24"/>
              </w:rPr>
              <w:t>21,700,000.00</w:t>
            </w:r>
            <w:r>
              <w:rPr>
                <w:rFonts w:ascii="Arial Narrow"/>
                <w:sz w:val="24"/>
              </w:rPr>
            </w:r>
          </w:p>
        </w:tc>
      </w:tr>
      <w:tr>
        <w:trPr>
          <w:trHeight w:val="403"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318" w:lineRule="exact"/>
              <w:ind w:left="86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成本法核算</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21"/>
              <w:jc w:val="right"/>
              <w:rPr>
                <w:rFonts w:ascii="Arial Narrow" w:hAnsi="Arial Narrow" w:cs="Arial Narrow" w:eastAsia="Arial Narrow" w:hint="default"/>
                <w:sz w:val="24"/>
                <w:szCs w:val="24"/>
              </w:rPr>
            </w:pPr>
            <w:r>
              <w:rPr>
                <w:rFonts w:ascii="Arial Narrow"/>
                <w:w w:val="95"/>
                <w:sz w:val="24"/>
              </w:rPr>
              <w:t>17,134,517.33</w:t>
            </w:r>
            <w:r>
              <w:rPr>
                <w:rFonts w:ascii="Arial Narrow"/>
                <w:sz w:val="24"/>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
              <w:jc w:val="right"/>
              <w:rPr>
                <w:rFonts w:ascii="Arial Narrow" w:hAnsi="Arial Narrow" w:cs="Arial Narrow" w:eastAsia="Arial Narrow" w:hint="default"/>
                <w:sz w:val="24"/>
                <w:szCs w:val="24"/>
              </w:rPr>
            </w:pPr>
            <w:r>
              <w:rPr>
                <w:rFonts w:ascii="Arial Narrow"/>
                <w:w w:val="95"/>
                <w:sz w:val="24"/>
              </w:rPr>
              <w:t>21,700,000.00</w:t>
            </w:r>
            <w:r>
              <w:rPr>
                <w:rFonts w:ascii="Arial Narrow"/>
                <w:sz w:val="24"/>
              </w:rPr>
            </w:r>
          </w:p>
        </w:tc>
      </w:tr>
      <w:tr>
        <w:trPr>
          <w:trHeight w:val="397"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股权转让收益</w:t>
            </w:r>
          </w:p>
        </w:tc>
        <w:tc>
          <w:tcPr>
            <w:tcW w:w="3520"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-200,000.00</w:t>
            </w:r>
            <w:r>
              <w:rPr>
                <w:rFonts w:ascii="Arial Narrow"/>
                <w:sz w:val="24"/>
              </w:rPr>
            </w:r>
          </w:p>
        </w:tc>
      </w:tr>
      <w:tr>
        <w:trPr>
          <w:trHeight w:val="397"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交易性金融资产</w:t>
            </w:r>
          </w:p>
        </w:tc>
        <w:tc>
          <w:tcPr>
            <w:tcW w:w="3520"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995,749.80</w:t>
            </w:r>
            <w:r>
              <w:rPr>
                <w:rFonts w:ascii="Arial Narrow"/>
                <w:sz w:val="24"/>
              </w:rPr>
            </w:r>
          </w:p>
        </w:tc>
      </w:tr>
      <w:tr>
        <w:trPr>
          <w:trHeight w:val="397"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可供出售金融资产</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2"/>
              <w:jc w:val="right"/>
              <w:rPr>
                <w:rFonts w:ascii="Arial Narrow" w:hAnsi="Arial Narrow" w:cs="Arial Narrow" w:eastAsia="Arial Narrow" w:hint="default"/>
                <w:sz w:val="24"/>
                <w:szCs w:val="24"/>
              </w:rPr>
            </w:pPr>
            <w:r>
              <w:rPr>
                <w:rFonts w:ascii="Arial Narrow"/>
                <w:spacing w:val="-1"/>
                <w:w w:val="95"/>
                <w:sz w:val="24"/>
              </w:rPr>
              <w:t>632,027.44</w:t>
            </w:r>
            <w:r>
              <w:rPr>
                <w:rFonts w:ascii="Arial Narrow"/>
                <w:sz w:val="24"/>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252,802.00</w:t>
            </w:r>
            <w:r>
              <w:rPr>
                <w:rFonts w:ascii="Arial Narrow"/>
                <w:sz w:val="24"/>
              </w:rPr>
            </w:r>
          </w:p>
        </w:tc>
      </w:tr>
      <w:tr>
        <w:trPr>
          <w:trHeight w:val="396" w:hRule="exact"/>
        </w:trPr>
        <w:tc>
          <w:tcPr>
            <w:tcW w:w="3805" w:type="dxa"/>
            <w:tcBorders>
              <w:top w:val="nil" w:sz="6" w:space="0" w:color="auto"/>
              <w:left w:val="nil" w:sz="6" w:space="0" w:color="auto"/>
              <w:bottom w:val="single" w:sz="4" w:space="0" w:color="000000"/>
              <w:right w:val="nil" w:sz="6" w:space="0" w:color="auto"/>
            </w:tcBorders>
          </w:tcPr>
          <w:p>
            <w:pPr>
              <w:pStyle w:val="TableParagraph"/>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期货投资损益</w:t>
            </w:r>
          </w:p>
        </w:tc>
        <w:tc>
          <w:tcPr>
            <w:tcW w:w="352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23"/>
              <w:jc w:val="right"/>
              <w:rPr>
                <w:rFonts w:ascii="Arial Narrow" w:hAnsi="Arial Narrow" w:cs="Arial Narrow" w:eastAsia="Arial Narrow" w:hint="default"/>
                <w:sz w:val="24"/>
                <w:szCs w:val="24"/>
              </w:rPr>
            </w:pPr>
            <w:r>
              <w:rPr>
                <w:rFonts w:ascii="Arial Narrow"/>
                <w:spacing w:val="-1"/>
                <w:w w:val="95"/>
                <w:sz w:val="24"/>
              </w:rPr>
              <w:t>8,562,067.59</w:t>
            </w:r>
            <w:r>
              <w:rPr>
                <w:rFonts w:ascii="Arial Narrow"/>
                <w:sz w:val="24"/>
              </w:rPr>
            </w:r>
          </w:p>
        </w:tc>
        <w:tc>
          <w:tcPr>
            <w:tcW w:w="180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9"/>
              <w:jc w:val="right"/>
              <w:rPr>
                <w:rFonts w:ascii="Arial Narrow" w:hAnsi="Arial Narrow" w:cs="Arial Narrow" w:eastAsia="Arial Narrow" w:hint="default"/>
                <w:sz w:val="24"/>
                <w:szCs w:val="24"/>
              </w:rPr>
            </w:pPr>
            <w:r>
              <w:rPr>
                <w:rFonts w:ascii="Arial Narrow"/>
                <w:spacing w:val="-1"/>
                <w:w w:val="95"/>
                <w:sz w:val="24"/>
              </w:rPr>
              <w:t>349,654.86</w:t>
            </w:r>
            <w:r>
              <w:rPr>
                <w:rFonts w:ascii="Arial Narrow"/>
                <w:sz w:val="24"/>
              </w:rPr>
            </w:r>
          </w:p>
        </w:tc>
      </w:tr>
      <w:tr>
        <w:trPr>
          <w:trHeight w:val="402" w:hRule="exact"/>
        </w:trPr>
        <w:tc>
          <w:tcPr>
            <w:tcW w:w="3805" w:type="dxa"/>
            <w:tcBorders>
              <w:top w:val="single" w:sz="4" w:space="0" w:color="000000"/>
              <w:left w:val="nil" w:sz="6" w:space="0" w:color="auto"/>
              <w:bottom w:val="single" w:sz="8" w:space="0" w:color="000000"/>
              <w:right w:val="nil" w:sz="6" w:space="0" w:color="auto"/>
            </w:tcBorders>
          </w:tcPr>
          <w:p>
            <w:pPr>
              <w:pStyle w:val="TableParagraph"/>
              <w:tabs>
                <w:tab w:pos="509" w:val="left" w:leader="none"/>
              </w:tabs>
              <w:spacing w:line="313" w:lineRule="exact"/>
              <w:ind w:left="2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52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21"/>
              <w:jc w:val="right"/>
              <w:rPr>
                <w:rFonts w:ascii="Arial Narrow" w:hAnsi="Arial Narrow" w:cs="Arial Narrow" w:eastAsia="Arial Narrow" w:hint="default"/>
                <w:sz w:val="24"/>
                <w:szCs w:val="24"/>
              </w:rPr>
            </w:pPr>
            <w:r>
              <w:rPr>
                <w:rFonts w:ascii="Arial Narrow"/>
                <w:b/>
                <w:w w:val="95"/>
                <w:sz w:val="24"/>
              </w:rPr>
              <w:t>26,328,612.36</w:t>
            </w:r>
            <w:r>
              <w:rPr>
                <w:rFonts w:ascii="Arial Narrow"/>
                <w:sz w:val="24"/>
              </w:rPr>
            </w:r>
          </w:p>
        </w:tc>
        <w:tc>
          <w:tcPr>
            <w:tcW w:w="180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8"/>
              <w:jc w:val="right"/>
              <w:rPr>
                <w:rFonts w:ascii="Arial Narrow" w:hAnsi="Arial Narrow" w:cs="Arial Narrow" w:eastAsia="Arial Narrow" w:hint="default"/>
                <w:sz w:val="24"/>
                <w:szCs w:val="24"/>
              </w:rPr>
            </w:pPr>
            <w:r>
              <w:rPr>
                <w:rFonts w:ascii="Arial Narrow"/>
                <w:b/>
                <w:w w:val="95"/>
                <w:sz w:val="24"/>
              </w:rPr>
              <w:t>23,098,206.66</w:t>
            </w:r>
            <w:r>
              <w:rPr>
                <w:rFonts w:ascii="Arial Narrow"/>
                <w:sz w:val="24"/>
              </w:rPr>
            </w:r>
          </w:p>
        </w:tc>
      </w:tr>
    </w:tbl>
    <w:p>
      <w:pPr>
        <w:pStyle w:val="BodyText"/>
        <w:spacing w:line="240" w:lineRule="auto" w:before="30"/>
        <w:ind w:left="1067" w:right="0"/>
        <w:jc w:val="left"/>
        <w:rPr>
          <w:rFonts w:ascii="方正姚体" w:hAnsi="方正姚体" w:cs="方正姚体" w:eastAsia="方正姚体" w:hint="default"/>
        </w:rPr>
      </w:pPr>
      <w:r>
        <w:rPr>
          <w:rFonts w:ascii="方正姚体" w:hAnsi="方正姚体" w:cs="方正姚体" w:eastAsia="方正姚体" w:hint="default"/>
        </w:rPr>
        <w:t>说明：公司不存在投资收益汇回的重大限制的情况。</w:t>
      </w:r>
    </w:p>
    <w:p>
      <w:pPr>
        <w:pStyle w:val="BodyText"/>
        <w:spacing w:line="240" w:lineRule="auto" w:before="172"/>
        <w:ind w:left="749" w:right="0"/>
        <w:jc w:val="left"/>
        <w:rPr>
          <w:rFonts w:ascii="方正姚体" w:hAnsi="方正姚体" w:cs="方正姚体" w:eastAsia="方正姚体" w:hint="default"/>
        </w:rPr>
      </w:pPr>
      <w:r>
        <w:rPr>
          <w:rFonts w:ascii="Arial Narrow" w:hAnsi="Arial Narrow" w:cs="Arial Narrow" w:eastAsia="Arial Narrow" w:hint="default"/>
        </w:rPr>
        <w:t>43</w:t>
      </w:r>
      <w:r>
        <w:rPr>
          <w:rFonts w:ascii="方正姚体" w:hAnsi="方正姚体" w:cs="方正姚体" w:eastAsia="方正姚体" w:hint="default"/>
        </w:rPr>
        <w:t>、营业外收入</w:t>
      </w:r>
    </w:p>
    <w:p>
      <w:pPr>
        <w:spacing w:line="240" w:lineRule="auto" w:before="10"/>
        <w:rPr>
          <w:rFonts w:ascii="方正姚体" w:hAnsi="方正姚体" w:cs="方正姚体" w:eastAsia="方正姚体" w:hint="default"/>
          <w:sz w:val="16"/>
          <w:szCs w:val="16"/>
        </w:rPr>
      </w:pPr>
    </w:p>
    <w:tbl>
      <w:tblPr>
        <w:tblW w:w="0" w:type="auto"/>
        <w:jc w:val="left"/>
        <w:tblInd w:w="1053" w:type="dxa"/>
        <w:tblLayout w:type="fixed"/>
        <w:tblCellMar>
          <w:top w:w="0" w:type="dxa"/>
          <w:left w:w="0" w:type="dxa"/>
          <w:bottom w:w="0" w:type="dxa"/>
          <w:right w:w="0" w:type="dxa"/>
        </w:tblCellMar>
        <w:tblLook w:val="01E0"/>
      </w:tblPr>
      <w:tblGrid>
        <w:gridCol w:w="3336"/>
        <w:gridCol w:w="3663"/>
        <w:gridCol w:w="2186"/>
      </w:tblGrid>
      <w:tr>
        <w:trPr>
          <w:trHeight w:val="392" w:hRule="exact"/>
        </w:trPr>
        <w:tc>
          <w:tcPr>
            <w:tcW w:w="3336" w:type="dxa"/>
            <w:tcBorders>
              <w:top w:val="single" w:sz="8" w:space="0" w:color="000000"/>
              <w:left w:val="nil" w:sz="6" w:space="0" w:color="auto"/>
              <w:bottom w:val="single" w:sz="4" w:space="0" w:color="000000"/>
              <w:right w:val="nil" w:sz="6" w:space="0" w:color="auto"/>
            </w:tcBorders>
          </w:tcPr>
          <w:p>
            <w:pPr>
              <w:pStyle w:val="TableParagraph"/>
              <w:tabs>
                <w:tab w:pos="854" w:val="left" w:leader="none"/>
              </w:tabs>
              <w:spacing w:line="309" w:lineRule="exact"/>
              <w:ind w:left="22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663"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891"/>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2186"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33"/>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2007</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0" w:hRule="exact"/>
        </w:trPr>
        <w:tc>
          <w:tcPr>
            <w:tcW w:w="3336" w:type="dxa"/>
            <w:tcBorders>
              <w:top w:val="single" w:sz="4" w:space="0" w:color="000000"/>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固定资产处置利得</w:t>
            </w:r>
          </w:p>
        </w:tc>
        <w:tc>
          <w:tcPr>
            <w:tcW w:w="366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893"/>
              <w:jc w:val="right"/>
              <w:rPr>
                <w:rFonts w:ascii="Arial Narrow" w:hAnsi="Arial Narrow" w:cs="Arial Narrow" w:eastAsia="Arial Narrow" w:hint="default"/>
                <w:sz w:val="24"/>
                <w:szCs w:val="24"/>
              </w:rPr>
            </w:pPr>
            <w:r>
              <w:rPr>
                <w:rFonts w:ascii="Arial Narrow"/>
                <w:spacing w:val="-1"/>
                <w:w w:val="95"/>
                <w:sz w:val="24"/>
              </w:rPr>
              <w:t>2,142,662.22</w:t>
            </w:r>
            <w:r>
              <w:rPr>
                <w:rFonts w:ascii="Arial Narrow"/>
                <w:sz w:val="24"/>
              </w:rPr>
            </w:r>
          </w:p>
        </w:tc>
        <w:tc>
          <w:tcPr>
            <w:tcW w:w="218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4"/>
              <w:jc w:val="right"/>
              <w:rPr>
                <w:rFonts w:ascii="Arial Narrow" w:hAnsi="Arial Narrow" w:cs="Arial Narrow" w:eastAsia="Arial Narrow" w:hint="default"/>
                <w:sz w:val="24"/>
                <w:szCs w:val="24"/>
              </w:rPr>
            </w:pPr>
            <w:r>
              <w:rPr>
                <w:rFonts w:ascii="Arial Narrow"/>
                <w:spacing w:val="-1"/>
                <w:w w:val="95"/>
                <w:sz w:val="24"/>
              </w:rPr>
              <w:t>5,949,580.41</w:t>
            </w:r>
            <w:r>
              <w:rPr>
                <w:rFonts w:ascii="Arial Narrow"/>
                <w:sz w:val="24"/>
              </w:rPr>
            </w:r>
          </w:p>
        </w:tc>
      </w:tr>
      <w:tr>
        <w:trPr>
          <w:trHeight w:val="39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310"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土地收储利得</w:t>
            </w:r>
          </w:p>
        </w:tc>
        <w:tc>
          <w:tcPr>
            <w:tcW w:w="36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92"/>
              <w:jc w:val="right"/>
              <w:rPr>
                <w:rFonts w:ascii="Arial Narrow" w:hAnsi="Arial Narrow" w:cs="Arial Narrow" w:eastAsia="Arial Narrow" w:hint="default"/>
                <w:sz w:val="24"/>
                <w:szCs w:val="24"/>
              </w:rPr>
            </w:pPr>
            <w:r>
              <w:rPr>
                <w:rFonts w:ascii="Arial Narrow"/>
                <w:spacing w:val="-1"/>
                <w:w w:val="95"/>
                <w:sz w:val="24"/>
              </w:rPr>
              <w:t>123,071,788.88</w:t>
            </w:r>
            <w:r>
              <w:rPr>
                <w:rFonts w:ascii="Arial Narrow"/>
                <w:sz w:val="24"/>
              </w:rPr>
            </w:r>
          </w:p>
        </w:tc>
        <w:tc>
          <w:tcPr>
            <w:tcW w:w="2186" w:type="dxa"/>
            <w:tcBorders>
              <w:top w:val="nil" w:sz="6" w:space="0" w:color="auto"/>
              <w:left w:val="nil" w:sz="6" w:space="0" w:color="auto"/>
              <w:bottom w:val="nil" w:sz="6" w:space="0" w:color="auto"/>
              <w:right w:val="nil" w:sz="6" w:space="0" w:color="auto"/>
            </w:tcBorders>
          </w:tcPr>
          <w:p>
            <w:pPr/>
          </w:p>
        </w:tc>
      </w:tr>
      <w:tr>
        <w:trPr>
          <w:trHeight w:val="397"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政府补助</w:t>
            </w:r>
          </w:p>
        </w:tc>
        <w:tc>
          <w:tcPr>
            <w:tcW w:w="36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3"/>
              <w:jc w:val="right"/>
              <w:rPr>
                <w:rFonts w:ascii="Arial Narrow" w:hAnsi="Arial Narrow" w:cs="Arial Narrow" w:eastAsia="Arial Narrow" w:hint="default"/>
                <w:sz w:val="24"/>
                <w:szCs w:val="24"/>
              </w:rPr>
            </w:pPr>
            <w:r>
              <w:rPr>
                <w:rFonts w:ascii="Arial Narrow"/>
                <w:spacing w:val="-1"/>
                <w:w w:val="95"/>
                <w:sz w:val="24"/>
              </w:rPr>
              <w:t>1,491,592.00</w:t>
            </w:r>
            <w:r>
              <w:rPr>
                <w:rFonts w:ascii="Arial Narrow"/>
                <w:sz w:val="24"/>
              </w:rPr>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spacing w:val="-1"/>
                <w:w w:val="95"/>
                <w:sz w:val="24"/>
              </w:rPr>
              <w:t>1,272,496.00</w:t>
            </w:r>
            <w:r>
              <w:rPr>
                <w:rFonts w:ascii="Arial Narrow"/>
                <w:sz w:val="24"/>
              </w:rPr>
            </w:r>
          </w:p>
        </w:tc>
      </w:tr>
      <w:tr>
        <w:trPr>
          <w:trHeight w:val="396" w:hRule="exact"/>
        </w:trPr>
        <w:tc>
          <w:tcPr>
            <w:tcW w:w="3336" w:type="dxa"/>
            <w:tcBorders>
              <w:top w:val="nil" w:sz="6" w:space="0" w:color="auto"/>
              <w:left w:val="nil" w:sz="6" w:space="0" w:color="auto"/>
              <w:bottom w:val="single" w:sz="4" w:space="0" w:color="000000"/>
              <w:right w:val="nil" w:sz="6" w:space="0" w:color="auto"/>
            </w:tcBorders>
          </w:tcPr>
          <w:p>
            <w:pPr>
              <w:pStyle w:val="TableParagraph"/>
              <w:spacing w:line="313" w:lineRule="exact"/>
              <w:ind w:left="1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366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93"/>
              <w:jc w:val="right"/>
              <w:rPr>
                <w:rFonts w:ascii="Arial Narrow" w:hAnsi="Arial Narrow" w:cs="Arial Narrow" w:eastAsia="Arial Narrow" w:hint="default"/>
                <w:sz w:val="24"/>
                <w:szCs w:val="24"/>
              </w:rPr>
            </w:pPr>
            <w:r>
              <w:rPr>
                <w:rFonts w:ascii="Arial Narrow"/>
                <w:spacing w:val="-1"/>
                <w:w w:val="95"/>
                <w:sz w:val="24"/>
              </w:rPr>
              <w:t>6,769,553.06</w:t>
            </w:r>
            <w:r>
              <w:rPr>
                <w:rFonts w:ascii="Arial Narrow"/>
                <w:sz w:val="24"/>
              </w:rPr>
            </w:r>
          </w:p>
        </w:tc>
        <w:tc>
          <w:tcPr>
            <w:tcW w:w="218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spacing w:val="-1"/>
                <w:w w:val="95"/>
                <w:sz w:val="24"/>
              </w:rPr>
              <w:t>9,130,024.37</w:t>
            </w:r>
            <w:r>
              <w:rPr>
                <w:rFonts w:ascii="Arial Narrow"/>
                <w:sz w:val="24"/>
              </w:rPr>
            </w:r>
          </w:p>
        </w:tc>
      </w:tr>
      <w:tr>
        <w:trPr>
          <w:trHeight w:val="402" w:hRule="exact"/>
        </w:trPr>
        <w:tc>
          <w:tcPr>
            <w:tcW w:w="3336" w:type="dxa"/>
            <w:tcBorders>
              <w:top w:val="single" w:sz="4" w:space="0" w:color="000000"/>
              <w:left w:val="nil" w:sz="6" w:space="0" w:color="auto"/>
              <w:bottom w:val="single" w:sz="8" w:space="0" w:color="000000"/>
              <w:right w:val="nil" w:sz="6" w:space="0" w:color="auto"/>
            </w:tcBorders>
          </w:tcPr>
          <w:p>
            <w:pPr>
              <w:pStyle w:val="TableParagraph"/>
              <w:tabs>
                <w:tab w:pos="737" w:val="left" w:leader="none"/>
              </w:tabs>
              <w:spacing w:line="313" w:lineRule="exact"/>
              <w:ind w:left="25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66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890"/>
              <w:jc w:val="right"/>
              <w:rPr>
                <w:rFonts w:ascii="Arial Narrow" w:hAnsi="Arial Narrow" w:cs="Arial Narrow" w:eastAsia="Arial Narrow" w:hint="default"/>
                <w:sz w:val="24"/>
                <w:szCs w:val="24"/>
              </w:rPr>
            </w:pPr>
            <w:r>
              <w:rPr>
                <w:rFonts w:ascii="Arial Narrow"/>
                <w:b/>
                <w:spacing w:val="-1"/>
                <w:sz w:val="24"/>
              </w:rPr>
              <w:t>133,475,596.16</w:t>
            </w:r>
            <w:r>
              <w:rPr>
                <w:rFonts w:ascii="Arial Narrow"/>
                <w:sz w:val="24"/>
              </w:rPr>
            </w:r>
          </w:p>
        </w:tc>
        <w:tc>
          <w:tcPr>
            <w:tcW w:w="218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3"/>
              <w:jc w:val="right"/>
              <w:rPr>
                <w:rFonts w:ascii="Arial Narrow" w:hAnsi="Arial Narrow" w:cs="Arial Narrow" w:eastAsia="Arial Narrow" w:hint="default"/>
                <w:sz w:val="24"/>
                <w:szCs w:val="24"/>
              </w:rPr>
            </w:pPr>
            <w:r>
              <w:rPr>
                <w:rFonts w:ascii="Arial Narrow"/>
                <w:b/>
                <w:spacing w:val="-1"/>
                <w:w w:val="95"/>
                <w:sz w:val="24"/>
              </w:rPr>
              <w:t>16,352,100.78</w:t>
            </w:r>
            <w:r>
              <w:rPr>
                <w:rFonts w:ascii="Arial Narrow"/>
                <w:sz w:val="24"/>
              </w:rPr>
            </w:r>
          </w:p>
        </w:tc>
      </w:tr>
    </w:tbl>
    <w:p>
      <w:pPr>
        <w:pStyle w:val="BodyText"/>
        <w:spacing w:line="312" w:lineRule="exact" w:before="102"/>
        <w:ind w:left="1067" w:right="0"/>
        <w:jc w:val="left"/>
        <w:rPr>
          <w:rFonts w:ascii="方正姚体" w:hAnsi="方正姚体" w:cs="方正姚体" w:eastAsia="方正姚体" w:hint="default"/>
        </w:rPr>
      </w:pPr>
      <w:r>
        <w:rPr>
          <w:rFonts w:ascii="方正姚体" w:hAnsi="方正姚体" w:cs="方正姚体" w:eastAsia="方正姚体" w:hint="default"/>
          <w:spacing w:val="-20"/>
        </w:rPr>
        <w:t>说明：公司</w:t>
      </w:r>
      <w:r>
        <w:rPr>
          <w:rFonts w:ascii="方正姚体" w:hAnsi="方正姚体" w:cs="方正姚体" w:eastAsia="方正姚体" w:hint="default"/>
        </w:rPr>
        <w:t>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rFonts w:ascii="方正姚体" w:hAnsi="方正姚体" w:cs="方正姚体" w:eastAsia="方正姚体" w:hint="default"/>
        </w:rPr>
        <w:t>年度营业外收入较上年数增加 </w:t>
      </w:r>
      <w:r>
        <w:rPr>
          <w:rFonts w:ascii="Arial Narrow" w:hAnsi="Arial Narrow" w:cs="Arial Narrow" w:eastAsia="Arial Narrow" w:hint="default"/>
          <w:spacing w:val="-1"/>
          <w:w w:val="99"/>
        </w:rPr>
        <w:t>117,123,495.38</w:t>
      </w:r>
      <w:r>
        <w:rPr>
          <w:rFonts w:ascii="Arial Narrow" w:hAnsi="Arial Narrow" w:cs="Arial Narrow" w:eastAsia="Arial Narrow" w:hint="default"/>
          <w:w w:val="99"/>
        </w:rPr>
        <w:t> </w:t>
      </w:r>
      <w:r>
        <w:rPr>
          <w:rFonts w:ascii="方正姚体" w:hAnsi="方正姚体" w:cs="方正姚体" w:eastAsia="方正姚体" w:hint="default"/>
          <w:spacing w:val="-25"/>
        </w:rPr>
        <w:t>元，增幅</w:t>
      </w:r>
      <w:r>
        <w:rPr>
          <w:rFonts w:ascii="方正姚体" w:hAnsi="方正姚体" w:cs="方正姚体" w:eastAsia="方正姚体" w:hint="default"/>
          <w:spacing w:val="14"/>
        </w:rPr>
        <w:t> </w:t>
      </w:r>
      <w:r>
        <w:rPr>
          <w:rFonts w:ascii="Arial Narrow" w:hAnsi="Arial Narrow" w:cs="Arial Narrow" w:eastAsia="Arial Narrow" w:hint="default"/>
          <w:spacing w:val="-1"/>
        </w:rPr>
        <w:t>716.26%</w:t>
      </w:r>
      <w:r>
        <w:rPr>
          <w:rFonts w:ascii="方正姚体" w:hAnsi="方正姚体" w:cs="方正姚体" w:eastAsia="方正姚体" w:hint="default"/>
          <w:spacing w:val="-1"/>
        </w:rPr>
        <w:t>，</w:t>
      </w:r>
      <w:r>
        <w:rPr>
          <w:rFonts w:ascii="方正姚体" w:hAnsi="方正姚体" w:cs="方正姚体" w:eastAsia="方正姚体" w:hint="default"/>
        </w:rPr>
        <w:t> 主要原因系公司报告期确认土地收储利得所致。</w:t>
      </w:r>
    </w:p>
    <w:p>
      <w:pPr>
        <w:pStyle w:val="BodyText"/>
        <w:spacing w:line="240" w:lineRule="auto" w:before="47"/>
        <w:ind w:left="749" w:right="0"/>
        <w:jc w:val="left"/>
        <w:rPr>
          <w:rFonts w:ascii="方正姚体" w:hAnsi="方正姚体" w:cs="方正姚体" w:eastAsia="方正姚体" w:hint="default"/>
        </w:rPr>
      </w:pPr>
      <w:r>
        <w:rPr>
          <w:rFonts w:ascii="Arial Narrow" w:hAnsi="Arial Narrow" w:cs="Arial Narrow" w:eastAsia="Arial Narrow" w:hint="default"/>
        </w:rPr>
        <w:t>44</w:t>
      </w:r>
      <w:r>
        <w:rPr>
          <w:rFonts w:ascii="方正姚体" w:hAnsi="方正姚体" w:cs="方正姚体" w:eastAsia="方正姚体" w:hint="default"/>
        </w:rPr>
        <w:t>、政府补助</w:t>
      </w:r>
    </w:p>
    <w:p>
      <w:pPr>
        <w:pStyle w:val="BodyText"/>
        <w:spacing w:line="240" w:lineRule="auto" w:before="156"/>
        <w:ind w:left="74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）收到的政府补助的种类和金额</w:t>
      </w:r>
    </w:p>
    <w:p>
      <w:pPr>
        <w:tabs>
          <w:tab w:pos="5658" w:val="left" w:leader="none"/>
          <w:tab w:pos="7632" w:val="left" w:leader="none"/>
          <w:tab w:pos="9342" w:val="left" w:leader="none"/>
        </w:tabs>
        <w:spacing w:before="208"/>
        <w:ind w:left="217" w:right="0" w:firstLine="0"/>
        <w:jc w:val="left"/>
        <w:rPr>
          <w:rFonts w:ascii="方正姚体" w:hAnsi="方正姚体" w:cs="方正姚体" w:eastAsia="方正姚体" w:hint="default"/>
          <w:sz w:val="24"/>
          <w:szCs w:val="24"/>
        </w:rPr>
      </w:pPr>
      <w:r>
        <w:rPr/>
        <w:pict>
          <v:group style="position:absolute;margin-left:46.259998pt;margin-top:11.740261pt;width:500.1pt;height:.5pt;mso-position-horizontal-relative:page;mso-position-vertical-relative:paragraph;z-index:-497440" coordorigin="925,235" coordsize="10002,10">
            <v:group style="position:absolute;left:930;top:240;width:7019;height:2" coordorigin="930,240" coordsize="7019,2">
              <v:shape style="position:absolute;left:930;top:240;width:7019;height:2" coordorigin="930,240" coordsize="7019,0" path="m930,240l7949,240e" filled="false" stroked="true" strokeweight=".48pt" strokecolor="#000000">
                <v:path arrowok="t"/>
              </v:shape>
            </v:group>
            <v:group style="position:absolute;left:7949;top:240;width:1924;height:2" coordorigin="7949,240" coordsize="1924,2">
              <v:shape style="position:absolute;left:7949;top:240;width:1924;height:2" coordorigin="7949,240" coordsize="1924,0" path="m7949,240l9872,240e" filled="false" stroked="true" strokeweight=".48pt" strokecolor="#000000">
                <v:path arrowok="t"/>
              </v:shape>
            </v:group>
            <v:group style="position:absolute;left:9872;top:240;width:1050;height:2" coordorigin="9872,240" coordsize="1050,2">
              <v:shape style="position:absolute;left:9872;top:240;width:1050;height:2" coordorigin="9872,240" coordsize="1050,0" path="m9872,240l10922,240e" filled="false" stroked="true" strokeweight=".48pt" strokecolor="#000000">
                <v:path arrowok="t"/>
              </v:shape>
            </v:group>
            <w10:wrap type="none"/>
          </v:group>
        </w:pict>
      </w:r>
      <w:r>
        <w:rPr/>
        <w:pict>
          <v:group style="position:absolute;margin-left:46.259998pt;margin-top:32.080261pt;width:500.1pt;height:.5pt;mso-position-horizontal-relative:page;mso-position-vertical-relative:paragraph;z-index:4936" coordorigin="925,642" coordsize="10002,10">
            <v:group style="position:absolute;left:930;top:646;width:7019;height:2" coordorigin="930,646" coordsize="7019,2">
              <v:shape style="position:absolute;left:930;top:646;width:7019;height:2" coordorigin="930,646" coordsize="7019,0" path="m930,646l7949,646e" filled="false" stroked="true" strokeweight=".48pt" strokecolor="#000000">
                <v:path arrowok="t"/>
              </v:shape>
            </v:group>
            <v:group style="position:absolute;left:7949;top:646;width:1924;height:2" coordorigin="7949,646" coordsize="1924,2">
              <v:shape style="position:absolute;left:7949;top:646;width:1924;height:2" coordorigin="7949,646" coordsize="1924,0" path="m7949,646l9872,646e" filled="false" stroked="true" strokeweight=".48pt" strokecolor="#000000">
                <v:path arrowok="t"/>
              </v:shape>
            </v:group>
            <v:group style="position:absolute;left:9872;top:646;width:1050;height:2" coordorigin="9872,646" coordsize="1050,2">
              <v:shape style="position:absolute;left:9872;top:646;width:1050;height:2" coordorigin="9872,646" coordsize="1050,0" path="m9872,646l10922,646e" filled="false" stroked="true" strokeweight=".48pt" strokecolor="#000000">
                <v:path arrowok="t"/>
              </v:shape>
            </v:group>
            <w10:wrap type="none"/>
          </v:group>
        </w:pict>
      </w:r>
      <w:r>
        <w:rPr>
          <w:rFonts w:ascii="方正姚体" w:hAnsi="方正姚体" w:cs="方正姚体" w:eastAsia="方正姚体" w:hint="default"/>
          <w:sz w:val="24"/>
          <w:szCs w:val="24"/>
        </w:rPr>
        <w:t>政府补助的种类</w:t>
        <w:tab/>
      </w: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tab/>
      </w:r>
      <w:r>
        <w:rPr>
          <w:rFonts w:ascii="Arial Narrow" w:hAnsi="Arial Narrow" w:cs="Arial Narrow" w:eastAsia="Arial Narrow" w:hint="default"/>
          <w:b/>
          <w:bCs/>
          <w:spacing w:val="-1"/>
          <w:sz w:val="24"/>
          <w:szCs w:val="24"/>
        </w:rPr>
        <w:t>2007</w:t>
      </w:r>
      <w:r>
        <w:rPr>
          <w:rFonts w:ascii="方正姚体" w:hAnsi="方正姚体" w:cs="方正姚体" w:eastAsia="方正姚体" w:hint="default"/>
          <w:spacing w:val="-1"/>
          <w:sz w:val="24"/>
          <w:szCs w:val="24"/>
        </w:rPr>
        <w:t>年度</w:t>
        <w:tab/>
      </w:r>
      <w:r>
        <w:rPr>
          <w:rFonts w:ascii="方正姚体" w:hAnsi="方正姚体" w:cs="方正姚体" w:eastAsia="方正姚体" w:hint="default"/>
          <w:spacing w:val="1"/>
          <w:sz w:val="24"/>
          <w:szCs w:val="24"/>
        </w:rPr>
        <w:t>备注</w:t>
      </w:r>
      <w:r>
        <w:rPr>
          <w:rFonts w:ascii="方正姚体" w:hAnsi="方正姚体" w:cs="方正姚体" w:eastAsia="方正姚体" w:hint="default"/>
          <w:sz w:val="24"/>
          <w:szCs w:val="24"/>
        </w:rPr>
      </w:r>
    </w:p>
    <w:p>
      <w:pPr>
        <w:spacing w:after="0"/>
        <w:jc w:val="left"/>
        <w:rPr>
          <w:rFonts w:ascii="方正姚体" w:hAnsi="方正姚体" w:cs="方正姚体" w:eastAsia="方正姚体" w:hint="default"/>
          <w:sz w:val="24"/>
          <w:szCs w:val="24"/>
        </w:rPr>
        <w:sectPr>
          <w:headerReference w:type="default" r:id="rId55"/>
          <w:pgSz w:w="11900" w:h="16840"/>
          <w:pgMar w:header="372" w:footer="707" w:top="1020" w:bottom="900" w:left="820" w:right="740"/>
        </w:sectPr>
      </w:pPr>
    </w:p>
    <w:p>
      <w:pPr>
        <w:pStyle w:val="BodyText"/>
        <w:spacing w:line="240" w:lineRule="auto" w:before="96"/>
        <w:ind w:left="217" w:right="0"/>
        <w:jc w:val="left"/>
        <w:rPr>
          <w:rFonts w:ascii="方正姚体" w:hAnsi="方正姚体" w:cs="方正姚体" w:eastAsia="方正姚体" w:hint="default"/>
        </w:rPr>
      </w:pPr>
      <w:r>
        <w:rPr>
          <w:rFonts w:ascii="方正姚体" w:hAnsi="方正姚体" w:cs="方正姚体" w:eastAsia="方正姚体" w:hint="default"/>
          <w:spacing w:val="44"/>
        </w:rPr>
        <w:t>与资产相关</w:t>
      </w:r>
      <w:r>
        <w:rPr>
          <w:rFonts w:ascii="方正姚体" w:hAnsi="方正姚体" w:cs="方正姚体" w:eastAsia="方正姚体" w:hint="default"/>
          <w:spacing w:val="-4"/>
        </w:rPr>
        <w:t> </w:t>
      </w:r>
      <w:r>
        <w:rPr>
          <w:rFonts w:ascii="方正姚体" w:hAnsi="方正姚体" w:cs="方正姚体" w:eastAsia="方正姚体" w:hint="default"/>
        </w:rPr>
      </w:r>
    </w:p>
    <w:p>
      <w:pPr>
        <w:tabs>
          <w:tab w:pos="4131" w:val="left" w:leader="none"/>
          <w:tab w:pos="6063" w:val="left" w:leader="none"/>
        </w:tabs>
        <w:spacing w:before="121"/>
        <w:ind w:left="119" w:right="0" w:firstLine="0"/>
        <w:jc w:val="left"/>
        <w:rPr>
          <w:rFonts w:ascii="Arial Narrow" w:hAnsi="Arial Narrow" w:cs="Arial Narrow" w:eastAsia="Arial Narrow" w:hint="default"/>
          <w:sz w:val="24"/>
          <w:szCs w:val="24"/>
        </w:rPr>
      </w:pPr>
      <w:r>
        <w:rPr>
          <w:w w:val="95"/>
        </w:rPr>
        <w:br w:type="column"/>
      </w:r>
      <w:r>
        <w:rPr>
          <w:rFonts w:ascii="Courier New" w:hAnsi="Courier New" w:cs="Courier New" w:eastAsia="Courier New" w:hint="default"/>
          <w:w w:val="95"/>
          <w:position w:val="2"/>
          <w:sz w:val="18"/>
          <w:szCs w:val="18"/>
        </w:rPr>
        <w:t>1</w:t>
      </w:r>
      <w:r>
        <w:rPr>
          <w:rFonts w:ascii="方正姚体" w:hAnsi="方正姚体" w:cs="方正姚体" w:eastAsia="方正姚体" w:hint="default"/>
          <w:w w:val="95"/>
          <w:position w:val="2"/>
          <w:sz w:val="18"/>
          <w:szCs w:val="18"/>
        </w:rPr>
        <w:t>、高档新型纤维面料项目开发补助</w:t>
        <w:tab/>
      </w:r>
      <w:r>
        <w:rPr>
          <w:rFonts w:ascii="Arial Narrow" w:hAnsi="Arial Narrow" w:cs="Arial Narrow" w:eastAsia="Arial Narrow" w:hint="default"/>
          <w:w w:val="95"/>
          <w:sz w:val="24"/>
          <w:szCs w:val="24"/>
        </w:rPr>
        <w:t>1,750,000.00</w:t>
        <w:tab/>
      </w:r>
      <w:r>
        <w:rPr>
          <w:rFonts w:ascii="Arial Narrow" w:hAnsi="Arial Narrow" w:cs="Arial Narrow" w:eastAsia="Arial Narrow" w:hint="default"/>
          <w:sz w:val="24"/>
          <w:szCs w:val="24"/>
        </w:rPr>
        <w:t>1,750,000.00</w:t>
      </w:r>
    </w:p>
    <w:p>
      <w:pPr>
        <w:spacing w:after="0"/>
        <w:jc w:val="left"/>
        <w:rPr>
          <w:rFonts w:ascii="Arial Narrow" w:hAnsi="Arial Narrow" w:cs="Arial Narrow" w:eastAsia="Arial Narrow" w:hint="default"/>
          <w:sz w:val="24"/>
          <w:szCs w:val="24"/>
        </w:rPr>
        <w:sectPr>
          <w:type w:val="continuous"/>
          <w:pgSz w:w="11900" w:h="16840"/>
          <w:pgMar w:top="960" w:bottom="280" w:left="820" w:right="740"/>
          <w:cols w:num="2" w:equalWidth="0">
            <w:col w:w="1699" w:space="40"/>
            <w:col w:w="8601"/>
          </w:cols>
        </w:sectPr>
      </w:pPr>
    </w:p>
    <w:p>
      <w:pPr>
        <w:pStyle w:val="BodyText"/>
        <w:tabs>
          <w:tab w:pos="3189" w:val="left" w:leader="none"/>
          <w:tab w:pos="5869" w:val="left" w:leader="none"/>
          <w:tab w:pos="7801" w:val="left" w:leader="none"/>
        </w:tabs>
        <w:spacing w:line="402" w:lineRule="exact"/>
        <w:ind w:left="217" w:right="0"/>
        <w:jc w:val="left"/>
        <w:rPr>
          <w:rFonts w:ascii="Arial Narrow" w:hAnsi="Arial Narrow" w:cs="Arial Narrow" w:eastAsia="Arial Narrow" w:hint="default"/>
        </w:rPr>
      </w:pPr>
      <w:r>
        <w:rPr>
          <w:rFonts w:ascii="方正姚体" w:hAnsi="方正姚体" w:cs="方正姚体" w:eastAsia="方正姚体" w:hint="default"/>
          <w:position w:val="7"/>
        </w:rPr>
        <w:t>的政府补助</w:t>
        <w:tab/>
      </w:r>
      <w:r>
        <w:rPr>
          <w:rFonts w:ascii="方正姚体" w:hAnsi="方正姚体" w:cs="方正姚体" w:eastAsia="方正姚体" w:hint="default"/>
        </w:rPr>
        <w:t>小计</w:t>
        <w:tab/>
      </w:r>
      <w:r>
        <w:rPr>
          <w:rFonts w:ascii="Arial Narrow" w:hAnsi="Arial Narrow" w:cs="Arial Narrow" w:eastAsia="Arial Narrow" w:hint="default"/>
          <w:w w:val="95"/>
        </w:rPr>
        <w:t>1,750,000.00</w:t>
        <w:tab/>
      </w:r>
      <w:r>
        <w:rPr>
          <w:rFonts w:ascii="Arial Narrow" w:hAnsi="Arial Narrow" w:cs="Arial Narrow" w:eastAsia="Arial Narrow" w:hint="default"/>
        </w:rPr>
        <w:t>1,750,000.00</w:t>
      </w:r>
    </w:p>
    <w:p>
      <w:pPr>
        <w:spacing w:after="0" w:line="402" w:lineRule="exact"/>
        <w:jc w:val="left"/>
        <w:rPr>
          <w:rFonts w:ascii="Arial Narrow" w:hAnsi="Arial Narrow" w:cs="Arial Narrow" w:eastAsia="Arial Narrow" w:hint="default"/>
        </w:rPr>
        <w:sectPr>
          <w:type w:val="continuous"/>
          <w:pgSz w:w="11900" w:h="16840"/>
          <w:pgMar w:top="960" w:bottom="280" w:left="820" w:right="740"/>
        </w:sectPr>
      </w:pPr>
    </w:p>
    <w:p>
      <w:pPr>
        <w:pStyle w:val="BodyText"/>
        <w:spacing w:line="310" w:lineRule="exact" w:before="54"/>
        <w:ind w:left="218" w:right="0"/>
        <w:jc w:val="left"/>
        <w:rPr>
          <w:rFonts w:ascii="方正姚体" w:hAnsi="方正姚体" w:cs="方正姚体" w:eastAsia="方正姚体" w:hint="default"/>
        </w:rPr>
      </w:pPr>
      <w:r>
        <w:rPr>
          <w:rFonts w:ascii="方正姚体" w:hAnsi="方正姚体" w:cs="方正姚体" w:eastAsia="方正姚体" w:hint="default"/>
          <w:spacing w:val="44"/>
        </w:rPr>
        <w:t>与收益相关</w:t>
      </w:r>
      <w:r>
        <w:rPr>
          <w:rFonts w:ascii="方正姚体" w:hAnsi="方正姚体" w:cs="方正姚体" w:eastAsia="方正姚体" w:hint="default"/>
          <w:spacing w:val="-56"/>
        </w:rPr>
        <w:t> </w:t>
      </w:r>
      <w:r>
        <w:rPr>
          <w:rFonts w:ascii="方正姚体" w:hAnsi="方正姚体" w:cs="方正姚体" w:eastAsia="方正姚体" w:hint="default"/>
        </w:rPr>
        <w:t>的政府补助</w:t>
      </w:r>
    </w:p>
    <w:p>
      <w:pPr>
        <w:tabs>
          <w:tab w:pos="4311" w:val="left" w:leader="none"/>
        </w:tabs>
        <w:spacing w:before="86"/>
        <w:ind w:left="119" w:right="0" w:firstLine="0"/>
        <w:jc w:val="left"/>
        <w:rPr>
          <w:rFonts w:ascii="Arial Narrow" w:hAnsi="Arial Narrow" w:cs="Arial Narrow" w:eastAsia="Arial Narrow" w:hint="default"/>
          <w:sz w:val="24"/>
          <w:szCs w:val="24"/>
        </w:rPr>
      </w:pPr>
      <w:r>
        <w:rPr>
          <w:w w:val="95"/>
        </w:rPr>
        <w:br w:type="column"/>
      </w:r>
      <w:r>
        <w:rPr>
          <w:rFonts w:ascii="Courier New" w:hAnsi="Courier New" w:cs="Courier New" w:eastAsia="Courier New" w:hint="default"/>
          <w:w w:val="95"/>
          <w:position w:val="2"/>
          <w:sz w:val="18"/>
          <w:szCs w:val="18"/>
        </w:rPr>
        <w:t>1</w:t>
      </w:r>
      <w:r>
        <w:rPr>
          <w:rFonts w:ascii="方正姚体" w:hAnsi="方正姚体" w:cs="方正姚体" w:eastAsia="方正姚体" w:hint="default"/>
          <w:w w:val="95"/>
          <w:position w:val="2"/>
          <w:sz w:val="18"/>
          <w:szCs w:val="18"/>
        </w:rPr>
        <w:t>、高新产品补助</w:t>
        <w:tab/>
      </w:r>
      <w:r>
        <w:rPr>
          <w:rFonts w:ascii="Arial Narrow" w:hAnsi="Arial Narrow" w:cs="Arial Narrow" w:eastAsia="Arial Narrow" w:hint="default"/>
          <w:spacing w:val="-3"/>
          <w:sz w:val="24"/>
          <w:szCs w:val="24"/>
        </w:rPr>
        <w:t>112,000.00</w:t>
      </w:r>
      <w:r>
        <w:rPr>
          <w:rFonts w:ascii="Arial Narrow" w:hAnsi="Arial Narrow" w:cs="Arial Narrow" w:eastAsia="Arial Narrow" w:hint="default"/>
          <w:sz w:val="24"/>
          <w:szCs w:val="24"/>
        </w:rPr>
      </w:r>
    </w:p>
    <w:p>
      <w:pPr>
        <w:tabs>
          <w:tab w:pos="4296" w:val="left" w:leader="none"/>
        </w:tabs>
        <w:spacing w:before="82"/>
        <w:ind w:left="119" w:right="0" w:firstLine="0"/>
        <w:jc w:val="left"/>
        <w:rPr>
          <w:rFonts w:ascii="Arial Narrow" w:hAnsi="Arial Narrow" w:cs="Arial Narrow" w:eastAsia="Arial Narrow" w:hint="default"/>
          <w:sz w:val="24"/>
          <w:szCs w:val="24"/>
        </w:rPr>
      </w:pPr>
      <w:r>
        <w:rPr>
          <w:rFonts w:ascii="Courier New" w:hAnsi="Courier New" w:cs="Courier New" w:eastAsia="Courier New" w:hint="default"/>
          <w:w w:val="95"/>
          <w:sz w:val="18"/>
          <w:szCs w:val="18"/>
        </w:rPr>
        <w:t>2</w:t>
      </w:r>
      <w:r>
        <w:rPr>
          <w:rFonts w:ascii="方正姚体" w:hAnsi="方正姚体" w:cs="方正姚体" w:eastAsia="方正姚体" w:hint="default"/>
          <w:w w:val="95"/>
          <w:sz w:val="18"/>
          <w:szCs w:val="18"/>
        </w:rPr>
        <w:t>、常山纺织股份技术中心项目</w:t>
        <w:tab/>
      </w:r>
      <w:r>
        <w:rPr>
          <w:rFonts w:ascii="Arial Narrow" w:hAnsi="Arial Narrow" w:cs="Arial Narrow" w:eastAsia="Arial Narrow" w:hint="default"/>
          <w:position w:val="-1"/>
          <w:sz w:val="24"/>
          <w:szCs w:val="24"/>
        </w:rPr>
        <w:t>203,000.00</w:t>
      </w:r>
      <w:r>
        <w:rPr>
          <w:rFonts w:ascii="Arial Narrow" w:hAnsi="Arial Narrow" w:cs="Arial Narrow" w:eastAsia="Arial Narrow" w:hint="default"/>
          <w:sz w:val="24"/>
          <w:szCs w:val="24"/>
        </w:rPr>
      </w:r>
    </w:p>
    <w:p>
      <w:pPr>
        <w:spacing w:line="186" w:lineRule="exact" w:before="4"/>
        <w:ind w:left="119" w:right="0" w:firstLine="0"/>
        <w:jc w:val="left"/>
        <w:rPr>
          <w:rFonts w:ascii="方正姚体" w:hAnsi="方正姚体" w:cs="方正姚体" w:eastAsia="方正姚体" w:hint="default"/>
          <w:sz w:val="18"/>
          <w:szCs w:val="18"/>
        </w:rPr>
      </w:pPr>
      <w:r>
        <w:rPr>
          <w:rFonts w:ascii="Courier New" w:hAnsi="Courier New" w:cs="Courier New" w:eastAsia="Courier New" w:hint="default"/>
          <w:sz w:val="18"/>
          <w:szCs w:val="18"/>
        </w:rPr>
        <w:t>3</w:t>
      </w:r>
      <w:r>
        <w:rPr>
          <w:rFonts w:ascii="方正姚体" w:hAnsi="方正姚体" w:cs="方正姚体" w:eastAsia="方正姚体" w:hint="default"/>
          <w:sz w:val="18"/>
          <w:szCs w:val="18"/>
        </w:rPr>
        <w:t>、新一代智能纺织设备及工艺技术研究</w:t>
      </w:r>
    </w:p>
    <w:p>
      <w:pPr>
        <w:spacing w:after="0" w:line="186" w:lineRule="exact"/>
        <w:jc w:val="left"/>
        <w:rPr>
          <w:rFonts w:ascii="方正姚体" w:hAnsi="方正姚体" w:cs="方正姚体" w:eastAsia="方正姚体" w:hint="default"/>
          <w:sz w:val="18"/>
          <w:szCs w:val="18"/>
        </w:rPr>
        <w:sectPr>
          <w:type w:val="continuous"/>
          <w:pgSz w:w="11900" w:h="16840"/>
          <w:pgMar w:top="960" w:bottom="280" w:left="820" w:right="740"/>
          <w:cols w:num="2" w:equalWidth="0">
            <w:col w:w="1699" w:space="40"/>
            <w:col w:w="8601"/>
          </w:cols>
        </w:sectPr>
      </w:pPr>
    </w:p>
    <w:p>
      <w:pPr>
        <w:pStyle w:val="BodyText"/>
        <w:spacing w:line="246" w:lineRule="exact"/>
        <w:ind w:left="6035" w:right="0"/>
        <w:jc w:val="left"/>
        <w:rPr>
          <w:rFonts w:ascii="Arial Narrow" w:hAnsi="Arial Narrow" w:cs="Arial Narrow" w:eastAsia="Arial Narrow" w:hint="default"/>
        </w:rPr>
      </w:pPr>
      <w:r>
        <w:rPr/>
        <w:pict>
          <v:shape style="position:absolute;margin-left:132.169998pt;margin-top:6.654953pt;width:358.15pt;height:91.5pt;mso-position-horizontal-relative:page;mso-position-vertical-relative:paragraph;z-index:4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09"/>
                    <w:gridCol w:w="2061"/>
                    <w:gridCol w:w="1493"/>
                  </w:tblGrid>
                  <w:tr>
                    <w:trPr>
                      <w:trHeight w:val="618"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与开发项目</w:t>
                        </w:r>
                      </w:p>
                      <w:p>
                        <w:pPr>
                          <w:pStyle w:val="TableParagraph"/>
                          <w:spacing w:line="240" w:lineRule="auto" w:before="49"/>
                          <w:ind w:left="35" w:right="0"/>
                          <w:jc w:val="left"/>
                          <w:rPr>
                            <w:rFonts w:ascii="方正姚体" w:hAnsi="方正姚体" w:cs="方正姚体" w:eastAsia="方正姚体" w:hint="default"/>
                            <w:sz w:val="18"/>
                            <w:szCs w:val="18"/>
                          </w:rPr>
                        </w:pPr>
                        <w:r>
                          <w:rPr>
                            <w:rFonts w:ascii="Courier New" w:hAnsi="Courier New" w:cs="Courier New" w:eastAsia="Courier New" w:hint="default"/>
                            <w:sz w:val="18"/>
                            <w:szCs w:val="18"/>
                          </w:rPr>
                          <w:t>4</w:t>
                        </w:r>
                        <w:r>
                          <w:rPr>
                            <w:rFonts w:ascii="方正姚体" w:hAnsi="方正姚体" w:cs="方正姚体" w:eastAsia="方正姚体" w:hint="default"/>
                            <w:sz w:val="18"/>
                            <w:szCs w:val="18"/>
                          </w:rPr>
                          <w:t>、石家庄市长安科技局新产品开发款</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Narrow" w:hAnsi="Arial Narrow" w:cs="Arial Narrow" w:eastAsia="Arial Narrow" w:hint="default"/>
                            <w:sz w:val="23"/>
                            <w:szCs w:val="23"/>
                          </w:rPr>
                        </w:pPr>
                      </w:p>
                      <w:p>
                        <w:pPr>
                          <w:pStyle w:val="TableParagraph"/>
                          <w:spacing w:line="240" w:lineRule="auto"/>
                          <w:ind w:right="472"/>
                          <w:jc w:val="right"/>
                          <w:rPr>
                            <w:rFonts w:ascii="Arial Narrow" w:hAnsi="Arial Narrow" w:cs="Arial Narrow" w:eastAsia="Arial Narrow" w:hint="default"/>
                            <w:sz w:val="24"/>
                            <w:szCs w:val="24"/>
                          </w:rPr>
                        </w:pPr>
                        <w:r>
                          <w:rPr>
                            <w:rFonts w:ascii="Arial Narrow"/>
                            <w:spacing w:val="-1"/>
                            <w:w w:val="95"/>
                            <w:sz w:val="24"/>
                          </w:rPr>
                          <w:t>180,000.00</w:t>
                        </w:r>
                        <w:r>
                          <w:rPr>
                            <w:rFonts w:ascii="Arial Narrow"/>
                            <w:sz w:val="24"/>
                          </w:rPr>
                        </w:r>
                      </w:p>
                    </w:tc>
                    <w:tc>
                      <w:tcPr>
                        <w:tcW w:w="1493" w:type="dxa"/>
                        <w:tcBorders>
                          <w:top w:val="nil" w:sz="6" w:space="0" w:color="auto"/>
                          <w:left w:val="nil" w:sz="6" w:space="0" w:color="auto"/>
                          <w:bottom w:val="nil" w:sz="6" w:space="0" w:color="auto"/>
                          <w:right w:val="nil" w:sz="6" w:space="0" w:color="auto"/>
                        </w:tcBorders>
                      </w:tcPr>
                      <w:p>
                        <w:pPr/>
                      </w:p>
                    </w:tc>
                  </w:tr>
                  <w:tr>
                    <w:trPr>
                      <w:trHeight w:val="397"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方正姚体" w:hAnsi="方正姚体" w:cs="方正姚体" w:eastAsia="方正姚体" w:hint="default"/>
                            <w:sz w:val="18"/>
                            <w:szCs w:val="18"/>
                          </w:rPr>
                        </w:pPr>
                        <w:r>
                          <w:rPr>
                            <w:rFonts w:ascii="Courier New" w:hAnsi="Courier New" w:cs="Courier New" w:eastAsia="Courier New" w:hint="default"/>
                            <w:sz w:val="18"/>
                            <w:szCs w:val="18"/>
                          </w:rPr>
                          <w:t>5</w:t>
                        </w:r>
                        <w:r>
                          <w:rPr>
                            <w:rFonts w:ascii="方正姚体" w:hAnsi="方正姚体" w:cs="方正姚体" w:eastAsia="方正姚体" w:hint="default"/>
                            <w:sz w:val="18"/>
                            <w:szCs w:val="18"/>
                          </w:rPr>
                          <w:t>、技改项目贴息</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72"/>
                          <w:jc w:val="right"/>
                          <w:rPr>
                            <w:rFonts w:ascii="Arial Narrow" w:hAnsi="Arial Narrow" w:cs="Arial Narrow" w:eastAsia="Arial Narrow" w:hint="default"/>
                            <w:sz w:val="24"/>
                            <w:szCs w:val="24"/>
                          </w:rPr>
                        </w:pPr>
                        <w:r>
                          <w:rPr>
                            <w:rFonts w:ascii="Arial Narrow"/>
                            <w:spacing w:val="-1"/>
                            <w:w w:val="95"/>
                            <w:sz w:val="24"/>
                          </w:rPr>
                          <w:t>490,000.00</w:t>
                        </w:r>
                        <w:r>
                          <w:rPr>
                            <w:rFonts w:ascii="Arial Narrow"/>
                            <w:sz w:val="24"/>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Arial Narrow" w:hAnsi="Arial Narrow" w:cs="Arial Narrow" w:eastAsia="Arial Narrow" w:hint="default"/>
                            <w:sz w:val="24"/>
                            <w:szCs w:val="24"/>
                          </w:rPr>
                        </w:pPr>
                        <w:r>
                          <w:rPr>
                            <w:rFonts w:ascii="Arial Narrow"/>
                            <w:spacing w:val="-1"/>
                            <w:w w:val="95"/>
                            <w:sz w:val="24"/>
                          </w:rPr>
                          <w:t>380,000.00</w:t>
                        </w:r>
                        <w:r>
                          <w:rPr>
                            <w:rFonts w:ascii="Arial Narrow"/>
                            <w:sz w:val="24"/>
                          </w:rPr>
                        </w:r>
                      </w:p>
                    </w:tc>
                  </w:tr>
                  <w:tr>
                    <w:trPr>
                      <w:trHeight w:val="397"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方正姚体" w:hAnsi="方正姚体" w:cs="方正姚体" w:eastAsia="方正姚体" w:hint="default"/>
                            <w:sz w:val="18"/>
                            <w:szCs w:val="18"/>
                          </w:rPr>
                        </w:pPr>
                        <w:r>
                          <w:rPr>
                            <w:rFonts w:ascii="Courier New" w:hAnsi="Courier New" w:cs="Courier New" w:eastAsia="Courier New" w:hint="default"/>
                            <w:sz w:val="18"/>
                            <w:szCs w:val="18"/>
                          </w:rPr>
                          <w:t>6</w:t>
                        </w:r>
                        <w:r>
                          <w:rPr>
                            <w:rFonts w:ascii="方正姚体" w:hAnsi="方正姚体" w:cs="方正姚体" w:eastAsia="方正姚体" w:hint="default"/>
                            <w:sz w:val="18"/>
                            <w:szCs w:val="18"/>
                          </w:rPr>
                          <w:t>、石家庄市财政局电力需求侧资金</w:t>
                        </w:r>
                      </w:p>
                    </w:tc>
                    <w:tc>
                      <w:tcPr>
                        <w:tcW w:w="2061"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Arial Narrow" w:hAnsi="Arial Narrow" w:cs="Arial Narrow" w:eastAsia="Arial Narrow" w:hint="default"/>
                            <w:sz w:val="24"/>
                            <w:szCs w:val="24"/>
                          </w:rPr>
                        </w:pPr>
                        <w:r>
                          <w:rPr>
                            <w:rFonts w:ascii="Arial Narrow"/>
                            <w:spacing w:val="-1"/>
                            <w:w w:val="95"/>
                            <w:sz w:val="24"/>
                          </w:rPr>
                          <w:t>490,000.00</w:t>
                        </w:r>
                        <w:r>
                          <w:rPr>
                            <w:rFonts w:ascii="Arial Narrow"/>
                            <w:sz w:val="24"/>
                          </w:rPr>
                        </w:r>
                      </w:p>
                    </w:tc>
                  </w:tr>
                  <w:tr>
                    <w:trPr>
                      <w:trHeight w:val="418"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方正姚体" w:hAnsi="方正姚体" w:cs="方正姚体" w:eastAsia="方正姚体" w:hint="default"/>
                            <w:sz w:val="18"/>
                            <w:szCs w:val="18"/>
                          </w:rPr>
                        </w:pPr>
                        <w:r>
                          <w:rPr>
                            <w:rFonts w:ascii="Courier New" w:hAnsi="Courier New" w:cs="Courier New" w:eastAsia="Courier New" w:hint="default"/>
                            <w:sz w:val="18"/>
                            <w:szCs w:val="18"/>
                          </w:rPr>
                          <w:t>7</w:t>
                        </w:r>
                        <w:r>
                          <w:rPr>
                            <w:rFonts w:ascii="方正姚体" w:hAnsi="方正姚体" w:cs="方正姚体" w:eastAsia="方正姚体" w:hint="default"/>
                            <w:sz w:val="18"/>
                            <w:szCs w:val="18"/>
                          </w:rPr>
                          <w:t>、科学应用技术研究与开发经费</w:t>
                        </w:r>
                      </w:p>
                    </w:tc>
                    <w:tc>
                      <w:tcPr>
                        <w:tcW w:w="2061"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Narrow" w:hAnsi="Arial Narrow" w:cs="Arial Narrow" w:eastAsia="Arial Narrow" w:hint="default"/>
                            <w:sz w:val="24"/>
                            <w:szCs w:val="24"/>
                          </w:rPr>
                        </w:pPr>
                        <w:r>
                          <w:rPr>
                            <w:rFonts w:ascii="Arial Narrow"/>
                            <w:spacing w:val="-1"/>
                            <w:w w:val="95"/>
                            <w:sz w:val="24"/>
                          </w:rPr>
                          <w:t>240,000.00</w:t>
                        </w:r>
                        <w:r>
                          <w:rPr>
                            <w:rFonts w:ascii="Arial Narrow"/>
                            <w:sz w:val="24"/>
                          </w:rPr>
                        </w:r>
                      </w:p>
                    </w:tc>
                  </w:tr>
                </w:tbl>
                <w:p>
                  <w:pPr/>
                </w:p>
              </w:txbxContent>
            </v:textbox>
            <w10:wrap type="none"/>
          </v:shape>
        </w:pict>
      </w:r>
      <w:r>
        <w:rPr>
          <w:rFonts w:ascii="Arial Narrow"/>
        </w:rPr>
        <w:t>360,000.00</w:t>
      </w:r>
    </w:p>
    <w:p>
      <w:pPr>
        <w:spacing w:after="0" w:line="246" w:lineRule="exact"/>
        <w:jc w:val="left"/>
        <w:rPr>
          <w:rFonts w:ascii="Arial Narrow" w:hAnsi="Arial Narrow" w:cs="Arial Narrow" w:eastAsia="Arial Narrow" w:hint="default"/>
        </w:rPr>
        <w:sectPr>
          <w:type w:val="continuous"/>
          <w:pgSz w:w="11900" w:h="16840"/>
          <w:pgMar w:top="960" w:bottom="280" w:left="820" w:right="740"/>
        </w:sectPr>
      </w:pPr>
    </w:p>
    <w:p>
      <w:pPr>
        <w:tabs>
          <w:tab w:pos="6144" w:val="left" w:leader="none"/>
          <w:tab w:pos="7967" w:val="left" w:leader="none"/>
        </w:tabs>
        <w:spacing w:before="60"/>
        <w:ind w:left="1858" w:right="0" w:firstLine="0"/>
        <w:jc w:val="left"/>
        <w:rPr>
          <w:rFonts w:ascii="Arial Narrow" w:hAnsi="Arial Narrow" w:cs="Arial Narrow" w:eastAsia="Arial Narrow" w:hint="default"/>
          <w:sz w:val="24"/>
          <w:szCs w:val="24"/>
        </w:rPr>
      </w:pPr>
      <w:r>
        <w:rPr>
          <w:rFonts w:ascii="Courier New" w:hAnsi="Courier New" w:cs="Courier New" w:eastAsia="Courier New" w:hint="default"/>
          <w:w w:val="95"/>
          <w:position w:val="-5"/>
          <w:sz w:val="18"/>
          <w:szCs w:val="18"/>
        </w:rPr>
        <w:t>8</w:t>
      </w:r>
      <w:r>
        <w:rPr>
          <w:rFonts w:ascii="方正姚体" w:hAnsi="方正姚体" w:cs="方正姚体" w:eastAsia="方正姚体" w:hint="default"/>
          <w:w w:val="95"/>
          <w:position w:val="-5"/>
          <w:sz w:val="18"/>
          <w:szCs w:val="18"/>
        </w:rPr>
        <w:t>、专利申请突出贡献资助费</w:t>
        <w:tab/>
      </w:r>
      <w:r>
        <w:rPr>
          <w:rFonts w:ascii="Arial Narrow" w:hAnsi="Arial Narrow" w:cs="Arial Narrow" w:eastAsia="Arial Narrow" w:hint="default"/>
          <w:spacing w:val="-1"/>
          <w:sz w:val="24"/>
          <w:szCs w:val="24"/>
        </w:rPr>
        <w:t>21,600.00</w:t>
        <w:tab/>
        <w:t>100,000.00</w:t>
      </w:r>
      <w:r>
        <w:rPr>
          <w:rFonts w:ascii="Arial Narrow" w:hAnsi="Arial Narrow" w:cs="Arial Narrow" w:eastAsia="Arial Narrow" w:hint="default"/>
          <w:sz w:val="24"/>
          <w:szCs w:val="24"/>
        </w:rPr>
      </w:r>
    </w:p>
    <w:p>
      <w:pPr>
        <w:spacing w:line="240" w:lineRule="auto" w:before="8"/>
        <w:rPr>
          <w:rFonts w:ascii="Arial Narrow" w:hAnsi="Arial Narrow" w:cs="Arial Narrow" w:eastAsia="Arial Narrow"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954"/>
        <w:gridCol w:w="2706"/>
        <w:gridCol w:w="2641"/>
        <w:gridCol w:w="2692"/>
      </w:tblGrid>
      <w:tr>
        <w:trPr>
          <w:trHeight w:val="368" w:hRule="exact"/>
        </w:trPr>
        <w:tc>
          <w:tcPr>
            <w:tcW w:w="1954" w:type="dxa"/>
            <w:tcBorders>
              <w:top w:val="nil" w:sz="6" w:space="0" w:color="auto"/>
              <w:left w:val="nil" w:sz="6" w:space="0" w:color="auto"/>
              <w:bottom w:val="single" w:sz="4" w:space="0" w:color="000000"/>
              <w:right w:val="nil" w:sz="6" w:space="0" w:color="auto"/>
            </w:tcBorders>
          </w:tcPr>
          <w:p>
            <w:pPr/>
          </w:p>
        </w:tc>
        <w:tc>
          <w:tcPr>
            <w:tcW w:w="2706" w:type="dxa"/>
            <w:tcBorders>
              <w:top w:val="nil" w:sz="6" w:space="0" w:color="auto"/>
              <w:left w:val="nil" w:sz="6" w:space="0" w:color="auto"/>
              <w:bottom w:val="single" w:sz="4" w:space="0" w:color="000000"/>
              <w:right w:val="nil" w:sz="6" w:space="0" w:color="auto"/>
            </w:tcBorders>
          </w:tcPr>
          <w:p>
            <w:pPr>
              <w:pStyle w:val="TableParagraph"/>
              <w:spacing w:line="284" w:lineRule="exact"/>
              <w:ind w:left="25" w:right="0"/>
              <w:jc w:val="center"/>
              <w:rPr>
                <w:rFonts w:ascii="方正姚体" w:hAnsi="方正姚体" w:cs="方正姚体" w:eastAsia="方正姚体" w:hint="default"/>
                <w:sz w:val="24"/>
                <w:szCs w:val="24"/>
              </w:rPr>
            </w:pPr>
            <w:r>
              <w:rPr>
                <w:rFonts w:ascii="方正姚体" w:hAnsi="方正姚体" w:cs="方正姚体" w:eastAsia="方正姚体" w:hint="default"/>
                <w:sz w:val="24"/>
                <w:szCs w:val="24"/>
              </w:rPr>
              <w:t>小计</w:t>
            </w:r>
          </w:p>
        </w:tc>
        <w:tc>
          <w:tcPr>
            <w:tcW w:w="264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389"/>
              <w:jc w:val="right"/>
              <w:rPr>
                <w:rFonts w:ascii="Arial Narrow" w:hAnsi="Arial Narrow" w:cs="Arial Narrow" w:eastAsia="Arial Narrow" w:hint="default"/>
                <w:sz w:val="24"/>
                <w:szCs w:val="24"/>
              </w:rPr>
            </w:pPr>
            <w:r>
              <w:rPr>
                <w:rFonts w:ascii="Arial Narrow"/>
                <w:w w:val="95"/>
                <w:sz w:val="24"/>
              </w:rPr>
              <w:t>1,366,600.00</w:t>
            </w:r>
            <w:r>
              <w:rPr>
                <w:rFonts w:ascii="Arial Narrow"/>
                <w:sz w:val="24"/>
              </w:rPr>
            </w:r>
          </w:p>
        </w:tc>
        <w:tc>
          <w:tcPr>
            <w:tcW w:w="269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391" w:right="0"/>
              <w:jc w:val="left"/>
              <w:rPr>
                <w:rFonts w:ascii="Arial Narrow" w:hAnsi="Arial Narrow" w:cs="Arial Narrow" w:eastAsia="Arial Narrow" w:hint="default"/>
                <w:sz w:val="24"/>
                <w:szCs w:val="24"/>
              </w:rPr>
            </w:pPr>
            <w:r>
              <w:rPr>
                <w:rFonts w:ascii="Arial Narrow"/>
                <w:sz w:val="24"/>
              </w:rPr>
              <w:t>1,210,000.00</w:t>
            </w:r>
          </w:p>
        </w:tc>
      </w:tr>
      <w:tr>
        <w:trPr>
          <w:trHeight w:val="407" w:hRule="exact"/>
        </w:trPr>
        <w:tc>
          <w:tcPr>
            <w:tcW w:w="1954" w:type="dxa"/>
            <w:tcBorders>
              <w:top w:val="single" w:sz="4" w:space="0" w:color="000000"/>
              <w:left w:val="nil" w:sz="6" w:space="0" w:color="auto"/>
              <w:bottom w:val="single" w:sz="4" w:space="0" w:color="000000"/>
              <w:right w:val="nil" w:sz="6" w:space="0" w:color="auto"/>
            </w:tcBorders>
          </w:tcPr>
          <w:p>
            <w:pPr>
              <w:pStyle w:val="TableParagraph"/>
              <w:tabs>
                <w:tab w:pos="587" w:val="left" w:leader="none"/>
              </w:tabs>
              <w:spacing w:line="318"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2706" w:type="dxa"/>
            <w:tcBorders>
              <w:top w:val="single" w:sz="4" w:space="0" w:color="000000"/>
              <w:left w:val="nil" w:sz="6" w:space="0" w:color="auto"/>
              <w:bottom w:val="single" w:sz="4" w:space="0" w:color="000000"/>
              <w:right w:val="nil" w:sz="6" w:space="0" w:color="auto"/>
            </w:tcBorders>
          </w:tcPr>
          <w:p>
            <w:pPr/>
          </w:p>
        </w:tc>
        <w:tc>
          <w:tcPr>
            <w:tcW w:w="2641"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389"/>
              <w:jc w:val="right"/>
              <w:rPr>
                <w:rFonts w:ascii="Arial Narrow" w:hAnsi="Arial Narrow" w:cs="Arial Narrow" w:eastAsia="Arial Narrow" w:hint="default"/>
                <w:sz w:val="24"/>
                <w:szCs w:val="24"/>
              </w:rPr>
            </w:pPr>
            <w:r>
              <w:rPr>
                <w:rFonts w:ascii="Arial Narrow"/>
                <w:w w:val="95"/>
                <w:sz w:val="24"/>
              </w:rPr>
              <w:t>3,116,600.00</w:t>
            </w:r>
            <w:r>
              <w:rPr>
                <w:rFonts w:ascii="Arial Narrow"/>
                <w:sz w:val="24"/>
              </w:rPr>
            </w:r>
          </w:p>
        </w:tc>
        <w:tc>
          <w:tcPr>
            <w:tcW w:w="2692"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391" w:right="0"/>
              <w:jc w:val="left"/>
              <w:rPr>
                <w:rFonts w:ascii="Arial Narrow" w:hAnsi="Arial Narrow" w:cs="Arial Narrow" w:eastAsia="Arial Narrow" w:hint="default"/>
                <w:sz w:val="24"/>
                <w:szCs w:val="24"/>
              </w:rPr>
            </w:pPr>
            <w:r>
              <w:rPr>
                <w:rFonts w:ascii="Arial Narrow"/>
                <w:sz w:val="24"/>
              </w:rPr>
              <w:t>2,960,000.00</w:t>
            </w:r>
          </w:p>
        </w:tc>
      </w:tr>
    </w:tbl>
    <w:p>
      <w:pPr>
        <w:pStyle w:val="BodyText"/>
        <w:spacing w:line="240" w:lineRule="auto" w:before="35"/>
        <w:ind w:left="74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）计入当期损益的政府补助金额</w:t>
      </w:r>
    </w:p>
    <w:p>
      <w:pPr>
        <w:spacing w:line="240" w:lineRule="auto" w:before="15"/>
        <w:rPr>
          <w:rFonts w:ascii="方正姚体" w:hAnsi="方正姚体" w:cs="方正姚体" w:eastAsia="方正姚体" w:hint="default"/>
          <w:sz w:val="15"/>
          <w:szCs w:val="15"/>
        </w:rPr>
      </w:pPr>
    </w:p>
    <w:p>
      <w:pPr>
        <w:spacing w:line="20" w:lineRule="exact"/>
        <w:ind w:left="43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501.55pt;height:.5pt;mso-position-horizontal-relative:char;mso-position-vertical-relative:line" coordorigin="0,0" coordsize="10031,10">
            <v:group style="position:absolute;left:5;top:5;width:7126;height:2" coordorigin="5,5" coordsize="7126,2">
              <v:shape style="position:absolute;left:5;top:5;width:7126;height:2" coordorigin="5,5" coordsize="7126,0" path="m5,5l7130,5e" filled="false" stroked="true" strokeweight=".48pt" strokecolor="#000000">
                <v:path arrowok="t"/>
              </v:shape>
            </v:group>
            <v:group style="position:absolute;left:7130;top:5;width:2896;height:2" coordorigin="7130,5" coordsize="2896,2">
              <v:shape style="position:absolute;left:7130;top:5;width:2896;height:2" coordorigin="7130,5" coordsize="2896,0" path="m7130,5l10026,5e" filled="false" stroked="true" strokeweight=".48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372" w:footer="707" w:top="1020" w:bottom="900" w:left="820" w:right="500"/>
        </w:sectPr>
      </w:pPr>
    </w:p>
    <w:p>
      <w:pPr>
        <w:pStyle w:val="BodyText"/>
        <w:spacing w:line="240" w:lineRule="auto" w:before="146"/>
        <w:ind w:left="541" w:right="-12"/>
        <w:jc w:val="left"/>
        <w:rPr>
          <w:rFonts w:ascii="方正姚体" w:hAnsi="方正姚体" w:cs="方正姚体" w:eastAsia="方正姚体" w:hint="default"/>
        </w:rPr>
      </w:pPr>
      <w:r>
        <w:rPr/>
        <w:pict>
          <v:shape style="position:absolute;margin-left:63.060001pt;margin-top:23.227327pt;width:501.1pt;height:71.850pt;mso-position-horizontal-relative:page;mso-position-vertical-relative:paragraph;z-index:5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34"/>
                    <w:gridCol w:w="1676"/>
                    <w:gridCol w:w="1348"/>
                    <w:gridCol w:w="1453"/>
                    <w:gridCol w:w="1411"/>
                  </w:tblGrid>
                  <w:tr>
                    <w:trPr>
                      <w:trHeight w:val="324" w:hRule="exact"/>
                    </w:trPr>
                    <w:tc>
                      <w:tcPr>
                        <w:tcW w:w="4134" w:type="dxa"/>
                        <w:tcBorders>
                          <w:top w:val="nil" w:sz="6" w:space="0" w:color="auto"/>
                          <w:left w:val="nil" w:sz="6" w:space="0" w:color="auto"/>
                          <w:bottom w:val="single" w:sz="4" w:space="0" w:color="000000"/>
                          <w:right w:val="nil" w:sz="6" w:space="0" w:color="auto"/>
                        </w:tcBorders>
                      </w:tcPr>
                      <w:p>
                        <w:pPr/>
                      </w:p>
                    </w:tc>
                    <w:tc>
                      <w:tcPr>
                        <w:tcW w:w="1676" w:type="dxa"/>
                        <w:tcBorders>
                          <w:top w:val="nil" w:sz="6" w:space="0" w:color="auto"/>
                          <w:left w:val="nil" w:sz="6" w:space="0" w:color="auto"/>
                          <w:bottom w:val="single" w:sz="4" w:space="0" w:color="000000"/>
                          <w:right w:val="nil" w:sz="6" w:space="0" w:color="auto"/>
                        </w:tcBorders>
                      </w:tcPr>
                      <w:p>
                        <w:pPr>
                          <w:pStyle w:val="TableParagraph"/>
                          <w:spacing w:line="257" w:lineRule="exact"/>
                          <w:ind w:right="284"/>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348" w:type="dxa"/>
                        <w:tcBorders>
                          <w:top w:val="nil" w:sz="6" w:space="0" w:color="auto"/>
                          <w:left w:val="nil" w:sz="6" w:space="0" w:color="auto"/>
                          <w:bottom w:val="single" w:sz="4" w:space="0" w:color="000000"/>
                          <w:right w:val="nil" w:sz="6" w:space="0" w:color="auto"/>
                        </w:tcBorders>
                      </w:tcPr>
                      <w:p>
                        <w:pPr>
                          <w:pStyle w:val="TableParagraph"/>
                          <w:spacing w:line="257" w:lineRule="exact"/>
                          <w:ind w:right="140"/>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2007</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453" w:type="dxa"/>
                        <w:tcBorders>
                          <w:top w:val="nil" w:sz="6" w:space="0" w:color="auto"/>
                          <w:left w:val="nil" w:sz="6" w:space="0" w:color="auto"/>
                          <w:bottom w:val="single" w:sz="4" w:space="0" w:color="000000"/>
                          <w:right w:val="nil" w:sz="6" w:space="0" w:color="auto"/>
                        </w:tcBorders>
                      </w:tcPr>
                      <w:p>
                        <w:pPr>
                          <w:pStyle w:val="TableParagraph"/>
                          <w:spacing w:line="258" w:lineRule="exact"/>
                          <w:ind w:right="158"/>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1411" w:type="dxa"/>
                        <w:tcBorders>
                          <w:top w:val="nil" w:sz="6" w:space="0" w:color="auto"/>
                          <w:left w:val="nil" w:sz="6" w:space="0" w:color="auto"/>
                          <w:bottom w:val="single" w:sz="4" w:space="0" w:color="000000"/>
                          <w:right w:val="nil" w:sz="6" w:space="0" w:color="auto"/>
                        </w:tcBorders>
                      </w:tcPr>
                      <w:p>
                        <w:pPr>
                          <w:pStyle w:val="TableParagraph"/>
                          <w:spacing w:line="258" w:lineRule="exact"/>
                          <w:ind w:right="99"/>
                          <w:jc w:val="right"/>
                          <w:rPr>
                            <w:rFonts w:ascii="Arial Narrow" w:hAnsi="Arial Narrow" w:cs="Arial Narrow" w:eastAsia="Arial Narrow" w:hint="default"/>
                            <w:sz w:val="24"/>
                            <w:szCs w:val="24"/>
                          </w:rPr>
                        </w:pPr>
                        <w:r>
                          <w:rPr>
                            <w:rFonts w:ascii="Arial Narrow"/>
                            <w:b/>
                            <w:spacing w:val="-1"/>
                            <w:w w:val="95"/>
                            <w:sz w:val="24"/>
                          </w:rPr>
                          <w:t>2007.12.31</w:t>
                        </w:r>
                        <w:r>
                          <w:rPr>
                            <w:rFonts w:ascii="Arial Narrow"/>
                            <w:sz w:val="24"/>
                          </w:rPr>
                        </w:r>
                      </w:p>
                    </w:tc>
                  </w:tr>
                  <w:tr>
                    <w:trPr>
                      <w:trHeight w:val="587" w:hRule="exact"/>
                    </w:trPr>
                    <w:tc>
                      <w:tcPr>
                        <w:tcW w:w="4134" w:type="dxa"/>
                        <w:tcBorders>
                          <w:top w:val="single" w:sz="4" w:space="0" w:color="000000"/>
                          <w:left w:val="nil" w:sz="6" w:space="0" w:color="auto"/>
                          <w:bottom w:val="nil" w:sz="6" w:space="0" w:color="auto"/>
                          <w:right w:val="nil" w:sz="6" w:space="0" w:color="auto"/>
                        </w:tcBorders>
                      </w:tcPr>
                      <w:p>
                        <w:pPr>
                          <w:pStyle w:val="TableParagraph"/>
                          <w:tabs>
                            <w:tab w:pos="944" w:val="left" w:leader="none"/>
                          </w:tabs>
                          <w:spacing w:line="273" w:lineRule="exact"/>
                          <w:ind w:left="100" w:right="0"/>
                          <w:jc w:val="left"/>
                          <w:rPr>
                            <w:rFonts w:ascii="方正姚体" w:hAnsi="方正姚体" w:cs="方正姚体" w:eastAsia="方正姚体" w:hint="default"/>
                            <w:sz w:val="18"/>
                            <w:szCs w:val="18"/>
                          </w:rPr>
                        </w:pPr>
                        <w:r>
                          <w:rPr>
                            <w:rFonts w:ascii="方正姚体" w:hAnsi="方正姚体" w:cs="方正姚体" w:eastAsia="方正姚体" w:hint="default"/>
                            <w:position w:val="2"/>
                            <w:sz w:val="24"/>
                            <w:szCs w:val="24"/>
                          </w:rPr>
                          <w:t>与 </w:t>
                        </w:r>
                        <w:r>
                          <w:rPr>
                            <w:rFonts w:ascii="方正姚体" w:hAnsi="方正姚体" w:cs="方正姚体" w:eastAsia="方正姚体" w:hint="default"/>
                            <w:spacing w:val="26"/>
                            <w:position w:val="2"/>
                            <w:sz w:val="24"/>
                            <w:szCs w:val="24"/>
                          </w:rPr>
                          <w:t> </w:t>
                        </w:r>
                        <w:r>
                          <w:rPr>
                            <w:rFonts w:ascii="方正姚体" w:hAnsi="方正姚体" w:cs="方正姚体" w:eastAsia="方正姚体" w:hint="default"/>
                            <w:position w:val="2"/>
                            <w:sz w:val="24"/>
                            <w:szCs w:val="24"/>
                          </w:rPr>
                          <w:t>资</w:t>
                          <w:tab/>
                        </w:r>
                        <w:r>
                          <w:rPr>
                            <w:rFonts w:ascii="Courier New" w:hAnsi="Courier New" w:cs="Courier New" w:eastAsia="Courier New" w:hint="default"/>
                            <w:sz w:val="18"/>
                            <w:szCs w:val="18"/>
                          </w:rPr>
                          <w:t>1</w:t>
                        </w:r>
                        <w:r>
                          <w:rPr>
                            <w:rFonts w:ascii="方正姚体" w:hAnsi="方正姚体" w:cs="方正姚体" w:eastAsia="方正姚体" w:hint="default"/>
                            <w:sz w:val="18"/>
                            <w:szCs w:val="18"/>
                          </w:rPr>
                          <w:t>、高档新型纤维面料项目开发补助</w:t>
                        </w:r>
                      </w:p>
                      <w:p>
                        <w:pPr>
                          <w:pStyle w:val="TableParagraph"/>
                          <w:spacing w:line="312" w:lineRule="exact"/>
                          <w:ind w:left="10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产 </w:t>
                        </w:r>
                        <w:r>
                          <w:rPr>
                            <w:rFonts w:ascii="方正姚体" w:hAnsi="方正姚体" w:cs="方正姚体" w:eastAsia="方正姚体" w:hint="default"/>
                            <w:spacing w:val="26"/>
                            <w:sz w:val="24"/>
                            <w:szCs w:val="24"/>
                          </w:rPr>
                          <w:t> </w:t>
                        </w:r>
                        <w:r>
                          <w:rPr>
                            <w:rFonts w:ascii="方正姚体" w:hAnsi="方正姚体" w:cs="方正姚体" w:eastAsia="方正姚体" w:hint="default"/>
                            <w:sz w:val="24"/>
                            <w:szCs w:val="24"/>
                          </w:rPr>
                          <w:t>相</w:t>
                        </w:r>
                      </w:p>
                    </w:tc>
                    <w:tc>
                      <w:tcPr>
                        <w:tcW w:w="1676" w:type="dxa"/>
                        <w:tcBorders>
                          <w:top w:val="single" w:sz="4" w:space="0" w:color="000000"/>
                          <w:left w:val="nil" w:sz="6" w:space="0" w:color="auto"/>
                          <w:bottom w:val="nil" w:sz="6" w:space="0" w:color="auto"/>
                          <w:right w:val="nil" w:sz="6" w:space="0" w:color="auto"/>
                        </w:tcBorders>
                      </w:tcPr>
                      <w:p>
                        <w:pPr>
                          <w:pStyle w:val="TableParagraph"/>
                          <w:spacing w:line="275" w:lineRule="exact"/>
                          <w:ind w:right="284"/>
                          <w:jc w:val="right"/>
                          <w:rPr>
                            <w:rFonts w:ascii="Arial Narrow" w:hAnsi="Arial Narrow" w:cs="Arial Narrow" w:eastAsia="Arial Narrow" w:hint="default"/>
                            <w:sz w:val="24"/>
                            <w:szCs w:val="24"/>
                          </w:rPr>
                        </w:pPr>
                        <w:r>
                          <w:rPr>
                            <w:rFonts w:ascii="Arial Narrow"/>
                            <w:spacing w:val="-1"/>
                            <w:w w:val="95"/>
                            <w:sz w:val="24"/>
                          </w:rPr>
                          <w:t>124,992.00</w:t>
                        </w:r>
                        <w:r>
                          <w:rPr>
                            <w:rFonts w:ascii="Arial Narrow"/>
                            <w:sz w:val="24"/>
                          </w:rPr>
                        </w:r>
                      </w:p>
                    </w:tc>
                    <w:tc>
                      <w:tcPr>
                        <w:tcW w:w="1348" w:type="dxa"/>
                        <w:tcBorders>
                          <w:top w:val="single" w:sz="4" w:space="0" w:color="000000"/>
                          <w:left w:val="nil" w:sz="6" w:space="0" w:color="auto"/>
                          <w:bottom w:val="nil" w:sz="6" w:space="0" w:color="auto"/>
                          <w:right w:val="nil" w:sz="6" w:space="0" w:color="auto"/>
                        </w:tcBorders>
                      </w:tcPr>
                      <w:p>
                        <w:pPr>
                          <w:pStyle w:val="TableParagraph"/>
                          <w:spacing w:line="275" w:lineRule="exact"/>
                          <w:ind w:right="141"/>
                          <w:jc w:val="right"/>
                          <w:rPr>
                            <w:rFonts w:ascii="Arial Narrow" w:hAnsi="Arial Narrow" w:cs="Arial Narrow" w:eastAsia="Arial Narrow" w:hint="default"/>
                            <w:sz w:val="24"/>
                            <w:szCs w:val="24"/>
                          </w:rPr>
                        </w:pPr>
                        <w:r>
                          <w:rPr>
                            <w:rFonts w:ascii="Arial Narrow"/>
                            <w:spacing w:val="-1"/>
                            <w:w w:val="95"/>
                            <w:sz w:val="24"/>
                          </w:rPr>
                          <w:t>62,496.00</w:t>
                        </w:r>
                        <w:r>
                          <w:rPr>
                            <w:rFonts w:ascii="Arial Narrow"/>
                            <w:sz w:val="24"/>
                          </w:rPr>
                        </w:r>
                      </w:p>
                    </w:tc>
                    <w:tc>
                      <w:tcPr>
                        <w:tcW w:w="1453" w:type="dxa"/>
                        <w:tcBorders>
                          <w:top w:val="single" w:sz="4" w:space="0" w:color="000000"/>
                          <w:left w:val="nil" w:sz="6" w:space="0" w:color="auto"/>
                          <w:bottom w:val="nil" w:sz="6" w:space="0" w:color="auto"/>
                          <w:right w:val="nil" w:sz="6" w:space="0" w:color="auto"/>
                        </w:tcBorders>
                      </w:tcPr>
                      <w:p>
                        <w:pPr>
                          <w:pStyle w:val="TableParagraph"/>
                          <w:spacing w:line="275" w:lineRule="exact"/>
                          <w:ind w:right="158"/>
                          <w:jc w:val="right"/>
                          <w:rPr>
                            <w:rFonts w:ascii="Arial Narrow" w:hAnsi="Arial Narrow" w:cs="Arial Narrow" w:eastAsia="Arial Narrow" w:hint="default"/>
                            <w:sz w:val="24"/>
                            <w:szCs w:val="24"/>
                          </w:rPr>
                        </w:pPr>
                        <w:r>
                          <w:rPr>
                            <w:rFonts w:ascii="Arial Narrow"/>
                            <w:spacing w:val="-1"/>
                            <w:sz w:val="24"/>
                          </w:rPr>
                          <w:t>1,562,512.00</w:t>
                        </w:r>
                      </w:p>
                    </w:tc>
                    <w:tc>
                      <w:tcPr>
                        <w:tcW w:w="1411" w:type="dxa"/>
                        <w:tcBorders>
                          <w:top w:val="single" w:sz="4" w:space="0" w:color="000000"/>
                          <w:left w:val="nil" w:sz="6" w:space="0" w:color="auto"/>
                          <w:bottom w:val="nil" w:sz="6" w:space="0" w:color="auto"/>
                          <w:right w:val="nil" w:sz="6" w:space="0" w:color="auto"/>
                        </w:tcBorders>
                      </w:tcPr>
                      <w:p>
                        <w:pPr>
                          <w:pStyle w:val="TableParagraph"/>
                          <w:spacing w:line="275" w:lineRule="exact"/>
                          <w:ind w:right="99"/>
                          <w:jc w:val="right"/>
                          <w:rPr>
                            <w:rFonts w:ascii="Arial Narrow" w:hAnsi="Arial Narrow" w:cs="Arial Narrow" w:eastAsia="Arial Narrow" w:hint="default"/>
                            <w:sz w:val="24"/>
                            <w:szCs w:val="24"/>
                          </w:rPr>
                        </w:pPr>
                        <w:r>
                          <w:rPr>
                            <w:rFonts w:ascii="Arial Narrow"/>
                            <w:w w:val="95"/>
                            <w:sz w:val="24"/>
                          </w:rPr>
                          <w:t>1,687,504.00</w:t>
                        </w:r>
                        <w:r>
                          <w:rPr>
                            <w:rFonts w:ascii="Arial Narrow"/>
                            <w:sz w:val="24"/>
                          </w:rPr>
                        </w:r>
                      </w:p>
                    </w:tc>
                  </w:tr>
                  <w:tr>
                    <w:trPr>
                      <w:trHeight w:val="525" w:hRule="exact"/>
                    </w:trPr>
                    <w:tc>
                      <w:tcPr>
                        <w:tcW w:w="4134" w:type="dxa"/>
                        <w:tcBorders>
                          <w:top w:val="nil" w:sz="6" w:space="0" w:color="auto"/>
                          <w:left w:val="nil" w:sz="6" w:space="0" w:color="auto"/>
                          <w:bottom w:val="nil" w:sz="6" w:space="0" w:color="auto"/>
                          <w:right w:val="nil" w:sz="6" w:space="0" w:color="auto"/>
                        </w:tcBorders>
                      </w:tcPr>
                      <w:p>
                        <w:pPr>
                          <w:pStyle w:val="TableParagraph"/>
                          <w:spacing w:line="236" w:lineRule="exact"/>
                          <w:ind w:left="10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关 </w:t>
                        </w:r>
                        <w:r>
                          <w:rPr>
                            <w:rFonts w:ascii="方正姚体" w:hAnsi="方正姚体" w:cs="方正姚体" w:eastAsia="方正姚体" w:hint="default"/>
                            <w:spacing w:val="26"/>
                            <w:sz w:val="24"/>
                            <w:szCs w:val="24"/>
                          </w:rPr>
                          <w:t> </w:t>
                        </w:r>
                        <w:r>
                          <w:rPr>
                            <w:rFonts w:ascii="方正姚体" w:hAnsi="方正姚体" w:cs="方正姚体" w:eastAsia="方正姚体" w:hint="default"/>
                            <w:sz w:val="24"/>
                            <w:szCs w:val="24"/>
                          </w:rPr>
                          <w:t>的</w:t>
                        </w:r>
                      </w:p>
                      <w:p>
                        <w:pPr>
                          <w:pStyle w:val="TableParagraph"/>
                          <w:tabs>
                            <w:tab w:pos="2024" w:val="left" w:leader="none"/>
                          </w:tabs>
                          <w:spacing w:line="329" w:lineRule="exact"/>
                          <w:ind w:left="100" w:right="0"/>
                          <w:jc w:val="left"/>
                          <w:rPr>
                            <w:rFonts w:ascii="方正姚体" w:hAnsi="方正姚体" w:cs="方正姚体" w:eastAsia="方正姚体" w:hint="default"/>
                            <w:sz w:val="24"/>
                            <w:szCs w:val="24"/>
                          </w:rPr>
                        </w:pPr>
                        <w:r>
                          <w:rPr>
                            <w:rFonts w:ascii="方正姚体" w:hAnsi="方正姚体" w:cs="方正姚体" w:eastAsia="方正姚体" w:hint="default"/>
                            <w:position w:val="-10"/>
                            <w:sz w:val="24"/>
                            <w:szCs w:val="24"/>
                          </w:rPr>
                          <w:t>政 </w:t>
                        </w:r>
                        <w:r>
                          <w:rPr>
                            <w:rFonts w:ascii="方正姚体" w:hAnsi="方正姚体" w:cs="方正姚体" w:eastAsia="方正姚体" w:hint="default"/>
                            <w:spacing w:val="26"/>
                            <w:position w:val="-10"/>
                            <w:sz w:val="24"/>
                            <w:szCs w:val="24"/>
                          </w:rPr>
                          <w:t> </w:t>
                        </w:r>
                        <w:r>
                          <w:rPr>
                            <w:rFonts w:ascii="方正姚体" w:hAnsi="方正姚体" w:cs="方正姚体" w:eastAsia="方正姚体" w:hint="default"/>
                            <w:position w:val="-10"/>
                            <w:sz w:val="24"/>
                            <w:szCs w:val="24"/>
                          </w:rPr>
                          <w:t>府</w:t>
                          <w:tab/>
                        </w:r>
                        <w:r>
                          <w:rPr>
                            <w:rFonts w:ascii="方正姚体" w:hAnsi="方正姚体" w:cs="方正姚体" w:eastAsia="方正姚体" w:hint="default"/>
                            <w:sz w:val="24"/>
                            <w:szCs w:val="24"/>
                          </w:rPr>
                          <w:t>小计</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方正姚体" w:hAnsi="方正姚体" w:cs="方正姚体" w:eastAsia="方正姚体" w:hint="default"/>
                            <w:sz w:val="17"/>
                            <w:szCs w:val="17"/>
                          </w:rPr>
                        </w:pPr>
                      </w:p>
                      <w:p>
                        <w:pPr>
                          <w:pStyle w:val="TableParagraph"/>
                          <w:spacing w:line="240" w:lineRule="auto"/>
                          <w:ind w:right="284"/>
                          <w:jc w:val="right"/>
                          <w:rPr>
                            <w:rFonts w:ascii="Arial Narrow" w:hAnsi="Arial Narrow" w:cs="Arial Narrow" w:eastAsia="Arial Narrow" w:hint="default"/>
                            <w:sz w:val="24"/>
                            <w:szCs w:val="24"/>
                          </w:rPr>
                        </w:pPr>
                        <w:r>
                          <w:rPr>
                            <w:rFonts w:ascii="Arial Narrow"/>
                            <w:spacing w:val="-1"/>
                            <w:w w:val="95"/>
                            <w:sz w:val="24"/>
                          </w:rPr>
                          <w:t>124,992.00</w:t>
                        </w:r>
                        <w:r>
                          <w:rPr>
                            <w:rFonts w:ascii="Arial Narrow"/>
                            <w:sz w:val="24"/>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方正姚体" w:hAnsi="方正姚体" w:cs="方正姚体" w:eastAsia="方正姚体" w:hint="default"/>
                            <w:sz w:val="17"/>
                            <w:szCs w:val="17"/>
                          </w:rPr>
                        </w:pPr>
                      </w:p>
                      <w:p>
                        <w:pPr>
                          <w:pStyle w:val="TableParagraph"/>
                          <w:spacing w:line="240" w:lineRule="auto"/>
                          <w:ind w:right="141"/>
                          <w:jc w:val="right"/>
                          <w:rPr>
                            <w:rFonts w:ascii="Arial Narrow" w:hAnsi="Arial Narrow" w:cs="Arial Narrow" w:eastAsia="Arial Narrow" w:hint="default"/>
                            <w:sz w:val="24"/>
                            <w:szCs w:val="24"/>
                          </w:rPr>
                        </w:pPr>
                        <w:r>
                          <w:rPr>
                            <w:rFonts w:ascii="Arial Narrow"/>
                            <w:spacing w:val="-1"/>
                            <w:w w:val="95"/>
                            <w:sz w:val="24"/>
                          </w:rPr>
                          <w:t>62,496.00</w:t>
                        </w:r>
                        <w:r>
                          <w:rPr>
                            <w:rFonts w:ascii="Arial Narrow"/>
                            <w:sz w:val="24"/>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方正姚体" w:hAnsi="方正姚体" w:cs="方正姚体" w:eastAsia="方正姚体" w:hint="default"/>
                            <w:sz w:val="17"/>
                            <w:szCs w:val="17"/>
                          </w:rPr>
                        </w:pPr>
                      </w:p>
                      <w:p>
                        <w:pPr>
                          <w:pStyle w:val="TableParagraph"/>
                          <w:spacing w:line="240" w:lineRule="auto"/>
                          <w:ind w:right="158"/>
                          <w:jc w:val="right"/>
                          <w:rPr>
                            <w:rFonts w:ascii="Arial Narrow" w:hAnsi="Arial Narrow" w:cs="Arial Narrow" w:eastAsia="Arial Narrow" w:hint="default"/>
                            <w:sz w:val="24"/>
                            <w:szCs w:val="24"/>
                          </w:rPr>
                        </w:pPr>
                        <w:r>
                          <w:rPr>
                            <w:rFonts w:ascii="Arial Narrow"/>
                            <w:spacing w:val="-1"/>
                            <w:sz w:val="24"/>
                          </w:rPr>
                          <w:t>1,562,512.00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方正姚体" w:hAnsi="方正姚体" w:cs="方正姚体" w:eastAsia="方正姚体" w:hint="default"/>
                            <w:sz w:val="17"/>
                            <w:szCs w:val="17"/>
                          </w:rPr>
                        </w:pPr>
                      </w:p>
                      <w:p>
                        <w:pPr>
                          <w:pStyle w:val="TableParagraph"/>
                          <w:spacing w:line="240" w:lineRule="auto"/>
                          <w:ind w:right="99"/>
                          <w:jc w:val="right"/>
                          <w:rPr>
                            <w:rFonts w:ascii="Arial Narrow" w:hAnsi="Arial Narrow" w:cs="Arial Narrow" w:eastAsia="Arial Narrow" w:hint="default"/>
                            <w:sz w:val="24"/>
                            <w:szCs w:val="24"/>
                          </w:rPr>
                        </w:pPr>
                        <w:r>
                          <w:rPr>
                            <w:rFonts w:ascii="Arial Narrow"/>
                            <w:w w:val="95"/>
                            <w:sz w:val="24"/>
                          </w:rPr>
                          <w:t>1,687,504.00</w:t>
                        </w:r>
                        <w:r>
                          <w:rPr>
                            <w:rFonts w:ascii="Arial Narrow"/>
                            <w:sz w:val="24"/>
                          </w:rPr>
                        </w:r>
                      </w:p>
                    </w:tc>
                  </w:tr>
                </w:tbl>
                <w:p>
                  <w:pPr/>
                </w:p>
              </w:txbxContent>
            </v:textbox>
            <w10:wrap type="none"/>
          </v:shape>
        </w:pict>
      </w:r>
      <w:r>
        <w:rPr>
          <w:rFonts w:ascii="方正姚体" w:hAnsi="方正姚体" w:cs="方正姚体" w:eastAsia="方正姚体" w:hint="default"/>
        </w:rPr>
        <w:t>政府补助的种类</w:t>
      </w:r>
    </w:p>
    <w:p>
      <w:pPr>
        <w:pStyle w:val="BodyText"/>
        <w:tabs>
          <w:tab w:pos="3699" w:val="left" w:leader="none"/>
        </w:tabs>
        <w:spacing w:line="308" w:lineRule="exact"/>
        <w:ind w:left="542" w:right="0"/>
        <w:jc w:val="left"/>
        <w:rPr>
          <w:rFonts w:ascii="方正姚体" w:hAnsi="方正姚体" w:cs="方正姚体" w:eastAsia="方正姚体" w:hint="default"/>
        </w:rPr>
      </w:pPr>
      <w:r>
        <w:rPr/>
        <w:br w:type="column"/>
      </w:r>
      <w:r>
        <w:rPr>
          <w:rFonts w:ascii="方正姚体" w:hAnsi="方正姚体" w:cs="方正姚体" w:eastAsia="方正姚体" w:hint="default"/>
        </w:rPr>
        <w:t>计入当期损益的金额</w:t>
        <w:tab/>
        <w:t>递延收益的余额</w:t>
      </w:r>
    </w:p>
    <w:p>
      <w:pPr>
        <w:spacing w:after="0" w:line="308" w:lineRule="exact"/>
        <w:jc w:val="left"/>
        <w:rPr>
          <w:rFonts w:ascii="方正姚体" w:hAnsi="方正姚体" w:cs="方正姚体" w:eastAsia="方正姚体" w:hint="default"/>
        </w:rPr>
        <w:sectPr>
          <w:type w:val="continuous"/>
          <w:pgSz w:w="11900" w:h="16840"/>
          <w:pgMar w:top="960" w:bottom="280" w:left="820" w:right="500"/>
          <w:cols w:num="2" w:equalWidth="0">
            <w:col w:w="2230" w:space="2244"/>
            <w:col w:w="6106"/>
          </w:cols>
        </w:sect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9"/>
        <w:rPr>
          <w:rFonts w:ascii="方正姚体" w:hAnsi="方正姚体" w:cs="方正姚体" w:eastAsia="方正姚体" w:hint="default"/>
          <w:sz w:val="19"/>
          <w:szCs w:val="19"/>
        </w:rPr>
      </w:pPr>
    </w:p>
    <w:p>
      <w:pPr>
        <w:pStyle w:val="BodyText"/>
        <w:spacing w:line="340" w:lineRule="exact"/>
        <w:ind w:left="541" w:right="0"/>
        <w:jc w:val="left"/>
        <w:rPr>
          <w:rFonts w:ascii="方正姚体" w:hAnsi="方正姚体" w:cs="方正姚体" w:eastAsia="方正姚体" w:hint="default"/>
        </w:rPr>
      </w:pPr>
      <w:r>
        <w:rPr>
          <w:rFonts w:ascii="方正姚体" w:hAnsi="方正姚体" w:cs="方正姚体" w:eastAsia="方正姚体" w:hint="default"/>
        </w:rPr>
        <w:t>补助</w:t>
      </w:r>
    </w:p>
    <w:p>
      <w:pPr>
        <w:tabs>
          <w:tab w:pos="4995" w:val="left" w:leader="none"/>
        </w:tabs>
        <w:spacing w:before="62"/>
        <w:ind w:left="1385" w:right="0" w:firstLine="0"/>
        <w:jc w:val="left"/>
        <w:rPr>
          <w:rFonts w:ascii="Arial Narrow" w:hAnsi="Arial Narrow" w:cs="Arial Narrow" w:eastAsia="Arial Narrow" w:hint="default"/>
          <w:sz w:val="24"/>
          <w:szCs w:val="24"/>
        </w:rPr>
      </w:pPr>
      <w:r>
        <w:rPr>
          <w:rFonts w:ascii="Courier New" w:hAnsi="Courier New" w:cs="Courier New" w:eastAsia="Courier New" w:hint="default"/>
          <w:w w:val="95"/>
          <w:position w:val="2"/>
          <w:sz w:val="18"/>
          <w:szCs w:val="18"/>
        </w:rPr>
        <w:t>1</w:t>
      </w:r>
      <w:r>
        <w:rPr>
          <w:rFonts w:ascii="方正姚体" w:hAnsi="方正姚体" w:cs="方正姚体" w:eastAsia="方正姚体" w:hint="default"/>
          <w:w w:val="95"/>
          <w:position w:val="2"/>
          <w:sz w:val="18"/>
          <w:szCs w:val="18"/>
        </w:rPr>
        <w:t>、高新产品补助</w:t>
        <w:tab/>
      </w:r>
      <w:r>
        <w:rPr>
          <w:rFonts w:ascii="Arial Narrow" w:hAnsi="Arial Narrow" w:cs="Arial Narrow" w:eastAsia="Arial Narrow" w:hint="default"/>
          <w:spacing w:val="-3"/>
          <w:sz w:val="24"/>
          <w:szCs w:val="24"/>
        </w:rPr>
        <w:t>112,000.00</w:t>
      </w:r>
      <w:r>
        <w:rPr>
          <w:rFonts w:ascii="Arial Narrow" w:hAnsi="Arial Narrow" w:cs="Arial Narrow" w:eastAsia="Arial Narrow" w:hint="default"/>
          <w:sz w:val="24"/>
          <w:szCs w:val="24"/>
        </w:rPr>
      </w:r>
    </w:p>
    <w:p>
      <w:pPr>
        <w:tabs>
          <w:tab w:pos="4980" w:val="left" w:leader="none"/>
        </w:tabs>
        <w:spacing w:before="82"/>
        <w:ind w:left="1385" w:right="0" w:firstLine="0"/>
        <w:jc w:val="left"/>
        <w:rPr>
          <w:rFonts w:ascii="Arial Narrow" w:hAnsi="Arial Narrow" w:cs="Arial Narrow" w:eastAsia="Arial Narrow" w:hint="default"/>
          <w:sz w:val="24"/>
          <w:szCs w:val="24"/>
        </w:rPr>
      </w:pPr>
      <w:r>
        <w:rPr>
          <w:rFonts w:ascii="Courier New" w:hAnsi="Courier New" w:cs="Courier New" w:eastAsia="Courier New" w:hint="default"/>
          <w:w w:val="95"/>
          <w:sz w:val="18"/>
          <w:szCs w:val="18"/>
        </w:rPr>
        <w:t>2</w:t>
      </w:r>
      <w:r>
        <w:rPr>
          <w:rFonts w:ascii="方正姚体" w:hAnsi="方正姚体" w:cs="方正姚体" w:eastAsia="方正姚体" w:hint="default"/>
          <w:w w:val="95"/>
          <w:sz w:val="18"/>
          <w:szCs w:val="18"/>
        </w:rPr>
        <w:t>、常山纺织股份技术中心项目</w:t>
        <w:tab/>
      </w:r>
      <w:r>
        <w:rPr>
          <w:rFonts w:ascii="Arial Narrow" w:hAnsi="Arial Narrow" w:cs="Arial Narrow" w:eastAsia="Arial Narrow" w:hint="default"/>
          <w:position w:val="-1"/>
          <w:sz w:val="24"/>
          <w:szCs w:val="24"/>
        </w:rPr>
        <w:t>203,000.00</w:t>
      </w:r>
      <w:r>
        <w:rPr>
          <w:rFonts w:ascii="Arial Narrow" w:hAnsi="Arial Narrow" w:cs="Arial Narrow" w:eastAsia="Arial Narrow" w:hint="default"/>
          <w:sz w:val="24"/>
          <w:szCs w:val="24"/>
        </w:rPr>
      </w:r>
    </w:p>
    <w:p>
      <w:pPr>
        <w:spacing w:line="211" w:lineRule="exact" w:before="4"/>
        <w:ind w:left="1475" w:right="0" w:firstLine="0"/>
        <w:jc w:val="left"/>
        <w:rPr>
          <w:rFonts w:ascii="方正姚体" w:hAnsi="方正姚体" w:cs="方正姚体" w:eastAsia="方正姚体" w:hint="default"/>
          <w:sz w:val="18"/>
          <w:szCs w:val="18"/>
        </w:rPr>
      </w:pPr>
      <w:r>
        <w:rPr/>
        <w:pict>
          <v:shape style="position:absolute;margin-left:110.279999pt;margin-top:5.615654pt;width:4.5pt;height:9pt;mso-position-horizontal-relative:page;mso-position-vertical-relative:paragraph;z-index:-497320" type="#_x0000_t202" filled="false" stroked="false">
            <v:textbox inset="0,0,0,0">
              <w:txbxContent>
                <w:p>
                  <w:pPr>
                    <w:spacing w:line="180" w:lineRule="exact" w:before="0"/>
                    <w:ind w:left="0" w:right="0" w:firstLine="0"/>
                    <w:jc w:val="left"/>
                    <w:rPr>
                      <w:rFonts w:ascii="Courier New" w:hAnsi="Courier New" w:cs="Courier New" w:eastAsia="Courier New" w:hint="default"/>
                      <w:sz w:val="18"/>
                      <w:szCs w:val="18"/>
                    </w:rPr>
                  </w:pPr>
                  <w:r>
                    <w:rPr>
                      <w:rFonts w:ascii="Courier New"/>
                      <w:w w:val="83"/>
                      <w:sz w:val="18"/>
                    </w:rPr>
                    <w:t>3</w:t>
                  </w:r>
                  <w:r>
                    <w:rPr>
                      <w:rFonts w:ascii="Courier New"/>
                      <w:sz w:val="18"/>
                    </w:rPr>
                  </w:r>
                </w:p>
              </w:txbxContent>
            </v:textbox>
            <w10:wrap type="none"/>
          </v:shape>
        </w:pict>
      </w:r>
      <w:r>
        <w:rPr>
          <w:rFonts w:ascii="方正姚体" w:hAnsi="方正姚体" w:cs="方正姚体" w:eastAsia="方正姚体" w:hint="default"/>
          <w:sz w:val="18"/>
          <w:szCs w:val="18"/>
        </w:rPr>
        <w:t>、新一代智能纺织设备及工艺技术研究</w:t>
      </w:r>
    </w:p>
    <w:p>
      <w:pPr>
        <w:tabs>
          <w:tab w:pos="1385" w:val="left" w:leader="none"/>
          <w:tab w:pos="4980" w:val="left" w:leader="none"/>
        </w:tabs>
        <w:spacing w:line="350" w:lineRule="exact" w:before="0"/>
        <w:ind w:left="541" w:right="0"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6"/>
          <w:sz w:val="24"/>
          <w:szCs w:val="24"/>
        </w:rPr>
        <w:t>与 </w:t>
      </w:r>
      <w:r>
        <w:rPr>
          <w:rFonts w:ascii="方正姚体" w:hAnsi="方正姚体" w:cs="方正姚体" w:eastAsia="方正姚体" w:hint="default"/>
          <w:spacing w:val="26"/>
          <w:position w:val="-16"/>
          <w:sz w:val="24"/>
          <w:szCs w:val="24"/>
        </w:rPr>
        <w:t> </w:t>
      </w:r>
      <w:r>
        <w:rPr>
          <w:rFonts w:ascii="方正姚体" w:hAnsi="方正姚体" w:cs="方正姚体" w:eastAsia="方正姚体" w:hint="default"/>
          <w:position w:val="-16"/>
          <w:sz w:val="24"/>
          <w:szCs w:val="24"/>
        </w:rPr>
        <w:t>收</w:t>
        <w:tab/>
      </w:r>
      <w:r>
        <w:rPr>
          <w:rFonts w:ascii="方正姚体" w:hAnsi="方正姚体" w:cs="方正姚体" w:eastAsia="方正姚体" w:hint="default"/>
          <w:position w:val="-8"/>
          <w:sz w:val="18"/>
          <w:szCs w:val="18"/>
        </w:rPr>
        <w:t>与开发项目</w:t>
        <w:tab/>
      </w:r>
      <w:r>
        <w:rPr>
          <w:rFonts w:ascii="Arial Narrow" w:hAnsi="Arial Narrow" w:cs="Arial Narrow" w:eastAsia="Arial Narrow" w:hint="default"/>
          <w:sz w:val="24"/>
          <w:szCs w:val="24"/>
        </w:rPr>
        <w:t>360,000.00</w:t>
      </w:r>
    </w:p>
    <w:p>
      <w:pPr>
        <w:tabs>
          <w:tab w:pos="1385" w:val="left" w:leader="none"/>
          <w:tab w:pos="4980" w:val="left" w:leader="none"/>
        </w:tabs>
        <w:spacing w:line="331" w:lineRule="exact" w:before="0"/>
        <w:ind w:left="541" w:right="0"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6"/>
          <w:sz w:val="24"/>
          <w:szCs w:val="24"/>
        </w:rPr>
        <w:t>益 </w:t>
      </w:r>
      <w:r>
        <w:rPr>
          <w:rFonts w:ascii="方正姚体" w:hAnsi="方正姚体" w:cs="方正姚体" w:eastAsia="方正姚体" w:hint="default"/>
          <w:spacing w:val="26"/>
          <w:position w:val="-6"/>
          <w:sz w:val="24"/>
          <w:szCs w:val="24"/>
        </w:rPr>
        <w:t> </w:t>
      </w:r>
      <w:r>
        <w:rPr>
          <w:rFonts w:ascii="方正姚体" w:hAnsi="方正姚体" w:cs="方正姚体" w:eastAsia="方正姚体" w:hint="default"/>
          <w:position w:val="-6"/>
          <w:sz w:val="24"/>
          <w:szCs w:val="24"/>
        </w:rPr>
        <w:t>相</w:t>
        <w:tab/>
      </w:r>
      <w:r>
        <w:rPr>
          <w:rFonts w:ascii="Courier New" w:hAnsi="Courier New" w:cs="Courier New" w:eastAsia="Courier New" w:hint="default"/>
          <w:w w:val="95"/>
          <w:sz w:val="18"/>
          <w:szCs w:val="18"/>
        </w:rPr>
        <w:t>4</w:t>
      </w:r>
      <w:r>
        <w:rPr>
          <w:rFonts w:ascii="方正姚体" w:hAnsi="方正姚体" w:cs="方正姚体" w:eastAsia="方正姚体" w:hint="default"/>
          <w:w w:val="95"/>
          <w:sz w:val="18"/>
          <w:szCs w:val="18"/>
        </w:rPr>
        <w:t>、石家庄市长安科技局新产品开发款</w:t>
        <w:tab/>
      </w:r>
      <w:r>
        <w:rPr>
          <w:rFonts w:ascii="Arial Narrow" w:hAnsi="Arial Narrow" w:cs="Arial Narrow" w:eastAsia="Arial Narrow" w:hint="default"/>
          <w:position w:val="-1"/>
          <w:sz w:val="24"/>
          <w:szCs w:val="24"/>
        </w:rPr>
        <w:t>180,000.00</w:t>
      </w:r>
      <w:r>
        <w:rPr>
          <w:rFonts w:ascii="Arial Narrow" w:hAnsi="Arial Narrow" w:cs="Arial Narrow" w:eastAsia="Arial Narrow" w:hint="default"/>
          <w:sz w:val="24"/>
          <w:szCs w:val="24"/>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pStyle w:val="BodyText"/>
        <w:spacing w:line="240" w:lineRule="auto" w:before="122"/>
        <w:ind w:left="541" w:right="0"/>
        <w:jc w:val="left"/>
        <w:rPr>
          <w:rFonts w:ascii="方正姚体" w:hAnsi="方正姚体" w:cs="方正姚体" w:eastAsia="方正姚体" w:hint="default"/>
        </w:rPr>
      </w:pPr>
      <w:r>
        <w:rPr/>
        <w:pict>
          <v:shape style="position:absolute;margin-left:62.700001pt;margin-top:-20.85264pt;width:501.45pt;height:236.4pt;mso-position-horizontal-relative:page;mso-position-vertical-relative:paragraph;z-index:5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8"/>
                    <w:gridCol w:w="315"/>
                    <w:gridCol w:w="2706"/>
                    <w:gridCol w:w="2153"/>
                    <w:gridCol w:w="1355"/>
                    <w:gridCol w:w="1481"/>
                    <w:gridCol w:w="1232"/>
                    <w:gridCol w:w="259"/>
                  </w:tblGrid>
                  <w:tr>
                    <w:trPr>
                      <w:trHeight w:val="583" w:hRule="exact"/>
                    </w:trPr>
                    <w:tc>
                      <w:tcPr>
                        <w:tcW w:w="528" w:type="dxa"/>
                        <w:tcBorders>
                          <w:top w:val="nil" w:sz="6" w:space="0" w:color="auto"/>
                          <w:left w:val="nil" w:sz="6" w:space="0" w:color="auto"/>
                          <w:bottom w:val="nil" w:sz="6" w:space="0" w:color="auto"/>
                          <w:right w:val="nil" w:sz="6" w:space="0" w:color="auto"/>
                        </w:tcBorders>
                      </w:tcPr>
                      <w:p>
                        <w:pPr>
                          <w:pStyle w:val="TableParagraph"/>
                          <w:spacing w:line="250"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关</w:t>
                        </w:r>
                      </w:p>
                      <w:p>
                        <w:pPr>
                          <w:pStyle w:val="TableParagraph"/>
                          <w:spacing w:line="333"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政</w:t>
                        </w:r>
                      </w:p>
                    </w:tc>
                    <w:tc>
                      <w:tcPr>
                        <w:tcW w:w="315" w:type="dxa"/>
                        <w:tcBorders>
                          <w:top w:val="nil" w:sz="6" w:space="0" w:color="auto"/>
                          <w:left w:val="nil" w:sz="6" w:space="0" w:color="auto"/>
                          <w:bottom w:val="nil" w:sz="6" w:space="0" w:color="auto"/>
                          <w:right w:val="nil" w:sz="6" w:space="0" w:color="auto"/>
                        </w:tcBorders>
                      </w:tcPr>
                      <w:p>
                        <w:pPr>
                          <w:pStyle w:val="TableParagraph"/>
                          <w:spacing w:line="250" w:lineRule="exact"/>
                          <w:ind w:left="-3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的</w:t>
                        </w:r>
                      </w:p>
                      <w:p>
                        <w:pPr>
                          <w:pStyle w:val="TableParagraph"/>
                          <w:spacing w:line="333" w:lineRule="exact"/>
                          <w:ind w:left="-3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府</w:t>
                        </w:r>
                      </w:p>
                    </w:tc>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方正姚体" w:hAnsi="方正姚体" w:cs="方正姚体" w:eastAsia="方正姚体" w:hint="default"/>
                            <w:sz w:val="18"/>
                            <w:szCs w:val="18"/>
                          </w:rPr>
                        </w:pPr>
                        <w:r>
                          <w:rPr>
                            <w:rFonts w:ascii="Courier New" w:hAnsi="Courier New" w:cs="Courier New" w:eastAsia="Courier New" w:hint="default"/>
                            <w:sz w:val="18"/>
                            <w:szCs w:val="18"/>
                          </w:rPr>
                          <w:t>5</w:t>
                        </w:r>
                        <w:r>
                          <w:rPr>
                            <w:rFonts w:ascii="方正姚体" w:hAnsi="方正姚体" w:cs="方正姚体" w:eastAsia="方正姚体" w:hint="default"/>
                            <w:sz w:val="18"/>
                            <w:szCs w:val="18"/>
                          </w:rPr>
                          <w:t>、技改项目贴息</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97" w:right="0"/>
                          <w:jc w:val="left"/>
                          <w:rPr>
                            <w:rFonts w:ascii="Arial Narrow" w:hAnsi="Arial Narrow" w:cs="Arial Narrow" w:eastAsia="Arial Narrow" w:hint="default"/>
                            <w:sz w:val="24"/>
                            <w:szCs w:val="24"/>
                          </w:rPr>
                        </w:pPr>
                        <w:r>
                          <w:rPr>
                            <w:rFonts w:ascii="Arial Narrow"/>
                            <w:sz w:val="24"/>
                          </w:rPr>
                          <w:t>490,000.00</w:t>
                        </w:r>
                      </w:p>
                    </w:tc>
                    <w:tc>
                      <w:tcPr>
                        <w:tcW w:w="432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9"/>
                          <w:ind w:left="336" w:right="0"/>
                          <w:jc w:val="left"/>
                          <w:rPr>
                            <w:rFonts w:ascii="Arial Narrow" w:hAnsi="Arial Narrow" w:cs="Arial Narrow" w:eastAsia="Arial Narrow" w:hint="default"/>
                            <w:sz w:val="24"/>
                            <w:szCs w:val="24"/>
                          </w:rPr>
                        </w:pPr>
                        <w:r>
                          <w:rPr>
                            <w:rFonts w:ascii="Arial Narrow"/>
                            <w:sz w:val="24"/>
                          </w:rPr>
                          <w:t>380,000.00</w:t>
                        </w:r>
                      </w:p>
                    </w:tc>
                  </w:tr>
                  <w:tr>
                    <w:trPr>
                      <w:trHeight w:val="301" w:hRule="exact"/>
                    </w:trPr>
                    <w:tc>
                      <w:tcPr>
                        <w:tcW w:w="10028" w:type="dxa"/>
                        <w:gridSpan w:val="8"/>
                        <w:tcBorders>
                          <w:top w:val="nil" w:sz="6" w:space="0" w:color="auto"/>
                          <w:left w:val="nil" w:sz="6" w:space="0" w:color="auto"/>
                          <w:bottom w:val="nil" w:sz="6" w:space="0" w:color="auto"/>
                          <w:right w:val="nil" w:sz="6" w:space="0" w:color="auto"/>
                        </w:tcBorders>
                      </w:tcPr>
                      <w:p>
                        <w:pPr>
                          <w:pStyle w:val="TableParagraph"/>
                          <w:tabs>
                            <w:tab w:pos="6038" w:val="left" w:leader="none"/>
                          </w:tabs>
                          <w:spacing w:line="135" w:lineRule="exact"/>
                          <w:ind w:left="951" w:right="0"/>
                          <w:jc w:val="left"/>
                          <w:rPr>
                            <w:rFonts w:ascii="Arial Narrow" w:hAnsi="Arial Narrow" w:cs="Arial Narrow" w:eastAsia="Arial Narrow" w:hint="default"/>
                            <w:sz w:val="24"/>
                            <w:szCs w:val="24"/>
                          </w:rPr>
                        </w:pPr>
                        <w:r>
                          <w:rPr>
                            <w:rFonts w:ascii="Courier New" w:hAnsi="Courier New" w:cs="Courier New" w:eastAsia="Courier New" w:hint="default"/>
                            <w:w w:val="95"/>
                            <w:sz w:val="18"/>
                            <w:szCs w:val="18"/>
                          </w:rPr>
                          <w:t>6</w:t>
                        </w:r>
                        <w:r>
                          <w:rPr>
                            <w:rFonts w:ascii="方正姚体" w:hAnsi="方正姚体" w:cs="方正姚体" w:eastAsia="方正姚体" w:hint="default"/>
                            <w:w w:val="95"/>
                            <w:sz w:val="18"/>
                            <w:szCs w:val="18"/>
                          </w:rPr>
                          <w:t>、石家庄市财政局电力需求侧资金</w:t>
                          <w:tab/>
                        </w:r>
                        <w:r>
                          <w:rPr>
                            <w:rFonts w:ascii="Arial Narrow" w:hAnsi="Arial Narrow" w:cs="Arial Narrow" w:eastAsia="Arial Narrow" w:hint="default"/>
                            <w:position w:val="-1"/>
                            <w:sz w:val="24"/>
                            <w:szCs w:val="24"/>
                          </w:rPr>
                          <w:t>490,000.00</w:t>
                        </w:r>
                        <w:r>
                          <w:rPr>
                            <w:rFonts w:ascii="Arial Narrow" w:hAnsi="Arial Narrow" w:cs="Arial Narrow" w:eastAsia="Arial Narrow" w:hint="default"/>
                            <w:sz w:val="24"/>
                            <w:szCs w:val="24"/>
                          </w:rPr>
                        </w:r>
                      </w:p>
                    </w:tc>
                  </w:tr>
                  <w:tr>
                    <w:trPr>
                      <w:trHeight w:val="308" w:hRule="exact"/>
                    </w:trPr>
                    <w:tc>
                      <w:tcPr>
                        <w:tcW w:w="5702" w:type="dxa"/>
                        <w:gridSpan w:val="4"/>
                        <w:tcBorders>
                          <w:top w:val="nil" w:sz="6" w:space="0" w:color="auto"/>
                          <w:left w:val="nil" w:sz="6" w:space="0" w:color="auto"/>
                          <w:bottom w:val="nil" w:sz="6" w:space="0" w:color="auto"/>
                          <w:right w:val="nil" w:sz="6" w:space="0" w:color="auto"/>
                        </w:tcBorders>
                      </w:tcPr>
                      <w:p>
                        <w:pPr>
                          <w:pStyle w:val="TableParagraph"/>
                          <w:spacing w:line="225" w:lineRule="exact"/>
                          <w:ind w:left="951" w:right="0"/>
                          <w:jc w:val="left"/>
                          <w:rPr>
                            <w:rFonts w:ascii="方正姚体" w:hAnsi="方正姚体" w:cs="方正姚体" w:eastAsia="方正姚体" w:hint="default"/>
                            <w:sz w:val="18"/>
                            <w:szCs w:val="18"/>
                          </w:rPr>
                        </w:pPr>
                        <w:r>
                          <w:rPr>
                            <w:rFonts w:ascii="Courier New" w:hAnsi="Courier New" w:cs="Courier New" w:eastAsia="Courier New" w:hint="default"/>
                            <w:sz w:val="18"/>
                            <w:szCs w:val="18"/>
                          </w:rPr>
                          <w:t>7</w:t>
                        </w:r>
                        <w:r>
                          <w:rPr>
                            <w:rFonts w:ascii="方正姚体" w:hAnsi="方正姚体" w:cs="方正姚体" w:eastAsia="方正姚体" w:hint="default"/>
                            <w:sz w:val="18"/>
                            <w:szCs w:val="18"/>
                          </w:rPr>
                          <w:t>、科学应用技术研究与开发经费</w:t>
                        </w:r>
                      </w:p>
                    </w:tc>
                    <w:tc>
                      <w:tcPr>
                        <w:tcW w:w="1355" w:type="dxa"/>
                        <w:tcBorders>
                          <w:top w:val="nil" w:sz="6" w:space="0" w:color="auto"/>
                          <w:left w:val="nil" w:sz="6" w:space="0" w:color="auto"/>
                          <w:bottom w:val="nil" w:sz="6" w:space="0" w:color="auto"/>
                          <w:right w:val="nil" w:sz="6" w:space="0" w:color="auto"/>
                        </w:tcBorders>
                      </w:tcPr>
                      <w:p>
                        <w:pPr>
                          <w:pStyle w:val="TableParagraph"/>
                          <w:spacing w:line="246" w:lineRule="exact"/>
                          <w:ind w:right="32"/>
                          <w:jc w:val="right"/>
                          <w:rPr>
                            <w:rFonts w:ascii="Arial Narrow" w:hAnsi="Arial Narrow" w:cs="Arial Narrow" w:eastAsia="Arial Narrow" w:hint="default"/>
                            <w:sz w:val="24"/>
                            <w:szCs w:val="24"/>
                          </w:rPr>
                        </w:pPr>
                        <w:r>
                          <w:rPr>
                            <w:rFonts w:ascii="Arial Narrow"/>
                            <w:spacing w:val="-1"/>
                            <w:w w:val="95"/>
                            <w:sz w:val="24"/>
                          </w:rPr>
                          <w:t>240,000.00</w:t>
                        </w:r>
                        <w:r>
                          <w:rPr>
                            <w:rFonts w:ascii="Arial Narrow"/>
                            <w:sz w:val="24"/>
                          </w:rPr>
                        </w:r>
                      </w:p>
                    </w:tc>
                    <w:tc>
                      <w:tcPr>
                        <w:tcW w:w="1481" w:type="dxa"/>
                        <w:tcBorders>
                          <w:top w:val="nil" w:sz="6" w:space="0" w:color="auto"/>
                          <w:left w:val="nil" w:sz="6" w:space="0" w:color="auto"/>
                          <w:bottom w:val="nil" w:sz="6" w:space="0" w:color="auto"/>
                          <w:right w:val="nil" w:sz="6" w:space="0" w:color="auto"/>
                        </w:tcBorders>
                      </w:tcPr>
                      <w:p>
                        <w:pPr/>
                      </w:p>
                    </w:tc>
                    <w:tc>
                      <w:tcPr>
                        <w:tcW w:w="1491" w:type="dxa"/>
                        <w:gridSpan w:val="2"/>
                        <w:tcBorders>
                          <w:top w:val="nil" w:sz="6" w:space="0" w:color="auto"/>
                          <w:left w:val="nil" w:sz="6" w:space="0" w:color="auto"/>
                          <w:bottom w:val="nil" w:sz="6" w:space="0" w:color="auto"/>
                          <w:right w:val="nil" w:sz="6" w:space="0" w:color="auto"/>
                        </w:tcBorders>
                      </w:tcPr>
                      <w:p>
                        <w:pPr/>
                      </w:p>
                    </w:tc>
                  </w:tr>
                  <w:tr>
                    <w:trPr>
                      <w:trHeight w:val="367" w:hRule="exact"/>
                    </w:trPr>
                    <w:tc>
                      <w:tcPr>
                        <w:tcW w:w="5702" w:type="dxa"/>
                        <w:gridSpan w:val="4"/>
                        <w:tcBorders>
                          <w:top w:val="nil" w:sz="6" w:space="0" w:color="auto"/>
                          <w:left w:val="nil" w:sz="6" w:space="0" w:color="auto"/>
                          <w:bottom w:val="nil" w:sz="6" w:space="0" w:color="auto"/>
                          <w:right w:val="nil" w:sz="6" w:space="0" w:color="auto"/>
                        </w:tcBorders>
                      </w:tcPr>
                      <w:p>
                        <w:pPr>
                          <w:pStyle w:val="TableParagraph"/>
                          <w:tabs>
                            <w:tab w:pos="4655" w:val="left" w:leader="none"/>
                          </w:tabs>
                          <w:spacing w:line="240" w:lineRule="auto" w:before="46"/>
                          <w:ind w:left="951" w:right="0"/>
                          <w:jc w:val="left"/>
                          <w:rPr>
                            <w:rFonts w:ascii="Arial Narrow" w:hAnsi="Arial Narrow" w:cs="Arial Narrow" w:eastAsia="Arial Narrow" w:hint="default"/>
                            <w:sz w:val="24"/>
                            <w:szCs w:val="24"/>
                          </w:rPr>
                        </w:pPr>
                        <w:r>
                          <w:rPr>
                            <w:rFonts w:ascii="Courier New" w:hAnsi="Courier New" w:cs="Courier New" w:eastAsia="Courier New" w:hint="default"/>
                            <w:w w:val="95"/>
                            <w:sz w:val="18"/>
                            <w:szCs w:val="18"/>
                          </w:rPr>
                          <w:t>8</w:t>
                        </w:r>
                        <w:r>
                          <w:rPr>
                            <w:rFonts w:ascii="方正姚体" w:hAnsi="方正姚体" w:cs="方正姚体" w:eastAsia="方正姚体" w:hint="default"/>
                            <w:w w:val="95"/>
                            <w:sz w:val="18"/>
                            <w:szCs w:val="18"/>
                          </w:rPr>
                          <w:t>、专利申请突出贡献资助费</w:t>
                          <w:tab/>
                        </w:r>
                        <w:r>
                          <w:rPr>
                            <w:rFonts w:ascii="Arial Narrow" w:hAnsi="Arial Narrow" w:cs="Arial Narrow" w:eastAsia="Arial Narrow" w:hint="default"/>
                            <w:position w:val="6"/>
                            <w:sz w:val="24"/>
                            <w:szCs w:val="24"/>
                          </w:rPr>
                          <w:t>21,600.00</w:t>
                        </w:r>
                        <w:r>
                          <w:rPr>
                            <w:rFonts w:ascii="Arial Narrow" w:hAnsi="Arial Narrow" w:cs="Arial Narrow" w:eastAsia="Arial Narrow" w:hint="default"/>
                            <w:sz w:val="24"/>
                            <w:szCs w:val="24"/>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Arial Narrow" w:hAnsi="Arial Narrow" w:cs="Arial Narrow" w:eastAsia="Arial Narrow" w:hint="default"/>
                            <w:sz w:val="24"/>
                            <w:szCs w:val="24"/>
                          </w:rPr>
                        </w:pPr>
                        <w:r>
                          <w:rPr>
                            <w:rFonts w:ascii="Arial Narrow"/>
                            <w:spacing w:val="-1"/>
                            <w:w w:val="95"/>
                            <w:sz w:val="24"/>
                          </w:rPr>
                          <w:t>100,000.00</w:t>
                        </w:r>
                        <w:r>
                          <w:rPr>
                            <w:rFonts w:ascii="Arial Narrow"/>
                            <w:sz w:val="24"/>
                          </w:rPr>
                        </w:r>
                      </w:p>
                    </w:tc>
                    <w:tc>
                      <w:tcPr>
                        <w:tcW w:w="1481" w:type="dxa"/>
                        <w:tcBorders>
                          <w:top w:val="nil" w:sz="6" w:space="0" w:color="auto"/>
                          <w:left w:val="nil" w:sz="6" w:space="0" w:color="auto"/>
                          <w:bottom w:val="nil" w:sz="6" w:space="0" w:color="auto"/>
                          <w:right w:val="nil" w:sz="6" w:space="0" w:color="auto"/>
                        </w:tcBorders>
                      </w:tcPr>
                      <w:p>
                        <w:pPr/>
                      </w:p>
                    </w:tc>
                    <w:tc>
                      <w:tcPr>
                        <w:tcW w:w="1491" w:type="dxa"/>
                        <w:gridSpan w:val="2"/>
                        <w:tcBorders>
                          <w:top w:val="nil" w:sz="6" w:space="0" w:color="auto"/>
                          <w:left w:val="nil" w:sz="6" w:space="0" w:color="auto"/>
                          <w:bottom w:val="nil" w:sz="6" w:space="0" w:color="auto"/>
                          <w:right w:val="nil" w:sz="6" w:space="0" w:color="auto"/>
                        </w:tcBorders>
                      </w:tcPr>
                      <w:p>
                        <w:pPr/>
                      </w:p>
                    </w:tc>
                  </w:tr>
                  <w:tr>
                    <w:trPr>
                      <w:trHeight w:val="421" w:hRule="exact"/>
                    </w:trPr>
                    <w:tc>
                      <w:tcPr>
                        <w:tcW w:w="5702" w:type="dxa"/>
                        <w:gridSpan w:val="4"/>
                        <w:tcBorders>
                          <w:top w:val="nil" w:sz="6" w:space="0" w:color="auto"/>
                          <w:left w:val="nil" w:sz="6" w:space="0" w:color="auto"/>
                          <w:bottom w:val="single" w:sz="4" w:space="0" w:color="000000"/>
                          <w:right w:val="nil" w:sz="6" w:space="0" w:color="auto"/>
                        </w:tcBorders>
                      </w:tcPr>
                      <w:p>
                        <w:pPr>
                          <w:pStyle w:val="TableParagraph"/>
                          <w:tabs>
                            <w:tab w:pos="4381" w:val="left" w:leader="none"/>
                          </w:tabs>
                          <w:spacing w:line="337" w:lineRule="exact"/>
                          <w:ind w:left="2283" w:right="0"/>
                          <w:jc w:val="left"/>
                          <w:rPr>
                            <w:rFonts w:ascii="Arial Narrow" w:hAnsi="Arial Narrow" w:cs="Arial Narrow" w:eastAsia="Arial Narrow" w:hint="default"/>
                            <w:sz w:val="24"/>
                            <w:szCs w:val="24"/>
                          </w:rPr>
                        </w:pPr>
                        <w:r>
                          <w:rPr>
                            <w:rFonts w:ascii="方正姚体" w:hAnsi="方正姚体" w:cs="方正姚体" w:eastAsia="方正姚体" w:hint="default"/>
                            <w:position w:val="-5"/>
                            <w:sz w:val="24"/>
                            <w:szCs w:val="24"/>
                          </w:rPr>
                          <w:t>小计</w:t>
                          <w:tab/>
                        </w:r>
                        <w:r>
                          <w:rPr>
                            <w:rFonts w:ascii="Arial Narrow" w:hAnsi="Arial Narrow" w:cs="Arial Narrow" w:eastAsia="Arial Narrow" w:hint="default"/>
                            <w:sz w:val="24"/>
                            <w:szCs w:val="24"/>
                          </w:rPr>
                          <w:t>1,366,600.00</w:t>
                        </w:r>
                      </w:p>
                    </w:tc>
                    <w:tc>
                      <w:tcPr>
                        <w:tcW w:w="135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33"/>
                          <w:jc w:val="right"/>
                          <w:rPr>
                            <w:rFonts w:ascii="Arial Narrow" w:hAnsi="Arial Narrow" w:cs="Arial Narrow" w:eastAsia="Arial Narrow" w:hint="default"/>
                            <w:sz w:val="24"/>
                            <w:szCs w:val="24"/>
                          </w:rPr>
                        </w:pPr>
                        <w:r>
                          <w:rPr>
                            <w:rFonts w:ascii="Arial Narrow"/>
                            <w:w w:val="95"/>
                            <w:sz w:val="24"/>
                          </w:rPr>
                          <w:t>1,210,000.00</w:t>
                        </w:r>
                        <w:r>
                          <w:rPr>
                            <w:rFonts w:ascii="Arial Narrow"/>
                            <w:sz w:val="24"/>
                          </w:rPr>
                        </w:r>
                      </w:p>
                    </w:tc>
                    <w:tc>
                      <w:tcPr>
                        <w:tcW w:w="1481" w:type="dxa"/>
                        <w:tcBorders>
                          <w:top w:val="nil" w:sz="6" w:space="0" w:color="auto"/>
                          <w:left w:val="nil" w:sz="6" w:space="0" w:color="auto"/>
                          <w:bottom w:val="single" w:sz="4" w:space="0" w:color="000000"/>
                          <w:right w:val="nil" w:sz="6" w:space="0" w:color="auto"/>
                        </w:tcBorders>
                      </w:tcPr>
                      <w:p>
                        <w:pPr/>
                      </w:p>
                    </w:tc>
                    <w:tc>
                      <w:tcPr>
                        <w:tcW w:w="1491" w:type="dxa"/>
                        <w:gridSpan w:val="2"/>
                        <w:tcBorders>
                          <w:top w:val="nil" w:sz="6" w:space="0" w:color="auto"/>
                          <w:left w:val="nil" w:sz="6" w:space="0" w:color="auto"/>
                          <w:bottom w:val="single" w:sz="4" w:space="0" w:color="000000"/>
                          <w:right w:val="nil" w:sz="6" w:space="0" w:color="auto"/>
                        </w:tcBorders>
                      </w:tcPr>
                      <w:p>
                        <w:pPr/>
                      </w:p>
                    </w:tc>
                  </w:tr>
                  <w:tr>
                    <w:trPr>
                      <w:trHeight w:val="274" w:hRule="exact"/>
                    </w:trPr>
                    <w:tc>
                      <w:tcPr>
                        <w:tcW w:w="5702" w:type="dxa"/>
                        <w:gridSpan w:val="4"/>
                        <w:tcBorders>
                          <w:top w:val="single" w:sz="4" w:space="0" w:color="000000"/>
                          <w:left w:val="nil" w:sz="6" w:space="0" w:color="auto"/>
                          <w:bottom w:val="nil" w:sz="6" w:space="0" w:color="auto"/>
                          <w:right w:val="nil" w:sz="6" w:space="0" w:color="auto"/>
                        </w:tcBorders>
                      </w:tcPr>
                      <w:p>
                        <w:pPr>
                          <w:pStyle w:val="TableParagraph"/>
                          <w:tabs>
                            <w:tab w:pos="587" w:val="left" w:leader="none"/>
                            <w:tab w:pos="4381" w:val="left" w:leader="none"/>
                          </w:tabs>
                          <w:spacing w:line="309" w:lineRule="exact"/>
                          <w:ind w:left="107" w:right="0"/>
                          <w:jc w:val="left"/>
                          <w:rPr>
                            <w:rFonts w:ascii="Arial Narrow" w:hAnsi="Arial Narrow" w:cs="Arial Narrow" w:eastAsia="Arial Narrow" w:hint="default"/>
                            <w:sz w:val="24"/>
                            <w:szCs w:val="24"/>
                          </w:rPr>
                        </w:pPr>
                        <w:r>
                          <w:rPr>
                            <w:rFonts w:ascii="方正姚体" w:hAnsi="方正姚体" w:cs="方正姚体" w:eastAsia="方正姚体" w:hint="default"/>
                            <w:position w:val="-5"/>
                            <w:sz w:val="24"/>
                            <w:szCs w:val="24"/>
                          </w:rPr>
                          <w:t>合</w:t>
                          <w:tab/>
                          <w:t>计</w:t>
                          <w:tab/>
                        </w:r>
                        <w:r>
                          <w:rPr>
                            <w:rFonts w:ascii="Arial Narrow" w:hAnsi="Arial Narrow" w:cs="Arial Narrow" w:eastAsia="Arial Narrow" w:hint="default"/>
                            <w:sz w:val="24"/>
                            <w:szCs w:val="24"/>
                          </w:rPr>
                          <w:t>1,491,592.00</w:t>
                        </w:r>
                      </w:p>
                    </w:tc>
                    <w:tc>
                      <w:tcPr>
                        <w:tcW w:w="1355" w:type="dxa"/>
                        <w:tcBorders>
                          <w:top w:val="single" w:sz="4" w:space="0" w:color="000000"/>
                          <w:left w:val="nil" w:sz="6" w:space="0" w:color="auto"/>
                          <w:bottom w:val="nil" w:sz="6" w:space="0" w:color="auto"/>
                          <w:right w:val="nil" w:sz="6" w:space="0" w:color="auto"/>
                        </w:tcBorders>
                      </w:tcPr>
                      <w:p>
                        <w:pPr>
                          <w:pStyle w:val="TableParagraph"/>
                          <w:spacing w:line="275" w:lineRule="exact"/>
                          <w:ind w:right="33"/>
                          <w:jc w:val="right"/>
                          <w:rPr>
                            <w:rFonts w:ascii="Arial Narrow" w:hAnsi="Arial Narrow" w:cs="Arial Narrow" w:eastAsia="Arial Narrow" w:hint="default"/>
                            <w:sz w:val="24"/>
                            <w:szCs w:val="24"/>
                          </w:rPr>
                        </w:pPr>
                        <w:r>
                          <w:rPr>
                            <w:rFonts w:ascii="Arial Narrow"/>
                            <w:w w:val="95"/>
                            <w:sz w:val="24"/>
                          </w:rPr>
                          <w:t>1,272,496.00</w:t>
                        </w:r>
                        <w:r>
                          <w:rPr>
                            <w:rFonts w:ascii="Arial Narrow"/>
                            <w:sz w:val="24"/>
                          </w:rPr>
                        </w:r>
                      </w:p>
                    </w:tc>
                    <w:tc>
                      <w:tcPr>
                        <w:tcW w:w="1481" w:type="dxa"/>
                        <w:tcBorders>
                          <w:top w:val="single" w:sz="4" w:space="0" w:color="000000"/>
                          <w:left w:val="nil" w:sz="6" w:space="0" w:color="auto"/>
                          <w:bottom w:val="nil" w:sz="6" w:space="0" w:color="auto"/>
                          <w:right w:val="nil" w:sz="6" w:space="0" w:color="auto"/>
                        </w:tcBorders>
                      </w:tcPr>
                      <w:p>
                        <w:pPr>
                          <w:pStyle w:val="TableParagraph"/>
                          <w:spacing w:line="275" w:lineRule="exact"/>
                          <w:ind w:left="250" w:right="0"/>
                          <w:jc w:val="left"/>
                          <w:rPr>
                            <w:rFonts w:ascii="Arial Narrow" w:hAnsi="Arial Narrow" w:cs="Arial Narrow" w:eastAsia="Arial Narrow" w:hint="default"/>
                            <w:sz w:val="24"/>
                            <w:szCs w:val="24"/>
                          </w:rPr>
                        </w:pPr>
                        <w:r>
                          <w:rPr>
                            <w:rFonts w:ascii="Arial Narrow"/>
                            <w:sz w:val="24"/>
                          </w:rPr>
                          <w:t>1,562,512.00</w:t>
                        </w:r>
                      </w:p>
                    </w:tc>
                    <w:tc>
                      <w:tcPr>
                        <w:tcW w:w="1491" w:type="dxa"/>
                        <w:gridSpan w:val="2"/>
                        <w:tcBorders>
                          <w:top w:val="single" w:sz="4" w:space="0" w:color="000000"/>
                          <w:left w:val="nil" w:sz="6" w:space="0" w:color="auto"/>
                          <w:bottom w:val="nil" w:sz="6" w:space="0" w:color="auto"/>
                          <w:right w:val="nil" w:sz="6" w:space="0" w:color="auto"/>
                        </w:tcBorders>
                      </w:tcPr>
                      <w:p>
                        <w:pPr>
                          <w:pStyle w:val="TableParagraph"/>
                          <w:spacing w:line="275" w:lineRule="exact"/>
                          <w:ind w:left="240" w:right="0"/>
                          <w:jc w:val="left"/>
                          <w:rPr>
                            <w:rFonts w:ascii="Arial Narrow" w:hAnsi="Arial Narrow" w:cs="Arial Narrow" w:eastAsia="Arial Narrow" w:hint="default"/>
                            <w:sz w:val="24"/>
                            <w:szCs w:val="24"/>
                          </w:rPr>
                        </w:pPr>
                        <w:r>
                          <w:rPr>
                            <w:rFonts w:ascii="Arial Narrow"/>
                            <w:sz w:val="24"/>
                          </w:rPr>
                          <w:t>1,687,504.00</w:t>
                        </w:r>
                      </w:p>
                    </w:tc>
                  </w:tr>
                  <w:tr>
                    <w:trPr>
                      <w:trHeight w:val="794" w:hRule="exact"/>
                    </w:trPr>
                    <w:tc>
                      <w:tcPr>
                        <w:tcW w:w="10028"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78"/>
                          <w:ind w:left="315"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45</w:t>
                        </w:r>
                        <w:r>
                          <w:rPr>
                            <w:rFonts w:ascii="方正姚体" w:hAnsi="方正姚体" w:cs="方正姚体" w:eastAsia="方正姚体" w:hint="default"/>
                            <w:sz w:val="24"/>
                            <w:szCs w:val="24"/>
                          </w:rPr>
                          <w:t>、营业外支出</w:t>
                        </w:r>
                      </w:p>
                    </w:tc>
                  </w:tr>
                  <w:tr>
                    <w:trPr>
                      <w:trHeight w:val="421" w:hRule="exact"/>
                    </w:trPr>
                    <w:tc>
                      <w:tcPr>
                        <w:tcW w:w="3549" w:type="dxa"/>
                        <w:gridSpan w:val="3"/>
                        <w:tcBorders>
                          <w:top w:val="nil" w:sz="6" w:space="0" w:color="auto"/>
                          <w:left w:val="nil" w:sz="6" w:space="0" w:color="auto"/>
                          <w:bottom w:val="nil" w:sz="6" w:space="0" w:color="auto"/>
                          <w:right w:val="nil" w:sz="6" w:space="0" w:color="auto"/>
                        </w:tcBorders>
                      </w:tcPr>
                      <w:p>
                        <w:pPr>
                          <w:pStyle w:val="TableParagraph"/>
                          <w:tabs>
                            <w:tab w:pos="1114" w:val="left" w:leader="none"/>
                          </w:tabs>
                          <w:spacing w:line="334" w:lineRule="exact"/>
                          <w:ind w:left="63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4989" w:type="dxa"/>
                        <w:gridSpan w:val="3"/>
                        <w:tcBorders>
                          <w:top w:val="single" w:sz="8" w:space="0" w:color="000000"/>
                          <w:left w:val="nil" w:sz="6" w:space="0" w:color="auto"/>
                          <w:bottom w:val="single" w:sz="4" w:space="0" w:color="000000"/>
                          <w:right w:val="nil" w:sz="6" w:space="0" w:color="auto"/>
                        </w:tcBorders>
                      </w:tcPr>
                      <w:p>
                        <w:pPr>
                          <w:pStyle w:val="TableParagraph"/>
                          <w:spacing w:line="341" w:lineRule="exact"/>
                          <w:ind w:left="2716" w:right="0"/>
                          <w:jc w:val="lef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方正姚体" w:hAnsi="方正姚体" w:cs="方正姚体" w:eastAsia="方正姚体" w:hint="default"/>
                            <w:sz w:val="24"/>
                            <w:szCs w:val="24"/>
                          </w:rPr>
                          <w:t>年度</w:t>
                        </w:r>
                      </w:p>
                    </w:tc>
                    <w:tc>
                      <w:tcPr>
                        <w:tcW w:w="1232" w:type="dxa"/>
                        <w:tcBorders>
                          <w:top w:val="single" w:sz="8" w:space="0" w:color="000000"/>
                          <w:left w:val="nil" w:sz="6" w:space="0" w:color="auto"/>
                          <w:bottom w:val="single" w:sz="4" w:space="0" w:color="000000"/>
                          <w:right w:val="nil" w:sz="6" w:space="0" w:color="auto"/>
                        </w:tcBorders>
                      </w:tcPr>
                      <w:p>
                        <w:pPr>
                          <w:pStyle w:val="TableParagraph"/>
                          <w:spacing w:line="341" w:lineRule="exact"/>
                          <w:ind w:right="1"/>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2007</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259" w:type="dxa"/>
                        <w:tcBorders>
                          <w:top w:val="nil" w:sz="6" w:space="0" w:color="auto"/>
                          <w:left w:val="nil" w:sz="6" w:space="0" w:color="auto"/>
                          <w:bottom w:val="nil" w:sz="6" w:space="0" w:color="auto"/>
                          <w:right w:val="nil" w:sz="6" w:space="0" w:color="auto"/>
                        </w:tcBorders>
                      </w:tcPr>
                      <w:p>
                        <w:pPr/>
                      </w:p>
                    </w:tc>
                  </w:tr>
                  <w:tr>
                    <w:trPr>
                      <w:trHeight w:val="415" w:hRule="exact"/>
                    </w:trPr>
                    <w:tc>
                      <w:tcPr>
                        <w:tcW w:w="3549" w:type="dxa"/>
                        <w:gridSpan w:val="3"/>
                        <w:tcBorders>
                          <w:top w:val="nil" w:sz="6" w:space="0" w:color="auto"/>
                          <w:left w:val="nil" w:sz="6" w:space="0" w:color="auto"/>
                          <w:bottom w:val="nil" w:sz="6" w:space="0" w:color="auto"/>
                          <w:right w:val="nil" w:sz="6" w:space="0" w:color="auto"/>
                        </w:tcBorders>
                      </w:tcPr>
                      <w:p>
                        <w:pPr>
                          <w:pStyle w:val="TableParagraph"/>
                          <w:spacing w:line="327" w:lineRule="exact"/>
                          <w:ind w:left="631"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固定资产处置损失</w:t>
                        </w:r>
                      </w:p>
                    </w:tc>
                    <w:tc>
                      <w:tcPr>
                        <w:tcW w:w="4989"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64"/>
                          <w:ind w:left="2376" w:right="0"/>
                          <w:jc w:val="left"/>
                          <w:rPr>
                            <w:rFonts w:ascii="Arial Narrow" w:hAnsi="Arial Narrow" w:cs="Arial Narrow" w:eastAsia="Arial Narrow" w:hint="default"/>
                            <w:sz w:val="24"/>
                            <w:szCs w:val="24"/>
                          </w:rPr>
                        </w:pPr>
                        <w:r>
                          <w:rPr>
                            <w:rFonts w:ascii="Arial Narrow"/>
                            <w:sz w:val="24"/>
                          </w:rPr>
                          <w:t>15,048,665.42</w:t>
                        </w:r>
                      </w:p>
                    </w:tc>
                    <w:tc>
                      <w:tcPr>
                        <w:tcW w:w="123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0"/>
                          <w:jc w:val="right"/>
                          <w:rPr>
                            <w:rFonts w:ascii="Arial Narrow" w:hAnsi="Arial Narrow" w:cs="Arial Narrow" w:eastAsia="Arial Narrow" w:hint="default"/>
                            <w:sz w:val="24"/>
                            <w:szCs w:val="24"/>
                          </w:rPr>
                        </w:pPr>
                        <w:r>
                          <w:rPr>
                            <w:rFonts w:ascii="Arial Narrow"/>
                            <w:w w:val="95"/>
                            <w:sz w:val="24"/>
                          </w:rPr>
                          <w:t>1,072,083.97</w:t>
                        </w:r>
                        <w:r>
                          <w:rPr>
                            <w:rFonts w:ascii="Arial Narrow"/>
                            <w:sz w:val="24"/>
                          </w:rPr>
                        </w:r>
                      </w:p>
                    </w:tc>
                    <w:tc>
                      <w:tcPr>
                        <w:tcW w:w="259" w:type="dxa"/>
                        <w:tcBorders>
                          <w:top w:val="nil" w:sz="6" w:space="0" w:color="auto"/>
                          <w:left w:val="nil" w:sz="6" w:space="0" w:color="auto"/>
                          <w:bottom w:val="nil" w:sz="6" w:space="0" w:color="auto"/>
                          <w:right w:val="nil" w:sz="6" w:space="0" w:color="auto"/>
                        </w:tcBorders>
                      </w:tcPr>
                      <w:p>
                        <w:pPr/>
                      </w:p>
                    </w:tc>
                  </w:tr>
                  <w:tr>
                    <w:trPr>
                      <w:trHeight w:val="405" w:hRule="exact"/>
                    </w:trPr>
                    <w:tc>
                      <w:tcPr>
                        <w:tcW w:w="3549" w:type="dxa"/>
                        <w:gridSpan w:val="3"/>
                        <w:tcBorders>
                          <w:top w:val="nil" w:sz="6" w:space="0" w:color="auto"/>
                          <w:left w:val="nil" w:sz="6" w:space="0" w:color="auto"/>
                          <w:bottom w:val="nil" w:sz="6" w:space="0" w:color="auto"/>
                          <w:right w:val="nil" w:sz="6" w:space="0" w:color="auto"/>
                        </w:tcBorders>
                      </w:tcPr>
                      <w:p>
                        <w:pPr>
                          <w:pStyle w:val="TableParagraph"/>
                          <w:spacing w:line="316" w:lineRule="exact"/>
                          <w:ind w:left="631"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4989"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58"/>
                          <w:ind w:left="2485" w:right="0"/>
                          <w:jc w:val="left"/>
                          <w:rPr>
                            <w:rFonts w:ascii="Arial Narrow" w:hAnsi="Arial Narrow" w:cs="Arial Narrow" w:eastAsia="Arial Narrow" w:hint="default"/>
                            <w:sz w:val="24"/>
                            <w:szCs w:val="24"/>
                          </w:rPr>
                        </w:pPr>
                        <w:r>
                          <w:rPr>
                            <w:rFonts w:ascii="Arial Narrow"/>
                            <w:sz w:val="24"/>
                          </w:rPr>
                          <w:t>1,504,547.36</w:t>
                        </w: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
                          <w:jc w:val="right"/>
                          <w:rPr>
                            <w:rFonts w:ascii="Arial Narrow" w:hAnsi="Arial Narrow" w:cs="Arial Narrow" w:eastAsia="Arial Narrow" w:hint="default"/>
                            <w:sz w:val="24"/>
                            <w:szCs w:val="24"/>
                          </w:rPr>
                        </w:pPr>
                        <w:r>
                          <w:rPr>
                            <w:rFonts w:ascii="Arial Narrow"/>
                            <w:spacing w:val="-1"/>
                            <w:w w:val="95"/>
                            <w:sz w:val="24"/>
                          </w:rPr>
                          <w:t>143,977.72</w:t>
                        </w:r>
                        <w:r>
                          <w:rPr>
                            <w:rFonts w:ascii="Arial Narrow"/>
                            <w:sz w:val="24"/>
                          </w:rPr>
                        </w:r>
                      </w:p>
                    </w:tc>
                    <w:tc>
                      <w:tcPr>
                        <w:tcW w:w="259" w:type="dxa"/>
                        <w:tcBorders>
                          <w:top w:val="nil" w:sz="6" w:space="0" w:color="auto"/>
                          <w:left w:val="nil" w:sz="6" w:space="0" w:color="auto"/>
                          <w:bottom w:val="nil" w:sz="6" w:space="0" w:color="auto"/>
                          <w:right w:val="nil" w:sz="6" w:space="0" w:color="auto"/>
                        </w:tcBorders>
                      </w:tcPr>
                      <w:p>
                        <w:pPr/>
                      </w:p>
                    </w:tc>
                  </w:tr>
                  <w:tr>
                    <w:trPr>
                      <w:trHeight w:val="420" w:hRule="exact"/>
                    </w:trPr>
                    <w:tc>
                      <w:tcPr>
                        <w:tcW w:w="3549" w:type="dxa"/>
                        <w:gridSpan w:val="3"/>
                        <w:tcBorders>
                          <w:top w:val="nil" w:sz="6" w:space="0" w:color="auto"/>
                          <w:left w:val="nil" w:sz="6" w:space="0" w:color="auto"/>
                          <w:bottom w:val="nil" w:sz="6" w:space="0" w:color="auto"/>
                          <w:right w:val="nil" w:sz="6" w:space="0" w:color="auto"/>
                        </w:tcBorders>
                      </w:tcPr>
                      <w:p>
                        <w:pPr>
                          <w:pStyle w:val="TableParagraph"/>
                          <w:tabs>
                            <w:tab w:pos="1114" w:val="left" w:leader="none"/>
                          </w:tabs>
                          <w:spacing w:line="327" w:lineRule="exact"/>
                          <w:ind w:left="632"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4989" w:type="dxa"/>
                        <w:gridSpan w:val="3"/>
                        <w:tcBorders>
                          <w:top w:val="single" w:sz="4" w:space="0" w:color="000000"/>
                          <w:left w:val="nil" w:sz="6" w:space="0" w:color="auto"/>
                          <w:bottom w:val="single" w:sz="8" w:space="0" w:color="000000"/>
                          <w:right w:val="nil" w:sz="6" w:space="0" w:color="auto"/>
                        </w:tcBorders>
                      </w:tcPr>
                      <w:p>
                        <w:pPr>
                          <w:pStyle w:val="TableParagraph"/>
                          <w:spacing w:line="240" w:lineRule="auto" w:before="64"/>
                          <w:ind w:left="2376" w:right="0"/>
                          <w:jc w:val="left"/>
                          <w:rPr>
                            <w:rFonts w:ascii="Arial Narrow" w:hAnsi="Arial Narrow" w:cs="Arial Narrow" w:eastAsia="Arial Narrow" w:hint="default"/>
                            <w:sz w:val="24"/>
                            <w:szCs w:val="24"/>
                          </w:rPr>
                        </w:pPr>
                        <w:r>
                          <w:rPr>
                            <w:rFonts w:ascii="Arial Narrow"/>
                            <w:b/>
                            <w:sz w:val="24"/>
                          </w:rPr>
                          <w:t>16,553,212.78</w:t>
                        </w:r>
                        <w:r>
                          <w:rPr>
                            <w:rFonts w:ascii="Arial Narrow"/>
                            <w:sz w:val="24"/>
                          </w:rPr>
                        </w:r>
                      </w:p>
                    </w:tc>
                    <w:tc>
                      <w:tcPr>
                        <w:tcW w:w="1232"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0"/>
                          <w:jc w:val="right"/>
                          <w:rPr>
                            <w:rFonts w:ascii="Arial Narrow" w:hAnsi="Arial Narrow" w:cs="Arial Narrow" w:eastAsia="Arial Narrow" w:hint="default"/>
                            <w:sz w:val="24"/>
                            <w:szCs w:val="24"/>
                          </w:rPr>
                        </w:pPr>
                        <w:r>
                          <w:rPr>
                            <w:rFonts w:ascii="Arial Narrow"/>
                            <w:b/>
                            <w:w w:val="95"/>
                            <w:sz w:val="24"/>
                          </w:rPr>
                          <w:t>1,216,061.69</w:t>
                        </w:r>
                        <w:r>
                          <w:rPr>
                            <w:rFonts w:ascii="Arial Narrow"/>
                            <w:sz w:val="24"/>
                          </w:rPr>
                        </w:r>
                      </w:p>
                    </w:tc>
                    <w:tc>
                      <w:tcPr>
                        <w:tcW w:w="25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方正姚体" w:hAnsi="方正姚体" w:cs="方正姚体" w:eastAsia="方正姚体" w:hint="default"/>
        </w:rPr>
        <w:t>补助</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11"/>
        <w:rPr>
          <w:rFonts w:ascii="方正姚体" w:hAnsi="方正姚体" w:cs="方正姚体" w:eastAsia="方正姚体" w:hint="default"/>
          <w:sz w:val="20"/>
          <w:szCs w:val="20"/>
        </w:rPr>
      </w:pPr>
    </w:p>
    <w:p>
      <w:pPr>
        <w:spacing w:line="20" w:lineRule="exact"/>
        <w:ind w:left="414"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503pt;height:.5pt;mso-position-horizontal-relative:char;mso-position-vertical-relative:line" coordorigin="0,0" coordsize="10060,10">
            <v:group style="position:absolute;left:5;top:5;width:4218;height:2" coordorigin="5,5" coordsize="4218,2">
              <v:shape style="position:absolute;left:5;top:5;width:4218;height:2" coordorigin="5,5" coordsize="4218,0" path="m5,5l4223,5e" filled="false" stroked="true" strokeweight=".48pt" strokecolor="#000000">
                <v:path arrowok="t"/>
              </v:shape>
            </v:group>
            <v:group style="position:absolute;left:4208;top:5;width:1450;height:2" coordorigin="4208,5" coordsize="1450,2">
              <v:shape style="position:absolute;left:4208;top:5;width:1450;height:2" coordorigin="4208,5" coordsize="1450,0" path="m4208,5l5658,5e" filled="false" stroked="true" strokeweight=".48pt" strokecolor="#000000">
                <v:path arrowok="t"/>
              </v:shape>
            </v:group>
            <v:group style="position:absolute;left:5644;top:5;width:1506;height:2" coordorigin="5644,5" coordsize="1506,2">
              <v:shape style="position:absolute;left:5644;top:5;width:1506;height:2" coordorigin="5644,5" coordsize="1506,0" path="m5644,5l7150,5e" filled="false" stroked="true" strokeweight=".48pt" strokecolor="#000000">
                <v:path arrowok="t"/>
              </v:shape>
            </v:group>
            <v:group style="position:absolute;left:7135;top:5;width:10;height:2" coordorigin="7135,5" coordsize="10,2">
              <v:shape style="position:absolute;left:7135;top:5;width:10;height:2" coordorigin="7135,5" coordsize="10,0" path="m7135,5l7145,5e" filled="false" stroked="true" strokeweight=".48pt" strokecolor="#000000">
                <v:path arrowok="t"/>
              </v:shape>
            </v:group>
            <v:group style="position:absolute;left:7145;top:5;width:1440;height:2" coordorigin="7145,5" coordsize="1440,2">
              <v:shape style="position:absolute;left:7145;top:5;width:1440;height:2" coordorigin="7145,5" coordsize="1440,0" path="m7145,5l8585,5e" filled="false" stroked="true" strokeweight=".48pt" strokecolor="#000000">
                <v:path arrowok="t"/>
              </v:shape>
            </v:group>
            <v:group style="position:absolute;left:8570;top:5;width:1485;height:2" coordorigin="8570,5" coordsize="1485,2">
              <v:shape style="position:absolute;left:8570;top:5;width:1485;height:2" coordorigin="8570,5" coordsize="1485,0" path="m8570,5l10055,5e" filled="false" stroked="true" strokeweight=".48pt" strokecolor="#000000">
                <v:path arrowok="t"/>
              </v:shape>
            </v:group>
          </v:group>
        </w:pict>
      </w:r>
      <w:r>
        <w:rPr>
          <w:rFonts w:ascii="方正姚体" w:hAnsi="方正姚体" w:cs="方正姚体" w:eastAsia="方正姚体" w:hint="default"/>
          <w:sz w:val="2"/>
          <w:szCs w:val="2"/>
        </w:rPr>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8"/>
        <w:rPr>
          <w:rFonts w:ascii="方正姚体" w:hAnsi="方正姚体" w:cs="方正姚体" w:eastAsia="方正姚体" w:hint="default"/>
          <w:sz w:val="20"/>
          <w:szCs w:val="20"/>
        </w:rPr>
      </w:pPr>
    </w:p>
    <w:p>
      <w:pPr>
        <w:pStyle w:val="BodyText"/>
        <w:spacing w:line="312" w:lineRule="exact" w:before="56"/>
        <w:ind w:left="1067" w:right="0"/>
        <w:jc w:val="left"/>
        <w:rPr>
          <w:rFonts w:ascii="方正姚体" w:hAnsi="方正姚体" w:cs="方正姚体" w:eastAsia="方正姚体" w:hint="default"/>
        </w:rPr>
      </w:pPr>
      <w:r>
        <w:rPr>
          <w:rFonts w:ascii="方正姚体" w:hAnsi="方正姚体" w:cs="方正姚体" w:eastAsia="方正姚体" w:hint="default"/>
          <w:spacing w:val="-24"/>
        </w:rPr>
        <w:t>说明：公司</w:t>
      </w:r>
      <w:r>
        <w:rPr>
          <w:rFonts w:ascii="方正姚体" w:hAnsi="方正姚体" w:cs="方正姚体" w:eastAsia="方正姚体" w:hint="default"/>
        </w:rPr>
        <w:t>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rFonts w:ascii="方正姚体" w:hAnsi="方正姚体" w:cs="方正姚体" w:eastAsia="方正姚体" w:hint="default"/>
        </w:rPr>
        <w:t>年度营业外支出较上年数增加 </w:t>
      </w:r>
      <w:r>
        <w:rPr>
          <w:rFonts w:ascii="Arial Narrow" w:hAnsi="Arial Narrow" w:cs="Arial Narrow" w:eastAsia="Arial Narrow" w:hint="default"/>
          <w:spacing w:val="-1"/>
          <w:w w:val="99"/>
        </w:rPr>
        <w:t>15,337,151.09</w:t>
      </w:r>
      <w:r>
        <w:rPr>
          <w:rFonts w:ascii="Arial Narrow" w:hAnsi="Arial Narrow" w:cs="Arial Narrow" w:eastAsia="Arial Narrow" w:hint="default"/>
          <w:w w:val="99"/>
        </w:rPr>
        <w:t> </w:t>
      </w:r>
      <w:r>
        <w:rPr>
          <w:rFonts w:ascii="方正姚体" w:hAnsi="方正姚体" w:cs="方正姚体" w:eastAsia="方正姚体" w:hint="default"/>
          <w:spacing w:val="-30"/>
        </w:rPr>
        <w:t>元，增幅</w:t>
      </w:r>
      <w:r>
        <w:rPr>
          <w:rFonts w:ascii="方正姚体" w:hAnsi="方正姚体" w:cs="方正姚体" w:eastAsia="方正姚体" w:hint="default"/>
          <w:spacing w:val="-1"/>
        </w:rPr>
        <w:t> </w:t>
      </w:r>
      <w:r>
        <w:rPr>
          <w:rFonts w:ascii="Arial Narrow" w:hAnsi="Arial Narrow" w:cs="Arial Narrow" w:eastAsia="Arial Narrow" w:hint="default"/>
          <w:spacing w:val="-1"/>
        </w:rPr>
        <w:t>1,261.21%</w:t>
      </w:r>
      <w:r>
        <w:rPr>
          <w:rFonts w:ascii="方正姚体" w:hAnsi="方正姚体" w:cs="方正姚体" w:eastAsia="方正姚体" w:hint="default"/>
          <w:spacing w:val="-1"/>
        </w:rPr>
        <w:t>，</w:t>
      </w:r>
      <w:r>
        <w:rPr>
          <w:rFonts w:ascii="方正姚体" w:hAnsi="方正姚体" w:cs="方正姚体" w:eastAsia="方正姚体" w:hint="default"/>
        </w:rPr>
        <w:t> 主要原因系公司报告期处置部分落后设备所致。</w:t>
      </w:r>
    </w:p>
    <w:p>
      <w:pPr>
        <w:pStyle w:val="BodyText"/>
        <w:spacing w:line="240" w:lineRule="auto" w:before="47"/>
        <w:ind w:left="749" w:right="0"/>
        <w:jc w:val="left"/>
        <w:rPr>
          <w:rFonts w:ascii="方正姚体" w:hAnsi="方正姚体" w:cs="方正姚体" w:eastAsia="方正姚体" w:hint="default"/>
        </w:rPr>
      </w:pPr>
      <w:r>
        <w:rPr>
          <w:rFonts w:ascii="Arial Narrow" w:hAnsi="Arial Narrow" w:cs="Arial Narrow" w:eastAsia="Arial Narrow" w:hint="default"/>
        </w:rPr>
        <w:t>46</w:t>
      </w:r>
      <w:r>
        <w:rPr>
          <w:rFonts w:ascii="方正姚体" w:hAnsi="方正姚体" w:cs="方正姚体" w:eastAsia="方正姚体" w:hint="default"/>
        </w:rPr>
        <w:t>、所得税费用</w:t>
      </w:r>
    </w:p>
    <w:p>
      <w:pPr>
        <w:spacing w:line="240" w:lineRule="auto" w:before="10"/>
        <w:rPr>
          <w:rFonts w:ascii="方正姚体" w:hAnsi="方正姚体" w:cs="方正姚体" w:eastAsia="方正姚体" w:hint="default"/>
          <w:sz w:val="16"/>
          <w:szCs w:val="16"/>
        </w:rPr>
      </w:pPr>
    </w:p>
    <w:tbl>
      <w:tblPr>
        <w:tblW w:w="0" w:type="auto"/>
        <w:jc w:val="left"/>
        <w:tblInd w:w="961" w:type="dxa"/>
        <w:tblLayout w:type="fixed"/>
        <w:tblCellMar>
          <w:top w:w="0" w:type="dxa"/>
          <w:left w:w="0" w:type="dxa"/>
          <w:bottom w:w="0" w:type="dxa"/>
          <w:right w:w="0" w:type="dxa"/>
        </w:tblCellMar>
        <w:tblLook w:val="01E0"/>
      </w:tblPr>
      <w:tblGrid>
        <w:gridCol w:w="3380"/>
        <w:gridCol w:w="3993"/>
        <w:gridCol w:w="1868"/>
      </w:tblGrid>
      <w:tr>
        <w:trPr>
          <w:trHeight w:val="391" w:hRule="exact"/>
        </w:trPr>
        <w:tc>
          <w:tcPr>
            <w:tcW w:w="3380" w:type="dxa"/>
            <w:tcBorders>
              <w:top w:val="single" w:sz="8" w:space="0" w:color="000000"/>
              <w:left w:val="nil" w:sz="6" w:space="0" w:color="auto"/>
              <w:bottom w:val="single" w:sz="4" w:space="0" w:color="000000"/>
              <w:right w:val="nil" w:sz="6" w:space="0" w:color="auto"/>
            </w:tcBorders>
          </w:tcPr>
          <w:p>
            <w:pPr>
              <w:pStyle w:val="TableParagraph"/>
              <w:tabs>
                <w:tab w:pos="586" w:val="left" w:leader="none"/>
              </w:tabs>
              <w:spacing w:line="309" w:lineRule="exact"/>
              <w:ind w:left="10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993"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714"/>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868"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2007</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0" w:hRule="exact"/>
        </w:trPr>
        <w:tc>
          <w:tcPr>
            <w:tcW w:w="3380" w:type="dxa"/>
            <w:tcBorders>
              <w:top w:val="single" w:sz="4" w:space="0" w:color="000000"/>
              <w:left w:val="nil" w:sz="6" w:space="0" w:color="auto"/>
              <w:bottom w:val="nil" w:sz="6" w:space="0" w:color="auto"/>
              <w:right w:val="nil" w:sz="6" w:space="0" w:color="auto"/>
            </w:tcBorders>
          </w:tcPr>
          <w:p>
            <w:pPr>
              <w:pStyle w:val="TableParagraph"/>
              <w:spacing w:line="313" w:lineRule="exact"/>
              <w:ind w:left="10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当期所得税</w:t>
            </w:r>
          </w:p>
        </w:tc>
        <w:tc>
          <w:tcPr>
            <w:tcW w:w="399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715"/>
              <w:jc w:val="right"/>
              <w:rPr>
                <w:rFonts w:ascii="Arial Narrow" w:hAnsi="Arial Narrow" w:cs="Arial Narrow" w:eastAsia="Arial Narrow" w:hint="default"/>
                <w:sz w:val="24"/>
                <w:szCs w:val="24"/>
              </w:rPr>
            </w:pPr>
            <w:r>
              <w:rPr>
                <w:rFonts w:ascii="Arial Narrow"/>
                <w:spacing w:val="-1"/>
                <w:w w:val="95"/>
                <w:sz w:val="24"/>
              </w:rPr>
              <w:t>3,605,091.45</w:t>
            </w:r>
            <w:r>
              <w:rPr>
                <w:rFonts w:ascii="Arial Narrow"/>
                <w:sz w:val="24"/>
              </w:rPr>
            </w: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0"/>
              <w:jc w:val="right"/>
              <w:rPr>
                <w:rFonts w:ascii="Arial Narrow" w:hAnsi="Arial Narrow" w:cs="Arial Narrow" w:eastAsia="Arial Narrow" w:hint="default"/>
                <w:sz w:val="24"/>
                <w:szCs w:val="24"/>
              </w:rPr>
            </w:pPr>
            <w:r>
              <w:rPr>
                <w:rFonts w:ascii="Arial Narrow"/>
                <w:spacing w:val="-1"/>
                <w:w w:val="95"/>
                <w:sz w:val="24"/>
              </w:rPr>
              <w:t>4,652,862.05</w:t>
            </w:r>
            <w:r>
              <w:rPr>
                <w:rFonts w:ascii="Arial Narrow"/>
                <w:sz w:val="24"/>
              </w:rPr>
            </w:r>
          </w:p>
        </w:tc>
      </w:tr>
      <w:tr>
        <w:trPr>
          <w:trHeight w:val="394" w:hRule="exact"/>
        </w:trPr>
        <w:tc>
          <w:tcPr>
            <w:tcW w:w="3380" w:type="dxa"/>
            <w:tcBorders>
              <w:top w:val="nil" w:sz="6" w:space="0" w:color="auto"/>
              <w:left w:val="nil" w:sz="6" w:space="0" w:color="auto"/>
              <w:bottom w:val="single" w:sz="4" w:space="0" w:color="000000"/>
              <w:right w:val="nil" w:sz="6" w:space="0" w:color="auto"/>
            </w:tcBorders>
          </w:tcPr>
          <w:p>
            <w:pPr>
              <w:pStyle w:val="TableParagraph"/>
              <w:spacing w:line="310" w:lineRule="exact"/>
              <w:ind w:left="10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递延所得税</w:t>
            </w:r>
          </w:p>
        </w:tc>
        <w:tc>
          <w:tcPr>
            <w:tcW w:w="399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715"/>
              <w:jc w:val="right"/>
              <w:rPr>
                <w:rFonts w:ascii="Arial Narrow" w:hAnsi="Arial Narrow" w:cs="Arial Narrow" w:eastAsia="Arial Narrow" w:hint="default"/>
                <w:sz w:val="24"/>
                <w:szCs w:val="24"/>
              </w:rPr>
            </w:pPr>
            <w:r>
              <w:rPr>
                <w:rFonts w:ascii="Arial Narrow"/>
                <w:spacing w:val="-3"/>
                <w:sz w:val="24"/>
              </w:rPr>
              <w:t>-1,711,643.41</w:t>
            </w:r>
            <w:r>
              <w:rPr>
                <w:rFonts w:ascii="Arial Narrow"/>
                <w:sz w:val="24"/>
              </w:rPr>
            </w:r>
          </w:p>
        </w:tc>
        <w:tc>
          <w:tcPr>
            <w:tcW w:w="186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
              <w:jc w:val="right"/>
              <w:rPr>
                <w:rFonts w:ascii="Arial Narrow" w:hAnsi="Arial Narrow" w:cs="Arial Narrow" w:eastAsia="Arial Narrow" w:hint="default"/>
                <w:sz w:val="24"/>
                <w:szCs w:val="24"/>
              </w:rPr>
            </w:pPr>
            <w:r>
              <w:rPr>
                <w:rFonts w:ascii="Arial Narrow"/>
                <w:spacing w:val="-1"/>
                <w:w w:val="95"/>
                <w:sz w:val="24"/>
              </w:rPr>
              <w:t>1,231,098.41</w:t>
            </w:r>
            <w:r>
              <w:rPr>
                <w:rFonts w:ascii="Arial Narrow"/>
                <w:sz w:val="24"/>
              </w:rPr>
            </w:r>
          </w:p>
        </w:tc>
      </w:tr>
      <w:tr>
        <w:trPr>
          <w:trHeight w:val="403" w:hRule="exact"/>
        </w:trPr>
        <w:tc>
          <w:tcPr>
            <w:tcW w:w="3380" w:type="dxa"/>
            <w:tcBorders>
              <w:top w:val="single" w:sz="4" w:space="0" w:color="000000"/>
              <w:left w:val="nil" w:sz="6" w:space="0" w:color="auto"/>
              <w:bottom w:val="single" w:sz="8" w:space="0" w:color="000000"/>
              <w:right w:val="nil" w:sz="6" w:space="0" w:color="auto"/>
            </w:tcBorders>
          </w:tcPr>
          <w:p>
            <w:pPr>
              <w:pStyle w:val="TableParagraph"/>
              <w:tabs>
                <w:tab w:pos="586" w:val="left" w:leader="none"/>
              </w:tabs>
              <w:spacing w:line="313" w:lineRule="exact"/>
              <w:ind w:left="10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w:t>
              <w:tab/>
              <w:t>计</w:t>
            </w:r>
          </w:p>
        </w:tc>
        <w:tc>
          <w:tcPr>
            <w:tcW w:w="399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15"/>
              <w:jc w:val="right"/>
              <w:rPr>
                <w:rFonts w:ascii="Arial Narrow" w:hAnsi="Arial Narrow" w:cs="Arial Narrow" w:eastAsia="Arial Narrow" w:hint="default"/>
                <w:sz w:val="24"/>
                <w:szCs w:val="24"/>
              </w:rPr>
            </w:pPr>
            <w:r>
              <w:rPr>
                <w:rFonts w:ascii="Arial Narrow"/>
                <w:b/>
                <w:spacing w:val="-1"/>
                <w:w w:val="95"/>
                <w:sz w:val="24"/>
              </w:rPr>
              <w:t>1,893,448.04</w:t>
            </w:r>
            <w:r>
              <w:rPr>
                <w:rFonts w:ascii="Arial Narrow"/>
                <w:sz w:val="24"/>
              </w:rPr>
            </w:r>
          </w:p>
        </w:tc>
        <w:tc>
          <w:tcPr>
            <w:tcW w:w="186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0"/>
              <w:jc w:val="right"/>
              <w:rPr>
                <w:rFonts w:ascii="Arial Narrow" w:hAnsi="Arial Narrow" w:cs="Arial Narrow" w:eastAsia="Arial Narrow" w:hint="default"/>
                <w:sz w:val="24"/>
                <w:szCs w:val="24"/>
              </w:rPr>
            </w:pPr>
            <w:r>
              <w:rPr>
                <w:rFonts w:ascii="Arial Narrow"/>
                <w:b/>
                <w:spacing w:val="-1"/>
                <w:w w:val="95"/>
                <w:sz w:val="24"/>
              </w:rPr>
              <w:t>5,883,960.46</w:t>
            </w:r>
            <w:r>
              <w:rPr>
                <w:rFonts w:ascii="Arial Narrow"/>
                <w:sz w:val="24"/>
              </w:rPr>
            </w:r>
          </w:p>
        </w:tc>
      </w:tr>
    </w:tbl>
    <w:p>
      <w:pPr>
        <w:pStyle w:val="BodyText"/>
        <w:spacing w:line="310" w:lineRule="exact" w:before="103"/>
        <w:ind w:left="1067" w:right="1426"/>
        <w:jc w:val="left"/>
        <w:rPr>
          <w:rFonts w:ascii="方正姚体" w:hAnsi="方正姚体" w:cs="方正姚体" w:eastAsia="方正姚体" w:hint="default"/>
        </w:rPr>
      </w:pPr>
      <w:r>
        <w:rPr>
          <w:rFonts w:ascii="方正姚体" w:hAnsi="方正姚体" w:cs="方正姚体" w:eastAsia="方正姚体" w:hint="default"/>
        </w:rPr>
        <w:t>说明：公司 </w:t>
      </w:r>
      <w:r>
        <w:rPr>
          <w:rFonts w:ascii="Arial Narrow" w:hAnsi="Arial Narrow" w:cs="Arial Narrow" w:eastAsia="Arial Narrow" w:hint="default"/>
        </w:rPr>
        <w:t>2008 </w:t>
      </w:r>
      <w:r>
        <w:rPr>
          <w:rFonts w:ascii="方正姚体" w:hAnsi="方正姚体" w:cs="方正姚体" w:eastAsia="方正姚体" w:hint="default"/>
        </w:rPr>
        <w:t>年度所得税费用较上年数减少 </w:t>
      </w:r>
      <w:r>
        <w:rPr>
          <w:rFonts w:ascii="Arial Narrow" w:hAnsi="Arial Narrow" w:cs="Arial Narrow" w:eastAsia="Arial Narrow" w:hint="default"/>
        </w:rPr>
        <w:t>3,990,512.42 </w:t>
      </w:r>
      <w:r>
        <w:rPr>
          <w:rFonts w:ascii="方正姚体" w:hAnsi="方正姚体" w:cs="方正姚体" w:eastAsia="方正姚体" w:hint="default"/>
        </w:rPr>
        <w:t>元，减幅</w:t>
      </w:r>
      <w:r>
        <w:rPr>
          <w:rFonts w:ascii="方正姚体" w:hAnsi="方正姚体" w:cs="方正姚体" w:eastAsia="方正姚体" w:hint="default"/>
          <w:spacing w:val="2"/>
        </w:rPr>
        <w:t> </w:t>
      </w:r>
      <w:r>
        <w:rPr>
          <w:rFonts w:ascii="Arial Narrow" w:hAnsi="Arial Narrow" w:cs="Arial Narrow" w:eastAsia="Arial Narrow" w:hint="default"/>
        </w:rPr>
        <w:t>67.82%</w:t>
      </w:r>
      <w:r>
        <w:rPr>
          <w:rFonts w:ascii="方正姚体" w:hAnsi="方正姚体" w:cs="方正姚体" w:eastAsia="方正姚体" w:hint="default"/>
        </w:rPr>
        <w:t>， 主要原因系公司报告期受市场环境影响营业利润降低所致。</w:t>
      </w:r>
    </w:p>
    <w:p>
      <w:pPr>
        <w:pStyle w:val="BodyText"/>
        <w:spacing w:line="240" w:lineRule="auto" w:before="48"/>
        <w:ind w:left="749" w:right="0"/>
        <w:jc w:val="left"/>
        <w:rPr>
          <w:rFonts w:ascii="方正姚体" w:hAnsi="方正姚体" w:cs="方正姚体" w:eastAsia="方正姚体" w:hint="default"/>
        </w:rPr>
      </w:pPr>
      <w:r>
        <w:rPr>
          <w:rFonts w:ascii="Arial Narrow" w:hAnsi="Arial Narrow" w:cs="Arial Narrow" w:eastAsia="Arial Narrow" w:hint="default"/>
        </w:rPr>
        <w:t>47</w:t>
      </w:r>
      <w:r>
        <w:rPr>
          <w:rFonts w:ascii="方正姚体" w:hAnsi="方正姚体" w:cs="方正姚体" w:eastAsia="方正姚体" w:hint="default"/>
        </w:rPr>
        <w:t>、每股收益</w:t>
      </w:r>
    </w:p>
    <w:p>
      <w:pPr>
        <w:spacing w:after="0" w:line="240" w:lineRule="auto"/>
        <w:jc w:val="left"/>
        <w:rPr>
          <w:rFonts w:ascii="方正姚体" w:hAnsi="方正姚体" w:cs="方正姚体" w:eastAsia="方正姚体" w:hint="default"/>
        </w:rPr>
        <w:sectPr>
          <w:type w:val="continuous"/>
          <w:pgSz w:w="11900" w:h="16840"/>
          <w:pgMar w:top="960" w:bottom="280" w:left="820" w:right="500"/>
        </w:sectPr>
      </w:pPr>
    </w:p>
    <w:p>
      <w:pPr>
        <w:pStyle w:val="BodyText"/>
        <w:tabs>
          <w:tab w:pos="2682" w:val="left" w:leader="none"/>
        </w:tabs>
        <w:spacing w:line="271" w:lineRule="exact" w:before="84"/>
        <w:ind w:left="998" w:right="-20"/>
        <w:jc w:val="left"/>
        <w:rPr>
          <w:rFonts w:ascii="方正姚体" w:hAnsi="方正姚体" w:cs="方正姚体" w:eastAsia="方正姚体" w:hint="default"/>
        </w:rPr>
      </w:pPr>
      <w:r>
        <w:rPr/>
        <w:pict>
          <v:group style="position:absolute;margin-left:321.359985pt;margin-top:24.02014pt;width:186.5pt;height:.5pt;mso-position-horizontal-relative:page;mso-position-vertical-relative:paragraph;z-index:-497200" coordorigin="6427,480" coordsize="3730,10">
            <v:group style="position:absolute;left:6432;top:485;width:1876;height:2" coordorigin="6432,485" coordsize="1876,2">
              <v:shape style="position:absolute;left:6432;top:485;width:1876;height:2" coordorigin="6432,485" coordsize="1876,0" path="m6432,485l8308,485e" filled="false" stroked="true" strokeweight=".48pt" strokecolor="#000000">
                <v:path arrowok="t"/>
              </v:shape>
            </v:group>
            <v:group style="position:absolute;left:8308;top:485;width:1845;height:2" coordorigin="8308,485" coordsize="1845,2">
              <v:shape style="position:absolute;left:8308;top:485;width:1845;height:2" coordorigin="8308,485" coordsize="1845,0" path="m8308,485l10152,485e" filled="false" stroked="true" strokeweight=".48pt" strokecolor="#000000">
                <v:path arrowok="t"/>
              </v:shape>
            </v:group>
            <w10:wrap type="none"/>
          </v:group>
        </w:pict>
      </w:r>
      <w:r>
        <w:rPr>
          <w:rFonts w:ascii="方正姚体" w:hAnsi="方正姚体" w:cs="方正姚体" w:eastAsia="方正姚体" w:hint="default"/>
          <w:spacing w:val="27"/>
        </w:rPr>
        <w:t>每 股</w:t>
      </w:r>
      <w:r>
        <w:rPr>
          <w:rFonts w:ascii="方正姚体" w:hAnsi="方正姚体" w:cs="方正姚体" w:eastAsia="方正姚体" w:hint="default"/>
          <w:spacing w:val="-27"/>
        </w:rPr>
        <w:t> </w:t>
      </w:r>
      <w:r>
        <w:rPr>
          <w:rFonts w:ascii="方正姚体" w:hAnsi="方正姚体" w:cs="方正姚体" w:eastAsia="方正姚体" w:hint="default"/>
        </w:rPr>
        <w:t>收</w:t>
        <w:tab/>
        <w:t>计</w:t>
      </w:r>
    </w:p>
    <w:p>
      <w:pPr>
        <w:spacing w:line="308" w:lineRule="exact" w:before="47"/>
        <w:ind w:left="998" w:right="0" w:firstLine="0"/>
        <w:jc w:val="left"/>
        <w:rPr>
          <w:rFonts w:ascii="方正姚体" w:hAnsi="方正姚体" w:cs="方正姚体" w:eastAsia="方正姚体" w:hint="default"/>
          <w:sz w:val="24"/>
          <w:szCs w:val="24"/>
        </w:rPr>
      </w:pPr>
      <w:r>
        <w:rPr/>
        <w:br w:type="column"/>
      </w:r>
      <w:r>
        <w:rPr>
          <w:rFonts w:ascii="Arial Narrow" w:hAnsi="Arial Narrow" w:cs="Arial Narrow" w:eastAsia="Arial Narrow" w:hint="default"/>
          <w:b/>
          <w:bCs/>
          <w:sz w:val="24"/>
          <w:szCs w:val="24"/>
        </w:rPr>
        <w:t>2007</w:t>
      </w:r>
      <w:r>
        <w:rPr>
          <w:rFonts w:ascii="方正姚体" w:hAnsi="方正姚体" w:cs="方正姚体" w:eastAsia="方正姚体" w:hint="default"/>
          <w:sz w:val="24"/>
          <w:szCs w:val="24"/>
        </w:rPr>
        <w:t>年度</w:t>
      </w:r>
    </w:p>
    <w:p>
      <w:pPr>
        <w:spacing w:after="0" w:line="308" w:lineRule="exact"/>
        <w:jc w:val="left"/>
        <w:rPr>
          <w:rFonts w:ascii="方正姚体" w:hAnsi="方正姚体" w:cs="方正姚体" w:eastAsia="方正姚体" w:hint="default"/>
          <w:sz w:val="24"/>
          <w:szCs w:val="24"/>
        </w:rPr>
        <w:sectPr>
          <w:headerReference w:type="default" r:id="rId56"/>
          <w:pgSz w:w="11900" w:h="16840"/>
          <w:pgMar w:header="742" w:footer="707" w:top="960" w:bottom="900" w:left="1460" w:right="780"/>
          <w:cols w:num="2" w:equalWidth="0">
            <w:col w:w="2923" w:space="2744"/>
            <w:col w:w="3993"/>
          </w:cols>
        </w:sectPr>
      </w:pPr>
    </w:p>
    <w:p>
      <w:pPr>
        <w:pStyle w:val="BodyText"/>
        <w:spacing w:line="240" w:lineRule="auto" w:before="40"/>
        <w:ind w:left="359" w:right="-19" w:firstLine="244"/>
        <w:jc w:val="left"/>
        <w:rPr>
          <w:rFonts w:ascii="方正姚体" w:hAnsi="方正姚体" w:cs="方正姚体" w:eastAsia="方正姚体" w:hint="default"/>
        </w:rPr>
      </w:pPr>
      <w:r>
        <w:rPr>
          <w:rFonts w:ascii="方正姚体" w:hAnsi="方正姚体" w:cs="方正姚体" w:eastAsia="方正姚体" w:hint="default"/>
        </w:rPr>
        <w:t>益的计算</w:t>
      </w:r>
    </w:p>
    <w:p>
      <w:pPr>
        <w:pStyle w:val="BodyText"/>
        <w:spacing w:line="211" w:lineRule="auto" w:before="106"/>
        <w:ind w:left="359" w:right="-19"/>
        <w:jc w:val="left"/>
        <w:rPr>
          <w:rFonts w:ascii="方正姚体" w:hAnsi="方正姚体" w:cs="方正姚体" w:eastAsia="方正姚体" w:hint="default"/>
        </w:rPr>
      </w:pPr>
      <w:r>
        <w:rPr>
          <w:rFonts w:ascii="方正姚体" w:hAnsi="方正姚体" w:cs="方正姚体" w:eastAsia="方正姚体" w:hint="default"/>
          <w:spacing w:val="19"/>
        </w:rPr>
        <w:t>归属于母公司 </w:t>
      </w:r>
      <w:r>
        <w:rPr>
          <w:rFonts w:ascii="方正姚体" w:hAnsi="方正姚体" w:cs="方正姚体" w:eastAsia="方正姚体" w:hint="default"/>
          <w:spacing w:val="5"/>
        </w:rPr>
        <w:t>普通股股东的</w:t>
      </w:r>
      <w:r>
        <w:rPr>
          <w:rFonts w:ascii="方正姚体" w:hAnsi="方正姚体" w:cs="方正姚体" w:eastAsia="方正姚体" w:hint="default"/>
          <w:spacing w:val="5"/>
        </w:rPr>
        <w:t> </w:t>
      </w:r>
      <w:r>
        <w:rPr>
          <w:rFonts w:ascii="方正姚体" w:hAnsi="方正姚体" w:cs="方正姚体" w:eastAsia="方正姚体" w:hint="default"/>
        </w:rPr>
        <w:t>净利润</w:t>
      </w:r>
      <w:r>
        <w:rPr>
          <w:rFonts w:ascii="方正姚体" w:hAnsi="方正姚体" w:cs="方正姚体" w:eastAsia="方正姚体" w:hint="default"/>
        </w:rPr>
        <w:t> </w:t>
      </w:r>
      <w:r>
        <w:rPr>
          <w:rFonts w:ascii="方正姚体" w:hAnsi="方正姚体" w:cs="方正姚体" w:eastAsia="方正姚体" w:hint="default"/>
          <w:spacing w:val="19"/>
        </w:rPr>
        <w:t>母公司发行在</w:t>
      </w:r>
      <w:r>
        <w:rPr>
          <w:rFonts w:ascii="方正姚体" w:hAnsi="方正姚体" w:cs="方正姚体" w:eastAsia="方正姚体" w:hint="default"/>
          <w:spacing w:val="19"/>
        </w:rPr>
        <w:t> </w:t>
      </w:r>
      <w:r>
        <w:rPr>
          <w:rFonts w:ascii="方正姚体" w:hAnsi="方正姚体" w:cs="方正姚体" w:eastAsia="方正姚体" w:hint="default"/>
          <w:spacing w:val="5"/>
        </w:rPr>
        <w:t>外普通股的加</w:t>
      </w:r>
      <w:r>
        <w:rPr>
          <w:rFonts w:ascii="方正姚体" w:hAnsi="方正姚体" w:cs="方正姚体" w:eastAsia="方正姚体" w:hint="default"/>
          <w:spacing w:val="5"/>
        </w:rPr>
        <w:t> </w:t>
      </w:r>
      <w:r>
        <w:rPr>
          <w:rFonts w:ascii="方正姚体" w:hAnsi="方正姚体" w:cs="方正姚体" w:eastAsia="方正姚体" w:hint="default"/>
        </w:rPr>
        <w:t>权平均数</w:t>
      </w:r>
    </w:p>
    <w:p>
      <w:pPr>
        <w:tabs>
          <w:tab w:pos="1705" w:val="left" w:leader="none"/>
          <w:tab w:pos="3411" w:val="left" w:leader="none"/>
          <w:tab w:pos="5265" w:val="left" w:leader="none"/>
        </w:tabs>
        <w:spacing w:line="454" w:lineRule="exact" w:before="0"/>
        <w:ind w:left="425" w:right="0" w:hanging="66"/>
        <w:jc w:val="left"/>
        <w:rPr>
          <w:rFonts w:ascii="方正姚体" w:hAnsi="方正姚体" w:cs="方正姚体" w:eastAsia="方正姚体" w:hint="default"/>
          <w:sz w:val="24"/>
          <w:szCs w:val="24"/>
        </w:rPr>
      </w:pPr>
      <w:r>
        <w:rPr/>
        <w:br w:type="column"/>
      </w:r>
      <w:r>
        <w:rPr>
          <w:rFonts w:ascii="方正姚体" w:hAnsi="方正姚体" w:cs="方正姚体" w:eastAsia="方正姚体" w:hint="default"/>
          <w:position w:val="6"/>
          <w:sz w:val="24"/>
          <w:szCs w:val="24"/>
        </w:rPr>
        <w:t>算</w:t>
        <w:tab/>
      </w:r>
      <w:r>
        <w:rPr>
          <w:rFonts w:ascii="Arial Narrow" w:hAnsi="Arial Narrow" w:cs="Arial Narrow" w:eastAsia="Arial Narrow" w:hint="default"/>
          <w:b/>
          <w:bCs/>
          <w:spacing w:val="-1"/>
          <w:position w:val="21"/>
          <w:sz w:val="24"/>
          <w:szCs w:val="24"/>
        </w:rPr>
        <w:t>2008</w:t>
      </w:r>
      <w:r>
        <w:rPr>
          <w:rFonts w:ascii="方正姚体" w:hAnsi="方正姚体" w:cs="方正姚体" w:eastAsia="方正姚体" w:hint="default"/>
          <w:spacing w:val="-1"/>
          <w:position w:val="21"/>
          <w:sz w:val="24"/>
          <w:szCs w:val="24"/>
        </w:rPr>
        <w:t>年度</w:t>
        <w:tab/>
      </w:r>
      <w:r>
        <w:rPr>
          <w:rFonts w:ascii="方正姚体" w:hAnsi="方正姚体" w:cs="方正姚体" w:eastAsia="方正姚体" w:hint="default"/>
          <w:sz w:val="24"/>
          <w:szCs w:val="24"/>
        </w:rPr>
        <w:t>追溯调整后</w:t>
        <w:tab/>
        <w:t>追溯调整前</w:t>
      </w:r>
    </w:p>
    <w:p>
      <w:pPr>
        <w:spacing w:line="240" w:lineRule="auto" w:before="0"/>
        <w:rPr>
          <w:rFonts w:ascii="方正姚体" w:hAnsi="方正姚体" w:cs="方正姚体" w:eastAsia="方正姚体" w:hint="default"/>
          <w:sz w:val="28"/>
          <w:szCs w:val="28"/>
        </w:rPr>
      </w:pPr>
    </w:p>
    <w:p>
      <w:pPr>
        <w:pStyle w:val="BodyText"/>
        <w:tabs>
          <w:tab w:pos="1392" w:val="left" w:leader="none"/>
          <w:tab w:pos="3353" w:val="left" w:leader="none"/>
          <w:tab w:pos="5207" w:val="left" w:leader="none"/>
        </w:tabs>
        <w:spacing w:line="240" w:lineRule="auto"/>
        <w:ind w:left="425" w:right="0"/>
        <w:jc w:val="left"/>
        <w:rPr>
          <w:rFonts w:ascii="Arial Narrow" w:hAnsi="Arial Narrow" w:cs="Arial Narrow" w:eastAsia="Arial Narrow" w:hint="default"/>
        </w:rPr>
      </w:pPr>
      <w:r>
        <w:rPr/>
        <w:pict>
          <v:group style="position:absolute;margin-left:88.739998pt;margin-top:-16.735552pt;width:419.1pt;height:.5pt;mso-position-horizontal-relative:page;mso-position-vertical-relative:paragraph;z-index:-497176" coordorigin="1775,-335" coordsize="8382,10">
            <v:group style="position:absolute;left:1780;top:-330;width:6528;height:2" coordorigin="1780,-330" coordsize="6528,2">
              <v:shape style="position:absolute;left:1780;top:-330;width:6528;height:2" coordorigin="1780,-330" coordsize="6528,0" path="m1780,-330l8308,-330e" filled="false" stroked="true" strokeweight=".48pt" strokecolor="#000000">
                <v:path arrowok="t"/>
              </v:shape>
            </v:group>
            <v:group style="position:absolute;left:8308;top:-330;width:1845;height:2" coordorigin="8308,-330" coordsize="1845,2">
              <v:shape style="position:absolute;left:8308;top:-330;width:1845;height:2" coordorigin="8308,-330" coordsize="1845,0" path="m8308,-330l10152,-330e" filled="false" stroked="true" strokeweight=".48pt" strokecolor="#000000">
                <v:path arrowok="t"/>
              </v:shape>
            </v:group>
            <w10:wrap type="none"/>
          </v:group>
        </w:pict>
      </w:r>
      <w:r>
        <w:rPr>
          <w:rFonts w:ascii="Arial Narrow"/>
          <w:position w:val="14"/>
        </w:rPr>
        <w:t>a</w:t>
        <w:tab/>
      </w:r>
      <w:r>
        <w:rPr>
          <w:rFonts w:ascii="Arial Narrow"/>
          <w:spacing w:val="-2"/>
        </w:rPr>
        <w:t>118,491,091.52</w:t>
        <w:tab/>
      </w:r>
      <w:r>
        <w:rPr>
          <w:rFonts w:ascii="Arial Narrow"/>
          <w:w w:val="95"/>
        </w:rPr>
        <w:t>53,349,371.91</w:t>
        <w:tab/>
      </w:r>
      <w:r>
        <w:rPr>
          <w:rFonts w:ascii="Arial Narrow"/>
          <w:position w:val="14"/>
        </w:rPr>
        <w:t>50,885,078.59</w:t>
      </w:r>
      <w:r>
        <w:rPr>
          <w:rFonts w:ascii="Arial Narrow"/>
        </w:rPr>
      </w:r>
    </w:p>
    <w:p>
      <w:pPr>
        <w:spacing w:line="240" w:lineRule="auto" w:before="3"/>
        <w:rPr>
          <w:rFonts w:ascii="Arial Narrow" w:hAnsi="Arial Narrow" w:cs="Arial Narrow" w:eastAsia="Arial Narrow" w:hint="default"/>
          <w:sz w:val="45"/>
          <w:szCs w:val="45"/>
        </w:rPr>
      </w:pPr>
    </w:p>
    <w:p>
      <w:pPr>
        <w:pStyle w:val="BodyText"/>
        <w:tabs>
          <w:tab w:pos="1377" w:val="left" w:leader="none"/>
          <w:tab w:pos="3243" w:val="left" w:leader="none"/>
          <w:tab w:pos="5097" w:val="left" w:leader="none"/>
        </w:tabs>
        <w:spacing w:line="240" w:lineRule="auto"/>
        <w:ind w:left="425" w:right="0"/>
        <w:jc w:val="left"/>
        <w:rPr>
          <w:rFonts w:ascii="Arial Narrow" w:hAnsi="Arial Narrow" w:cs="Arial Narrow" w:eastAsia="Arial Narrow" w:hint="default"/>
        </w:rPr>
      </w:pPr>
      <w:r>
        <w:rPr>
          <w:rFonts w:ascii="Arial Narrow"/>
          <w:position w:val="14"/>
        </w:rPr>
        <w:t>b</w:t>
        <w:tab/>
      </w:r>
      <w:r>
        <w:rPr>
          <w:rFonts w:ascii="Arial Narrow"/>
          <w:spacing w:val="-1"/>
        </w:rPr>
        <w:t>710,197,583.33</w:t>
        <w:tab/>
        <w:t>614,900,000.00</w:t>
        <w:tab/>
      </w:r>
      <w:r>
        <w:rPr>
          <w:rFonts w:ascii="Arial Narrow"/>
          <w:spacing w:val="-1"/>
          <w:position w:val="14"/>
        </w:rPr>
        <w:t>430,000,000.00</w:t>
      </w:r>
      <w:r>
        <w:rPr>
          <w:rFonts w:ascii="Arial Narrow"/>
        </w:rPr>
      </w:r>
    </w:p>
    <w:p>
      <w:pPr>
        <w:spacing w:after="0" w:line="240" w:lineRule="auto"/>
        <w:jc w:val="left"/>
        <w:rPr>
          <w:rFonts w:ascii="Arial Narrow" w:hAnsi="Arial Narrow" w:cs="Arial Narrow" w:eastAsia="Arial Narrow" w:hint="default"/>
        </w:rPr>
        <w:sectPr>
          <w:type w:val="continuous"/>
          <w:pgSz w:w="11900" w:h="16840"/>
          <w:pgMar w:top="960" w:bottom="280" w:left="1460" w:right="780"/>
          <w:cols w:num="2" w:equalWidth="0">
            <w:col w:w="1915" w:space="210"/>
            <w:col w:w="7535"/>
          </w:cols>
        </w:sectPr>
      </w:pPr>
    </w:p>
    <w:p>
      <w:pPr>
        <w:spacing w:line="240" w:lineRule="auto" w:before="10"/>
        <w:rPr>
          <w:rFonts w:ascii="Arial Narrow" w:hAnsi="Arial Narrow" w:cs="Arial Narrow" w:eastAsia="Arial Narrow" w:hint="default"/>
          <w:sz w:val="9"/>
          <w:szCs w:val="9"/>
        </w:rPr>
      </w:pPr>
      <w:r>
        <w:rPr/>
        <w:pict>
          <v:group style="position:absolute;margin-left:88.860001pt;margin-top:18.599701pt;width:419.25pt;height:33.75pt;mso-position-horizontal-relative:page;mso-position-vertical-relative:page;z-index:-497224" coordorigin="1777,372" coordsize="8385,675">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v:group style="position:absolute;left:1787;top:1037;width:8366;height:2" coordorigin="1787,1037" coordsize="8366,2">
              <v:shape style="position:absolute;left:1787;top:1037;width:8366;height:2" coordorigin="1787,1037" coordsize="8366,0" path="m1787,1037l10152,1037e" filled="false" stroked="true" strokeweight=".96pt" strokecolor="#000000">
                <v:path arrowok="t"/>
              </v:shape>
            </v:group>
            <w10:wrap type="none"/>
          </v:group>
        </w:pict>
      </w:r>
    </w:p>
    <w:p>
      <w:pPr>
        <w:pStyle w:val="BodyText"/>
        <w:tabs>
          <w:tab w:pos="2468" w:val="left" w:leader="none"/>
          <w:tab w:pos="4488" w:val="left" w:leader="none"/>
          <w:tab w:pos="6353" w:val="left" w:leader="none"/>
          <w:tab w:pos="8590" w:val="right" w:leader="none"/>
        </w:tabs>
        <w:spacing w:line="358" w:lineRule="exact"/>
        <w:ind w:left="359" w:right="0"/>
        <w:jc w:val="left"/>
        <w:rPr>
          <w:rFonts w:ascii="Arial Narrow" w:hAnsi="Arial Narrow" w:cs="Arial Narrow" w:eastAsia="Arial Narrow" w:hint="default"/>
        </w:rPr>
      </w:pPr>
      <w:r>
        <w:rPr>
          <w:rFonts w:ascii="方正姚体" w:hAnsi="方正姚体" w:cs="方正姚体" w:eastAsia="方正姚体" w:hint="default"/>
        </w:rPr>
        <w:t>基本每股收益</w:t>
        <w:tab/>
      </w:r>
      <w:r>
        <w:rPr>
          <w:rFonts w:ascii="Arial Narrow" w:hAnsi="Arial Narrow" w:cs="Arial Narrow" w:eastAsia="Arial Narrow" w:hint="default"/>
          <w:spacing w:val="-1"/>
        </w:rPr>
        <w:t>a/b</w:t>
        <w:tab/>
        <w:t>0.17</w:t>
        <w:tab/>
        <w:t>0.09</w:t>
        <w:tab/>
        <w:t>0.12</w:t>
      </w:r>
      <w:r>
        <w:rPr>
          <w:rFonts w:ascii="Arial Narrow" w:hAnsi="Arial Narrow" w:cs="Arial Narrow" w:eastAsia="Arial Narrow" w:hint="default"/>
        </w:rPr>
      </w:r>
    </w:p>
    <w:p>
      <w:pPr>
        <w:spacing w:line="240" w:lineRule="auto" w:before="8"/>
        <w:rPr>
          <w:rFonts w:ascii="Arial Narrow" w:hAnsi="Arial Narrow" w:cs="Arial Narrow" w:eastAsia="Arial Narrow" w:hint="default"/>
          <w:sz w:val="13"/>
          <w:szCs w:val="13"/>
        </w:rPr>
      </w:pPr>
    </w:p>
    <w:p>
      <w:pPr>
        <w:spacing w:line="20" w:lineRule="exact"/>
        <w:ind w:left="30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20.2pt;height:.5pt;mso-position-horizontal-relative:char;mso-position-vertical-relative:line" coordorigin="0,0" coordsize="8404,10">
            <v:group style="position:absolute;left:5;top:5;width:1698;height:2" coordorigin="5,5" coordsize="1698,2">
              <v:shape style="position:absolute;left:5;top:5;width:1698;height:2" coordorigin="5,5" coordsize="1698,0" path="m5,5l1703,5e" filled="false" stroked="true" strokeweight=".48pt" strokecolor="#000000">
                <v:path arrowok="t"/>
              </v:shape>
            </v:group>
            <v:group style="position:absolute;left:1688;top:5;width:1042;height:2" coordorigin="1688,5" coordsize="1042,2">
              <v:shape style="position:absolute;left:1688;top:5;width:1042;height:2" coordorigin="1688,5" coordsize="1042,0" path="m1688,5l2730,5e" filled="false" stroked="true" strokeweight=".48pt" strokecolor="#000000">
                <v:path arrowok="t"/>
              </v:shape>
            </v:group>
            <v:group style="position:absolute;left:2716;top:5;width:1964;height:2" coordorigin="2716,5" coordsize="1964,2">
              <v:shape style="position:absolute;left:2716;top:5;width:1964;height:2" coordorigin="2716,5" coordsize="1964,0" path="m2716,5l4679,5e" filled="false" stroked="true" strokeweight=".48pt" strokecolor="#000000">
                <v:path arrowok="t"/>
              </v:shape>
            </v:group>
            <v:group style="position:absolute;left:4664;top:5;width:1881;height:2" coordorigin="4664,5" coordsize="1881,2">
              <v:shape style="position:absolute;left:4664;top:5;width:1881;height:2" coordorigin="4664,5" coordsize="1881,0" path="m4664,5l6545,5e" filled="false" stroked="true" strokeweight=".48pt" strokecolor="#000000">
                <v:path arrowok="t"/>
              </v:shape>
            </v:group>
            <v:group style="position:absolute;left:6530;top:5;width:10;height:2" coordorigin="6530,5" coordsize="10,2">
              <v:shape style="position:absolute;left:6530;top:5;width:10;height:2" coordorigin="6530,5" coordsize="10,0" path="m6530,5l6540,5e" filled="false" stroked="true" strokeweight=".48pt" strokecolor="#000000">
                <v:path arrowok="t"/>
              </v:shape>
            </v:group>
            <v:group style="position:absolute;left:6540;top:5;width:1859;height:2" coordorigin="6540,5" coordsize="1859,2">
              <v:shape style="position:absolute;left:6540;top:5;width:1859;height:2" coordorigin="6540,5" coordsize="1859,0" path="m6540,5l8399,5e" filled="false" stroked="true" strokeweight=".48pt" strokecolor="#000000">
                <v:path arrowok="t"/>
              </v:shape>
            </v:group>
          </v:group>
        </w:pict>
      </w:r>
      <w:r>
        <w:rPr>
          <w:rFonts w:ascii="Arial Narrow" w:hAnsi="Arial Narrow" w:cs="Arial Narrow" w:eastAsia="Arial Narrow" w:hint="default"/>
          <w:sz w:val="2"/>
          <w:szCs w:val="2"/>
        </w:rPr>
      </w:r>
    </w:p>
    <w:p>
      <w:pPr>
        <w:pStyle w:val="BodyText"/>
        <w:spacing w:line="240" w:lineRule="auto" w:before="30"/>
        <w:ind w:left="427" w:right="0"/>
        <w:jc w:val="both"/>
        <w:rPr>
          <w:rFonts w:ascii="方正姚体" w:hAnsi="方正姚体" w:cs="方正姚体" w:eastAsia="方正姚体" w:hint="default"/>
        </w:rPr>
      </w:pPr>
      <w:r>
        <w:rPr>
          <w:rFonts w:ascii="方正姚体" w:hAnsi="方正姚体" w:cs="方正姚体" w:eastAsia="方正姚体" w:hint="default"/>
        </w:rPr>
        <w:t>说明：本公司不存在稀释性的潜在普通股。</w:t>
      </w:r>
    </w:p>
    <w:p>
      <w:pPr>
        <w:pStyle w:val="BodyText"/>
        <w:spacing w:line="342" w:lineRule="exact" w:before="172"/>
        <w:ind w:left="427" w:right="0"/>
        <w:jc w:val="both"/>
        <w:rPr>
          <w:rFonts w:ascii="方正姚体" w:hAnsi="方正姚体" w:cs="方正姚体" w:eastAsia="方正姚体" w:hint="default"/>
        </w:rPr>
      </w:pPr>
      <w:r>
        <w:rPr>
          <w:rFonts w:ascii="方正姚体" w:hAnsi="方正姚体" w:cs="方正姚体" w:eastAsia="方正姚体" w:hint="default"/>
        </w:rPr>
        <w:t>公司 </w:t>
      </w:r>
      <w:r>
        <w:rPr>
          <w:rFonts w:ascii="Arial Narrow" w:hAnsi="Arial Narrow" w:cs="Arial Narrow" w:eastAsia="Arial Narrow" w:hint="default"/>
        </w:rPr>
        <w:t>2008 </w:t>
      </w:r>
      <w:r>
        <w:rPr>
          <w:rFonts w:ascii="方正姚体" w:hAnsi="方正姚体" w:cs="方正姚体" w:eastAsia="方正姚体" w:hint="default"/>
        </w:rPr>
        <w:t>年资本公积转增股本 </w:t>
      </w:r>
      <w:r>
        <w:rPr>
          <w:rFonts w:ascii="Arial Narrow" w:hAnsi="Arial Narrow" w:cs="Arial Narrow" w:eastAsia="Arial Narrow" w:hint="default"/>
        </w:rPr>
        <w:t>216,161,000.00</w:t>
      </w:r>
      <w:r>
        <w:rPr>
          <w:rFonts w:ascii="Arial Narrow" w:hAnsi="Arial Narrow" w:cs="Arial Narrow" w:eastAsia="Arial Narrow" w:hint="default"/>
          <w:spacing w:val="42"/>
        </w:rPr>
        <w:t> </w:t>
      </w:r>
      <w:r>
        <w:rPr>
          <w:rFonts w:ascii="方正姚体" w:hAnsi="方正姚体" w:cs="方正姚体" w:eastAsia="方正姚体" w:hint="default"/>
        </w:rPr>
        <w:t>元，为了保持会计指标的前后期</w:t>
      </w:r>
    </w:p>
    <w:p>
      <w:pPr>
        <w:pStyle w:val="BodyText"/>
        <w:spacing w:line="342" w:lineRule="exact"/>
        <w:ind w:left="427" w:right="0"/>
        <w:jc w:val="both"/>
        <w:rPr>
          <w:rFonts w:ascii="方正姚体" w:hAnsi="方正姚体" w:cs="方正姚体" w:eastAsia="方正姚体" w:hint="default"/>
        </w:rPr>
      </w:pPr>
      <w:r>
        <w:rPr>
          <w:rFonts w:ascii="方正姚体" w:hAnsi="方正姚体" w:cs="方正姚体" w:eastAsia="方正姚体" w:hint="default"/>
        </w:rPr>
        <w:t>可比性，公司按调整后的股数重新计算了 </w:t>
      </w:r>
      <w:r>
        <w:rPr>
          <w:rFonts w:ascii="Arial Narrow" w:hAnsi="Arial Narrow" w:cs="Arial Narrow" w:eastAsia="Arial Narrow" w:hint="default"/>
        </w:rPr>
        <w:t>2007</w:t>
      </w:r>
      <w:r>
        <w:rPr>
          <w:rFonts w:ascii="Arial Narrow" w:hAnsi="Arial Narrow" w:cs="Arial Narrow" w:eastAsia="Arial Narrow" w:hint="default"/>
          <w:spacing w:val="4"/>
        </w:rPr>
        <w:t> </w:t>
      </w:r>
      <w:r>
        <w:rPr>
          <w:rFonts w:ascii="方正姚体" w:hAnsi="方正姚体" w:cs="方正姚体" w:eastAsia="方正姚体" w:hint="default"/>
        </w:rPr>
        <w:t>年度的每股收益。</w:t>
      </w:r>
    </w:p>
    <w:p>
      <w:pPr>
        <w:pStyle w:val="BodyText"/>
        <w:spacing w:line="240" w:lineRule="auto" w:before="155"/>
        <w:ind w:left="427" w:right="0"/>
        <w:jc w:val="both"/>
        <w:rPr>
          <w:rFonts w:ascii="方正姚体" w:hAnsi="方正姚体" w:cs="方正姚体" w:eastAsia="方正姚体" w:hint="default"/>
        </w:rPr>
      </w:pPr>
      <w:r>
        <w:rPr>
          <w:rFonts w:ascii="方正姚体" w:hAnsi="方正姚体" w:cs="方正姚体" w:eastAsia="方正姚体" w:hint="default"/>
        </w:rPr>
        <w:t>基本每股收益：</w:t>
      </w:r>
    </w:p>
    <w:p>
      <w:pPr>
        <w:pStyle w:val="BodyText"/>
        <w:spacing w:line="211" w:lineRule="auto" w:before="210"/>
        <w:ind w:left="427" w:right="1143"/>
        <w:jc w:val="both"/>
        <w:rPr>
          <w:rFonts w:ascii="方正姚体" w:hAnsi="方正姚体" w:cs="方正姚体" w:eastAsia="方正姚体" w:hint="default"/>
        </w:rPr>
      </w:pPr>
      <w:r>
        <w:rPr>
          <w:rFonts w:ascii="方正姚体" w:hAnsi="方正姚体" w:cs="方正姚体" w:eastAsia="方正姚体" w:hint="default"/>
          <w:spacing w:val="5"/>
        </w:rPr>
        <w:t>母公司发行在外普通股的加权平均数＝期初发行在外普通股股数＋当期新发 行普通股股数×已发行时间÷报告期时间－当期回购普通股股数×已回购时 </w:t>
      </w:r>
      <w:r>
        <w:rPr>
          <w:rFonts w:ascii="方正姚体" w:hAnsi="方正姚体" w:cs="方正姚体" w:eastAsia="方正姚体" w:hint="default"/>
        </w:rPr>
        <w:t>间÷报告期时间</w:t>
      </w:r>
    </w:p>
    <w:p>
      <w:pPr>
        <w:pStyle w:val="BodyText"/>
        <w:spacing w:line="240" w:lineRule="auto" w:before="177"/>
        <w:ind w:left="109" w:right="1644"/>
        <w:jc w:val="left"/>
        <w:rPr>
          <w:rFonts w:ascii="方正姚体" w:hAnsi="方正姚体" w:cs="方正姚体" w:eastAsia="方正姚体" w:hint="default"/>
        </w:rPr>
      </w:pPr>
      <w:r>
        <w:rPr>
          <w:rFonts w:ascii="Arial Narrow" w:hAnsi="Arial Narrow" w:cs="Arial Narrow" w:eastAsia="Arial Narrow" w:hint="default"/>
        </w:rPr>
        <w:t>48</w:t>
      </w:r>
      <w:r>
        <w:rPr>
          <w:rFonts w:ascii="方正姚体" w:hAnsi="方正姚体" w:cs="方正姚体" w:eastAsia="方正姚体" w:hint="default"/>
        </w:rPr>
        <w:t>、收到的其他与经营活动有关的现金</w:t>
      </w:r>
    </w:p>
    <w:p>
      <w:pPr>
        <w:spacing w:line="240" w:lineRule="auto" w:before="8"/>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3461"/>
        <w:gridCol w:w="3859"/>
        <w:gridCol w:w="1808"/>
      </w:tblGrid>
      <w:tr>
        <w:trPr>
          <w:trHeight w:val="392" w:hRule="exact"/>
        </w:trPr>
        <w:tc>
          <w:tcPr>
            <w:tcW w:w="3461"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859"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444"/>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808"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01"/>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2007</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0" w:hRule="exact"/>
        </w:trPr>
        <w:tc>
          <w:tcPr>
            <w:tcW w:w="3461" w:type="dxa"/>
            <w:tcBorders>
              <w:top w:val="single" w:sz="4" w:space="0" w:color="000000"/>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职工安置费</w:t>
            </w:r>
          </w:p>
        </w:tc>
        <w:tc>
          <w:tcPr>
            <w:tcW w:w="3859" w:type="dxa"/>
            <w:tcBorders>
              <w:top w:val="single" w:sz="4" w:space="0" w:color="000000"/>
              <w:left w:val="nil" w:sz="6" w:space="0" w:color="auto"/>
              <w:bottom w:val="nil" w:sz="6" w:space="0" w:color="auto"/>
              <w:right w:val="nil" w:sz="6" w:space="0" w:color="auto"/>
            </w:tcBorders>
          </w:tcPr>
          <w:p>
            <w:pP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w w:val="95"/>
                <w:sz w:val="24"/>
              </w:rPr>
              <w:t>8,138,179.00</w:t>
            </w:r>
            <w:r>
              <w:rPr>
                <w:rFonts w:ascii="Arial Narrow"/>
                <w:sz w:val="24"/>
              </w:rPr>
            </w:r>
          </w:p>
        </w:tc>
      </w:tr>
      <w:tr>
        <w:trPr>
          <w:trHeight w:val="394"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利息收入</w:t>
            </w: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5"/>
              <w:jc w:val="right"/>
              <w:rPr>
                <w:rFonts w:ascii="Arial Narrow" w:hAnsi="Arial Narrow" w:cs="Arial Narrow" w:eastAsia="Arial Narrow" w:hint="default"/>
                <w:sz w:val="24"/>
                <w:szCs w:val="24"/>
              </w:rPr>
            </w:pPr>
            <w:r>
              <w:rPr>
                <w:rFonts w:ascii="Arial Narrow"/>
                <w:spacing w:val="-2"/>
                <w:sz w:val="24"/>
              </w:rPr>
              <w:t>11,480,051.18</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Arial Narrow" w:hAnsi="Arial Narrow" w:cs="Arial Narrow" w:eastAsia="Arial Narrow" w:hint="default"/>
                <w:sz w:val="24"/>
                <w:szCs w:val="24"/>
              </w:rPr>
            </w:pPr>
            <w:r>
              <w:rPr>
                <w:rFonts w:ascii="Arial Narrow"/>
                <w:spacing w:val="-2"/>
                <w:sz w:val="24"/>
              </w:rPr>
              <w:t>3,321,470.11</w:t>
            </w:r>
          </w:p>
        </w:tc>
      </w:tr>
      <w:tr>
        <w:trPr>
          <w:trHeight w:val="397"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租赁收入</w:t>
            </w: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5"/>
              <w:jc w:val="right"/>
              <w:rPr>
                <w:rFonts w:ascii="Arial Narrow" w:hAnsi="Arial Narrow" w:cs="Arial Narrow" w:eastAsia="Arial Narrow" w:hint="default"/>
                <w:sz w:val="24"/>
                <w:szCs w:val="24"/>
              </w:rPr>
            </w:pPr>
            <w:r>
              <w:rPr>
                <w:rFonts w:ascii="Arial Narrow"/>
                <w:w w:val="95"/>
                <w:sz w:val="24"/>
              </w:rPr>
              <w:t>2,125,015.29</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Arial Narrow" w:hAnsi="Arial Narrow" w:cs="Arial Narrow" w:eastAsia="Arial Narrow" w:hint="default"/>
                <w:sz w:val="24"/>
                <w:szCs w:val="24"/>
              </w:rPr>
            </w:pPr>
            <w:r>
              <w:rPr>
                <w:rFonts w:ascii="Arial Narrow"/>
                <w:w w:val="95"/>
                <w:sz w:val="24"/>
              </w:rPr>
              <w:t>1,210,661.62</w:t>
            </w:r>
            <w:r>
              <w:rPr>
                <w:rFonts w:ascii="Arial Narrow"/>
                <w:sz w:val="24"/>
              </w:rPr>
            </w:r>
          </w:p>
        </w:tc>
      </w:tr>
      <w:tr>
        <w:trPr>
          <w:trHeight w:val="397"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政府补助</w:t>
            </w: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5"/>
              <w:jc w:val="right"/>
              <w:rPr>
                <w:rFonts w:ascii="Arial Narrow" w:hAnsi="Arial Narrow" w:cs="Arial Narrow" w:eastAsia="Arial Narrow" w:hint="default"/>
                <w:sz w:val="24"/>
                <w:szCs w:val="24"/>
              </w:rPr>
            </w:pPr>
            <w:r>
              <w:rPr>
                <w:rFonts w:ascii="Arial Narrow"/>
                <w:w w:val="95"/>
                <w:sz w:val="24"/>
              </w:rPr>
              <w:t>1,366,600.00</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1,353,600.00</w:t>
            </w:r>
            <w:r>
              <w:rPr>
                <w:rFonts w:ascii="Arial Narrow"/>
                <w:sz w:val="24"/>
              </w:rPr>
            </w:r>
          </w:p>
        </w:tc>
      </w:tr>
      <w:tr>
        <w:trPr>
          <w:trHeight w:val="397"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电力集资</w:t>
            </w:r>
          </w:p>
        </w:tc>
        <w:tc>
          <w:tcPr>
            <w:tcW w:w="3859"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1,400,000.00</w:t>
            </w:r>
            <w:r>
              <w:rPr>
                <w:rFonts w:ascii="Arial Narrow"/>
                <w:sz w:val="24"/>
              </w:rPr>
            </w:r>
          </w:p>
        </w:tc>
      </w:tr>
      <w:tr>
        <w:trPr>
          <w:trHeight w:val="396" w:hRule="exact"/>
        </w:trPr>
        <w:tc>
          <w:tcPr>
            <w:tcW w:w="3461" w:type="dxa"/>
            <w:tcBorders>
              <w:top w:val="nil" w:sz="6" w:space="0" w:color="auto"/>
              <w:left w:val="nil" w:sz="6" w:space="0" w:color="auto"/>
              <w:bottom w:val="single" w:sz="4" w:space="0" w:color="000000"/>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385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45"/>
              <w:jc w:val="right"/>
              <w:rPr>
                <w:rFonts w:ascii="Arial Narrow" w:hAnsi="Arial Narrow" w:cs="Arial Narrow" w:eastAsia="Arial Narrow" w:hint="default"/>
                <w:sz w:val="24"/>
                <w:szCs w:val="24"/>
              </w:rPr>
            </w:pPr>
            <w:r>
              <w:rPr>
                <w:rFonts w:ascii="Arial Narrow"/>
                <w:w w:val="95"/>
                <w:sz w:val="24"/>
              </w:rPr>
              <w:t>3,648,410.74</w:t>
            </w:r>
            <w:r>
              <w:rPr>
                <w:rFonts w:ascii="Arial Narrow"/>
                <w:sz w:val="24"/>
              </w:rPr>
            </w: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5,210,121.22</w:t>
            </w:r>
            <w:r>
              <w:rPr>
                <w:rFonts w:ascii="Arial Narrow"/>
                <w:sz w:val="24"/>
              </w:rPr>
            </w:r>
          </w:p>
        </w:tc>
      </w:tr>
      <w:tr>
        <w:trPr>
          <w:trHeight w:val="402" w:hRule="exact"/>
        </w:trPr>
        <w:tc>
          <w:tcPr>
            <w:tcW w:w="3461"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 </w:t>
            </w:r>
            <w:r>
              <w:rPr>
                <w:rFonts w:ascii="方正姚体" w:hAnsi="方正姚体" w:cs="方正姚体" w:eastAsia="方正姚体" w:hint="default"/>
                <w:spacing w:val="2"/>
                <w:sz w:val="24"/>
                <w:szCs w:val="24"/>
              </w:rPr>
              <w:t> </w:t>
            </w:r>
            <w:r>
              <w:rPr>
                <w:rFonts w:ascii="方正姚体" w:hAnsi="方正姚体" w:cs="方正姚体" w:eastAsia="方正姚体" w:hint="default"/>
                <w:sz w:val="24"/>
                <w:szCs w:val="24"/>
              </w:rPr>
              <w:t>计</w:t>
            </w:r>
          </w:p>
        </w:tc>
        <w:tc>
          <w:tcPr>
            <w:tcW w:w="385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45"/>
              <w:jc w:val="right"/>
              <w:rPr>
                <w:rFonts w:ascii="Arial Narrow" w:hAnsi="Arial Narrow" w:cs="Arial Narrow" w:eastAsia="Arial Narrow" w:hint="default"/>
                <w:sz w:val="24"/>
                <w:szCs w:val="24"/>
              </w:rPr>
            </w:pPr>
            <w:r>
              <w:rPr>
                <w:rFonts w:ascii="Arial Narrow"/>
                <w:b/>
                <w:w w:val="95"/>
                <w:sz w:val="24"/>
              </w:rPr>
              <w:t>18,620,077.21</w:t>
            </w:r>
            <w:r>
              <w:rPr>
                <w:rFonts w:ascii="Arial Narrow"/>
                <w:sz w:val="24"/>
              </w:rPr>
            </w:r>
          </w:p>
        </w:tc>
        <w:tc>
          <w:tcPr>
            <w:tcW w:w="180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w w:val="95"/>
                <w:sz w:val="24"/>
              </w:rPr>
              <w:t>20,634,031.95</w:t>
            </w:r>
            <w:r>
              <w:rPr>
                <w:rFonts w:ascii="Arial Narrow"/>
                <w:sz w:val="24"/>
              </w:rPr>
            </w:r>
          </w:p>
        </w:tc>
      </w:tr>
    </w:tbl>
    <w:p>
      <w:pPr>
        <w:pStyle w:val="BodyText"/>
        <w:spacing w:line="240" w:lineRule="auto" w:before="30"/>
        <w:ind w:left="109" w:right="1644"/>
        <w:jc w:val="left"/>
        <w:rPr>
          <w:rFonts w:ascii="方正姚体" w:hAnsi="方正姚体" w:cs="方正姚体" w:eastAsia="方正姚体" w:hint="default"/>
        </w:rPr>
      </w:pPr>
      <w:r>
        <w:rPr>
          <w:rFonts w:ascii="Arial Narrow" w:hAnsi="Arial Narrow" w:cs="Arial Narrow" w:eastAsia="Arial Narrow" w:hint="default"/>
        </w:rPr>
        <w:t>49</w:t>
      </w:r>
      <w:r>
        <w:rPr>
          <w:rFonts w:ascii="方正姚体" w:hAnsi="方正姚体" w:cs="方正姚体" w:eastAsia="方正姚体" w:hint="default"/>
        </w:rPr>
        <w:t>、支付的其他与经营活动有关的现金</w:t>
      </w:r>
    </w:p>
    <w:p>
      <w:pPr>
        <w:spacing w:line="240" w:lineRule="auto" w:before="10"/>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3341"/>
        <w:gridCol w:w="3979"/>
        <w:gridCol w:w="1808"/>
      </w:tblGrid>
      <w:tr>
        <w:trPr>
          <w:trHeight w:val="391" w:hRule="exact"/>
        </w:trPr>
        <w:tc>
          <w:tcPr>
            <w:tcW w:w="3341"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9"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979"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445"/>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808"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00"/>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2007</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0" w:hRule="exact"/>
        </w:trPr>
        <w:tc>
          <w:tcPr>
            <w:tcW w:w="3341" w:type="dxa"/>
            <w:tcBorders>
              <w:top w:val="single" w:sz="4" w:space="0" w:color="000000"/>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招待费</w:t>
            </w:r>
          </w:p>
        </w:tc>
        <w:tc>
          <w:tcPr>
            <w:tcW w:w="397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445"/>
              <w:jc w:val="right"/>
              <w:rPr>
                <w:rFonts w:ascii="Arial Narrow" w:hAnsi="Arial Narrow" w:cs="Arial Narrow" w:eastAsia="Arial Narrow" w:hint="default"/>
                <w:sz w:val="24"/>
                <w:szCs w:val="24"/>
              </w:rPr>
            </w:pPr>
            <w:r>
              <w:rPr>
                <w:rFonts w:ascii="Arial Narrow"/>
                <w:w w:val="95"/>
                <w:sz w:val="24"/>
              </w:rPr>
              <w:t>3,141,297.88</w:t>
            </w:r>
            <w:r>
              <w:rPr>
                <w:rFonts w:ascii="Arial Narrow"/>
                <w:sz w:val="24"/>
              </w:rPr>
            </w: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w w:val="95"/>
                <w:sz w:val="24"/>
              </w:rPr>
              <w:t>3,339,013.32</w:t>
            </w:r>
            <w:r>
              <w:rPr>
                <w:rFonts w:ascii="Arial Narrow"/>
                <w:sz w:val="24"/>
              </w:rPr>
            </w:r>
          </w:p>
        </w:tc>
      </w:tr>
      <w:tr>
        <w:trPr>
          <w:trHeight w:val="395"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办公费用</w:t>
            </w:r>
          </w:p>
        </w:tc>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45"/>
              <w:jc w:val="right"/>
              <w:rPr>
                <w:rFonts w:ascii="Arial Narrow" w:hAnsi="Arial Narrow" w:cs="Arial Narrow" w:eastAsia="Arial Narrow" w:hint="default"/>
                <w:sz w:val="24"/>
                <w:szCs w:val="24"/>
              </w:rPr>
            </w:pPr>
            <w:r>
              <w:rPr>
                <w:rFonts w:ascii="Arial Narrow"/>
                <w:w w:val="95"/>
                <w:sz w:val="24"/>
              </w:rPr>
              <w:t>3,201,233.27</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
              <w:jc w:val="right"/>
              <w:rPr>
                <w:rFonts w:ascii="Arial Narrow" w:hAnsi="Arial Narrow" w:cs="Arial Narrow" w:eastAsia="Arial Narrow" w:hint="default"/>
                <w:sz w:val="24"/>
                <w:szCs w:val="24"/>
              </w:rPr>
            </w:pPr>
            <w:r>
              <w:rPr>
                <w:rFonts w:ascii="Arial Narrow"/>
                <w:w w:val="95"/>
                <w:sz w:val="24"/>
              </w:rPr>
              <w:t>3,782,794.92</w:t>
            </w:r>
            <w:r>
              <w:rPr>
                <w:rFonts w:ascii="Arial Narrow"/>
                <w:sz w:val="24"/>
              </w:rPr>
            </w:r>
          </w:p>
        </w:tc>
      </w:tr>
      <w:tr>
        <w:trPr>
          <w:trHeight w:val="397"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差旅费</w:t>
            </w:r>
          </w:p>
        </w:tc>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5"/>
              <w:jc w:val="right"/>
              <w:rPr>
                <w:rFonts w:ascii="Arial Narrow" w:hAnsi="Arial Narrow" w:cs="Arial Narrow" w:eastAsia="Arial Narrow" w:hint="default"/>
                <w:sz w:val="24"/>
                <w:szCs w:val="24"/>
              </w:rPr>
            </w:pPr>
            <w:r>
              <w:rPr>
                <w:rFonts w:ascii="Arial Narrow"/>
                <w:w w:val="95"/>
                <w:sz w:val="24"/>
              </w:rPr>
              <w:t>4,297,200.19</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3,885,829.80</w:t>
            </w:r>
            <w:r>
              <w:rPr>
                <w:rFonts w:ascii="Arial Narrow"/>
                <w:sz w:val="24"/>
              </w:rPr>
            </w:r>
          </w:p>
        </w:tc>
      </w:tr>
      <w:tr>
        <w:trPr>
          <w:trHeight w:val="397"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汽车费</w:t>
            </w:r>
          </w:p>
        </w:tc>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5"/>
              <w:jc w:val="right"/>
              <w:rPr>
                <w:rFonts w:ascii="Arial Narrow" w:hAnsi="Arial Narrow" w:cs="Arial Narrow" w:eastAsia="Arial Narrow" w:hint="default"/>
                <w:sz w:val="24"/>
                <w:szCs w:val="24"/>
              </w:rPr>
            </w:pPr>
            <w:r>
              <w:rPr>
                <w:rFonts w:ascii="Arial Narrow"/>
                <w:w w:val="95"/>
                <w:sz w:val="24"/>
              </w:rPr>
              <w:t>1,870,608.17</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2,295,420.02</w:t>
            </w:r>
            <w:r>
              <w:rPr>
                <w:rFonts w:ascii="Arial Narrow"/>
                <w:sz w:val="24"/>
              </w:rPr>
            </w:r>
          </w:p>
        </w:tc>
      </w:tr>
      <w:tr>
        <w:trPr>
          <w:trHeight w:val="397"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保险费</w:t>
            </w:r>
          </w:p>
        </w:tc>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5"/>
              <w:jc w:val="right"/>
              <w:rPr>
                <w:rFonts w:ascii="Arial Narrow" w:hAnsi="Arial Narrow" w:cs="Arial Narrow" w:eastAsia="Arial Narrow" w:hint="default"/>
                <w:sz w:val="24"/>
                <w:szCs w:val="24"/>
              </w:rPr>
            </w:pPr>
            <w:r>
              <w:rPr>
                <w:rFonts w:ascii="Arial Narrow"/>
                <w:w w:val="95"/>
                <w:sz w:val="24"/>
              </w:rPr>
              <w:t>1,137,207.64</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2,448,298.34</w:t>
            </w:r>
            <w:r>
              <w:rPr>
                <w:rFonts w:ascii="Arial Narrow"/>
                <w:sz w:val="24"/>
              </w:rPr>
            </w:r>
          </w:p>
        </w:tc>
      </w:tr>
      <w:tr>
        <w:trPr>
          <w:trHeight w:val="397"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租赁费</w:t>
            </w:r>
          </w:p>
        </w:tc>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4"/>
              <w:jc w:val="right"/>
              <w:rPr>
                <w:rFonts w:ascii="Arial Narrow" w:hAnsi="Arial Narrow" w:cs="Arial Narrow" w:eastAsia="Arial Narrow" w:hint="default"/>
                <w:sz w:val="24"/>
                <w:szCs w:val="24"/>
              </w:rPr>
            </w:pPr>
            <w:r>
              <w:rPr>
                <w:rFonts w:ascii="Arial Narrow"/>
                <w:spacing w:val="-1"/>
                <w:w w:val="95"/>
                <w:sz w:val="24"/>
              </w:rPr>
              <w:t>83,668.14</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spacing w:val="-1"/>
                <w:w w:val="95"/>
                <w:sz w:val="24"/>
              </w:rPr>
              <w:t>1,085,779.69</w:t>
            </w:r>
            <w:r>
              <w:rPr>
                <w:rFonts w:ascii="Arial Narrow"/>
                <w:sz w:val="24"/>
              </w:rPr>
            </w:r>
          </w:p>
        </w:tc>
      </w:tr>
      <w:tr>
        <w:trPr>
          <w:trHeight w:val="397"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捐款</w:t>
            </w:r>
          </w:p>
        </w:tc>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5"/>
              <w:jc w:val="right"/>
              <w:rPr>
                <w:rFonts w:ascii="Arial Narrow" w:hAnsi="Arial Narrow" w:cs="Arial Narrow" w:eastAsia="Arial Narrow" w:hint="default"/>
                <w:sz w:val="24"/>
                <w:szCs w:val="24"/>
              </w:rPr>
            </w:pPr>
            <w:r>
              <w:rPr>
                <w:rFonts w:ascii="Arial Narrow"/>
                <w:spacing w:val="-1"/>
                <w:w w:val="95"/>
                <w:sz w:val="24"/>
              </w:rPr>
              <w:t>782,107.33</w:t>
            </w:r>
            <w:r>
              <w:rPr>
                <w:rFonts w:ascii="Arial Narrow"/>
                <w:sz w:val="24"/>
              </w:rPr>
            </w:r>
          </w:p>
        </w:tc>
        <w:tc>
          <w:tcPr>
            <w:tcW w:w="1808" w:type="dxa"/>
            <w:tcBorders>
              <w:top w:val="nil" w:sz="6" w:space="0" w:color="auto"/>
              <w:left w:val="nil" w:sz="6" w:space="0" w:color="auto"/>
              <w:bottom w:val="nil" w:sz="6" w:space="0" w:color="auto"/>
              <w:right w:val="nil" w:sz="6" w:space="0" w:color="auto"/>
            </w:tcBorders>
          </w:tcPr>
          <w:p>
            <w:pPr/>
          </w:p>
        </w:tc>
      </w:tr>
      <w:tr>
        <w:trPr>
          <w:trHeight w:val="396" w:hRule="exact"/>
        </w:trPr>
        <w:tc>
          <w:tcPr>
            <w:tcW w:w="3341" w:type="dxa"/>
            <w:tcBorders>
              <w:top w:val="nil" w:sz="6" w:space="0" w:color="auto"/>
              <w:left w:val="nil" w:sz="6" w:space="0" w:color="auto"/>
              <w:bottom w:val="single" w:sz="4" w:space="0" w:color="000000"/>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397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45"/>
              <w:jc w:val="right"/>
              <w:rPr>
                <w:rFonts w:ascii="Arial Narrow" w:hAnsi="Arial Narrow" w:cs="Arial Narrow" w:eastAsia="Arial Narrow" w:hint="default"/>
                <w:sz w:val="24"/>
                <w:szCs w:val="24"/>
              </w:rPr>
            </w:pPr>
            <w:r>
              <w:rPr>
                <w:rFonts w:ascii="Arial Narrow"/>
                <w:w w:val="95"/>
                <w:sz w:val="24"/>
              </w:rPr>
              <w:t>4,743,273.04</w:t>
            </w:r>
            <w:r>
              <w:rPr>
                <w:rFonts w:ascii="Arial Narrow"/>
                <w:sz w:val="24"/>
              </w:rPr>
            </w: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0"/>
              <w:jc w:val="right"/>
              <w:rPr>
                <w:rFonts w:ascii="Arial Narrow" w:hAnsi="Arial Narrow" w:cs="Arial Narrow" w:eastAsia="Arial Narrow" w:hint="default"/>
                <w:sz w:val="24"/>
                <w:szCs w:val="24"/>
              </w:rPr>
            </w:pPr>
            <w:r>
              <w:rPr>
                <w:rFonts w:ascii="Arial Narrow"/>
                <w:w w:val="95"/>
                <w:sz w:val="24"/>
              </w:rPr>
              <w:t>6,686,446.43</w:t>
            </w:r>
            <w:r>
              <w:rPr>
                <w:rFonts w:ascii="Arial Narrow"/>
                <w:sz w:val="24"/>
              </w:rPr>
            </w:r>
          </w:p>
        </w:tc>
      </w:tr>
      <w:tr>
        <w:trPr>
          <w:trHeight w:val="403" w:hRule="exact"/>
        </w:trPr>
        <w:tc>
          <w:tcPr>
            <w:tcW w:w="3341"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 </w:t>
            </w:r>
            <w:r>
              <w:rPr>
                <w:rFonts w:ascii="方正姚体" w:hAnsi="方正姚体" w:cs="方正姚体" w:eastAsia="方正姚体" w:hint="default"/>
                <w:spacing w:val="2"/>
                <w:sz w:val="24"/>
                <w:szCs w:val="24"/>
              </w:rPr>
              <w:t> </w:t>
            </w:r>
            <w:r>
              <w:rPr>
                <w:rFonts w:ascii="方正姚体" w:hAnsi="方正姚体" w:cs="方正姚体" w:eastAsia="方正姚体" w:hint="default"/>
                <w:sz w:val="24"/>
                <w:szCs w:val="24"/>
              </w:rPr>
              <w:t>计</w:t>
            </w:r>
          </w:p>
        </w:tc>
        <w:tc>
          <w:tcPr>
            <w:tcW w:w="397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45"/>
              <w:jc w:val="right"/>
              <w:rPr>
                <w:rFonts w:ascii="Arial Narrow" w:hAnsi="Arial Narrow" w:cs="Arial Narrow" w:eastAsia="Arial Narrow" w:hint="default"/>
                <w:sz w:val="24"/>
                <w:szCs w:val="24"/>
              </w:rPr>
            </w:pPr>
            <w:r>
              <w:rPr>
                <w:rFonts w:ascii="Arial Narrow"/>
                <w:b/>
                <w:w w:val="95"/>
                <w:sz w:val="24"/>
              </w:rPr>
              <w:t>19,256,595.66</w:t>
            </w:r>
            <w:r>
              <w:rPr>
                <w:rFonts w:ascii="Arial Narrow"/>
                <w:sz w:val="24"/>
              </w:rPr>
            </w:r>
          </w:p>
        </w:tc>
        <w:tc>
          <w:tcPr>
            <w:tcW w:w="180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b/>
                <w:w w:val="95"/>
                <w:sz w:val="24"/>
              </w:rPr>
              <w:t>23,523,582.52</w:t>
            </w:r>
            <w:r>
              <w:rPr>
                <w:rFonts w:ascii="Arial Narrow"/>
                <w:sz w:val="24"/>
              </w:rPr>
            </w:r>
          </w:p>
        </w:tc>
      </w:tr>
    </w:tbl>
    <w:p>
      <w:pPr>
        <w:spacing w:after="0" w:line="240" w:lineRule="auto"/>
        <w:jc w:val="right"/>
        <w:rPr>
          <w:rFonts w:ascii="Arial Narrow" w:hAnsi="Arial Narrow" w:cs="Arial Narrow" w:eastAsia="Arial Narrow" w:hint="default"/>
          <w:sz w:val="24"/>
          <w:szCs w:val="24"/>
        </w:rPr>
        <w:sectPr>
          <w:type w:val="continuous"/>
          <w:pgSz w:w="11900" w:h="16840"/>
          <w:pgMar w:top="960" w:bottom="280" w:left="1460" w:right="780"/>
        </w:sectPr>
      </w:pPr>
    </w:p>
    <w:p>
      <w:pPr>
        <w:pStyle w:val="BodyText"/>
        <w:spacing w:line="355" w:lineRule="exact"/>
        <w:ind w:left="111" w:right="0"/>
        <w:jc w:val="left"/>
        <w:rPr>
          <w:rFonts w:ascii="方正姚体" w:hAnsi="方正姚体" w:cs="方正姚体" w:eastAsia="方正姚体" w:hint="default"/>
        </w:rPr>
      </w:pPr>
      <w:r>
        <w:rPr>
          <w:rFonts w:ascii="Arial Narrow" w:hAnsi="Arial Narrow" w:cs="Arial Narrow" w:eastAsia="Arial Narrow" w:hint="default"/>
        </w:rPr>
        <w:t>50</w:t>
      </w:r>
      <w:r>
        <w:rPr>
          <w:rFonts w:ascii="方正姚体" w:hAnsi="方正姚体" w:cs="方正姚体" w:eastAsia="方正姚体" w:hint="default"/>
        </w:rPr>
        <w:t>、支付的其他与投资活动有关的现金</w:t>
      </w:r>
    </w:p>
    <w:p>
      <w:pPr>
        <w:pStyle w:val="BodyText"/>
        <w:spacing w:line="240" w:lineRule="auto" w:before="155"/>
        <w:ind w:left="426" w:right="0"/>
        <w:jc w:val="left"/>
        <w:rPr>
          <w:rFonts w:ascii="方正姚体" w:hAnsi="方正姚体" w:cs="方正姚体" w:eastAsia="方正姚体" w:hint="default"/>
        </w:rPr>
      </w:pPr>
      <w:r>
        <w:rPr>
          <w:rFonts w:ascii="方正姚体" w:hAnsi="方正姚体" w:cs="方正姚体" w:eastAsia="方正姚体" w:hint="default"/>
        </w:rPr>
        <w:t>支付的其他与投资活动有关的现金 </w:t>
      </w:r>
      <w:r>
        <w:rPr>
          <w:rFonts w:ascii="Arial Narrow" w:hAnsi="Arial Narrow" w:cs="Arial Narrow" w:eastAsia="Arial Narrow" w:hint="default"/>
        </w:rPr>
        <w:t>6,512,606.00</w:t>
      </w:r>
      <w:r>
        <w:rPr>
          <w:rFonts w:ascii="Arial Narrow" w:hAnsi="Arial Narrow" w:cs="Arial Narrow" w:eastAsia="Arial Narrow" w:hint="default"/>
          <w:spacing w:val="4"/>
        </w:rPr>
        <w:t> </w:t>
      </w:r>
      <w:r>
        <w:rPr>
          <w:rFonts w:ascii="方正姚体" w:hAnsi="方正姚体" w:cs="方正姚体" w:eastAsia="方正姚体" w:hint="default"/>
        </w:rPr>
        <w:t>元，其中：</w:t>
      </w:r>
    </w:p>
    <w:p>
      <w:pPr>
        <w:spacing w:line="240" w:lineRule="auto" w:before="10"/>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3516"/>
        <w:gridCol w:w="3804"/>
        <w:gridCol w:w="1808"/>
      </w:tblGrid>
      <w:tr>
        <w:trPr>
          <w:trHeight w:val="392" w:hRule="exact"/>
        </w:trPr>
        <w:tc>
          <w:tcPr>
            <w:tcW w:w="3516"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804"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444"/>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808"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100"/>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2007</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2" w:hRule="exact"/>
        </w:trPr>
        <w:tc>
          <w:tcPr>
            <w:tcW w:w="3516"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设备保证金</w:t>
            </w:r>
          </w:p>
        </w:tc>
        <w:tc>
          <w:tcPr>
            <w:tcW w:w="380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45"/>
              <w:jc w:val="right"/>
              <w:rPr>
                <w:rFonts w:ascii="Arial Narrow" w:hAnsi="Arial Narrow" w:cs="Arial Narrow" w:eastAsia="Arial Narrow" w:hint="default"/>
                <w:sz w:val="24"/>
                <w:szCs w:val="24"/>
              </w:rPr>
            </w:pPr>
            <w:r>
              <w:rPr>
                <w:rFonts w:ascii="Arial Narrow"/>
                <w:w w:val="95"/>
                <w:sz w:val="24"/>
              </w:rPr>
              <w:t>6,512,606.00</w:t>
            </w:r>
            <w:r>
              <w:rPr>
                <w:rFonts w:ascii="Arial Narrow"/>
                <w:sz w:val="24"/>
              </w:rPr>
            </w:r>
          </w:p>
        </w:tc>
        <w:tc>
          <w:tcPr>
            <w:tcW w:w="180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0"/>
              <w:jc w:val="right"/>
              <w:rPr>
                <w:rFonts w:ascii="Arial Narrow" w:hAnsi="Arial Narrow" w:cs="Arial Narrow" w:eastAsia="Arial Narrow" w:hint="default"/>
                <w:sz w:val="24"/>
                <w:szCs w:val="24"/>
              </w:rPr>
            </w:pPr>
            <w:r>
              <w:rPr>
                <w:rFonts w:ascii="Arial Narrow"/>
                <w:w w:val="95"/>
                <w:sz w:val="24"/>
              </w:rPr>
              <w:t>30,500,050.05</w:t>
            </w:r>
            <w:r>
              <w:rPr>
                <w:rFonts w:ascii="Arial Narrow"/>
                <w:sz w:val="24"/>
              </w:rPr>
            </w:r>
          </w:p>
        </w:tc>
      </w:tr>
    </w:tbl>
    <w:p>
      <w:pPr>
        <w:spacing w:line="240" w:lineRule="auto" w:before="14"/>
        <w:rPr>
          <w:rFonts w:ascii="方正姚体" w:hAnsi="方正姚体" w:cs="方正姚体" w:eastAsia="方正姚体" w:hint="default"/>
          <w:sz w:val="7"/>
          <w:szCs w:val="7"/>
        </w:rPr>
      </w:pPr>
    </w:p>
    <w:p>
      <w:pPr>
        <w:pStyle w:val="BodyText"/>
        <w:spacing w:line="340" w:lineRule="auto"/>
        <w:ind w:left="426" w:right="3686" w:hanging="315"/>
        <w:jc w:val="left"/>
        <w:rPr>
          <w:rFonts w:ascii="方正姚体" w:hAnsi="方正姚体" w:cs="方正姚体" w:eastAsia="方正姚体" w:hint="default"/>
        </w:rPr>
      </w:pPr>
      <w:r>
        <w:rPr>
          <w:rFonts w:ascii="Arial Narrow" w:hAnsi="Arial Narrow" w:cs="Arial Narrow" w:eastAsia="Arial Narrow" w:hint="default"/>
        </w:rPr>
        <w:t>51</w:t>
      </w:r>
      <w:r>
        <w:rPr>
          <w:rFonts w:ascii="方正姚体" w:hAnsi="方正姚体" w:cs="方正姚体" w:eastAsia="方正姚体" w:hint="default"/>
        </w:rPr>
        <w:t>、支付的其他与筹资活动有关的现金 支付的其他与筹资活动有关的现金 </w:t>
      </w:r>
      <w:r>
        <w:rPr>
          <w:rFonts w:ascii="Arial Narrow" w:hAnsi="Arial Narrow" w:cs="Arial Narrow" w:eastAsia="Arial Narrow" w:hint="default"/>
        </w:rPr>
        <w:t>4,190,400.00</w:t>
      </w:r>
      <w:r>
        <w:rPr>
          <w:rFonts w:ascii="Arial Narrow" w:hAnsi="Arial Narrow" w:cs="Arial Narrow" w:eastAsia="Arial Narrow" w:hint="default"/>
          <w:spacing w:val="4"/>
        </w:rPr>
        <w:t> </w:t>
      </w:r>
      <w:r>
        <w:rPr>
          <w:rFonts w:ascii="方正姚体" w:hAnsi="方正姚体" w:cs="方正姚体" w:eastAsia="方正姚体" w:hint="default"/>
        </w:rPr>
        <w:t>元，其中：</w:t>
      </w:r>
    </w:p>
    <w:p>
      <w:pPr>
        <w:spacing w:line="240" w:lineRule="auto" w:before="6"/>
        <w:rPr>
          <w:rFonts w:ascii="方正姚体" w:hAnsi="方正姚体" w:cs="方正姚体" w:eastAsia="方正姚体" w:hint="default"/>
          <w:sz w:val="8"/>
          <w:szCs w:val="8"/>
        </w:rPr>
      </w:pPr>
    </w:p>
    <w:tbl>
      <w:tblPr>
        <w:tblW w:w="0" w:type="auto"/>
        <w:jc w:val="left"/>
        <w:tblInd w:w="427" w:type="dxa"/>
        <w:tblLayout w:type="fixed"/>
        <w:tblCellMar>
          <w:top w:w="0" w:type="dxa"/>
          <w:left w:w="0" w:type="dxa"/>
          <w:bottom w:w="0" w:type="dxa"/>
          <w:right w:w="0" w:type="dxa"/>
        </w:tblCellMar>
        <w:tblLook w:val="01E0"/>
      </w:tblPr>
      <w:tblGrid>
        <w:gridCol w:w="3490"/>
        <w:gridCol w:w="3807"/>
        <w:gridCol w:w="1726"/>
      </w:tblGrid>
      <w:tr>
        <w:trPr>
          <w:trHeight w:val="392" w:hRule="exact"/>
        </w:trPr>
        <w:tc>
          <w:tcPr>
            <w:tcW w:w="3490"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3807"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473"/>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c>
          <w:tcPr>
            <w:tcW w:w="1726"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98"/>
              <w:jc w:val="righ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2007</w:t>
            </w:r>
            <w:r>
              <w:rPr>
                <w:rFonts w:ascii="方正姚体" w:hAnsi="方正姚体" w:cs="方正姚体" w:eastAsia="方正姚体" w:hint="default"/>
                <w:spacing w:val="-1"/>
                <w:sz w:val="24"/>
                <w:szCs w:val="24"/>
              </w:rPr>
              <w:t>年度</w:t>
            </w:r>
            <w:r>
              <w:rPr>
                <w:rFonts w:ascii="方正姚体" w:hAnsi="方正姚体" w:cs="方正姚体" w:eastAsia="方正姚体" w:hint="default"/>
                <w:sz w:val="24"/>
                <w:szCs w:val="24"/>
              </w:rPr>
            </w:r>
          </w:p>
        </w:tc>
      </w:tr>
      <w:tr>
        <w:trPr>
          <w:trHeight w:val="402" w:hRule="exact"/>
        </w:trPr>
        <w:tc>
          <w:tcPr>
            <w:tcW w:w="3490"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再融资费用</w:t>
            </w:r>
          </w:p>
        </w:tc>
        <w:tc>
          <w:tcPr>
            <w:tcW w:w="380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73"/>
              <w:jc w:val="right"/>
              <w:rPr>
                <w:rFonts w:ascii="Arial Narrow" w:hAnsi="Arial Narrow" w:cs="Arial Narrow" w:eastAsia="Arial Narrow" w:hint="default"/>
                <w:sz w:val="24"/>
                <w:szCs w:val="24"/>
              </w:rPr>
            </w:pPr>
            <w:r>
              <w:rPr>
                <w:rFonts w:ascii="Arial Narrow"/>
                <w:w w:val="95"/>
                <w:sz w:val="24"/>
              </w:rPr>
              <w:t>4,190,400.00</w:t>
            </w:r>
            <w:r>
              <w:rPr>
                <w:rFonts w:ascii="Arial Narrow"/>
                <w:sz w:val="24"/>
              </w:rPr>
            </w:r>
          </w:p>
        </w:tc>
        <w:tc>
          <w:tcPr>
            <w:tcW w:w="172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w w:val="95"/>
                <w:sz w:val="24"/>
              </w:rPr>
              <w:t>1,410,413.10</w:t>
            </w:r>
            <w:r>
              <w:rPr>
                <w:rFonts w:ascii="Arial Narrow"/>
                <w:sz w:val="24"/>
              </w:rPr>
            </w:r>
          </w:p>
        </w:tc>
      </w:tr>
    </w:tbl>
    <w:p>
      <w:pPr>
        <w:pStyle w:val="BodyText"/>
        <w:spacing w:line="240" w:lineRule="auto" w:before="30"/>
        <w:ind w:left="109" w:right="0"/>
        <w:jc w:val="left"/>
        <w:rPr>
          <w:rFonts w:ascii="方正姚体" w:hAnsi="方正姚体" w:cs="方正姚体" w:eastAsia="方正姚体" w:hint="default"/>
        </w:rPr>
      </w:pPr>
      <w:r>
        <w:rPr>
          <w:rFonts w:ascii="Arial Narrow" w:hAnsi="Arial Narrow" w:cs="Arial Narrow" w:eastAsia="Arial Narrow" w:hint="default"/>
        </w:rPr>
        <w:t>52</w:t>
      </w:r>
      <w:r>
        <w:rPr>
          <w:rFonts w:ascii="方正姚体" w:hAnsi="方正姚体" w:cs="方正姚体" w:eastAsia="方正姚体" w:hint="default"/>
        </w:rPr>
        <w:t>、现金流量表补充资料</w:t>
      </w:r>
    </w:p>
    <w:p>
      <w:pPr>
        <w:spacing w:line="240" w:lineRule="auto" w:before="15"/>
        <w:rPr>
          <w:rFonts w:ascii="方正姚体" w:hAnsi="方正姚体" w:cs="方正姚体" w:eastAsia="方正姚体" w:hint="default"/>
          <w:sz w:val="15"/>
          <w:szCs w:val="15"/>
        </w:rPr>
      </w:pPr>
    </w:p>
    <w:p>
      <w:pPr>
        <w:spacing w:line="20" w:lineRule="exact"/>
        <w:ind w:left="42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81.95pt;height:1pt;mso-position-horizontal-relative:char;mso-position-vertical-relative:line" coordorigin="0,0" coordsize="9639,20">
            <v:group style="position:absolute;left:10;top:10;width:6935;height:2" coordorigin="10,10" coordsize="6935,2">
              <v:shape style="position:absolute;left:10;top:10;width:6935;height:2" coordorigin="10,10" coordsize="6935,0" path="m10,10l6944,10e" filled="false" stroked="true" strokeweight=".96pt" strokecolor="#000000">
                <v:path arrowok="t"/>
              </v:shape>
            </v:group>
            <v:group style="position:absolute;left:6944;top:10;width:2685;height:2" coordorigin="6944,10" coordsize="2685,2">
              <v:shape style="position:absolute;left:6944;top:10;width:2685;height:2" coordorigin="6944,10" coordsize="2685,0" path="m6944,10l9629,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742" w:footer="707" w:top="960" w:bottom="900" w:left="1460" w:right="240"/>
        </w:sectPr>
      </w:pPr>
    </w:p>
    <w:p>
      <w:pPr>
        <w:spacing w:before="169"/>
        <w:ind w:left="523" w:right="-15"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补充资料</w:t>
      </w:r>
    </w:p>
    <w:p>
      <w:pPr>
        <w:tabs>
          <w:tab w:pos="3187" w:val="left" w:leader="none"/>
        </w:tabs>
        <w:spacing w:line="306" w:lineRule="exact" w:before="0"/>
        <w:ind w:left="523" w:right="0" w:firstLine="0"/>
        <w:jc w:val="left"/>
        <w:rPr>
          <w:rFonts w:ascii="方正姚体" w:hAnsi="方正姚体" w:cs="方正姚体" w:eastAsia="方正姚体" w:hint="default"/>
          <w:sz w:val="21"/>
          <w:szCs w:val="21"/>
        </w:rPr>
      </w:pPr>
      <w:r>
        <w:rPr>
          <w:w w:val="95"/>
        </w:rPr>
        <w:br w:type="column"/>
      </w:r>
      <w:r>
        <w:rPr>
          <w:rFonts w:ascii="Arial Narrow" w:hAnsi="Arial Narrow" w:cs="Arial Narrow" w:eastAsia="Arial Narrow" w:hint="default"/>
          <w:b/>
          <w:bCs/>
          <w:w w:val="95"/>
          <w:sz w:val="21"/>
          <w:szCs w:val="21"/>
        </w:rPr>
        <w:t>2008</w:t>
      </w:r>
      <w:r>
        <w:rPr>
          <w:rFonts w:ascii="方正姚体" w:hAnsi="方正姚体" w:cs="方正姚体" w:eastAsia="方正姚体" w:hint="default"/>
          <w:w w:val="95"/>
          <w:sz w:val="21"/>
          <w:szCs w:val="21"/>
        </w:rPr>
        <w:t>年度</w:t>
        <w:tab/>
      </w:r>
      <w:r>
        <w:rPr>
          <w:rFonts w:ascii="Arial Narrow" w:hAnsi="Arial Narrow" w:cs="Arial Narrow" w:eastAsia="Arial Narrow" w:hint="default"/>
          <w:b/>
          <w:bCs/>
          <w:sz w:val="21"/>
          <w:szCs w:val="21"/>
        </w:rPr>
        <w:t>2007</w:t>
      </w:r>
      <w:r>
        <w:rPr>
          <w:rFonts w:ascii="方正姚体" w:hAnsi="方正姚体" w:cs="方正姚体" w:eastAsia="方正姚体" w:hint="default"/>
          <w:sz w:val="21"/>
          <w:szCs w:val="21"/>
        </w:rPr>
        <w:t>年度</w:t>
      </w:r>
    </w:p>
    <w:p>
      <w:pPr>
        <w:spacing w:after="0" w:line="306" w:lineRule="exact"/>
        <w:jc w:val="left"/>
        <w:rPr>
          <w:rFonts w:ascii="方正姚体" w:hAnsi="方正姚体" w:cs="方正姚体" w:eastAsia="方正姚体" w:hint="default"/>
          <w:sz w:val="21"/>
          <w:szCs w:val="21"/>
        </w:rPr>
        <w:sectPr>
          <w:type w:val="continuous"/>
          <w:pgSz w:w="11900" w:h="16840"/>
          <w:pgMar w:top="960" w:bottom="280" w:left="1460" w:right="240"/>
          <w:cols w:num="2" w:equalWidth="0">
            <w:col w:w="1369" w:space="3749"/>
            <w:col w:w="5082"/>
          </w:cols>
        </w:sectPr>
      </w:pPr>
    </w:p>
    <w:tbl>
      <w:tblPr>
        <w:tblW w:w="0" w:type="auto"/>
        <w:jc w:val="left"/>
        <w:tblInd w:w="392" w:type="dxa"/>
        <w:tblLayout w:type="fixed"/>
        <w:tblCellMar>
          <w:top w:w="0" w:type="dxa"/>
          <w:left w:w="0" w:type="dxa"/>
          <w:bottom w:w="0" w:type="dxa"/>
          <w:right w:w="0" w:type="dxa"/>
        </w:tblCellMar>
        <w:tblLook w:val="01E0"/>
      </w:tblPr>
      <w:tblGrid>
        <w:gridCol w:w="4319"/>
        <w:gridCol w:w="1337"/>
        <w:gridCol w:w="1394"/>
        <w:gridCol w:w="1358"/>
        <w:gridCol w:w="1298"/>
      </w:tblGrid>
      <w:tr>
        <w:trPr>
          <w:trHeight w:val="309" w:hRule="exact"/>
        </w:trPr>
        <w:tc>
          <w:tcPr>
            <w:tcW w:w="4319" w:type="dxa"/>
            <w:tcBorders>
              <w:top w:val="nil" w:sz="6" w:space="0" w:color="auto"/>
              <w:left w:val="nil" w:sz="6" w:space="0" w:color="auto"/>
              <w:bottom w:val="single" w:sz="4" w:space="0" w:color="000000"/>
              <w:right w:val="nil" w:sz="6" w:space="0" w:color="auto"/>
            </w:tcBorders>
          </w:tcPr>
          <w:p>
            <w:pPr/>
          </w:p>
        </w:tc>
        <w:tc>
          <w:tcPr>
            <w:tcW w:w="1337" w:type="dxa"/>
            <w:tcBorders>
              <w:top w:val="nil" w:sz="6" w:space="0" w:color="auto"/>
              <w:left w:val="nil" w:sz="6" w:space="0" w:color="auto"/>
              <w:bottom w:val="single" w:sz="4" w:space="0" w:color="000000"/>
              <w:right w:val="nil" w:sz="6" w:space="0" w:color="auto"/>
            </w:tcBorders>
          </w:tcPr>
          <w:p>
            <w:pPr>
              <w:pStyle w:val="TableParagraph"/>
              <w:spacing w:line="199" w:lineRule="exact"/>
              <w:ind w:left="33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合并数</w:t>
            </w:r>
          </w:p>
        </w:tc>
        <w:tc>
          <w:tcPr>
            <w:tcW w:w="1394" w:type="dxa"/>
            <w:tcBorders>
              <w:top w:val="nil" w:sz="6" w:space="0" w:color="auto"/>
              <w:left w:val="nil" w:sz="6" w:space="0" w:color="auto"/>
              <w:bottom w:val="single" w:sz="4" w:space="0" w:color="000000"/>
              <w:right w:val="nil" w:sz="6" w:space="0" w:color="auto"/>
            </w:tcBorders>
          </w:tcPr>
          <w:p>
            <w:pPr>
              <w:pStyle w:val="TableParagraph"/>
              <w:spacing w:line="199" w:lineRule="exact"/>
              <w:ind w:left="28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母公司</w:t>
            </w:r>
          </w:p>
        </w:tc>
        <w:tc>
          <w:tcPr>
            <w:tcW w:w="1358" w:type="dxa"/>
            <w:tcBorders>
              <w:top w:val="nil" w:sz="6" w:space="0" w:color="auto"/>
              <w:left w:val="nil" w:sz="6" w:space="0" w:color="auto"/>
              <w:bottom w:val="single" w:sz="4" w:space="0" w:color="000000"/>
              <w:right w:val="nil" w:sz="6" w:space="0" w:color="auto"/>
            </w:tcBorders>
          </w:tcPr>
          <w:p>
            <w:pPr>
              <w:pStyle w:val="TableParagraph"/>
              <w:spacing w:line="199" w:lineRule="exact"/>
              <w:ind w:left="27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合并数</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199" w:lineRule="exact"/>
              <w:ind w:left="27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母公司</w:t>
            </w:r>
          </w:p>
        </w:tc>
      </w:tr>
      <w:tr>
        <w:trPr>
          <w:trHeight w:val="398" w:hRule="exact"/>
        </w:trPr>
        <w:tc>
          <w:tcPr>
            <w:tcW w:w="4319" w:type="dxa"/>
            <w:tcBorders>
              <w:top w:val="single" w:sz="4" w:space="0" w:color="000000"/>
              <w:left w:val="nil" w:sz="6" w:space="0" w:color="auto"/>
              <w:bottom w:val="nil" w:sz="6" w:space="0" w:color="auto"/>
              <w:right w:val="nil" w:sz="6" w:space="0" w:color="auto"/>
            </w:tcBorders>
          </w:tcPr>
          <w:p>
            <w:pPr>
              <w:pStyle w:val="TableParagraph"/>
              <w:spacing w:line="301" w:lineRule="exact"/>
              <w:ind w:left="35" w:right="0"/>
              <w:jc w:val="left"/>
              <w:rPr>
                <w:rFonts w:ascii="方正姚体" w:hAnsi="方正姚体" w:cs="方正姚体" w:eastAsia="方正姚体" w:hint="default"/>
                <w:sz w:val="21"/>
                <w:szCs w:val="21"/>
              </w:rPr>
            </w:pPr>
            <w:r>
              <w:rPr>
                <w:rFonts w:ascii="Arial Narrow" w:hAnsi="Arial Narrow" w:cs="Arial Narrow" w:eastAsia="Arial Narrow" w:hint="default"/>
                <w:b/>
                <w:bCs/>
                <w:sz w:val="21"/>
                <w:szCs w:val="21"/>
              </w:rPr>
              <w:t>1</w:t>
            </w:r>
            <w:r>
              <w:rPr>
                <w:rFonts w:ascii="方正姚体" w:hAnsi="方正姚体" w:cs="方正姚体" w:eastAsia="方正姚体" w:hint="default"/>
                <w:sz w:val="21"/>
                <w:szCs w:val="21"/>
              </w:rPr>
              <w:t>、将净利润调节为经营活动现金流量：</w:t>
            </w:r>
          </w:p>
        </w:tc>
        <w:tc>
          <w:tcPr>
            <w:tcW w:w="1337" w:type="dxa"/>
            <w:tcBorders>
              <w:top w:val="single" w:sz="4" w:space="0" w:color="000000"/>
              <w:left w:val="nil" w:sz="6" w:space="0" w:color="auto"/>
              <w:bottom w:val="nil" w:sz="6" w:space="0" w:color="auto"/>
              <w:right w:val="nil" w:sz="6" w:space="0" w:color="auto"/>
            </w:tcBorders>
          </w:tcPr>
          <w:p>
            <w:pPr/>
          </w:p>
        </w:tc>
        <w:tc>
          <w:tcPr>
            <w:tcW w:w="1394" w:type="dxa"/>
            <w:tcBorders>
              <w:top w:val="single" w:sz="4" w:space="0" w:color="000000"/>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
        </w:tc>
      </w:tr>
      <w:tr>
        <w:trPr>
          <w:trHeight w:val="395"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86"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净利润</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2"/>
              <w:jc w:val="right"/>
              <w:rPr>
                <w:rFonts w:ascii="Arial Narrow" w:hAnsi="Arial Narrow" w:cs="Arial Narrow" w:eastAsia="Arial Narrow" w:hint="default"/>
                <w:sz w:val="21"/>
                <w:szCs w:val="21"/>
              </w:rPr>
            </w:pPr>
            <w:r>
              <w:rPr>
                <w:rFonts w:ascii="Arial Narrow"/>
                <w:spacing w:val="-1"/>
                <w:w w:val="95"/>
                <w:sz w:val="21"/>
              </w:rPr>
              <w:t>118,491,091.52</w:t>
            </w:r>
            <w:r>
              <w:rPr>
                <w:rFonts w:ascii="Arial Narrow"/>
                <w:spacing w:val="-1"/>
                <w:sz w:val="21"/>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0"/>
              <w:jc w:val="right"/>
              <w:rPr>
                <w:rFonts w:ascii="Arial Narrow" w:hAnsi="Arial Narrow" w:cs="Arial Narrow" w:eastAsia="Arial Narrow" w:hint="default"/>
                <w:sz w:val="21"/>
                <w:szCs w:val="21"/>
              </w:rPr>
            </w:pPr>
            <w:r>
              <w:rPr>
                <w:rFonts w:ascii="Arial Narrow"/>
                <w:spacing w:val="-1"/>
                <w:sz w:val="21"/>
              </w:rPr>
              <w:t>124,129,278.36</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4"/>
              <w:jc w:val="right"/>
              <w:rPr>
                <w:rFonts w:ascii="Arial Narrow" w:hAnsi="Arial Narrow" w:cs="Arial Narrow" w:eastAsia="Arial Narrow" w:hint="default"/>
                <w:sz w:val="21"/>
                <w:szCs w:val="21"/>
              </w:rPr>
            </w:pPr>
            <w:r>
              <w:rPr>
                <w:rFonts w:ascii="Arial Narrow"/>
                <w:spacing w:val="-1"/>
                <w:sz w:val="21"/>
              </w:rPr>
              <w:t>53,349,371.91</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Arial Narrow" w:hAnsi="Arial Narrow" w:cs="Arial Narrow" w:eastAsia="Arial Narrow" w:hint="default"/>
                <w:sz w:val="21"/>
                <w:szCs w:val="21"/>
              </w:rPr>
            </w:pPr>
            <w:r>
              <w:rPr>
                <w:rFonts w:ascii="Arial Narrow"/>
                <w:spacing w:val="-1"/>
                <w:sz w:val="21"/>
              </w:rPr>
              <w:t>45,266,718.20</w:t>
            </w:r>
          </w:p>
        </w:tc>
      </w:tr>
      <w:tr>
        <w:trPr>
          <w:trHeight w:val="397"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加：少数股东本期收益</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2"/>
              <w:jc w:val="right"/>
              <w:rPr>
                <w:rFonts w:ascii="Arial Narrow" w:hAnsi="Arial Narrow" w:cs="Arial Narrow" w:eastAsia="Arial Narrow" w:hint="default"/>
                <w:sz w:val="21"/>
                <w:szCs w:val="21"/>
              </w:rPr>
            </w:pPr>
            <w:r>
              <w:rPr>
                <w:rFonts w:ascii="Arial Narrow"/>
                <w:spacing w:val="-1"/>
                <w:sz w:val="21"/>
              </w:rPr>
              <w:t>-1,731,733.21</w:t>
            </w:r>
          </w:p>
        </w:tc>
        <w:tc>
          <w:tcPr>
            <w:tcW w:w="1394"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4"/>
              <w:jc w:val="right"/>
              <w:rPr>
                <w:rFonts w:ascii="Arial Narrow" w:hAnsi="Arial Narrow" w:cs="Arial Narrow" w:eastAsia="Arial Narrow" w:hint="default"/>
                <w:sz w:val="21"/>
                <w:szCs w:val="21"/>
              </w:rPr>
            </w:pPr>
            <w:r>
              <w:rPr>
                <w:rFonts w:ascii="Arial Narrow"/>
                <w:spacing w:val="-1"/>
                <w:sz w:val="21"/>
              </w:rPr>
              <w:t>-1,327,170.87</w:t>
            </w:r>
          </w:p>
        </w:tc>
        <w:tc>
          <w:tcPr>
            <w:tcW w:w="1298" w:type="dxa"/>
            <w:tcBorders>
              <w:top w:val="nil" w:sz="6" w:space="0" w:color="auto"/>
              <w:left w:val="nil" w:sz="6" w:space="0" w:color="auto"/>
              <w:bottom w:val="nil" w:sz="6" w:space="0" w:color="auto"/>
              <w:right w:val="nil" w:sz="6" w:space="0" w:color="auto"/>
            </w:tcBorders>
          </w:tcPr>
          <w:p>
            <w:pPr/>
          </w:p>
        </w:tc>
      </w:tr>
      <w:tr>
        <w:trPr>
          <w:trHeight w:val="437"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加：资产减值准备</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3"/>
              <w:jc w:val="right"/>
              <w:rPr>
                <w:rFonts w:ascii="Arial Narrow" w:hAnsi="Arial Narrow" w:cs="Arial Narrow" w:eastAsia="Arial Narrow" w:hint="default"/>
                <w:sz w:val="21"/>
                <w:szCs w:val="21"/>
              </w:rPr>
            </w:pPr>
            <w:r>
              <w:rPr>
                <w:rFonts w:ascii="Arial Narrow"/>
                <w:spacing w:val="-1"/>
                <w:sz w:val="21"/>
              </w:rPr>
              <w:t>9,656,855.89</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1"/>
              <w:jc w:val="right"/>
              <w:rPr>
                <w:rFonts w:ascii="Arial Narrow" w:hAnsi="Arial Narrow" w:cs="Arial Narrow" w:eastAsia="Arial Narrow" w:hint="default"/>
                <w:sz w:val="21"/>
                <w:szCs w:val="21"/>
              </w:rPr>
            </w:pPr>
            <w:r>
              <w:rPr>
                <w:rFonts w:ascii="Arial Narrow"/>
                <w:spacing w:val="-1"/>
                <w:sz w:val="21"/>
              </w:rPr>
              <w:t>6,766,351.69</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5"/>
              <w:jc w:val="right"/>
              <w:rPr>
                <w:rFonts w:ascii="Arial Narrow" w:hAnsi="Arial Narrow" w:cs="Arial Narrow" w:eastAsia="Arial Narrow" w:hint="default"/>
                <w:sz w:val="21"/>
                <w:szCs w:val="21"/>
              </w:rPr>
            </w:pPr>
            <w:r>
              <w:rPr>
                <w:rFonts w:ascii="Arial Narrow"/>
                <w:spacing w:val="-1"/>
                <w:sz w:val="21"/>
              </w:rPr>
              <w:t>558,781.99</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Arial Narrow" w:hAnsi="Arial Narrow" w:cs="Arial Narrow" w:eastAsia="Arial Narrow" w:hint="default"/>
                <w:sz w:val="21"/>
                <w:szCs w:val="21"/>
              </w:rPr>
            </w:pPr>
            <w:r>
              <w:rPr>
                <w:rFonts w:ascii="Arial Narrow"/>
                <w:spacing w:val="-1"/>
                <w:sz w:val="21"/>
              </w:rPr>
              <w:t>-1,410,598.40</w:t>
            </w:r>
          </w:p>
        </w:tc>
      </w:tr>
      <w:tr>
        <w:trPr>
          <w:trHeight w:val="476"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固定资产折旧</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2"/>
              <w:jc w:val="right"/>
              <w:rPr>
                <w:rFonts w:ascii="Arial Narrow" w:hAnsi="Arial Narrow" w:cs="Arial Narrow" w:eastAsia="Arial Narrow" w:hint="default"/>
                <w:sz w:val="21"/>
                <w:szCs w:val="21"/>
              </w:rPr>
            </w:pPr>
            <w:r>
              <w:rPr>
                <w:rFonts w:ascii="Arial Narrow"/>
                <w:spacing w:val="-1"/>
                <w:sz w:val="21"/>
              </w:rPr>
              <w:t>121,831,685.47</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0"/>
              <w:jc w:val="right"/>
              <w:rPr>
                <w:rFonts w:ascii="Arial Narrow" w:hAnsi="Arial Narrow" w:cs="Arial Narrow" w:eastAsia="Arial Narrow" w:hint="default"/>
                <w:sz w:val="21"/>
                <w:szCs w:val="21"/>
              </w:rPr>
            </w:pPr>
            <w:r>
              <w:rPr>
                <w:rFonts w:ascii="Arial Narrow"/>
                <w:spacing w:val="-1"/>
                <w:sz w:val="21"/>
              </w:rPr>
              <w:t>100,797,019.26</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5"/>
              <w:jc w:val="right"/>
              <w:rPr>
                <w:rFonts w:ascii="Arial Narrow" w:hAnsi="Arial Narrow" w:cs="Arial Narrow" w:eastAsia="Arial Narrow" w:hint="default"/>
                <w:sz w:val="21"/>
                <w:szCs w:val="21"/>
              </w:rPr>
            </w:pPr>
            <w:r>
              <w:rPr>
                <w:rFonts w:ascii="Arial Narrow"/>
                <w:spacing w:val="-1"/>
                <w:sz w:val="21"/>
              </w:rPr>
              <w:t>129,642,870.83</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Narrow" w:hAnsi="Arial Narrow" w:cs="Arial Narrow" w:eastAsia="Arial Narrow" w:hint="default"/>
                <w:sz w:val="21"/>
                <w:szCs w:val="21"/>
              </w:rPr>
            </w:pPr>
            <w:r>
              <w:rPr>
                <w:rFonts w:ascii="Arial Narrow"/>
                <w:spacing w:val="-1"/>
                <w:w w:val="95"/>
                <w:sz w:val="21"/>
              </w:rPr>
              <w:t>117,443,687.92</w:t>
            </w:r>
            <w:r>
              <w:rPr>
                <w:rFonts w:ascii="Arial Narrow"/>
                <w:spacing w:val="-1"/>
                <w:sz w:val="21"/>
              </w:rPr>
            </w:r>
          </w:p>
        </w:tc>
      </w:tr>
      <w:tr>
        <w:trPr>
          <w:trHeight w:val="436"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无形资产摊销</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2"/>
              <w:jc w:val="right"/>
              <w:rPr>
                <w:rFonts w:ascii="Arial Narrow" w:hAnsi="Arial Narrow" w:cs="Arial Narrow" w:eastAsia="Arial Narrow" w:hint="default"/>
                <w:sz w:val="21"/>
                <w:szCs w:val="21"/>
              </w:rPr>
            </w:pPr>
            <w:r>
              <w:rPr>
                <w:rFonts w:ascii="Arial Narrow"/>
                <w:spacing w:val="-2"/>
                <w:sz w:val="21"/>
              </w:rPr>
              <w:t>11,235,769.12</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0"/>
              <w:jc w:val="right"/>
              <w:rPr>
                <w:rFonts w:ascii="Arial Narrow" w:hAnsi="Arial Narrow" w:cs="Arial Narrow" w:eastAsia="Arial Narrow" w:hint="default"/>
                <w:sz w:val="21"/>
                <w:szCs w:val="21"/>
              </w:rPr>
            </w:pPr>
            <w:r>
              <w:rPr>
                <w:rFonts w:ascii="Arial Narrow"/>
                <w:spacing w:val="-1"/>
                <w:sz w:val="21"/>
              </w:rPr>
              <w:t>10,038,059.80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74"/>
              <w:jc w:val="right"/>
              <w:rPr>
                <w:rFonts w:ascii="Arial Narrow" w:hAnsi="Arial Narrow" w:cs="Arial Narrow" w:eastAsia="Arial Narrow" w:hint="default"/>
                <w:sz w:val="21"/>
                <w:szCs w:val="21"/>
              </w:rPr>
            </w:pPr>
            <w:r>
              <w:rPr>
                <w:rFonts w:ascii="Arial Narrow"/>
                <w:spacing w:val="-1"/>
                <w:sz w:val="21"/>
              </w:rPr>
              <w:t>14,548,362.23</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Arial Narrow" w:hAnsi="Arial Narrow" w:cs="Arial Narrow" w:eastAsia="Arial Narrow" w:hint="default"/>
                <w:sz w:val="21"/>
                <w:szCs w:val="21"/>
              </w:rPr>
            </w:pPr>
            <w:r>
              <w:rPr>
                <w:rFonts w:ascii="Arial Narrow"/>
                <w:spacing w:val="-1"/>
                <w:sz w:val="21"/>
              </w:rPr>
              <w:t>13,379,595.36</w:t>
            </w:r>
          </w:p>
        </w:tc>
      </w:tr>
      <w:tr>
        <w:trPr>
          <w:trHeight w:val="299"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长期待摊费用摊销</w:t>
            </w:r>
          </w:p>
        </w:tc>
        <w:tc>
          <w:tcPr>
            <w:tcW w:w="1337"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400" w:hRule="exact"/>
        </w:trPr>
        <w:tc>
          <w:tcPr>
            <w:tcW w:w="970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处置固定资产</w:t>
            </w:r>
            <w:r>
              <w:rPr>
                <w:rFonts w:ascii="方正姚体" w:hAnsi="方正姚体" w:cs="方正姚体" w:eastAsia="方正姚体" w:hint="default"/>
                <w:spacing w:val="-105"/>
                <w:sz w:val="21"/>
                <w:szCs w:val="21"/>
              </w:rPr>
              <w:t>、</w:t>
            </w:r>
            <w:r>
              <w:rPr>
                <w:rFonts w:ascii="方正姚体" w:hAnsi="方正姚体" w:cs="方正姚体" w:eastAsia="方正姚体" w:hint="default"/>
                <w:sz w:val="21"/>
                <w:szCs w:val="21"/>
              </w:rPr>
              <w:t>无形资</w:t>
            </w:r>
            <w:r>
              <w:rPr>
                <w:rFonts w:ascii="方正姚体" w:hAnsi="方正姚体" w:cs="方正姚体" w:eastAsia="方正姚体" w:hint="default"/>
                <w:spacing w:val="-2"/>
                <w:sz w:val="21"/>
                <w:szCs w:val="21"/>
              </w:rPr>
              <w:t>产</w:t>
            </w:r>
            <w:r>
              <w:rPr>
                <w:rFonts w:ascii="方正姚体" w:hAnsi="方正姚体" w:cs="方正姚体" w:eastAsia="方正姚体" w:hint="default"/>
                <w:sz w:val="21"/>
                <w:szCs w:val="21"/>
              </w:rPr>
              <w:t>和其他长期资产的损失</w:t>
            </w:r>
          </w:p>
        </w:tc>
      </w:tr>
      <w:tr>
        <w:trPr>
          <w:trHeight w:val="321"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（收益以“－”号填列）</w:t>
            </w:r>
          </w:p>
        </w:tc>
        <w:tc>
          <w:tcPr>
            <w:tcW w:w="1337" w:type="dxa"/>
            <w:tcBorders>
              <w:top w:val="nil" w:sz="6" w:space="0" w:color="auto"/>
              <w:left w:val="nil" w:sz="6" w:space="0" w:color="auto"/>
              <w:bottom w:val="nil" w:sz="6" w:space="0" w:color="auto"/>
              <w:right w:val="nil" w:sz="6" w:space="0" w:color="auto"/>
            </w:tcBorders>
          </w:tcPr>
          <w:p>
            <w:pPr>
              <w:pStyle w:val="TableParagraph"/>
              <w:spacing w:line="109" w:lineRule="exact"/>
              <w:ind w:right="53"/>
              <w:jc w:val="right"/>
              <w:rPr>
                <w:rFonts w:ascii="Arial Narrow" w:hAnsi="Arial Narrow" w:cs="Arial Narrow" w:eastAsia="Arial Narrow" w:hint="default"/>
                <w:sz w:val="21"/>
                <w:szCs w:val="21"/>
              </w:rPr>
            </w:pPr>
            <w:r>
              <w:rPr>
                <w:rFonts w:ascii="Arial Narrow"/>
                <w:spacing w:val="-2"/>
                <w:sz w:val="21"/>
              </w:rPr>
              <w:t>-111,085,785.68</w:t>
            </w:r>
          </w:p>
        </w:tc>
        <w:tc>
          <w:tcPr>
            <w:tcW w:w="1394" w:type="dxa"/>
            <w:tcBorders>
              <w:top w:val="nil" w:sz="6" w:space="0" w:color="auto"/>
              <w:left w:val="nil" w:sz="6" w:space="0" w:color="auto"/>
              <w:bottom w:val="nil" w:sz="6" w:space="0" w:color="auto"/>
              <w:right w:val="nil" w:sz="6" w:space="0" w:color="auto"/>
            </w:tcBorders>
          </w:tcPr>
          <w:p>
            <w:pPr>
              <w:pStyle w:val="TableParagraph"/>
              <w:spacing w:line="109" w:lineRule="exact"/>
              <w:ind w:right="82"/>
              <w:jc w:val="right"/>
              <w:rPr>
                <w:rFonts w:ascii="Arial Narrow" w:hAnsi="Arial Narrow" w:cs="Arial Narrow" w:eastAsia="Arial Narrow" w:hint="default"/>
                <w:sz w:val="21"/>
                <w:szCs w:val="21"/>
              </w:rPr>
            </w:pPr>
            <w:r>
              <w:rPr>
                <w:rFonts w:ascii="Arial Narrow"/>
                <w:spacing w:val="-2"/>
                <w:sz w:val="21"/>
              </w:rPr>
              <w:t>-111,135,952.45</w:t>
            </w:r>
          </w:p>
        </w:tc>
        <w:tc>
          <w:tcPr>
            <w:tcW w:w="1358" w:type="dxa"/>
            <w:tcBorders>
              <w:top w:val="nil" w:sz="6" w:space="0" w:color="auto"/>
              <w:left w:val="nil" w:sz="6" w:space="0" w:color="auto"/>
              <w:bottom w:val="nil" w:sz="6" w:space="0" w:color="auto"/>
              <w:right w:val="nil" w:sz="6" w:space="0" w:color="auto"/>
            </w:tcBorders>
          </w:tcPr>
          <w:p>
            <w:pPr>
              <w:pStyle w:val="TableParagraph"/>
              <w:spacing w:line="109" w:lineRule="exact"/>
              <w:ind w:right="74"/>
              <w:jc w:val="right"/>
              <w:rPr>
                <w:rFonts w:ascii="Arial Narrow" w:hAnsi="Arial Narrow" w:cs="Arial Narrow" w:eastAsia="Arial Narrow" w:hint="default"/>
                <w:sz w:val="21"/>
                <w:szCs w:val="21"/>
              </w:rPr>
            </w:pPr>
            <w:r>
              <w:rPr>
                <w:rFonts w:ascii="Arial Narrow"/>
                <w:spacing w:val="-1"/>
                <w:sz w:val="21"/>
              </w:rPr>
              <w:t>-4,605,943.89</w:t>
            </w:r>
          </w:p>
        </w:tc>
        <w:tc>
          <w:tcPr>
            <w:tcW w:w="1298" w:type="dxa"/>
            <w:tcBorders>
              <w:top w:val="nil" w:sz="6" w:space="0" w:color="auto"/>
              <w:left w:val="nil" w:sz="6" w:space="0" w:color="auto"/>
              <w:bottom w:val="nil" w:sz="6" w:space="0" w:color="auto"/>
              <w:right w:val="nil" w:sz="6" w:space="0" w:color="auto"/>
            </w:tcBorders>
          </w:tcPr>
          <w:p>
            <w:pPr>
              <w:pStyle w:val="TableParagraph"/>
              <w:spacing w:line="109" w:lineRule="exact"/>
              <w:ind w:right="33"/>
              <w:jc w:val="right"/>
              <w:rPr>
                <w:rFonts w:ascii="Arial Narrow" w:hAnsi="Arial Narrow" w:cs="Arial Narrow" w:eastAsia="Arial Narrow" w:hint="default"/>
                <w:sz w:val="21"/>
                <w:szCs w:val="21"/>
              </w:rPr>
            </w:pPr>
            <w:r>
              <w:rPr>
                <w:rFonts w:ascii="Arial Narrow"/>
                <w:spacing w:val="-1"/>
                <w:sz w:val="21"/>
              </w:rPr>
              <w:t>-4,601,567.74</w:t>
            </w:r>
          </w:p>
        </w:tc>
      </w:tr>
      <w:tr>
        <w:trPr>
          <w:trHeight w:val="383"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固定资产报废损失（收益以“－”号填列）</w:t>
            </w:r>
          </w:p>
        </w:tc>
        <w:tc>
          <w:tcPr>
            <w:tcW w:w="1337"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397"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公允价值变动损失（收益以“－”号填列）</w:t>
            </w:r>
          </w:p>
        </w:tc>
        <w:tc>
          <w:tcPr>
            <w:tcW w:w="1337"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401"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92"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财务费用（收益以“－”号填列）</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2"/>
              <w:jc w:val="right"/>
              <w:rPr>
                <w:rFonts w:ascii="Arial Narrow" w:hAnsi="Arial Narrow" w:cs="Arial Narrow" w:eastAsia="Arial Narrow" w:hint="default"/>
                <w:sz w:val="21"/>
                <w:szCs w:val="21"/>
              </w:rPr>
            </w:pPr>
            <w:r>
              <w:rPr>
                <w:rFonts w:ascii="Arial Narrow"/>
                <w:spacing w:val="-1"/>
                <w:sz w:val="21"/>
              </w:rPr>
              <w:t>62,801,364.31</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Arial Narrow" w:hAnsi="Arial Narrow" w:cs="Arial Narrow" w:eastAsia="Arial Narrow" w:hint="default"/>
                <w:sz w:val="21"/>
                <w:szCs w:val="21"/>
              </w:rPr>
            </w:pPr>
            <w:r>
              <w:rPr>
                <w:rFonts w:ascii="Arial Narrow"/>
                <w:spacing w:val="-1"/>
                <w:sz w:val="21"/>
              </w:rPr>
              <w:t>51,651,720.23</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4"/>
              <w:jc w:val="right"/>
              <w:rPr>
                <w:rFonts w:ascii="Arial Narrow" w:hAnsi="Arial Narrow" w:cs="Arial Narrow" w:eastAsia="Arial Narrow" w:hint="default"/>
                <w:sz w:val="21"/>
                <w:szCs w:val="21"/>
              </w:rPr>
            </w:pPr>
            <w:r>
              <w:rPr>
                <w:rFonts w:ascii="Arial Narrow"/>
                <w:spacing w:val="-1"/>
                <w:sz w:val="21"/>
              </w:rPr>
              <w:t>76,800,295.61</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Narrow" w:hAnsi="Arial Narrow" w:cs="Arial Narrow" w:eastAsia="Arial Narrow" w:hint="default"/>
                <w:sz w:val="21"/>
                <w:szCs w:val="21"/>
              </w:rPr>
            </w:pPr>
            <w:r>
              <w:rPr>
                <w:rFonts w:ascii="Arial Narrow"/>
                <w:spacing w:val="-1"/>
                <w:sz w:val="21"/>
              </w:rPr>
              <w:t>62,904,970.44</w:t>
            </w:r>
          </w:p>
        </w:tc>
      </w:tr>
      <w:tr>
        <w:trPr>
          <w:trHeight w:val="397"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投资损失（收益以“－”号填列）</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2"/>
              <w:jc w:val="right"/>
              <w:rPr>
                <w:rFonts w:ascii="Arial Narrow" w:hAnsi="Arial Narrow" w:cs="Arial Narrow" w:eastAsia="Arial Narrow" w:hint="default"/>
                <w:sz w:val="21"/>
                <w:szCs w:val="21"/>
              </w:rPr>
            </w:pPr>
            <w:r>
              <w:rPr>
                <w:rFonts w:ascii="Arial Narrow"/>
                <w:spacing w:val="-1"/>
                <w:sz w:val="21"/>
              </w:rPr>
              <w:t>-9,854,305.73</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0"/>
              <w:jc w:val="right"/>
              <w:rPr>
                <w:rFonts w:ascii="Arial Narrow" w:hAnsi="Arial Narrow" w:cs="Arial Narrow" w:eastAsia="Arial Narrow" w:hint="default"/>
                <w:sz w:val="21"/>
                <w:szCs w:val="21"/>
              </w:rPr>
            </w:pPr>
            <w:r>
              <w:rPr>
                <w:rFonts w:ascii="Arial Narrow"/>
                <w:spacing w:val="-1"/>
                <w:sz w:val="21"/>
              </w:rPr>
              <w:t>-26,328,612.36</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4"/>
              <w:jc w:val="right"/>
              <w:rPr>
                <w:rFonts w:ascii="Arial Narrow" w:hAnsi="Arial Narrow" w:cs="Arial Narrow" w:eastAsia="Arial Narrow" w:hint="default"/>
                <w:sz w:val="21"/>
                <w:szCs w:val="21"/>
              </w:rPr>
            </w:pPr>
            <w:r>
              <w:rPr>
                <w:rFonts w:ascii="Arial Narrow"/>
                <w:spacing w:val="-1"/>
                <w:sz w:val="21"/>
              </w:rPr>
              <w:t>-1,398,206.66</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Arial Narrow" w:hAnsi="Arial Narrow" w:cs="Arial Narrow" w:eastAsia="Arial Narrow" w:hint="default"/>
                <w:sz w:val="21"/>
                <w:szCs w:val="21"/>
              </w:rPr>
            </w:pPr>
            <w:r>
              <w:rPr>
                <w:rFonts w:ascii="Arial Narrow"/>
                <w:spacing w:val="-1"/>
                <w:sz w:val="21"/>
              </w:rPr>
              <w:t>-23,098,206.66</w:t>
            </w:r>
          </w:p>
        </w:tc>
      </w:tr>
      <w:tr>
        <w:trPr>
          <w:trHeight w:val="397"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递延所得税资产减少（增加以“－”号填列）</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2"/>
              <w:jc w:val="right"/>
              <w:rPr>
                <w:rFonts w:ascii="Arial Narrow" w:hAnsi="Arial Narrow" w:cs="Arial Narrow" w:eastAsia="Arial Narrow" w:hint="default"/>
                <w:sz w:val="21"/>
                <w:szCs w:val="21"/>
              </w:rPr>
            </w:pPr>
            <w:r>
              <w:rPr>
                <w:rFonts w:ascii="Arial Narrow"/>
                <w:spacing w:val="-2"/>
                <w:sz w:val="21"/>
              </w:rPr>
              <w:t>-1,711,643.41</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0"/>
              <w:jc w:val="right"/>
              <w:rPr>
                <w:rFonts w:ascii="Arial Narrow" w:hAnsi="Arial Narrow" w:cs="Arial Narrow" w:eastAsia="Arial Narrow" w:hint="default"/>
                <w:sz w:val="21"/>
                <w:szCs w:val="21"/>
              </w:rPr>
            </w:pPr>
            <w:r>
              <w:rPr>
                <w:rFonts w:ascii="Arial Narrow"/>
                <w:spacing w:val="-1"/>
                <w:sz w:val="21"/>
              </w:rPr>
              <w:t>-1,622,094.13</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5"/>
              <w:jc w:val="right"/>
              <w:rPr>
                <w:rFonts w:ascii="Arial Narrow" w:hAnsi="Arial Narrow" w:cs="Arial Narrow" w:eastAsia="Arial Narrow" w:hint="default"/>
                <w:sz w:val="21"/>
                <w:szCs w:val="21"/>
              </w:rPr>
            </w:pPr>
            <w:r>
              <w:rPr>
                <w:rFonts w:ascii="Arial Narrow"/>
                <w:spacing w:val="-1"/>
                <w:sz w:val="21"/>
              </w:rPr>
              <w:t>1,236,319.43</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Arial Narrow" w:hAnsi="Arial Narrow" w:cs="Arial Narrow" w:eastAsia="Arial Narrow" w:hint="default"/>
                <w:sz w:val="21"/>
                <w:szCs w:val="21"/>
              </w:rPr>
            </w:pPr>
            <w:r>
              <w:rPr>
                <w:rFonts w:ascii="Arial Narrow"/>
                <w:spacing w:val="-1"/>
                <w:sz w:val="21"/>
              </w:rPr>
              <w:t>1,318,464.25</w:t>
            </w:r>
          </w:p>
        </w:tc>
      </w:tr>
      <w:tr>
        <w:trPr>
          <w:trHeight w:val="392"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递延所得税负债增加（减少以“－”号填列）</w:t>
            </w:r>
          </w:p>
        </w:tc>
        <w:tc>
          <w:tcPr>
            <w:tcW w:w="1337"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402"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存货的减少（增加以“－”号填列）</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2"/>
              <w:jc w:val="right"/>
              <w:rPr>
                <w:rFonts w:ascii="Arial Narrow" w:hAnsi="Arial Narrow" w:cs="Arial Narrow" w:eastAsia="Arial Narrow" w:hint="default"/>
                <w:sz w:val="21"/>
                <w:szCs w:val="21"/>
              </w:rPr>
            </w:pPr>
            <w:r>
              <w:rPr>
                <w:rFonts w:ascii="Arial Narrow"/>
                <w:spacing w:val="-1"/>
                <w:sz w:val="21"/>
              </w:rPr>
              <w:t>-44,753,808.94</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1"/>
              <w:jc w:val="right"/>
              <w:rPr>
                <w:rFonts w:ascii="Arial Narrow" w:hAnsi="Arial Narrow" w:cs="Arial Narrow" w:eastAsia="Arial Narrow" w:hint="default"/>
                <w:sz w:val="21"/>
                <w:szCs w:val="21"/>
              </w:rPr>
            </w:pPr>
            <w:r>
              <w:rPr>
                <w:rFonts w:ascii="Arial Narrow"/>
                <w:spacing w:val="-1"/>
                <w:sz w:val="21"/>
              </w:rPr>
              <w:t>-17,370,247.73</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5"/>
              <w:jc w:val="right"/>
              <w:rPr>
                <w:rFonts w:ascii="Arial Narrow" w:hAnsi="Arial Narrow" w:cs="Arial Narrow" w:eastAsia="Arial Narrow" w:hint="default"/>
                <w:sz w:val="21"/>
                <w:szCs w:val="21"/>
              </w:rPr>
            </w:pPr>
            <w:r>
              <w:rPr>
                <w:rFonts w:ascii="Arial Narrow"/>
                <w:spacing w:val="-1"/>
                <w:sz w:val="21"/>
              </w:rPr>
              <w:t>-59,769,761.35</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Narrow" w:hAnsi="Arial Narrow" w:cs="Arial Narrow" w:eastAsia="Arial Narrow" w:hint="default"/>
                <w:sz w:val="21"/>
                <w:szCs w:val="21"/>
              </w:rPr>
            </w:pPr>
            <w:r>
              <w:rPr>
                <w:rFonts w:ascii="Arial Narrow"/>
                <w:spacing w:val="-1"/>
                <w:sz w:val="21"/>
              </w:rPr>
              <w:t>-40,441,070.76</w:t>
            </w:r>
          </w:p>
        </w:tc>
      </w:tr>
      <w:tr>
        <w:trPr>
          <w:trHeight w:val="397" w:hRule="exact"/>
        </w:trPr>
        <w:tc>
          <w:tcPr>
            <w:tcW w:w="5656" w:type="dxa"/>
            <w:gridSpan w:val="2"/>
            <w:tcBorders>
              <w:top w:val="nil" w:sz="6" w:space="0" w:color="auto"/>
              <w:left w:val="nil" w:sz="6" w:space="0" w:color="auto"/>
              <w:bottom w:val="nil" w:sz="6" w:space="0" w:color="auto"/>
              <w:right w:val="nil" w:sz="6" w:space="0" w:color="auto"/>
            </w:tcBorders>
          </w:tcPr>
          <w:p>
            <w:pPr>
              <w:pStyle w:val="TableParagraph"/>
              <w:spacing w:line="303"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经营性应收项目的减少（增加以“－”号填列）</w:t>
            </w:r>
            <w:r>
              <w:rPr>
                <w:rFonts w:ascii="Arial Narrow" w:hAnsi="Arial Narrow" w:cs="Arial Narrow" w:eastAsia="Arial Narrow" w:hint="default"/>
                <w:sz w:val="21"/>
                <w:szCs w:val="21"/>
              </w:rPr>
              <w:t>-51,778,466.15</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2"/>
              <w:jc w:val="right"/>
              <w:rPr>
                <w:rFonts w:ascii="Arial Narrow" w:hAnsi="Arial Narrow" w:cs="Arial Narrow" w:eastAsia="Arial Narrow" w:hint="default"/>
                <w:sz w:val="21"/>
                <w:szCs w:val="21"/>
              </w:rPr>
            </w:pPr>
            <w:r>
              <w:rPr>
                <w:rFonts w:ascii="Arial Narrow"/>
                <w:spacing w:val="-1"/>
                <w:sz w:val="21"/>
              </w:rPr>
              <w:t>-129,479,875.77</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5"/>
              <w:jc w:val="right"/>
              <w:rPr>
                <w:rFonts w:ascii="Arial Narrow" w:hAnsi="Arial Narrow" w:cs="Arial Narrow" w:eastAsia="Arial Narrow" w:hint="default"/>
                <w:sz w:val="21"/>
                <w:szCs w:val="21"/>
              </w:rPr>
            </w:pPr>
            <w:r>
              <w:rPr>
                <w:rFonts w:ascii="Arial Narrow"/>
                <w:spacing w:val="-1"/>
                <w:sz w:val="21"/>
              </w:rPr>
              <w:t>-30,828,860.03</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Arial Narrow" w:hAnsi="Arial Narrow" w:cs="Arial Narrow" w:eastAsia="Arial Narrow" w:hint="default"/>
                <w:sz w:val="21"/>
                <w:szCs w:val="21"/>
              </w:rPr>
            </w:pPr>
            <w:r>
              <w:rPr>
                <w:rFonts w:ascii="Arial Narrow"/>
                <w:spacing w:val="-1"/>
                <w:sz w:val="21"/>
              </w:rPr>
              <w:t>-39,673,448.19</w:t>
            </w:r>
          </w:p>
        </w:tc>
      </w:tr>
      <w:tr>
        <w:trPr>
          <w:trHeight w:val="397" w:hRule="exact"/>
        </w:trPr>
        <w:tc>
          <w:tcPr>
            <w:tcW w:w="5656" w:type="dxa"/>
            <w:gridSpan w:val="2"/>
            <w:tcBorders>
              <w:top w:val="nil" w:sz="6" w:space="0" w:color="auto"/>
              <w:left w:val="nil" w:sz="6" w:space="0" w:color="auto"/>
              <w:bottom w:val="nil" w:sz="6" w:space="0" w:color="auto"/>
              <w:right w:val="nil" w:sz="6" w:space="0" w:color="auto"/>
            </w:tcBorders>
          </w:tcPr>
          <w:p>
            <w:pPr>
              <w:pStyle w:val="TableParagraph"/>
              <w:spacing w:line="302"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经营性应付项目的增加（减少以“－”号填列）</w:t>
            </w:r>
            <w:r>
              <w:rPr>
                <w:rFonts w:ascii="Arial Narrow" w:hAnsi="Arial Narrow" w:cs="Arial Narrow" w:eastAsia="Arial Narrow" w:hint="default"/>
                <w:sz w:val="21"/>
                <w:szCs w:val="21"/>
              </w:rPr>
              <w:t>-22,687,063.52</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2"/>
              <w:jc w:val="right"/>
              <w:rPr>
                <w:rFonts w:ascii="Arial Narrow" w:hAnsi="Arial Narrow" w:cs="Arial Narrow" w:eastAsia="Arial Narrow" w:hint="default"/>
                <w:sz w:val="21"/>
                <w:szCs w:val="21"/>
              </w:rPr>
            </w:pPr>
            <w:r>
              <w:rPr>
                <w:rFonts w:ascii="Arial Narrow"/>
                <w:spacing w:val="-1"/>
                <w:sz w:val="21"/>
              </w:rPr>
              <w:t>5,315,868.39</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4"/>
              <w:jc w:val="right"/>
              <w:rPr>
                <w:rFonts w:ascii="Arial Narrow" w:hAnsi="Arial Narrow" w:cs="Arial Narrow" w:eastAsia="Arial Narrow" w:hint="default"/>
                <w:sz w:val="21"/>
                <w:szCs w:val="21"/>
              </w:rPr>
            </w:pPr>
            <w:r>
              <w:rPr>
                <w:rFonts w:ascii="Arial Narrow"/>
                <w:spacing w:val="-1"/>
                <w:sz w:val="21"/>
              </w:rPr>
              <w:t>56,222,971.44</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Arial Narrow" w:hAnsi="Arial Narrow" w:cs="Arial Narrow" w:eastAsia="Arial Narrow" w:hint="default"/>
                <w:sz w:val="21"/>
                <w:szCs w:val="21"/>
              </w:rPr>
            </w:pPr>
            <w:r>
              <w:rPr>
                <w:rFonts w:ascii="Arial Narrow"/>
                <w:spacing w:val="-1"/>
                <w:sz w:val="21"/>
              </w:rPr>
              <w:t>25,222,849.34</w:t>
            </w:r>
          </w:p>
        </w:tc>
      </w:tr>
      <w:tr>
        <w:trPr>
          <w:trHeight w:val="392" w:hRule="exact"/>
        </w:trPr>
        <w:tc>
          <w:tcPr>
            <w:tcW w:w="5656" w:type="dxa"/>
            <w:gridSpan w:val="2"/>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其他</w:t>
            </w:r>
          </w:p>
        </w:tc>
        <w:tc>
          <w:tcPr>
            <w:tcW w:w="1394"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402" w:hRule="exact"/>
        </w:trPr>
        <w:tc>
          <w:tcPr>
            <w:tcW w:w="5656" w:type="dxa"/>
            <w:gridSpan w:val="2"/>
            <w:tcBorders>
              <w:top w:val="nil" w:sz="6" w:space="0" w:color="auto"/>
              <w:left w:val="nil" w:sz="6" w:space="0" w:color="auto"/>
              <w:bottom w:val="nil" w:sz="6" w:space="0" w:color="auto"/>
              <w:right w:val="nil" w:sz="6" w:space="0" w:color="auto"/>
            </w:tcBorders>
          </w:tcPr>
          <w:p>
            <w:pPr>
              <w:pStyle w:val="TableParagraph"/>
              <w:tabs>
                <w:tab w:pos="4498" w:val="left" w:leader="none"/>
              </w:tabs>
              <w:spacing w:line="307"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经营活动产生的现金流量净额</w:t>
              <w:tab/>
            </w:r>
            <w:r>
              <w:rPr>
                <w:rFonts w:ascii="Arial Narrow" w:hAnsi="Arial Narrow" w:cs="Arial Narrow" w:eastAsia="Arial Narrow" w:hint="default"/>
                <w:sz w:val="21"/>
                <w:szCs w:val="21"/>
              </w:rPr>
              <w:t>80,413,959.67</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Arial Narrow" w:hAnsi="Arial Narrow" w:cs="Arial Narrow" w:eastAsia="Arial Narrow" w:hint="default"/>
                <w:sz w:val="21"/>
                <w:szCs w:val="21"/>
              </w:rPr>
            </w:pPr>
            <w:r>
              <w:rPr>
                <w:rFonts w:ascii="Arial Narrow"/>
                <w:spacing w:val="-1"/>
                <w:sz w:val="21"/>
              </w:rPr>
              <w:t>12,761,515.29</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4"/>
              <w:jc w:val="right"/>
              <w:rPr>
                <w:rFonts w:ascii="Arial Narrow" w:hAnsi="Arial Narrow" w:cs="Arial Narrow" w:eastAsia="Arial Narrow" w:hint="default"/>
                <w:sz w:val="21"/>
                <w:szCs w:val="21"/>
              </w:rPr>
            </w:pPr>
            <w:r>
              <w:rPr>
                <w:rFonts w:ascii="Arial Narrow"/>
                <w:spacing w:val="-1"/>
                <w:sz w:val="21"/>
              </w:rPr>
              <w:t>234,429,030.64</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Narrow" w:hAnsi="Arial Narrow" w:cs="Arial Narrow" w:eastAsia="Arial Narrow" w:hint="default"/>
                <w:sz w:val="21"/>
                <w:szCs w:val="21"/>
              </w:rPr>
            </w:pPr>
            <w:r>
              <w:rPr>
                <w:rFonts w:ascii="Arial Narrow"/>
                <w:spacing w:val="-1"/>
                <w:w w:val="95"/>
                <w:sz w:val="21"/>
              </w:rPr>
              <w:t>156,311,393.76</w:t>
            </w:r>
            <w:r>
              <w:rPr>
                <w:rFonts w:ascii="Arial Narrow"/>
                <w:spacing w:val="-1"/>
                <w:sz w:val="21"/>
              </w:rPr>
            </w:r>
          </w:p>
        </w:tc>
      </w:tr>
      <w:tr>
        <w:trPr>
          <w:trHeight w:val="397" w:hRule="exact"/>
        </w:trPr>
        <w:tc>
          <w:tcPr>
            <w:tcW w:w="5656" w:type="dxa"/>
            <w:gridSpan w:val="2"/>
            <w:tcBorders>
              <w:top w:val="nil" w:sz="6" w:space="0" w:color="auto"/>
              <w:left w:val="nil" w:sz="6" w:space="0" w:color="auto"/>
              <w:bottom w:val="nil" w:sz="6" w:space="0" w:color="auto"/>
              <w:right w:val="nil" w:sz="6" w:space="0" w:color="auto"/>
            </w:tcBorders>
          </w:tcPr>
          <w:p>
            <w:pPr>
              <w:pStyle w:val="TableParagraph"/>
              <w:spacing w:line="303" w:lineRule="exact"/>
              <w:ind w:left="35" w:right="0"/>
              <w:jc w:val="left"/>
              <w:rPr>
                <w:rFonts w:ascii="方正姚体" w:hAnsi="方正姚体" w:cs="方正姚体" w:eastAsia="方正姚体" w:hint="default"/>
                <w:sz w:val="21"/>
                <w:szCs w:val="21"/>
              </w:rPr>
            </w:pPr>
            <w:r>
              <w:rPr>
                <w:rFonts w:ascii="Arial Narrow" w:hAnsi="Arial Narrow" w:cs="Arial Narrow" w:eastAsia="Arial Narrow" w:hint="default"/>
                <w:b/>
                <w:bCs/>
                <w:sz w:val="21"/>
                <w:szCs w:val="21"/>
              </w:rPr>
              <w:t>2</w:t>
            </w:r>
            <w:r>
              <w:rPr>
                <w:rFonts w:ascii="方正姚体" w:hAnsi="方正姚体" w:cs="方正姚体" w:eastAsia="方正姚体" w:hint="default"/>
                <w:sz w:val="21"/>
                <w:szCs w:val="21"/>
              </w:rPr>
              <w:t>、不涉及现金收支的重大投资和筹资活动：</w:t>
            </w:r>
          </w:p>
        </w:tc>
        <w:tc>
          <w:tcPr>
            <w:tcW w:w="1394"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393" w:hRule="exact"/>
        </w:trPr>
        <w:tc>
          <w:tcPr>
            <w:tcW w:w="5656" w:type="dxa"/>
            <w:gridSpan w:val="2"/>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债务转为资本</w:t>
            </w:r>
          </w:p>
        </w:tc>
        <w:tc>
          <w:tcPr>
            <w:tcW w:w="1394"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404" w:hRule="exact"/>
        </w:trPr>
        <w:tc>
          <w:tcPr>
            <w:tcW w:w="5656" w:type="dxa"/>
            <w:gridSpan w:val="2"/>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一年内到期的可转换公司债券</w:t>
            </w:r>
          </w:p>
        </w:tc>
        <w:tc>
          <w:tcPr>
            <w:tcW w:w="1394"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bl>
    <w:p>
      <w:pPr>
        <w:rPr>
          <w:sz w:val="2"/>
          <w:szCs w:val="2"/>
        </w:rPr>
      </w:pPr>
      <w:r>
        <w:rPr/>
        <w:pict>
          <v:group style="position:absolute;margin-left:92.519997pt;margin-top:18.599701pt;width:407.95pt;height:32.8pt;mso-position-horizontal-relative:page;mso-position-vertical-relative:page;z-index:-49712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w10:wrap type="none"/>
          </v:group>
        </w:pict>
      </w:r>
    </w:p>
    <w:p>
      <w:pPr>
        <w:spacing w:after="0"/>
        <w:rPr>
          <w:sz w:val="2"/>
          <w:szCs w:val="2"/>
        </w:rPr>
        <w:sectPr>
          <w:type w:val="continuous"/>
          <w:pgSz w:w="11900" w:h="16840"/>
          <w:pgMar w:top="960" w:bottom="280" w:left="1460" w:right="240"/>
        </w:sectPr>
      </w:pPr>
    </w:p>
    <w:p>
      <w:pPr>
        <w:spacing w:line="302" w:lineRule="exact" w:before="0"/>
        <w:ind w:left="1127" w:right="0" w:firstLine="0"/>
        <w:jc w:val="left"/>
        <w:rPr>
          <w:rFonts w:ascii="方正姚体" w:hAnsi="方正姚体" w:cs="方正姚体" w:eastAsia="方正姚体" w:hint="default"/>
          <w:sz w:val="21"/>
          <w:szCs w:val="21"/>
        </w:rPr>
      </w:pPr>
      <w:r>
        <w:rPr/>
        <w:pict>
          <v:group style="position:absolute;margin-left:44.279999pt;margin-top:564.900024pt;width:536.25pt;height:1pt;mso-position-horizontal-relative:page;mso-position-vertical-relative:page;z-index:-497104" coordorigin="886,11298" coordsize="10725,20">
            <v:group style="position:absolute;left:895;top:11308;width:6447;height:2" coordorigin="895,11308" coordsize="6447,2">
              <v:shape style="position:absolute;left:895;top:11308;width:6447;height:2" coordorigin="895,11308" coordsize="6447,0" path="m895,11308l7342,11308e" filled="false" stroked="true" strokeweight=".96pt" strokecolor="#000000">
                <v:path arrowok="t"/>
              </v:shape>
            </v:group>
            <v:group style="position:absolute;left:7342;top:11308;width:1379;height:2" coordorigin="7342,11308" coordsize="1379,2">
              <v:shape style="position:absolute;left:7342;top:11308;width:1379;height:2" coordorigin="7342,11308" coordsize="1379,0" path="m7342,11308l8720,11308e" filled="false" stroked="true" strokeweight=".96pt" strokecolor="#000000">
                <v:path arrowok="t"/>
              </v:shape>
            </v:group>
            <v:group style="position:absolute;left:8720;top:11308;width:2880;height:2" coordorigin="8720,11308" coordsize="2880,2">
              <v:shape style="position:absolute;left:8720;top:11308;width:2880;height:2" coordorigin="8720,11308" coordsize="2880,0" path="m8720,11308l11600,11308e" filled="false" stroked="true" strokeweight=".96pt" strokecolor="#000000">
                <v:path arrowok="t"/>
              </v:shape>
            </v:group>
            <w10:wrap type="none"/>
          </v:group>
        </w:pict>
      </w:r>
      <w:r>
        <w:rPr>
          <w:rFonts w:ascii="方正姚体" w:hAnsi="方正姚体" w:cs="方正姚体" w:eastAsia="方正姚体" w:hint="default"/>
          <w:sz w:val="21"/>
          <w:szCs w:val="21"/>
        </w:rPr>
        <w:t>融资租入固定资产</w:t>
      </w:r>
    </w:p>
    <w:p>
      <w:pPr>
        <w:spacing w:before="87"/>
        <w:ind w:left="1127" w:right="0" w:firstLine="0"/>
        <w:jc w:val="left"/>
        <w:rPr>
          <w:rFonts w:ascii="方正姚体" w:hAnsi="方正姚体" w:cs="方正姚体" w:eastAsia="方正姚体" w:hint="default"/>
          <w:sz w:val="21"/>
          <w:szCs w:val="21"/>
        </w:rPr>
      </w:pPr>
      <w:r>
        <w:rPr>
          <w:rFonts w:ascii="Arial Narrow" w:hAnsi="Arial Narrow" w:cs="Arial Narrow" w:eastAsia="Arial Narrow" w:hint="default"/>
          <w:b/>
          <w:bCs/>
          <w:sz w:val="21"/>
          <w:szCs w:val="21"/>
        </w:rPr>
        <w:t>3</w:t>
      </w:r>
      <w:r>
        <w:rPr>
          <w:rFonts w:ascii="方正姚体" w:hAnsi="方正姚体" w:cs="方正姚体" w:eastAsia="方正姚体" w:hint="default"/>
          <w:sz w:val="21"/>
          <w:szCs w:val="21"/>
        </w:rPr>
        <w:t>、现金及现金等价物净变动情况：</w:t>
      </w:r>
    </w:p>
    <w:p>
      <w:pPr>
        <w:spacing w:line="240" w:lineRule="auto" w:before="9"/>
        <w:rPr>
          <w:rFonts w:ascii="方正姚体" w:hAnsi="方正姚体" w:cs="方正姚体" w:eastAsia="方正姚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3950"/>
        <w:gridCol w:w="1323"/>
        <w:gridCol w:w="1359"/>
        <w:gridCol w:w="1374"/>
        <w:gridCol w:w="1359"/>
        <w:gridCol w:w="1419"/>
      </w:tblGrid>
      <w:tr>
        <w:trPr>
          <w:trHeight w:val="304" w:hRule="exact"/>
        </w:trPr>
        <w:tc>
          <w:tcPr>
            <w:tcW w:w="6632" w:type="dxa"/>
            <w:gridSpan w:val="3"/>
            <w:tcBorders>
              <w:top w:val="nil" w:sz="6" w:space="0" w:color="auto"/>
              <w:left w:val="nil" w:sz="6" w:space="0" w:color="auto"/>
              <w:bottom w:val="nil" w:sz="6" w:space="0" w:color="auto"/>
              <w:right w:val="nil" w:sz="6" w:space="0" w:color="auto"/>
            </w:tcBorders>
          </w:tcPr>
          <w:p>
            <w:pPr>
              <w:pStyle w:val="TableParagraph"/>
              <w:tabs>
                <w:tab w:pos="5395" w:val="left" w:leader="none"/>
              </w:tabs>
              <w:spacing w:line="215" w:lineRule="exact"/>
              <w:ind w:left="1027" w:right="0"/>
              <w:jc w:val="left"/>
              <w:rPr>
                <w:rFonts w:ascii="Arial Narrow" w:hAnsi="Arial Narrow" w:cs="Arial Narrow" w:eastAsia="Arial Narrow" w:hint="default"/>
                <w:sz w:val="21"/>
                <w:szCs w:val="21"/>
              </w:rPr>
            </w:pPr>
            <w:r>
              <w:rPr>
                <w:rFonts w:ascii="方正姚体" w:hAnsi="方正姚体" w:cs="方正姚体" w:eastAsia="方正姚体" w:hint="default"/>
                <w:position w:val="8"/>
                <w:sz w:val="21"/>
                <w:szCs w:val="21"/>
              </w:rPr>
              <w:t>现金的期末余额</w:t>
              <w:tab/>
            </w:r>
            <w:r>
              <w:rPr>
                <w:rFonts w:ascii="Arial Narrow" w:hAnsi="Arial Narrow" w:cs="Arial Narrow" w:eastAsia="Arial Narrow" w:hint="default"/>
                <w:sz w:val="21"/>
                <w:szCs w:val="21"/>
              </w:rPr>
              <w:t>854,528,542.43</w:t>
            </w:r>
          </w:p>
        </w:tc>
        <w:tc>
          <w:tcPr>
            <w:tcW w:w="1374" w:type="dxa"/>
            <w:tcBorders>
              <w:top w:val="nil" w:sz="6" w:space="0" w:color="auto"/>
              <w:left w:val="nil" w:sz="6" w:space="0" w:color="auto"/>
              <w:bottom w:val="nil" w:sz="6" w:space="0" w:color="auto"/>
              <w:right w:val="nil" w:sz="6" w:space="0" w:color="auto"/>
            </w:tcBorders>
          </w:tcPr>
          <w:p>
            <w:pPr>
              <w:pStyle w:val="TableParagraph"/>
              <w:spacing w:line="215" w:lineRule="exact"/>
              <w:ind w:right="44"/>
              <w:jc w:val="right"/>
              <w:rPr>
                <w:rFonts w:ascii="Arial Narrow" w:hAnsi="Arial Narrow" w:cs="Arial Narrow" w:eastAsia="Arial Narrow" w:hint="default"/>
                <w:sz w:val="21"/>
                <w:szCs w:val="21"/>
              </w:rPr>
            </w:pPr>
            <w:r>
              <w:rPr>
                <w:rFonts w:ascii="Arial Narrow"/>
                <w:spacing w:val="-1"/>
                <w:sz w:val="21"/>
              </w:rPr>
              <w:t>817,495,735.19</w:t>
            </w:r>
          </w:p>
        </w:tc>
        <w:tc>
          <w:tcPr>
            <w:tcW w:w="1359" w:type="dxa"/>
            <w:tcBorders>
              <w:top w:val="nil" w:sz="6" w:space="0" w:color="auto"/>
              <w:left w:val="nil" w:sz="6" w:space="0" w:color="auto"/>
              <w:bottom w:val="nil" w:sz="6" w:space="0" w:color="auto"/>
              <w:right w:val="nil" w:sz="6" w:space="0" w:color="auto"/>
            </w:tcBorders>
          </w:tcPr>
          <w:p>
            <w:pPr>
              <w:pStyle w:val="TableParagraph"/>
              <w:spacing w:line="215" w:lineRule="exact"/>
              <w:ind w:right="38"/>
              <w:jc w:val="right"/>
              <w:rPr>
                <w:rFonts w:ascii="Arial Narrow" w:hAnsi="Arial Narrow" w:cs="Arial Narrow" w:eastAsia="Arial Narrow" w:hint="default"/>
                <w:sz w:val="21"/>
                <w:szCs w:val="21"/>
              </w:rPr>
            </w:pPr>
            <w:r>
              <w:rPr>
                <w:rFonts w:ascii="Arial Narrow"/>
                <w:spacing w:val="-1"/>
                <w:sz w:val="21"/>
              </w:rPr>
              <w:t>225,785,505.62</w:t>
            </w:r>
          </w:p>
        </w:tc>
        <w:tc>
          <w:tcPr>
            <w:tcW w:w="1419" w:type="dxa"/>
            <w:tcBorders>
              <w:top w:val="nil" w:sz="6" w:space="0" w:color="auto"/>
              <w:left w:val="nil" w:sz="6" w:space="0" w:color="auto"/>
              <w:bottom w:val="nil" w:sz="6" w:space="0" w:color="auto"/>
              <w:right w:val="nil" w:sz="6" w:space="0" w:color="auto"/>
            </w:tcBorders>
          </w:tcPr>
          <w:p>
            <w:pPr>
              <w:pStyle w:val="TableParagraph"/>
              <w:spacing w:line="215" w:lineRule="exact"/>
              <w:ind w:left="99" w:right="0"/>
              <w:jc w:val="left"/>
              <w:rPr>
                <w:rFonts w:ascii="Arial Narrow" w:hAnsi="Arial Narrow" w:cs="Arial Narrow" w:eastAsia="Arial Narrow" w:hint="default"/>
                <w:sz w:val="21"/>
                <w:szCs w:val="21"/>
              </w:rPr>
            </w:pPr>
            <w:r>
              <w:rPr>
                <w:rFonts w:ascii="Arial Narrow"/>
                <w:sz w:val="21"/>
              </w:rPr>
              <w:t>155,135,031.95</w:t>
            </w:r>
          </w:p>
        </w:tc>
      </w:tr>
      <w:tr>
        <w:trPr>
          <w:trHeight w:val="353" w:hRule="exact"/>
        </w:trPr>
        <w:tc>
          <w:tcPr>
            <w:tcW w:w="6632" w:type="dxa"/>
            <w:gridSpan w:val="3"/>
            <w:tcBorders>
              <w:top w:val="nil" w:sz="6" w:space="0" w:color="auto"/>
              <w:left w:val="nil" w:sz="6" w:space="0" w:color="auto"/>
              <w:bottom w:val="nil" w:sz="6" w:space="0" w:color="auto"/>
              <w:right w:val="nil" w:sz="6" w:space="0" w:color="auto"/>
            </w:tcBorders>
          </w:tcPr>
          <w:p>
            <w:pPr>
              <w:pStyle w:val="TableParagraph"/>
              <w:tabs>
                <w:tab w:pos="5395" w:val="left" w:leader="none"/>
              </w:tabs>
              <w:spacing w:line="309" w:lineRule="exact"/>
              <w:ind w:left="1027" w:right="0"/>
              <w:jc w:val="left"/>
              <w:rPr>
                <w:rFonts w:ascii="Arial Narrow" w:hAnsi="Arial Narrow" w:cs="Arial Narrow" w:eastAsia="Arial Narrow" w:hint="default"/>
                <w:sz w:val="21"/>
                <w:szCs w:val="21"/>
              </w:rPr>
            </w:pPr>
            <w:r>
              <w:rPr>
                <w:rFonts w:ascii="方正姚体" w:hAnsi="方正姚体" w:cs="方正姚体" w:eastAsia="方正姚体" w:hint="default"/>
                <w:position w:val="8"/>
                <w:sz w:val="21"/>
                <w:szCs w:val="21"/>
              </w:rPr>
              <w:t>减：现金的期初余额</w:t>
              <w:tab/>
            </w:r>
            <w:r>
              <w:rPr>
                <w:rFonts w:ascii="Arial Narrow" w:hAnsi="Arial Narrow" w:cs="Arial Narrow" w:eastAsia="Arial Narrow" w:hint="default"/>
                <w:sz w:val="21"/>
                <w:szCs w:val="21"/>
              </w:rPr>
              <w:t>225,785,505.62</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4"/>
              <w:jc w:val="right"/>
              <w:rPr>
                <w:rFonts w:ascii="Arial Narrow" w:hAnsi="Arial Narrow" w:cs="Arial Narrow" w:eastAsia="Arial Narrow" w:hint="default"/>
                <w:sz w:val="21"/>
                <w:szCs w:val="21"/>
              </w:rPr>
            </w:pPr>
            <w:r>
              <w:rPr>
                <w:rFonts w:ascii="Arial Narrow"/>
                <w:spacing w:val="-1"/>
                <w:sz w:val="21"/>
              </w:rPr>
              <w:t>155,135,031.95</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8"/>
              <w:jc w:val="right"/>
              <w:rPr>
                <w:rFonts w:ascii="Arial Narrow" w:hAnsi="Arial Narrow" w:cs="Arial Narrow" w:eastAsia="Arial Narrow" w:hint="default"/>
                <w:sz w:val="21"/>
                <w:szCs w:val="21"/>
              </w:rPr>
            </w:pPr>
            <w:r>
              <w:rPr>
                <w:rFonts w:ascii="Arial Narrow"/>
                <w:spacing w:val="-1"/>
                <w:sz w:val="21"/>
              </w:rPr>
              <w:t>177,745,479.89</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99" w:right="0"/>
              <w:jc w:val="left"/>
              <w:rPr>
                <w:rFonts w:ascii="Arial Narrow" w:hAnsi="Arial Narrow" w:cs="Arial Narrow" w:eastAsia="Arial Narrow" w:hint="default"/>
                <w:sz w:val="21"/>
                <w:szCs w:val="21"/>
              </w:rPr>
            </w:pPr>
            <w:r>
              <w:rPr>
                <w:rFonts w:ascii="Arial Narrow"/>
                <w:sz w:val="21"/>
              </w:rPr>
              <w:t>130,139,175.90</w:t>
            </w:r>
          </w:p>
        </w:tc>
      </w:tr>
      <w:tr>
        <w:trPr>
          <w:trHeight w:val="353" w:hRule="exact"/>
        </w:trPr>
        <w:tc>
          <w:tcPr>
            <w:tcW w:w="3950" w:type="dxa"/>
            <w:tcBorders>
              <w:top w:val="nil" w:sz="6" w:space="0" w:color="auto"/>
              <w:left w:val="nil" w:sz="6" w:space="0" w:color="auto"/>
              <w:bottom w:val="nil" w:sz="6" w:space="0" w:color="auto"/>
              <w:right w:val="nil" w:sz="6" w:space="0" w:color="auto"/>
            </w:tcBorders>
          </w:tcPr>
          <w:p>
            <w:pPr>
              <w:pStyle w:val="TableParagraph"/>
              <w:spacing w:line="259" w:lineRule="exact"/>
              <w:ind w:left="102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加：现金等价物的期末余额</w:t>
            </w:r>
          </w:p>
        </w:tc>
        <w:tc>
          <w:tcPr>
            <w:tcW w:w="1323" w:type="dxa"/>
            <w:tcBorders>
              <w:top w:val="nil" w:sz="6" w:space="0" w:color="auto"/>
              <w:left w:val="nil" w:sz="6" w:space="0" w:color="auto"/>
              <w:bottom w:val="nil" w:sz="6" w:space="0" w:color="auto"/>
              <w:right w:val="nil" w:sz="6" w:space="0" w:color="auto"/>
            </w:tcBorders>
          </w:tcPr>
          <w:p>
            <w:pPr/>
          </w:p>
        </w:tc>
        <w:tc>
          <w:tcPr>
            <w:tcW w:w="2733" w:type="dxa"/>
            <w:gridSpan w:val="2"/>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r>
      <w:tr>
        <w:trPr>
          <w:trHeight w:val="441" w:hRule="exact"/>
        </w:trPr>
        <w:tc>
          <w:tcPr>
            <w:tcW w:w="3950" w:type="dxa"/>
            <w:tcBorders>
              <w:top w:val="nil" w:sz="6" w:space="0" w:color="auto"/>
              <w:left w:val="nil" w:sz="6" w:space="0" w:color="auto"/>
              <w:bottom w:val="nil" w:sz="6" w:space="0" w:color="auto"/>
              <w:right w:val="nil" w:sz="6" w:space="0" w:color="auto"/>
            </w:tcBorders>
          </w:tcPr>
          <w:p>
            <w:pPr>
              <w:pStyle w:val="TableParagraph"/>
              <w:spacing w:line="304" w:lineRule="exact"/>
              <w:ind w:left="102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减：现金等价物的期初余额</w:t>
            </w:r>
          </w:p>
        </w:tc>
        <w:tc>
          <w:tcPr>
            <w:tcW w:w="1323" w:type="dxa"/>
            <w:tcBorders>
              <w:top w:val="nil" w:sz="6" w:space="0" w:color="auto"/>
              <w:left w:val="nil" w:sz="6" w:space="0" w:color="auto"/>
              <w:bottom w:val="nil" w:sz="6" w:space="0" w:color="auto"/>
              <w:right w:val="nil" w:sz="6" w:space="0" w:color="auto"/>
            </w:tcBorders>
          </w:tcPr>
          <w:p>
            <w:pPr/>
          </w:p>
        </w:tc>
        <w:tc>
          <w:tcPr>
            <w:tcW w:w="2733" w:type="dxa"/>
            <w:gridSpan w:val="2"/>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r>
      <w:tr>
        <w:trPr>
          <w:trHeight w:val="366" w:hRule="exact"/>
        </w:trPr>
        <w:tc>
          <w:tcPr>
            <w:tcW w:w="3950" w:type="dxa"/>
            <w:tcBorders>
              <w:top w:val="nil" w:sz="6" w:space="0" w:color="auto"/>
              <w:left w:val="nil" w:sz="6" w:space="0" w:color="auto"/>
              <w:bottom w:val="single" w:sz="8" w:space="0" w:color="000000"/>
              <w:right w:val="nil" w:sz="6" w:space="0" w:color="auto"/>
            </w:tcBorders>
          </w:tcPr>
          <w:p>
            <w:pPr>
              <w:pStyle w:val="TableParagraph"/>
              <w:spacing w:line="260" w:lineRule="exact"/>
              <w:ind w:left="102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现金及现金等价物净增加额</w:t>
            </w:r>
          </w:p>
        </w:tc>
        <w:tc>
          <w:tcPr>
            <w:tcW w:w="1323" w:type="dxa"/>
            <w:tcBorders>
              <w:top w:val="nil" w:sz="6" w:space="0" w:color="auto"/>
              <w:left w:val="nil" w:sz="6" w:space="0" w:color="auto"/>
              <w:bottom w:val="single" w:sz="8" w:space="0" w:color="000000"/>
              <w:right w:val="nil" w:sz="6" w:space="0" w:color="auto"/>
            </w:tcBorders>
          </w:tcPr>
          <w:p>
            <w:pPr/>
          </w:p>
        </w:tc>
        <w:tc>
          <w:tcPr>
            <w:tcW w:w="2733"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111"/>
              <w:ind w:left="122" w:right="0"/>
              <w:jc w:val="left"/>
              <w:rPr>
                <w:rFonts w:ascii="Arial Narrow" w:hAnsi="Arial Narrow" w:cs="Arial Narrow" w:eastAsia="Arial Narrow" w:hint="default"/>
                <w:sz w:val="21"/>
                <w:szCs w:val="21"/>
              </w:rPr>
            </w:pPr>
            <w:r>
              <w:rPr>
                <w:rFonts w:ascii="Arial Narrow"/>
                <w:sz w:val="21"/>
              </w:rPr>
              <w:t>628,743,036.81  </w:t>
            </w:r>
            <w:r>
              <w:rPr>
                <w:rFonts w:ascii="Arial Narrow"/>
                <w:spacing w:val="18"/>
                <w:sz w:val="21"/>
              </w:rPr>
              <w:t> </w:t>
            </w:r>
            <w:r>
              <w:rPr>
                <w:rFonts w:ascii="Arial Narrow"/>
                <w:sz w:val="21"/>
              </w:rPr>
              <w:t>662,360,703.24</w:t>
            </w:r>
          </w:p>
        </w:tc>
        <w:tc>
          <w:tcPr>
            <w:tcW w:w="1359" w:type="dxa"/>
            <w:tcBorders>
              <w:top w:val="nil" w:sz="6" w:space="0" w:color="auto"/>
              <w:left w:val="nil" w:sz="6" w:space="0" w:color="auto"/>
              <w:bottom w:val="single" w:sz="8" w:space="0" w:color="000000"/>
              <w:right w:val="nil" w:sz="6" w:space="0" w:color="auto"/>
            </w:tcBorders>
          </w:tcPr>
          <w:p>
            <w:pPr>
              <w:pStyle w:val="TableParagraph"/>
              <w:spacing w:line="240" w:lineRule="auto" w:before="111"/>
              <w:ind w:right="38"/>
              <w:jc w:val="right"/>
              <w:rPr>
                <w:rFonts w:ascii="Arial Narrow" w:hAnsi="Arial Narrow" w:cs="Arial Narrow" w:eastAsia="Arial Narrow" w:hint="default"/>
                <w:sz w:val="21"/>
                <w:szCs w:val="21"/>
              </w:rPr>
            </w:pPr>
            <w:r>
              <w:rPr>
                <w:rFonts w:ascii="Arial Narrow"/>
                <w:spacing w:val="-1"/>
                <w:sz w:val="21"/>
              </w:rPr>
              <w:t>48,040,025.73</w:t>
            </w:r>
          </w:p>
        </w:tc>
        <w:tc>
          <w:tcPr>
            <w:tcW w:w="1419" w:type="dxa"/>
            <w:tcBorders>
              <w:top w:val="nil" w:sz="6" w:space="0" w:color="auto"/>
              <w:left w:val="nil" w:sz="6" w:space="0" w:color="auto"/>
              <w:bottom w:val="single" w:sz="8" w:space="0" w:color="000000"/>
              <w:right w:val="nil" w:sz="6" w:space="0" w:color="auto"/>
            </w:tcBorders>
          </w:tcPr>
          <w:p>
            <w:pPr>
              <w:pStyle w:val="TableParagraph"/>
              <w:spacing w:line="240" w:lineRule="auto" w:before="111"/>
              <w:ind w:left="195" w:right="0"/>
              <w:jc w:val="left"/>
              <w:rPr>
                <w:rFonts w:ascii="Arial Narrow" w:hAnsi="Arial Narrow" w:cs="Arial Narrow" w:eastAsia="Arial Narrow" w:hint="default"/>
                <w:sz w:val="21"/>
                <w:szCs w:val="21"/>
              </w:rPr>
            </w:pPr>
            <w:r>
              <w:rPr>
                <w:rFonts w:ascii="Arial Narrow"/>
                <w:sz w:val="21"/>
              </w:rPr>
              <w:t>24,995,856.05</w:t>
            </w:r>
          </w:p>
        </w:tc>
      </w:tr>
      <w:tr>
        <w:trPr>
          <w:trHeight w:val="553" w:hRule="exact"/>
        </w:trPr>
        <w:tc>
          <w:tcPr>
            <w:tcW w:w="3950" w:type="dxa"/>
            <w:tcBorders>
              <w:top w:val="single" w:sz="8" w:space="0" w:color="000000"/>
              <w:left w:val="nil" w:sz="6" w:space="0" w:color="auto"/>
              <w:bottom w:val="nil" w:sz="6" w:space="0" w:color="auto"/>
              <w:right w:val="nil" w:sz="6" w:space="0" w:color="auto"/>
            </w:tcBorders>
          </w:tcPr>
          <w:p>
            <w:pPr>
              <w:pStyle w:val="TableParagraph"/>
              <w:spacing w:line="240" w:lineRule="auto" w:before="40"/>
              <w:ind w:left="709" w:right="0"/>
              <w:jc w:val="left"/>
              <w:rPr>
                <w:rFonts w:ascii="方正姚体" w:hAnsi="方正姚体" w:cs="方正姚体" w:eastAsia="方正姚体" w:hint="default"/>
                <w:sz w:val="24"/>
                <w:szCs w:val="24"/>
              </w:rPr>
            </w:pPr>
            <w:r>
              <w:rPr>
                <w:rFonts w:ascii="Arial Narrow" w:hAnsi="Arial Narrow" w:cs="Arial Narrow" w:eastAsia="Arial Narrow" w:hint="default"/>
                <w:sz w:val="24"/>
                <w:szCs w:val="24"/>
              </w:rPr>
              <w:t>53</w:t>
            </w:r>
            <w:r>
              <w:rPr>
                <w:rFonts w:ascii="方正姚体" w:hAnsi="方正姚体" w:cs="方正姚体" w:eastAsia="方正姚体" w:hint="default"/>
                <w:sz w:val="24"/>
                <w:szCs w:val="24"/>
              </w:rPr>
              <w:t>、分部报告</w:t>
            </w:r>
          </w:p>
        </w:tc>
        <w:tc>
          <w:tcPr>
            <w:tcW w:w="1323" w:type="dxa"/>
            <w:tcBorders>
              <w:top w:val="single" w:sz="8" w:space="0" w:color="000000"/>
              <w:left w:val="nil" w:sz="6" w:space="0" w:color="auto"/>
              <w:bottom w:val="nil" w:sz="6" w:space="0" w:color="auto"/>
              <w:right w:val="nil" w:sz="6" w:space="0" w:color="auto"/>
            </w:tcBorders>
          </w:tcPr>
          <w:p>
            <w:pPr/>
          </w:p>
        </w:tc>
        <w:tc>
          <w:tcPr>
            <w:tcW w:w="2733" w:type="dxa"/>
            <w:gridSpan w:val="2"/>
            <w:tcBorders>
              <w:top w:val="single" w:sz="8" w:space="0" w:color="000000"/>
              <w:left w:val="nil" w:sz="6" w:space="0" w:color="auto"/>
              <w:bottom w:val="nil" w:sz="6" w:space="0" w:color="auto"/>
              <w:right w:val="nil" w:sz="6" w:space="0" w:color="auto"/>
            </w:tcBorders>
          </w:tcPr>
          <w:p>
            <w:pPr/>
          </w:p>
        </w:tc>
        <w:tc>
          <w:tcPr>
            <w:tcW w:w="1359" w:type="dxa"/>
            <w:tcBorders>
              <w:top w:val="single" w:sz="8" w:space="0" w:color="000000"/>
              <w:left w:val="nil" w:sz="6" w:space="0" w:color="auto"/>
              <w:bottom w:val="nil" w:sz="6" w:space="0" w:color="auto"/>
              <w:right w:val="nil" w:sz="6" w:space="0" w:color="auto"/>
            </w:tcBorders>
          </w:tcPr>
          <w:p>
            <w:pPr/>
          </w:p>
        </w:tc>
        <w:tc>
          <w:tcPr>
            <w:tcW w:w="1419" w:type="dxa"/>
            <w:tcBorders>
              <w:top w:val="single" w:sz="8" w:space="0" w:color="000000"/>
              <w:left w:val="nil" w:sz="6" w:space="0" w:color="auto"/>
              <w:bottom w:val="nil" w:sz="6" w:space="0" w:color="auto"/>
              <w:right w:val="nil" w:sz="6" w:space="0" w:color="auto"/>
            </w:tcBorders>
          </w:tcPr>
          <w:p>
            <w:pPr/>
          </w:p>
        </w:tc>
      </w:tr>
      <w:tr>
        <w:trPr>
          <w:trHeight w:val="639" w:hRule="exact"/>
        </w:trPr>
        <w:tc>
          <w:tcPr>
            <w:tcW w:w="3950"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709"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r>
              <w:rPr>
                <w:rFonts w:ascii="Arial Narrow" w:hAnsi="Arial Narrow" w:cs="Arial Narrow" w:eastAsia="Arial Narrow" w:hint="default"/>
                <w:sz w:val="24"/>
                <w:szCs w:val="24"/>
              </w:rPr>
              <w:t>1</w:t>
            </w:r>
            <w:r>
              <w:rPr>
                <w:rFonts w:ascii="方正姚体" w:hAnsi="方正姚体" w:cs="方正姚体" w:eastAsia="方正姚体" w:hint="default"/>
                <w:sz w:val="24"/>
                <w:szCs w:val="24"/>
              </w:rPr>
              <w:t>）业务分部</w:t>
            </w:r>
          </w:p>
        </w:tc>
        <w:tc>
          <w:tcPr>
            <w:tcW w:w="1323" w:type="dxa"/>
            <w:tcBorders>
              <w:top w:val="nil" w:sz="6" w:space="0" w:color="auto"/>
              <w:left w:val="nil" w:sz="6" w:space="0" w:color="auto"/>
              <w:bottom w:val="single" w:sz="8" w:space="0" w:color="000000"/>
              <w:right w:val="nil" w:sz="6" w:space="0" w:color="auto"/>
            </w:tcBorders>
          </w:tcPr>
          <w:p>
            <w:pPr/>
          </w:p>
        </w:tc>
        <w:tc>
          <w:tcPr>
            <w:tcW w:w="2733" w:type="dxa"/>
            <w:gridSpan w:val="2"/>
            <w:tcBorders>
              <w:top w:val="nil" w:sz="6" w:space="0" w:color="auto"/>
              <w:left w:val="nil" w:sz="6" w:space="0" w:color="auto"/>
              <w:bottom w:val="single" w:sz="8" w:space="0" w:color="000000"/>
              <w:right w:val="nil" w:sz="6" w:space="0" w:color="auto"/>
            </w:tcBorders>
          </w:tcPr>
          <w:p>
            <w:pPr/>
          </w:p>
        </w:tc>
        <w:tc>
          <w:tcPr>
            <w:tcW w:w="1359" w:type="dxa"/>
            <w:tcBorders>
              <w:top w:val="nil" w:sz="6" w:space="0" w:color="auto"/>
              <w:left w:val="nil" w:sz="6" w:space="0" w:color="auto"/>
              <w:bottom w:val="single" w:sz="8" w:space="0" w:color="000000"/>
              <w:right w:val="nil" w:sz="6" w:space="0" w:color="auto"/>
            </w:tcBorders>
          </w:tcPr>
          <w:p>
            <w:pPr/>
          </w:p>
        </w:tc>
        <w:tc>
          <w:tcPr>
            <w:tcW w:w="1419" w:type="dxa"/>
            <w:tcBorders>
              <w:top w:val="nil" w:sz="6" w:space="0" w:color="auto"/>
              <w:left w:val="nil" w:sz="6" w:space="0" w:color="auto"/>
              <w:bottom w:val="single" w:sz="8" w:space="0" w:color="000000"/>
              <w:right w:val="nil" w:sz="6" w:space="0" w:color="auto"/>
            </w:tcBorders>
          </w:tcPr>
          <w:p>
            <w:pPr/>
          </w:p>
        </w:tc>
      </w:tr>
      <w:tr>
        <w:trPr>
          <w:trHeight w:val="392" w:hRule="exact"/>
        </w:trPr>
        <w:tc>
          <w:tcPr>
            <w:tcW w:w="3950" w:type="dxa"/>
            <w:tcBorders>
              <w:top w:val="single" w:sz="8" w:space="0" w:color="000000"/>
              <w:left w:val="nil" w:sz="6" w:space="0" w:color="auto"/>
              <w:bottom w:val="single" w:sz="4" w:space="0" w:color="000000"/>
              <w:right w:val="nil" w:sz="6" w:space="0" w:color="auto"/>
            </w:tcBorders>
          </w:tcPr>
          <w:p>
            <w:pPr>
              <w:pStyle w:val="TableParagraph"/>
              <w:tabs>
                <w:tab w:pos="2946" w:val="left" w:leader="none"/>
              </w:tabs>
              <w:spacing w:line="339" w:lineRule="exact"/>
              <w:ind w:left="35" w:right="0"/>
              <w:jc w:val="lef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2008</w:t>
            </w:r>
            <w:r>
              <w:rPr>
                <w:rFonts w:ascii="方正姚体" w:hAnsi="方正姚体" w:cs="方正姚体" w:eastAsia="方正姚体" w:hint="default"/>
                <w:spacing w:val="-1"/>
                <w:sz w:val="24"/>
                <w:szCs w:val="24"/>
              </w:rPr>
              <w:t>年度</w:t>
              <w:tab/>
            </w:r>
            <w:r>
              <w:rPr>
                <w:rFonts w:ascii="方正姚体" w:hAnsi="方正姚体" w:cs="方正姚体" w:eastAsia="方正姚体" w:hint="default"/>
                <w:spacing w:val="1"/>
                <w:position w:val="-2"/>
                <w:sz w:val="24"/>
                <w:szCs w:val="24"/>
              </w:rPr>
              <w:t>棉布</w:t>
            </w:r>
            <w:r>
              <w:rPr>
                <w:rFonts w:ascii="方正姚体" w:hAnsi="方正姚体" w:cs="方正姚体" w:eastAsia="方正姚体" w:hint="default"/>
                <w:sz w:val="24"/>
                <w:szCs w:val="24"/>
              </w:rPr>
            </w:r>
          </w:p>
        </w:tc>
        <w:tc>
          <w:tcPr>
            <w:tcW w:w="1323" w:type="dxa"/>
            <w:tcBorders>
              <w:top w:val="single" w:sz="8" w:space="0" w:color="000000"/>
              <w:left w:val="nil" w:sz="6" w:space="0" w:color="auto"/>
              <w:bottom w:val="single" w:sz="4" w:space="0" w:color="000000"/>
              <w:right w:val="nil" w:sz="6" w:space="0" w:color="auto"/>
            </w:tcBorders>
          </w:tcPr>
          <w:p>
            <w:pPr>
              <w:pStyle w:val="TableParagraph"/>
              <w:spacing w:line="341" w:lineRule="exact"/>
              <w:ind w:left="35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棉纱</w:t>
            </w:r>
          </w:p>
        </w:tc>
        <w:tc>
          <w:tcPr>
            <w:tcW w:w="2733" w:type="dxa"/>
            <w:gridSpan w:val="2"/>
            <w:tcBorders>
              <w:top w:val="single" w:sz="8" w:space="0" w:color="000000"/>
              <w:left w:val="nil" w:sz="6" w:space="0" w:color="auto"/>
              <w:bottom w:val="single" w:sz="4" w:space="0" w:color="000000"/>
              <w:right w:val="nil" w:sz="6" w:space="0" w:color="auto"/>
            </w:tcBorders>
          </w:tcPr>
          <w:p>
            <w:pPr>
              <w:pStyle w:val="TableParagraph"/>
              <w:tabs>
                <w:tab w:pos="1653" w:val="left" w:leader="none"/>
              </w:tabs>
              <w:spacing w:line="341" w:lineRule="exact"/>
              <w:ind w:left="31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棉花</w:t>
              <w:tab/>
              <w:t>其他</w:t>
            </w:r>
          </w:p>
        </w:tc>
        <w:tc>
          <w:tcPr>
            <w:tcW w:w="1359" w:type="dxa"/>
            <w:tcBorders>
              <w:top w:val="single" w:sz="8" w:space="0" w:color="000000"/>
              <w:left w:val="nil" w:sz="6" w:space="0" w:color="auto"/>
              <w:bottom w:val="single" w:sz="4" w:space="0" w:color="000000"/>
              <w:right w:val="nil" w:sz="6" w:space="0" w:color="auto"/>
            </w:tcBorders>
          </w:tcPr>
          <w:p>
            <w:pPr>
              <w:pStyle w:val="TableParagraph"/>
              <w:spacing w:line="341" w:lineRule="exact"/>
              <w:ind w:left="3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抵消</w:t>
            </w:r>
          </w:p>
        </w:tc>
        <w:tc>
          <w:tcPr>
            <w:tcW w:w="1419" w:type="dxa"/>
            <w:tcBorders>
              <w:top w:val="single" w:sz="8" w:space="0" w:color="000000"/>
              <w:left w:val="nil" w:sz="6" w:space="0" w:color="auto"/>
              <w:bottom w:val="single" w:sz="4" w:space="0" w:color="000000"/>
              <w:right w:val="nil" w:sz="6" w:space="0" w:color="auto"/>
            </w:tcBorders>
          </w:tcPr>
          <w:p>
            <w:pPr>
              <w:pStyle w:val="TableParagraph"/>
              <w:spacing w:line="341" w:lineRule="exact"/>
              <w:ind w:left="421"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合计</w:t>
            </w:r>
          </w:p>
        </w:tc>
      </w:tr>
      <w:tr>
        <w:trPr>
          <w:trHeight w:val="398" w:hRule="exact"/>
        </w:trPr>
        <w:tc>
          <w:tcPr>
            <w:tcW w:w="3950" w:type="dxa"/>
            <w:tcBorders>
              <w:top w:val="single" w:sz="4" w:space="0" w:color="000000"/>
              <w:left w:val="nil" w:sz="6" w:space="0" w:color="auto"/>
              <w:bottom w:val="nil" w:sz="6" w:space="0" w:color="auto"/>
              <w:right w:val="nil" w:sz="6" w:space="0" w:color="auto"/>
            </w:tcBorders>
          </w:tcPr>
          <w:p>
            <w:pPr>
              <w:pStyle w:val="TableParagraph"/>
              <w:tabs>
                <w:tab w:pos="2565" w:val="left" w:leader="none"/>
              </w:tabs>
              <w:spacing w:line="312"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营业收入</w:t>
              <w:tab/>
            </w:r>
            <w:r>
              <w:rPr>
                <w:rFonts w:ascii="Arial Narrow" w:hAnsi="Arial Narrow" w:cs="Arial Narrow" w:eastAsia="Arial Narrow" w:hint="default"/>
                <w:sz w:val="21"/>
                <w:szCs w:val="21"/>
              </w:rPr>
              <w:t>1,840,726,246.52</w:t>
            </w:r>
          </w:p>
        </w:tc>
        <w:tc>
          <w:tcPr>
            <w:tcW w:w="1323"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80"/>
              <w:jc w:val="right"/>
              <w:rPr>
                <w:rFonts w:ascii="Arial Narrow" w:hAnsi="Arial Narrow" w:cs="Arial Narrow" w:eastAsia="Arial Narrow" w:hint="default"/>
                <w:sz w:val="21"/>
                <w:szCs w:val="21"/>
              </w:rPr>
            </w:pPr>
            <w:r>
              <w:rPr>
                <w:rFonts w:ascii="Arial Narrow"/>
                <w:spacing w:val="-1"/>
                <w:sz w:val="21"/>
              </w:rPr>
              <w:t>374,651,901.29</w:t>
            </w:r>
          </w:p>
        </w:tc>
        <w:tc>
          <w:tcPr>
            <w:tcW w:w="273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1"/>
              <w:ind w:right="0"/>
              <w:jc w:val="left"/>
              <w:rPr>
                <w:rFonts w:ascii="Arial Narrow" w:hAnsi="Arial Narrow" w:cs="Arial Narrow" w:eastAsia="Arial Narrow" w:hint="default"/>
                <w:sz w:val="21"/>
                <w:szCs w:val="21"/>
              </w:rPr>
            </w:pPr>
            <w:r>
              <w:rPr>
                <w:rFonts w:ascii="Arial Narrow"/>
                <w:sz w:val="21"/>
              </w:rPr>
              <w:t>629,548,881.64   </w:t>
            </w:r>
            <w:r>
              <w:rPr>
                <w:rFonts w:ascii="Arial Narrow"/>
                <w:spacing w:val="1"/>
                <w:sz w:val="21"/>
              </w:rPr>
              <w:t> </w:t>
            </w:r>
            <w:r>
              <w:rPr>
                <w:rFonts w:ascii="Arial Narrow"/>
                <w:sz w:val="21"/>
              </w:rPr>
              <w:t>208,540,538.55</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54"/>
              <w:jc w:val="right"/>
              <w:rPr>
                <w:rFonts w:ascii="Arial Narrow" w:hAnsi="Arial Narrow" w:cs="Arial Narrow" w:eastAsia="Arial Narrow" w:hint="default"/>
                <w:sz w:val="21"/>
                <w:szCs w:val="21"/>
              </w:rPr>
            </w:pPr>
            <w:r>
              <w:rPr>
                <w:rFonts w:ascii="Arial Narrow"/>
                <w:spacing w:val="-1"/>
                <w:sz w:val="21"/>
              </w:rPr>
              <w:t>-49,327,208.87</w:t>
            </w:r>
          </w:p>
        </w:tc>
        <w:tc>
          <w:tcPr>
            <w:tcW w:w="1419"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34"/>
              <w:jc w:val="right"/>
              <w:rPr>
                <w:rFonts w:ascii="Arial Narrow" w:hAnsi="Arial Narrow" w:cs="Arial Narrow" w:eastAsia="Arial Narrow" w:hint="default"/>
                <w:sz w:val="21"/>
                <w:szCs w:val="21"/>
              </w:rPr>
            </w:pPr>
            <w:r>
              <w:rPr>
                <w:rFonts w:ascii="Arial Narrow"/>
                <w:spacing w:val="-1"/>
                <w:sz w:val="21"/>
              </w:rPr>
              <w:t>3,004,140,359.13</w:t>
            </w:r>
          </w:p>
        </w:tc>
      </w:tr>
      <w:tr>
        <w:trPr>
          <w:trHeight w:val="395" w:hRule="exact"/>
        </w:trPr>
        <w:tc>
          <w:tcPr>
            <w:tcW w:w="3950" w:type="dxa"/>
            <w:tcBorders>
              <w:top w:val="nil" w:sz="6" w:space="0" w:color="auto"/>
              <w:left w:val="nil" w:sz="6" w:space="0" w:color="auto"/>
              <w:bottom w:val="nil" w:sz="6" w:space="0" w:color="auto"/>
              <w:right w:val="nil" w:sz="6" w:space="0" w:color="auto"/>
            </w:tcBorders>
          </w:tcPr>
          <w:p>
            <w:pPr>
              <w:pStyle w:val="TableParagraph"/>
              <w:tabs>
                <w:tab w:pos="2565" w:val="left" w:leader="none"/>
              </w:tabs>
              <w:spacing w:line="311"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其中：对外交易收入</w:t>
              <w:tab/>
            </w:r>
            <w:r>
              <w:rPr>
                <w:rFonts w:ascii="Arial Narrow" w:hAnsi="Arial Narrow" w:cs="Arial Narrow" w:eastAsia="Arial Narrow" w:hint="default"/>
                <w:sz w:val="21"/>
                <w:szCs w:val="21"/>
              </w:rPr>
              <w:t>1,830,395,657.33</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80"/>
              <w:jc w:val="right"/>
              <w:rPr>
                <w:rFonts w:ascii="Arial Narrow" w:hAnsi="Arial Narrow" w:cs="Arial Narrow" w:eastAsia="Arial Narrow" w:hint="default"/>
                <w:sz w:val="21"/>
                <w:szCs w:val="21"/>
              </w:rPr>
            </w:pPr>
            <w:r>
              <w:rPr>
                <w:rFonts w:ascii="Arial Narrow"/>
                <w:spacing w:val="-1"/>
                <w:sz w:val="21"/>
              </w:rPr>
              <w:t>342,852,576.53</w:t>
            </w:r>
          </w:p>
        </w:tc>
        <w:tc>
          <w:tcPr>
            <w:tcW w:w="2733" w:type="dxa"/>
            <w:gridSpan w:val="2"/>
            <w:tcBorders>
              <w:top w:val="nil" w:sz="6" w:space="0" w:color="auto"/>
              <w:left w:val="nil" w:sz="6" w:space="0" w:color="auto"/>
              <w:bottom w:val="nil" w:sz="6" w:space="0" w:color="auto"/>
              <w:right w:val="nil" w:sz="6" w:space="0" w:color="auto"/>
            </w:tcBorders>
          </w:tcPr>
          <w:p>
            <w:pPr>
              <w:pStyle w:val="TableParagraph"/>
              <w:tabs>
                <w:tab w:pos="1409" w:val="left" w:leader="none"/>
              </w:tabs>
              <w:spacing w:line="240" w:lineRule="auto" w:before="70"/>
              <w:ind w:left="13" w:right="0"/>
              <w:jc w:val="left"/>
              <w:rPr>
                <w:rFonts w:ascii="Arial Narrow" w:hAnsi="Arial Narrow" w:cs="Arial Narrow" w:eastAsia="Arial Narrow" w:hint="default"/>
                <w:sz w:val="21"/>
                <w:szCs w:val="21"/>
              </w:rPr>
            </w:pPr>
            <w:r>
              <w:rPr>
                <w:rFonts w:ascii="Arial Narrow"/>
                <w:spacing w:val="-2"/>
                <w:sz w:val="21"/>
              </w:rPr>
              <w:t>624,775,933.11</w:t>
              <w:tab/>
            </w:r>
            <w:r>
              <w:rPr>
                <w:rFonts w:ascii="Arial Narrow"/>
                <w:spacing w:val="-1"/>
                <w:sz w:val="21"/>
              </w:rPr>
              <w:t>206,116,192.16</w:t>
            </w:r>
          </w:p>
        </w:tc>
        <w:tc>
          <w:tcPr>
            <w:tcW w:w="1359"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4"/>
              <w:jc w:val="right"/>
              <w:rPr>
                <w:rFonts w:ascii="Arial Narrow" w:hAnsi="Arial Narrow" w:cs="Arial Narrow" w:eastAsia="Arial Narrow" w:hint="default"/>
                <w:sz w:val="21"/>
                <w:szCs w:val="21"/>
              </w:rPr>
            </w:pPr>
            <w:r>
              <w:rPr>
                <w:rFonts w:ascii="Arial Narrow"/>
                <w:spacing w:val="-1"/>
                <w:sz w:val="21"/>
              </w:rPr>
              <w:t>3,004,140,359.13</w:t>
            </w:r>
          </w:p>
        </w:tc>
      </w:tr>
      <w:tr>
        <w:trPr>
          <w:trHeight w:val="397" w:hRule="exact"/>
        </w:trPr>
        <w:tc>
          <w:tcPr>
            <w:tcW w:w="3950" w:type="dxa"/>
            <w:tcBorders>
              <w:top w:val="nil" w:sz="6" w:space="0" w:color="auto"/>
              <w:left w:val="nil" w:sz="6" w:space="0" w:color="auto"/>
              <w:bottom w:val="nil" w:sz="6" w:space="0" w:color="auto"/>
              <w:right w:val="nil" w:sz="6" w:space="0" w:color="auto"/>
            </w:tcBorders>
          </w:tcPr>
          <w:p>
            <w:pPr>
              <w:pStyle w:val="TableParagraph"/>
              <w:tabs>
                <w:tab w:pos="2805" w:val="left" w:leader="none"/>
              </w:tabs>
              <w:spacing w:line="314"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其中：分部间交易收入</w:t>
              <w:tab/>
            </w:r>
            <w:r>
              <w:rPr>
                <w:rFonts w:ascii="Arial Narrow" w:hAnsi="Arial Narrow" w:cs="Arial Narrow" w:eastAsia="Arial Narrow" w:hint="default"/>
                <w:sz w:val="21"/>
                <w:szCs w:val="21"/>
              </w:rPr>
              <w:t>10,330,589.19</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0"/>
              <w:jc w:val="right"/>
              <w:rPr>
                <w:rFonts w:ascii="Arial Narrow" w:hAnsi="Arial Narrow" w:cs="Arial Narrow" w:eastAsia="Arial Narrow" w:hint="default"/>
                <w:sz w:val="21"/>
                <w:szCs w:val="21"/>
              </w:rPr>
            </w:pPr>
            <w:r>
              <w:rPr>
                <w:rFonts w:ascii="Arial Narrow"/>
                <w:spacing w:val="-1"/>
                <w:sz w:val="21"/>
              </w:rPr>
              <w:t>31,799,324.76</w:t>
            </w:r>
          </w:p>
        </w:tc>
        <w:tc>
          <w:tcPr>
            <w:tcW w:w="2733" w:type="dxa"/>
            <w:gridSpan w:val="2"/>
            <w:tcBorders>
              <w:top w:val="nil" w:sz="6" w:space="0" w:color="auto"/>
              <w:left w:val="nil" w:sz="6" w:space="0" w:color="auto"/>
              <w:bottom w:val="nil" w:sz="6" w:space="0" w:color="auto"/>
              <w:right w:val="nil" w:sz="6" w:space="0" w:color="auto"/>
            </w:tcBorders>
          </w:tcPr>
          <w:p>
            <w:pPr>
              <w:pStyle w:val="TableParagraph"/>
              <w:tabs>
                <w:tab w:pos="1587" w:val="left" w:leader="none"/>
              </w:tabs>
              <w:spacing w:line="240" w:lineRule="auto" w:before="72"/>
              <w:ind w:left="191" w:right="0"/>
              <w:jc w:val="left"/>
              <w:rPr>
                <w:rFonts w:ascii="Arial Narrow" w:hAnsi="Arial Narrow" w:cs="Arial Narrow" w:eastAsia="Arial Narrow" w:hint="default"/>
                <w:sz w:val="21"/>
                <w:szCs w:val="21"/>
              </w:rPr>
            </w:pPr>
            <w:r>
              <w:rPr>
                <w:rFonts w:ascii="Arial Narrow"/>
                <w:spacing w:val="-1"/>
                <w:sz w:val="21"/>
              </w:rPr>
              <w:t>4,772,948.53</w:t>
              <w:tab/>
              <w:t>2,424,346.39</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4"/>
              <w:jc w:val="right"/>
              <w:rPr>
                <w:rFonts w:ascii="Arial Narrow" w:hAnsi="Arial Narrow" w:cs="Arial Narrow" w:eastAsia="Arial Narrow" w:hint="default"/>
                <w:sz w:val="21"/>
                <w:szCs w:val="21"/>
              </w:rPr>
            </w:pPr>
            <w:r>
              <w:rPr>
                <w:rFonts w:ascii="Arial Narrow"/>
                <w:spacing w:val="-1"/>
                <w:sz w:val="21"/>
              </w:rPr>
              <w:t>-49,327,208.87</w:t>
            </w:r>
          </w:p>
        </w:tc>
        <w:tc>
          <w:tcPr>
            <w:tcW w:w="1419" w:type="dxa"/>
            <w:tcBorders>
              <w:top w:val="nil" w:sz="6" w:space="0" w:color="auto"/>
              <w:left w:val="nil" w:sz="6" w:space="0" w:color="auto"/>
              <w:bottom w:val="nil" w:sz="6" w:space="0" w:color="auto"/>
              <w:right w:val="nil" w:sz="6" w:space="0" w:color="auto"/>
            </w:tcBorders>
          </w:tcPr>
          <w:p>
            <w:pPr/>
          </w:p>
        </w:tc>
      </w:tr>
      <w:tr>
        <w:trPr>
          <w:trHeight w:val="397" w:hRule="exact"/>
        </w:trPr>
        <w:tc>
          <w:tcPr>
            <w:tcW w:w="3950" w:type="dxa"/>
            <w:tcBorders>
              <w:top w:val="nil" w:sz="6" w:space="0" w:color="auto"/>
              <w:left w:val="nil" w:sz="6" w:space="0" w:color="auto"/>
              <w:bottom w:val="nil" w:sz="6" w:space="0" w:color="auto"/>
              <w:right w:val="nil" w:sz="6" w:space="0" w:color="auto"/>
            </w:tcBorders>
          </w:tcPr>
          <w:p>
            <w:pPr>
              <w:pStyle w:val="TableParagraph"/>
              <w:tabs>
                <w:tab w:pos="2805" w:val="left" w:leader="none"/>
              </w:tabs>
              <w:spacing w:line="314"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营业费用</w:t>
              <w:tab/>
            </w:r>
            <w:r>
              <w:rPr>
                <w:rFonts w:ascii="Arial Narrow" w:hAnsi="Arial Narrow" w:cs="Arial Narrow" w:eastAsia="Arial Narrow" w:hint="default"/>
                <w:sz w:val="21"/>
                <w:szCs w:val="21"/>
              </w:rPr>
              <w:t>12,926,963.35</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1"/>
              <w:jc w:val="right"/>
              <w:rPr>
                <w:rFonts w:ascii="Arial Narrow" w:hAnsi="Arial Narrow" w:cs="Arial Narrow" w:eastAsia="Arial Narrow" w:hint="default"/>
                <w:sz w:val="21"/>
                <w:szCs w:val="21"/>
              </w:rPr>
            </w:pPr>
            <w:r>
              <w:rPr>
                <w:rFonts w:ascii="Arial Narrow"/>
                <w:spacing w:val="-1"/>
                <w:sz w:val="21"/>
              </w:rPr>
              <w:t>5,274,461.87</w:t>
            </w:r>
          </w:p>
        </w:tc>
        <w:tc>
          <w:tcPr>
            <w:tcW w:w="2733" w:type="dxa"/>
            <w:gridSpan w:val="2"/>
            <w:tcBorders>
              <w:top w:val="nil" w:sz="6" w:space="0" w:color="auto"/>
              <w:left w:val="nil" w:sz="6" w:space="0" w:color="auto"/>
              <w:bottom w:val="nil" w:sz="6" w:space="0" w:color="auto"/>
              <w:right w:val="nil" w:sz="6" w:space="0" w:color="auto"/>
            </w:tcBorders>
          </w:tcPr>
          <w:p>
            <w:pPr>
              <w:pStyle w:val="TableParagraph"/>
              <w:tabs>
                <w:tab w:pos="1587" w:val="left" w:leader="none"/>
              </w:tabs>
              <w:spacing w:line="240" w:lineRule="auto" w:before="72"/>
              <w:ind w:left="335" w:right="0"/>
              <w:jc w:val="left"/>
              <w:rPr>
                <w:rFonts w:ascii="Arial Narrow" w:hAnsi="Arial Narrow" w:cs="Arial Narrow" w:eastAsia="Arial Narrow" w:hint="default"/>
                <w:sz w:val="21"/>
                <w:szCs w:val="21"/>
              </w:rPr>
            </w:pPr>
            <w:r>
              <w:rPr>
                <w:rFonts w:ascii="Arial Narrow"/>
                <w:spacing w:val="-1"/>
                <w:sz w:val="21"/>
              </w:rPr>
              <w:t>662,179.46</w:t>
              <w:tab/>
              <w:t>4,670,120.44</w:t>
            </w:r>
          </w:p>
        </w:tc>
        <w:tc>
          <w:tcPr>
            <w:tcW w:w="1359"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Arial Narrow" w:hAnsi="Arial Narrow" w:cs="Arial Narrow" w:eastAsia="Arial Narrow" w:hint="default"/>
                <w:sz w:val="21"/>
                <w:szCs w:val="21"/>
              </w:rPr>
            </w:pPr>
            <w:r>
              <w:rPr>
                <w:rFonts w:ascii="Arial Narrow"/>
                <w:spacing w:val="-1"/>
                <w:sz w:val="21"/>
              </w:rPr>
              <w:t>23,533,725.12</w:t>
            </w:r>
          </w:p>
        </w:tc>
      </w:tr>
      <w:tr>
        <w:trPr>
          <w:trHeight w:val="397" w:hRule="exact"/>
        </w:trPr>
        <w:tc>
          <w:tcPr>
            <w:tcW w:w="3950" w:type="dxa"/>
            <w:tcBorders>
              <w:top w:val="nil" w:sz="6" w:space="0" w:color="auto"/>
              <w:left w:val="nil" w:sz="6" w:space="0" w:color="auto"/>
              <w:bottom w:val="nil" w:sz="6" w:space="0" w:color="auto"/>
              <w:right w:val="nil" w:sz="6" w:space="0" w:color="auto"/>
            </w:tcBorders>
          </w:tcPr>
          <w:p>
            <w:pPr>
              <w:pStyle w:val="TableParagraph"/>
              <w:tabs>
                <w:tab w:pos="2844" w:val="left" w:leader="none"/>
              </w:tabs>
              <w:spacing w:line="314"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营业利润</w:t>
            </w:r>
            <w:r>
              <w:rPr>
                <w:rFonts w:ascii="Arial Narrow" w:hAnsi="Arial Narrow" w:cs="Arial Narrow" w:eastAsia="Arial Narrow" w:hint="default"/>
                <w:sz w:val="21"/>
                <w:szCs w:val="21"/>
              </w:rPr>
              <w:t>/(</w:t>
            </w:r>
            <w:r>
              <w:rPr>
                <w:rFonts w:ascii="方正姚体" w:hAnsi="方正姚体" w:cs="方正姚体" w:eastAsia="方正姚体" w:hint="default"/>
                <w:sz w:val="21"/>
                <w:szCs w:val="21"/>
              </w:rPr>
              <w:t>亏损</w:t>
            </w:r>
            <w:r>
              <w:rPr>
                <w:rFonts w:ascii="Arial Narrow" w:hAnsi="Arial Narrow" w:cs="Arial Narrow" w:eastAsia="Arial Narrow" w:hint="default"/>
                <w:sz w:val="21"/>
                <w:szCs w:val="21"/>
              </w:rPr>
              <w:t>)</w:t>
              <w:tab/>
              <w:t>-1,259,415.24</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0"/>
              <w:jc w:val="right"/>
              <w:rPr>
                <w:rFonts w:ascii="Arial Narrow" w:hAnsi="Arial Narrow" w:cs="Arial Narrow" w:eastAsia="Arial Narrow" w:hint="default"/>
                <w:sz w:val="21"/>
                <w:szCs w:val="21"/>
              </w:rPr>
            </w:pPr>
            <w:r>
              <w:rPr>
                <w:rFonts w:ascii="Arial Narrow"/>
                <w:spacing w:val="-1"/>
                <w:sz w:val="21"/>
              </w:rPr>
              <w:t>15,951,494.18</w:t>
            </w:r>
          </w:p>
        </w:tc>
        <w:tc>
          <w:tcPr>
            <w:tcW w:w="2733" w:type="dxa"/>
            <w:gridSpan w:val="2"/>
            <w:tcBorders>
              <w:top w:val="nil" w:sz="6" w:space="0" w:color="auto"/>
              <w:left w:val="nil" w:sz="6" w:space="0" w:color="auto"/>
              <w:bottom w:val="nil" w:sz="6" w:space="0" w:color="auto"/>
              <w:right w:val="nil" w:sz="6" w:space="0" w:color="auto"/>
            </w:tcBorders>
          </w:tcPr>
          <w:p>
            <w:pPr>
              <w:pStyle w:val="TableParagraph"/>
              <w:tabs>
                <w:tab w:pos="1531" w:val="left" w:leader="none"/>
              </w:tabs>
              <w:spacing w:line="240" w:lineRule="auto" w:before="72"/>
              <w:ind w:left="134" w:right="0"/>
              <w:jc w:val="left"/>
              <w:rPr>
                <w:rFonts w:ascii="Arial Narrow" w:hAnsi="Arial Narrow" w:cs="Arial Narrow" w:eastAsia="Arial Narrow" w:hint="default"/>
                <w:sz w:val="21"/>
                <w:szCs w:val="21"/>
              </w:rPr>
            </w:pPr>
            <w:r>
              <w:rPr>
                <w:rFonts w:ascii="Arial Narrow"/>
                <w:spacing w:val="-1"/>
                <w:sz w:val="21"/>
              </w:rPr>
              <w:t>-2,131,576.97</w:t>
              <w:tab/>
              <w:t>-9,915,361.20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5"/>
              <w:jc w:val="right"/>
              <w:rPr>
                <w:rFonts w:ascii="Arial Narrow" w:hAnsi="Arial Narrow" w:cs="Arial Narrow" w:eastAsia="Arial Narrow" w:hint="default"/>
                <w:sz w:val="21"/>
                <w:szCs w:val="21"/>
              </w:rPr>
            </w:pPr>
            <w:r>
              <w:rPr>
                <w:rFonts w:ascii="Arial Narrow"/>
                <w:spacing w:val="-1"/>
                <w:sz w:val="21"/>
              </w:rPr>
              <w:t>-914,717.80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
              <w:jc w:val="right"/>
              <w:rPr>
                <w:rFonts w:ascii="Arial Narrow" w:hAnsi="Arial Narrow" w:cs="Arial Narrow" w:eastAsia="Arial Narrow" w:hint="default"/>
                <w:sz w:val="21"/>
                <w:szCs w:val="21"/>
              </w:rPr>
            </w:pPr>
            <w:r>
              <w:rPr>
                <w:rFonts w:ascii="Arial Narrow"/>
                <w:spacing w:val="-1"/>
                <w:sz w:val="21"/>
              </w:rPr>
              <w:t>1,730,422.97</w:t>
            </w:r>
          </w:p>
        </w:tc>
      </w:tr>
      <w:tr>
        <w:trPr>
          <w:trHeight w:val="397" w:hRule="exact"/>
        </w:trPr>
        <w:tc>
          <w:tcPr>
            <w:tcW w:w="3950" w:type="dxa"/>
            <w:tcBorders>
              <w:top w:val="nil" w:sz="6" w:space="0" w:color="auto"/>
              <w:left w:val="nil" w:sz="6" w:space="0" w:color="auto"/>
              <w:bottom w:val="nil" w:sz="6" w:space="0" w:color="auto"/>
              <w:right w:val="nil" w:sz="6" w:space="0" w:color="auto"/>
            </w:tcBorders>
          </w:tcPr>
          <w:p>
            <w:pPr>
              <w:pStyle w:val="TableParagraph"/>
              <w:tabs>
                <w:tab w:pos="2565" w:val="left" w:leader="none"/>
              </w:tabs>
              <w:spacing w:line="313"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资产总额</w:t>
              <w:tab/>
            </w:r>
            <w:r>
              <w:rPr>
                <w:rFonts w:ascii="Arial Narrow" w:hAnsi="Arial Narrow" w:cs="Arial Narrow" w:eastAsia="Arial Narrow" w:hint="default"/>
                <w:sz w:val="21"/>
                <w:szCs w:val="21"/>
              </w:rPr>
              <w:t>1,955,025,779.03</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0"/>
              <w:jc w:val="right"/>
              <w:rPr>
                <w:rFonts w:ascii="Arial Narrow" w:hAnsi="Arial Narrow" w:cs="Arial Narrow" w:eastAsia="Arial Narrow" w:hint="default"/>
                <w:sz w:val="21"/>
                <w:szCs w:val="21"/>
              </w:rPr>
            </w:pPr>
            <w:r>
              <w:rPr>
                <w:rFonts w:ascii="Arial Narrow"/>
                <w:spacing w:val="-1"/>
                <w:sz w:val="21"/>
              </w:rPr>
              <w:t>964,236,844.89</w:t>
            </w:r>
          </w:p>
        </w:tc>
        <w:tc>
          <w:tcPr>
            <w:tcW w:w="27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left"/>
              <w:rPr>
                <w:rFonts w:ascii="Arial Narrow" w:hAnsi="Arial Narrow" w:cs="Arial Narrow" w:eastAsia="Arial Narrow" w:hint="default"/>
                <w:sz w:val="21"/>
                <w:szCs w:val="21"/>
              </w:rPr>
            </w:pPr>
            <w:r>
              <w:rPr>
                <w:rFonts w:ascii="Arial Narrow"/>
                <w:sz w:val="21"/>
              </w:rPr>
              <w:t>248,343,298.37 1,639,151,476.85</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5"/>
              <w:jc w:val="right"/>
              <w:rPr>
                <w:rFonts w:ascii="Arial Narrow" w:hAnsi="Arial Narrow" w:cs="Arial Narrow" w:eastAsia="Arial Narrow" w:hint="default"/>
                <w:sz w:val="21"/>
                <w:szCs w:val="21"/>
              </w:rPr>
            </w:pPr>
            <w:r>
              <w:rPr>
                <w:rFonts w:ascii="Arial Narrow"/>
                <w:spacing w:val="-1"/>
                <w:sz w:val="21"/>
              </w:rPr>
              <w:t>-452,047,292.22</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
              <w:jc w:val="right"/>
              <w:rPr>
                <w:rFonts w:ascii="Arial Narrow" w:hAnsi="Arial Narrow" w:cs="Arial Narrow" w:eastAsia="Arial Narrow" w:hint="default"/>
                <w:sz w:val="21"/>
                <w:szCs w:val="21"/>
              </w:rPr>
            </w:pPr>
            <w:r>
              <w:rPr>
                <w:rFonts w:ascii="Arial Narrow"/>
                <w:spacing w:val="-1"/>
                <w:sz w:val="21"/>
              </w:rPr>
              <w:t>4,354,710,106.92</w:t>
            </w:r>
          </w:p>
        </w:tc>
      </w:tr>
      <w:tr>
        <w:trPr>
          <w:trHeight w:val="596" w:hRule="exact"/>
        </w:trPr>
        <w:tc>
          <w:tcPr>
            <w:tcW w:w="3950" w:type="dxa"/>
            <w:tcBorders>
              <w:top w:val="nil" w:sz="6" w:space="0" w:color="auto"/>
              <w:left w:val="nil" w:sz="6" w:space="0" w:color="auto"/>
              <w:bottom w:val="nil" w:sz="6" w:space="0" w:color="auto"/>
              <w:right w:val="nil" w:sz="6" w:space="0" w:color="auto"/>
            </w:tcBorders>
          </w:tcPr>
          <w:p>
            <w:pPr>
              <w:pStyle w:val="TableParagraph"/>
              <w:tabs>
                <w:tab w:pos="2709" w:val="left" w:leader="none"/>
              </w:tabs>
              <w:spacing w:line="314"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负债总额</w:t>
              <w:tab/>
            </w:r>
            <w:r>
              <w:rPr>
                <w:rFonts w:ascii="Arial Narrow" w:hAnsi="Arial Narrow" w:cs="Arial Narrow" w:eastAsia="Arial Narrow" w:hint="default"/>
                <w:sz w:val="21"/>
                <w:szCs w:val="21"/>
              </w:rPr>
              <w:t>496,576,222.30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0"/>
              <w:jc w:val="right"/>
              <w:rPr>
                <w:rFonts w:ascii="Arial Narrow" w:hAnsi="Arial Narrow" w:cs="Arial Narrow" w:eastAsia="Arial Narrow" w:hint="default"/>
                <w:sz w:val="21"/>
                <w:szCs w:val="21"/>
              </w:rPr>
            </w:pPr>
            <w:r>
              <w:rPr>
                <w:rFonts w:ascii="Arial Narrow"/>
                <w:spacing w:val="-1"/>
                <w:sz w:val="21"/>
              </w:rPr>
              <w:t>707,990,470.77</w:t>
            </w:r>
          </w:p>
        </w:tc>
        <w:tc>
          <w:tcPr>
            <w:tcW w:w="27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left="-1" w:right="0"/>
              <w:jc w:val="left"/>
              <w:rPr>
                <w:rFonts w:ascii="Arial Narrow" w:hAnsi="Arial Narrow" w:cs="Arial Narrow" w:eastAsia="Arial Narrow" w:hint="default"/>
                <w:sz w:val="21"/>
                <w:szCs w:val="21"/>
              </w:rPr>
            </w:pPr>
            <w:r>
              <w:rPr>
                <w:rFonts w:ascii="Arial Narrow"/>
                <w:sz w:val="21"/>
              </w:rPr>
              <w:t>248,233,267.85   </w:t>
            </w:r>
            <w:r>
              <w:rPr>
                <w:rFonts w:ascii="Arial Narrow"/>
                <w:spacing w:val="1"/>
                <w:sz w:val="21"/>
              </w:rPr>
              <w:t> </w:t>
            </w:r>
            <w:r>
              <w:rPr>
                <w:rFonts w:ascii="Arial Narrow"/>
                <w:sz w:val="21"/>
              </w:rPr>
              <w:t>909,672,669.31</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5"/>
              <w:jc w:val="right"/>
              <w:rPr>
                <w:rFonts w:ascii="Arial Narrow" w:hAnsi="Arial Narrow" w:cs="Arial Narrow" w:eastAsia="Arial Narrow" w:hint="default"/>
                <w:sz w:val="21"/>
                <w:szCs w:val="21"/>
              </w:rPr>
            </w:pPr>
            <w:r>
              <w:rPr>
                <w:rFonts w:ascii="Arial Narrow"/>
                <w:spacing w:val="-1"/>
                <w:sz w:val="21"/>
              </w:rPr>
              <w:t>-254,103,210.66</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
              <w:jc w:val="right"/>
              <w:rPr>
                <w:rFonts w:ascii="Arial Narrow" w:hAnsi="Arial Narrow" w:cs="Arial Narrow" w:eastAsia="Arial Narrow" w:hint="default"/>
                <w:sz w:val="21"/>
                <w:szCs w:val="21"/>
              </w:rPr>
            </w:pPr>
            <w:r>
              <w:rPr>
                <w:rFonts w:ascii="Arial Narrow"/>
                <w:spacing w:val="-1"/>
                <w:sz w:val="21"/>
              </w:rPr>
              <w:t>2,108,369,419.57</w:t>
            </w:r>
          </w:p>
        </w:tc>
      </w:tr>
      <w:tr>
        <w:trPr>
          <w:trHeight w:val="591" w:hRule="exact"/>
        </w:trPr>
        <w:tc>
          <w:tcPr>
            <w:tcW w:w="39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方正姚体" w:hAnsi="方正姚体" w:cs="方正姚体" w:eastAsia="方正姚体" w:hint="default"/>
                <w:sz w:val="12"/>
                <w:szCs w:val="12"/>
              </w:rPr>
            </w:pPr>
          </w:p>
          <w:p>
            <w:pPr>
              <w:pStyle w:val="TableParagraph"/>
              <w:spacing w:line="240" w:lineRule="auto"/>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补充信息：</w:t>
            </w:r>
          </w:p>
        </w:tc>
        <w:tc>
          <w:tcPr>
            <w:tcW w:w="1323" w:type="dxa"/>
            <w:tcBorders>
              <w:top w:val="nil" w:sz="6" w:space="0" w:color="auto"/>
              <w:left w:val="nil" w:sz="6" w:space="0" w:color="auto"/>
              <w:bottom w:val="nil" w:sz="6" w:space="0" w:color="auto"/>
              <w:right w:val="nil" w:sz="6" w:space="0" w:color="auto"/>
            </w:tcBorders>
          </w:tcPr>
          <w:p>
            <w:pPr/>
          </w:p>
        </w:tc>
        <w:tc>
          <w:tcPr>
            <w:tcW w:w="2733" w:type="dxa"/>
            <w:gridSpan w:val="2"/>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r>
      <w:tr>
        <w:trPr>
          <w:trHeight w:val="397" w:hRule="exact"/>
        </w:trPr>
        <w:tc>
          <w:tcPr>
            <w:tcW w:w="3950" w:type="dxa"/>
            <w:tcBorders>
              <w:top w:val="nil" w:sz="6" w:space="0" w:color="auto"/>
              <w:left w:val="nil" w:sz="6" w:space="0" w:color="auto"/>
              <w:bottom w:val="nil" w:sz="6" w:space="0" w:color="auto"/>
              <w:right w:val="nil" w:sz="6" w:space="0" w:color="auto"/>
            </w:tcBorders>
          </w:tcPr>
          <w:p>
            <w:pPr>
              <w:pStyle w:val="TableParagraph"/>
              <w:spacing w:line="304" w:lineRule="exact"/>
              <w:ind w:left="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资本性支出</w:t>
            </w:r>
          </w:p>
        </w:tc>
        <w:tc>
          <w:tcPr>
            <w:tcW w:w="1323" w:type="dxa"/>
            <w:tcBorders>
              <w:top w:val="nil" w:sz="6" w:space="0" w:color="auto"/>
              <w:left w:val="nil" w:sz="6" w:space="0" w:color="auto"/>
              <w:bottom w:val="nil" w:sz="6" w:space="0" w:color="auto"/>
              <w:right w:val="nil" w:sz="6" w:space="0" w:color="auto"/>
            </w:tcBorders>
          </w:tcPr>
          <w:p>
            <w:pPr/>
          </w:p>
        </w:tc>
        <w:tc>
          <w:tcPr>
            <w:tcW w:w="2733" w:type="dxa"/>
            <w:gridSpan w:val="2"/>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r>
      <w:tr>
        <w:trPr>
          <w:trHeight w:val="419" w:hRule="exact"/>
        </w:trPr>
        <w:tc>
          <w:tcPr>
            <w:tcW w:w="3950" w:type="dxa"/>
            <w:tcBorders>
              <w:top w:val="nil" w:sz="6" w:space="0" w:color="auto"/>
              <w:left w:val="nil" w:sz="6" w:space="0" w:color="auto"/>
              <w:bottom w:val="nil" w:sz="6" w:space="0" w:color="auto"/>
              <w:right w:val="nil" w:sz="6" w:space="0" w:color="auto"/>
            </w:tcBorders>
          </w:tcPr>
          <w:p>
            <w:pPr>
              <w:pStyle w:val="TableParagraph"/>
              <w:tabs>
                <w:tab w:pos="2805" w:val="left" w:leader="none"/>
              </w:tabs>
              <w:spacing w:line="318"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折旧和摊销费用</w:t>
              <w:tab/>
            </w:r>
            <w:r>
              <w:rPr>
                <w:rFonts w:ascii="Arial Narrow" w:hAnsi="Arial Narrow" w:cs="Arial Narrow" w:eastAsia="Arial Narrow" w:hint="default"/>
                <w:sz w:val="21"/>
                <w:szCs w:val="21"/>
              </w:rPr>
              <w:t>90,027,101.98</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0"/>
              <w:jc w:val="right"/>
              <w:rPr>
                <w:rFonts w:ascii="Arial Narrow" w:hAnsi="Arial Narrow" w:cs="Arial Narrow" w:eastAsia="Arial Narrow" w:hint="default"/>
                <w:sz w:val="21"/>
                <w:szCs w:val="21"/>
              </w:rPr>
            </w:pPr>
            <w:r>
              <w:rPr>
                <w:rFonts w:ascii="Arial Narrow"/>
                <w:spacing w:val="-1"/>
                <w:sz w:val="21"/>
              </w:rPr>
              <w:t>40,773,380.12</w:t>
            </w:r>
          </w:p>
        </w:tc>
        <w:tc>
          <w:tcPr>
            <w:tcW w:w="2733" w:type="dxa"/>
            <w:gridSpan w:val="2"/>
            <w:tcBorders>
              <w:top w:val="nil" w:sz="6" w:space="0" w:color="auto"/>
              <w:left w:val="nil" w:sz="6" w:space="0" w:color="auto"/>
              <w:bottom w:val="nil" w:sz="6" w:space="0" w:color="auto"/>
              <w:right w:val="nil" w:sz="6" w:space="0" w:color="auto"/>
            </w:tcBorders>
          </w:tcPr>
          <w:p>
            <w:pPr>
              <w:pStyle w:val="TableParagraph"/>
              <w:tabs>
                <w:tab w:pos="1587" w:val="left" w:leader="none"/>
              </w:tabs>
              <w:spacing w:line="240" w:lineRule="auto" w:before="77"/>
              <w:ind w:left="335" w:right="0"/>
              <w:jc w:val="left"/>
              <w:rPr>
                <w:rFonts w:ascii="Arial Narrow" w:hAnsi="Arial Narrow" w:cs="Arial Narrow" w:eastAsia="Arial Narrow" w:hint="default"/>
                <w:sz w:val="21"/>
                <w:szCs w:val="21"/>
              </w:rPr>
            </w:pPr>
            <w:r>
              <w:rPr>
                <w:rFonts w:ascii="Arial Narrow"/>
                <w:spacing w:val="-1"/>
                <w:sz w:val="21"/>
              </w:rPr>
              <w:t>180,427.10</w:t>
              <w:tab/>
              <w:t>2,086,545.39</w:t>
            </w:r>
          </w:p>
        </w:tc>
        <w:tc>
          <w:tcPr>
            <w:tcW w:w="1359"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Narrow" w:hAnsi="Arial Narrow" w:cs="Arial Narrow" w:eastAsia="Arial Narrow" w:hint="default"/>
                <w:sz w:val="21"/>
                <w:szCs w:val="21"/>
              </w:rPr>
            </w:pPr>
            <w:r>
              <w:rPr>
                <w:rFonts w:ascii="Arial Narrow"/>
                <w:spacing w:val="-1"/>
                <w:sz w:val="21"/>
              </w:rPr>
              <w:t>133,067,454.59</w:t>
            </w:r>
          </w:p>
        </w:tc>
      </w:tr>
      <w:tr>
        <w:trPr>
          <w:trHeight w:val="699" w:hRule="exact"/>
        </w:trPr>
        <w:tc>
          <w:tcPr>
            <w:tcW w:w="3950" w:type="dxa"/>
            <w:tcBorders>
              <w:top w:val="nil" w:sz="6" w:space="0" w:color="auto"/>
              <w:left w:val="nil" w:sz="6" w:space="0" w:color="auto"/>
              <w:bottom w:val="nil" w:sz="6" w:space="0" w:color="auto"/>
              <w:right w:val="nil" w:sz="6" w:space="0" w:color="auto"/>
            </w:tcBorders>
          </w:tcPr>
          <w:p>
            <w:pPr>
              <w:pStyle w:val="TableParagraph"/>
              <w:spacing w:line="272" w:lineRule="exact" w:before="68"/>
              <w:ind w:left="35" w:right="1468"/>
              <w:jc w:val="left"/>
              <w:rPr>
                <w:rFonts w:ascii="方正姚体" w:hAnsi="方正姚体" w:cs="方正姚体" w:eastAsia="方正姚体" w:hint="default"/>
                <w:sz w:val="21"/>
                <w:szCs w:val="21"/>
              </w:rPr>
            </w:pPr>
            <w:r>
              <w:rPr>
                <w:rFonts w:ascii="方正姚体" w:hAnsi="方正姚体" w:cs="方正姚体" w:eastAsia="方正姚体" w:hint="default"/>
                <w:spacing w:val="12"/>
                <w:sz w:val="21"/>
                <w:szCs w:val="21"/>
              </w:rPr>
              <w:t>折旧和摊销以外的非现金 </w:t>
            </w:r>
            <w:r>
              <w:rPr>
                <w:rFonts w:ascii="方正姚体" w:hAnsi="方正姚体" w:cs="方正姚体" w:eastAsia="方正姚体" w:hint="default"/>
                <w:sz w:val="21"/>
                <w:szCs w:val="21"/>
              </w:rPr>
              <w:t>费用</w:t>
            </w:r>
          </w:p>
        </w:tc>
        <w:tc>
          <w:tcPr>
            <w:tcW w:w="1323" w:type="dxa"/>
            <w:tcBorders>
              <w:top w:val="nil" w:sz="6" w:space="0" w:color="auto"/>
              <w:left w:val="nil" w:sz="6" w:space="0" w:color="auto"/>
              <w:bottom w:val="nil" w:sz="6" w:space="0" w:color="auto"/>
              <w:right w:val="nil" w:sz="6" w:space="0" w:color="auto"/>
            </w:tcBorders>
          </w:tcPr>
          <w:p>
            <w:pPr/>
          </w:p>
        </w:tc>
        <w:tc>
          <w:tcPr>
            <w:tcW w:w="2733" w:type="dxa"/>
            <w:gridSpan w:val="2"/>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r>
      <w:tr>
        <w:trPr>
          <w:trHeight w:val="426" w:hRule="exact"/>
        </w:trPr>
        <w:tc>
          <w:tcPr>
            <w:tcW w:w="3950" w:type="dxa"/>
            <w:tcBorders>
              <w:top w:val="nil" w:sz="6" w:space="0" w:color="auto"/>
              <w:left w:val="nil" w:sz="6" w:space="0" w:color="auto"/>
              <w:bottom w:val="single" w:sz="8" w:space="0" w:color="000000"/>
              <w:right w:val="nil" w:sz="6" w:space="0" w:color="auto"/>
            </w:tcBorders>
          </w:tcPr>
          <w:p>
            <w:pPr>
              <w:pStyle w:val="TableParagraph"/>
              <w:tabs>
                <w:tab w:pos="2913" w:val="left" w:leader="none"/>
              </w:tabs>
              <w:spacing w:line="240" w:lineRule="auto" w:before="10"/>
              <w:ind w:left="35" w:right="0"/>
              <w:jc w:val="left"/>
              <w:rPr>
                <w:rFonts w:ascii="Arial Narrow" w:hAnsi="Arial Narrow" w:cs="Arial Narrow" w:eastAsia="Arial Narrow" w:hint="default"/>
                <w:sz w:val="21"/>
                <w:szCs w:val="21"/>
              </w:rPr>
            </w:pPr>
            <w:r>
              <w:rPr>
                <w:rFonts w:ascii="方正姚体" w:hAnsi="方正姚体" w:cs="方正姚体" w:eastAsia="方正姚体" w:hint="default"/>
                <w:sz w:val="21"/>
                <w:szCs w:val="21"/>
              </w:rPr>
              <w:t>资产减值损失</w:t>
              <w:tab/>
            </w:r>
            <w:r>
              <w:rPr>
                <w:rFonts w:ascii="Arial Narrow" w:hAnsi="Arial Narrow" w:cs="Arial Narrow" w:eastAsia="Arial Narrow" w:hint="default"/>
                <w:sz w:val="21"/>
                <w:szCs w:val="21"/>
              </w:rPr>
              <w:t>5,511,698.27</w:t>
            </w:r>
          </w:p>
        </w:tc>
        <w:tc>
          <w:tcPr>
            <w:tcW w:w="1323" w:type="dxa"/>
            <w:tcBorders>
              <w:top w:val="nil" w:sz="6" w:space="0" w:color="auto"/>
              <w:left w:val="nil" w:sz="6" w:space="0" w:color="auto"/>
              <w:bottom w:val="single" w:sz="8" w:space="0" w:color="000000"/>
              <w:right w:val="nil" w:sz="6" w:space="0" w:color="auto"/>
            </w:tcBorders>
          </w:tcPr>
          <w:p>
            <w:pPr>
              <w:pStyle w:val="TableParagraph"/>
              <w:spacing w:line="240" w:lineRule="auto" w:before="94"/>
              <w:ind w:right="81"/>
              <w:jc w:val="right"/>
              <w:rPr>
                <w:rFonts w:ascii="Arial Narrow" w:hAnsi="Arial Narrow" w:cs="Arial Narrow" w:eastAsia="Arial Narrow" w:hint="default"/>
                <w:sz w:val="21"/>
                <w:szCs w:val="21"/>
              </w:rPr>
            </w:pPr>
            <w:r>
              <w:rPr>
                <w:rFonts w:ascii="Arial Narrow"/>
                <w:spacing w:val="-1"/>
                <w:sz w:val="21"/>
              </w:rPr>
              <w:t>1,418,717.04</w:t>
            </w:r>
          </w:p>
        </w:tc>
        <w:tc>
          <w:tcPr>
            <w:tcW w:w="2733" w:type="dxa"/>
            <w:gridSpan w:val="2"/>
            <w:tcBorders>
              <w:top w:val="nil" w:sz="6" w:space="0" w:color="auto"/>
              <w:left w:val="nil" w:sz="6" w:space="0" w:color="auto"/>
              <w:bottom w:val="single" w:sz="8" w:space="0" w:color="000000"/>
              <w:right w:val="nil" w:sz="6" w:space="0" w:color="auto"/>
            </w:tcBorders>
          </w:tcPr>
          <w:p>
            <w:pPr>
              <w:pStyle w:val="TableParagraph"/>
              <w:tabs>
                <w:tab w:pos="1731" w:val="left" w:leader="none"/>
              </w:tabs>
              <w:spacing w:line="240" w:lineRule="auto" w:before="94"/>
              <w:ind w:left="191" w:right="0"/>
              <w:jc w:val="left"/>
              <w:rPr>
                <w:rFonts w:ascii="Arial Narrow" w:hAnsi="Arial Narrow" w:cs="Arial Narrow" w:eastAsia="Arial Narrow" w:hint="default"/>
                <w:sz w:val="21"/>
                <w:szCs w:val="21"/>
              </w:rPr>
            </w:pPr>
            <w:r>
              <w:rPr>
                <w:rFonts w:ascii="Arial Narrow"/>
                <w:spacing w:val="-1"/>
                <w:sz w:val="21"/>
              </w:rPr>
              <w:t>1,285,220.67</w:t>
              <w:tab/>
              <w:t>444,891.55</w:t>
            </w:r>
          </w:p>
        </w:tc>
        <w:tc>
          <w:tcPr>
            <w:tcW w:w="1359" w:type="dxa"/>
            <w:tcBorders>
              <w:top w:val="nil" w:sz="6" w:space="0" w:color="auto"/>
              <w:left w:val="nil" w:sz="6" w:space="0" w:color="auto"/>
              <w:bottom w:val="single" w:sz="8" w:space="0" w:color="000000"/>
              <w:right w:val="nil" w:sz="6" w:space="0" w:color="auto"/>
            </w:tcBorders>
          </w:tcPr>
          <w:p>
            <w:pPr>
              <w:pStyle w:val="TableParagraph"/>
              <w:spacing w:line="240" w:lineRule="auto" w:before="94"/>
              <w:ind w:right="55"/>
              <w:jc w:val="right"/>
              <w:rPr>
                <w:rFonts w:ascii="Arial Narrow" w:hAnsi="Arial Narrow" w:cs="Arial Narrow" w:eastAsia="Arial Narrow" w:hint="default"/>
                <w:sz w:val="21"/>
                <w:szCs w:val="21"/>
              </w:rPr>
            </w:pPr>
            <w:r>
              <w:rPr>
                <w:rFonts w:ascii="Arial Narrow"/>
                <w:spacing w:val="-1"/>
                <w:sz w:val="21"/>
              </w:rPr>
              <w:t>996,328.36</w:t>
            </w:r>
          </w:p>
        </w:tc>
        <w:tc>
          <w:tcPr>
            <w:tcW w:w="1419" w:type="dxa"/>
            <w:tcBorders>
              <w:top w:val="nil" w:sz="6" w:space="0" w:color="auto"/>
              <w:left w:val="nil" w:sz="6" w:space="0" w:color="auto"/>
              <w:bottom w:val="single" w:sz="8" w:space="0" w:color="000000"/>
              <w:right w:val="nil" w:sz="6" w:space="0" w:color="auto"/>
            </w:tcBorders>
          </w:tcPr>
          <w:p>
            <w:pPr>
              <w:pStyle w:val="TableParagraph"/>
              <w:spacing w:line="240" w:lineRule="auto" w:before="94"/>
              <w:ind w:right="34"/>
              <w:jc w:val="right"/>
              <w:rPr>
                <w:rFonts w:ascii="Arial Narrow" w:hAnsi="Arial Narrow" w:cs="Arial Narrow" w:eastAsia="Arial Narrow" w:hint="default"/>
                <w:sz w:val="21"/>
                <w:szCs w:val="21"/>
              </w:rPr>
            </w:pPr>
            <w:r>
              <w:rPr>
                <w:rFonts w:ascii="Arial Narrow"/>
                <w:spacing w:val="-1"/>
                <w:sz w:val="21"/>
              </w:rPr>
              <w:t>9,656,855.89</w:t>
            </w:r>
          </w:p>
        </w:tc>
      </w:tr>
      <w:tr>
        <w:trPr>
          <w:trHeight w:val="790" w:hRule="exact"/>
        </w:trPr>
        <w:tc>
          <w:tcPr>
            <w:tcW w:w="395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方正姚体" w:hAnsi="方正姚体" w:cs="方正姚体" w:eastAsia="方正姚体" w:hint="default"/>
                <w:sz w:val="22"/>
                <w:szCs w:val="22"/>
              </w:rPr>
            </w:pPr>
          </w:p>
          <w:p>
            <w:pPr>
              <w:pStyle w:val="TableParagraph"/>
              <w:tabs>
                <w:tab w:pos="2946" w:val="left" w:leader="none"/>
              </w:tabs>
              <w:spacing w:line="240" w:lineRule="auto"/>
              <w:ind w:left="35" w:right="0"/>
              <w:jc w:val="left"/>
              <w:rPr>
                <w:rFonts w:ascii="方正姚体" w:hAnsi="方正姚体" w:cs="方正姚体" w:eastAsia="方正姚体" w:hint="default"/>
                <w:sz w:val="24"/>
                <w:szCs w:val="24"/>
              </w:rPr>
            </w:pPr>
            <w:r>
              <w:rPr>
                <w:rFonts w:ascii="Arial Narrow" w:hAnsi="Arial Narrow" w:cs="Arial Narrow" w:eastAsia="Arial Narrow" w:hint="default"/>
                <w:b/>
                <w:bCs/>
                <w:spacing w:val="-1"/>
                <w:sz w:val="24"/>
                <w:szCs w:val="24"/>
              </w:rPr>
              <w:t>2007</w:t>
            </w:r>
            <w:r>
              <w:rPr>
                <w:rFonts w:ascii="方正姚体" w:hAnsi="方正姚体" w:cs="方正姚体" w:eastAsia="方正姚体" w:hint="default"/>
                <w:spacing w:val="-1"/>
                <w:sz w:val="24"/>
                <w:szCs w:val="24"/>
              </w:rPr>
              <w:t>年度</w:t>
              <w:tab/>
            </w:r>
            <w:r>
              <w:rPr>
                <w:rFonts w:ascii="方正姚体" w:hAnsi="方正姚体" w:cs="方正姚体" w:eastAsia="方正姚体" w:hint="default"/>
                <w:spacing w:val="1"/>
                <w:position w:val="-5"/>
                <w:sz w:val="24"/>
                <w:szCs w:val="24"/>
              </w:rPr>
              <w:t>棉布</w:t>
            </w:r>
            <w:r>
              <w:rPr>
                <w:rFonts w:ascii="方正姚体" w:hAnsi="方正姚体" w:cs="方正姚体" w:eastAsia="方正姚体" w:hint="default"/>
                <w:sz w:val="24"/>
                <w:szCs w:val="24"/>
              </w:rPr>
            </w:r>
          </w:p>
        </w:tc>
        <w:tc>
          <w:tcPr>
            <w:tcW w:w="132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方正姚体" w:hAnsi="方正姚体" w:cs="方正姚体" w:eastAsia="方正姚体" w:hint="default"/>
                <w:sz w:val="26"/>
                <w:szCs w:val="26"/>
              </w:rPr>
            </w:pPr>
          </w:p>
          <w:p>
            <w:pPr>
              <w:pStyle w:val="TableParagraph"/>
              <w:spacing w:line="240" w:lineRule="auto"/>
              <w:ind w:left="35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棉纱</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方正姚体" w:hAnsi="方正姚体" w:cs="方正姚体" w:eastAsia="方正姚体" w:hint="default"/>
                <w:sz w:val="26"/>
                <w:szCs w:val="26"/>
              </w:rPr>
            </w:pPr>
          </w:p>
          <w:p>
            <w:pPr>
              <w:pStyle w:val="TableParagraph"/>
              <w:spacing w:line="240" w:lineRule="auto"/>
              <w:ind w:left="31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棉花</w:t>
            </w:r>
          </w:p>
        </w:tc>
        <w:tc>
          <w:tcPr>
            <w:tcW w:w="137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方正姚体" w:hAnsi="方正姚体" w:cs="方正姚体" w:eastAsia="方正姚体" w:hint="default"/>
                <w:sz w:val="26"/>
                <w:szCs w:val="26"/>
              </w:rPr>
            </w:pPr>
          </w:p>
          <w:p>
            <w:pPr>
              <w:pStyle w:val="TableParagraph"/>
              <w:spacing w:line="240" w:lineRule="auto"/>
              <w:ind w:left="29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方正姚体" w:hAnsi="方正姚体" w:cs="方正姚体" w:eastAsia="方正姚体" w:hint="default"/>
                <w:sz w:val="26"/>
                <w:szCs w:val="26"/>
              </w:rPr>
            </w:pPr>
          </w:p>
          <w:p>
            <w:pPr>
              <w:pStyle w:val="TableParagraph"/>
              <w:spacing w:line="240" w:lineRule="auto"/>
              <w:ind w:left="34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抵消</w:t>
            </w:r>
          </w:p>
        </w:tc>
        <w:tc>
          <w:tcPr>
            <w:tcW w:w="141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方正姚体" w:hAnsi="方正姚体" w:cs="方正姚体" w:eastAsia="方正姚体" w:hint="default"/>
                <w:sz w:val="26"/>
                <w:szCs w:val="26"/>
              </w:rPr>
            </w:pPr>
          </w:p>
          <w:p>
            <w:pPr>
              <w:pStyle w:val="TableParagraph"/>
              <w:spacing w:line="240" w:lineRule="auto"/>
              <w:ind w:left="421"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合计</w:t>
            </w:r>
          </w:p>
        </w:tc>
      </w:tr>
      <w:tr>
        <w:trPr>
          <w:trHeight w:val="478" w:hRule="exact"/>
        </w:trPr>
        <w:tc>
          <w:tcPr>
            <w:tcW w:w="3950" w:type="dxa"/>
            <w:tcBorders>
              <w:top w:val="single" w:sz="4" w:space="0" w:color="000000"/>
              <w:left w:val="nil" w:sz="6" w:space="0" w:color="auto"/>
              <w:bottom w:val="nil" w:sz="6" w:space="0" w:color="auto"/>
              <w:right w:val="nil" w:sz="6" w:space="0" w:color="auto"/>
            </w:tcBorders>
          </w:tcPr>
          <w:p>
            <w:pPr>
              <w:pStyle w:val="TableParagraph"/>
              <w:tabs>
                <w:tab w:pos="2578" w:val="left" w:leader="none"/>
              </w:tabs>
              <w:spacing w:line="385"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position w:val="6"/>
                <w:sz w:val="24"/>
                <w:szCs w:val="24"/>
              </w:rPr>
              <w:t>营业收入</w:t>
              <w:tab/>
            </w:r>
            <w:r>
              <w:rPr>
                <w:rFonts w:ascii="Arial Narrow" w:hAnsi="Arial Narrow" w:cs="Arial Narrow" w:eastAsia="Arial Narrow" w:hint="default"/>
                <w:sz w:val="21"/>
                <w:szCs w:val="21"/>
              </w:rPr>
              <w:t>1,909,171,173.11</w:t>
            </w:r>
          </w:p>
        </w:tc>
        <w:tc>
          <w:tcPr>
            <w:tcW w:w="1323"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80"/>
              <w:jc w:val="right"/>
              <w:rPr>
                <w:rFonts w:ascii="Arial Narrow" w:hAnsi="Arial Narrow" w:cs="Arial Narrow" w:eastAsia="Arial Narrow" w:hint="default"/>
                <w:sz w:val="21"/>
                <w:szCs w:val="21"/>
              </w:rPr>
            </w:pPr>
            <w:r>
              <w:rPr>
                <w:rFonts w:ascii="Arial Narrow"/>
                <w:spacing w:val="-1"/>
                <w:sz w:val="21"/>
              </w:rPr>
              <w:t>454,328,169.15</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158"/>
              <w:jc w:val="right"/>
              <w:rPr>
                <w:rFonts w:ascii="Arial Narrow" w:hAnsi="Arial Narrow" w:cs="Arial Narrow" w:eastAsia="Arial Narrow" w:hint="default"/>
                <w:sz w:val="21"/>
                <w:szCs w:val="21"/>
              </w:rPr>
            </w:pPr>
            <w:r>
              <w:rPr>
                <w:rFonts w:ascii="Arial Narrow"/>
                <w:spacing w:val="-1"/>
                <w:sz w:val="21"/>
              </w:rPr>
              <w:t>424,468,802.88</w:t>
            </w:r>
          </w:p>
        </w:tc>
        <w:tc>
          <w:tcPr>
            <w:tcW w:w="1374"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50" w:right="0"/>
              <w:jc w:val="left"/>
              <w:rPr>
                <w:rFonts w:ascii="Arial Narrow" w:hAnsi="Arial Narrow" w:cs="Arial Narrow" w:eastAsia="Arial Narrow" w:hint="default"/>
                <w:sz w:val="21"/>
                <w:szCs w:val="21"/>
              </w:rPr>
            </w:pPr>
            <w:r>
              <w:rPr>
                <w:rFonts w:ascii="Arial Narrow"/>
                <w:sz w:val="21"/>
              </w:rPr>
              <w:t>244,816,811.49</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55"/>
              <w:jc w:val="right"/>
              <w:rPr>
                <w:rFonts w:ascii="Arial Narrow" w:hAnsi="Arial Narrow" w:cs="Arial Narrow" w:eastAsia="Arial Narrow" w:hint="default"/>
                <w:sz w:val="21"/>
                <w:szCs w:val="21"/>
              </w:rPr>
            </w:pPr>
            <w:r>
              <w:rPr>
                <w:rFonts w:ascii="Arial Narrow"/>
                <w:spacing w:val="-1"/>
                <w:sz w:val="21"/>
              </w:rPr>
              <w:t>-102,177,957.61</w:t>
            </w:r>
          </w:p>
        </w:tc>
        <w:tc>
          <w:tcPr>
            <w:tcW w:w="1419"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34"/>
              <w:jc w:val="right"/>
              <w:rPr>
                <w:rFonts w:ascii="Arial Narrow" w:hAnsi="Arial Narrow" w:cs="Arial Narrow" w:eastAsia="Arial Narrow" w:hint="default"/>
                <w:sz w:val="21"/>
                <w:szCs w:val="21"/>
              </w:rPr>
            </w:pPr>
            <w:r>
              <w:rPr>
                <w:rFonts w:ascii="Arial Narrow"/>
                <w:spacing w:val="-1"/>
                <w:sz w:val="21"/>
              </w:rPr>
              <w:t>2,930,606,999.02</w:t>
            </w:r>
          </w:p>
        </w:tc>
      </w:tr>
      <w:tr>
        <w:trPr>
          <w:trHeight w:val="397" w:hRule="exact"/>
        </w:trPr>
        <w:tc>
          <w:tcPr>
            <w:tcW w:w="3950" w:type="dxa"/>
            <w:tcBorders>
              <w:top w:val="nil" w:sz="6" w:space="0" w:color="auto"/>
              <w:left w:val="nil" w:sz="6" w:space="0" w:color="auto"/>
              <w:bottom w:val="nil" w:sz="6" w:space="0" w:color="auto"/>
              <w:right w:val="nil" w:sz="6" w:space="0" w:color="auto"/>
            </w:tcBorders>
          </w:tcPr>
          <w:p>
            <w:pPr>
              <w:pStyle w:val="TableParagraph"/>
              <w:tabs>
                <w:tab w:pos="2578" w:val="left" w:leader="none"/>
              </w:tabs>
              <w:spacing w:line="309"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position w:val="7"/>
                <w:sz w:val="24"/>
                <w:szCs w:val="24"/>
              </w:rPr>
              <w:t>其中：对外交易收入</w:t>
              <w:tab/>
            </w:r>
            <w:r>
              <w:rPr>
                <w:rFonts w:ascii="Arial Narrow" w:hAnsi="Arial Narrow" w:cs="Arial Narrow" w:eastAsia="Arial Narrow" w:hint="default"/>
                <w:sz w:val="21"/>
                <w:szCs w:val="21"/>
              </w:rPr>
              <w:t>1,909,171,173.11</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0"/>
              <w:jc w:val="right"/>
              <w:rPr>
                <w:rFonts w:ascii="Arial Narrow" w:hAnsi="Arial Narrow" w:cs="Arial Narrow" w:eastAsia="Arial Narrow" w:hint="default"/>
                <w:sz w:val="21"/>
                <w:szCs w:val="21"/>
              </w:rPr>
            </w:pPr>
            <w:r>
              <w:rPr>
                <w:rFonts w:ascii="Arial Narrow"/>
                <w:spacing w:val="-1"/>
                <w:sz w:val="21"/>
              </w:rPr>
              <w:t>442,791,823.97</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8"/>
              <w:jc w:val="right"/>
              <w:rPr>
                <w:rFonts w:ascii="Arial Narrow" w:hAnsi="Arial Narrow" w:cs="Arial Narrow" w:eastAsia="Arial Narrow" w:hint="default"/>
                <w:sz w:val="21"/>
                <w:szCs w:val="21"/>
              </w:rPr>
            </w:pPr>
            <w:r>
              <w:rPr>
                <w:rFonts w:ascii="Arial Narrow"/>
                <w:spacing w:val="-1"/>
                <w:sz w:val="21"/>
              </w:rPr>
              <w:t>397,937,151.36</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7" w:right="0"/>
              <w:jc w:val="left"/>
              <w:rPr>
                <w:rFonts w:ascii="Arial Narrow" w:hAnsi="Arial Narrow" w:cs="Arial Narrow" w:eastAsia="Arial Narrow" w:hint="default"/>
                <w:sz w:val="21"/>
                <w:szCs w:val="21"/>
              </w:rPr>
            </w:pPr>
            <w:r>
              <w:rPr>
                <w:rFonts w:ascii="Arial Narrow"/>
                <w:sz w:val="21"/>
              </w:rPr>
              <w:t>180,706,850.58</w:t>
            </w:r>
          </w:p>
        </w:tc>
        <w:tc>
          <w:tcPr>
            <w:tcW w:w="1359"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
              <w:jc w:val="right"/>
              <w:rPr>
                <w:rFonts w:ascii="Arial Narrow" w:hAnsi="Arial Narrow" w:cs="Arial Narrow" w:eastAsia="Arial Narrow" w:hint="default"/>
                <w:sz w:val="21"/>
                <w:szCs w:val="21"/>
              </w:rPr>
            </w:pPr>
            <w:r>
              <w:rPr>
                <w:rFonts w:ascii="Arial Narrow"/>
                <w:spacing w:val="-1"/>
                <w:sz w:val="21"/>
              </w:rPr>
              <w:t>2,930,606,999.02</w:t>
            </w:r>
          </w:p>
        </w:tc>
      </w:tr>
      <w:tr>
        <w:trPr>
          <w:trHeight w:val="397" w:hRule="exact"/>
        </w:trPr>
        <w:tc>
          <w:tcPr>
            <w:tcW w:w="3950"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其中：分部间交易收入</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0"/>
              <w:jc w:val="right"/>
              <w:rPr>
                <w:rFonts w:ascii="Arial Narrow" w:hAnsi="Arial Narrow" w:cs="Arial Narrow" w:eastAsia="Arial Narrow" w:hint="default"/>
                <w:sz w:val="21"/>
                <w:szCs w:val="21"/>
              </w:rPr>
            </w:pPr>
            <w:r>
              <w:rPr>
                <w:rFonts w:ascii="Arial Narrow"/>
                <w:spacing w:val="-2"/>
                <w:sz w:val="21"/>
              </w:rPr>
              <w:t>11,536,345.18</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8"/>
              <w:jc w:val="right"/>
              <w:rPr>
                <w:rFonts w:ascii="Arial Narrow" w:hAnsi="Arial Narrow" w:cs="Arial Narrow" w:eastAsia="Arial Narrow" w:hint="default"/>
                <w:sz w:val="21"/>
                <w:szCs w:val="21"/>
              </w:rPr>
            </w:pPr>
            <w:r>
              <w:rPr>
                <w:rFonts w:ascii="Arial Narrow"/>
                <w:spacing w:val="-1"/>
                <w:sz w:val="21"/>
              </w:rPr>
              <w:t>26,531,651.52</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33" w:right="0"/>
              <w:jc w:val="left"/>
              <w:rPr>
                <w:rFonts w:ascii="Arial Narrow" w:hAnsi="Arial Narrow" w:cs="Arial Narrow" w:eastAsia="Arial Narrow" w:hint="default"/>
                <w:sz w:val="21"/>
                <w:szCs w:val="21"/>
              </w:rPr>
            </w:pPr>
            <w:r>
              <w:rPr>
                <w:rFonts w:ascii="Arial Narrow"/>
                <w:sz w:val="21"/>
              </w:rPr>
              <w:t>64,109,960.91</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5"/>
              <w:jc w:val="right"/>
              <w:rPr>
                <w:rFonts w:ascii="Arial Narrow" w:hAnsi="Arial Narrow" w:cs="Arial Narrow" w:eastAsia="Arial Narrow" w:hint="default"/>
                <w:sz w:val="21"/>
                <w:szCs w:val="21"/>
              </w:rPr>
            </w:pPr>
            <w:r>
              <w:rPr>
                <w:rFonts w:ascii="Arial Narrow"/>
                <w:spacing w:val="-1"/>
                <w:sz w:val="21"/>
              </w:rPr>
              <w:t>-102,177,957.61</w:t>
            </w:r>
          </w:p>
        </w:tc>
        <w:tc>
          <w:tcPr>
            <w:tcW w:w="1419" w:type="dxa"/>
            <w:tcBorders>
              <w:top w:val="nil" w:sz="6" w:space="0" w:color="auto"/>
              <w:left w:val="nil" w:sz="6" w:space="0" w:color="auto"/>
              <w:bottom w:val="nil" w:sz="6" w:space="0" w:color="auto"/>
              <w:right w:val="nil" w:sz="6" w:space="0" w:color="auto"/>
            </w:tcBorders>
          </w:tcPr>
          <w:p>
            <w:pPr/>
          </w:p>
        </w:tc>
      </w:tr>
      <w:tr>
        <w:trPr>
          <w:trHeight w:val="397" w:hRule="exact"/>
        </w:trPr>
        <w:tc>
          <w:tcPr>
            <w:tcW w:w="3950" w:type="dxa"/>
            <w:tcBorders>
              <w:top w:val="nil" w:sz="6" w:space="0" w:color="auto"/>
              <w:left w:val="nil" w:sz="6" w:space="0" w:color="auto"/>
              <w:bottom w:val="nil" w:sz="6" w:space="0" w:color="auto"/>
              <w:right w:val="nil" w:sz="6" w:space="0" w:color="auto"/>
            </w:tcBorders>
          </w:tcPr>
          <w:p>
            <w:pPr>
              <w:pStyle w:val="TableParagraph"/>
              <w:tabs>
                <w:tab w:pos="2805" w:val="left" w:leader="none"/>
              </w:tabs>
              <w:spacing w:line="309"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position w:val="7"/>
                <w:sz w:val="24"/>
                <w:szCs w:val="24"/>
              </w:rPr>
              <w:t>营业费用</w:t>
              <w:tab/>
            </w:r>
            <w:r>
              <w:rPr>
                <w:rFonts w:ascii="Arial Narrow" w:hAnsi="Arial Narrow" w:cs="Arial Narrow" w:eastAsia="Arial Narrow" w:hint="default"/>
                <w:sz w:val="21"/>
                <w:szCs w:val="21"/>
              </w:rPr>
              <w:t>15,706,238.92</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1"/>
              <w:jc w:val="right"/>
              <w:rPr>
                <w:rFonts w:ascii="Arial Narrow" w:hAnsi="Arial Narrow" w:cs="Arial Narrow" w:eastAsia="Arial Narrow" w:hint="default"/>
                <w:sz w:val="21"/>
                <w:szCs w:val="21"/>
              </w:rPr>
            </w:pPr>
            <w:r>
              <w:rPr>
                <w:rFonts w:ascii="Arial Narrow"/>
                <w:spacing w:val="-1"/>
                <w:sz w:val="21"/>
              </w:rPr>
              <w:t>5,165,098.26</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9"/>
              <w:jc w:val="right"/>
              <w:rPr>
                <w:rFonts w:ascii="Arial Narrow" w:hAnsi="Arial Narrow" w:cs="Arial Narrow" w:eastAsia="Arial Narrow" w:hint="default"/>
                <w:sz w:val="21"/>
                <w:szCs w:val="21"/>
              </w:rPr>
            </w:pPr>
            <w:r>
              <w:rPr>
                <w:rFonts w:ascii="Arial Narrow"/>
                <w:spacing w:val="-1"/>
                <w:sz w:val="21"/>
              </w:rPr>
              <w:t>993,158.63</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28" w:right="0"/>
              <w:jc w:val="left"/>
              <w:rPr>
                <w:rFonts w:ascii="Arial Narrow" w:hAnsi="Arial Narrow" w:cs="Arial Narrow" w:eastAsia="Arial Narrow" w:hint="default"/>
                <w:sz w:val="21"/>
                <w:szCs w:val="21"/>
              </w:rPr>
            </w:pPr>
            <w:r>
              <w:rPr>
                <w:rFonts w:ascii="Arial Narrow"/>
                <w:sz w:val="21"/>
              </w:rPr>
              <w:t>2,455,193.27</w:t>
            </w:r>
          </w:p>
        </w:tc>
        <w:tc>
          <w:tcPr>
            <w:tcW w:w="1359"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Arial Narrow" w:hAnsi="Arial Narrow" w:cs="Arial Narrow" w:eastAsia="Arial Narrow" w:hint="default"/>
                <w:sz w:val="21"/>
                <w:szCs w:val="21"/>
              </w:rPr>
            </w:pPr>
            <w:r>
              <w:rPr>
                <w:rFonts w:ascii="Arial Narrow"/>
                <w:spacing w:val="-1"/>
                <w:sz w:val="21"/>
              </w:rPr>
              <w:t>24,319,689.08</w:t>
            </w:r>
          </w:p>
        </w:tc>
      </w:tr>
      <w:tr>
        <w:trPr>
          <w:trHeight w:val="397" w:hRule="exact"/>
        </w:trPr>
        <w:tc>
          <w:tcPr>
            <w:tcW w:w="3950" w:type="dxa"/>
            <w:tcBorders>
              <w:top w:val="nil" w:sz="6" w:space="0" w:color="auto"/>
              <w:left w:val="nil" w:sz="6" w:space="0" w:color="auto"/>
              <w:bottom w:val="nil" w:sz="6" w:space="0" w:color="auto"/>
              <w:right w:val="nil" w:sz="6" w:space="0" w:color="auto"/>
            </w:tcBorders>
          </w:tcPr>
          <w:p>
            <w:pPr>
              <w:pStyle w:val="TableParagraph"/>
              <w:tabs>
                <w:tab w:pos="2900" w:val="left" w:leader="none"/>
              </w:tabs>
              <w:spacing w:line="309"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spacing w:val="-1"/>
                <w:position w:val="7"/>
                <w:sz w:val="24"/>
                <w:szCs w:val="24"/>
              </w:rPr>
              <w:t>营业利润</w:t>
            </w:r>
            <w:r>
              <w:rPr>
                <w:rFonts w:ascii="Arial Narrow" w:hAnsi="Arial Narrow" w:cs="Arial Narrow" w:eastAsia="Arial Narrow" w:hint="default"/>
                <w:spacing w:val="-1"/>
                <w:position w:val="7"/>
                <w:sz w:val="24"/>
                <w:szCs w:val="24"/>
              </w:rPr>
              <w:t>/(</w:t>
            </w:r>
            <w:r>
              <w:rPr>
                <w:rFonts w:ascii="方正姚体" w:hAnsi="方正姚体" w:cs="方正姚体" w:eastAsia="方正姚体" w:hint="default"/>
                <w:spacing w:val="-1"/>
                <w:position w:val="7"/>
                <w:sz w:val="24"/>
                <w:szCs w:val="24"/>
              </w:rPr>
              <w:t>亏损</w:t>
            </w:r>
            <w:r>
              <w:rPr>
                <w:rFonts w:ascii="Arial Narrow" w:hAnsi="Arial Narrow" w:cs="Arial Narrow" w:eastAsia="Arial Narrow" w:hint="default"/>
                <w:spacing w:val="-1"/>
                <w:position w:val="7"/>
                <w:sz w:val="24"/>
                <w:szCs w:val="24"/>
              </w:rPr>
              <w:t>)</w:t>
              <w:tab/>
            </w:r>
            <w:r>
              <w:rPr>
                <w:rFonts w:ascii="Arial Narrow" w:hAnsi="Arial Narrow" w:cs="Arial Narrow" w:eastAsia="Arial Narrow" w:hint="default"/>
                <w:spacing w:val="-1"/>
                <w:sz w:val="21"/>
                <w:szCs w:val="21"/>
              </w:rPr>
              <w:t>5,394,905.34</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0"/>
              <w:jc w:val="right"/>
              <w:rPr>
                <w:rFonts w:ascii="Arial Narrow" w:hAnsi="Arial Narrow" w:cs="Arial Narrow" w:eastAsia="Arial Narrow" w:hint="default"/>
                <w:sz w:val="21"/>
                <w:szCs w:val="21"/>
              </w:rPr>
            </w:pPr>
            <w:r>
              <w:rPr>
                <w:rFonts w:ascii="Arial Narrow"/>
                <w:spacing w:val="-1"/>
                <w:sz w:val="21"/>
              </w:rPr>
              <w:t>29,363,588.22</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9"/>
              <w:jc w:val="right"/>
              <w:rPr>
                <w:rFonts w:ascii="Arial Narrow" w:hAnsi="Arial Narrow" w:cs="Arial Narrow" w:eastAsia="Arial Narrow" w:hint="default"/>
                <w:sz w:val="21"/>
                <w:szCs w:val="21"/>
              </w:rPr>
            </w:pPr>
            <w:r>
              <w:rPr>
                <w:rFonts w:ascii="Arial Narrow"/>
                <w:spacing w:val="-1"/>
                <w:sz w:val="21"/>
              </w:rPr>
              <w:t>3,934,818.13</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28" w:right="0"/>
              <w:jc w:val="left"/>
              <w:rPr>
                <w:rFonts w:ascii="Arial Narrow" w:hAnsi="Arial Narrow" w:cs="Arial Narrow" w:eastAsia="Arial Narrow" w:hint="default"/>
                <w:sz w:val="21"/>
                <w:szCs w:val="21"/>
              </w:rPr>
            </w:pPr>
            <w:r>
              <w:rPr>
                <w:rFonts w:ascii="Arial Narrow"/>
                <w:sz w:val="21"/>
              </w:rPr>
              <w:t>3,722,177.85</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5"/>
              <w:jc w:val="right"/>
              <w:rPr>
                <w:rFonts w:ascii="Arial Narrow" w:hAnsi="Arial Narrow" w:cs="Arial Narrow" w:eastAsia="Arial Narrow" w:hint="default"/>
                <w:sz w:val="21"/>
                <w:szCs w:val="21"/>
              </w:rPr>
            </w:pPr>
            <w:r>
              <w:rPr>
                <w:rFonts w:ascii="Arial Narrow"/>
                <w:spacing w:val="-1"/>
                <w:sz w:val="21"/>
              </w:rPr>
              <w:t>354,632.87</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Arial Narrow" w:hAnsi="Arial Narrow" w:cs="Arial Narrow" w:eastAsia="Arial Narrow" w:hint="default"/>
                <w:sz w:val="21"/>
                <w:szCs w:val="21"/>
              </w:rPr>
            </w:pPr>
            <w:r>
              <w:rPr>
                <w:rFonts w:ascii="Arial Narrow"/>
                <w:spacing w:val="-1"/>
                <w:sz w:val="21"/>
              </w:rPr>
              <w:t>42,770,122.41</w:t>
            </w:r>
          </w:p>
        </w:tc>
      </w:tr>
      <w:tr>
        <w:trPr>
          <w:trHeight w:val="397" w:hRule="exact"/>
        </w:trPr>
        <w:tc>
          <w:tcPr>
            <w:tcW w:w="3950" w:type="dxa"/>
            <w:tcBorders>
              <w:top w:val="nil" w:sz="6" w:space="0" w:color="auto"/>
              <w:left w:val="nil" w:sz="6" w:space="0" w:color="auto"/>
              <w:bottom w:val="nil" w:sz="6" w:space="0" w:color="auto"/>
              <w:right w:val="nil" w:sz="6" w:space="0" w:color="auto"/>
            </w:tcBorders>
          </w:tcPr>
          <w:p>
            <w:pPr>
              <w:pStyle w:val="TableParagraph"/>
              <w:tabs>
                <w:tab w:pos="2565" w:val="left" w:leader="none"/>
              </w:tabs>
              <w:spacing w:line="309"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position w:val="7"/>
                <w:sz w:val="24"/>
                <w:szCs w:val="24"/>
              </w:rPr>
              <w:t>资产总额</w:t>
              <w:tab/>
            </w:r>
            <w:r>
              <w:rPr>
                <w:rFonts w:ascii="Arial Narrow" w:hAnsi="Arial Narrow" w:cs="Arial Narrow" w:eastAsia="Arial Narrow" w:hint="default"/>
                <w:sz w:val="21"/>
                <w:szCs w:val="21"/>
              </w:rPr>
              <w:t>2,608,201,529.20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0"/>
              <w:jc w:val="right"/>
              <w:rPr>
                <w:rFonts w:ascii="Arial Narrow" w:hAnsi="Arial Narrow" w:cs="Arial Narrow" w:eastAsia="Arial Narrow" w:hint="default"/>
                <w:sz w:val="21"/>
                <w:szCs w:val="21"/>
              </w:rPr>
            </w:pPr>
            <w:r>
              <w:rPr>
                <w:rFonts w:ascii="Arial Narrow"/>
                <w:spacing w:val="-1"/>
                <w:sz w:val="21"/>
              </w:rPr>
              <w:t>861,905,921.92</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8"/>
              <w:jc w:val="right"/>
              <w:rPr>
                <w:rFonts w:ascii="Arial Narrow" w:hAnsi="Arial Narrow" w:cs="Arial Narrow" w:eastAsia="Arial Narrow" w:hint="default"/>
                <w:sz w:val="21"/>
                <w:szCs w:val="21"/>
              </w:rPr>
            </w:pPr>
            <w:r>
              <w:rPr>
                <w:rFonts w:ascii="Arial Narrow"/>
                <w:spacing w:val="-1"/>
                <w:sz w:val="21"/>
              </w:rPr>
              <w:t>171,301,956.06</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0" w:right="0"/>
              <w:jc w:val="left"/>
              <w:rPr>
                <w:rFonts w:ascii="Arial Narrow" w:hAnsi="Arial Narrow" w:cs="Arial Narrow" w:eastAsia="Arial Narrow" w:hint="default"/>
                <w:sz w:val="21"/>
                <w:szCs w:val="21"/>
              </w:rPr>
            </w:pPr>
            <w:r>
              <w:rPr>
                <w:rFonts w:ascii="Arial Narrow"/>
                <w:sz w:val="21"/>
              </w:rPr>
              <w:t>282,119,238.03</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5"/>
              <w:jc w:val="right"/>
              <w:rPr>
                <w:rFonts w:ascii="Arial Narrow" w:hAnsi="Arial Narrow" w:cs="Arial Narrow" w:eastAsia="Arial Narrow" w:hint="default"/>
                <w:sz w:val="21"/>
                <w:szCs w:val="21"/>
              </w:rPr>
            </w:pPr>
            <w:r>
              <w:rPr>
                <w:rFonts w:ascii="Arial Narrow"/>
                <w:spacing w:val="-1"/>
                <w:sz w:val="21"/>
              </w:rPr>
              <w:t>-317,228,610.82</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
              <w:jc w:val="right"/>
              <w:rPr>
                <w:rFonts w:ascii="Arial Narrow" w:hAnsi="Arial Narrow" w:cs="Arial Narrow" w:eastAsia="Arial Narrow" w:hint="default"/>
                <w:sz w:val="21"/>
                <w:szCs w:val="21"/>
              </w:rPr>
            </w:pPr>
            <w:r>
              <w:rPr>
                <w:rFonts w:ascii="Arial Narrow"/>
                <w:spacing w:val="-1"/>
                <w:sz w:val="21"/>
              </w:rPr>
              <w:t>3,606,300,034.39</w:t>
            </w:r>
          </w:p>
        </w:tc>
      </w:tr>
      <w:tr>
        <w:trPr>
          <w:trHeight w:val="404" w:hRule="exact"/>
        </w:trPr>
        <w:tc>
          <w:tcPr>
            <w:tcW w:w="3950" w:type="dxa"/>
            <w:tcBorders>
              <w:top w:val="nil" w:sz="6" w:space="0" w:color="auto"/>
              <w:left w:val="nil" w:sz="6" w:space="0" w:color="auto"/>
              <w:bottom w:val="nil" w:sz="6" w:space="0" w:color="auto"/>
              <w:right w:val="nil" w:sz="6" w:space="0" w:color="auto"/>
            </w:tcBorders>
          </w:tcPr>
          <w:p>
            <w:pPr>
              <w:pStyle w:val="TableParagraph"/>
              <w:tabs>
                <w:tab w:pos="2565" w:val="left" w:leader="none"/>
              </w:tabs>
              <w:spacing w:line="309" w:lineRule="exact"/>
              <w:ind w:left="35" w:right="0"/>
              <w:jc w:val="left"/>
              <w:rPr>
                <w:rFonts w:ascii="Arial Narrow" w:hAnsi="Arial Narrow" w:cs="Arial Narrow" w:eastAsia="Arial Narrow" w:hint="default"/>
                <w:sz w:val="21"/>
                <w:szCs w:val="21"/>
              </w:rPr>
            </w:pPr>
            <w:r>
              <w:rPr>
                <w:rFonts w:ascii="方正姚体" w:hAnsi="方正姚体" w:cs="方正姚体" w:eastAsia="方正姚体" w:hint="default"/>
                <w:position w:val="7"/>
                <w:sz w:val="24"/>
                <w:szCs w:val="24"/>
              </w:rPr>
              <w:t>负债总额</w:t>
              <w:tab/>
            </w:r>
            <w:r>
              <w:rPr>
                <w:rFonts w:ascii="Arial Narrow" w:hAnsi="Arial Narrow" w:cs="Arial Narrow" w:eastAsia="Arial Narrow" w:hint="default"/>
                <w:sz w:val="21"/>
                <w:szCs w:val="21"/>
              </w:rPr>
              <w:t>1,124,456,664.42</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0"/>
              <w:jc w:val="right"/>
              <w:rPr>
                <w:rFonts w:ascii="Arial Narrow" w:hAnsi="Arial Narrow" w:cs="Arial Narrow" w:eastAsia="Arial Narrow" w:hint="default"/>
                <w:sz w:val="21"/>
                <w:szCs w:val="21"/>
              </w:rPr>
            </w:pPr>
            <w:r>
              <w:rPr>
                <w:rFonts w:ascii="Arial Narrow"/>
                <w:spacing w:val="-1"/>
                <w:sz w:val="21"/>
              </w:rPr>
              <w:t>604,832,154.40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8"/>
              <w:jc w:val="right"/>
              <w:rPr>
                <w:rFonts w:ascii="Arial Narrow" w:hAnsi="Arial Narrow" w:cs="Arial Narrow" w:eastAsia="Arial Narrow" w:hint="default"/>
                <w:sz w:val="21"/>
                <w:szCs w:val="21"/>
              </w:rPr>
            </w:pPr>
            <w:r>
              <w:rPr>
                <w:rFonts w:ascii="Arial Narrow"/>
                <w:spacing w:val="-1"/>
                <w:sz w:val="21"/>
              </w:rPr>
              <w:t>163,232,602.64</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7" w:right="0"/>
              <w:jc w:val="left"/>
              <w:rPr>
                <w:rFonts w:ascii="Arial Narrow" w:hAnsi="Arial Narrow" w:cs="Arial Narrow" w:eastAsia="Arial Narrow" w:hint="default"/>
                <w:sz w:val="21"/>
                <w:szCs w:val="21"/>
              </w:rPr>
            </w:pPr>
            <w:r>
              <w:rPr>
                <w:rFonts w:ascii="Arial Narrow"/>
                <w:sz w:val="21"/>
              </w:rPr>
              <w:t>220,234,624.65</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5"/>
              <w:jc w:val="right"/>
              <w:rPr>
                <w:rFonts w:ascii="Arial Narrow" w:hAnsi="Arial Narrow" w:cs="Arial Narrow" w:eastAsia="Arial Narrow" w:hint="default"/>
                <w:sz w:val="21"/>
                <w:szCs w:val="21"/>
              </w:rPr>
            </w:pPr>
            <w:r>
              <w:rPr>
                <w:rFonts w:ascii="Arial Narrow"/>
                <w:spacing w:val="-1"/>
                <w:sz w:val="21"/>
              </w:rPr>
              <w:t>-120,199,247.06</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4"/>
              <w:jc w:val="right"/>
              <w:rPr>
                <w:rFonts w:ascii="Arial Narrow" w:hAnsi="Arial Narrow" w:cs="Arial Narrow" w:eastAsia="Arial Narrow" w:hint="default"/>
                <w:sz w:val="21"/>
                <w:szCs w:val="21"/>
              </w:rPr>
            </w:pPr>
            <w:r>
              <w:rPr>
                <w:rFonts w:ascii="Arial Narrow"/>
                <w:spacing w:val="-1"/>
                <w:sz w:val="21"/>
              </w:rPr>
              <w:t>1,992,556,799.05</w:t>
            </w:r>
          </w:p>
        </w:tc>
      </w:tr>
    </w:tbl>
    <w:p>
      <w:pPr>
        <w:spacing w:line="240" w:lineRule="auto" w:before="1"/>
        <w:rPr>
          <w:rFonts w:ascii="方正姚体" w:hAnsi="方正姚体" w:cs="方正姚体" w:eastAsia="方正姚体" w:hint="default"/>
          <w:sz w:val="19"/>
          <w:szCs w:val="19"/>
        </w:rPr>
      </w:pPr>
    </w:p>
    <w:p>
      <w:pPr>
        <w:pStyle w:val="BodyText"/>
        <w:spacing w:line="268" w:lineRule="auto"/>
        <w:ind w:left="135" w:right="9645"/>
        <w:jc w:val="left"/>
        <w:rPr>
          <w:rFonts w:ascii="方正姚体" w:hAnsi="方正姚体" w:cs="方正姚体" w:eastAsia="方正姚体" w:hint="default"/>
        </w:rPr>
      </w:pPr>
      <w:r>
        <w:rPr>
          <w:rFonts w:ascii="方正姚体" w:hAnsi="方正姚体" w:cs="方正姚体" w:eastAsia="方正姚体" w:hint="default"/>
        </w:rPr>
        <w:t>补充信息： 资本性支出</w:t>
      </w:r>
    </w:p>
    <w:p>
      <w:pPr>
        <w:spacing w:after="0" w:line="268" w:lineRule="auto"/>
        <w:jc w:val="left"/>
        <w:rPr>
          <w:rFonts w:ascii="方正姚体" w:hAnsi="方正姚体" w:cs="方正姚体" w:eastAsia="方正姚体" w:hint="default"/>
        </w:rPr>
        <w:sectPr>
          <w:headerReference w:type="default" r:id="rId57"/>
          <w:pgSz w:w="11900" w:h="16840"/>
          <w:pgMar w:header="372" w:footer="707" w:top="1020" w:bottom="900" w:left="760" w:right="140"/>
        </w:sectPr>
      </w:pPr>
    </w:p>
    <w:p>
      <w:pPr>
        <w:tabs>
          <w:tab w:pos="2809" w:val="left" w:leader="none"/>
          <w:tab w:pos="5803" w:val="left" w:leader="none"/>
          <w:tab w:pos="7104" w:val="left" w:leader="none"/>
          <w:tab w:pos="9649" w:val="left" w:leader="none"/>
        </w:tabs>
        <w:spacing w:line="376" w:lineRule="exact" w:before="0"/>
        <w:ind w:left="135"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7"/>
          <w:sz w:val="24"/>
          <w:szCs w:val="24"/>
        </w:rPr>
        <w:t>折旧和摊销费用</w:t>
        <w:tab/>
      </w:r>
      <w:r>
        <w:rPr>
          <w:rFonts w:ascii="Arial Narrow" w:hAnsi="Arial Narrow" w:cs="Arial Narrow" w:eastAsia="Arial Narrow" w:hint="default"/>
          <w:spacing w:val="-1"/>
          <w:sz w:val="21"/>
          <w:szCs w:val="21"/>
        </w:rPr>
        <w:t>103,767,503.74</w:t>
      </w:r>
      <w:r>
        <w:rPr>
          <w:rFonts w:ascii="Arial Narrow" w:hAnsi="Arial Narrow" w:cs="Arial Narrow" w:eastAsia="Arial Narrow" w:hint="default"/>
          <w:sz w:val="21"/>
          <w:szCs w:val="21"/>
        </w:rPr>
        <w:t>   </w:t>
      </w:r>
      <w:r>
        <w:rPr>
          <w:rFonts w:ascii="Arial Narrow" w:hAnsi="Arial Narrow" w:cs="Arial Narrow" w:eastAsia="Arial Narrow" w:hint="default"/>
          <w:spacing w:val="10"/>
          <w:sz w:val="21"/>
          <w:szCs w:val="21"/>
        </w:rPr>
        <w:t> </w:t>
      </w:r>
      <w:r>
        <w:rPr>
          <w:rFonts w:ascii="Arial Narrow" w:hAnsi="Arial Narrow" w:cs="Arial Narrow" w:eastAsia="Arial Narrow" w:hint="default"/>
          <w:spacing w:val="-1"/>
          <w:sz w:val="21"/>
          <w:szCs w:val="21"/>
        </w:rPr>
        <w:t>39,552,484.01</w:t>
        <w:tab/>
        <w:t>61,950.46</w:t>
        <w:tab/>
        <w:t>809,294.85</w:t>
        <w:tab/>
        <w:t>144,191,233.06</w:t>
      </w:r>
    </w:p>
    <w:p>
      <w:pPr>
        <w:pStyle w:val="BodyText"/>
        <w:spacing w:line="310" w:lineRule="exact" w:before="54"/>
        <w:ind w:left="135" w:right="8375"/>
        <w:jc w:val="left"/>
        <w:rPr>
          <w:rFonts w:ascii="方正姚体" w:hAnsi="方正姚体" w:cs="方正姚体" w:eastAsia="方正姚体" w:hint="default"/>
        </w:rPr>
      </w:pPr>
      <w:r>
        <w:rPr>
          <w:rFonts w:ascii="方正姚体" w:hAnsi="方正姚体" w:cs="方正姚体" w:eastAsia="方正姚体" w:hint="default"/>
          <w:spacing w:val="3"/>
        </w:rPr>
        <w:t>折旧和摊销以外的非现 </w:t>
      </w:r>
      <w:r>
        <w:rPr>
          <w:rFonts w:ascii="方正姚体" w:hAnsi="方正姚体" w:cs="方正姚体" w:eastAsia="方正姚体" w:hint="default"/>
        </w:rPr>
        <w:t>金费用</w:t>
      </w:r>
    </w:p>
    <w:p>
      <w:pPr>
        <w:tabs>
          <w:tab w:pos="3087" w:val="left" w:leader="none"/>
          <w:tab w:pos="4282" w:val="left" w:leader="none"/>
          <w:tab w:pos="5507" w:val="left" w:leader="none"/>
          <w:tab w:pos="6960" w:val="left" w:leader="none"/>
          <w:tab w:pos="8487" w:val="left" w:leader="none"/>
          <w:tab w:pos="9984" w:val="left" w:leader="none"/>
        </w:tabs>
        <w:spacing w:before="8"/>
        <w:ind w:left="135"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7"/>
          <w:sz w:val="24"/>
          <w:szCs w:val="24"/>
        </w:rPr>
        <w:t>资产减值损失</w:t>
        <w:tab/>
      </w:r>
      <w:r>
        <w:rPr>
          <w:rFonts w:ascii="Arial Narrow" w:hAnsi="Arial Narrow" w:cs="Arial Narrow" w:eastAsia="Arial Narrow" w:hint="default"/>
          <w:spacing w:val="-1"/>
          <w:sz w:val="21"/>
          <w:szCs w:val="21"/>
        </w:rPr>
        <w:t>-189,525.31</w:t>
        <w:tab/>
        <w:t>1,346,229.16</w:t>
        <w:tab/>
        <w:t>-1,261,338.68</w:t>
        <w:tab/>
        <w:t>1,018,049.69</w:t>
        <w:tab/>
        <w:t>-354,632.87</w:t>
        <w:tab/>
        <w:t>558,781.99</w:t>
      </w:r>
    </w:p>
    <w:p>
      <w:pPr>
        <w:spacing w:line="20" w:lineRule="exact"/>
        <w:ind w:left="111"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537.3pt;height:1pt;mso-position-horizontal-relative:char;mso-position-vertical-relative:line" coordorigin="0,0" coordsize="10746,20">
            <v:group style="position:absolute;left:10;top:10;width:2447;height:2" coordorigin="10,10" coordsize="2447,2">
              <v:shape style="position:absolute;left:10;top:10;width:2447;height:2" coordorigin="10,10" coordsize="2447,0" path="m10,10l2456,10e" filled="false" stroked="true" strokeweight=".96pt" strokecolor="#000000">
                <v:path arrowok="t"/>
              </v:shape>
            </v:group>
            <v:group style="position:absolute;left:2442;top:10;width:1455;height:2" coordorigin="2442,10" coordsize="1455,2">
              <v:shape style="position:absolute;left:2442;top:10;width:1455;height:2" coordorigin="2442,10" coordsize="1455,0" path="m2442,10l3896,10e" filled="false" stroked="true" strokeweight=".96pt" strokecolor="#000000">
                <v:path arrowok="t"/>
              </v:shape>
            </v:group>
            <v:group style="position:absolute;left:3882;top:10;width:1296;height:2" coordorigin="3882,10" coordsize="1296,2">
              <v:shape style="position:absolute;left:3882;top:10;width:1296;height:2" coordorigin="3882,10" coordsize="1296,0" path="m3882,10l5178,10e" filled="false" stroked="true" strokeweight=".96pt" strokecolor="#000000">
                <v:path arrowok="t"/>
              </v:shape>
            </v:group>
            <v:group style="position:absolute;left:5164;top:10;width:1295;height:2" coordorigin="5164,10" coordsize="1295,2">
              <v:shape style="position:absolute;left:5164;top:10;width:1295;height:2" coordorigin="5164,10" coordsize="1295,0" path="m5164,10l6458,10e" filled="false" stroked="true" strokeweight=".96pt" strokecolor="#000000">
                <v:path arrowok="t"/>
              </v:shape>
            </v:group>
            <v:group style="position:absolute;left:6444;top:10;width:20;height:2" coordorigin="6444,10" coordsize="20,2">
              <v:shape style="position:absolute;left:6444;top:10;width:20;height:2" coordorigin="6444,10" coordsize="20,0" path="m6444,10l6463,10e" filled="false" stroked="true" strokeweight=".96pt" strokecolor="#000000">
                <v:path arrowok="t"/>
              </v:shape>
            </v:group>
            <v:group style="position:absolute;left:6463;top:10;width:1394;height:2" coordorigin="6463,10" coordsize="1394,2">
              <v:shape style="position:absolute;left:6463;top:10;width:1394;height:2" coordorigin="6463,10" coordsize="1394,0" path="m6463,10l7856,10e" filled="false" stroked="true" strokeweight=".96pt" strokecolor="#000000">
                <v:path arrowok="t"/>
              </v:shape>
            </v:group>
            <v:group style="position:absolute;left:7842;top:10;width:1455;height:2" coordorigin="7842,10" coordsize="1455,2">
              <v:shape style="position:absolute;left:7842;top:10;width:1455;height:2" coordorigin="7842,10" coordsize="1455,0" path="m7842,10l9296,10e" filled="false" stroked="true" strokeweight=".96pt" strokecolor="#000000">
                <v:path arrowok="t"/>
              </v:shape>
            </v:group>
            <v:group style="position:absolute;left:9282;top:10;width:1455;height:2" coordorigin="9282,10" coordsize="1455,2">
              <v:shape style="position:absolute;left:9282;top:10;width:1455;height:2" coordorigin="9282,10" coordsize="1455,0" path="m9282,10l10736,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42"/>
        <w:ind w:left="809"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）地区分部</w:t>
      </w:r>
    </w:p>
    <w:p>
      <w:pPr>
        <w:spacing w:line="240" w:lineRule="auto" w:before="8"/>
        <w:rPr>
          <w:rFonts w:ascii="方正姚体" w:hAnsi="方正姚体" w:cs="方正姚体" w:eastAsia="方正姚体" w:hint="default"/>
          <w:sz w:val="15"/>
          <w:szCs w:val="15"/>
        </w:rPr>
      </w:pPr>
    </w:p>
    <w:p>
      <w:pPr>
        <w:pStyle w:val="BodyText"/>
        <w:spacing w:line="310" w:lineRule="exact"/>
        <w:ind w:left="1127" w:right="0"/>
        <w:jc w:val="left"/>
        <w:rPr>
          <w:rFonts w:ascii="方正姚体" w:hAnsi="方正姚体" w:cs="方正姚体" w:eastAsia="方正姚体" w:hint="default"/>
        </w:rPr>
      </w:pPr>
      <w:r>
        <w:rPr>
          <w:rFonts w:ascii="方正姚体" w:hAnsi="方正姚体" w:cs="方正姚体" w:eastAsia="方正姚体" w:hint="default"/>
        </w:rPr>
        <w:t>由于本公司收入逾 </w:t>
      </w:r>
      <w:r>
        <w:rPr>
          <w:rFonts w:ascii="Arial Narrow" w:hAnsi="Arial Narrow" w:cs="Arial Narrow" w:eastAsia="Arial Narrow" w:hint="default"/>
        </w:rPr>
        <w:t>90%</w:t>
      </w:r>
      <w:r>
        <w:rPr>
          <w:rFonts w:ascii="方正姚体" w:hAnsi="方正姚体" w:cs="方正姚体" w:eastAsia="方正姚体" w:hint="default"/>
        </w:rPr>
        <w:t>来自于中国境内的客户，而且本公司资产</w:t>
      </w:r>
      <w:r>
        <w:rPr>
          <w:rFonts w:ascii="方正姚体" w:hAnsi="方正姚体" w:cs="方正姚体" w:eastAsia="方正姚体" w:hint="default"/>
          <w:spacing w:val="41"/>
        </w:rPr>
        <w:t> </w:t>
      </w:r>
      <w:r>
        <w:rPr>
          <w:rFonts w:ascii="Arial Narrow" w:hAnsi="Arial Narrow" w:cs="Arial Narrow" w:eastAsia="Arial Narrow" w:hint="default"/>
        </w:rPr>
        <w:t>100%</w:t>
      </w:r>
      <w:r>
        <w:rPr>
          <w:rFonts w:ascii="方正姚体" w:hAnsi="方正姚体" w:cs="方正姚体" w:eastAsia="方正姚体" w:hint="default"/>
        </w:rPr>
        <w:t>位于中</w:t>
      </w:r>
      <w:r>
        <w:rPr>
          <w:rFonts w:ascii="方正姚体" w:hAnsi="方正姚体" w:cs="方正姚体" w:eastAsia="方正姚体" w:hint="default"/>
          <w:w w:val="99"/>
        </w:rPr>
        <w:t> </w:t>
      </w:r>
      <w:r>
        <w:rPr>
          <w:rFonts w:ascii="方正姚体" w:hAnsi="方正姚体" w:cs="方正姚体" w:eastAsia="方正姚体" w:hint="default"/>
        </w:rPr>
        <w:t>国境内，所以无须列报更详细的地区分部信息。</w:t>
      </w:r>
    </w:p>
    <w:p>
      <w:pPr>
        <w:pStyle w:val="BodyText"/>
        <w:spacing w:line="240" w:lineRule="auto" w:before="145"/>
        <w:ind w:left="694" w:right="7586"/>
        <w:jc w:val="center"/>
        <w:rPr>
          <w:rFonts w:ascii="方正姚体" w:hAnsi="方正姚体" w:cs="方正姚体" w:eastAsia="方正姚体" w:hint="default"/>
        </w:rPr>
      </w:pPr>
      <w:r>
        <w:rPr>
          <w:rFonts w:ascii="方正姚体" w:hAnsi="方正姚体" w:cs="方正姚体" w:eastAsia="方正姚体" w:hint="default"/>
        </w:rPr>
        <w:t>九、关联方关系及其交易</w:t>
      </w:r>
    </w:p>
    <w:p>
      <w:pPr>
        <w:pStyle w:val="BodyText"/>
        <w:spacing w:line="240" w:lineRule="auto" w:before="172"/>
        <w:ind w:left="812" w:right="0"/>
        <w:jc w:val="left"/>
        <w:rPr>
          <w:rFonts w:ascii="方正姚体" w:hAnsi="方正姚体" w:cs="方正姚体" w:eastAsia="方正姚体" w:hint="default"/>
        </w:rPr>
      </w:pPr>
      <w:r>
        <w:rPr>
          <w:rFonts w:ascii="Arial Narrow" w:hAnsi="Arial Narrow" w:cs="Arial Narrow" w:eastAsia="Arial Narrow" w:hint="default"/>
        </w:rPr>
        <w:t>1</w:t>
      </w:r>
      <w:r>
        <w:rPr>
          <w:rFonts w:ascii="方正姚体" w:hAnsi="方正姚体" w:cs="方正姚体" w:eastAsia="方正姚体" w:hint="default"/>
        </w:rPr>
        <w:t>、关联方</w:t>
      </w:r>
    </w:p>
    <w:p>
      <w:pPr>
        <w:pStyle w:val="BodyText"/>
        <w:spacing w:line="240" w:lineRule="auto" w:before="155"/>
        <w:ind w:left="812"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）母公司和子公司</w:t>
      </w:r>
    </w:p>
    <w:p>
      <w:pPr>
        <w:pStyle w:val="BodyText"/>
        <w:spacing w:line="240" w:lineRule="auto" w:before="156"/>
        <w:ind w:left="1214" w:right="0"/>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、母公司</w:t>
      </w:r>
    </w:p>
    <w:p>
      <w:pPr>
        <w:spacing w:line="240" w:lineRule="auto" w:before="14"/>
        <w:rPr>
          <w:rFonts w:ascii="方正姚体" w:hAnsi="方正姚体" w:cs="方正姚体" w:eastAsia="方正姚体" w:hint="default"/>
          <w:sz w:val="15"/>
          <w:szCs w:val="15"/>
        </w:rPr>
      </w:pPr>
    </w:p>
    <w:p>
      <w:pPr>
        <w:spacing w:line="20" w:lineRule="exact"/>
        <w:ind w:left="1010"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63.4pt;height:1pt;mso-position-horizontal-relative:char;mso-position-vertical-relative:line" coordorigin="0,0" coordsize="9268,20">
            <v:group style="position:absolute;left:10;top:10;width:6222;height:2" coordorigin="10,10" coordsize="6222,2">
              <v:shape style="position:absolute;left:10;top:10;width:6222;height:2" coordorigin="10,10" coordsize="6222,0" path="m10,10l6232,10e" filled="false" stroked="true" strokeweight=".96pt" strokecolor="#000000">
                <v:path arrowok="t"/>
              </v:shape>
            </v:group>
            <v:group style="position:absolute;left:6232;top:10;width:1557;height:2" coordorigin="6232,10" coordsize="1557,2">
              <v:shape style="position:absolute;left:6232;top:10;width:1557;height:2" coordorigin="6232,10" coordsize="1557,0" path="m6232,10l7788,10e" filled="false" stroked="true" strokeweight=".96pt" strokecolor="#000000">
                <v:path arrowok="t"/>
              </v:shape>
            </v:group>
            <v:group style="position:absolute;left:7788;top:10;width:1470;height:2" coordorigin="7788,10" coordsize="1470,2">
              <v:shape style="position:absolute;left:7788;top:10;width:1470;height:2" coordorigin="7788,10" coordsize="1470,0" path="m7788,10l9258,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372" w:footer="707" w:top="1020" w:bottom="900" w:left="760" w:right="180"/>
        </w:sectPr>
      </w:pPr>
    </w:p>
    <w:p>
      <w:pPr>
        <w:tabs>
          <w:tab w:pos="3439" w:val="left" w:leader="none"/>
          <w:tab w:pos="4927" w:val="left" w:leader="none"/>
        </w:tabs>
        <w:spacing w:line="141" w:lineRule="auto" w:before="149"/>
        <w:ind w:left="4901" w:right="0" w:hanging="3774"/>
        <w:jc w:val="left"/>
        <w:rPr>
          <w:rFonts w:ascii="Arial Narrow" w:hAnsi="Arial Narrow" w:cs="Arial Narrow" w:eastAsia="Arial Narrow" w:hint="default"/>
          <w:sz w:val="18"/>
          <w:szCs w:val="18"/>
        </w:rPr>
      </w:pPr>
      <w:r>
        <w:rPr/>
        <w:pict>
          <v:group style="position:absolute;margin-left:88.739998pt;margin-top:29.422913pt;width:462.9pt;height:.5pt;mso-position-horizontal-relative:page;mso-position-vertical-relative:paragraph;z-index:5416" coordorigin="1775,588" coordsize="9258,10">
            <v:group style="position:absolute;left:1780;top:593;width:6213;height:2" coordorigin="1780,593" coordsize="6213,2">
              <v:shape style="position:absolute;left:1780;top:593;width:6213;height:2" coordorigin="1780,593" coordsize="6213,0" path="m1780,593l7992,593e" filled="false" stroked="true" strokeweight=".48pt" strokecolor="#000000">
                <v:path arrowok="t"/>
              </v:shape>
            </v:group>
            <v:group style="position:absolute;left:7992;top:593;width:1566;height:2" coordorigin="7992,593" coordsize="1566,2">
              <v:shape style="position:absolute;left:7992;top:593;width:1566;height:2" coordorigin="7992,593" coordsize="1566,0" path="m7992,593l9558,593e" filled="false" stroked="true" strokeweight=".48pt" strokecolor="#000000">
                <v:path arrowok="t"/>
              </v:shape>
            </v:group>
            <v:group style="position:absolute;left:9558;top:593;width:1470;height:2" coordorigin="9558,593" coordsize="1470,2">
              <v:shape style="position:absolute;left:9558;top:593;width:1470;height:2" coordorigin="9558,593" coordsize="1470,0" path="m9558,593l11028,593e" filled="false" stroked="true" strokeweight=".48pt" strokecolor="#000000">
                <v:path arrowok="t"/>
              </v:shape>
            </v:group>
            <w10:wrap type="none"/>
          </v:group>
        </w:pict>
      </w:r>
      <w:r>
        <w:rPr>
          <w:rFonts w:ascii="方正姚体" w:hAnsi="方正姚体" w:cs="方正姚体" w:eastAsia="方正姚体" w:hint="default"/>
          <w:sz w:val="21"/>
          <w:szCs w:val="21"/>
        </w:rPr>
        <w:t>母公司名称</w:t>
        <w:tab/>
      </w:r>
      <w:r>
        <w:rPr>
          <w:rFonts w:ascii="方正姚体" w:hAnsi="方正姚体" w:cs="方正姚体" w:eastAsia="方正姚体" w:hint="default"/>
          <w:position w:val="1"/>
          <w:sz w:val="18"/>
          <w:szCs w:val="18"/>
        </w:rPr>
        <w:t>注册地</w:t>
        <w:tab/>
        <w:tab/>
      </w:r>
      <w:r>
        <w:rPr>
          <w:rFonts w:ascii="方正姚体" w:hAnsi="方正姚体" w:cs="方正姚体" w:eastAsia="方正姚体" w:hint="default"/>
          <w:position w:val="13"/>
          <w:sz w:val="18"/>
          <w:szCs w:val="18"/>
        </w:rPr>
        <w:t>对本公司</w:t>
      </w:r>
      <w:r>
        <w:rPr>
          <w:rFonts w:ascii="方正姚体" w:hAnsi="方正姚体" w:cs="方正姚体" w:eastAsia="方正姚体" w:hint="default"/>
          <w:position w:val="13"/>
          <w:sz w:val="18"/>
          <w:szCs w:val="18"/>
        </w:rPr>
        <w:t> </w:t>
      </w:r>
      <w:r>
        <w:rPr>
          <w:rFonts w:ascii="方正姚体" w:hAnsi="方正姚体" w:cs="方正姚体" w:eastAsia="方正姚体" w:hint="default"/>
          <w:sz w:val="18"/>
          <w:szCs w:val="18"/>
        </w:rPr>
        <w:t>持股比例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p>
      <w:pPr>
        <w:spacing w:line="234" w:lineRule="exact" w:before="53"/>
        <w:ind w:left="289" w:right="-15" w:firstLine="102"/>
        <w:jc w:val="left"/>
        <w:rPr>
          <w:rFonts w:ascii="Arial Narrow" w:hAnsi="Arial Narrow" w:cs="Arial Narrow" w:eastAsia="Arial Narrow" w:hint="default"/>
          <w:sz w:val="18"/>
          <w:szCs w:val="18"/>
        </w:rPr>
      </w:pPr>
      <w:r>
        <w:rPr/>
        <w:br w:type="column"/>
      </w:r>
      <w:r>
        <w:rPr>
          <w:rFonts w:ascii="方正姚体" w:hAnsi="方正姚体" w:cs="方正姚体" w:eastAsia="方正姚体" w:hint="default"/>
          <w:sz w:val="18"/>
          <w:szCs w:val="18"/>
        </w:rPr>
        <w:t>对本公司 表决权比例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p>
      <w:pPr>
        <w:tabs>
          <w:tab w:pos="1751" w:val="left" w:leader="none"/>
        </w:tabs>
        <w:spacing w:before="116"/>
        <w:ind w:left="492" w:right="0" w:firstLine="0"/>
        <w:jc w:val="left"/>
        <w:rPr>
          <w:rFonts w:ascii="方正姚体" w:hAnsi="方正姚体" w:cs="方正姚体" w:eastAsia="方正姚体" w:hint="default"/>
          <w:sz w:val="18"/>
          <w:szCs w:val="18"/>
        </w:rPr>
      </w:pPr>
      <w:r>
        <w:rPr/>
        <w:br w:type="column"/>
      </w:r>
      <w:r>
        <w:rPr>
          <w:rFonts w:ascii="方正姚体" w:hAnsi="方正姚体" w:cs="方正姚体" w:eastAsia="方正姚体" w:hint="default"/>
          <w:sz w:val="18"/>
          <w:szCs w:val="18"/>
        </w:rPr>
        <w:t>注册资本</w:t>
        <w:tab/>
        <w:t>组织机构代码</w:t>
      </w:r>
    </w:p>
    <w:p>
      <w:pPr>
        <w:spacing w:after="0"/>
        <w:jc w:val="left"/>
        <w:rPr>
          <w:rFonts w:ascii="方正姚体" w:hAnsi="方正姚体" w:cs="方正姚体" w:eastAsia="方正姚体" w:hint="default"/>
          <w:sz w:val="18"/>
          <w:szCs w:val="18"/>
        </w:rPr>
        <w:sectPr>
          <w:type w:val="continuous"/>
          <w:pgSz w:w="11900" w:h="16840"/>
          <w:pgMar w:top="960" w:bottom="280" w:left="760" w:right="180"/>
          <w:cols w:num="3" w:equalWidth="0">
            <w:col w:w="5757" w:space="40"/>
            <w:col w:w="1326" w:space="40"/>
            <w:col w:w="3797"/>
          </w:cols>
        </w:sectPr>
      </w:pPr>
    </w:p>
    <w:p>
      <w:pPr>
        <w:spacing w:line="240" w:lineRule="exact" w:before="81"/>
        <w:ind w:left="1127" w:right="-14"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5"/>
          <w:sz w:val="18"/>
          <w:szCs w:val="18"/>
        </w:rPr>
        <w:t>石家庄常山纺织集</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z w:val="18"/>
          <w:szCs w:val="18"/>
        </w:rPr>
        <w:t>团有限责任公司</w:t>
      </w:r>
    </w:p>
    <w:p>
      <w:pPr>
        <w:tabs>
          <w:tab w:pos="2910" w:val="left" w:leader="none"/>
          <w:tab w:pos="4276" w:val="left" w:leader="none"/>
          <w:tab w:pos="4701" w:val="left" w:leader="none"/>
          <w:tab w:pos="6260" w:val="left" w:leader="none"/>
        </w:tabs>
        <w:spacing w:before="150"/>
        <w:ind w:left="170" w:right="0" w:firstLine="0"/>
        <w:jc w:val="left"/>
        <w:rPr>
          <w:rFonts w:ascii="Arial Narrow" w:hAnsi="Arial Narrow" w:cs="Arial Narrow" w:eastAsia="Arial Narrow" w:hint="default"/>
          <w:sz w:val="21"/>
          <w:szCs w:val="21"/>
        </w:rPr>
      </w:pPr>
      <w:r>
        <w:rPr>
          <w:spacing w:val="-1"/>
        </w:rPr>
        <w:br w:type="column"/>
      </w:r>
      <w:r>
        <w:rPr>
          <w:rFonts w:ascii="方正姚体" w:hAnsi="方正姚体" w:cs="方正姚体" w:eastAsia="方正姚体" w:hint="default"/>
          <w:spacing w:val="-1"/>
          <w:position w:val="1"/>
          <w:sz w:val="18"/>
          <w:szCs w:val="18"/>
        </w:rPr>
        <w:t>石家庄和平东路</w:t>
      </w:r>
      <w:r>
        <w:rPr>
          <w:rFonts w:ascii="Arial Narrow" w:hAnsi="Arial Narrow" w:cs="Arial Narrow" w:eastAsia="Arial Narrow" w:hint="default"/>
          <w:spacing w:val="-1"/>
          <w:position w:val="1"/>
          <w:sz w:val="18"/>
          <w:szCs w:val="18"/>
        </w:rPr>
        <w:t>260</w:t>
      </w:r>
      <w:r>
        <w:rPr>
          <w:rFonts w:ascii="方正姚体" w:hAnsi="方正姚体" w:cs="方正姚体" w:eastAsia="方正姚体" w:hint="default"/>
          <w:spacing w:val="-1"/>
          <w:position w:val="1"/>
          <w:sz w:val="18"/>
          <w:szCs w:val="18"/>
        </w:rPr>
        <w:t>号</w:t>
        <w:tab/>
      </w:r>
      <w:r>
        <w:rPr>
          <w:rFonts w:ascii="Arial Narrow" w:hAnsi="Arial Narrow" w:cs="Arial Narrow" w:eastAsia="Arial Narrow" w:hint="default"/>
          <w:w w:val="95"/>
          <w:sz w:val="21"/>
          <w:szCs w:val="21"/>
        </w:rPr>
        <w:t>50</w:t>
        <w:tab/>
        <w:t>50</w:t>
        <w:tab/>
      </w:r>
      <w:r>
        <w:rPr>
          <w:rFonts w:ascii="Arial Narrow" w:hAnsi="Arial Narrow" w:cs="Arial Narrow" w:eastAsia="Arial Narrow" w:hint="default"/>
          <w:spacing w:val="-1"/>
          <w:sz w:val="21"/>
          <w:szCs w:val="21"/>
        </w:rPr>
        <w:t>1,253,540,000.00</w:t>
        <w:tab/>
        <w:t>23604417-3</w:t>
      </w:r>
    </w:p>
    <w:p>
      <w:pPr>
        <w:spacing w:after="0"/>
        <w:jc w:val="left"/>
        <w:rPr>
          <w:rFonts w:ascii="Arial Narrow" w:hAnsi="Arial Narrow" w:cs="Arial Narrow" w:eastAsia="Arial Narrow" w:hint="default"/>
          <w:sz w:val="21"/>
          <w:szCs w:val="21"/>
        </w:rPr>
        <w:sectPr>
          <w:type w:val="continuous"/>
          <w:pgSz w:w="11900" w:h="16840"/>
          <w:pgMar w:top="960" w:bottom="280" w:left="760" w:right="180"/>
          <w:cols w:num="2" w:equalWidth="0">
            <w:col w:w="2614" w:space="40"/>
            <w:col w:w="8306"/>
          </w:cols>
        </w:sectPr>
      </w:pPr>
    </w:p>
    <w:p>
      <w:pPr>
        <w:spacing w:line="20" w:lineRule="exact"/>
        <w:ind w:left="995"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4.5pt;height:1pt;mso-position-horizontal-relative:char;mso-position-vertical-relative:line" coordorigin="0,0" coordsize="9290,20">
            <v:group style="position:absolute;left:10;top:10;width:1710;height:2" coordorigin="10,10" coordsize="1710,2">
              <v:shape style="position:absolute;left:10;top:10;width:1710;height:2" coordorigin="10,10" coordsize="1710,0" path="m10,10l1720,10e" filled="false" stroked="true" strokeweight=".96pt" strokecolor="#000000">
                <v:path arrowok="t"/>
              </v:shape>
            </v:group>
            <v:group style="position:absolute;left:1705;top:10;width:2009;height:2" coordorigin="1705,10" coordsize="2009,2">
              <v:shape style="position:absolute;left:1705;top:10;width:2009;height:2" coordorigin="1705,10" coordsize="2009,0" path="m1705,10l3714,10e" filled="false" stroked="true" strokeweight=".96pt" strokecolor="#000000">
                <v:path arrowok="t"/>
              </v:shape>
            </v:group>
            <v:group style="position:absolute;left:3700;top:10;width:1170;height:2" coordorigin="3700,10" coordsize="1170,2">
              <v:shape style="position:absolute;left:3700;top:10;width:1170;height:2" coordorigin="3700,10" coordsize="1170,0" path="m3700,10l4870,10e" filled="false" stroked="true" strokeweight=".96pt" strokecolor="#000000">
                <v:path arrowok="t"/>
              </v:shape>
            </v:group>
            <v:group style="position:absolute;left:4855;top:10;width:1379;height:2" coordorigin="4855,10" coordsize="1379,2">
              <v:shape style="position:absolute;left:4855;top:10;width:1379;height:2" coordorigin="4855,10" coordsize="1379,0" path="m4855,10l6234,10e" filled="false" stroked="true" strokeweight=".96pt" strokecolor="#000000">
                <v:path arrowok="t"/>
              </v:shape>
            </v:group>
            <v:group style="position:absolute;left:6220;top:10;width:20;height:2" coordorigin="6220,10" coordsize="20,2">
              <v:shape style="position:absolute;left:6220;top:10;width:20;height:2" coordorigin="6220,10" coordsize="20,0" path="m6220,10l6239,10e" filled="false" stroked="true" strokeweight=".96pt" strokecolor="#000000">
                <v:path arrowok="t"/>
              </v:shape>
            </v:group>
            <v:group style="position:absolute;left:6239;top:10;width:1571;height:2" coordorigin="6239,10" coordsize="1571,2">
              <v:shape style="position:absolute;left:6239;top:10;width:1571;height:2" coordorigin="6239,10" coordsize="1571,0" path="m6239,10l7810,10e" filled="false" stroked="true" strokeweight=".96pt" strokecolor="#000000">
                <v:path arrowok="t"/>
              </v:shape>
            </v:group>
            <v:group style="position:absolute;left:7795;top:10;width:1485;height:2" coordorigin="7795,10" coordsize="1485,2">
              <v:shape style="position:absolute;left:7795;top:10;width:1485;height:2" coordorigin="7795,10" coordsize="1485,0" path="m7795,10l928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357" w:lineRule="auto" w:before="55"/>
        <w:ind w:left="1127" w:right="3093"/>
        <w:jc w:val="left"/>
        <w:rPr>
          <w:rFonts w:ascii="方正姚体" w:hAnsi="方正姚体" w:cs="方正姚体" w:eastAsia="方正姚体" w:hint="default"/>
        </w:rPr>
      </w:pPr>
      <w:r>
        <w:rPr>
          <w:rFonts w:ascii="方正姚体" w:hAnsi="方正姚体" w:cs="方正姚体" w:eastAsia="方正姚体" w:hint="default"/>
        </w:rPr>
        <w:t>本公司的最终控制方为母公司石家庄常山纺织集团有限责任公司 报告期内，母公司注册资本变化如下：</w:t>
      </w:r>
    </w:p>
    <w:p>
      <w:pPr>
        <w:tabs>
          <w:tab w:pos="4032" w:val="left" w:leader="none"/>
          <w:tab w:pos="5731" w:val="left" w:leader="none"/>
          <w:tab w:pos="7411" w:val="left" w:leader="none"/>
          <w:tab w:pos="10056" w:val="right" w:leader="none"/>
        </w:tabs>
        <w:spacing w:before="93"/>
        <w:ind w:left="1221" w:right="0" w:firstLine="0"/>
        <w:jc w:val="left"/>
        <w:rPr>
          <w:rFonts w:ascii="Arial Narrow" w:hAnsi="Arial Narrow" w:cs="Arial Narrow" w:eastAsia="Arial Narrow" w:hint="default"/>
          <w:sz w:val="24"/>
          <w:szCs w:val="24"/>
        </w:rPr>
      </w:pPr>
      <w:r>
        <w:rPr/>
        <w:pict>
          <v:group style="position:absolute;margin-left:93.120003pt;margin-top:5.930162pt;width:458.2pt;height:1pt;mso-position-horizontal-relative:page;mso-position-vertical-relative:paragraph;z-index:-496912" coordorigin="1862,119" coordsize="9164,20">
            <v:group style="position:absolute;left:1872;top:128;width:5804;height:2" coordorigin="1872,128" coordsize="5804,2">
              <v:shape style="position:absolute;left:1872;top:128;width:5804;height:2" coordorigin="1872,128" coordsize="5804,0" path="m1872,128l7675,128e" filled="false" stroked="true" strokeweight=".96pt" strokecolor="#000000">
                <v:path arrowok="t"/>
              </v:shape>
            </v:group>
            <v:group style="position:absolute;left:7675;top:128;width:1661;height:2" coordorigin="7675,128" coordsize="1661,2">
              <v:shape style="position:absolute;left:7675;top:128;width:1661;height:2" coordorigin="7675,128" coordsize="1661,0" path="m7675,128l9336,128e" filled="false" stroked="true" strokeweight=".96pt" strokecolor="#000000">
                <v:path arrowok="t"/>
              </v:shape>
            </v:group>
            <v:group style="position:absolute;left:9336;top:128;width:1680;height:2" coordorigin="9336,128" coordsize="1680,2">
              <v:shape style="position:absolute;left:9336;top:128;width:1680;height:2" coordorigin="9336,128" coordsize="1680,0" path="m9336,128l11016,128e" filled="false" stroked="true" strokeweight=".96pt" strokecolor="#000000">
                <v:path arrowok="t"/>
              </v:shape>
            </v:group>
            <w10:wrap type="none"/>
          </v:group>
        </w:pict>
      </w:r>
      <w:r>
        <w:rPr>
          <w:rFonts w:ascii="方正姚体" w:hAnsi="方正姚体" w:cs="方正姚体" w:eastAsia="方正姚体" w:hint="default"/>
          <w:sz w:val="24"/>
          <w:szCs w:val="24"/>
        </w:rPr>
        <w:t>项 </w:t>
      </w:r>
      <w:r>
        <w:rPr>
          <w:rFonts w:ascii="方正姚体" w:hAnsi="方正姚体" w:cs="方正姚体" w:eastAsia="方正姚体" w:hint="default"/>
          <w:spacing w:val="2"/>
          <w:sz w:val="24"/>
          <w:szCs w:val="24"/>
        </w:rPr>
        <w:t> </w:t>
      </w:r>
      <w:r>
        <w:rPr>
          <w:rFonts w:ascii="方正姚体" w:hAnsi="方正姚体" w:cs="方正姚体" w:eastAsia="方正姚体" w:hint="default"/>
          <w:sz w:val="24"/>
          <w:szCs w:val="24"/>
        </w:rPr>
        <w:t>目</w:t>
        <w:tab/>
      </w:r>
      <w:r>
        <w:rPr>
          <w:rFonts w:ascii="Arial Narrow" w:hAnsi="Arial Narrow" w:cs="Arial Narrow" w:eastAsia="Arial Narrow" w:hint="default"/>
          <w:b/>
          <w:bCs/>
          <w:spacing w:val="-1"/>
          <w:sz w:val="24"/>
          <w:szCs w:val="24"/>
        </w:rPr>
        <w:t>2008.01.01</w:t>
        <w:tab/>
      </w:r>
      <w:r>
        <w:rPr>
          <w:rFonts w:ascii="方正姚体" w:hAnsi="方正姚体" w:cs="方正姚体" w:eastAsia="方正姚体" w:hint="default"/>
          <w:sz w:val="24"/>
          <w:szCs w:val="24"/>
        </w:rPr>
        <w:t>本期增加</w:t>
        <w:tab/>
      </w:r>
      <w:r>
        <w:rPr>
          <w:rFonts w:ascii="方正姚体" w:hAnsi="方正姚体" w:cs="方正姚体" w:eastAsia="方正姚体" w:hint="default"/>
          <w:spacing w:val="1"/>
          <w:sz w:val="24"/>
          <w:szCs w:val="24"/>
        </w:rPr>
        <w:t>本期减少</w:t>
      </w:r>
      <w:r>
        <w:rPr>
          <w:rFonts w:ascii="Arial Narrow" w:hAnsi="Arial Narrow" w:cs="Arial Narrow" w:eastAsia="Arial Narrow" w:hint="default"/>
          <w:b/>
          <w:bCs/>
          <w:spacing w:val="1"/>
          <w:sz w:val="24"/>
          <w:szCs w:val="24"/>
        </w:rPr>
        <w:tab/>
      </w:r>
      <w:r>
        <w:rPr>
          <w:rFonts w:ascii="Arial Narrow" w:hAnsi="Arial Narrow" w:cs="Arial Narrow" w:eastAsia="Arial Narrow" w:hint="default"/>
          <w:b/>
          <w:bCs/>
          <w:spacing w:val="-1"/>
          <w:sz w:val="24"/>
          <w:szCs w:val="24"/>
        </w:rPr>
        <w:t>2008.12.31</w:t>
      </w:r>
      <w:r>
        <w:rPr>
          <w:rFonts w:ascii="Arial Narrow" w:hAnsi="Arial Narrow" w:cs="Arial Narrow" w:eastAsia="Arial Narrow" w:hint="default"/>
          <w:sz w:val="24"/>
          <w:szCs w:val="24"/>
        </w:rPr>
      </w:r>
    </w:p>
    <w:p>
      <w:pPr>
        <w:spacing w:line="240" w:lineRule="auto" w:before="6"/>
        <w:rPr>
          <w:rFonts w:ascii="Arial Narrow" w:hAnsi="Arial Narrow" w:cs="Arial Narrow" w:eastAsia="Arial Narrow" w:hint="default"/>
          <w:b/>
          <w:bCs/>
          <w:sz w:val="4"/>
          <w:szCs w:val="4"/>
        </w:rPr>
      </w:pPr>
    </w:p>
    <w:p>
      <w:pPr>
        <w:spacing w:line="20" w:lineRule="exact"/>
        <w:ind w:left="110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7.7pt;height:.5pt;mso-position-horizontal-relative:char;mso-position-vertical-relative:line" coordorigin="0,0" coordsize="9154,10">
            <v:group style="position:absolute;left:5;top:5;width:5794;height:2" coordorigin="5,5" coordsize="5794,2">
              <v:shape style="position:absolute;left:5;top:5;width:5794;height:2" coordorigin="5,5" coordsize="5794,0" path="m5,5l5798,5e" filled="false" stroked="true" strokeweight=".48pt" strokecolor="#000000">
                <v:path arrowok="t"/>
              </v:shape>
            </v:group>
            <v:group style="position:absolute;left:5798;top:5;width:1671;height:2" coordorigin="5798,5" coordsize="1671,2">
              <v:shape style="position:absolute;left:5798;top:5;width:1671;height:2" coordorigin="5798,5" coordsize="1671,0" path="m5798,5l7469,5e" filled="false" stroked="true" strokeweight=".48pt" strokecolor="#000000">
                <v:path arrowok="t"/>
              </v:shape>
            </v:group>
            <v:group style="position:absolute;left:7469;top:5;width:1680;height:2" coordorigin="7469,5" coordsize="1680,2">
              <v:shape style="position:absolute;left:7469;top:5;width:1680;height:2" coordorigin="7469,5" coordsize="1680,0" path="m7469,5l9149,5e" filled="false" stroked="true" strokeweight=".48pt" strokecolor="#000000">
                <v:path arrowok="t"/>
              </v:shape>
            </v:group>
          </v:group>
        </w:pict>
      </w:r>
      <w:r>
        <w:rPr>
          <w:rFonts w:ascii="Arial Narrow" w:hAnsi="Arial Narrow" w:cs="Arial Narrow" w:eastAsia="Arial Narrow" w:hint="default"/>
          <w:sz w:val="2"/>
          <w:szCs w:val="2"/>
        </w:rPr>
      </w:r>
    </w:p>
    <w:p>
      <w:pPr>
        <w:spacing w:line="167" w:lineRule="exact" w:before="0"/>
        <w:ind w:left="1221"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13"/>
          <w:sz w:val="18"/>
          <w:szCs w:val="18"/>
        </w:rPr>
        <w:t>石家庄常山纺织集团有限</w:t>
      </w:r>
      <w:r>
        <w:rPr>
          <w:rFonts w:ascii="方正姚体" w:hAnsi="方正姚体" w:cs="方正姚体" w:eastAsia="方正姚体" w:hint="default"/>
          <w:sz w:val="18"/>
          <w:szCs w:val="18"/>
        </w:rPr>
      </w:r>
    </w:p>
    <w:p>
      <w:pPr>
        <w:tabs>
          <w:tab w:pos="3675" w:val="left" w:leader="none"/>
          <w:tab w:pos="8715" w:val="left" w:leader="none"/>
        </w:tabs>
        <w:spacing w:line="285" w:lineRule="exact" w:before="0"/>
        <w:ind w:left="1221" w:right="0" w:firstLine="0"/>
        <w:jc w:val="left"/>
        <w:rPr>
          <w:rFonts w:ascii="Arial Narrow" w:hAnsi="Arial Narrow" w:cs="Arial Narrow" w:eastAsia="Arial Narrow" w:hint="default"/>
          <w:sz w:val="21"/>
          <w:szCs w:val="21"/>
        </w:rPr>
      </w:pPr>
      <w:r>
        <w:rPr>
          <w:rFonts w:ascii="方正姚体" w:hAnsi="方正姚体" w:cs="方正姚体" w:eastAsia="方正姚体" w:hint="default"/>
          <w:position w:val="-10"/>
          <w:sz w:val="18"/>
          <w:szCs w:val="18"/>
        </w:rPr>
        <w:t>责任公司</w:t>
        <w:tab/>
      </w:r>
      <w:r>
        <w:rPr>
          <w:rFonts w:ascii="Arial Narrow" w:hAnsi="Arial Narrow" w:cs="Arial Narrow" w:eastAsia="Arial Narrow" w:hint="default"/>
          <w:spacing w:val="-1"/>
          <w:sz w:val="21"/>
          <w:szCs w:val="21"/>
        </w:rPr>
        <w:t>1,253,540,000.00</w:t>
        <w:tab/>
        <w:t>1,253,540,000.00</w:t>
      </w:r>
    </w:p>
    <w:p>
      <w:pPr>
        <w:spacing w:line="240" w:lineRule="auto" w:before="0"/>
        <w:rPr>
          <w:rFonts w:ascii="Arial Narrow" w:hAnsi="Arial Narrow" w:cs="Arial Narrow" w:eastAsia="Arial Narrow" w:hint="default"/>
          <w:sz w:val="4"/>
          <w:szCs w:val="4"/>
        </w:rPr>
      </w:pPr>
    </w:p>
    <w:p>
      <w:pPr>
        <w:spacing w:line="20" w:lineRule="exact"/>
        <w:ind w:left="1088"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9.25pt;height:1pt;mso-position-horizontal-relative:char;mso-position-vertical-relative:line" coordorigin="0,0" coordsize="9185,20">
            <v:group style="position:absolute;left:10;top:10;width:2446;height:2" coordorigin="10,10" coordsize="2446,2">
              <v:shape style="position:absolute;left:10;top:10;width:2446;height:2" coordorigin="10,10" coordsize="2446,0" path="m10,10l2455,10e" filled="false" stroked="true" strokeweight=".96pt" strokecolor="#000000">
                <v:path arrowok="t"/>
              </v:shape>
            </v:group>
            <v:group style="position:absolute;left:2441;top:10;width:1695;height:2" coordorigin="2441,10" coordsize="1695,2">
              <v:shape style="position:absolute;left:2441;top:10;width:1695;height:2" coordorigin="2441,10" coordsize="1695,0" path="m2441,10l4135,10e" filled="false" stroked="true" strokeweight=".96pt" strokecolor="#000000">
                <v:path arrowok="t"/>
              </v:shape>
            </v:group>
            <v:group style="position:absolute;left:4121;top:10;width:1695;height:2" coordorigin="4121,10" coordsize="1695,2">
              <v:shape style="position:absolute;left:4121;top:10;width:1695;height:2" coordorigin="4121,10" coordsize="1695,0" path="m4121,10l5815,10e" filled="false" stroked="true" strokeweight=".96pt" strokecolor="#000000">
                <v:path arrowok="t"/>
              </v:shape>
            </v:group>
            <v:group style="position:absolute;left:5801;top:10;width:20;height:2" coordorigin="5801,10" coordsize="20,2">
              <v:shape style="position:absolute;left:5801;top:10;width:20;height:2" coordorigin="5801,10" coordsize="20,0" path="m5801,10l5820,10e" filled="false" stroked="true" strokeweight=".96pt" strokecolor="#000000">
                <v:path arrowok="t"/>
              </v:shape>
            </v:group>
            <v:group style="position:absolute;left:5820;top:10;width:1676;height:2" coordorigin="5820,10" coordsize="1676,2">
              <v:shape style="position:absolute;left:5820;top:10;width:1676;height:2" coordorigin="5820,10" coordsize="1676,0" path="m5820,10l7495,10e" filled="false" stroked="true" strokeweight=".96pt" strokecolor="#000000">
                <v:path arrowok="t"/>
              </v:shape>
            </v:group>
            <v:group style="position:absolute;left:7481;top:10;width:1695;height:2" coordorigin="7481,10" coordsize="1695,2">
              <v:shape style="position:absolute;left:7481;top:10;width:1695;height:2" coordorigin="7481,10" coordsize="1695,0" path="m7481,10l9175,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340" w:lineRule="auto" w:before="39"/>
        <w:ind w:left="1214" w:right="6126"/>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、子公司 本公司所属的子公司详见附注七。</w:t>
      </w:r>
    </w:p>
    <w:p>
      <w:pPr>
        <w:pStyle w:val="BodyText"/>
        <w:spacing w:line="240" w:lineRule="auto" w:before="58"/>
        <w:ind w:left="812"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）其他关联方</w:t>
      </w:r>
    </w:p>
    <w:p>
      <w:pPr>
        <w:pStyle w:val="BodyText"/>
        <w:tabs>
          <w:tab w:pos="6905" w:val="left" w:leader="none"/>
        </w:tabs>
        <w:spacing w:line="240" w:lineRule="auto" w:before="208"/>
        <w:ind w:left="1221" w:right="0"/>
        <w:jc w:val="left"/>
        <w:rPr>
          <w:rFonts w:ascii="方正姚体" w:hAnsi="方正姚体" w:cs="方正姚体" w:eastAsia="方正姚体" w:hint="default"/>
        </w:rPr>
      </w:pPr>
      <w:r>
        <w:rPr/>
        <w:pict>
          <v:group style="position:absolute;margin-left:93.599998pt;margin-top:12.220153pt;width:409.95pt;height:.1pt;mso-position-horizontal-relative:page;mso-position-vertical-relative:paragraph;z-index:-496888" coordorigin="1872,244" coordsize="8199,2">
            <v:shape style="position:absolute;left:1872;top:244;width:8199;height:2" coordorigin="1872,244" coordsize="8199,0" path="m1872,244l10070,244e" filled="false" stroked="true" strokeweight=".96pt" strokecolor="#000000">
              <v:path arrowok="t"/>
            </v:shape>
            <w10:wrap type="none"/>
          </v:group>
        </w:pict>
      </w:r>
      <w:r>
        <w:rPr>
          <w:rFonts w:ascii="方正姚体" w:hAnsi="方正姚体" w:cs="方正姚体" w:eastAsia="方正姚体" w:hint="default"/>
        </w:rPr>
        <w:t>关联方名称</w:t>
        <w:tab/>
        <w:t>与本公司关系</w:t>
      </w:r>
    </w:p>
    <w:p>
      <w:pPr>
        <w:pStyle w:val="BodyText"/>
        <w:tabs>
          <w:tab w:pos="7386" w:val="left" w:leader="none"/>
        </w:tabs>
        <w:spacing w:line="266" w:lineRule="auto" w:before="38"/>
        <w:ind w:left="1221" w:right="2371"/>
        <w:jc w:val="left"/>
        <w:rPr>
          <w:rFonts w:ascii="方正姚体" w:hAnsi="方正姚体" w:cs="方正姚体" w:eastAsia="方正姚体" w:hint="default"/>
        </w:rPr>
      </w:pPr>
      <w:r>
        <w:rPr/>
        <w:pict>
          <v:group style="position:absolute;margin-left:93.599998pt;margin-top:3.720157pt;width:409.95pt;height:.1pt;mso-position-horizontal-relative:page;mso-position-vertical-relative:paragraph;z-index:-496864" coordorigin="1872,74" coordsize="8199,2">
            <v:shape style="position:absolute;left:1872;top:74;width:8199;height:2" coordorigin="1872,74" coordsize="8199,0" path="m1872,74l10070,74e" filled="false" stroked="true" strokeweight=".48pt" strokecolor="#000000">
              <v:path arrowok="t"/>
            </v:shape>
            <w10:wrap type="none"/>
          </v:group>
        </w:pict>
      </w:r>
      <w:r>
        <w:rPr>
          <w:rFonts w:ascii="方正姚体" w:hAnsi="方正姚体" w:cs="方正姚体" w:eastAsia="方正姚体" w:hint="default"/>
        </w:rPr>
        <w:t>石家庄常山纺织集团进出口贸易有限责任公司</w:t>
        <w:tab/>
        <w:t>同一母公司 石家庄常山纺织集团第四实业有限公司</w:t>
        <w:tab/>
        <w:t>同一母公司</w:t>
      </w:r>
    </w:p>
    <w:p>
      <w:pPr>
        <w:pStyle w:val="BodyText"/>
        <w:tabs>
          <w:tab w:pos="7386" w:val="left" w:leader="none"/>
        </w:tabs>
        <w:spacing w:line="240" w:lineRule="auto" w:before="13"/>
        <w:ind w:left="1221" w:right="0"/>
        <w:jc w:val="left"/>
        <w:rPr>
          <w:rFonts w:ascii="方正姚体" w:hAnsi="方正姚体" w:cs="方正姚体" w:eastAsia="方正姚体" w:hint="default"/>
        </w:rPr>
      </w:pPr>
      <w:r>
        <w:rPr>
          <w:rFonts w:ascii="方正姚体" w:hAnsi="方正姚体" w:cs="方正姚体" w:eastAsia="方正姚体" w:hint="default"/>
        </w:rPr>
        <w:t>石家庄常山纺织集团一印实业有限公司</w:t>
        <w:tab/>
        <w:t>同一母公司</w:t>
      </w:r>
    </w:p>
    <w:p>
      <w:pPr>
        <w:pStyle w:val="BodyText"/>
        <w:tabs>
          <w:tab w:pos="7386" w:val="left" w:leader="none"/>
        </w:tabs>
        <w:spacing w:line="240" w:lineRule="auto" w:before="42"/>
        <w:ind w:left="1221" w:right="0"/>
        <w:jc w:val="left"/>
        <w:rPr>
          <w:rFonts w:ascii="方正姚体" w:hAnsi="方正姚体" w:cs="方正姚体" w:eastAsia="方正姚体" w:hint="default"/>
        </w:rPr>
      </w:pPr>
      <w:r>
        <w:rPr>
          <w:rFonts w:ascii="方正姚体" w:hAnsi="方正姚体" w:cs="方正姚体" w:eastAsia="方正姚体" w:hint="default"/>
        </w:rPr>
        <w:t>石家庄常山纺织集团经编实业有限公司</w:t>
        <w:tab/>
        <w:t>同一母公司</w:t>
      </w:r>
    </w:p>
    <w:p>
      <w:pPr>
        <w:pStyle w:val="BodyText"/>
        <w:tabs>
          <w:tab w:pos="7386" w:val="left" w:leader="none"/>
        </w:tabs>
        <w:spacing w:line="240" w:lineRule="auto" w:before="42"/>
        <w:ind w:left="1221" w:right="0"/>
        <w:jc w:val="left"/>
        <w:rPr>
          <w:rFonts w:ascii="方正姚体" w:hAnsi="方正姚体" w:cs="方正姚体" w:eastAsia="方正姚体" w:hint="default"/>
        </w:rPr>
      </w:pPr>
      <w:r>
        <w:rPr>
          <w:rFonts w:ascii="方正姚体" w:hAnsi="方正姚体" w:cs="方正姚体" w:eastAsia="方正姚体" w:hint="default"/>
        </w:rPr>
        <w:t>石家庄常山纺织集团供销公司</w:t>
        <w:tab/>
        <w:t>同一母公司</w:t>
      </w:r>
    </w:p>
    <w:p>
      <w:pPr>
        <w:pStyle w:val="BodyText"/>
        <w:tabs>
          <w:tab w:pos="7386" w:val="left" w:leader="none"/>
        </w:tabs>
        <w:spacing w:line="240" w:lineRule="auto" w:before="41"/>
        <w:ind w:left="1221" w:right="0"/>
        <w:jc w:val="left"/>
        <w:rPr>
          <w:rFonts w:ascii="方正姚体" w:hAnsi="方正姚体" w:cs="方正姚体" w:eastAsia="方正姚体" w:hint="default"/>
        </w:rPr>
      </w:pPr>
      <w:r>
        <w:rPr>
          <w:rFonts w:ascii="方正姚体" w:hAnsi="方正姚体" w:cs="方正姚体" w:eastAsia="方正姚体" w:hint="default"/>
        </w:rPr>
        <w:t>石家庄纺织器材一厂</w:t>
        <w:tab/>
        <w:t>同一母公司</w:t>
      </w:r>
    </w:p>
    <w:p>
      <w:pPr>
        <w:pStyle w:val="BodyText"/>
        <w:tabs>
          <w:tab w:pos="7386" w:val="left" w:leader="none"/>
        </w:tabs>
        <w:spacing w:line="240" w:lineRule="auto" w:before="42"/>
        <w:ind w:left="1221" w:right="0"/>
        <w:jc w:val="left"/>
        <w:rPr>
          <w:rFonts w:ascii="方正姚体" w:hAnsi="方正姚体" w:cs="方正姚体" w:eastAsia="方正姚体" w:hint="default"/>
        </w:rPr>
      </w:pPr>
      <w:r>
        <w:rPr>
          <w:rFonts w:ascii="方正姚体" w:hAnsi="方正姚体" w:cs="方正姚体" w:eastAsia="方正姚体" w:hint="default"/>
        </w:rPr>
        <w:t>石家庄常山纺织贸易有限公司</w:t>
        <w:tab/>
        <w:t>同一母公司</w:t>
      </w:r>
    </w:p>
    <w:p>
      <w:pPr>
        <w:pStyle w:val="BodyText"/>
        <w:tabs>
          <w:tab w:pos="7386" w:val="left" w:leader="none"/>
        </w:tabs>
        <w:spacing w:line="240" w:lineRule="auto" w:before="42"/>
        <w:ind w:left="1221" w:right="0"/>
        <w:jc w:val="left"/>
        <w:rPr>
          <w:rFonts w:ascii="方正姚体" w:hAnsi="方正姚体" w:cs="方正姚体" w:eastAsia="方正姚体" w:hint="default"/>
        </w:rPr>
      </w:pPr>
      <w:r>
        <w:rPr>
          <w:rFonts w:ascii="方正姚体" w:hAnsi="方正姚体" w:cs="方正姚体" w:eastAsia="方正姚体" w:hint="default"/>
        </w:rPr>
        <w:t>石家庄化工化纤有限公司</w:t>
        <w:tab/>
        <w:t>同一母公司</w:t>
      </w:r>
    </w:p>
    <w:p>
      <w:pPr>
        <w:spacing w:line="240" w:lineRule="auto" w:before="6"/>
        <w:rPr>
          <w:rFonts w:ascii="方正姚体" w:hAnsi="方正姚体" w:cs="方正姚体" w:eastAsia="方正姚体" w:hint="default"/>
          <w:sz w:val="5"/>
          <w:szCs w:val="5"/>
        </w:rPr>
      </w:pPr>
    </w:p>
    <w:p>
      <w:pPr>
        <w:spacing w:line="20" w:lineRule="exact"/>
        <w:ind w:left="1088"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2pt;height:1pt;mso-position-horizontal-relative:char;mso-position-vertical-relative:line" coordorigin="0,0" coordsize="8240,20">
            <v:group style="position:absolute;left:10;top:10;width:5700;height:2" coordorigin="10,10" coordsize="5700,2">
              <v:shape style="position:absolute;left:10;top:10;width:5700;height:2" coordorigin="10,10" coordsize="5700,0" path="m10,10l5710,10e" filled="false" stroked="true" strokeweight=".96pt" strokecolor="#000000">
                <v:path arrowok="t"/>
              </v:shape>
            </v:group>
            <v:group style="position:absolute;left:5695;top:10;width:2535;height:2" coordorigin="5695,10" coordsize="2535,2">
              <v:shape style="position:absolute;left:5695;top:10;width:2535;height:2" coordorigin="5695,10" coordsize="2535,0" path="m5695,10l8230,10e" filled="false" stroked="true" strokeweight=".96pt" strokecolor="#000000">
                <v:path arrowok="t"/>
              </v:shape>
            </v:group>
          </v:group>
        </w:pict>
      </w:r>
      <w:r>
        <w:rPr>
          <w:rFonts w:ascii="方正姚体" w:hAnsi="方正姚体" w:cs="方正姚体" w:eastAsia="方正姚体" w:hint="default"/>
          <w:sz w:val="2"/>
          <w:szCs w:val="2"/>
        </w:rPr>
      </w:r>
    </w:p>
    <w:p>
      <w:pPr>
        <w:pStyle w:val="BodyText"/>
        <w:spacing w:line="240" w:lineRule="auto" w:before="39"/>
        <w:ind w:left="811" w:right="0"/>
        <w:jc w:val="left"/>
        <w:rPr>
          <w:rFonts w:ascii="方正姚体" w:hAnsi="方正姚体" w:cs="方正姚体" w:eastAsia="方正姚体" w:hint="default"/>
        </w:rPr>
      </w:pPr>
      <w:r>
        <w:rPr>
          <w:rFonts w:ascii="Arial Narrow" w:hAnsi="Arial Narrow" w:cs="Arial Narrow" w:eastAsia="Arial Narrow" w:hint="default"/>
        </w:rPr>
        <w:t>2</w:t>
      </w:r>
      <w:r>
        <w:rPr>
          <w:rFonts w:ascii="方正姚体" w:hAnsi="方正姚体" w:cs="方正姚体" w:eastAsia="方正姚体" w:hint="default"/>
        </w:rPr>
        <w:t>、关联交易</w:t>
      </w:r>
    </w:p>
    <w:p>
      <w:pPr>
        <w:pStyle w:val="BodyText"/>
        <w:spacing w:line="240" w:lineRule="auto" w:before="155"/>
        <w:ind w:left="811"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）向关联方销售商品</w:t>
      </w:r>
    </w:p>
    <w:p>
      <w:pPr>
        <w:spacing w:after="0" w:line="240" w:lineRule="auto"/>
        <w:jc w:val="left"/>
        <w:rPr>
          <w:rFonts w:ascii="方正姚体" w:hAnsi="方正姚体" w:cs="方正姚体" w:eastAsia="方正姚体" w:hint="default"/>
        </w:rPr>
        <w:sectPr>
          <w:type w:val="continuous"/>
          <w:pgSz w:w="11900" w:h="16840"/>
          <w:pgMar w:top="960" w:bottom="280" w:left="760" w:right="180"/>
        </w:sectPr>
      </w:pPr>
    </w:p>
    <w:p>
      <w:pPr>
        <w:tabs>
          <w:tab w:pos="7479" w:val="left" w:leader="none"/>
        </w:tabs>
        <w:spacing w:before="47"/>
        <w:ind w:left="4270" w:right="0" w:firstLine="0"/>
        <w:jc w:val="lef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2"/>
          <w:sz w:val="24"/>
          <w:szCs w:val="24"/>
        </w:rPr>
        <w:t> </w:t>
      </w:r>
      <w:r>
        <w:rPr>
          <w:rFonts w:ascii="方正姚体" w:hAnsi="方正姚体" w:cs="方正姚体" w:eastAsia="方正姚体" w:hint="default"/>
          <w:sz w:val="24"/>
          <w:szCs w:val="24"/>
        </w:rPr>
        <w:t>年度</w:t>
        <w:tab/>
      </w:r>
      <w:r>
        <w:rPr>
          <w:rFonts w:ascii="Arial Narrow" w:hAnsi="Arial Narrow" w:cs="Arial Narrow" w:eastAsia="Arial Narrow" w:hint="default"/>
          <w:b/>
          <w:bCs/>
          <w:sz w:val="24"/>
          <w:szCs w:val="24"/>
        </w:rPr>
        <w:t>2007</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p>
      <w:pPr>
        <w:spacing w:after="0"/>
        <w:jc w:val="left"/>
        <w:rPr>
          <w:rFonts w:ascii="方正姚体" w:hAnsi="方正姚体" w:cs="方正姚体" w:eastAsia="方正姚体" w:hint="default"/>
          <w:sz w:val="24"/>
          <w:szCs w:val="24"/>
        </w:rPr>
        <w:sectPr>
          <w:headerReference w:type="default" r:id="rId58"/>
          <w:pgSz w:w="11900" w:h="16840"/>
          <w:pgMar w:header="742" w:footer="707" w:top="960" w:bottom="900" w:left="1460" w:right="760"/>
        </w:sectPr>
      </w:pPr>
    </w:p>
    <w:p>
      <w:pPr>
        <w:pStyle w:val="BodyText"/>
        <w:spacing w:line="240" w:lineRule="auto" w:before="84"/>
        <w:ind w:left="427" w:right="-14"/>
        <w:jc w:val="left"/>
        <w:rPr>
          <w:rFonts w:ascii="方正姚体" w:hAnsi="方正姚体" w:cs="方正姚体" w:eastAsia="方正姚体" w:hint="default"/>
        </w:rPr>
      </w:pPr>
      <w:r>
        <w:rPr/>
        <w:pict>
          <v:shape style="position:absolute;margin-left:88.980003pt;margin-top:20.367336pt;width:461.85pt;height:215.1pt;mso-position-horizontal-relative:page;mso-position-vertical-relative:paragraph;z-index:5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28"/>
                    <w:gridCol w:w="1624"/>
                    <w:gridCol w:w="1593"/>
                    <w:gridCol w:w="1491"/>
                  </w:tblGrid>
                  <w:tr>
                    <w:trPr>
                      <w:trHeight w:val="593" w:hRule="exact"/>
                    </w:trPr>
                    <w:tc>
                      <w:tcPr>
                        <w:tcW w:w="4528" w:type="dxa"/>
                        <w:tcBorders>
                          <w:top w:val="nil" w:sz="6" w:space="0" w:color="auto"/>
                          <w:left w:val="nil" w:sz="6" w:space="0" w:color="auto"/>
                          <w:bottom w:val="single" w:sz="4" w:space="0" w:color="000000"/>
                          <w:right w:val="nil" w:sz="6" w:space="0" w:color="auto"/>
                        </w:tcBorders>
                      </w:tcPr>
                      <w:p>
                        <w:pPr>
                          <w:pStyle w:val="TableParagraph"/>
                          <w:spacing w:line="240" w:lineRule="exact"/>
                          <w:ind w:right="213"/>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金额（元）</w:t>
                        </w:r>
                      </w:p>
                    </w:tc>
                    <w:tc>
                      <w:tcPr>
                        <w:tcW w:w="1624" w:type="dxa"/>
                        <w:tcBorders>
                          <w:top w:val="nil" w:sz="6" w:space="0" w:color="auto"/>
                          <w:left w:val="nil" w:sz="6" w:space="0" w:color="auto"/>
                          <w:bottom w:val="single" w:sz="4" w:space="0" w:color="000000"/>
                          <w:right w:val="nil" w:sz="6" w:space="0" w:color="auto"/>
                        </w:tcBorders>
                      </w:tcPr>
                      <w:p>
                        <w:pPr>
                          <w:pStyle w:val="TableParagraph"/>
                          <w:spacing w:line="218" w:lineRule="exact"/>
                          <w:ind w:left="21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交易百分比</w:t>
                        </w:r>
                      </w:p>
                      <w:p>
                        <w:pPr>
                          <w:pStyle w:val="TableParagraph"/>
                          <w:spacing w:line="333" w:lineRule="exact"/>
                          <w:ind w:left="696"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p>
                    </w:tc>
                    <w:tc>
                      <w:tcPr>
                        <w:tcW w:w="1593" w:type="dxa"/>
                        <w:tcBorders>
                          <w:top w:val="nil" w:sz="6" w:space="0" w:color="auto"/>
                          <w:left w:val="nil" w:sz="6" w:space="0" w:color="auto"/>
                          <w:bottom w:val="single" w:sz="4" w:space="0" w:color="000000"/>
                          <w:right w:val="nil" w:sz="6" w:space="0" w:color="auto"/>
                        </w:tcBorders>
                      </w:tcPr>
                      <w:p>
                        <w:pPr>
                          <w:pStyle w:val="TableParagraph"/>
                          <w:spacing w:line="240" w:lineRule="exact"/>
                          <w:ind w:right="182"/>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金额（元）</w:t>
                        </w:r>
                      </w:p>
                    </w:tc>
                    <w:tc>
                      <w:tcPr>
                        <w:tcW w:w="1491" w:type="dxa"/>
                        <w:tcBorders>
                          <w:top w:val="nil" w:sz="6" w:space="0" w:color="auto"/>
                          <w:left w:val="nil" w:sz="6" w:space="0" w:color="auto"/>
                          <w:bottom w:val="single" w:sz="4" w:space="0" w:color="000000"/>
                          <w:right w:val="nil" w:sz="6" w:space="0" w:color="auto"/>
                        </w:tcBorders>
                      </w:tcPr>
                      <w:p>
                        <w:pPr>
                          <w:pStyle w:val="TableParagraph"/>
                          <w:spacing w:line="218" w:lineRule="exact"/>
                          <w:ind w:left="184"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交易百分比</w:t>
                        </w:r>
                      </w:p>
                      <w:p>
                        <w:pPr>
                          <w:pStyle w:val="TableParagraph"/>
                          <w:spacing w:line="333" w:lineRule="exact"/>
                          <w:ind w:left="66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p>
                    </w:tc>
                  </w:tr>
                  <w:tr>
                    <w:trPr>
                      <w:trHeight w:val="557" w:hRule="exact"/>
                    </w:trPr>
                    <w:tc>
                      <w:tcPr>
                        <w:tcW w:w="4528" w:type="dxa"/>
                        <w:tcBorders>
                          <w:top w:val="single" w:sz="4" w:space="0" w:color="000000"/>
                          <w:left w:val="nil" w:sz="6" w:space="0" w:color="auto"/>
                          <w:bottom w:val="nil" w:sz="6" w:space="0" w:color="auto"/>
                          <w:right w:val="nil" w:sz="6" w:space="0" w:color="auto"/>
                        </w:tcBorders>
                      </w:tcPr>
                      <w:p>
                        <w:pPr>
                          <w:pStyle w:val="TableParagraph"/>
                          <w:tabs>
                            <w:tab w:pos="3209" w:val="left" w:leader="none"/>
                          </w:tabs>
                          <w:spacing w:line="170" w:lineRule="auto" w:before="10"/>
                          <w:ind w:left="107" w:right="213"/>
                          <w:jc w:val="left"/>
                          <w:rPr>
                            <w:rFonts w:ascii="Arial Narrow" w:hAnsi="Arial Narrow" w:cs="Arial Narrow" w:eastAsia="Arial Narrow" w:hint="default"/>
                            <w:sz w:val="21"/>
                            <w:szCs w:val="21"/>
                          </w:rPr>
                        </w:pPr>
                        <w:r>
                          <w:rPr>
                            <w:rFonts w:ascii="方正姚体" w:hAnsi="方正姚体" w:cs="方正姚体" w:eastAsia="方正姚体" w:hint="default"/>
                            <w:spacing w:val="7"/>
                            <w:sz w:val="21"/>
                            <w:szCs w:val="21"/>
                          </w:rPr>
                          <w:t>石家庄常山纺织集团进出口</w:t>
                        </w:r>
                        <w:r>
                          <w:rPr>
                            <w:rFonts w:ascii="方正姚体" w:hAnsi="方正姚体" w:cs="方正姚体" w:eastAsia="方正姚体" w:hint="default"/>
                            <w:sz w:val="21"/>
                            <w:szCs w:val="21"/>
                          </w:rPr>
                          <w:t> </w:t>
                        </w:r>
                        <w:r>
                          <w:rPr>
                            <w:rFonts w:ascii="方正姚体" w:hAnsi="方正姚体" w:cs="方正姚体" w:eastAsia="方正姚体" w:hint="default"/>
                            <w:position w:val="-13"/>
                            <w:sz w:val="21"/>
                            <w:szCs w:val="21"/>
                          </w:rPr>
                          <w:t>贸易有限责任公司</w:t>
                          <w:tab/>
                        </w:r>
                        <w:r>
                          <w:rPr>
                            <w:rFonts w:ascii="Arial Narrow" w:hAnsi="Arial Narrow" w:cs="Arial Narrow" w:eastAsia="Arial Narrow" w:hint="default"/>
                            <w:sz w:val="21"/>
                            <w:szCs w:val="21"/>
                          </w:rPr>
                          <w:t>33,742,080.94</w:t>
                        </w: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201"/>
                          <w:jc w:val="right"/>
                          <w:rPr>
                            <w:rFonts w:ascii="Arial Narrow" w:hAnsi="Arial Narrow" w:cs="Arial Narrow" w:eastAsia="Arial Narrow" w:hint="default"/>
                            <w:sz w:val="21"/>
                            <w:szCs w:val="21"/>
                          </w:rPr>
                        </w:pPr>
                        <w:r>
                          <w:rPr>
                            <w:rFonts w:ascii="Arial Narrow"/>
                            <w:spacing w:val="-3"/>
                            <w:sz w:val="21"/>
                          </w:rPr>
                          <w:t>11.23</w:t>
                        </w:r>
                      </w:p>
                    </w:tc>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182"/>
                          <w:jc w:val="right"/>
                          <w:rPr>
                            <w:rFonts w:ascii="Arial Narrow" w:hAnsi="Arial Narrow" w:cs="Arial Narrow" w:eastAsia="Arial Narrow" w:hint="default"/>
                            <w:sz w:val="21"/>
                            <w:szCs w:val="21"/>
                          </w:rPr>
                        </w:pPr>
                        <w:r>
                          <w:rPr>
                            <w:rFonts w:ascii="Arial Narrow"/>
                            <w:spacing w:val="-1"/>
                            <w:sz w:val="21"/>
                          </w:rPr>
                          <w:t>13,079,985.67</w:t>
                        </w:r>
                      </w:p>
                    </w:tc>
                    <w:tc>
                      <w:tcPr>
                        <w:tcW w:w="1491"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101"/>
                          <w:jc w:val="right"/>
                          <w:rPr>
                            <w:rFonts w:ascii="Arial Narrow" w:hAnsi="Arial Narrow" w:cs="Arial Narrow" w:eastAsia="Arial Narrow" w:hint="default"/>
                            <w:sz w:val="21"/>
                            <w:szCs w:val="21"/>
                          </w:rPr>
                        </w:pPr>
                        <w:r>
                          <w:rPr>
                            <w:rFonts w:ascii="Arial Narrow"/>
                            <w:w w:val="95"/>
                            <w:sz w:val="21"/>
                          </w:rPr>
                          <w:t>0.45</w:t>
                        </w:r>
                        <w:r>
                          <w:rPr>
                            <w:rFonts w:ascii="Arial Narrow"/>
                            <w:sz w:val="21"/>
                          </w:rPr>
                        </w:r>
                      </w:p>
                    </w:tc>
                  </w:tr>
                  <w:tr>
                    <w:trPr>
                      <w:trHeight w:val="545"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石家庄常山纺织贸易有限公</w:t>
                        </w:r>
                      </w:p>
                      <w:p>
                        <w:pPr>
                          <w:pStyle w:val="TableParagraph"/>
                          <w:tabs>
                            <w:tab w:pos="3304" w:val="left" w:leader="none"/>
                          </w:tabs>
                          <w:spacing w:line="321"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司</w:t>
                          <w:tab/>
                        </w:r>
                        <w:r>
                          <w:rPr>
                            <w:rFonts w:ascii="Arial Narrow" w:hAnsi="Arial Narrow" w:cs="Arial Narrow" w:eastAsia="Arial Narrow" w:hint="default"/>
                            <w:sz w:val="21"/>
                            <w:szCs w:val="21"/>
                          </w:rPr>
                          <w:t>8,043,197.03</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1"/>
                          <w:jc w:val="right"/>
                          <w:rPr>
                            <w:rFonts w:ascii="Arial Narrow" w:hAnsi="Arial Narrow" w:cs="Arial Narrow" w:eastAsia="Arial Narrow" w:hint="default"/>
                            <w:sz w:val="21"/>
                            <w:szCs w:val="21"/>
                          </w:rPr>
                        </w:pPr>
                        <w:r>
                          <w:rPr>
                            <w:rFonts w:ascii="Arial Narrow"/>
                            <w:w w:val="95"/>
                            <w:sz w:val="21"/>
                          </w:rPr>
                          <w:t>2.68</w:t>
                        </w:r>
                        <w:r>
                          <w:rPr>
                            <w:rFonts w:ascii="Arial Narrow"/>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83"/>
                          <w:jc w:val="right"/>
                          <w:rPr>
                            <w:rFonts w:ascii="Arial Narrow" w:hAnsi="Arial Narrow" w:cs="Arial Narrow" w:eastAsia="Arial Narrow" w:hint="default"/>
                            <w:sz w:val="21"/>
                            <w:szCs w:val="21"/>
                          </w:rPr>
                        </w:pPr>
                        <w:r>
                          <w:rPr>
                            <w:rFonts w:ascii="Arial Narrow"/>
                            <w:spacing w:val="-1"/>
                            <w:sz w:val="21"/>
                          </w:rPr>
                          <w:t>1,763,327.21</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9"/>
                          <w:jc w:val="right"/>
                          <w:rPr>
                            <w:rFonts w:ascii="Arial Narrow" w:hAnsi="Arial Narrow" w:cs="Arial Narrow" w:eastAsia="Arial Narrow" w:hint="default"/>
                            <w:sz w:val="21"/>
                            <w:szCs w:val="21"/>
                          </w:rPr>
                        </w:pPr>
                        <w:r>
                          <w:rPr>
                            <w:rFonts w:ascii="Arial Narrow"/>
                            <w:w w:val="95"/>
                            <w:sz w:val="21"/>
                          </w:rPr>
                          <w:t>0.06</w:t>
                        </w:r>
                        <w:r>
                          <w:rPr>
                            <w:rFonts w:ascii="Arial Narrow"/>
                            <w:sz w:val="21"/>
                          </w:rPr>
                        </w:r>
                      </w:p>
                    </w:tc>
                  </w:tr>
                  <w:tr>
                    <w:trPr>
                      <w:trHeight w:val="545"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石家庄常山纺织集团供销公</w:t>
                        </w:r>
                      </w:p>
                      <w:p>
                        <w:pPr>
                          <w:pStyle w:val="TableParagraph"/>
                          <w:tabs>
                            <w:tab w:pos="3209" w:val="left" w:leader="none"/>
                          </w:tabs>
                          <w:spacing w:line="321"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司</w:t>
                          <w:tab/>
                        </w:r>
                        <w:r>
                          <w:rPr>
                            <w:rFonts w:ascii="Arial Narrow" w:hAnsi="Arial Narrow" w:cs="Arial Narrow" w:eastAsia="Arial Narrow" w:hint="default"/>
                            <w:sz w:val="21"/>
                            <w:szCs w:val="21"/>
                          </w:rPr>
                          <w:t>10,799,716.81</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1"/>
                          <w:jc w:val="right"/>
                          <w:rPr>
                            <w:rFonts w:ascii="Arial Narrow" w:hAnsi="Arial Narrow" w:cs="Arial Narrow" w:eastAsia="Arial Narrow" w:hint="default"/>
                            <w:sz w:val="21"/>
                            <w:szCs w:val="21"/>
                          </w:rPr>
                        </w:pPr>
                        <w:r>
                          <w:rPr>
                            <w:rFonts w:ascii="Arial Narrow"/>
                            <w:w w:val="95"/>
                            <w:sz w:val="21"/>
                          </w:rPr>
                          <w:t>3.59</w:t>
                        </w:r>
                        <w:r>
                          <w:rPr>
                            <w:rFonts w:ascii="Arial Narrow"/>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83"/>
                          <w:jc w:val="right"/>
                          <w:rPr>
                            <w:rFonts w:ascii="Arial Narrow" w:hAnsi="Arial Narrow" w:cs="Arial Narrow" w:eastAsia="Arial Narrow" w:hint="default"/>
                            <w:sz w:val="21"/>
                            <w:szCs w:val="21"/>
                          </w:rPr>
                        </w:pPr>
                        <w:r>
                          <w:rPr>
                            <w:rFonts w:ascii="Arial Narrow"/>
                            <w:spacing w:val="-1"/>
                            <w:sz w:val="21"/>
                          </w:rPr>
                          <w:t>8,384,392.17</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9"/>
                          <w:jc w:val="right"/>
                          <w:rPr>
                            <w:rFonts w:ascii="Arial Narrow" w:hAnsi="Arial Narrow" w:cs="Arial Narrow" w:eastAsia="Arial Narrow" w:hint="default"/>
                            <w:sz w:val="21"/>
                            <w:szCs w:val="21"/>
                          </w:rPr>
                        </w:pPr>
                        <w:r>
                          <w:rPr>
                            <w:rFonts w:ascii="Arial Narrow"/>
                            <w:w w:val="95"/>
                            <w:sz w:val="21"/>
                          </w:rPr>
                          <w:t>0.29</w:t>
                        </w:r>
                        <w:r>
                          <w:rPr>
                            <w:rFonts w:ascii="Arial Narrow"/>
                            <w:sz w:val="21"/>
                          </w:rPr>
                        </w:r>
                      </w:p>
                    </w:tc>
                  </w:tr>
                  <w:tr>
                    <w:trPr>
                      <w:trHeight w:val="545"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13"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石家庄常山纺织集团一印实</w:t>
                        </w:r>
                      </w:p>
                      <w:p>
                        <w:pPr>
                          <w:pStyle w:val="TableParagraph"/>
                          <w:spacing w:line="291"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业有限公司</w:t>
                        </w:r>
                      </w:p>
                    </w:tc>
                    <w:tc>
                      <w:tcPr>
                        <w:tcW w:w="1624"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83"/>
                          <w:jc w:val="right"/>
                          <w:rPr>
                            <w:rFonts w:ascii="Arial Narrow" w:hAnsi="Arial Narrow" w:cs="Arial Narrow" w:eastAsia="Arial Narrow" w:hint="default"/>
                            <w:sz w:val="21"/>
                            <w:szCs w:val="21"/>
                          </w:rPr>
                        </w:pPr>
                        <w:r>
                          <w:rPr>
                            <w:rFonts w:ascii="Arial Narrow"/>
                            <w:spacing w:val="-1"/>
                            <w:sz w:val="21"/>
                          </w:rPr>
                          <w:t>486,362.15</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0"/>
                          <w:jc w:val="right"/>
                          <w:rPr>
                            <w:rFonts w:ascii="Arial Narrow" w:hAnsi="Arial Narrow" w:cs="Arial Narrow" w:eastAsia="Arial Narrow" w:hint="default"/>
                            <w:sz w:val="21"/>
                            <w:szCs w:val="21"/>
                          </w:rPr>
                        </w:pPr>
                        <w:r>
                          <w:rPr>
                            <w:rFonts w:ascii="Arial Narrow"/>
                            <w:w w:val="95"/>
                            <w:sz w:val="21"/>
                          </w:rPr>
                          <w:t>0.02</w:t>
                        </w:r>
                        <w:r>
                          <w:rPr>
                            <w:rFonts w:ascii="Arial Narrow"/>
                            <w:sz w:val="21"/>
                          </w:rPr>
                        </w:r>
                      </w:p>
                    </w:tc>
                  </w:tr>
                  <w:tr>
                    <w:trPr>
                      <w:trHeight w:val="545"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187"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石家庄常山纺织集团第四实</w:t>
                        </w:r>
                      </w:p>
                      <w:p>
                        <w:pPr>
                          <w:pStyle w:val="TableParagraph"/>
                          <w:tabs>
                            <w:tab w:pos="3448" w:val="left" w:leader="none"/>
                          </w:tabs>
                          <w:spacing w:line="321" w:lineRule="exact"/>
                          <w:ind w:left="108"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业有限公司</w:t>
                          <w:tab/>
                        </w:r>
                        <w:r>
                          <w:rPr>
                            <w:rFonts w:ascii="Arial Narrow" w:hAnsi="Arial Narrow" w:cs="Arial Narrow" w:eastAsia="Arial Narrow" w:hint="default"/>
                            <w:sz w:val="21"/>
                            <w:szCs w:val="21"/>
                          </w:rPr>
                          <w:t>987,800.50</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2"/>
                          <w:jc w:val="right"/>
                          <w:rPr>
                            <w:rFonts w:ascii="Arial Narrow" w:hAnsi="Arial Narrow" w:cs="Arial Narrow" w:eastAsia="Arial Narrow" w:hint="default"/>
                            <w:sz w:val="21"/>
                            <w:szCs w:val="21"/>
                          </w:rPr>
                        </w:pPr>
                        <w:r>
                          <w:rPr>
                            <w:rFonts w:ascii="Arial Narrow"/>
                            <w:w w:val="95"/>
                            <w:sz w:val="21"/>
                          </w:rPr>
                          <w:t>0.33</w:t>
                        </w:r>
                        <w:r>
                          <w:rPr>
                            <w:rFonts w:ascii="Arial Narrow"/>
                            <w:sz w:val="21"/>
                          </w:rPr>
                        </w:r>
                      </w:p>
                    </w:tc>
                    <w:tc>
                      <w:tcPr>
                        <w:tcW w:w="1593"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r>
                  <w:tr>
                    <w:trPr>
                      <w:trHeight w:val="542" w:hRule="exact"/>
                    </w:trPr>
                    <w:tc>
                      <w:tcPr>
                        <w:tcW w:w="4528" w:type="dxa"/>
                        <w:tcBorders>
                          <w:top w:val="nil" w:sz="6" w:space="0" w:color="auto"/>
                          <w:left w:val="nil" w:sz="6" w:space="0" w:color="auto"/>
                          <w:bottom w:val="single" w:sz="4" w:space="0" w:color="000000"/>
                          <w:right w:val="nil" w:sz="6" w:space="0" w:color="auto"/>
                        </w:tcBorders>
                      </w:tcPr>
                      <w:p>
                        <w:pPr>
                          <w:pStyle w:val="TableParagraph"/>
                          <w:spacing w:line="187"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7"/>
                            <w:sz w:val="21"/>
                            <w:szCs w:val="21"/>
                          </w:rPr>
                          <w:t>石家庄常山纺织集团经编实</w:t>
                        </w:r>
                      </w:p>
                      <w:p>
                        <w:pPr>
                          <w:pStyle w:val="TableParagraph"/>
                          <w:tabs>
                            <w:tab w:pos="3304" w:val="left" w:leader="none"/>
                          </w:tabs>
                          <w:spacing w:line="321"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业有限公司</w:t>
                          <w:tab/>
                        </w:r>
                        <w:r>
                          <w:rPr>
                            <w:rFonts w:ascii="Arial Narrow" w:hAnsi="Arial Narrow" w:cs="Arial Narrow" w:eastAsia="Arial Narrow" w:hint="default"/>
                            <w:sz w:val="21"/>
                            <w:szCs w:val="21"/>
                          </w:rPr>
                          <w:t>2,558,206.84</w:t>
                        </w: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201"/>
                          <w:jc w:val="right"/>
                          <w:rPr>
                            <w:rFonts w:ascii="Arial Narrow" w:hAnsi="Arial Narrow" w:cs="Arial Narrow" w:eastAsia="Arial Narrow" w:hint="default"/>
                            <w:sz w:val="21"/>
                            <w:szCs w:val="21"/>
                          </w:rPr>
                        </w:pPr>
                        <w:r>
                          <w:rPr>
                            <w:rFonts w:ascii="Arial Narrow"/>
                            <w:w w:val="95"/>
                            <w:sz w:val="21"/>
                          </w:rPr>
                          <w:t>0.85</w:t>
                        </w:r>
                        <w:r>
                          <w:rPr>
                            <w:rFonts w:ascii="Arial Narrow"/>
                            <w:sz w:val="21"/>
                          </w:rPr>
                        </w:r>
                      </w:p>
                    </w:tc>
                    <w:tc>
                      <w:tcPr>
                        <w:tcW w:w="1593"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183"/>
                          <w:jc w:val="right"/>
                          <w:rPr>
                            <w:rFonts w:ascii="Arial Narrow" w:hAnsi="Arial Narrow" w:cs="Arial Narrow" w:eastAsia="Arial Narrow" w:hint="default"/>
                            <w:sz w:val="21"/>
                            <w:szCs w:val="21"/>
                          </w:rPr>
                        </w:pPr>
                        <w:r>
                          <w:rPr>
                            <w:rFonts w:ascii="Arial Narrow"/>
                            <w:spacing w:val="-1"/>
                            <w:sz w:val="21"/>
                          </w:rPr>
                          <w:t>21,035.69</w:t>
                        </w:r>
                      </w:p>
                    </w:tc>
                    <w:tc>
                      <w:tcPr>
                        <w:tcW w:w="1491" w:type="dxa"/>
                        <w:tcBorders>
                          <w:top w:val="nil" w:sz="6" w:space="0" w:color="auto"/>
                          <w:left w:val="nil" w:sz="6" w:space="0" w:color="auto"/>
                          <w:bottom w:val="single" w:sz="4" w:space="0" w:color="000000"/>
                          <w:right w:val="nil" w:sz="6" w:space="0" w:color="auto"/>
                        </w:tcBorders>
                      </w:tcPr>
                      <w:p>
                        <w:pPr/>
                      </w:p>
                    </w:tc>
                  </w:tr>
                  <w:tr>
                    <w:trPr>
                      <w:trHeight w:val="412" w:hRule="exact"/>
                    </w:trPr>
                    <w:tc>
                      <w:tcPr>
                        <w:tcW w:w="4528" w:type="dxa"/>
                        <w:tcBorders>
                          <w:top w:val="single" w:sz="4" w:space="0" w:color="000000"/>
                          <w:left w:val="nil" w:sz="6" w:space="0" w:color="auto"/>
                          <w:bottom w:val="single" w:sz="8" w:space="0" w:color="000000"/>
                          <w:right w:val="nil" w:sz="6" w:space="0" w:color="auto"/>
                        </w:tcBorders>
                      </w:tcPr>
                      <w:p>
                        <w:pPr>
                          <w:pStyle w:val="TableParagraph"/>
                          <w:tabs>
                            <w:tab w:pos="482" w:val="left" w:leader="none"/>
                            <w:tab w:pos="3101" w:val="left" w:leader="none"/>
                          </w:tabs>
                          <w:spacing w:line="319" w:lineRule="exact"/>
                          <w:ind w:right="213"/>
                          <w:jc w:val="right"/>
                          <w:rPr>
                            <w:rFonts w:ascii="Arial Narrow" w:hAnsi="Arial Narrow" w:cs="Arial Narrow" w:eastAsia="Arial Narrow" w:hint="default"/>
                            <w:sz w:val="21"/>
                            <w:szCs w:val="21"/>
                          </w:rPr>
                        </w:pPr>
                        <w:r>
                          <w:rPr>
                            <w:rFonts w:ascii="方正姚体" w:hAnsi="方正姚体" w:cs="方正姚体" w:eastAsia="方正姚体" w:hint="default"/>
                            <w:sz w:val="24"/>
                            <w:szCs w:val="24"/>
                          </w:rPr>
                          <w:t>合</w:t>
                          <w:tab/>
                          <w:t>计</w:t>
                          <w:tab/>
                        </w:r>
                        <w:r>
                          <w:rPr>
                            <w:rFonts w:ascii="Arial Narrow" w:hAnsi="Arial Narrow" w:cs="Arial Narrow" w:eastAsia="Arial Narrow" w:hint="default"/>
                            <w:b/>
                            <w:bCs/>
                            <w:spacing w:val="-1"/>
                            <w:position w:val="1"/>
                            <w:sz w:val="21"/>
                            <w:szCs w:val="21"/>
                          </w:rPr>
                          <w:t>56,131,002.12</w:t>
                        </w:r>
                        <w:r>
                          <w:rPr>
                            <w:rFonts w:ascii="Arial Narrow" w:hAnsi="Arial Narrow" w:cs="Arial Narrow" w:eastAsia="Arial Narrow" w:hint="default"/>
                            <w:spacing w:val="-1"/>
                            <w:sz w:val="21"/>
                            <w:szCs w:val="21"/>
                          </w:rPr>
                        </w:r>
                      </w:p>
                    </w:tc>
                    <w:tc>
                      <w:tcPr>
                        <w:tcW w:w="1624"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02"/>
                          <w:jc w:val="right"/>
                          <w:rPr>
                            <w:rFonts w:ascii="Arial Narrow" w:hAnsi="Arial Narrow" w:cs="Arial Narrow" w:eastAsia="Arial Narrow" w:hint="default"/>
                            <w:sz w:val="21"/>
                            <w:szCs w:val="21"/>
                          </w:rPr>
                        </w:pPr>
                        <w:r>
                          <w:rPr>
                            <w:rFonts w:ascii="Arial Narrow"/>
                            <w:b/>
                            <w:w w:val="95"/>
                            <w:sz w:val="21"/>
                          </w:rPr>
                          <w:t>18.68</w:t>
                        </w:r>
                        <w:r>
                          <w:rPr>
                            <w:rFonts w:ascii="Arial Narrow"/>
                            <w:sz w:val="21"/>
                          </w:rPr>
                        </w:r>
                      </w:p>
                    </w:tc>
                    <w:tc>
                      <w:tcPr>
                        <w:tcW w:w="1593"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82"/>
                          <w:jc w:val="right"/>
                          <w:rPr>
                            <w:rFonts w:ascii="Arial Narrow" w:hAnsi="Arial Narrow" w:cs="Arial Narrow" w:eastAsia="Arial Narrow" w:hint="default"/>
                            <w:sz w:val="21"/>
                            <w:szCs w:val="21"/>
                          </w:rPr>
                        </w:pPr>
                        <w:r>
                          <w:rPr>
                            <w:rFonts w:ascii="Arial Narrow"/>
                            <w:b/>
                            <w:spacing w:val="-1"/>
                            <w:sz w:val="21"/>
                          </w:rPr>
                          <w:t>23,735,102.89</w:t>
                        </w:r>
                        <w:r>
                          <w:rPr>
                            <w:rFonts w:ascii="Arial Narrow"/>
                            <w:spacing w:val="-1"/>
                            <w:sz w:val="21"/>
                          </w:rPr>
                        </w:r>
                      </w:p>
                    </w:tc>
                    <w:tc>
                      <w:tcPr>
                        <w:tcW w:w="1491"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00"/>
                          <w:jc w:val="right"/>
                          <w:rPr>
                            <w:rFonts w:ascii="Arial Narrow" w:hAnsi="Arial Narrow" w:cs="Arial Narrow" w:eastAsia="Arial Narrow" w:hint="default"/>
                            <w:sz w:val="21"/>
                            <w:szCs w:val="21"/>
                          </w:rPr>
                        </w:pPr>
                        <w:r>
                          <w:rPr>
                            <w:rFonts w:ascii="Arial Narrow"/>
                            <w:b/>
                            <w:w w:val="95"/>
                            <w:sz w:val="21"/>
                          </w:rPr>
                          <w:t>0.82</w:t>
                        </w:r>
                        <w:r>
                          <w:rPr>
                            <w:rFonts w:ascii="Arial Narrow"/>
                            <w:sz w:val="21"/>
                          </w:rPr>
                        </w:r>
                      </w:p>
                    </w:tc>
                  </w:tr>
                </w:tbl>
                <w:p>
                  <w:pPr/>
                </w:p>
              </w:txbxContent>
            </v:textbox>
            <w10:wrap type="none"/>
          </v:shape>
        </w:pict>
      </w:r>
      <w:r>
        <w:rPr>
          <w:rFonts w:ascii="方正姚体" w:hAnsi="方正姚体" w:cs="方正姚体" w:eastAsia="方正姚体" w:hint="default"/>
        </w:rPr>
        <w:t>关联方名称</w:t>
      </w:r>
    </w:p>
    <w:p>
      <w:pPr>
        <w:pStyle w:val="BodyText"/>
        <w:spacing w:line="337" w:lineRule="exact"/>
        <w:ind w:left="427" w:right="-14"/>
        <w:jc w:val="left"/>
        <w:rPr>
          <w:rFonts w:ascii="方正姚体" w:hAnsi="方正姚体" w:cs="方正姚体" w:eastAsia="方正姚体" w:hint="default"/>
        </w:rPr>
      </w:pPr>
      <w:r>
        <w:rPr/>
        <w:br w:type="column"/>
      </w:r>
      <w:r>
        <w:rPr>
          <w:rFonts w:ascii="方正姚体" w:hAnsi="方正姚体" w:cs="方正姚体" w:eastAsia="方正姚体" w:hint="default"/>
        </w:rPr>
        <w:t>占年度同类</w:t>
      </w:r>
    </w:p>
    <w:p>
      <w:pPr>
        <w:pStyle w:val="BodyText"/>
        <w:spacing w:line="337" w:lineRule="exact"/>
        <w:ind w:left="427" w:right="0"/>
        <w:jc w:val="left"/>
        <w:rPr>
          <w:rFonts w:ascii="方正姚体" w:hAnsi="方正姚体" w:cs="方正姚体" w:eastAsia="方正姚体" w:hint="default"/>
        </w:rPr>
      </w:pPr>
      <w:r>
        <w:rPr/>
        <w:br w:type="column"/>
      </w:r>
      <w:r>
        <w:rPr>
          <w:rFonts w:ascii="方正姚体" w:hAnsi="方正姚体" w:cs="方正姚体" w:eastAsia="方正姚体" w:hint="default"/>
        </w:rPr>
        <w:t>占年度同类</w:t>
      </w:r>
    </w:p>
    <w:p>
      <w:pPr>
        <w:spacing w:after="0" w:line="337" w:lineRule="exact"/>
        <w:jc w:val="left"/>
        <w:rPr>
          <w:rFonts w:ascii="方正姚体" w:hAnsi="方正姚体" w:cs="方正姚体" w:eastAsia="方正姚体" w:hint="default"/>
        </w:rPr>
        <w:sectPr>
          <w:type w:val="continuous"/>
          <w:pgSz w:w="11900" w:h="16840"/>
          <w:pgMar w:top="960" w:bottom="280" w:left="1460" w:right="760"/>
          <w:cols w:num="3" w:equalWidth="0">
            <w:col w:w="1634" w:space="3002"/>
            <w:col w:w="1634" w:space="1552"/>
            <w:col w:w="1858"/>
          </w:cols>
        </w:sectPr>
      </w:pPr>
    </w:p>
    <w:p>
      <w:pPr>
        <w:spacing w:line="240" w:lineRule="auto" w:before="0"/>
        <w:rPr>
          <w:rFonts w:ascii="方正姚体" w:hAnsi="方正姚体" w:cs="方正姚体" w:eastAsia="方正姚体" w:hint="default"/>
          <w:sz w:val="20"/>
          <w:szCs w:val="20"/>
        </w:rPr>
      </w:pPr>
      <w:r>
        <w:rPr/>
        <w:pict>
          <v:group style="position:absolute;margin-left:88.860001pt;margin-top:18.599701pt;width:462.45pt;height:33.75pt;mso-position-horizontal-relative:page;mso-position-vertical-relative:page;z-index:-496840" coordorigin="1777,372" coordsize="9249,675">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v:group style="position:absolute;left:1787;top:1037;width:6063;height:2" coordorigin="1787,1037" coordsize="6063,2">
              <v:shape style="position:absolute;left:1787;top:1037;width:6063;height:2" coordorigin="1787,1037" coordsize="6063,0" path="m1787,1037l7849,1037e" filled="false" stroked="true" strokeweight=".96pt" strokecolor="#000000">
                <v:path arrowok="t"/>
              </v:shape>
            </v:group>
            <v:group style="position:absolute;left:7849;top:1037;width:3167;height:2" coordorigin="7849,1037" coordsize="3167,2">
              <v:shape style="position:absolute;left:7849;top:1037;width:3167;height:2" coordorigin="7849,1037" coordsize="3167,0" path="m7849,1037l11016,1037e" filled="false" stroked="true" strokeweight=".96pt" strokecolor="#000000">
                <v:path arrowok="t"/>
              </v:shape>
            </v:group>
            <w10:wrap type="none"/>
          </v:group>
        </w:pic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15"/>
        <w:rPr>
          <w:rFonts w:ascii="方正姚体" w:hAnsi="方正姚体" w:cs="方正姚体" w:eastAsia="方正姚体" w:hint="default"/>
          <w:sz w:val="15"/>
          <w:szCs w:val="15"/>
        </w:rPr>
      </w:pPr>
    </w:p>
    <w:p>
      <w:pPr>
        <w:pStyle w:val="BodyText"/>
        <w:spacing w:line="312" w:lineRule="exact"/>
        <w:ind w:left="427" w:right="735"/>
        <w:jc w:val="left"/>
        <w:rPr>
          <w:rFonts w:ascii="方正姚体" w:hAnsi="方正姚体" w:cs="方正姚体" w:eastAsia="方正姚体" w:hint="default"/>
        </w:rPr>
      </w:pPr>
      <w:r>
        <w:rPr>
          <w:rFonts w:ascii="方正姚体" w:hAnsi="方正姚体" w:cs="方正姚体" w:eastAsia="方正姚体" w:hint="default"/>
          <w:spacing w:val="-3"/>
        </w:rPr>
        <w:t>说明：公司向关联方销售货物定价的原则：按照公平、公正的市场原则进行定</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价。</w:t>
      </w:r>
    </w:p>
    <w:p>
      <w:pPr>
        <w:pStyle w:val="BodyText"/>
        <w:spacing w:line="240" w:lineRule="auto" w:before="143"/>
        <w:ind w:left="111"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2</w:t>
      </w:r>
      <w:r>
        <w:rPr>
          <w:rFonts w:ascii="方正姚体" w:hAnsi="方正姚体" w:cs="方正姚体" w:eastAsia="方正姚体" w:hint="default"/>
        </w:rPr>
        <w:t>）从关联方购买商品</w:t>
      </w:r>
    </w:p>
    <w:p>
      <w:pPr>
        <w:spacing w:line="240" w:lineRule="auto" w:before="12"/>
        <w:rPr>
          <w:rFonts w:ascii="方正姚体" w:hAnsi="方正姚体" w:cs="方正姚体" w:eastAsia="方正姚体" w:hint="default"/>
          <w:sz w:val="14"/>
          <w:szCs w:val="14"/>
        </w:rPr>
      </w:pPr>
    </w:p>
    <w:p>
      <w:pPr>
        <w:tabs>
          <w:tab w:pos="7479" w:val="left" w:leader="none"/>
        </w:tabs>
        <w:spacing w:before="0"/>
        <w:ind w:left="4264" w:right="0" w:firstLine="0"/>
        <w:jc w:val="left"/>
        <w:rPr>
          <w:rFonts w:ascii="方正姚体" w:hAnsi="方正姚体" w:cs="方正姚体" w:eastAsia="方正姚体" w:hint="default"/>
          <w:sz w:val="24"/>
          <w:szCs w:val="24"/>
        </w:rPr>
      </w:pPr>
      <w:r>
        <w:rPr/>
        <w:pict>
          <v:group style="position:absolute;margin-left:88.860001pt;margin-top:.800157pt;width:462.45pt;height:1pt;mso-position-horizontal-relative:page;mso-position-vertical-relative:paragraph;z-index:-496816" coordorigin="1777,16" coordsize="9249,20">
            <v:group style="position:absolute;left:1787;top:26;width:6063;height:2" coordorigin="1787,26" coordsize="6063,2">
              <v:shape style="position:absolute;left:1787;top:26;width:6063;height:2" coordorigin="1787,26" coordsize="6063,0" path="m1787,26l7849,26e" filled="false" stroked="true" strokeweight=".96pt" strokecolor="#000000">
                <v:path arrowok="t"/>
              </v:shape>
            </v:group>
            <v:group style="position:absolute;left:7849;top:26;width:3167;height:2" coordorigin="7849,26" coordsize="3167,2">
              <v:shape style="position:absolute;left:7849;top:26;width:3167;height:2" coordorigin="7849,26" coordsize="3167,0" path="m7849,26l11016,26e" filled="false" stroked="true" strokeweight=".96pt" strokecolor="#000000">
                <v:path arrowok="t"/>
              </v:shape>
            </v:group>
            <w10:wrap type="none"/>
          </v:group>
        </w:pict>
      </w:r>
      <w:r>
        <w:rPr>
          <w:rFonts w:ascii="Arial Narrow" w:hAnsi="Arial Narrow" w:cs="Arial Narrow" w:eastAsia="Arial Narrow" w:hint="default"/>
          <w:b/>
          <w:bCs/>
          <w:sz w:val="24"/>
          <w:szCs w:val="24"/>
        </w:rPr>
        <w:t>2008</w:t>
      </w:r>
      <w:r>
        <w:rPr>
          <w:rFonts w:ascii="Arial Narrow" w:hAnsi="Arial Narrow" w:cs="Arial Narrow" w:eastAsia="Arial Narrow" w:hint="default"/>
          <w:b/>
          <w:bCs/>
          <w:spacing w:val="2"/>
          <w:sz w:val="24"/>
          <w:szCs w:val="24"/>
        </w:rPr>
        <w:t> </w:t>
      </w:r>
      <w:r>
        <w:rPr>
          <w:rFonts w:ascii="方正姚体" w:hAnsi="方正姚体" w:cs="方正姚体" w:eastAsia="方正姚体" w:hint="default"/>
          <w:sz w:val="24"/>
          <w:szCs w:val="24"/>
        </w:rPr>
        <w:t>年度</w:t>
        <w:tab/>
      </w:r>
      <w:r>
        <w:rPr>
          <w:rFonts w:ascii="Arial Narrow" w:hAnsi="Arial Narrow" w:cs="Arial Narrow" w:eastAsia="Arial Narrow" w:hint="default"/>
          <w:b/>
          <w:bCs/>
          <w:sz w:val="24"/>
          <w:szCs w:val="24"/>
        </w:rPr>
        <w:t>2007</w:t>
      </w:r>
      <w:r>
        <w:rPr>
          <w:rFonts w:ascii="Arial Narrow" w:hAnsi="Arial Narrow" w:cs="Arial Narrow" w:eastAsia="Arial Narrow" w:hint="default"/>
          <w:b/>
          <w:bCs/>
          <w:spacing w:val="3"/>
          <w:sz w:val="24"/>
          <w:szCs w:val="24"/>
        </w:rPr>
        <w:t> </w:t>
      </w:r>
      <w:r>
        <w:rPr>
          <w:rFonts w:ascii="方正姚体" w:hAnsi="方正姚体" w:cs="方正姚体" w:eastAsia="方正姚体" w:hint="default"/>
          <w:sz w:val="24"/>
          <w:szCs w:val="24"/>
        </w:rPr>
        <w:t>年度</w:t>
      </w:r>
    </w:p>
    <w:p>
      <w:pPr>
        <w:spacing w:line="240" w:lineRule="auto" w:before="4"/>
        <w:rPr>
          <w:rFonts w:ascii="方正姚体" w:hAnsi="方正姚体" w:cs="方正姚体" w:eastAsia="方正姚体" w:hint="default"/>
          <w:sz w:val="2"/>
          <w:szCs w:val="2"/>
        </w:rPr>
      </w:pPr>
    </w:p>
    <w:tbl>
      <w:tblPr>
        <w:tblW w:w="0" w:type="auto"/>
        <w:jc w:val="left"/>
        <w:tblInd w:w="319" w:type="dxa"/>
        <w:tblLayout w:type="fixed"/>
        <w:tblCellMar>
          <w:top w:w="0" w:type="dxa"/>
          <w:left w:w="0" w:type="dxa"/>
          <w:bottom w:w="0" w:type="dxa"/>
          <w:right w:w="0" w:type="dxa"/>
        </w:tblCellMar>
        <w:tblLook w:val="01E0"/>
      </w:tblPr>
      <w:tblGrid>
        <w:gridCol w:w="4709"/>
        <w:gridCol w:w="1450"/>
        <w:gridCol w:w="1594"/>
        <w:gridCol w:w="1484"/>
      </w:tblGrid>
      <w:tr>
        <w:trPr>
          <w:trHeight w:val="339" w:hRule="exact"/>
        </w:trPr>
        <w:tc>
          <w:tcPr>
            <w:tcW w:w="6159" w:type="dxa"/>
            <w:gridSpan w:val="2"/>
            <w:tcBorders>
              <w:top w:val="nil" w:sz="6" w:space="0" w:color="auto"/>
              <w:left w:val="nil" w:sz="6" w:space="0" w:color="auto"/>
              <w:bottom w:val="nil" w:sz="6" w:space="0" w:color="auto"/>
              <w:right w:val="nil" w:sz="6" w:space="0" w:color="auto"/>
            </w:tcBorders>
          </w:tcPr>
          <w:p>
            <w:pPr>
              <w:pStyle w:val="TableParagraph"/>
              <w:tabs>
                <w:tab w:pos="4743" w:val="left" w:leader="none"/>
              </w:tabs>
              <w:spacing w:line="379"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position w:val="-9"/>
                <w:sz w:val="24"/>
                <w:szCs w:val="24"/>
              </w:rPr>
              <w:t>关联方名称</w:t>
              <w:tab/>
            </w:r>
            <w:r>
              <w:rPr>
                <w:rFonts w:ascii="方正姚体" w:hAnsi="方正姚体" w:cs="方正姚体" w:eastAsia="方正姚体" w:hint="default"/>
                <w:sz w:val="24"/>
                <w:szCs w:val="24"/>
              </w:rPr>
              <w:t>占年度同类</w:t>
            </w:r>
          </w:p>
        </w:tc>
        <w:tc>
          <w:tcPr>
            <w:tcW w:w="3077" w:type="dxa"/>
            <w:gridSpan w:val="2"/>
            <w:tcBorders>
              <w:top w:val="nil" w:sz="6" w:space="0" w:color="auto"/>
              <w:left w:val="nil" w:sz="6" w:space="0" w:color="auto"/>
              <w:bottom w:val="nil" w:sz="6" w:space="0" w:color="auto"/>
              <w:right w:val="nil" w:sz="6" w:space="0" w:color="auto"/>
            </w:tcBorders>
          </w:tcPr>
          <w:p>
            <w:pPr>
              <w:pStyle w:val="TableParagraph"/>
              <w:spacing w:line="304" w:lineRule="exact"/>
              <w:ind w:left="1771"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占年度同类</w:t>
            </w:r>
          </w:p>
        </w:tc>
      </w:tr>
      <w:tr>
        <w:trPr>
          <w:trHeight w:val="311"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75" w:lineRule="exact"/>
              <w:ind w:right="392"/>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金额（元）</w:t>
            </w:r>
          </w:p>
        </w:tc>
        <w:tc>
          <w:tcPr>
            <w:tcW w:w="1450" w:type="dxa"/>
            <w:tcBorders>
              <w:top w:val="nil" w:sz="6" w:space="0" w:color="auto"/>
              <w:left w:val="nil" w:sz="6" w:space="0" w:color="auto"/>
              <w:bottom w:val="nil" w:sz="6" w:space="0" w:color="auto"/>
              <w:right w:val="nil" w:sz="6" w:space="0" w:color="auto"/>
            </w:tcBorders>
          </w:tcPr>
          <w:p>
            <w:pPr>
              <w:pStyle w:val="TableParagraph"/>
              <w:spacing w:line="275" w:lineRule="exact"/>
              <w:ind w:right="207"/>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交易百分比</w:t>
            </w:r>
          </w:p>
        </w:tc>
        <w:tc>
          <w:tcPr>
            <w:tcW w:w="1594" w:type="dxa"/>
            <w:tcBorders>
              <w:top w:val="nil" w:sz="6" w:space="0" w:color="auto"/>
              <w:left w:val="nil" w:sz="6" w:space="0" w:color="auto"/>
              <w:bottom w:val="nil" w:sz="6" w:space="0" w:color="auto"/>
              <w:right w:val="nil" w:sz="6" w:space="0" w:color="auto"/>
            </w:tcBorders>
          </w:tcPr>
          <w:p>
            <w:pPr>
              <w:pStyle w:val="TableParagraph"/>
              <w:spacing w:line="275" w:lineRule="exact"/>
              <w:ind w:right="176"/>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金额（元）</w:t>
            </w:r>
          </w:p>
        </w:tc>
        <w:tc>
          <w:tcPr>
            <w:tcW w:w="1484" w:type="dxa"/>
            <w:tcBorders>
              <w:top w:val="nil" w:sz="6" w:space="0" w:color="auto"/>
              <w:left w:val="nil" w:sz="6" w:space="0" w:color="auto"/>
              <w:bottom w:val="nil" w:sz="6" w:space="0" w:color="auto"/>
              <w:right w:val="nil" w:sz="6" w:space="0" w:color="auto"/>
            </w:tcBorders>
          </w:tcPr>
          <w:p>
            <w:pPr>
              <w:pStyle w:val="TableParagraph"/>
              <w:spacing w:line="275" w:lineRule="exact"/>
              <w:ind w:right="97"/>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交易百分比</w:t>
            </w:r>
          </w:p>
        </w:tc>
      </w:tr>
      <w:tr>
        <w:trPr>
          <w:trHeight w:val="317" w:hRule="exact"/>
        </w:trPr>
        <w:tc>
          <w:tcPr>
            <w:tcW w:w="4709" w:type="dxa"/>
            <w:tcBorders>
              <w:top w:val="nil" w:sz="6" w:space="0" w:color="auto"/>
              <w:left w:val="nil" w:sz="6" w:space="0" w:color="auto"/>
              <w:bottom w:val="single" w:sz="4" w:space="0" w:color="000000"/>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76" w:lineRule="exact"/>
              <w:ind w:right="20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p>
        </w:tc>
        <w:tc>
          <w:tcPr>
            <w:tcW w:w="1594" w:type="dxa"/>
            <w:tcBorders>
              <w:top w:val="nil" w:sz="6" w:space="0" w:color="auto"/>
              <w:left w:val="nil" w:sz="6" w:space="0" w:color="auto"/>
              <w:bottom w:val="single" w:sz="4" w:space="0" w:color="000000"/>
              <w:right w:val="nil" w:sz="6" w:space="0" w:color="auto"/>
            </w:tcBorders>
          </w:tcPr>
          <w:p>
            <w:pPr/>
          </w:p>
        </w:tc>
        <w:tc>
          <w:tcPr>
            <w:tcW w:w="1484" w:type="dxa"/>
            <w:tcBorders>
              <w:top w:val="nil" w:sz="6" w:space="0" w:color="auto"/>
              <w:left w:val="nil" w:sz="6" w:space="0" w:color="auto"/>
              <w:bottom w:val="single" w:sz="4" w:space="0" w:color="000000"/>
              <w:right w:val="nil" w:sz="6" w:space="0" w:color="auto"/>
            </w:tcBorders>
          </w:tcPr>
          <w:p>
            <w:pPr>
              <w:pStyle w:val="TableParagraph"/>
              <w:spacing w:line="276" w:lineRule="exact"/>
              <w:ind w:right="98"/>
              <w:jc w:val="right"/>
              <w:rPr>
                <w:rFonts w:ascii="方正姚体" w:hAnsi="方正姚体" w:cs="方正姚体" w:eastAsia="方正姚体" w:hint="default"/>
                <w:sz w:val="24"/>
                <w:szCs w:val="24"/>
              </w:rPr>
            </w:pPr>
            <w:r>
              <w:rPr>
                <w:rFonts w:ascii="方正姚体" w:hAnsi="方正姚体" w:cs="方正姚体" w:eastAsia="方正姚体" w:hint="default"/>
                <w:sz w:val="24"/>
                <w:szCs w:val="24"/>
              </w:rPr>
              <w:t>（％）</w:t>
            </w:r>
          </w:p>
        </w:tc>
      </w:tr>
      <w:tr>
        <w:trPr>
          <w:trHeight w:val="520" w:hRule="exact"/>
        </w:trPr>
        <w:tc>
          <w:tcPr>
            <w:tcW w:w="4709" w:type="dxa"/>
            <w:tcBorders>
              <w:top w:val="single" w:sz="4" w:space="0" w:color="000000"/>
              <w:left w:val="nil" w:sz="6" w:space="0" w:color="auto"/>
              <w:bottom w:val="nil" w:sz="6" w:space="0" w:color="auto"/>
              <w:right w:val="nil" w:sz="6" w:space="0" w:color="auto"/>
            </w:tcBorders>
          </w:tcPr>
          <w:p>
            <w:pPr>
              <w:pStyle w:val="TableParagraph"/>
              <w:spacing w:line="194"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石家庄常山纺织集团供销公</w:t>
            </w:r>
            <w:r>
              <w:rPr>
                <w:rFonts w:ascii="方正姚体" w:hAnsi="方正姚体" w:cs="方正姚体" w:eastAsia="方正姚体" w:hint="default"/>
                <w:sz w:val="21"/>
                <w:szCs w:val="21"/>
              </w:rPr>
            </w:r>
          </w:p>
          <w:p>
            <w:pPr>
              <w:pStyle w:val="TableParagraph"/>
              <w:tabs>
                <w:tab w:pos="3211" w:val="left" w:leader="none"/>
              </w:tabs>
              <w:spacing w:line="321"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司</w:t>
              <w:tab/>
            </w:r>
            <w:r>
              <w:rPr>
                <w:rFonts w:ascii="Arial Narrow" w:hAnsi="Arial Narrow" w:cs="Arial Narrow" w:eastAsia="Arial Narrow" w:hint="default"/>
                <w:sz w:val="21"/>
                <w:szCs w:val="21"/>
              </w:rPr>
              <w:t>15,687,797.35</w:t>
            </w: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208"/>
              <w:jc w:val="right"/>
              <w:rPr>
                <w:rFonts w:ascii="Arial Narrow" w:hAnsi="Arial Narrow" w:cs="Arial Narrow" w:eastAsia="Arial Narrow" w:hint="default"/>
                <w:sz w:val="21"/>
                <w:szCs w:val="21"/>
              </w:rPr>
            </w:pPr>
            <w:r>
              <w:rPr>
                <w:rFonts w:ascii="Arial Narrow"/>
                <w:w w:val="95"/>
                <w:sz w:val="21"/>
              </w:rPr>
              <w:t>0.72</w:t>
            </w:r>
            <w:r>
              <w:rPr>
                <w:rFonts w:ascii="Arial Narrow"/>
                <w:sz w:val="21"/>
              </w:rPr>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176"/>
              <w:jc w:val="right"/>
              <w:rPr>
                <w:rFonts w:ascii="Arial Narrow" w:hAnsi="Arial Narrow" w:cs="Arial Narrow" w:eastAsia="Arial Narrow" w:hint="default"/>
                <w:sz w:val="21"/>
                <w:szCs w:val="21"/>
              </w:rPr>
            </w:pPr>
            <w:r>
              <w:rPr>
                <w:rFonts w:ascii="Arial Narrow"/>
                <w:spacing w:val="-2"/>
                <w:sz w:val="21"/>
              </w:rPr>
              <w:t>11,089,515.55</w:t>
            </w: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98"/>
              <w:jc w:val="right"/>
              <w:rPr>
                <w:rFonts w:ascii="Arial Narrow" w:hAnsi="Arial Narrow" w:cs="Arial Narrow" w:eastAsia="Arial Narrow" w:hint="default"/>
                <w:sz w:val="21"/>
                <w:szCs w:val="21"/>
              </w:rPr>
            </w:pPr>
            <w:r>
              <w:rPr>
                <w:rFonts w:ascii="Arial Narrow"/>
                <w:w w:val="95"/>
                <w:sz w:val="21"/>
              </w:rPr>
              <w:t>0.52</w:t>
            </w:r>
            <w:r>
              <w:rPr>
                <w:rFonts w:ascii="Arial Narrow"/>
                <w:sz w:val="21"/>
              </w:rPr>
            </w:r>
          </w:p>
        </w:tc>
      </w:tr>
      <w:tr>
        <w:trPr>
          <w:trHeight w:val="471" w:hRule="exact"/>
        </w:trPr>
        <w:tc>
          <w:tcPr>
            <w:tcW w:w="4709" w:type="dxa"/>
            <w:tcBorders>
              <w:top w:val="nil" w:sz="6" w:space="0" w:color="auto"/>
              <w:left w:val="nil" w:sz="6" w:space="0" w:color="auto"/>
              <w:bottom w:val="nil" w:sz="6" w:space="0" w:color="auto"/>
              <w:right w:val="nil" w:sz="6" w:space="0" w:color="auto"/>
            </w:tcBorders>
          </w:tcPr>
          <w:p>
            <w:pPr>
              <w:pStyle w:val="TableParagraph"/>
              <w:tabs>
                <w:tab w:pos="3341" w:val="left" w:leader="none"/>
              </w:tabs>
              <w:spacing w:line="240" w:lineRule="auto" w:before="21"/>
              <w:ind w:right="393"/>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石家庄纺织器材一厂</w:t>
              <w:tab/>
            </w:r>
            <w:r>
              <w:rPr>
                <w:rFonts w:ascii="Arial Narrow" w:hAnsi="Arial Narrow" w:cs="Arial Narrow" w:eastAsia="Arial Narrow" w:hint="default"/>
                <w:spacing w:val="-1"/>
                <w:sz w:val="21"/>
                <w:szCs w:val="21"/>
              </w:rPr>
              <w:t>223,551.28</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8"/>
              <w:jc w:val="right"/>
              <w:rPr>
                <w:rFonts w:ascii="Arial Narrow" w:hAnsi="Arial Narrow" w:cs="Arial Narrow" w:eastAsia="Arial Narrow" w:hint="default"/>
                <w:sz w:val="21"/>
                <w:szCs w:val="21"/>
              </w:rPr>
            </w:pPr>
            <w:r>
              <w:rPr>
                <w:rFonts w:ascii="Arial Narrow"/>
                <w:w w:val="95"/>
                <w:sz w:val="21"/>
              </w:rPr>
              <w:t>0.01</w:t>
            </w:r>
            <w:r>
              <w:rPr>
                <w:rFonts w:ascii="Arial Narrow"/>
                <w:sz w:val="21"/>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77"/>
              <w:jc w:val="right"/>
              <w:rPr>
                <w:rFonts w:ascii="Arial Narrow" w:hAnsi="Arial Narrow" w:cs="Arial Narrow" w:eastAsia="Arial Narrow" w:hint="default"/>
                <w:sz w:val="21"/>
                <w:szCs w:val="21"/>
              </w:rPr>
            </w:pPr>
            <w:r>
              <w:rPr>
                <w:rFonts w:ascii="Arial Narrow"/>
                <w:spacing w:val="-1"/>
                <w:sz w:val="21"/>
              </w:rPr>
              <w:t>1,183,777.28</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w w:val="95"/>
                <w:sz w:val="21"/>
              </w:rPr>
              <w:t>0.06</w:t>
            </w:r>
            <w:r>
              <w:rPr>
                <w:rFonts w:ascii="Arial Narrow"/>
                <w:sz w:val="21"/>
              </w:rPr>
            </w:r>
          </w:p>
        </w:tc>
      </w:tr>
      <w:tr>
        <w:trPr>
          <w:trHeight w:val="508"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150"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石家庄常山纺织集团进出口</w:t>
            </w:r>
            <w:r>
              <w:rPr>
                <w:rFonts w:ascii="方正姚体" w:hAnsi="方正姚体" w:cs="方正姚体" w:eastAsia="方正姚体" w:hint="default"/>
                <w:sz w:val="21"/>
                <w:szCs w:val="21"/>
              </w:rPr>
            </w:r>
          </w:p>
          <w:p>
            <w:pPr>
              <w:pStyle w:val="TableParagraph"/>
              <w:tabs>
                <w:tab w:pos="3211" w:val="left" w:leader="none"/>
              </w:tabs>
              <w:spacing w:line="321"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贸易有限责任公司</w:t>
              <w:tab/>
            </w:r>
            <w:r>
              <w:rPr>
                <w:rFonts w:ascii="Arial Narrow" w:hAnsi="Arial Narrow" w:cs="Arial Narrow" w:eastAsia="Arial Narrow" w:hint="default"/>
                <w:sz w:val="21"/>
                <w:szCs w:val="21"/>
              </w:rPr>
              <w:t>35,456,644.25</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8"/>
              <w:jc w:val="right"/>
              <w:rPr>
                <w:rFonts w:ascii="Arial Narrow" w:hAnsi="Arial Narrow" w:cs="Arial Narrow" w:eastAsia="Arial Narrow" w:hint="default"/>
                <w:sz w:val="21"/>
                <w:szCs w:val="21"/>
              </w:rPr>
            </w:pPr>
            <w:r>
              <w:rPr>
                <w:rFonts w:ascii="Arial Narrow"/>
                <w:w w:val="95"/>
                <w:sz w:val="21"/>
              </w:rPr>
              <w:t>1.62</w:t>
            </w:r>
            <w:r>
              <w:rPr>
                <w:rFonts w:ascii="Arial Narrow"/>
                <w:sz w:val="21"/>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7"/>
              <w:jc w:val="right"/>
              <w:rPr>
                <w:rFonts w:ascii="Arial Narrow" w:hAnsi="Arial Narrow" w:cs="Arial Narrow" w:eastAsia="Arial Narrow" w:hint="default"/>
                <w:sz w:val="21"/>
                <w:szCs w:val="21"/>
              </w:rPr>
            </w:pPr>
            <w:r>
              <w:rPr>
                <w:rFonts w:ascii="Arial Narrow"/>
                <w:spacing w:val="-1"/>
                <w:sz w:val="21"/>
              </w:rPr>
              <w:t>6,207,067.14</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8"/>
              <w:jc w:val="right"/>
              <w:rPr>
                <w:rFonts w:ascii="Arial Narrow" w:hAnsi="Arial Narrow" w:cs="Arial Narrow" w:eastAsia="Arial Narrow" w:hint="default"/>
                <w:sz w:val="21"/>
                <w:szCs w:val="21"/>
              </w:rPr>
            </w:pPr>
            <w:r>
              <w:rPr>
                <w:rFonts w:ascii="Arial Narrow"/>
                <w:w w:val="95"/>
                <w:sz w:val="21"/>
              </w:rPr>
              <w:t>0.29</w:t>
            </w:r>
            <w:r>
              <w:rPr>
                <w:rFonts w:ascii="Arial Narrow"/>
                <w:sz w:val="21"/>
              </w:rPr>
            </w:r>
          </w:p>
        </w:tc>
      </w:tr>
      <w:tr>
        <w:trPr>
          <w:trHeight w:val="545"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187"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石家庄常山纺织贸易有限公</w:t>
            </w:r>
            <w:r>
              <w:rPr>
                <w:rFonts w:ascii="方正姚体" w:hAnsi="方正姚体" w:cs="方正姚体" w:eastAsia="方正姚体" w:hint="default"/>
                <w:sz w:val="21"/>
                <w:szCs w:val="21"/>
              </w:rPr>
            </w:r>
          </w:p>
          <w:p>
            <w:pPr>
              <w:pStyle w:val="TableParagraph"/>
              <w:tabs>
                <w:tab w:pos="3449" w:val="left" w:leader="none"/>
              </w:tabs>
              <w:spacing w:line="321" w:lineRule="exact"/>
              <w:ind w:left="108"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司</w:t>
              <w:tab/>
            </w:r>
            <w:r>
              <w:rPr>
                <w:rFonts w:ascii="Arial Narrow" w:hAnsi="Arial Narrow" w:cs="Arial Narrow" w:eastAsia="Arial Narrow" w:hint="default"/>
                <w:sz w:val="21"/>
                <w:szCs w:val="21"/>
              </w:rPr>
              <w:t>743,076.94</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8"/>
              <w:jc w:val="right"/>
              <w:rPr>
                <w:rFonts w:ascii="Arial Narrow" w:hAnsi="Arial Narrow" w:cs="Arial Narrow" w:eastAsia="Arial Narrow" w:hint="default"/>
                <w:sz w:val="21"/>
                <w:szCs w:val="21"/>
              </w:rPr>
            </w:pPr>
            <w:r>
              <w:rPr>
                <w:rFonts w:ascii="Arial Narrow"/>
                <w:w w:val="95"/>
                <w:sz w:val="21"/>
              </w:rPr>
              <w:t>0.03</w:t>
            </w:r>
            <w:r>
              <w:rPr>
                <w:rFonts w:ascii="Arial Narrow"/>
                <w:sz w:val="21"/>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77"/>
              <w:jc w:val="right"/>
              <w:rPr>
                <w:rFonts w:ascii="Arial Narrow" w:hAnsi="Arial Narrow" w:cs="Arial Narrow" w:eastAsia="Arial Narrow" w:hint="default"/>
                <w:sz w:val="21"/>
                <w:szCs w:val="21"/>
              </w:rPr>
            </w:pPr>
            <w:r>
              <w:rPr>
                <w:rFonts w:ascii="Arial Narrow"/>
                <w:spacing w:val="-1"/>
                <w:sz w:val="21"/>
              </w:rPr>
              <w:t>810,375.62</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9"/>
              <w:jc w:val="right"/>
              <w:rPr>
                <w:rFonts w:ascii="Arial Narrow" w:hAnsi="Arial Narrow" w:cs="Arial Narrow" w:eastAsia="Arial Narrow" w:hint="default"/>
                <w:sz w:val="21"/>
                <w:szCs w:val="21"/>
              </w:rPr>
            </w:pPr>
            <w:r>
              <w:rPr>
                <w:rFonts w:ascii="Arial Narrow"/>
                <w:w w:val="95"/>
                <w:sz w:val="21"/>
              </w:rPr>
              <w:t>0.04</w:t>
            </w:r>
            <w:r>
              <w:rPr>
                <w:rFonts w:ascii="Arial Narrow"/>
                <w:sz w:val="21"/>
              </w:rPr>
            </w:r>
          </w:p>
        </w:tc>
      </w:tr>
      <w:tr>
        <w:trPr>
          <w:trHeight w:val="545"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石家庄常山纺织集团第四实</w:t>
            </w:r>
            <w:r>
              <w:rPr>
                <w:rFonts w:ascii="方正姚体" w:hAnsi="方正姚体" w:cs="方正姚体" w:eastAsia="方正姚体" w:hint="default"/>
                <w:sz w:val="21"/>
                <w:szCs w:val="21"/>
              </w:rPr>
            </w:r>
          </w:p>
          <w:p>
            <w:pPr>
              <w:pStyle w:val="TableParagraph"/>
              <w:tabs>
                <w:tab w:pos="3449" w:val="left" w:leader="none"/>
              </w:tabs>
              <w:spacing w:line="321"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业有限公司</w:t>
              <w:tab/>
            </w:r>
            <w:r>
              <w:rPr>
                <w:rFonts w:ascii="Arial Narrow" w:hAnsi="Arial Narrow" w:cs="Arial Narrow" w:eastAsia="Arial Narrow" w:hint="default"/>
                <w:sz w:val="21"/>
                <w:szCs w:val="21"/>
              </w:rPr>
              <w:t>639,529.26</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8"/>
              <w:jc w:val="right"/>
              <w:rPr>
                <w:rFonts w:ascii="Arial Narrow" w:hAnsi="Arial Narrow" w:cs="Arial Narrow" w:eastAsia="Arial Narrow" w:hint="default"/>
                <w:sz w:val="21"/>
                <w:szCs w:val="21"/>
              </w:rPr>
            </w:pPr>
            <w:r>
              <w:rPr>
                <w:rFonts w:ascii="Arial Narrow"/>
                <w:w w:val="95"/>
                <w:sz w:val="21"/>
              </w:rPr>
              <w:t>0.03</w:t>
            </w:r>
            <w:r>
              <w:rPr>
                <w:rFonts w:ascii="Arial Narrow"/>
                <w:sz w:val="21"/>
              </w:rPr>
            </w:r>
          </w:p>
        </w:tc>
        <w:tc>
          <w:tcPr>
            <w:tcW w:w="1594"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r>
      <w:tr>
        <w:trPr>
          <w:trHeight w:val="545"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213"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石家庄常山纺织集团一印实</w:t>
            </w:r>
            <w:r>
              <w:rPr>
                <w:rFonts w:ascii="方正姚体" w:hAnsi="方正姚体" w:cs="方正姚体" w:eastAsia="方正姚体" w:hint="default"/>
                <w:sz w:val="21"/>
                <w:szCs w:val="21"/>
              </w:rPr>
            </w:r>
          </w:p>
          <w:p>
            <w:pPr>
              <w:pStyle w:val="TableParagraph"/>
              <w:spacing w:line="291"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业有限公司</w:t>
            </w:r>
          </w:p>
        </w:tc>
        <w:tc>
          <w:tcPr>
            <w:tcW w:w="1450"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77"/>
              <w:jc w:val="right"/>
              <w:rPr>
                <w:rFonts w:ascii="Arial Narrow" w:hAnsi="Arial Narrow" w:cs="Arial Narrow" w:eastAsia="Arial Narrow" w:hint="default"/>
                <w:sz w:val="21"/>
                <w:szCs w:val="21"/>
              </w:rPr>
            </w:pPr>
            <w:r>
              <w:rPr>
                <w:rFonts w:ascii="Arial Narrow"/>
                <w:spacing w:val="-1"/>
                <w:sz w:val="21"/>
              </w:rPr>
              <w:t>501,943.74</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0"/>
              <w:jc w:val="right"/>
              <w:rPr>
                <w:rFonts w:ascii="Arial Narrow" w:hAnsi="Arial Narrow" w:cs="Arial Narrow" w:eastAsia="Arial Narrow" w:hint="default"/>
                <w:sz w:val="21"/>
                <w:szCs w:val="21"/>
              </w:rPr>
            </w:pPr>
            <w:r>
              <w:rPr>
                <w:rFonts w:ascii="Arial Narrow"/>
                <w:w w:val="95"/>
                <w:sz w:val="21"/>
              </w:rPr>
              <w:t>0.02</w:t>
            </w:r>
            <w:r>
              <w:rPr>
                <w:rFonts w:ascii="Arial Narrow"/>
                <w:sz w:val="21"/>
              </w:rPr>
            </w:r>
          </w:p>
        </w:tc>
      </w:tr>
      <w:tr>
        <w:trPr>
          <w:trHeight w:val="508" w:hRule="exact"/>
        </w:trPr>
        <w:tc>
          <w:tcPr>
            <w:tcW w:w="4709"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石家庄常山纺织集团有限责</w:t>
            </w:r>
            <w:r>
              <w:rPr>
                <w:rFonts w:ascii="方正姚体" w:hAnsi="方正姚体" w:cs="方正姚体" w:eastAsia="方正姚体" w:hint="default"/>
                <w:sz w:val="21"/>
                <w:szCs w:val="21"/>
              </w:rPr>
            </w:r>
          </w:p>
          <w:p>
            <w:pPr>
              <w:pStyle w:val="TableParagraph"/>
              <w:tabs>
                <w:tab w:pos="3449" w:val="left" w:leader="none"/>
              </w:tabs>
              <w:spacing w:line="321" w:lineRule="exact"/>
              <w:ind w:left="107" w:right="0"/>
              <w:jc w:val="left"/>
              <w:rPr>
                <w:rFonts w:ascii="Arial Narrow" w:hAnsi="Arial Narrow" w:cs="Arial Narrow" w:eastAsia="Arial Narrow" w:hint="default"/>
                <w:sz w:val="21"/>
                <w:szCs w:val="21"/>
              </w:rPr>
            </w:pPr>
            <w:r>
              <w:rPr>
                <w:rFonts w:ascii="方正姚体" w:hAnsi="方正姚体" w:cs="方正姚体" w:eastAsia="方正姚体" w:hint="default"/>
                <w:position w:val="-13"/>
                <w:sz w:val="21"/>
                <w:szCs w:val="21"/>
              </w:rPr>
              <w:t>任公司</w:t>
              <w:tab/>
            </w:r>
            <w:r>
              <w:rPr>
                <w:rFonts w:ascii="Arial Narrow" w:hAnsi="Arial Narrow" w:cs="Arial Narrow" w:eastAsia="Arial Narrow" w:hint="default"/>
                <w:sz w:val="21"/>
                <w:szCs w:val="21"/>
              </w:rPr>
              <w:t>574,786.33</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8"/>
              <w:jc w:val="right"/>
              <w:rPr>
                <w:rFonts w:ascii="Arial Narrow" w:hAnsi="Arial Narrow" w:cs="Arial Narrow" w:eastAsia="Arial Narrow" w:hint="default"/>
                <w:sz w:val="21"/>
                <w:szCs w:val="21"/>
              </w:rPr>
            </w:pPr>
            <w:r>
              <w:rPr>
                <w:rFonts w:ascii="Arial Narrow"/>
                <w:w w:val="95"/>
                <w:sz w:val="21"/>
              </w:rPr>
              <w:t>0.03</w:t>
            </w:r>
            <w:r>
              <w:rPr>
                <w:rFonts w:ascii="Arial Narrow"/>
                <w:sz w:val="21"/>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77"/>
              <w:jc w:val="right"/>
              <w:rPr>
                <w:rFonts w:ascii="Arial Narrow" w:hAnsi="Arial Narrow" w:cs="Arial Narrow" w:eastAsia="Arial Narrow" w:hint="default"/>
                <w:sz w:val="21"/>
                <w:szCs w:val="21"/>
              </w:rPr>
            </w:pPr>
            <w:r>
              <w:rPr>
                <w:rFonts w:ascii="Arial Narrow"/>
                <w:spacing w:val="-1"/>
                <w:sz w:val="21"/>
              </w:rPr>
              <w:t>1,775,427.35</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8"/>
              <w:jc w:val="right"/>
              <w:rPr>
                <w:rFonts w:ascii="Arial Narrow" w:hAnsi="Arial Narrow" w:cs="Arial Narrow" w:eastAsia="Arial Narrow" w:hint="default"/>
                <w:sz w:val="21"/>
                <w:szCs w:val="21"/>
              </w:rPr>
            </w:pPr>
            <w:r>
              <w:rPr>
                <w:rFonts w:ascii="Arial Narrow"/>
                <w:w w:val="95"/>
                <w:sz w:val="21"/>
              </w:rPr>
              <w:t>0.08</w:t>
            </w:r>
            <w:r>
              <w:rPr>
                <w:rFonts w:ascii="Arial Narrow"/>
                <w:sz w:val="21"/>
              </w:rPr>
            </w:r>
          </w:p>
        </w:tc>
      </w:tr>
      <w:tr>
        <w:trPr>
          <w:trHeight w:val="431" w:hRule="exact"/>
        </w:trPr>
        <w:tc>
          <w:tcPr>
            <w:tcW w:w="4709" w:type="dxa"/>
            <w:tcBorders>
              <w:top w:val="nil" w:sz="6" w:space="0" w:color="auto"/>
              <w:left w:val="nil" w:sz="6" w:space="0" w:color="auto"/>
              <w:bottom w:val="single" w:sz="4" w:space="0" w:color="000000"/>
              <w:right w:val="nil" w:sz="6" w:space="0" w:color="auto"/>
            </w:tcBorders>
          </w:tcPr>
          <w:p>
            <w:pPr>
              <w:pStyle w:val="TableParagraph"/>
              <w:tabs>
                <w:tab w:pos="3197" w:val="left" w:leader="none"/>
              </w:tabs>
              <w:spacing w:line="240" w:lineRule="auto" w:before="21"/>
              <w:ind w:right="393"/>
              <w:jc w:val="right"/>
              <w:rPr>
                <w:rFonts w:ascii="Arial Narrow" w:hAnsi="Arial Narrow" w:cs="Arial Narrow" w:eastAsia="Arial Narrow" w:hint="default"/>
                <w:sz w:val="21"/>
                <w:szCs w:val="21"/>
              </w:rPr>
            </w:pPr>
            <w:r>
              <w:rPr>
                <w:rFonts w:ascii="方正姚体" w:hAnsi="方正姚体" w:cs="方正姚体" w:eastAsia="方正姚体" w:hint="default"/>
                <w:sz w:val="21"/>
                <w:szCs w:val="21"/>
              </w:rPr>
              <w:t>石家庄化工化纤有限公司</w:t>
              <w:tab/>
            </w:r>
            <w:r>
              <w:rPr>
                <w:rFonts w:ascii="Arial Narrow" w:hAnsi="Arial Narrow" w:cs="Arial Narrow" w:eastAsia="Arial Narrow" w:hint="default"/>
                <w:spacing w:val="-1"/>
                <w:sz w:val="21"/>
                <w:szCs w:val="21"/>
              </w:rPr>
              <w:t>7,769,940.24</w:t>
            </w: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208"/>
              <w:jc w:val="right"/>
              <w:rPr>
                <w:rFonts w:ascii="Arial Narrow" w:hAnsi="Arial Narrow" w:cs="Arial Narrow" w:eastAsia="Arial Narrow" w:hint="default"/>
                <w:sz w:val="21"/>
                <w:szCs w:val="21"/>
              </w:rPr>
            </w:pPr>
            <w:r>
              <w:rPr>
                <w:rFonts w:ascii="Arial Narrow"/>
                <w:w w:val="95"/>
                <w:sz w:val="21"/>
              </w:rPr>
              <w:t>0.36</w:t>
            </w:r>
            <w:r>
              <w:rPr>
                <w:rFonts w:ascii="Arial Narrow"/>
                <w:sz w:val="21"/>
              </w:rPr>
            </w: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177"/>
              <w:jc w:val="right"/>
              <w:rPr>
                <w:rFonts w:ascii="Arial Narrow" w:hAnsi="Arial Narrow" w:cs="Arial Narrow" w:eastAsia="Arial Narrow" w:hint="default"/>
                <w:sz w:val="21"/>
                <w:szCs w:val="21"/>
              </w:rPr>
            </w:pPr>
            <w:r>
              <w:rPr>
                <w:rFonts w:ascii="Arial Narrow"/>
                <w:spacing w:val="-1"/>
                <w:sz w:val="21"/>
              </w:rPr>
              <w:t>1,859,358.97</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98"/>
              <w:jc w:val="right"/>
              <w:rPr>
                <w:rFonts w:ascii="Arial Narrow" w:hAnsi="Arial Narrow" w:cs="Arial Narrow" w:eastAsia="Arial Narrow" w:hint="default"/>
                <w:sz w:val="21"/>
                <w:szCs w:val="21"/>
              </w:rPr>
            </w:pPr>
            <w:r>
              <w:rPr>
                <w:rFonts w:ascii="Arial Narrow"/>
                <w:w w:val="95"/>
                <w:sz w:val="21"/>
              </w:rPr>
              <w:t>0.09</w:t>
            </w:r>
            <w:r>
              <w:rPr>
                <w:rFonts w:ascii="Arial Narrow"/>
                <w:sz w:val="21"/>
              </w:rPr>
            </w:r>
          </w:p>
        </w:tc>
      </w:tr>
      <w:tr>
        <w:trPr>
          <w:trHeight w:val="412" w:hRule="exact"/>
        </w:trPr>
        <w:tc>
          <w:tcPr>
            <w:tcW w:w="4709" w:type="dxa"/>
            <w:tcBorders>
              <w:top w:val="single" w:sz="4" w:space="0" w:color="000000"/>
              <w:left w:val="nil" w:sz="6" w:space="0" w:color="auto"/>
              <w:bottom w:val="single" w:sz="8" w:space="0" w:color="000000"/>
              <w:right w:val="nil" w:sz="6" w:space="0" w:color="auto"/>
            </w:tcBorders>
          </w:tcPr>
          <w:p>
            <w:pPr>
              <w:pStyle w:val="TableParagraph"/>
              <w:tabs>
                <w:tab w:pos="482" w:val="left" w:leader="none"/>
                <w:tab w:pos="3103" w:val="left" w:leader="none"/>
              </w:tabs>
              <w:spacing w:line="319" w:lineRule="exact"/>
              <w:ind w:right="392"/>
              <w:jc w:val="right"/>
              <w:rPr>
                <w:rFonts w:ascii="Arial Narrow" w:hAnsi="Arial Narrow" w:cs="Arial Narrow" w:eastAsia="Arial Narrow" w:hint="default"/>
                <w:sz w:val="21"/>
                <w:szCs w:val="21"/>
              </w:rPr>
            </w:pPr>
            <w:r>
              <w:rPr>
                <w:rFonts w:ascii="方正姚体" w:hAnsi="方正姚体" w:cs="方正姚体" w:eastAsia="方正姚体" w:hint="default"/>
                <w:sz w:val="24"/>
                <w:szCs w:val="24"/>
              </w:rPr>
              <w:t>合</w:t>
              <w:tab/>
              <w:t>计</w:t>
              <w:tab/>
            </w:r>
            <w:r>
              <w:rPr>
                <w:rFonts w:ascii="Arial Narrow" w:hAnsi="Arial Narrow" w:cs="Arial Narrow" w:eastAsia="Arial Narrow" w:hint="default"/>
                <w:b/>
                <w:bCs/>
                <w:spacing w:val="-1"/>
                <w:position w:val="1"/>
                <w:sz w:val="21"/>
                <w:szCs w:val="21"/>
              </w:rPr>
              <w:t>61,095,325.65</w:t>
            </w:r>
            <w:r>
              <w:rPr>
                <w:rFonts w:ascii="Arial Narrow" w:hAnsi="Arial Narrow" w:cs="Arial Narrow" w:eastAsia="Arial Narrow" w:hint="default"/>
                <w:spacing w:val="-1"/>
                <w:sz w:val="21"/>
                <w:szCs w:val="21"/>
              </w:rPr>
            </w:r>
          </w:p>
        </w:tc>
        <w:tc>
          <w:tcPr>
            <w:tcW w:w="1450"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208"/>
              <w:jc w:val="right"/>
              <w:rPr>
                <w:rFonts w:ascii="Arial Narrow" w:hAnsi="Arial Narrow" w:cs="Arial Narrow" w:eastAsia="Arial Narrow" w:hint="default"/>
                <w:sz w:val="21"/>
                <w:szCs w:val="21"/>
              </w:rPr>
            </w:pPr>
            <w:r>
              <w:rPr>
                <w:rFonts w:ascii="Arial Narrow"/>
                <w:b/>
                <w:w w:val="95"/>
                <w:sz w:val="21"/>
              </w:rPr>
              <w:t>2.80</w:t>
            </w:r>
            <w:r>
              <w:rPr>
                <w:rFonts w:ascii="Arial Narrow"/>
                <w:sz w:val="21"/>
              </w:rPr>
            </w:r>
          </w:p>
        </w:tc>
        <w:tc>
          <w:tcPr>
            <w:tcW w:w="1594"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176"/>
              <w:jc w:val="right"/>
              <w:rPr>
                <w:rFonts w:ascii="Arial Narrow" w:hAnsi="Arial Narrow" w:cs="Arial Narrow" w:eastAsia="Arial Narrow" w:hint="default"/>
                <w:sz w:val="21"/>
                <w:szCs w:val="21"/>
              </w:rPr>
            </w:pPr>
            <w:r>
              <w:rPr>
                <w:rFonts w:ascii="Arial Narrow"/>
                <w:b/>
                <w:spacing w:val="-1"/>
                <w:sz w:val="21"/>
              </w:rPr>
              <w:t>23,427,465.65</w:t>
            </w:r>
            <w:r>
              <w:rPr>
                <w:rFonts w:ascii="Arial Narrow"/>
                <w:spacing w:val="-1"/>
                <w:sz w:val="21"/>
              </w:rPr>
            </w:r>
          </w:p>
        </w:tc>
        <w:tc>
          <w:tcPr>
            <w:tcW w:w="1484" w:type="dxa"/>
            <w:tcBorders>
              <w:top w:val="single" w:sz="4" w:space="0" w:color="000000"/>
              <w:left w:val="nil" w:sz="6" w:space="0" w:color="auto"/>
              <w:bottom w:val="single" w:sz="8" w:space="0" w:color="000000"/>
              <w:right w:val="nil" w:sz="6" w:space="0" w:color="auto"/>
            </w:tcBorders>
          </w:tcPr>
          <w:p>
            <w:pPr>
              <w:pStyle w:val="TableParagraph"/>
              <w:spacing w:line="240" w:lineRule="auto" w:before="75"/>
              <w:ind w:right="98"/>
              <w:jc w:val="right"/>
              <w:rPr>
                <w:rFonts w:ascii="Arial Narrow" w:hAnsi="Arial Narrow" w:cs="Arial Narrow" w:eastAsia="Arial Narrow" w:hint="default"/>
                <w:sz w:val="21"/>
                <w:szCs w:val="21"/>
              </w:rPr>
            </w:pPr>
            <w:r>
              <w:rPr>
                <w:rFonts w:ascii="Arial Narrow"/>
                <w:b/>
                <w:w w:val="95"/>
                <w:sz w:val="21"/>
              </w:rPr>
              <w:t>1.10</w:t>
            </w:r>
            <w:r>
              <w:rPr>
                <w:rFonts w:ascii="Arial Narrow"/>
                <w:sz w:val="21"/>
              </w:rPr>
            </w:r>
          </w:p>
        </w:tc>
      </w:tr>
    </w:tbl>
    <w:p>
      <w:pPr>
        <w:pStyle w:val="BodyText"/>
        <w:spacing w:line="312" w:lineRule="exact" w:before="102"/>
        <w:ind w:left="427" w:right="735"/>
        <w:jc w:val="left"/>
        <w:rPr>
          <w:rFonts w:ascii="方正姚体" w:hAnsi="方正姚体" w:cs="方正姚体" w:eastAsia="方正姚体" w:hint="default"/>
        </w:rPr>
      </w:pPr>
      <w:r>
        <w:rPr>
          <w:rFonts w:ascii="方正姚体" w:hAnsi="方正姚体" w:cs="方正姚体" w:eastAsia="方正姚体" w:hint="default"/>
          <w:spacing w:val="-3"/>
        </w:rPr>
        <w:t>说明：公司向关联方采购货物定价的原则：按照公平、公正的市场原则进行定</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价。</w:t>
      </w:r>
    </w:p>
    <w:p>
      <w:pPr>
        <w:pStyle w:val="BodyText"/>
        <w:spacing w:line="240" w:lineRule="auto" w:before="143"/>
        <w:ind w:left="427" w:right="0"/>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3</w:t>
      </w:r>
      <w:r>
        <w:rPr>
          <w:rFonts w:ascii="方正姚体" w:hAnsi="方正姚体" w:cs="方正姚体" w:eastAsia="方正姚体" w:hint="default"/>
        </w:rPr>
        <w:t>）其他关联交易</w:t>
      </w:r>
    </w:p>
    <w:p>
      <w:pPr>
        <w:pStyle w:val="BodyText"/>
        <w:spacing w:line="340" w:lineRule="auto" w:before="156"/>
        <w:ind w:left="427" w:right="0" w:hanging="3"/>
        <w:jc w:val="left"/>
        <w:rPr>
          <w:rFonts w:ascii="方正姚体" w:hAnsi="方正姚体" w:cs="方正姚体" w:eastAsia="方正姚体" w:hint="default"/>
        </w:rPr>
      </w:pPr>
      <w:r>
        <w:rPr>
          <w:rFonts w:ascii="Arial Narrow" w:hAnsi="Arial Narrow" w:cs="Arial Narrow" w:eastAsia="Arial Narrow" w:hint="default"/>
        </w:rPr>
        <w:t>A</w:t>
      </w:r>
      <w:r>
        <w:rPr>
          <w:rFonts w:ascii="方正姚体" w:hAnsi="方正姚体" w:cs="方正姚体" w:eastAsia="方正姚体" w:hint="default"/>
        </w:rPr>
        <w:t>、与集团公司签署生产经营购销框架协议 </w:t>
      </w:r>
      <w:r>
        <w:rPr>
          <w:rFonts w:ascii="方正姚体" w:hAnsi="方正姚体" w:cs="方正姚体" w:eastAsia="方正姚体" w:hint="default"/>
          <w:spacing w:val="-3"/>
        </w:rPr>
        <w:t>根据本公司董事会三届十次会议决议，公司与石家庄常山纺织集团有限责任公</w:t>
      </w:r>
    </w:p>
    <w:p>
      <w:pPr>
        <w:spacing w:after="0" w:line="340" w:lineRule="auto"/>
        <w:jc w:val="left"/>
        <w:rPr>
          <w:rFonts w:ascii="方正姚体" w:hAnsi="方正姚体" w:cs="方正姚体" w:eastAsia="方正姚体" w:hint="default"/>
        </w:rPr>
        <w:sectPr>
          <w:type w:val="continuous"/>
          <w:pgSz w:w="11900" w:h="16840"/>
          <w:pgMar w:top="960" w:bottom="280" w:left="1460" w:right="760"/>
        </w:sectPr>
      </w:pPr>
    </w:p>
    <w:p>
      <w:pPr>
        <w:pStyle w:val="BodyText"/>
        <w:spacing w:line="310" w:lineRule="exact" w:before="56"/>
        <w:ind w:left="427" w:right="1507"/>
        <w:jc w:val="both"/>
        <w:rPr>
          <w:rFonts w:ascii="方正姚体" w:hAnsi="方正姚体" w:cs="方正姚体" w:eastAsia="方正姚体" w:hint="default"/>
        </w:rPr>
      </w:pPr>
      <w:r>
        <w:rPr/>
        <w:pict>
          <v:group style="position:absolute;margin-left:92.519997pt;margin-top:18.599701pt;width:407.95pt;height:32.8pt;mso-position-horizontal-relative:page;mso-position-vertical-relative:page;z-index:-49676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w10:wrap type="none"/>
          </v:group>
        </w:pict>
      </w:r>
      <w:r>
        <w:rPr>
          <w:rFonts w:ascii="方正姚体" w:hAnsi="方正姚体" w:cs="方正姚体" w:eastAsia="方正姚体" w:hint="default"/>
        </w:rPr>
        <w:t>司于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rFonts w:ascii="方正姚体" w:hAnsi="方正姚体" w:cs="方正姚体" w:eastAsia="方正姚体" w:hint="default"/>
        </w:rPr>
        <w:t>年 </w:t>
      </w:r>
      <w:r>
        <w:rPr>
          <w:rFonts w:ascii="Arial Narrow" w:hAnsi="Arial Narrow" w:cs="Arial Narrow" w:eastAsia="Arial Narrow" w:hint="default"/>
          <w:w w:val="99"/>
        </w:rPr>
        <w:t>3 </w:t>
      </w:r>
      <w:r>
        <w:rPr>
          <w:rFonts w:ascii="方正姚体" w:hAnsi="方正姚体" w:cs="方正姚体" w:eastAsia="方正姚体" w:hint="default"/>
        </w:rPr>
        <w:t>月 </w:t>
      </w:r>
      <w:r>
        <w:rPr>
          <w:rFonts w:ascii="Arial Narrow" w:hAnsi="Arial Narrow" w:cs="Arial Narrow" w:eastAsia="Arial Narrow" w:hint="default"/>
          <w:w w:val="99"/>
        </w:rPr>
        <w:t>7</w:t>
      </w:r>
      <w:r>
        <w:rPr>
          <w:rFonts w:ascii="Arial Narrow" w:hAnsi="Arial Narrow" w:cs="Arial Narrow" w:eastAsia="Arial Narrow" w:hint="default"/>
          <w:spacing w:val="40"/>
          <w:w w:val="99"/>
        </w:rPr>
        <w:t> </w:t>
      </w:r>
      <w:r>
        <w:rPr>
          <w:rFonts w:ascii="方正姚体" w:hAnsi="方正姚体" w:cs="方正姚体" w:eastAsia="方正姚体" w:hint="default"/>
          <w:spacing w:val="-6"/>
        </w:rPr>
        <w:t>日在石家庄市签署了《生产经营购销框架协议》，主要内容</w:t>
      </w:r>
      <w:r>
        <w:rPr>
          <w:rFonts w:ascii="方正姚体" w:hAnsi="方正姚体" w:cs="方正姚体" w:eastAsia="方正姚体" w:hint="default"/>
        </w:rPr>
        <w:t> 如下：</w:t>
      </w:r>
    </w:p>
    <w:p>
      <w:pPr>
        <w:pStyle w:val="BodyText"/>
        <w:spacing w:line="211" w:lineRule="auto" w:before="183"/>
        <w:ind w:left="427" w:right="1507"/>
        <w:jc w:val="both"/>
        <w:rPr>
          <w:rFonts w:ascii="方正姚体" w:hAnsi="方正姚体" w:cs="方正姚体" w:eastAsia="方正姚体" w:hint="default"/>
        </w:rPr>
      </w:pPr>
      <w:r>
        <w:rPr>
          <w:rFonts w:ascii="方正姚体" w:hAnsi="方正姚体" w:cs="方正姚体" w:eastAsia="方正姚体" w:hint="default"/>
          <w:spacing w:val="-3"/>
        </w:rPr>
        <w:t>在日常的生产经营过程中，本公司需向集团公司采购部分原材料、纺织机械配</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件、纺织辅料等，而集团公司向本公司采购坯布、纱等棉纺织产品进行深加工</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或利用其销售渠道进行对外销售，年度内双方生产经营购销总额不超过 </w:t>
      </w:r>
      <w:r>
        <w:rPr>
          <w:rFonts w:ascii="Arial Narrow" w:hAnsi="Arial Narrow" w:cs="Arial Narrow" w:eastAsia="Arial Narrow" w:hint="default"/>
        </w:rPr>
        <w:t>1.2</w:t>
      </w:r>
      <w:r>
        <w:rPr>
          <w:rFonts w:ascii="Arial Narrow" w:hAnsi="Arial Narrow" w:cs="Arial Narrow" w:eastAsia="Arial Narrow" w:hint="default"/>
          <w:spacing w:val="12"/>
        </w:rPr>
        <w:t> </w:t>
      </w:r>
      <w:r>
        <w:rPr>
          <w:rFonts w:ascii="方正姚体" w:hAnsi="方正姚体" w:cs="方正姚体" w:eastAsia="方正姚体" w:hint="default"/>
        </w:rPr>
        <w:t>亿</w:t>
      </w:r>
    </w:p>
    <w:p>
      <w:pPr>
        <w:pStyle w:val="BodyText"/>
        <w:spacing w:line="208" w:lineRule="auto"/>
        <w:ind w:left="427" w:right="1507"/>
        <w:jc w:val="both"/>
        <w:rPr>
          <w:rFonts w:ascii="方正姚体" w:hAnsi="方正姚体" w:cs="方正姚体" w:eastAsia="方正姚体" w:hint="default"/>
        </w:rPr>
      </w:pPr>
      <w:r>
        <w:rPr>
          <w:rFonts w:ascii="方正姚体" w:hAnsi="方正姚体" w:cs="方正姚体" w:eastAsia="方正姚体" w:hint="default"/>
        </w:rPr>
        <w:t>元人民币，如超过 </w:t>
      </w:r>
      <w:r>
        <w:rPr>
          <w:rFonts w:ascii="Arial Narrow" w:hAnsi="Arial Narrow" w:cs="Arial Narrow" w:eastAsia="Arial Narrow" w:hint="default"/>
        </w:rPr>
        <w:t>1.2</w:t>
      </w:r>
      <w:r>
        <w:rPr>
          <w:rFonts w:ascii="Arial Narrow" w:hAnsi="Arial Narrow" w:cs="Arial Narrow" w:eastAsia="Arial Narrow" w:hint="default"/>
          <w:spacing w:val="14"/>
        </w:rPr>
        <w:t> </w:t>
      </w:r>
      <w:r>
        <w:rPr>
          <w:rFonts w:ascii="方正姚体" w:hAnsi="方正姚体" w:cs="方正姚体" w:eastAsia="方正姚体" w:hint="default"/>
        </w:rPr>
        <w:t>亿元，则双方应就超过部分另行签署有关协议。本协议 </w:t>
      </w:r>
      <w:r>
        <w:rPr>
          <w:rFonts w:ascii="方正姚体" w:hAnsi="方正姚体" w:cs="方正姚体" w:eastAsia="方正姚体" w:hint="default"/>
          <w:spacing w:val="-3"/>
        </w:rPr>
        <w:t>项下交易的定价原则是：在参照市场同类交易合同价格的基础上共同协商确定</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具体价格。集团公司出售产品的价格不应高于向无关联第三方出售类似产品的</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spacing w:val="-3"/>
        </w:rPr>
        <w:t>价格，并且不高于市场的可比价格。本公司出售产品的价格不应低于向无关联</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第三方出售类似产品的价格，且不低于市场的可比价格。</w:t>
      </w:r>
    </w:p>
    <w:p>
      <w:pPr>
        <w:spacing w:line="240" w:lineRule="auto" w:before="10"/>
        <w:rPr>
          <w:rFonts w:ascii="方正姚体" w:hAnsi="方正姚体" w:cs="方正姚体" w:eastAsia="方正姚体" w:hint="default"/>
          <w:sz w:val="14"/>
          <w:szCs w:val="14"/>
        </w:rPr>
      </w:pPr>
    </w:p>
    <w:p>
      <w:pPr>
        <w:pStyle w:val="BodyText"/>
        <w:spacing w:line="211" w:lineRule="auto"/>
        <w:ind w:left="427" w:right="1503"/>
        <w:jc w:val="both"/>
        <w:rPr>
          <w:rFonts w:ascii="方正姚体" w:hAnsi="方正姚体" w:cs="方正姚体" w:eastAsia="方正姚体" w:hint="default"/>
        </w:rPr>
      </w:pPr>
      <w:r>
        <w:rPr>
          <w:rFonts w:ascii="方正姚体" w:hAnsi="方正姚体" w:cs="方正姚体" w:eastAsia="方正姚体" w:hint="default"/>
          <w:spacing w:val="-3"/>
        </w:rPr>
        <w:t>本公司附属企业（全资拥有的企业、控股公司或控制的其他经济实体）与集团</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公司附属企业分别签署了《确认书》，确认遵守本公司与集团公司签署的《生</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产经营购销框架协议》的规定。</w:t>
      </w:r>
    </w:p>
    <w:p>
      <w:pPr>
        <w:spacing w:line="240" w:lineRule="auto" w:before="14"/>
        <w:rPr>
          <w:rFonts w:ascii="方正姚体" w:hAnsi="方正姚体" w:cs="方正姚体" w:eastAsia="方正姚体" w:hint="default"/>
          <w:sz w:val="15"/>
          <w:szCs w:val="15"/>
        </w:rPr>
      </w:pPr>
    </w:p>
    <w:p>
      <w:pPr>
        <w:pStyle w:val="BodyText"/>
        <w:spacing w:line="340" w:lineRule="auto"/>
        <w:ind w:left="418" w:right="7792" w:firstLine="9"/>
        <w:jc w:val="left"/>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、担保。 </w:t>
      </w:r>
      <w:r>
        <w:rPr>
          <w:rFonts w:ascii="Arial Narrow" w:hAnsi="Arial Narrow" w:cs="Arial Narrow" w:eastAsia="Arial Narrow" w:hint="default"/>
        </w:rPr>
        <w:t>a</w:t>
      </w:r>
      <w:r>
        <w:rPr>
          <w:rFonts w:ascii="方正姚体" w:hAnsi="方正姚体" w:cs="方正姚体" w:eastAsia="方正姚体" w:hint="default"/>
        </w:rPr>
        <w:t>、借款担保情况</w:t>
      </w:r>
    </w:p>
    <w:p>
      <w:pPr>
        <w:pStyle w:val="BodyText"/>
        <w:spacing w:line="312" w:lineRule="exact" w:before="106"/>
        <w:ind w:left="427" w:right="1507"/>
        <w:jc w:val="both"/>
        <w:rPr>
          <w:rFonts w:ascii="方正姚体" w:hAnsi="方正姚体" w:cs="方正姚体" w:eastAsia="方正姚体" w:hint="default"/>
        </w:rPr>
      </w:pPr>
      <w:r>
        <w:rPr>
          <w:rFonts w:ascii="方正姚体" w:hAnsi="方正姚体" w:cs="方正姚体" w:eastAsia="方正姚体" w:hint="default"/>
        </w:rPr>
        <w:t>本公司期末保证短期借款 </w:t>
      </w:r>
      <w:r>
        <w:rPr>
          <w:rFonts w:ascii="Arial Narrow" w:hAnsi="Arial Narrow" w:cs="Arial Narrow" w:eastAsia="Arial Narrow" w:hint="default"/>
        </w:rPr>
        <w:t>955,753,282.45 </w:t>
      </w:r>
      <w:r>
        <w:rPr>
          <w:rFonts w:ascii="方正姚体" w:hAnsi="方正姚体" w:cs="方正姚体" w:eastAsia="方正姚体" w:hint="default"/>
        </w:rPr>
        <w:t>元、保证长期借款 </w:t>
      </w:r>
      <w:r>
        <w:rPr>
          <w:rFonts w:ascii="Arial Narrow" w:hAnsi="Arial Narrow" w:cs="Arial Narrow" w:eastAsia="Arial Narrow" w:hint="default"/>
        </w:rPr>
        <w:t>245,000,000</w:t>
      </w:r>
      <w:r>
        <w:rPr>
          <w:rFonts w:ascii="Arial Narrow" w:hAnsi="Arial Narrow" w:cs="Arial Narrow" w:eastAsia="Arial Narrow" w:hint="default"/>
          <w:spacing w:val="43"/>
        </w:rPr>
        <w:t> </w:t>
      </w:r>
      <w:r>
        <w:rPr>
          <w:rFonts w:ascii="方正姚体" w:hAnsi="方正姚体" w:cs="方正姚体" w:eastAsia="方正姚体" w:hint="default"/>
        </w:rPr>
        <w:t>元均由 石家庄常山纺织集团有限责任公司提供保证担保。</w:t>
      </w:r>
    </w:p>
    <w:p>
      <w:pPr>
        <w:pStyle w:val="BodyText"/>
        <w:spacing w:line="240" w:lineRule="auto" w:before="143"/>
        <w:ind w:left="427" w:right="0"/>
        <w:jc w:val="both"/>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、其他担保情况</w:t>
      </w:r>
    </w:p>
    <w:p>
      <w:pPr>
        <w:pStyle w:val="BodyText"/>
        <w:spacing w:line="342" w:lineRule="exact" w:before="155"/>
        <w:ind w:left="427" w:right="0"/>
        <w:jc w:val="both"/>
        <w:rPr>
          <w:rFonts w:ascii="方正姚体" w:hAnsi="方正姚体" w:cs="方正姚体" w:eastAsia="方正姚体" w:hint="default"/>
        </w:rPr>
      </w:pPr>
      <w:r>
        <w:rPr>
          <w:rFonts w:ascii="方正姚体" w:hAnsi="方正姚体" w:cs="方正姚体" w:eastAsia="方正姚体" w:hint="default"/>
        </w:rPr>
        <w:t>石家庄常山纺织集团有限责任公司为本公司提供  </w:t>
      </w:r>
      <w:r>
        <w:rPr>
          <w:rFonts w:ascii="Arial Narrow" w:hAnsi="Arial Narrow" w:cs="Arial Narrow" w:eastAsia="Arial Narrow" w:hint="default"/>
        </w:rPr>
        <w:t>273,440,000 </w:t>
      </w:r>
      <w:r>
        <w:rPr>
          <w:rFonts w:ascii="Arial Narrow" w:hAnsi="Arial Narrow" w:cs="Arial Narrow" w:eastAsia="Arial Narrow" w:hint="default"/>
          <w:spacing w:val="8"/>
        </w:rPr>
        <w:t> </w:t>
      </w:r>
      <w:r>
        <w:rPr>
          <w:rFonts w:ascii="方正姚体" w:hAnsi="方正姚体" w:cs="方正姚体" w:eastAsia="方正姚体" w:hint="default"/>
        </w:rPr>
        <w:t>元的信用证保证</w:t>
      </w:r>
    </w:p>
    <w:p>
      <w:pPr>
        <w:pStyle w:val="BodyText"/>
        <w:spacing w:line="342" w:lineRule="exact"/>
        <w:ind w:left="427" w:right="0"/>
        <w:jc w:val="both"/>
        <w:rPr>
          <w:rFonts w:ascii="方正姚体" w:hAnsi="方正姚体" w:cs="方正姚体" w:eastAsia="方正姚体" w:hint="default"/>
        </w:rPr>
      </w:pPr>
      <w:r>
        <w:rPr>
          <w:rFonts w:ascii="方正姚体" w:hAnsi="方正姚体" w:cs="方正姚体" w:eastAsia="方正姚体" w:hint="default"/>
        </w:rPr>
        <w:t>担保，提供 </w:t>
      </w:r>
      <w:r>
        <w:rPr>
          <w:rFonts w:ascii="Arial Narrow" w:hAnsi="Arial Narrow" w:cs="Arial Narrow" w:eastAsia="Arial Narrow" w:hint="default"/>
        </w:rPr>
        <w:t>38,060,000</w:t>
      </w:r>
      <w:r>
        <w:rPr>
          <w:rFonts w:ascii="Arial Narrow" w:hAnsi="Arial Narrow" w:cs="Arial Narrow" w:eastAsia="Arial Narrow" w:hint="default"/>
          <w:spacing w:val="4"/>
        </w:rPr>
        <w:t> </w:t>
      </w:r>
      <w:r>
        <w:rPr>
          <w:rFonts w:ascii="方正姚体" w:hAnsi="方正姚体" w:cs="方正姚体" w:eastAsia="方正姚体" w:hint="default"/>
        </w:rPr>
        <w:t>元承兑汇票担保。</w:t>
      </w:r>
    </w:p>
    <w:p>
      <w:pPr>
        <w:pStyle w:val="BodyText"/>
        <w:spacing w:line="240" w:lineRule="auto" w:before="155"/>
        <w:ind w:left="427" w:right="0"/>
        <w:jc w:val="both"/>
        <w:rPr>
          <w:rFonts w:ascii="方正姚体" w:hAnsi="方正姚体" w:cs="方正姚体" w:eastAsia="方正姚体" w:hint="default"/>
        </w:rPr>
      </w:pPr>
      <w:r>
        <w:rPr>
          <w:rFonts w:ascii="Arial Narrow" w:hAnsi="Arial Narrow" w:cs="Arial Narrow" w:eastAsia="Arial Narrow" w:hint="default"/>
        </w:rPr>
        <w:t>c</w:t>
      </w:r>
      <w:r>
        <w:rPr>
          <w:rFonts w:ascii="方正姚体" w:hAnsi="方正姚体" w:cs="方正姚体" w:eastAsia="方正姚体" w:hint="default"/>
        </w:rPr>
        <w:t>、</w:t>
      </w:r>
      <w:r>
        <w:rPr>
          <w:rFonts w:ascii="方正姚体" w:hAnsi="方正姚体" w:cs="方正姚体" w:eastAsia="方正姚体" w:hint="default"/>
          <w:spacing w:val="-40"/>
        </w:rPr>
        <w:t> </w:t>
      </w:r>
      <w:r>
        <w:rPr>
          <w:rFonts w:ascii="方正姚体" w:hAnsi="方正姚体" w:cs="方正姚体" w:eastAsia="方正姚体" w:hint="default"/>
        </w:rPr>
        <w:t>为子公司担保</w:t>
      </w:r>
    </w:p>
    <w:p>
      <w:pPr>
        <w:pStyle w:val="BodyText"/>
        <w:spacing w:line="333" w:lineRule="exact" w:before="155"/>
        <w:ind w:left="427" w:right="0"/>
        <w:jc w:val="both"/>
        <w:rPr>
          <w:rFonts w:ascii="方正姚体" w:hAnsi="方正姚体" w:cs="方正姚体" w:eastAsia="方正姚体" w:hint="default"/>
        </w:rPr>
      </w:pPr>
      <w:r>
        <w:rPr>
          <w:rFonts w:ascii="方正姚体" w:hAnsi="方正姚体" w:cs="方正姚体" w:eastAsia="方正姚体" w:hint="default"/>
          <w:spacing w:val="28"/>
        </w:rPr>
        <w:t>本公司之控股子公司石家庄常山恒新纺织有限公司期末保证短期借款</w:t>
      </w:r>
    </w:p>
    <w:p>
      <w:pPr>
        <w:pStyle w:val="BodyText"/>
        <w:spacing w:line="350" w:lineRule="exact"/>
        <w:ind w:left="427" w:right="0"/>
        <w:jc w:val="both"/>
        <w:rPr>
          <w:rFonts w:ascii="方正姚体" w:hAnsi="方正姚体" w:cs="方正姚体" w:eastAsia="方正姚体" w:hint="default"/>
        </w:rPr>
      </w:pPr>
      <w:r>
        <w:rPr>
          <w:rFonts w:ascii="Arial Narrow" w:hAnsi="Arial Narrow" w:cs="Arial Narrow" w:eastAsia="Arial Narrow" w:hint="default"/>
        </w:rPr>
        <w:t>150,000,000 </w:t>
      </w:r>
      <w:r>
        <w:rPr>
          <w:rFonts w:ascii="方正姚体" w:hAnsi="方正姚体" w:cs="方正姚体" w:eastAsia="方正姚体" w:hint="default"/>
        </w:rPr>
        <w:t>元、长期借款 </w:t>
      </w:r>
      <w:r>
        <w:rPr>
          <w:rFonts w:ascii="Arial Narrow" w:hAnsi="Arial Narrow" w:cs="Arial Narrow" w:eastAsia="Arial Narrow" w:hint="default"/>
        </w:rPr>
        <w:t>97,900,000 </w:t>
      </w:r>
      <w:r>
        <w:rPr>
          <w:rFonts w:ascii="方正姚体" w:hAnsi="方正姚体" w:cs="方正姚体" w:eastAsia="方正姚体" w:hint="default"/>
        </w:rPr>
        <w:t>元，均由本公司提供保证担保。</w:t>
      </w:r>
    </w:p>
    <w:p>
      <w:pPr>
        <w:spacing w:line="240" w:lineRule="auto" w:before="0"/>
        <w:rPr>
          <w:rFonts w:ascii="方正姚体" w:hAnsi="方正姚体" w:cs="方正姚体" w:eastAsia="方正姚体" w:hint="default"/>
          <w:sz w:val="24"/>
          <w:szCs w:val="24"/>
        </w:rPr>
      </w:pPr>
    </w:p>
    <w:p>
      <w:pPr>
        <w:pStyle w:val="BodyText"/>
        <w:spacing w:line="240" w:lineRule="auto" w:before="197"/>
        <w:ind w:left="112" w:right="0"/>
        <w:jc w:val="left"/>
        <w:rPr>
          <w:rFonts w:ascii="方正姚体" w:hAnsi="方正姚体" w:cs="方正姚体" w:eastAsia="方正姚体" w:hint="default"/>
        </w:rPr>
      </w:pPr>
      <w:r>
        <w:rPr>
          <w:rFonts w:ascii="Arial Narrow" w:hAnsi="Arial Narrow" w:cs="Arial Narrow" w:eastAsia="Arial Narrow" w:hint="default"/>
        </w:rPr>
        <w:t>3</w:t>
      </w:r>
      <w:r>
        <w:rPr>
          <w:rFonts w:ascii="方正姚体" w:hAnsi="方正姚体" w:cs="方正姚体" w:eastAsia="方正姚体" w:hint="default"/>
        </w:rPr>
        <w:t>、关联方应收应付款项余额</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9"/>
        <w:rPr>
          <w:rFonts w:ascii="方正姚体" w:hAnsi="方正姚体" w:cs="方正姚体" w:eastAsia="方正姚体" w:hint="default"/>
          <w:sz w:val="21"/>
          <w:szCs w:val="21"/>
        </w:rPr>
      </w:pPr>
    </w:p>
    <w:p>
      <w:pPr>
        <w:pStyle w:val="BodyText"/>
        <w:spacing w:line="340" w:lineRule="exact"/>
        <w:ind w:left="535" w:right="0"/>
        <w:jc w:val="left"/>
        <w:rPr>
          <w:rFonts w:ascii="方正姚体" w:hAnsi="方正姚体" w:cs="方正姚体" w:eastAsia="方正姚体" w:hint="default"/>
        </w:rPr>
      </w:pPr>
      <w:r>
        <w:rPr/>
        <w:pict>
          <v:shape style="position:absolute;margin-left:94.379997pt;margin-top:-48.047199pt;width:473.9pt;height:198.8pt;mso-position-horizontal-relative:page;mso-position-vertical-relative:paragraph;z-index:5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00"/>
                    <w:gridCol w:w="1799"/>
                    <w:gridCol w:w="1478"/>
                  </w:tblGrid>
                  <w:tr>
                    <w:trPr>
                      <w:trHeight w:val="392" w:hRule="exact"/>
                    </w:trPr>
                    <w:tc>
                      <w:tcPr>
                        <w:tcW w:w="6200" w:type="dxa"/>
                        <w:tcBorders>
                          <w:top w:val="single" w:sz="8" w:space="0" w:color="000000"/>
                          <w:left w:val="nil" w:sz="6" w:space="0" w:color="auto"/>
                          <w:bottom w:val="single" w:sz="4" w:space="0" w:color="000000"/>
                          <w:right w:val="nil" w:sz="6" w:space="0" w:color="auto"/>
                        </w:tcBorders>
                      </w:tcPr>
                      <w:p>
                        <w:pPr>
                          <w:pStyle w:val="TableParagraph"/>
                          <w:tabs>
                            <w:tab w:pos="1577" w:val="left" w:leader="none"/>
                          </w:tabs>
                          <w:spacing w:line="30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科 </w:t>
                        </w:r>
                        <w:r>
                          <w:rPr>
                            <w:rFonts w:ascii="方正姚体" w:hAnsi="方正姚体" w:cs="方正姚体" w:eastAsia="方正姚体" w:hint="default"/>
                            <w:spacing w:val="2"/>
                            <w:sz w:val="24"/>
                            <w:szCs w:val="24"/>
                          </w:rPr>
                          <w:t> </w:t>
                        </w:r>
                        <w:r>
                          <w:rPr>
                            <w:rFonts w:ascii="方正姚体" w:hAnsi="方正姚体" w:cs="方正姚体" w:eastAsia="方正姚体" w:hint="default"/>
                            <w:sz w:val="24"/>
                            <w:szCs w:val="24"/>
                          </w:rPr>
                          <w:t>目</w:t>
                          <w:tab/>
                          <w:t>关联方名称</w:t>
                        </w:r>
                      </w:p>
                    </w:tc>
                    <w:tc>
                      <w:tcPr>
                        <w:tcW w:w="1799"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368"/>
                          <w:jc w:val="right"/>
                          <w:rPr>
                            <w:rFonts w:ascii="Arial Narrow" w:hAnsi="Arial Narrow" w:cs="Arial Narrow" w:eastAsia="Arial Narrow" w:hint="default"/>
                            <w:sz w:val="24"/>
                            <w:szCs w:val="24"/>
                          </w:rPr>
                        </w:pPr>
                        <w:r>
                          <w:rPr>
                            <w:rFonts w:ascii="Arial Narrow"/>
                            <w:b/>
                            <w:spacing w:val="-1"/>
                            <w:w w:val="95"/>
                            <w:sz w:val="24"/>
                          </w:rPr>
                          <w:t>2008.12.31</w:t>
                        </w:r>
                        <w:r>
                          <w:rPr>
                            <w:rFonts w:ascii="Arial Narrow"/>
                            <w:sz w:val="24"/>
                          </w:rPr>
                        </w:r>
                      </w:p>
                    </w:tc>
                    <w:tc>
                      <w:tcPr>
                        <w:tcW w:w="1478"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right="99"/>
                          <w:jc w:val="right"/>
                          <w:rPr>
                            <w:rFonts w:ascii="Arial Narrow" w:hAnsi="Arial Narrow" w:cs="Arial Narrow" w:eastAsia="Arial Narrow" w:hint="default"/>
                            <w:sz w:val="24"/>
                            <w:szCs w:val="24"/>
                          </w:rPr>
                        </w:pPr>
                        <w:r>
                          <w:rPr>
                            <w:rFonts w:ascii="Arial Narrow"/>
                            <w:b/>
                            <w:spacing w:val="-1"/>
                            <w:w w:val="95"/>
                            <w:sz w:val="24"/>
                          </w:rPr>
                          <w:t>2007.12.31</w:t>
                        </w:r>
                        <w:r>
                          <w:rPr>
                            <w:rFonts w:ascii="Arial Narrow"/>
                            <w:sz w:val="24"/>
                          </w:rPr>
                        </w:r>
                      </w:p>
                    </w:tc>
                  </w:tr>
                  <w:tr>
                    <w:trPr>
                      <w:trHeight w:val="398" w:hRule="exact"/>
                    </w:trPr>
                    <w:tc>
                      <w:tcPr>
                        <w:tcW w:w="6200" w:type="dxa"/>
                        <w:tcBorders>
                          <w:top w:val="single" w:sz="4" w:space="0" w:color="000000"/>
                          <w:left w:val="nil" w:sz="6" w:space="0" w:color="auto"/>
                          <w:bottom w:val="nil" w:sz="6" w:space="0" w:color="auto"/>
                          <w:right w:val="nil" w:sz="6" w:space="0" w:color="auto"/>
                        </w:tcBorders>
                      </w:tcPr>
                      <w:p>
                        <w:pPr>
                          <w:pStyle w:val="TableParagraph"/>
                          <w:spacing w:line="297" w:lineRule="exact"/>
                          <w:ind w:left="157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石家庄常山纺织贸易有限责任公司</w:t>
                        </w:r>
                      </w:p>
                    </w:tc>
                    <w:tc>
                      <w:tcPr>
                        <w:tcW w:w="1799"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368"/>
                          <w:jc w:val="right"/>
                          <w:rPr>
                            <w:rFonts w:ascii="Arial Narrow" w:hAnsi="Arial Narrow" w:cs="Arial Narrow" w:eastAsia="Arial Narrow" w:hint="default"/>
                            <w:sz w:val="21"/>
                            <w:szCs w:val="21"/>
                          </w:rPr>
                        </w:pPr>
                        <w:r>
                          <w:rPr>
                            <w:rFonts w:ascii="Arial Narrow"/>
                            <w:spacing w:val="-1"/>
                            <w:sz w:val="21"/>
                          </w:rPr>
                          <w:t>372,025.70</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99"/>
                          <w:jc w:val="right"/>
                          <w:rPr>
                            <w:rFonts w:ascii="Arial Narrow" w:hAnsi="Arial Narrow" w:cs="Arial Narrow" w:eastAsia="Arial Narrow" w:hint="default"/>
                            <w:sz w:val="21"/>
                            <w:szCs w:val="21"/>
                          </w:rPr>
                        </w:pPr>
                        <w:r>
                          <w:rPr>
                            <w:rFonts w:ascii="Arial Narrow"/>
                            <w:spacing w:val="-1"/>
                            <w:sz w:val="21"/>
                          </w:rPr>
                          <w:t>475,950.91</w:t>
                        </w:r>
                      </w:p>
                    </w:tc>
                  </w:tr>
                  <w:tr>
                    <w:trPr>
                      <w:trHeight w:val="395" w:hRule="exact"/>
                    </w:trPr>
                    <w:tc>
                      <w:tcPr>
                        <w:tcW w:w="6200" w:type="dxa"/>
                        <w:tcBorders>
                          <w:top w:val="nil" w:sz="6" w:space="0" w:color="auto"/>
                          <w:left w:val="nil" w:sz="6" w:space="0" w:color="auto"/>
                          <w:bottom w:val="nil" w:sz="6" w:space="0" w:color="auto"/>
                          <w:right w:val="nil" w:sz="6" w:space="0" w:color="auto"/>
                        </w:tcBorders>
                      </w:tcPr>
                      <w:p>
                        <w:pPr>
                          <w:pStyle w:val="TableParagraph"/>
                          <w:spacing w:line="296" w:lineRule="exact"/>
                          <w:ind w:left="157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石家庄常山纺织集团一印实业有限公司</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68"/>
                          <w:jc w:val="right"/>
                          <w:rPr>
                            <w:rFonts w:ascii="Arial Narrow" w:hAnsi="Arial Narrow" w:cs="Arial Narrow" w:eastAsia="Arial Narrow" w:hint="default"/>
                            <w:sz w:val="21"/>
                            <w:szCs w:val="21"/>
                          </w:rPr>
                        </w:pPr>
                        <w:r>
                          <w:rPr>
                            <w:rFonts w:ascii="Arial Narrow"/>
                            <w:spacing w:val="-1"/>
                            <w:sz w:val="21"/>
                          </w:rPr>
                          <w:t>185,976.79</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9"/>
                          <w:jc w:val="right"/>
                          <w:rPr>
                            <w:rFonts w:ascii="Arial Narrow" w:hAnsi="Arial Narrow" w:cs="Arial Narrow" w:eastAsia="Arial Narrow" w:hint="default"/>
                            <w:sz w:val="21"/>
                            <w:szCs w:val="21"/>
                          </w:rPr>
                        </w:pPr>
                        <w:r>
                          <w:rPr>
                            <w:rFonts w:ascii="Arial Narrow"/>
                            <w:spacing w:val="-1"/>
                            <w:sz w:val="21"/>
                          </w:rPr>
                          <w:t>500,170.44</w:t>
                        </w:r>
                      </w:p>
                    </w:tc>
                  </w:tr>
                  <w:tr>
                    <w:trPr>
                      <w:trHeight w:val="397" w:hRule="exact"/>
                    </w:trPr>
                    <w:tc>
                      <w:tcPr>
                        <w:tcW w:w="6200" w:type="dxa"/>
                        <w:tcBorders>
                          <w:top w:val="nil" w:sz="6" w:space="0" w:color="auto"/>
                          <w:left w:val="nil" w:sz="6" w:space="0" w:color="auto"/>
                          <w:bottom w:val="nil" w:sz="6" w:space="0" w:color="auto"/>
                          <w:right w:val="nil" w:sz="6" w:space="0" w:color="auto"/>
                        </w:tcBorders>
                      </w:tcPr>
                      <w:p>
                        <w:pPr>
                          <w:pStyle w:val="TableParagraph"/>
                          <w:spacing w:line="299" w:lineRule="exact"/>
                          <w:ind w:right="420"/>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石家庄常山纺织集团进出口贸易有限责任公司</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8"/>
                          <w:jc w:val="right"/>
                          <w:rPr>
                            <w:rFonts w:ascii="Arial Narrow" w:hAnsi="Arial Narrow" w:cs="Arial Narrow" w:eastAsia="Arial Narrow" w:hint="default"/>
                            <w:sz w:val="21"/>
                            <w:szCs w:val="21"/>
                          </w:rPr>
                        </w:pPr>
                        <w:r>
                          <w:rPr>
                            <w:rFonts w:ascii="Arial Narrow"/>
                            <w:spacing w:val="-1"/>
                            <w:sz w:val="21"/>
                          </w:rPr>
                          <w:t>170,816.39</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9"/>
                          <w:jc w:val="right"/>
                          <w:rPr>
                            <w:rFonts w:ascii="Arial Narrow" w:hAnsi="Arial Narrow" w:cs="Arial Narrow" w:eastAsia="Arial Narrow" w:hint="default"/>
                            <w:sz w:val="21"/>
                            <w:szCs w:val="21"/>
                          </w:rPr>
                        </w:pPr>
                        <w:r>
                          <w:rPr>
                            <w:rFonts w:ascii="Arial Narrow"/>
                            <w:spacing w:val="-2"/>
                            <w:sz w:val="21"/>
                          </w:rPr>
                          <w:t>2,119,342.29</w:t>
                        </w:r>
                      </w:p>
                    </w:tc>
                  </w:tr>
                  <w:tr>
                    <w:trPr>
                      <w:trHeight w:val="397" w:hRule="exact"/>
                    </w:trPr>
                    <w:tc>
                      <w:tcPr>
                        <w:tcW w:w="6200" w:type="dxa"/>
                        <w:tcBorders>
                          <w:top w:val="nil" w:sz="6" w:space="0" w:color="auto"/>
                          <w:left w:val="nil" w:sz="6" w:space="0" w:color="auto"/>
                          <w:bottom w:val="nil" w:sz="6" w:space="0" w:color="auto"/>
                          <w:right w:val="nil" w:sz="6" w:space="0" w:color="auto"/>
                        </w:tcBorders>
                      </w:tcPr>
                      <w:p>
                        <w:pPr>
                          <w:pStyle w:val="TableParagraph"/>
                          <w:spacing w:line="298" w:lineRule="exact"/>
                          <w:ind w:left="157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合计</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8"/>
                          <w:jc w:val="right"/>
                          <w:rPr>
                            <w:rFonts w:ascii="Arial Narrow" w:hAnsi="Arial Narrow" w:cs="Arial Narrow" w:eastAsia="Arial Narrow" w:hint="default"/>
                            <w:sz w:val="21"/>
                            <w:szCs w:val="21"/>
                          </w:rPr>
                        </w:pPr>
                        <w:r>
                          <w:rPr>
                            <w:rFonts w:ascii="Arial Narrow"/>
                            <w:spacing w:val="-1"/>
                            <w:sz w:val="21"/>
                          </w:rPr>
                          <w:t>728,818.88</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spacing w:val="-1"/>
                            <w:sz w:val="21"/>
                          </w:rPr>
                          <w:t>3,095,463.64</w:t>
                        </w:r>
                      </w:p>
                    </w:tc>
                  </w:tr>
                  <w:tr>
                    <w:trPr>
                      <w:trHeight w:val="397" w:hRule="exact"/>
                    </w:trPr>
                    <w:tc>
                      <w:tcPr>
                        <w:tcW w:w="6200" w:type="dxa"/>
                        <w:tcBorders>
                          <w:top w:val="nil" w:sz="6" w:space="0" w:color="auto"/>
                          <w:left w:val="nil" w:sz="6" w:space="0" w:color="auto"/>
                          <w:bottom w:val="nil" w:sz="6" w:space="0" w:color="auto"/>
                          <w:right w:val="nil" w:sz="6" w:space="0" w:color="auto"/>
                        </w:tcBorders>
                      </w:tcPr>
                      <w:p>
                        <w:pPr>
                          <w:pStyle w:val="TableParagraph"/>
                          <w:tabs>
                            <w:tab w:pos="1577" w:val="left" w:leader="none"/>
                          </w:tabs>
                          <w:spacing w:line="315"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4"/>
                            <w:szCs w:val="24"/>
                          </w:rPr>
                          <w:t>应收票据</w:t>
                          <w:tab/>
                        </w:r>
                        <w:r>
                          <w:rPr>
                            <w:rFonts w:ascii="方正姚体" w:hAnsi="方正姚体" w:cs="方正姚体" w:eastAsia="方正姚体" w:hint="default"/>
                            <w:position w:val="1"/>
                            <w:sz w:val="21"/>
                            <w:szCs w:val="21"/>
                          </w:rPr>
                          <w:t>石家庄常山纺织集团进出口贸易有限责任公司</w:t>
                        </w:r>
                        <w:r>
                          <w:rPr>
                            <w:rFonts w:ascii="方正姚体" w:hAnsi="方正姚体" w:cs="方正姚体" w:eastAsia="方正姚体" w:hint="default"/>
                            <w:sz w:val="21"/>
                            <w:szCs w:val="21"/>
                          </w:rPr>
                        </w:r>
                      </w:p>
                    </w:tc>
                    <w:tc>
                      <w:tcPr>
                        <w:tcW w:w="1799"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spacing w:val="-1"/>
                            <w:sz w:val="21"/>
                          </w:rPr>
                          <w:t>500,000.00</w:t>
                        </w:r>
                      </w:p>
                    </w:tc>
                  </w:tr>
                  <w:tr>
                    <w:trPr>
                      <w:trHeight w:val="397" w:hRule="exact"/>
                    </w:trPr>
                    <w:tc>
                      <w:tcPr>
                        <w:tcW w:w="6200" w:type="dxa"/>
                        <w:tcBorders>
                          <w:top w:val="nil" w:sz="6" w:space="0" w:color="auto"/>
                          <w:left w:val="nil" w:sz="6" w:space="0" w:color="auto"/>
                          <w:bottom w:val="nil" w:sz="6" w:space="0" w:color="auto"/>
                          <w:right w:val="nil" w:sz="6" w:space="0" w:color="auto"/>
                        </w:tcBorders>
                      </w:tcPr>
                      <w:p>
                        <w:pPr>
                          <w:pStyle w:val="TableParagraph"/>
                          <w:spacing w:line="299" w:lineRule="exact"/>
                          <w:ind w:right="420"/>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石家庄常山纺织集团进出口贸易有限责任公司</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8"/>
                          <w:jc w:val="right"/>
                          <w:rPr>
                            <w:rFonts w:ascii="Arial Narrow" w:hAnsi="Arial Narrow" w:cs="Arial Narrow" w:eastAsia="Arial Narrow" w:hint="default"/>
                            <w:sz w:val="21"/>
                            <w:szCs w:val="21"/>
                          </w:rPr>
                        </w:pPr>
                        <w:r>
                          <w:rPr>
                            <w:rFonts w:ascii="Arial Narrow"/>
                            <w:spacing w:val="-1"/>
                            <w:sz w:val="21"/>
                          </w:rPr>
                          <w:t>2,498,720.00</w:t>
                        </w:r>
                      </w:p>
                    </w:tc>
                    <w:tc>
                      <w:tcPr>
                        <w:tcW w:w="1478" w:type="dxa"/>
                        <w:tcBorders>
                          <w:top w:val="nil" w:sz="6" w:space="0" w:color="auto"/>
                          <w:left w:val="nil" w:sz="6" w:space="0" w:color="auto"/>
                          <w:bottom w:val="nil" w:sz="6" w:space="0" w:color="auto"/>
                          <w:right w:val="nil" w:sz="6" w:space="0" w:color="auto"/>
                        </w:tcBorders>
                      </w:tcPr>
                      <w:p>
                        <w:pPr/>
                      </w:p>
                    </w:tc>
                  </w:tr>
                  <w:tr>
                    <w:trPr>
                      <w:trHeight w:val="397" w:hRule="exact"/>
                    </w:trPr>
                    <w:tc>
                      <w:tcPr>
                        <w:tcW w:w="6200" w:type="dxa"/>
                        <w:tcBorders>
                          <w:top w:val="nil" w:sz="6" w:space="0" w:color="auto"/>
                          <w:left w:val="nil" w:sz="6" w:space="0" w:color="auto"/>
                          <w:bottom w:val="nil" w:sz="6" w:space="0" w:color="auto"/>
                          <w:right w:val="nil" w:sz="6" w:space="0" w:color="auto"/>
                        </w:tcBorders>
                      </w:tcPr>
                      <w:p>
                        <w:pPr>
                          <w:pStyle w:val="TableParagraph"/>
                          <w:spacing w:line="299" w:lineRule="exact"/>
                          <w:ind w:left="157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石家庄化工化纤有限公司</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8"/>
                          <w:jc w:val="right"/>
                          <w:rPr>
                            <w:rFonts w:ascii="Arial Narrow" w:hAnsi="Arial Narrow" w:cs="Arial Narrow" w:eastAsia="Arial Narrow" w:hint="default"/>
                            <w:sz w:val="21"/>
                            <w:szCs w:val="21"/>
                          </w:rPr>
                        </w:pPr>
                        <w:r>
                          <w:rPr>
                            <w:rFonts w:ascii="Arial Narrow"/>
                            <w:spacing w:val="-1"/>
                            <w:sz w:val="21"/>
                          </w:rPr>
                          <w:t>5,147,312.10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spacing w:val="-1"/>
                            <w:sz w:val="21"/>
                          </w:rPr>
                          <w:t>5,218,065.00</w:t>
                        </w:r>
                      </w:p>
                    </w:tc>
                  </w:tr>
                  <w:tr>
                    <w:trPr>
                      <w:trHeight w:val="397" w:hRule="exact"/>
                    </w:trPr>
                    <w:tc>
                      <w:tcPr>
                        <w:tcW w:w="6200" w:type="dxa"/>
                        <w:tcBorders>
                          <w:top w:val="nil" w:sz="6" w:space="0" w:color="auto"/>
                          <w:left w:val="nil" w:sz="6" w:space="0" w:color="auto"/>
                          <w:bottom w:val="nil" w:sz="6" w:space="0" w:color="auto"/>
                          <w:right w:val="nil" w:sz="6" w:space="0" w:color="auto"/>
                        </w:tcBorders>
                      </w:tcPr>
                      <w:p>
                        <w:pPr>
                          <w:pStyle w:val="TableParagraph"/>
                          <w:spacing w:line="299" w:lineRule="exact"/>
                          <w:ind w:left="157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石家庄常山纺织集团供销公司</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8"/>
                          <w:jc w:val="right"/>
                          <w:rPr>
                            <w:rFonts w:ascii="Arial Narrow" w:hAnsi="Arial Narrow" w:cs="Arial Narrow" w:eastAsia="Arial Narrow" w:hint="default"/>
                            <w:sz w:val="21"/>
                            <w:szCs w:val="21"/>
                          </w:rPr>
                        </w:pPr>
                        <w:r>
                          <w:rPr>
                            <w:rFonts w:ascii="Arial Narrow"/>
                            <w:spacing w:val="-2"/>
                            <w:sz w:val="21"/>
                          </w:rPr>
                          <w:t>11,816.74</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spacing w:val="-1"/>
                            <w:sz w:val="21"/>
                          </w:rPr>
                          <w:t>1,240,416.23</w:t>
                        </w:r>
                      </w:p>
                    </w:tc>
                  </w:tr>
                  <w:tr>
                    <w:trPr>
                      <w:trHeight w:val="408" w:hRule="exact"/>
                    </w:trPr>
                    <w:tc>
                      <w:tcPr>
                        <w:tcW w:w="6200" w:type="dxa"/>
                        <w:tcBorders>
                          <w:top w:val="nil" w:sz="6" w:space="0" w:color="auto"/>
                          <w:left w:val="nil" w:sz="6" w:space="0" w:color="auto"/>
                          <w:bottom w:val="nil" w:sz="6" w:space="0" w:color="auto"/>
                          <w:right w:val="nil" w:sz="6" w:space="0" w:color="auto"/>
                        </w:tcBorders>
                      </w:tcPr>
                      <w:p>
                        <w:pPr>
                          <w:pStyle w:val="TableParagraph"/>
                          <w:tabs>
                            <w:tab w:pos="2207" w:val="left" w:leader="none"/>
                          </w:tabs>
                          <w:spacing w:line="299" w:lineRule="exact"/>
                          <w:ind w:left="157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8"/>
                          <w:jc w:val="right"/>
                          <w:rPr>
                            <w:rFonts w:ascii="Arial Narrow" w:hAnsi="Arial Narrow" w:cs="Arial Narrow" w:eastAsia="Arial Narrow" w:hint="default"/>
                            <w:sz w:val="21"/>
                            <w:szCs w:val="21"/>
                          </w:rPr>
                        </w:pPr>
                        <w:r>
                          <w:rPr>
                            <w:rFonts w:ascii="Arial Narrow"/>
                            <w:spacing w:val="-1"/>
                            <w:sz w:val="21"/>
                          </w:rPr>
                          <w:t>7,657,848.84</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spacing w:val="-1"/>
                            <w:sz w:val="21"/>
                          </w:rPr>
                          <w:t>6,458,481.23</w:t>
                        </w:r>
                      </w:p>
                    </w:tc>
                  </w:tr>
                </w:tbl>
                <w:p>
                  <w:pPr/>
                </w:p>
              </w:txbxContent>
            </v:textbox>
            <w10:wrap type="none"/>
          </v:shape>
        </w:pict>
      </w:r>
      <w:r>
        <w:rPr>
          <w:rFonts w:ascii="方正姚体" w:hAnsi="方正姚体" w:cs="方正姚体" w:eastAsia="方正姚体" w:hint="default"/>
        </w:rPr>
        <w:t>应收账款</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pStyle w:val="BodyText"/>
        <w:spacing w:line="240" w:lineRule="auto" w:before="153"/>
        <w:ind w:left="535" w:right="0"/>
        <w:jc w:val="left"/>
        <w:rPr>
          <w:rFonts w:ascii="方正姚体" w:hAnsi="方正姚体" w:cs="方正姚体" w:eastAsia="方正姚体" w:hint="default"/>
        </w:rPr>
      </w:pPr>
      <w:r>
        <w:rPr>
          <w:rFonts w:ascii="方正姚体" w:hAnsi="方正姚体" w:cs="方正姚体" w:eastAsia="方正姚体" w:hint="default"/>
        </w:rPr>
        <w:t>预付账款</w:t>
      </w:r>
    </w:p>
    <w:p>
      <w:pPr>
        <w:spacing w:line="240" w:lineRule="auto" w:before="0"/>
        <w:rPr>
          <w:rFonts w:ascii="方正姚体" w:hAnsi="方正姚体" w:cs="方正姚体" w:eastAsia="方正姚体" w:hint="default"/>
          <w:sz w:val="20"/>
          <w:szCs w:val="20"/>
        </w:rPr>
      </w:pPr>
    </w:p>
    <w:p>
      <w:pPr>
        <w:spacing w:line="240" w:lineRule="auto" w:before="2"/>
        <w:rPr>
          <w:rFonts w:ascii="方正姚体" w:hAnsi="方正姚体" w:cs="方正姚体" w:eastAsia="方正姚体" w:hint="default"/>
          <w:sz w:val="24"/>
          <w:szCs w:val="24"/>
        </w:rPr>
      </w:pPr>
    </w:p>
    <w:p>
      <w:pPr>
        <w:tabs>
          <w:tab w:pos="2005" w:val="left" w:leader="none"/>
          <w:tab w:pos="7194" w:val="left" w:leader="none"/>
        </w:tabs>
        <w:spacing w:line="340" w:lineRule="exact" w:before="0"/>
        <w:ind w:left="535" w:right="0" w:firstLine="0"/>
        <w:jc w:val="left"/>
        <w:rPr>
          <w:rFonts w:ascii="Arial Narrow" w:hAnsi="Arial Narrow" w:cs="Arial Narrow" w:eastAsia="Arial Narrow" w:hint="default"/>
          <w:sz w:val="21"/>
          <w:szCs w:val="21"/>
        </w:rPr>
      </w:pPr>
      <w:r>
        <w:rPr>
          <w:rFonts w:ascii="方正姚体" w:hAnsi="方正姚体" w:cs="方正姚体" w:eastAsia="方正姚体" w:hint="default"/>
          <w:sz w:val="24"/>
          <w:szCs w:val="24"/>
        </w:rPr>
        <w:t>应付账款</w:t>
        <w:tab/>
      </w:r>
      <w:r>
        <w:rPr>
          <w:rFonts w:ascii="方正姚体" w:hAnsi="方正姚体" w:cs="方正姚体" w:eastAsia="方正姚体" w:hint="default"/>
          <w:position w:val="1"/>
          <w:sz w:val="21"/>
          <w:szCs w:val="21"/>
        </w:rPr>
        <w:t>石家庄常山纺织集团供销公司</w:t>
        <w:tab/>
      </w:r>
      <w:r>
        <w:rPr>
          <w:rFonts w:ascii="Arial Narrow" w:hAnsi="Arial Narrow" w:cs="Arial Narrow" w:eastAsia="Arial Narrow" w:hint="default"/>
          <w:position w:val="1"/>
          <w:sz w:val="21"/>
          <w:szCs w:val="21"/>
        </w:rPr>
        <w:t>426,664.70</w:t>
      </w:r>
      <w:r>
        <w:rPr>
          <w:rFonts w:ascii="Arial Narrow" w:hAnsi="Arial Narrow" w:cs="Arial Narrow" w:eastAsia="Arial Narrow" w:hint="default"/>
          <w:sz w:val="21"/>
          <w:szCs w:val="21"/>
        </w:rPr>
      </w:r>
    </w:p>
    <w:p>
      <w:pPr>
        <w:spacing w:after="0" w:line="340" w:lineRule="exact"/>
        <w:jc w:val="left"/>
        <w:rPr>
          <w:rFonts w:ascii="Arial Narrow" w:hAnsi="Arial Narrow" w:cs="Arial Narrow" w:eastAsia="Arial Narrow" w:hint="default"/>
          <w:sz w:val="21"/>
          <w:szCs w:val="21"/>
        </w:rPr>
        <w:sectPr>
          <w:pgSz w:w="11900" w:h="16840"/>
          <w:pgMar w:header="742" w:footer="707" w:top="960" w:bottom="900" w:left="1460" w:right="420"/>
        </w:sectPr>
      </w:pPr>
    </w:p>
    <w:p>
      <w:pPr>
        <w:spacing w:line="240" w:lineRule="auto" w:before="6"/>
        <w:rPr>
          <w:rFonts w:ascii="Arial Narrow" w:hAnsi="Arial Narrow" w:cs="Arial Narrow" w:eastAsia="Arial Narrow"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898"/>
        <w:gridCol w:w="4442"/>
        <w:gridCol w:w="2067"/>
        <w:gridCol w:w="1525"/>
      </w:tblGrid>
      <w:tr>
        <w:trPr>
          <w:trHeight w:val="360" w:hRule="exact"/>
        </w:trPr>
        <w:tc>
          <w:tcPr>
            <w:tcW w:w="1898" w:type="dxa"/>
            <w:vMerge w:val="restart"/>
            <w:tcBorders>
              <w:top w:val="nil" w:sz="6" w:space="0" w:color="auto"/>
              <w:left w:val="nil" w:sz="6" w:space="0" w:color="auto"/>
              <w:right w:val="nil" w:sz="6" w:space="0" w:color="auto"/>
            </w:tcBorders>
          </w:tcPr>
          <w:p>
            <w:pPr/>
          </w:p>
        </w:tc>
        <w:tc>
          <w:tcPr>
            <w:tcW w:w="4442" w:type="dxa"/>
            <w:tcBorders>
              <w:top w:val="nil" w:sz="6" w:space="0" w:color="auto"/>
              <w:left w:val="nil" w:sz="6" w:space="0" w:color="auto"/>
              <w:bottom w:val="nil" w:sz="6" w:space="0" w:color="auto"/>
              <w:right w:val="nil" w:sz="6" w:space="0" w:color="auto"/>
            </w:tcBorders>
          </w:tcPr>
          <w:p>
            <w:pPr>
              <w:pStyle w:val="TableParagraph"/>
              <w:spacing w:line="262" w:lineRule="exact"/>
              <w:ind w:left="1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石家庄常山纺织集团有限责任公司</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21"/>
              <w:jc w:val="right"/>
              <w:rPr>
                <w:rFonts w:ascii="Arial Narrow" w:hAnsi="Arial Narrow" w:cs="Arial Narrow" w:eastAsia="Arial Narrow" w:hint="default"/>
                <w:sz w:val="21"/>
                <w:szCs w:val="21"/>
              </w:rPr>
            </w:pPr>
            <w:r>
              <w:rPr>
                <w:rFonts w:ascii="Arial Narrow"/>
                <w:spacing w:val="-1"/>
                <w:sz w:val="21"/>
              </w:rPr>
              <w:t>10,000.00</w:t>
            </w:r>
          </w:p>
        </w:tc>
        <w:tc>
          <w:tcPr>
            <w:tcW w:w="1525" w:type="dxa"/>
            <w:tcBorders>
              <w:top w:val="nil" w:sz="6" w:space="0" w:color="auto"/>
              <w:left w:val="nil" w:sz="6" w:space="0" w:color="auto"/>
              <w:bottom w:val="nil" w:sz="6" w:space="0" w:color="auto"/>
              <w:right w:val="nil" w:sz="6" w:space="0" w:color="auto"/>
            </w:tcBorders>
          </w:tcPr>
          <w:p>
            <w:pPr/>
          </w:p>
        </w:tc>
      </w:tr>
      <w:tr>
        <w:trPr>
          <w:trHeight w:val="397" w:hRule="exact"/>
        </w:trPr>
        <w:tc>
          <w:tcPr>
            <w:tcW w:w="1898" w:type="dxa"/>
            <w:vMerge/>
            <w:tcBorders>
              <w:left w:val="nil" w:sz="6" w:space="0" w:color="auto"/>
              <w:right w:val="nil" w:sz="6" w:space="0" w:color="auto"/>
            </w:tcBorders>
          </w:tcPr>
          <w:p>
            <w:pPr/>
          </w:p>
        </w:tc>
        <w:tc>
          <w:tcPr>
            <w:tcW w:w="4442" w:type="dxa"/>
            <w:tcBorders>
              <w:top w:val="nil" w:sz="6" w:space="0" w:color="auto"/>
              <w:left w:val="nil" w:sz="6" w:space="0" w:color="auto"/>
              <w:bottom w:val="nil" w:sz="6" w:space="0" w:color="auto"/>
              <w:right w:val="nil" w:sz="6" w:space="0" w:color="auto"/>
            </w:tcBorders>
          </w:tcPr>
          <w:p>
            <w:pPr>
              <w:pStyle w:val="TableParagraph"/>
              <w:spacing w:line="299" w:lineRule="exact"/>
              <w:ind w:left="1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石家庄纺织器材一厂</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21"/>
              <w:jc w:val="right"/>
              <w:rPr>
                <w:rFonts w:ascii="Arial Narrow" w:hAnsi="Arial Narrow" w:cs="Arial Narrow" w:eastAsia="Arial Narrow" w:hint="default"/>
                <w:sz w:val="21"/>
                <w:szCs w:val="21"/>
              </w:rPr>
            </w:pPr>
            <w:r>
              <w:rPr>
                <w:rFonts w:ascii="Arial Narrow"/>
                <w:spacing w:val="-1"/>
                <w:sz w:val="21"/>
              </w:rPr>
              <w:t>56,140.60</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spacing w:val="-1"/>
                <w:sz w:val="21"/>
              </w:rPr>
              <w:t>195,250.00</w:t>
            </w:r>
          </w:p>
        </w:tc>
      </w:tr>
      <w:tr>
        <w:trPr>
          <w:trHeight w:val="397" w:hRule="exact"/>
        </w:trPr>
        <w:tc>
          <w:tcPr>
            <w:tcW w:w="1898" w:type="dxa"/>
            <w:vMerge/>
            <w:tcBorders>
              <w:left w:val="nil" w:sz="6" w:space="0" w:color="auto"/>
              <w:right w:val="nil" w:sz="6" w:space="0" w:color="auto"/>
            </w:tcBorders>
          </w:tcPr>
          <w:p>
            <w:pPr/>
          </w:p>
        </w:tc>
        <w:tc>
          <w:tcPr>
            <w:tcW w:w="4442" w:type="dxa"/>
            <w:tcBorders>
              <w:top w:val="nil" w:sz="6" w:space="0" w:color="auto"/>
              <w:left w:val="nil" w:sz="6" w:space="0" w:color="auto"/>
              <w:bottom w:val="nil" w:sz="6" w:space="0" w:color="auto"/>
              <w:right w:val="nil" w:sz="6" w:space="0" w:color="auto"/>
            </w:tcBorders>
          </w:tcPr>
          <w:p>
            <w:pPr>
              <w:pStyle w:val="TableParagraph"/>
              <w:spacing w:line="299" w:lineRule="exact"/>
              <w:ind w:left="1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石家庄常山纺织集团一印实业有限公司</w:t>
            </w:r>
          </w:p>
        </w:tc>
        <w:tc>
          <w:tcPr>
            <w:tcW w:w="2067"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spacing w:val="-1"/>
                <w:sz w:val="21"/>
              </w:rPr>
              <w:t>138,445.89</w:t>
            </w:r>
          </w:p>
        </w:tc>
      </w:tr>
      <w:tr>
        <w:trPr>
          <w:trHeight w:val="401" w:hRule="exact"/>
        </w:trPr>
        <w:tc>
          <w:tcPr>
            <w:tcW w:w="1898" w:type="dxa"/>
            <w:vMerge/>
            <w:tcBorders>
              <w:left w:val="nil" w:sz="6" w:space="0" w:color="auto"/>
              <w:right w:val="nil" w:sz="6" w:space="0" w:color="auto"/>
            </w:tcBorders>
          </w:tcPr>
          <w:p>
            <w:pPr/>
          </w:p>
        </w:tc>
        <w:tc>
          <w:tcPr>
            <w:tcW w:w="4442" w:type="dxa"/>
            <w:tcBorders>
              <w:top w:val="nil" w:sz="6" w:space="0" w:color="auto"/>
              <w:left w:val="nil" w:sz="6" w:space="0" w:color="auto"/>
              <w:bottom w:val="nil" w:sz="6" w:space="0" w:color="auto"/>
              <w:right w:val="nil" w:sz="6" w:space="0" w:color="auto"/>
            </w:tcBorders>
          </w:tcPr>
          <w:p>
            <w:pPr>
              <w:pStyle w:val="TableParagraph"/>
              <w:spacing w:line="299" w:lineRule="exact"/>
              <w:ind w:left="1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石家庄常山纺织集团第四实业有限公司</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20"/>
              <w:jc w:val="right"/>
              <w:rPr>
                <w:rFonts w:ascii="Arial Narrow" w:hAnsi="Arial Narrow" w:cs="Arial Narrow" w:eastAsia="Arial Narrow" w:hint="default"/>
                <w:sz w:val="21"/>
                <w:szCs w:val="21"/>
              </w:rPr>
            </w:pPr>
            <w:r>
              <w:rPr>
                <w:rFonts w:ascii="Arial Narrow"/>
                <w:spacing w:val="-1"/>
                <w:sz w:val="21"/>
              </w:rPr>
              <w:t>741,549.24</w:t>
            </w:r>
          </w:p>
        </w:tc>
        <w:tc>
          <w:tcPr>
            <w:tcW w:w="1525" w:type="dxa"/>
            <w:tcBorders>
              <w:top w:val="nil" w:sz="6" w:space="0" w:color="auto"/>
              <w:left w:val="nil" w:sz="6" w:space="0" w:color="auto"/>
              <w:bottom w:val="nil" w:sz="6" w:space="0" w:color="auto"/>
              <w:right w:val="nil" w:sz="6" w:space="0" w:color="auto"/>
            </w:tcBorders>
          </w:tcPr>
          <w:p>
            <w:pPr/>
          </w:p>
        </w:tc>
      </w:tr>
      <w:tr>
        <w:trPr>
          <w:trHeight w:val="392" w:hRule="exact"/>
        </w:trPr>
        <w:tc>
          <w:tcPr>
            <w:tcW w:w="1898" w:type="dxa"/>
            <w:vMerge/>
            <w:tcBorders>
              <w:left w:val="nil" w:sz="6" w:space="0" w:color="auto"/>
              <w:right w:val="nil" w:sz="6" w:space="0" w:color="auto"/>
            </w:tcBorders>
          </w:tcPr>
          <w:p>
            <w:pPr/>
          </w:p>
        </w:tc>
        <w:tc>
          <w:tcPr>
            <w:tcW w:w="4442" w:type="dxa"/>
            <w:tcBorders>
              <w:top w:val="nil" w:sz="6" w:space="0" w:color="auto"/>
              <w:left w:val="nil" w:sz="6" w:space="0" w:color="auto"/>
              <w:bottom w:val="nil" w:sz="6" w:space="0" w:color="auto"/>
              <w:right w:val="nil" w:sz="6" w:space="0" w:color="auto"/>
            </w:tcBorders>
          </w:tcPr>
          <w:p>
            <w:pPr>
              <w:pStyle w:val="TableParagraph"/>
              <w:spacing w:line="231" w:lineRule="exact"/>
              <w:ind w:left="1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石家庄常山纺织集团进出口贸易有限责任公司</w:t>
            </w:r>
          </w:p>
        </w:tc>
        <w:tc>
          <w:tcPr>
            <w:tcW w:w="2067"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8"/>
              <w:jc w:val="right"/>
              <w:rPr>
                <w:rFonts w:ascii="Arial Narrow" w:hAnsi="Arial Narrow" w:cs="Arial Narrow" w:eastAsia="Arial Narrow" w:hint="default"/>
                <w:sz w:val="21"/>
                <w:szCs w:val="21"/>
              </w:rPr>
            </w:pPr>
            <w:r>
              <w:rPr>
                <w:rFonts w:ascii="Arial Narrow"/>
                <w:spacing w:val="-1"/>
                <w:sz w:val="21"/>
              </w:rPr>
              <w:t>1,051,061.14</w:t>
            </w:r>
          </w:p>
        </w:tc>
      </w:tr>
      <w:tr>
        <w:trPr>
          <w:trHeight w:val="397" w:hRule="exact"/>
        </w:trPr>
        <w:tc>
          <w:tcPr>
            <w:tcW w:w="1898" w:type="dxa"/>
            <w:vMerge/>
            <w:tcBorders>
              <w:left w:val="nil" w:sz="6" w:space="0" w:color="auto"/>
              <w:right w:val="nil" w:sz="6" w:space="0" w:color="auto"/>
            </w:tcBorders>
          </w:tcPr>
          <w:p>
            <w:pPr/>
          </w:p>
        </w:tc>
        <w:tc>
          <w:tcPr>
            <w:tcW w:w="4442" w:type="dxa"/>
            <w:tcBorders>
              <w:top w:val="nil" w:sz="6" w:space="0" w:color="auto"/>
              <w:left w:val="nil" w:sz="6" w:space="0" w:color="auto"/>
              <w:bottom w:val="nil" w:sz="6" w:space="0" w:color="auto"/>
              <w:right w:val="nil" w:sz="6" w:space="0" w:color="auto"/>
            </w:tcBorders>
          </w:tcPr>
          <w:p>
            <w:pPr>
              <w:pStyle w:val="TableParagraph"/>
              <w:spacing w:line="299" w:lineRule="exact"/>
              <w:ind w:left="1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合计</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20"/>
              <w:jc w:val="right"/>
              <w:rPr>
                <w:rFonts w:ascii="Arial Narrow" w:hAnsi="Arial Narrow" w:cs="Arial Narrow" w:eastAsia="Arial Narrow" w:hint="default"/>
                <w:sz w:val="21"/>
                <w:szCs w:val="21"/>
              </w:rPr>
            </w:pPr>
            <w:r>
              <w:rPr>
                <w:rFonts w:ascii="Arial Narrow"/>
                <w:spacing w:val="-1"/>
                <w:sz w:val="21"/>
              </w:rPr>
              <w:t>1,234,354.54</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Narrow" w:hAnsi="Arial Narrow" w:cs="Arial Narrow" w:eastAsia="Arial Narrow" w:hint="default"/>
                <w:sz w:val="21"/>
                <w:szCs w:val="21"/>
              </w:rPr>
            </w:pPr>
            <w:r>
              <w:rPr>
                <w:rFonts w:ascii="Arial Narrow"/>
                <w:spacing w:val="-1"/>
                <w:sz w:val="21"/>
              </w:rPr>
              <w:t>1,384,757.03</w:t>
            </w:r>
          </w:p>
        </w:tc>
      </w:tr>
      <w:tr>
        <w:trPr>
          <w:trHeight w:val="390" w:hRule="exact"/>
        </w:trPr>
        <w:tc>
          <w:tcPr>
            <w:tcW w:w="1898" w:type="dxa"/>
            <w:vMerge/>
            <w:tcBorders>
              <w:left w:val="nil" w:sz="6" w:space="0" w:color="auto"/>
              <w:bottom w:val="nil" w:sz="6" w:space="0" w:color="auto"/>
              <w:right w:val="nil" w:sz="6" w:space="0" w:color="auto"/>
            </w:tcBorders>
          </w:tcPr>
          <w:p>
            <w:pPr/>
          </w:p>
        </w:tc>
        <w:tc>
          <w:tcPr>
            <w:tcW w:w="4442" w:type="dxa"/>
            <w:tcBorders>
              <w:top w:val="nil" w:sz="6" w:space="0" w:color="auto"/>
              <w:left w:val="nil" w:sz="6" w:space="0" w:color="auto"/>
              <w:bottom w:val="nil" w:sz="6" w:space="0" w:color="auto"/>
              <w:right w:val="nil" w:sz="6" w:space="0" w:color="auto"/>
            </w:tcBorders>
          </w:tcPr>
          <w:p>
            <w:pPr>
              <w:pStyle w:val="TableParagraph"/>
              <w:spacing w:line="299" w:lineRule="exact"/>
              <w:ind w:left="13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石家庄常山纺织集团有限责任公司</w:t>
            </w:r>
          </w:p>
        </w:tc>
        <w:tc>
          <w:tcPr>
            <w:tcW w:w="2067"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7"/>
              <w:jc w:val="right"/>
              <w:rPr>
                <w:rFonts w:ascii="Arial Narrow" w:hAnsi="Arial Narrow" w:cs="Arial Narrow" w:eastAsia="Arial Narrow" w:hint="default"/>
                <w:sz w:val="21"/>
                <w:szCs w:val="21"/>
              </w:rPr>
            </w:pPr>
            <w:r>
              <w:rPr>
                <w:rFonts w:ascii="Arial Narrow"/>
                <w:spacing w:val="-1"/>
                <w:sz w:val="21"/>
              </w:rPr>
              <w:t>27,929,269.29</w:t>
            </w:r>
          </w:p>
        </w:tc>
      </w:tr>
      <w:tr>
        <w:trPr>
          <w:trHeight w:val="407" w:hRule="exact"/>
        </w:trPr>
        <w:tc>
          <w:tcPr>
            <w:tcW w:w="1898" w:type="dxa"/>
            <w:tcBorders>
              <w:top w:val="nil" w:sz="6" w:space="0" w:color="auto"/>
              <w:left w:val="nil" w:sz="6" w:space="0" w:color="auto"/>
              <w:bottom w:val="nil" w:sz="6" w:space="0" w:color="auto"/>
              <w:right w:val="nil" w:sz="6" w:space="0" w:color="auto"/>
            </w:tcBorders>
          </w:tcPr>
          <w:p>
            <w:pPr>
              <w:pStyle w:val="TableParagraph"/>
              <w:spacing w:line="322" w:lineRule="exact"/>
              <w:ind w:left="56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其他应付款</w:t>
            </w:r>
          </w:p>
        </w:tc>
        <w:tc>
          <w:tcPr>
            <w:tcW w:w="4442" w:type="dxa"/>
            <w:tcBorders>
              <w:top w:val="nil" w:sz="6" w:space="0" w:color="auto"/>
              <w:left w:val="nil" w:sz="6" w:space="0" w:color="auto"/>
              <w:bottom w:val="nil" w:sz="6" w:space="0" w:color="auto"/>
              <w:right w:val="nil" w:sz="6" w:space="0" w:color="auto"/>
            </w:tcBorders>
          </w:tcPr>
          <w:p>
            <w:pPr>
              <w:pStyle w:val="TableParagraph"/>
              <w:spacing w:line="306" w:lineRule="exact"/>
              <w:ind w:left="13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石家庄常山纺织贸易有限责任公司</w:t>
            </w:r>
          </w:p>
        </w:tc>
        <w:tc>
          <w:tcPr>
            <w:tcW w:w="2067"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8"/>
              <w:jc w:val="right"/>
              <w:rPr>
                <w:rFonts w:ascii="Arial Narrow" w:hAnsi="Arial Narrow" w:cs="Arial Narrow" w:eastAsia="Arial Narrow" w:hint="default"/>
                <w:sz w:val="21"/>
                <w:szCs w:val="21"/>
              </w:rPr>
            </w:pPr>
            <w:r>
              <w:rPr>
                <w:rFonts w:ascii="Arial Narrow"/>
                <w:spacing w:val="-1"/>
                <w:sz w:val="21"/>
              </w:rPr>
              <w:t>5,000,000.00</w:t>
            </w:r>
          </w:p>
        </w:tc>
      </w:tr>
      <w:tr>
        <w:trPr>
          <w:trHeight w:val="400" w:hRule="exact"/>
        </w:trPr>
        <w:tc>
          <w:tcPr>
            <w:tcW w:w="1898" w:type="dxa"/>
            <w:tcBorders>
              <w:top w:val="nil" w:sz="6" w:space="0" w:color="auto"/>
              <w:left w:val="nil" w:sz="6" w:space="0" w:color="auto"/>
              <w:bottom w:val="single" w:sz="8" w:space="0" w:color="000000"/>
              <w:right w:val="nil" w:sz="6" w:space="0" w:color="auto"/>
            </w:tcBorders>
          </w:tcPr>
          <w:p>
            <w:pPr/>
          </w:p>
        </w:tc>
        <w:tc>
          <w:tcPr>
            <w:tcW w:w="4442" w:type="dxa"/>
            <w:tcBorders>
              <w:top w:val="nil" w:sz="6" w:space="0" w:color="auto"/>
              <w:left w:val="nil" w:sz="6" w:space="0" w:color="auto"/>
              <w:bottom w:val="single" w:sz="8" w:space="0" w:color="000000"/>
              <w:right w:val="nil" w:sz="6" w:space="0" w:color="auto"/>
            </w:tcBorders>
          </w:tcPr>
          <w:p>
            <w:pPr>
              <w:pStyle w:val="TableParagraph"/>
              <w:tabs>
                <w:tab w:pos="764" w:val="left" w:leader="none"/>
              </w:tabs>
              <w:spacing w:line="295" w:lineRule="exact"/>
              <w:ind w:left="1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w:t>
              <w:tab/>
              <w:t>计</w:t>
            </w:r>
          </w:p>
        </w:tc>
        <w:tc>
          <w:tcPr>
            <w:tcW w:w="2067" w:type="dxa"/>
            <w:tcBorders>
              <w:top w:val="nil" w:sz="6" w:space="0" w:color="auto"/>
              <w:left w:val="nil" w:sz="6" w:space="0" w:color="auto"/>
              <w:bottom w:val="single" w:sz="8" w:space="0" w:color="000000"/>
              <w:right w:val="nil" w:sz="6" w:space="0" w:color="auto"/>
            </w:tcBorders>
          </w:tcPr>
          <w:p>
            <w:pPr/>
          </w:p>
        </w:tc>
        <w:tc>
          <w:tcPr>
            <w:tcW w:w="1525" w:type="dxa"/>
            <w:tcBorders>
              <w:top w:val="nil" w:sz="6" w:space="0" w:color="auto"/>
              <w:left w:val="nil" w:sz="6" w:space="0" w:color="auto"/>
              <w:bottom w:val="single" w:sz="8" w:space="0" w:color="000000"/>
              <w:right w:val="nil" w:sz="6" w:space="0" w:color="auto"/>
            </w:tcBorders>
          </w:tcPr>
          <w:p>
            <w:pPr>
              <w:pStyle w:val="TableParagraph"/>
              <w:spacing w:line="240" w:lineRule="auto" w:before="69"/>
              <w:ind w:right="97"/>
              <w:jc w:val="right"/>
              <w:rPr>
                <w:rFonts w:ascii="Arial Narrow" w:hAnsi="Arial Narrow" w:cs="Arial Narrow" w:eastAsia="Arial Narrow" w:hint="default"/>
                <w:sz w:val="21"/>
                <w:szCs w:val="21"/>
              </w:rPr>
            </w:pPr>
            <w:r>
              <w:rPr>
                <w:rFonts w:ascii="Arial Narrow"/>
                <w:spacing w:val="-1"/>
                <w:sz w:val="21"/>
              </w:rPr>
              <w:t>32,929,269.29</w:t>
            </w:r>
          </w:p>
        </w:tc>
      </w:tr>
      <w:tr>
        <w:trPr>
          <w:trHeight w:val="505" w:hRule="exact"/>
        </w:trPr>
        <w:tc>
          <w:tcPr>
            <w:tcW w:w="1898" w:type="dxa"/>
            <w:tcBorders>
              <w:top w:val="single" w:sz="8" w:space="0" w:color="000000"/>
              <w:left w:val="nil" w:sz="6" w:space="0" w:color="auto"/>
              <w:bottom w:val="nil" w:sz="6" w:space="0" w:color="auto"/>
              <w:right w:val="nil" w:sz="6" w:space="0" w:color="auto"/>
            </w:tcBorders>
          </w:tcPr>
          <w:p>
            <w:pPr>
              <w:pStyle w:val="TableParagraph"/>
              <w:spacing w:line="240" w:lineRule="auto" w:before="40"/>
              <w:ind w:left="35"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十、 </w:t>
            </w:r>
            <w:r>
              <w:rPr>
                <w:rFonts w:ascii="方正姚体" w:hAnsi="方正姚体" w:cs="方正姚体" w:eastAsia="方正姚体" w:hint="default"/>
                <w:spacing w:val="3"/>
                <w:sz w:val="24"/>
                <w:szCs w:val="24"/>
              </w:rPr>
              <w:t> </w:t>
            </w:r>
            <w:r>
              <w:rPr>
                <w:rFonts w:ascii="方正姚体" w:hAnsi="方正姚体" w:cs="方正姚体" w:eastAsia="方正姚体" w:hint="default"/>
                <w:sz w:val="24"/>
                <w:szCs w:val="24"/>
              </w:rPr>
              <w:t>或有事项</w:t>
            </w:r>
          </w:p>
        </w:tc>
        <w:tc>
          <w:tcPr>
            <w:tcW w:w="4442" w:type="dxa"/>
            <w:tcBorders>
              <w:top w:val="single" w:sz="8" w:space="0" w:color="000000"/>
              <w:left w:val="nil" w:sz="6" w:space="0" w:color="auto"/>
              <w:bottom w:val="nil" w:sz="6" w:space="0" w:color="auto"/>
              <w:right w:val="nil" w:sz="6" w:space="0" w:color="auto"/>
            </w:tcBorders>
          </w:tcPr>
          <w:p>
            <w:pPr/>
          </w:p>
        </w:tc>
        <w:tc>
          <w:tcPr>
            <w:tcW w:w="2067" w:type="dxa"/>
            <w:tcBorders>
              <w:top w:val="single" w:sz="8" w:space="0" w:color="000000"/>
              <w:left w:val="nil" w:sz="6" w:space="0" w:color="auto"/>
              <w:bottom w:val="nil" w:sz="6" w:space="0" w:color="auto"/>
              <w:right w:val="nil" w:sz="6" w:space="0" w:color="auto"/>
            </w:tcBorders>
          </w:tcPr>
          <w:p>
            <w:pPr/>
          </w:p>
        </w:tc>
        <w:tc>
          <w:tcPr>
            <w:tcW w:w="1525" w:type="dxa"/>
            <w:tcBorders>
              <w:top w:val="single" w:sz="8" w:space="0" w:color="000000"/>
              <w:left w:val="nil" w:sz="6" w:space="0" w:color="auto"/>
              <w:bottom w:val="nil" w:sz="6" w:space="0" w:color="auto"/>
              <w:right w:val="nil" w:sz="6" w:space="0" w:color="auto"/>
            </w:tcBorders>
          </w:tcPr>
          <w:p>
            <w:pPr/>
          </w:p>
        </w:tc>
      </w:tr>
    </w:tbl>
    <w:p>
      <w:pPr>
        <w:spacing w:line="240" w:lineRule="auto" w:before="8"/>
        <w:rPr>
          <w:rFonts w:ascii="Arial Narrow" w:hAnsi="Arial Narrow" w:cs="Arial Narrow" w:eastAsia="Arial Narrow" w:hint="default"/>
          <w:sz w:val="7"/>
          <w:szCs w:val="7"/>
        </w:rPr>
      </w:pPr>
    </w:p>
    <w:p>
      <w:pPr>
        <w:pStyle w:val="BodyText"/>
        <w:spacing w:line="310" w:lineRule="exact" w:before="58"/>
        <w:ind w:left="567" w:right="1507"/>
        <w:jc w:val="both"/>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w:t>
      </w:r>
      <w:r>
        <w:rPr>
          <w:rFonts w:ascii="Arial Narrow" w:hAnsi="Arial Narrow" w:cs="Arial Narrow" w:eastAsia="Arial Narrow" w:hint="default"/>
          <w:spacing w:val="22"/>
        </w:rPr>
        <w:t> </w:t>
      </w:r>
      <w:r>
        <w:rPr>
          <w:rFonts w:ascii="方正姚体" w:hAnsi="方正姚体" w:cs="方正姚体" w:eastAsia="方正姚体" w:hint="default"/>
          <w:spacing w:val="-5"/>
        </w:rPr>
        <w:t>日，本公司不存在应披露的未决诉讼、对外担保等或有事</w:t>
      </w:r>
      <w:r>
        <w:rPr>
          <w:rFonts w:ascii="方正姚体" w:hAnsi="方正姚体" w:cs="方正姚体" w:eastAsia="方正姚体" w:hint="default"/>
        </w:rPr>
        <w:t> 项。</w:t>
      </w:r>
    </w:p>
    <w:p>
      <w:pPr>
        <w:pStyle w:val="BodyText"/>
        <w:spacing w:line="240" w:lineRule="auto" w:before="144"/>
        <w:ind w:left="132" w:right="8307"/>
        <w:jc w:val="center"/>
        <w:rPr>
          <w:rFonts w:ascii="方正姚体" w:hAnsi="方正姚体" w:cs="方正姚体" w:eastAsia="方正姚体" w:hint="default"/>
        </w:rPr>
      </w:pPr>
      <w:r>
        <w:rPr>
          <w:rFonts w:ascii="方正姚体" w:hAnsi="方正姚体" w:cs="方正姚体" w:eastAsia="方正姚体" w:hint="default"/>
        </w:rPr>
        <w:t>十一、承诺事项</w:t>
      </w:r>
    </w:p>
    <w:p>
      <w:pPr>
        <w:pStyle w:val="BodyText"/>
        <w:spacing w:line="340" w:lineRule="auto" w:before="173"/>
        <w:ind w:left="147" w:right="3301" w:firstLine="420"/>
        <w:jc w:val="left"/>
        <w:rPr>
          <w:rFonts w:ascii="方正姚体" w:hAnsi="方正姚体" w:cs="方正姚体" w:eastAsia="方正姚体" w:hint="default"/>
        </w:rPr>
      </w:pPr>
      <w:r>
        <w:rPr>
          <w:rFonts w:ascii="方正姚体" w:hAnsi="方正姚体" w:cs="方正姚体" w:eastAsia="方正姚体" w:hint="default"/>
        </w:rPr>
        <w:t>截至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12 </w:t>
      </w:r>
      <w:r>
        <w:rPr>
          <w:rFonts w:ascii="方正姚体" w:hAnsi="方正姚体" w:cs="方正姚体" w:eastAsia="方正姚体" w:hint="default"/>
        </w:rPr>
        <w:t>月 </w:t>
      </w:r>
      <w:r>
        <w:rPr>
          <w:rFonts w:ascii="Arial Narrow" w:hAnsi="Arial Narrow" w:cs="Arial Narrow" w:eastAsia="Arial Narrow" w:hint="default"/>
        </w:rPr>
        <w:t>31</w:t>
      </w:r>
      <w:r>
        <w:rPr>
          <w:rFonts w:ascii="Arial Narrow" w:hAnsi="Arial Narrow" w:cs="Arial Narrow" w:eastAsia="Arial Narrow" w:hint="default"/>
          <w:spacing w:val="12"/>
        </w:rPr>
        <w:t> </w:t>
      </w:r>
      <w:r>
        <w:rPr>
          <w:rFonts w:ascii="方正姚体" w:hAnsi="方正姚体" w:cs="方正姚体" w:eastAsia="方正姚体" w:hint="default"/>
        </w:rPr>
        <w:t>日，本公司不存在应披露的承诺事项。 十二、 </w:t>
      </w:r>
      <w:r>
        <w:rPr>
          <w:rFonts w:ascii="方正姚体" w:hAnsi="方正姚体" w:cs="方正姚体" w:eastAsia="方正姚体" w:hint="default"/>
          <w:spacing w:val="3"/>
        </w:rPr>
        <w:t> </w:t>
      </w:r>
      <w:r>
        <w:rPr>
          <w:rFonts w:ascii="方正姚体" w:hAnsi="方正姚体" w:cs="方正姚体" w:eastAsia="方正姚体" w:hint="default"/>
        </w:rPr>
        <w:t>资产负债表日后事项</w:t>
      </w:r>
    </w:p>
    <w:p>
      <w:pPr>
        <w:pStyle w:val="BodyText"/>
        <w:spacing w:line="340" w:lineRule="auto" w:before="59"/>
        <w:ind w:left="147" w:right="76" w:firstLine="420"/>
        <w:jc w:val="left"/>
        <w:rPr>
          <w:rFonts w:ascii="方正姚体" w:hAnsi="方正姚体" w:cs="方正姚体" w:eastAsia="方正姚体" w:hint="default"/>
        </w:rPr>
      </w:pPr>
      <w:r>
        <w:rPr>
          <w:rFonts w:ascii="方正姚体" w:hAnsi="方正姚体" w:cs="方正姚体" w:eastAsia="方正姚体" w:hint="default"/>
        </w:rPr>
        <w:t>截至</w:t>
      </w:r>
      <w:r>
        <w:rPr>
          <w:rFonts w:ascii="Arial Narrow" w:hAnsi="Arial Narrow" w:cs="Arial Narrow" w:eastAsia="Arial Narrow" w:hint="default"/>
        </w:rPr>
        <w:t>2009</w:t>
      </w:r>
      <w:r>
        <w:rPr>
          <w:rFonts w:ascii="方正姚体" w:hAnsi="方正姚体" w:cs="方正姚体" w:eastAsia="方正姚体" w:hint="default"/>
        </w:rPr>
        <w:t>年</w:t>
      </w:r>
      <w:r>
        <w:rPr>
          <w:rFonts w:ascii="Arial Narrow" w:hAnsi="Arial Narrow" w:cs="Arial Narrow" w:eastAsia="Arial Narrow" w:hint="default"/>
        </w:rPr>
        <w:t>3</w:t>
      </w:r>
      <w:r>
        <w:rPr>
          <w:rFonts w:ascii="方正姚体" w:hAnsi="方正姚体" w:cs="方正姚体" w:eastAsia="方正姚体" w:hint="default"/>
        </w:rPr>
        <w:t>月</w:t>
      </w:r>
      <w:r>
        <w:rPr>
          <w:rFonts w:ascii="Arial Narrow" w:hAnsi="Arial Narrow" w:cs="Arial Narrow" w:eastAsia="Arial Narrow" w:hint="default"/>
        </w:rPr>
        <w:t>9</w:t>
      </w:r>
      <w:r>
        <w:rPr>
          <w:rFonts w:ascii="方正姚体" w:hAnsi="方正姚体" w:cs="方正姚体" w:eastAsia="方正姚体" w:hint="default"/>
        </w:rPr>
        <w:t>日，本公司不存在其他应披露的资产负债表日后事项。</w:t>
      </w:r>
      <w:r>
        <w:rPr>
          <w:rFonts w:ascii="宋体" w:hAnsi="宋体" w:cs="宋体" w:eastAsia="宋体" w:hint="default"/>
        </w:rPr>
        <w:t> </w:t>
      </w:r>
      <w:r>
        <w:rPr>
          <w:rFonts w:ascii="方正姚体" w:hAnsi="方正姚体" w:cs="方正姚体" w:eastAsia="方正姚体" w:hint="default"/>
        </w:rPr>
        <w:t>十三、其他重要事项</w:t>
      </w:r>
    </w:p>
    <w:p>
      <w:pPr>
        <w:pStyle w:val="BodyText"/>
        <w:spacing w:line="240" w:lineRule="auto" w:before="58"/>
        <w:ind w:left="252" w:right="3301"/>
        <w:jc w:val="left"/>
        <w:rPr>
          <w:rFonts w:ascii="方正姚体" w:hAnsi="方正姚体" w:cs="方正姚体" w:eastAsia="方正姚体" w:hint="default"/>
        </w:rPr>
      </w:pPr>
      <w:r>
        <w:rPr>
          <w:rFonts w:ascii="Arial Narrow" w:hAnsi="Arial Narrow" w:cs="Arial Narrow" w:eastAsia="Arial Narrow" w:hint="default"/>
        </w:rPr>
        <w:t>1</w:t>
      </w:r>
      <w:r>
        <w:rPr>
          <w:rFonts w:ascii="方正姚体" w:hAnsi="方正姚体" w:cs="方正姚体" w:eastAsia="方正姚体" w:hint="default"/>
        </w:rPr>
        <w:t>、企业合并</w:t>
      </w:r>
    </w:p>
    <w:p>
      <w:pPr>
        <w:pStyle w:val="BodyText"/>
        <w:spacing w:line="240" w:lineRule="auto" w:before="156"/>
        <w:ind w:left="252" w:right="3301"/>
        <w:jc w:val="left"/>
        <w:rPr>
          <w:rFonts w:ascii="方正姚体" w:hAnsi="方正姚体" w:cs="方正姚体" w:eastAsia="方正姚体" w:hint="default"/>
        </w:rPr>
      </w:pPr>
      <w:r>
        <w:rPr>
          <w:rFonts w:ascii="方正姚体" w:hAnsi="方正姚体" w:cs="方正姚体" w:eastAsia="方正姚体" w:hint="default"/>
        </w:rPr>
        <w:t>（</w:t>
      </w:r>
      <w:r>
        <w:rPr>
          <w:rFonts w:ascii="Arial Narrow" w:hAnsi="Arial Narrow" w:cs="Arial Narrow" w:eastAsia="Arial Narrow" w:hint="default"/>
        </w:rPr>
        <w:t>1</w:t>
      </w:r>
      <w:r>
        <w:rPr>
          <w:rFonts w:ascii="方正姚体" w:hAnsi="方正姚体" w:cs="方正姚体" w:eastAsia="方正姚体" w:hint="default"/>
        </w:rPr>
        <w:t>）同一控制下企业合并</w:t>
      </w:r>
    </w:p>
    <w:p>
      <w:pPr>
        <w:pStyle w:val="BodyText"/>
        <w:spacing w:line="206" w:lineRule="auto" w:before="200"/>
        <w:ind w:left="567" w:right="1430"/>
        <w:jc w:val="both"/>
        <w:rPr>
          <w:rFonts w:ascii="方正姚体" w:hAnsi="方正姚体" w:cs="方正姚体" w:eastAsia="方正姚体" w:hint="default"/>
        </w:rPr>
      </w:pP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6</w:t>
      </w:r>
      <w:r>
        <w:rPr>
          <w:rFonts w:ascii="Arial Narrow" w:hAnsi="Arial Narrow" w:cs="Arial Narrow" w:eastAsia="Arial Narrow" w:hint="default"/>
          <w:spacing w:val="12"/>
        </w:rPr>
        <w:t> </w:t>
      </w:r>
      <w:r>
        <w:rPr>
          <w:rFonts w:ascii="方正姚体" w:hAnsi="方正姚体" w:cs="方正姚体" w:eastAsia="方正姚体" w:hint="default"/>
          <w:spacing w:val="-3"/>
        </w:rPr>
        <w:t>月，本公司完成了对石家庄第二纺织机械厂吸收合并，石家庄第二纺</w:t>
      </w:r>
      <w:r>
        <w:rPr>
          <w:rFonts w:ascii="方正姚体" w:hAnsi="方正姚体" w:cs="方正姚体" w:eastAsia="方正姚体" w:hint="default"/>
        </w:rPr>
        <w:t> 织机械厂系本公司的母公司——石家庄常山纺织集团有限责任公司的子公司， </w:t>
      </w:r>
      <w:r>
        <w:rPr>
          <w:rFonts w:ascii="方正姚体" w:hAnsi="方正姚体" w:cs="方正姚体" w:eastAsia="方正姚体" w:hint="default"/>
          <w:spacing w:val="5"/>
        </w:rPr>
        <w:t>由于合并前后合并双方均受石家庄常山纺织集团有限责任公司控制且该控制</w:t>
      </w:r>
      <w:r>
        <w:rPr>
          <w:rFonts w:ascii="方正姚体" w:hAnsi="方正姚体" w:cs="方正姚体" w:eastAsia="方正姚体" w:hint="default"/>
          <w:spacing w:val="5"/>
        </w:rPr>
        <w:t> </w:t>
      </w:r>
      <w:r>
        <w:rPr>
          <w:rFonts w:ascii="方正姚体" w:hAnsi="方正姚体" w:cs="方正姚体" w:eastAsia="方正姚体" w:hint="default"/>
        </w:rPr>
        <w:t>并非暂时性，故本合并属同一控制下的企业合并，合并日确定为 </w:t>
      </w:r>
      <w:r>
        <w:rPr>
          <w:rFonts w:ascii="Arial Narrow" w:hAnsi="Arial Narrow" w:cs="Arial Narrow" w:eastAsia="Arial Narrow" w:hint="default"/>
        </w:rPr>
        <w:t>6 </w:t>
      </w:r>
      <w:r>
        <w:rPr>
          <w:rFonts w:ascii="方正姚体" w:hAnsi="方正姚体" w:cs="方正姚体" w:eastAsia="方正姚体" w:hint="default"/>
        </w:rPr>
        <w:t>月 </w:t>
      </w:r>
      <w:r>
        <w:rPr>
          <w:rFonts w:ascii="Arial Narrow" w:hAnsi="Arial Narrow" w:cs="Arial Narrow" w:eastAsia="Arial Narrow" w:hint="default"/>
        </w:rPr>
        <w:t>29</w:t>
      </w:r>
      <w:r>
        <w:rPr>
          <w:rFonts w:ascii="Arial Narrow" w:hAnsi="Arial Narrow" w:cs="Arial Narrow" w:eastAsia="Arial Narrow" w:hint="default"/>
          <w:spacing w:val="30"/>
        </w:rPr>
        <w:t> </w:t>
      </w:r>
      <w:r>
        <w:rPr>
          <w:rFonts w:ascii="方正姚体" w:hAnsi="方正姚体" w:cs="方正姚体" w:eastAsia="方正姚体" w:hint="default"/>
        </w:rPr>
        <w:t>日。 </w:t>
      </w:r>
      <w:r>
        <w:rPr>
          <w:rFonts w:ascii="方正姚体" w:hAnsi="方正姚体" w:cs="方正姚体" w:eastAsia="方正姚体" w:hint="default"/>
          <w:spacing w:val="-3"/>
        </w:rPr>
        <w:t>本公司与石家庄第二纺织机械厂的吸收合并中取得的资产及负债，均按照合并</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日在被合并方的账面价值计量。</w:t>
      </w:r>
    </w:p>
    <w:p>
      <w:pPr>
        <w:pStyle w:val="BodyText"/>
        <w:spacing w:line="342" w:lineRule="exact" w:before="177"/>
        <w:ind w:left="567" w:right="0"/>
        <w:jc w:val="both"/>
        <w:rPr>
          <w:rFonts w:ascii="方正姚体" w:hAnsi="方正姚体" w:cs="方正姚体" w:eastAsia="方正姚体" w:hint="default"/>
        </w:rPr>
      </w:pPr>
      <w:r>
        <w:rPr>
          <w:rFonts w:ascii="Arial Narrow" w:hAnsi="Arial Narrow" w:cs="Arial Narrow" w:eastAsia="Arial Narrow" w:hint="default"/>
        </w:rPr>
        <w:t>2007 </w:t>
      </w:r>
      <w:r>
        <w:rPr>
          <w:rFonts w:ascii="方正姚体" w:hAnsi="方正姚体" w:cs="方正姚体" w:eastAsia="方正姚体" w:hint="default"/>
        </w:rPr>
        <w:t>年 </w:t>
      </w:r>
      <w:r>
        <w:rPr>
          <w:rFonts w:ascii="Arial Narrow" w:hAnsi="Arial Narrow" w:cs="Arial Narrow" w:eastAsia="Arial Narrow" w:hint="default"/>
        </w:rPr>
        <w:t>5 </w:t>
      </w:r>
      <w:r>
        <w:rPr>
          <w:rFonts w:ascii="方正姚体" w:hAnsi="方正姚体" w:cs="方正姚体" w:eastAsia="方正姚体" w:hint="default"/>
        </w:rPr>
        <w:t>月 </w:t>
      </w:r>
      <w:r>
        <w:rPr>
          <w:rFonts w:ascii="Arial Narrow" w:hAnsi="Arial Narrow" w:cs="Arial Narrow" w:eastAsia="Arial Narrow" w:hint="default"/>
        </w:rPr>
        <w:t>28 </w:t>
      </w:r>
      <w:r>
        <w:rPr>
          <w:rFonts w:ascii="Arial Narrow" w:hAnsi="Arial Narrow" w:cs="Arial Narrow" w:eastAsia="Arial Narrow" w:hint="default"/>
          <w:spacing w:val="16"/>
        </w:rPr>
        <w:t> </w:t>
      </w:r>
      <w:r>
        <w:rPr>
          <w:rFonts w:ascii="方正姚体" w:hAnsi="方正姚体" w:cs="方正姚体" w:eastAsia="方正姚体" w:hint="default"/>
        </w:rPr>
        <w:t>日召开的公司董事会三届十二次会议同意参与河北省产权交易</w:t>
      </w:r>
    </w:p>
    <w:p>
      <w:pPr>
        <w:pStyle w:val="BodyText"/>
        <w:spacing w:line="311" w:lineRule="exact"/>
        <w:ind w:left="567" w:right="0"/>
        <w:jc w:val="both"/>
        <w:rPr>
          <w:rFonts w:ascii="Arial Narrow" w:hAnsi="Arial Narrow" w:cs="Arial Narrow" w:eastAsia="Arial Narrow" w:hint="default"/>
        </w:rPr>
      </w:pPr>
      <w:r>
        <w:rPr>
          <w:rFonts w:ascii="方正姚体" w:hAnsi="方正姚体" w:cs="方正姚体" w:eastAsia="方正姚体" w:hint="default"/>
        </w:rPr>
        <w:t>中心挂牌公开转让石家庄市第二纺织机械厂国有产权。公司于 </w:t>
      </w:r>
      <w:r>
        <w:rPr>
          <w:rFonts w:ascii="Arial Narrow" w:hAnsi="Arial Narrow" w:cs="Arial Narrow" w:eastAsia="Arial Narrow" w:hint="default"/>
        </w:rPr>
        <w:t>2007  </w:t>
      </w:r>
      <w:r>
        <w:rPr>
          <w:rFonts w:ascii="方正姚体" w:hAnsi="方正姚体" w:cs="方正姚体" w:eastAsia="方正姚体" w:hint="default"/>
        </w:rPr>
        <w:t>年 </w:t>
      </w:r>
      <w:r>
        <w:rPr>
          <w:rFonts w:ascii="Arial Narrow" w:hAnsi="Arial Narrow" w:cs="Arial Narrow" w:eastAsia="Arial Narrow" w:hint="default"/>
        </w:rPr>
        <w:t>7  </w:t>
      </w:r>
      <w:r>
        <w:rPr>
          <w:rFonts w:ascii="方正姚体" w:hAnsi="方正姚体" w:cs="方正姚体" w:eastAsia="方正姚体" w:hint="default"/>
        </w:rPr>
        <w:t>月 </w:t>
      </w:r>
      <w:r>
        <w:rPr>
          <w:rFonts w:ascii="方正姚体" w:hAnsi="方正姚体" w:cs="方正姚体" w:eastAsia="方正姚体" w:hint="default"/>
          <w:spacing w:val="3"/>
        </w:rPr>
        <w:t> </w:t>
      </w:r>
      <w:r>
        <w:rPr>
          <w:rFonts w:ascii="Arial Narrow" w:hAnsi="Arial Narrow" w:cs="Arial Narrow" w:eastAsia="Arial Narrow" w:hint="default"/>
        </w:rPr>
        <w:t>4</w:t>
      </w:r>
    </w:p>
    <w:p>
      <w:pPr>
        <w:pStyle w:val="BodyText"/>
        <w:spacing w:line="311" w:lineRule="exact"/>
        <w:ind w:left="567" w:right="0"/>
        <w:jc w:val="both"/>
        <w:rPr>
          <w:rFonts w:ascii="方正姚体" w:hAnsi="方正姚体" w:cs="方正姚体" w:eastAsia="方正姚体" w:hint="default"/>
        </w:rPr>
      </w:pPr>
      <w:r>
        <w:rPr>
          <w:rFonts w:ascii="方正姚体" w:hAnsi="方正姚体" w:cs="方正姚体" w:eastAsia="方正姚体" w:hint="default"/>
        </w:rPr>
        <w:t>日参加了河北省产权交易中心组织的竞拍活动，并以 </w:t>
      </w:r>
      <w:r>
        <w:rPr>
          <w:rFonts w:ascii="Arial Narrow" w:hAnsi="Arial Narrow" w:cs="Arial Narrow" w:eastAsia="Arial Narrow" w:hint="default"/>
        </w:rPr>
        <w:t>2,515</w:t>
      </w:r>
      <w:r>
        <w:rPr>
          <w:rFonts w:ascii="Arial Narrow" w:hAnsi="Arial Narrow" w:cs="Arial Narrow" w:eastAsia="Arial Narrow" w:hint="default"/>
          <w:spacing w:val="30"/>
        </w:rPr>
        <w:t> </w:t>
      </w:r>
      <w:r>
        <w:rPr>
          <w:rFonts w:ascii="方正姚体" w:hAnsi="方正姚体" w:cs="方正姚体" w:eastAsia="方正姚体" w:hint="default"/>
        </w:rPr>
        <w:t>万元竞得石家庄市</w:t>
      </w:r>
    </w:p>
    <w:p>
      <w:pPr>
        <w:pStyle w:val="BodyText"/>
        <w:spacing w:line="311" w:lineRule="exact"/>
        <w:ind w:left="567" w:right="0"/>
        <w:jc w:val="both"/>
        <w:rPr>
          <w:rFonts w:ascii="Arial Narrow" w:hAnsi="Arial Narrow" w:cs="Arial Narrow" w:eastAsia="Arial Narrow" w:hint="default"/>
        </w:rPr>
      </w:pPr>
      <w:r>
        <w:rPr>
          <w:rFonts w:ascii="方正姚体" w:hAnsi="方正姚体" w:cs="方正姚体" w:eastAsia="方正姚体" w:hint="default"/>
        </w:rPr>
        <w:t>第二纺织机械厂国有产权，根据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6  </w:t>
      </w:r>
      <w:r>
        <w:rPr>
          <w:rFonts w:ascii="方正姚体" w:hAnsi="方正姚体" w:cs="方正姚体" w:eastAsia="方正姚体" w:hint="default"/>
        </w:rPr>
        <w:t>月  </w:t>
      </w:r>
      <w:r>
        <w:rPr>
          <w:rFonts w:ascii="Arial Narrow" w:hAnsi="Arial Narrow" w:cs="Arial Narrow" w:eastAsia="Arial Narrow" w:hint="default"/>
        </w:rPr>
        <w:t>29</w:t>
      </w:r>
      <w:r>
        <w:rPr>
          <w:rFonts w:ascii="Arial Narrow" w:hAnsi="Arial Narrow" w:cs="Arial Narrow" w:eastAsia="Arial Narrow" w:hint="default"/>
          <w:spacing w:val="24"/>
        </w:rPr>
        <w:t> </w:t>
      </w:r>
      <w:r>
        <w:rPr>
          <w:rFonts w:ascii="方正姚体" w:hAnsi="方正姚体" w:cs="方正姚体" w:eastAsia="方正姚体" w:hint="default"/>
        </w:rPr>
        <w:t>日石家庄市国资【</w:t>
      </w:r>
      <w:r>
        <w:rPr>
          <w:rFonts w:ascii="Arial Narrow" w:hAnsi="Arial Narrow" w:cs="Arial Narrow" w:eastAsia="Arial Narrow" w:hint="default"/>
        </w:rPr>
        <w:t>2008</w:t>
      </w:r>
      <w:r>
        <w:rPr>
          <w:rFonts w:ascii="方正姚体" w:hAnsi="方正姚体" w:cs="方正姚体" w:eastAsia="方正姚体" w:hint="default"/>
        </w:rPr>
        <w:t>】</w:t>
      </w:r>
      <w:r>
        <w:rPr>
          <w:rFonts w:ascii="Arial Narrow" w:hAnsi="Arial Narrow" w:cs="Arial Narrow" w:eastAsia="Arial Narrow" w:hint="default"/>
        </w:rPr>
        <w:t>175</w:t>
      </w:r>
    </w:p>
    <w:p>
      <w:pPr>
        <w:pStyle w:val="BodyText"/>
        <w:spacing w:line="201" w:lineRule="auto" w:before="21"/>
        <w:ind w:left="567" w:right="1504"/>
        <w:jc w:val="both"/>
        <w:rPr>
          <w:rFonts w:ascii="方正姚体" w:hAnsi="方正姚体" w:cs="方正姚体" w:eastAsia="方正姚体" w:hint="default"/>
        </w:rPr>
      </w:pPr>
      <w:r>
        <w:rPr>
          <w:rFonts w:ascii="方正姚体" w:hAnsi="方正姚体" w:cs="方正姚体" w:eastAsia="方正姚体" w:hint="default"/>
        </w:rPr>
        <w:t>号文，确定合并日为 </w:t>
      </w:r>
      <w:r>
        <w:rPr>
          <w:rFonts w:ascii="Arial Narrow" w:hAnsi="Arial Narrow" w:cs="Arial Narrow" w:eastAsia="Arial Narrow" w:hint="default"/>
        </w:rPr>
        <w:t>2008 </w:t>
      </w:r>
      <w:r>
        <w:rPr>
          <w:rFonts w:ascii="方正姚体" w:hAnsi="方正姚体" w:cs="方正姚体" w:eastAsia="方正姚体" w:hint="default"/>
        </w:rPr>
        <w:t>年 </w:t>
      </w:r>
      <w:r>
        <w:rPr>
          <w:rFonts w:ascii="Arial Narrow" w:hAnsi="Arial Narrow" w:cs="Arial Narrow" w:eastAsia="Arial Narrow" w:hint="default"/>
        </w:rPr>
        <w:t>6 </w:t>
      </w:r>
      <w:r>
        <w:rPr>
          <w:rFonts w:ascii="方正姚体" w:hAnsi="方正姚体" w:cs="方正姚体" w:eastAsia="方正姚体" w:hint="default"/>
        </w:rPr>
        <w:t>月 </w:t>
      </w:r>
      <w:r>
        <w:rPr>
          <w:rFonts w:ascii="Arial Narrow" w:hAnsi="Arial Narrow" w:cs="Arial Narrow" w:eastAsia="Arial Narrow" w:hint="default"/>
        </w:rPr>
        <w:t>29</w:t>
      </w:r>
      <w:r>
        <w:rPr>
          <w:rFonts w:ascii="Arial Narrow" w:hAnsi="Arial Narrow" w:cs="Arial Narrow" w:eastAsia="Arial Narrow" w:hint="default"/>
          <w:spacing w:val="12"/>
        </w:rPr>
        <w:t> </w:t>
      </w:r>
      <w:r>
        <w:rPr>
          <w:rFonts w:ascii="方正姚体" w:hAnsi="方正姚体" w:cs="方正姚体" w:eastAsia="方正姚体" w:hint="default"/>
        </w:rPr>
        <w:t>日，将收购标的物所有权转移至本公司。 按企业会计准则调整后的资产总额 </w:t>
      </w:r>
      <w:r>
        <w:rPr>
          <w:rFonts w:ascii="Arial Narrow" w:hAnsi="Arial Narrow" w:cs="Arial Narrow" w:eastAsia="Arial Narrow" w:hint="default"/>
          <w:spacing w:val="-1"/>
          <w:w w:val="99"/>
        </w:rPr>
        <w:t>1,056</w:t>
      </w:r>
      <w:r>
        <w:rPr>
          <w:rFonts w:ascii="Arial Narrow" w:hAnsi="Arial Narrow" w:cs="Arial Narrow" w:eastAsia="Arial Narrow" w:hint="default"/>
          <w:w w:val="99"/>
        </w:rPr>
        <w:t> </w:t>
      </w:r>
      <w:r>
        <w:rPr>
          <w:rFonts w:ascii="方正姚体" w:hAnsi="方正姚体" w:cs="方正姚体" w:eastAsia="方正姚体" w:hint="default"/>
          <w:spacing w:val="-18"/>
        </w:rPr>
        <w:t>万元，负债总额</w:t>
      </w:r>
      <w:r>
        <w:rPr>
          <w:rFonts w:ascii="方正姚体" w:hAnsi="方正姚体" w:cs="方正姚体" w:eastAsia="方正姚体" w:hint="default"/>
        </w:rPr>
        <w:t> </w:t>
      </w:r>
      <w:r>
        <w:rPr>
          <w:rFonts w:ascii="Arial Narrow" w:hAnsi="Arial Narrow" w:cs="Arial Narrow" w:eastAsia="Arial Narrow" w:hint="default"/>
          <w:spacing w:val="-1"/>
          <w:w w:val="99"/>
        </w:rPr>
        <w:t>2,013</w:t>
      </w:r>
      <w:r>
        <w:rPr>
          <w:rFonts w:ascii="Arial Narrow" w:hAnsi="Arial Narrow" w:cs="Arial Narrow" w:eastAsia="Arial Narrow" w:hint="default"/>
          <w:spacing w:val="7"/>
          <w:w w:val="99"/>
        </w:rPr>
        <w:t> </w:t>
      </w:r>
      <w:r>
        <w:rPr>
          <w:rFonts w:ascii="方正姚体" w:hAnsi="方正姚体" w:cs="方正姚体" w:eastAsia="方正姚体" w:hint="default"/>
          <w:spacing w:val="-13"/>
        </w:rPr>
        <w:t>万元，净资产</w:t>
      </w:r>
      <w:r>
        <w:rPr>
          <w:rFonts w:ascii="Arial Narrow" w:hAnsi="Arial Narrow" w:cs="Arial Narrow" w:eastAsia="Arial Narrow" w:hint="default"/>
          <w:spacing w:val="-13"/>
        </w:rPr>
        <w:t>-957</w:t>
      </w:r>
      <w:r>
        <w:rPr>
          <w:rFonts w:ascii="Arial Narrow" w:hAnsi="Arial Narrow" w:cs="Arial Narrow" w:eastAsia="Arial Narrow" w:hint="default"/>
          <w:spacing w:val="-1"/>
        </w:rPr>
        <w:t> </w:t>
      </w:r>
      <w:r>
        <w:rPr>
          <w:rFonts w:ascii="方正姚体" w:hAnsi="方正姚体" w:cs="方正姚体" w:eastAsia="方正姚体" w:hint="default"/>
          <w:spacing w:val="-7"/>
        </w:rPr>
        <w:t>万元，公司已将收购价款 </w:t>
      </w:r>
      <w:r>
        <w:rPr>
          <w:rFonts w:ascii="Arial Narrow" w:hAnsi="Arial Narrow" w:cs="Arial Narrow" w:eastAsia="Arial Narrow" w:hint="default"/>
        </w:rPr>
        <w:t>2,515 </w:t>
      </w:r>
      <w:r>
        <w:rPr>
          <w:rFonts w:ascii="方正姚体" w:hAnsi="方正姚体" w:cs="方正姚体" w:eastAsia="方正姚体" w:hint="default"/>
        </w:rPr>
        <w:t>万元与收购净资产</w:t>
      </w:r>
      <w:r>
        <w:rPr>
          <w:rFonts w:ascii="Arial Narrow" w:hAnsi="Arial Narrow" w:cs="Arial Narrow" w:eastAsia="Arial Narrow" w:hint="default"/>
        </w:rPr>
        <w:t>-957 </w:t>
      </w:r>
      <w:r>
        <w:rPr>
          <w:rFonts w:ascii="方正姚体" w:hAnsi="方正姚体" w:cs="方正姚体" w:eastAsia="方正姚体" w:hint="default"/>
        </w:rPr>
        <w:t>万元之间的差额 </w:t>
      </w:r>
      <w:r>
        <w:rPr>
          <w:rFonts w:ascii="Arial Narrow" w:hAnsi="Arial Narrow" w:cs="Arial Narrow" w:eastAsia="Arial Narrow" w:hint="default"/>
        </w:rPr>
        <w:t>3,472</w:t>
      </w:r>
      <w:r>
        <w:rPr>
          <w:rFonts w:ascii="Arial Narrow" w:hAnsi="Arial Narrow" w:cs="Arial Narrow" w:eastAsia="Arial Narrow" w:hint="default"/>
          <w:spacing w:val="13"/>
        </w:rPr>
        <w:t> </w:t>
      </w:r>
      <w:r>
        <w:rPr>
          <w:rFonts w:ascii="方正姚体" w:hAnsi="方正姚体" w:cs="方正姚体" w:eastAsia="方正姚体" w:hint="default"/>
        </w:rPr>
        <w:t>万 元调减了资本公积－股本溢价。</w:t>
      </w:r>
    </w:p>
    <w:p>
      <w:pPr>
        <w:spacing w:line="240" w:lineRule="auto" w:before="12"/>
        <w:rPr>
          <w:rFonts w:ascii="方正姚体" w:hAnsi="方正姚体" w:cs="方正姚体" w:eastAsia="方正姚体" w:hint="default"/>
          <w:sz w:val="16"/>
          <w:szCs w:val="16"/>
        </w:rPr>
      </w:pPr>
    </w:p>
    <w:p>
      <w:pPr>
        <w:pStyle w:val="BodyText"/>
        <w:spacing w:line="312" w:lineRule="exact"/>
        <w:ind w:left="567" w:right="1507"/>
        <w:jc w:val="both"/>
        <w:rPr>
          <w:rFonts w:ascii="方正姚体" w:hAnsi="方正姚体" w:cs="方正姚体" w:eastAsia="方正姚体" w:hint="default"/>
        </w:rPr>
      </w:pPr>
      <w:r>
        <w:rPr>
          <w:rFonts w:ascii="方正姚体" w:hAnsi="方正姚体" w:cs="方正姚体" w:eastAsia="方正姚体" w:hint="default"/>
          <w:spacing w:val="-3"/>
        </w:rPr>
        <w:t>石家庄第二纺织机械厂在合并日、上一会计期间资产负债表日资产及负债的账</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面价值如下：</w:t>
      </w:r>
    </w:p>
    <w:p>
      <w:pPr>
        <w:tabs>
          <w:tab w:pos="1157" w:val="left" w:leader="none"/>
          <w:tab w:pos="4774" w:val="left" w:leader="none"/>
          <w:tab w:pos="7694" w:val="left" w:leader="none"/>
        </w:tabs>
        <w:spacing w:before="196"/>
        <w:ind w:left="675" w:right="76" w:firstLine="0"/>
        <w:jc w:val="left"/>
        <w:rPr>
          <w:rFonts w:ascii="方正姚体" w:hAnsi="方正姚体" w:cs="方正姚体" w:eastAsia="方正姚体" w:hint="default"/>
          <w:sz w:val="24"/>
          <w:szCs w:val="24"/>
        </w:rPr>
      </w:pPr>
      <w:r>
        <w:rPr/>
        <w:pict>
          <v:group style="position:absolute;margin-left:93.900002pt;margin-top:11.140155pt;width:457.4pt;height:1pt;mso-position-horizontal-relative:page;mso-position-vertical-relative:paragraph;z-index:-496696" coordorigin="1878,223" coordsize="9148,20">
            <v:group style="position:absolute;left:1888;top:232;width:6102;height:2" coordorigin="1888,232" coordsize="6102,2">
              <v:shape style="position:absolute;left:1888;top:232;width:6102;height:2" coordorigin="1888,232" coordsize="6102,0" path="m1888,232l7990,232e" filled="false" stroked="true" strokeweight=".96pt" strokecolor="#000000">
                <v:path arrowok="t"/>
              </v:shape>
            </v:group>
            <v:group style="position:absolute;left:7990;top:232;width:3027;height:2" coordorigin="7990,232" coordsize="3027,2">
              <v:shape style="position:absolute;left:7990;top:232;width:3027;height:2" coordorigin="7990,232" coordsize="3027,0" path="m7990,232l11016,232e" filled="false" stroked="true" strokeweight=".96pt" strokecolor="#000000">
                <v:path arrowok="t"/>
              </v:shape>
            </v:group>
            <w10:wrap type="none"/>
          </v:group>
        </w:pict>
      </w:r>
      <w:r>
        <w:rPr>
          <w:rFonts w:ascii="方正姚体" w:hAnsi="方正姚体" w:cs="方正姚体" w:eastAsia="方正姚体" w:hint="default"/>
          <w:sz w:val="24"/>
          <w:szCs w:val="24"/>
        </w:rPr>
        <w:t>项</w:t>
        <w:tab/>
        <w:t>目</w:t>
        <w:tab/>
        <w:t>合并日</w:t>
        <w:tab/>
      </w:r>
      <w:r>
        <w:rPr>
          <w:rFonts w:ascii="Arial Narrow" w:hAnsi="Arial Narrow" w:cs="Arial Narrow" w:eastAsia="Arial Narrow" w:hint="default"/>
          <w:b/>
          <w:bCs/>
          <w:sz w:val="24"/>
          <w:szCs w:val="24"/>
        </w:rPr>
        <w:t>2007 </w:t>
      </w:r>
      <w:r>
        <w:rPr>
          <w:rFonts w:ascii="方正姚体" w:hAnsi="方正姚体" w:cs="方正姚体" w:eastAsia="方正姚体" w:hint="default"/>
          <w:sz w:val="24"/>
          <w:szCs w:val="24"/>
        </w:rPr>
        <w:t>年 </w:t>
      </w:r>
      <w:r>
        <w:rPr>
          <w:rFonts w:ascii="Arial Narrow" w:hAnsi="Arial Narrow" w:cs="Arial Narrow" w:eastAsia="Arial Narrow" w:hint="default"/>
          <w:b/>
          <w:bCs/>
          <w:sz w:val="24"/>
          <w:szCs w:val="24"/>
        </w:rPr>
        <w:t>12 </w:t>
      </w:r>
      <w:r>
        <w:rPr>
          <w:rFonts w:ascii="方正姚体" w:hAnsi="方正姚体" w:cs="方正姚体" w:eastAsia="方正姚体" w:hint="default"/>
          <w:sz w:val="24"/>
          <w:szCs w:val="24"/>
        </w:rPr>
        <w:t>月 </w:t>
      </w:r>
      <w:r>
        <w:rPr>
          <w:rFonts w:ascii="Arial Narrow" w:hAnsi="Arial Narrow" w:cs="Arial Narrow" w:eastAsia="Arial Narrow" w:hint="default"/>
          <w:b/>
          <w:bCs/>
          <w:sz w:val="24"/>
          <w:szCs w:val="24"/>
        </w:rPr>
        <w:t>31</w:t>
      </w:r>
      <w:r>
        <w:rPr>
          <w:rFonts w:ascii="Arial Narrow" w:hAnsi="Arial Narrow" w:cs="Arial Narrow" w:eastAsia="Arial Narrow" w:hint="default"/>
          <w:b/>
          <w:bCs/>
          <w:spacing w:val="13"/>
          <w:sz w:val="24"/>
          <w:szCs w:val="24"/>
        </w:rPr>
        <w:t> </w:t>
      </w:r>
      <w:r>
        <w:rPr>
          <w:rFonts w:ascii="方正姚体" w:hAnsi="方正姚体" w:cs="方正姚体" w:eastAsia="方正姚体" w:hint="default"/>
          <w:sz w:val="24"/>
          <w:szCs w:val="24"/>
        </w:rPr>
        <w:t>日</w:t>
      </w:r>
    </w:p>
    <w:p>
      <w:pPr>
        <w:spacing w:line="240" w:lineRule="auto" w:before="8"/>
        <w:rPr>
          <w:rFonts w:ascii="方正姚体" w:hAnsi="方正姚体" w:cs="方正姚体" w:eastAsia="方正姚体" w:hint="default"/>
          <w:sz w:val="3"/>
          <w:szCs w:val="3"/>
        </w:rPr>
      </w:pPr>
    </w:p>
    <w:p>
      <w:pPr>
        <w:spacing w:line="20" w:lineRule="exact"/>
        <w:ind w:left="548"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8pt;height:.5pt;mso-position-horizontal-relative:char;mso-position-vertical-relative:line" coordorigin="0,0" coordsize="9160,10">
            <v:group style="position:absolute;left:5;top:5;width:3060;height:2" coordorigin="5,5" coordsize="3060,2">
              <v:shape style="position:absolute;left:5;top:5;width:3060;height:2" coordorigin="5,5" coordsize="3060,0" path="m5,5l3065,5e" filled="false" stroked="true" strokeweight=".48pt" strokecolor="#000000">
                <v:path arrowok="t"/>
              </v:shape>
            </v:group>
            <v:group style="position:absolute;left:3050;top:5;width:3059;height:2" coordorigin="3050,5" coordsize="3059,2">
              <v:shape style="position:absolute;left:3050;top:5;width:3059;height:2" coordorigin="3050,5" coordsize="3059,0" path="m3050,5l6109,5e" filled="false" stroked="true" strokeweight=".48pt" strokecolor="#000000">
                <v:path arrowok="t"/>
              </v:shape>
            </v:group>
            <v:group style="position:absolute;left:6095;top:5;width:10;height:2" coordorigin="6095,5" coordsize="10,2">
              <v:shape style="position:absolute;left:6095;top:5;width:10;height:2" coordorigin="6095,5" coordsize="10,0" path="m6095,5l6104,5e" filled="false" stroked="true" strokeweight=".48pt" strokecolor="#000000">
                <v:path arrowok="t"/>
              </v:shape>
            </v:group>
            <v:group style="position:absolute;left:6104;top:5;width:3051;height:2" coordorigin="6104,5" coordsize="3051,2">
              <v:shape style="position:absolute;left:6104;top:5;width:3051;height:2" coordorigin="6104,5" coordsize="3051,0" path="m6104,5l9155,5e" filled="false" stroked="true" strokeweight=".48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headerReference w:type="default" r:id="rId59"/>
          <w:footerReference w:type="default" r:id="rId60"/>
          <w:pgSz w:w="11900" w:h="16840"/>
          <w:pgMar w:header="372" w:footer="707" w:top="1020" w:bottom="900" w:left="1320" w:right="420"/>
          <w:pgNumType w:start="97"/>
        </w:sectPr>
      </w:pPr>
    </w:p>
    <w:p>
      <w:pPr>
        <w:spacing w:line="240" w:lineRule="auto" w:before="2"/>
        <w:rPr>
          <w:rFonts w:ascii="方正姚体" w:hAnsi="方正姚体" w:cs="方正姚体" w:eastAsia="方正姚体" w:hint="default"/>
          <w:sz w:val="4"/>
          <w:szCs w:val="4"/>
        </w:rPr>
      </w:pPr>
      <w:r>
        <w:rPr/>
        <w:pict>
          <v:group style="position:absolute;margin-left:92.519997pt;margin-top:18.599701pt;width:458.55pt;height:33.25pt;mso-position-horizontal-relative:page;mso-position-vertical-relative:page;z-index:-496672" coordorigin="1850,372" coordsize="9171,665">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v:group style="position:absolute;left:1888;top:1032;width:6093;height:2" coordorigin="1888,1032" coordsize="6093,2">
              <v:shape style="position:absolute;left:1888;top:1032;width:6093;height:2" coordorigin="1888,1032" coordsize="6093,0" path="m1888,1032l7980,1032e" filled="false" stroked="true" strokeweight=".48pt" strokecolor="#000000">
                <v:path arrowok="t"/>
              </v:shape>
            </v:group>
            <v:group style="position:absolute;left:7980;top:1032;width:3036;height:2" coordorigin="7980,1032" coordsize="3036,2">
              <v:shape style="position:absolute;left:7980;top:1032;width:3036;height:2" coordorigin="7980,1032" coordsize="3036,0" path="m7980,1032l11016,1032e" filled="false" stroked="true" strokeweight=".48pt" strokecolor="#000000">
                <v:path arrowok="t"/>
              </v:shape>
            </v:group>
            <w10:wrap type="none"/>
          </v:group>
        </w:pict>
      </w:r>
    </w:p>
    <w:tbl>
      <w:tblPr>
        <w:tblW w:w="0" w:type="auto"/>
        <w:jc w:val="left"/>
        <w:tblInd w:w="465" w:type="dxa"/>
        <w:tblLayout w:type="fixed"/>
        <w:tblCellMar>
          <w:top w:w="0" w:type="dxa"/>
          <w:left w:w="0" w:type="dxa"/>
          <w:bottom w:w="0" w:type="dxa"/>
          <w:right w:w="0" w:type="dxa"/>
        </w:tblCellMar>
        <w:tblLook w:val="01E0"/>
      </w:tblPr>
      <w:tblGrid>
        <w:gridCol w:w="3578"/>
        <w:gridCol w:w="3259"/>
        <w:gridCol w:w="2186"/>
      </w:tblGrid>
      <w:tr>
        <w:trPr>
          <w:trHeight w:val="408"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325" w:lineRule="exact"/>
              <w:ind w:left="7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流动资产</w:t>
            </w:r>
          </w:p>
        </w:tc>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90"/>
              <w:jc w:val="right"/>
              <w:rPr>
                <w:rFonts w:ascii="Arial Narrow" w:hAnsi="Arial Narrow" w:cs="Arial Narrow" w:eastAsia="Arial Narrow" w:hint="default"/>
                <w:sz w:val="24"/>
                <w:szCs w:val="24"/>
              </w:rPr>
            </w:pPr>
            <w:r>
              <w:rPr>
                <w:rFonts w:ascii="Arial Narrow"/>
                <w:w w:val="95"/>
                <w:sz w:val="24"/>
              </w:rPr>
              <w:t>4,596,721.99</w:t>
            </w:r>
            <w:r>
              <w:rPr>
                <w:rFonts w:ascii="Arial Narrow"/>
                <w:sz w:val="24"/>
              </w:rPr>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Arial Narrow" w:hAnsi="Arial Narrow" w:cs="Arial Narrow" w:eastAsia="Arial Narrow" w:hint="default"/>
                <w:sz w:val="24"/>
                <w:szCs w:val="24"/>
              </w:rPr>
            </w:pPr>
            <w:r>
              <w:rPr>
                <w:rFonts w:ascii="Arial Narrow"/>
                <w:w w:val="95"/>
                <w:sz w:val="24"/>
              </w:rPr>
              <w:t>4,140,900.14</w:t>
            </w:r>
            <w:r>
              <w:rPr>
                <w:rFonts w:ascii="Arial Narrow"/>
                <w:sz w:val="24"/>
              </w:rPr>
            </w:r>
          </w:p>
        </w:tc>
      </w:tr>
      <w:tr>
        <w:trPr>
          <w:trHeight w:val="395"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310" w:lineRule="exact"/>
              <w:ind w:left="7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固定资产</w:t>
            </w:r>
          </w:p>
        </w:tc>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90"/>
              <w:jc w:val="right"/>
              <w:rPr>
                <w:rFonts w:ascii="Arial Narrow" w:hAnsi="Arial Narrow" w:cs="Arial Narrow" w:eastAsia="Arial Narrow" w:hint="default"/>
                <w:sz w:val="24"/>
                <w:szCs w:val="24"/>
              </w:rPr>
            </w:pPr>
            <w:r>
              <w:rPr>
                <w:rFonts w:ascii="Arial Narrow"/>
                <w:w w:val="95"/>
                <w:sz w:val="24"/>
              </w:rPr>
              <w:t>5,482,720.31</w:t>
            </w:r>
            <w:r>
              <w:rPr>
                <w:rFonts w:ascii="Arial Narrow"/>
                <w:sz w:val="24"/>
              </w:rPr>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Arial Narrow" w:hAnsi="Arial Narrow" w:cs="Arial Narrow" w:eastAsia="Arial Narrow" w:hint="default"/>
                <w:sz w:val="24"/>
                <w:szCs w:val="24"/>
              </w:rPr>
            </w:pPr>
            <w:r>
              <w:rPr>
                <w:rFonts w:ascii="Arial Narrow"/>
                <w:w w:val="95"/>
                <w:sz w:val="24"/>
              </w:rPr>
              <w:t>5,619,041.05</w:t>
            </w:r>
            <w:r>
              <w:rPr>
                <w:rFonts w:ascii="Arial Narrow"/>
                <w:sz w:val="24"/>
              </w:rPr>
            </w:r>
          </w:p>
        </w:tc>
      </w:tr>
      <w:tr>
        <w:trPr>
          <w:trHeight w:val="397"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313" w:lineRule="exact"/>
              <w:ind w:left="7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无形资产及其他资产</w:t>
            </w:r>
          </w:p>
        </w:tc>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0"/>
              <w:jc w:val="right"/>
              <w:rPr>
                <w:rFonts w:ascii="Arial Narrow" w:hAnsi="Arial Narrow" w:cs="Arial Narrow" w:eastAsia="Arial Narrow" w:hint="default"/>
                <w:sz w:val="24"/>
                <w:szCs w:val="24"/>
              </w:rPr>
            </w:pPr>
            <w:r>
              <w:rPr>
                <w:rFonts w:ascii="Arial Narrow"/>
                <w:spacing w:val="-1"/>
                <w:w w:val="95"/>
                <w:sz w:val="24"/>
              </w:rPr>
              <w:t>477,737.16</w:t>
            </w:r>
            <w:r>
              <w:rPr>
                <w:rFonts w:ascii="Arial Narrow"/>
                <w:sz w:val="24"/>
              </w:rPr>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w w:val="95"/>
                <w:sz w:val="24"/>
              </w:rPr>
              <w:t>475,794.78</w:t>
            </w:r>
            <w:r>
              <w:rPr>
                <w:rFonts w:ascii="Arial Narrow"/>
                <w:sz w:val="24"/>
              </w:rPr>
            </w:r>
          </w:p>
        </w:tc>
      </w:tr>
      <w:tr>
        <w:trPr>
          <w:trHeight w:val="397"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313" w:lineRule="exact"/>
              <w:ind w:left="7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减：流动负债</w:t>
            </w:r>
          </w:p>
        </w:tc>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0"/>
              <w:jc w:val="right"/>
              <w:rPr>
                <w:rFonts w:ascii="Arial Narrow" w:hAnsi="Arial Narrow" w:cs="Arial Narrow" w:eastAsia="Arial Narrow" w:hint="default"/>
                <w:sz w:val="24"/>
                <w:szCs w:val="24"/>
              </w:rPr>
            </w:pPr>
            <w:r>
              <w:rPr>
                <w:rFonts w:ascii="Arial Narrow"/>
                <w:w w:val="95"/>
                <w:sz w:val="24"/>
              </w:rPr>
              <w:t>20,126,881.51</w:t>
            </w:r>
            <w:r>
              <w:rPr>
                <w:rFonts w:ascii="Arial Narrow"/>
                <w:sz w:val="24"/>
              </w:rPr>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w w:val="95"/>
                <w:sz w:val="24"/>
              </w:rPr>
              <w:t>18,185,503.09</w:t>
            </w:r>
            <w:r>
              <w:rPr>
                <w:rFonts w:ascii="Arial Narrow"/>
                <w:sz w:val="24"/>
              </w:rPr>
            </w:r>
          </w:p>
        </w:tc>
      </w:tr>
      <w:tr>
        <w:trPr>
          <w:trHeight w:val="397"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312" w:lineRule="exact"/>
              <w:ind w:left="7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取得净资产</w:t>
            </w:r>
          </w:p>
        </w:tc>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0"/>
              <w:jc w:val="right"/>
              <w:rPr>
                <w:rFonts w:ascii="Arial Narrow" w:hAnsi="Arial Narrow" w:cs="Arial Narrow" w:eastAsia="Arial Narrow" w:hint="default"/>
                <w:sz w:val="24"/>
                <w:szCs w:val="24"/>
              </w:rPr>
            </w:pPr>
            <w:r>
              <w:rPr>
                <w:rFonts w:ascii="Arial Narrow"/>
                <w:spacing w:val="-1"/>
                <w:w w:val="95"/>
                <w:sz w:val="24"/>
              </w:rPr>
              <w:t>-9,569,702.05</w:t>
            </w:r>
            <w:r>
              <w:rPr>
                <w:rFonts w:ascii="Arial Narrow"/>
                <w:sz w:val="24"/>
              </w:rPr>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Narrow" w:hAnsi="Arial Narrow" w:cs="Arial Narrow" w:eastAsia="Arial Narrow" w:hint="default"/>
                <w:sz w:val="24"/>
                <w:szCs w:val="24"/>
              </w:rPr>
            </w:pPr>
            <w:r>
              <w:rPr>
                <w:rFonts w:ascii="Arial Narrow"/>
                <w:spacing w:val="-1"/>
                <w:w w:val="95"/>
                <w:sz w:val="24"/>
              </w:rPr>
              <w:t>-7,949,767.12</w:t>
            </w:r>
            <w:r>
              <w:rPr>
                <w:rFonts w:ascii="Arial Narrow"/>
                <w:sz w:val="24"/>
              </w:rPr>
            </w:r>
          </w:p>
        </w:tc>
      </w:tr>
      <w:tr>
        <w:trPr>
          <w:trHeight w:val="397"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313" w:lineRule="exact"/>
              <w:ind w:left="7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合并差额（计入权益）</w:t>
            </w:r>
          </w:p>
        </w:tc>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90"/>
              <w:jc w:val="right"/>
              <w:rPr>
                <w:rFonts w:ascii="Arial Narrow" w:hAnsi="Arial Narrow" w:cs="Arial Narrow" w:eastAsia="Arial Narrow" w:hint="default"/>
                <w:sz w:val="24"/>
                <w:szCs w:val="24"/>
              </w:rPr>
            </w:pPr>
            <w:r>
              <w:rPr>
                <w:rFonts w:ascii="Arial Narrow"/>
                <w:w w:val="95"/>
                <w:sz w:val="24"/>
              </w:rPr>
              <w:t>34,719,702.05</w:t>
            </w:r>
            <w:r>
              <w:rPr>
                <w:rFonts w:ascii="Arial Narrow"/>
                <w:sz w:val="24"/>
              </w:rPr>
            </w:r>
          </w:p>
        </w:tc>
        <w:tc>
          <w:tcPr>
            <w:tcW w:w="2186" w:type="dxa"/>
            <w:tcBorders>
              <w:top w:val="nil" w:sz="6" w:space="0" w:color="auto"/>
              <w:left w:val="nil" w:sz="6" w:space="0" w:color="auto"/>
              <w:bottom w:val="nil" w:sz="6" w:space="0" w:color="auto"/>
              <w:right w:val="nil" w:sz="6" w:space="0" w:color="auto"/>
            </w:tcBorders>
          </w:tcPr>
          <w:p>
            <w:pPr/>
          </w:p>
        </w:tc>
      </w:tr>
      <w:tr>
        <w:trPr>
          <w:trHeight w:val="402" w:hRule="exact"/>
        </w:trPr>
        <w:tc>
          <w:tcPr>
            <w:tcW w:w="3578" w:type="dxa"/>
            <w:tcBorders>
              <w:top w:val="nil" w:sz="6" w:space="0" w:color="auto"/>
              <w:left w:val="nil" w:sz="6" w:space="0" w:color="auto"/>
              <w:bottom w:val="single" w:sz="8" w:space="0" w:color="000000"/>
              <w:right w:val="nil" w:sz="6" w:space="0" w:color="auto"/>
            </w:tcBorders>
          </w:tcPr>
          <w:p>
            <w:pPr>
              <w:pStyle w:val="TableParagraph"/>
              <w:spacing w:line="313" w:lineRule="exact"/>
              <w:ind w:left="70"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合并成本</w:t>
            </w:r>
          </w:p>
        </w:tc>
        <w:tc>
          <w:tcPr>
            <w:tcW w:w="3259"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890"/>
              <w:jc w:val="right"/>
              <w:rPr>
                <w:rFonts w:ascii="Arial Narrow" w:hAnsi="Arial Narrow" w:cs="Arial Narrow" w:eastAsia="Arial Narrow" w:hint="default"/>
                <w:sz w:val="24"/>
                <w:szCs w:val="24"/>
              </w:rPr>
            </w:pPr>
            <w:r>
              <w:rPr>
                <w:rFonts w:ascii="Arial Narrow"/>
                <w:w w:val="95"/>
                <w:sz w:val="24"/>
              </w:rPr>
              <w:t>25,150,000.00</w:t>
            </w:r>
            <w:r>
              <w:rPr>
                <w:rFonts w:ascii="Arial Narrow"/>
                <w:sz w:val="24"/>
              </w:rPr>
            </w:r>
          </w:p>
        </w:tc>
        <w:tc>
          <w:tcPr>
            <w:tcW w:w="2186" w:type="dxa"/>
            <w:tcBorders>
              <w:top w:val="nil" w:sz="6" w:space="0" w:color="auto"/>
              <w:left w:val="nil" w:sz="6" w:space="0" w:color="auto"/>
              <w:bottom w:val="single" w:sz="8" w:space="0" w:color="000000"/>
              <w:right w:val="nil" w:sz="6" w:space="0" w:color="auto"/>
            </w:tcBorders>
          </w:tcPr>
          <w:p>
            <w:pPr/>
          </w:p>
        </w:tc>
      </w:tr>
    </w:tbl>
    <w:p>
      <w:pPr>
        <w:pStyle w:val="BodyText"/>
        <w:spacing w:line="240" w:lineRule="auto" w:before="30"/>
        <w:ind w:left="427" w:right="0"/>
        <w:jc w:val="left"/>
        <w:rPr>
          <w:rFonts w:ascii="方正姚体" w:hAnsi="方正姚体" w:cs="方正姚体" w:eastAsia="方正姚体" w:hint="default"/>
        </w:rPr>
      </w:pPr>
      <w:r>
        <w:rPr>
          <w:rFonts w:ascii="方正姚体" w:hAnsi="方正姚体" w:cs="方正姚体" w:eastAsia="方正姚体" w:hint="default"/>
        </w:rPr>
        <w:t>石家庄第二纺织机械厂自年初至合并日的经营成果和现金流量列示如下：</w:t>
      </w:r>
    </w:p>
    <w:p>
      <w:pPr>
        <w:spacing w:line="240" w:lineRule="auto" w:before="0"/>
        <w:rPr>
          <w:rFonts w:ascii="方正姚体" w:hAnsi="方正姚体" w:cs="方正姚体" w:eastAsia="方正姚体" w:hint="default"/>
          <w:sz w:val="20"/>
          <w:szCs w:val="20"/>
        </w:rPr>
      </w:pPr>
    </w:p>
    <w:p>
      <w:pPr>
        <w:spacing w:line="240" w:lineRule="auto" w:before="4"/>
        <w:rPr>
          <w:rFonts w:ascii="方正姚体" w:hAnsi="方正姚体" w:cs="方正姚体" w:eastAsia="方正姚体" w:hint="default"/>
          <w:sz w:val="16"/>
          <w:szCs w:val="16"/>
        </w:rPr>
      </w:pPr>
    </w:p>
    <w:tbl>
      <w:tblPr>
        <w:tblW w:w="0" w:type="auto"/>
        <w:jc w:val="left"/>
        <w:tblInd w:w="427" w:type="dxa"/>
        <w:tblLayout w:type="fixed"/>
        <w:tblCellMar>
          <w:top w:w="0" w:type="dxa"/>
          <w:left w:w="0" w:type="dxa"/>
          <w:bottom w:w="0" w:type="dxa"/>
          <w:right w:w="0" w:type="dxa"/>
        </w:tblCellMar>
        <w:tblLook w:val="01E0"/>
      </w:tblPr>
      <w:tblGrid>
        <w:gridCol w:w="5126"/>
        <w:gridCol w:w="4003"/>
      </w:tblGrid>
      <w:tr>
        <w:trPr>
          <w:trHeight w:val="392" w:hRule="exact"/>
        </w:trPr>
        <w:tc>
          <w:tcPr>
            <w:tcW w:w="5126"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4003" w:type="dxa"/>
            <w:tcBorders>
              <w:top w:val="single" w:sz="8" w:space="0" w:color="000000"/>
              <w:left w:val="nil" w:sz="6" w:space="0" w:color="auto"/>
              <w:bottom w:val="single" w:sz="4" w:space="0" w:color="000000"/>
              <w:right w:val="nil" w:sz="6" w:space="0" w:color="auto"/>
            </w:tcBorders>
          </w:tcPr>
          <w:p>
            <w:pPr>
              <w:pStyle w:val="TableParagraph"/>
              <w:spacing w:line="325" w:lineRule="exact"/>
              <w:ind w:right="98"/>
              <w:jc w:val="right"/>
              <w:rPr>
                <w:rFonts w:ascii="方正姚体" w:hAnsi="方正姚体" w:cs="方正姚体" w:eastAsia="方正姚体" w:hint="default"/>
                <w:sz w:val="24"/>
                <w:szCs w:val="24"/>
              </w:rPr>
            </w:pPr>
            <w:r>
              <w:rPr>
                <w:rFonts w:ascii="Arial Narrow" w:hAnsi="Arial Narrow" w:cs="Arial Narrow" w:eastAsia="Arial Narrow" w:hint="default"/>
                <w:b/>
                <w:bCs/>
                <w:sz w:val="24"/>
                <w:szCs w:val="24"/>
              </w:rPr>
              <w:t>2008 </w:t>
            </w:r>
            <w:r>
              <w:rPr>
                <w:rFonts w:ascii="方正姚体" w:hAnsi="方正姚体" w:cs="方正姚体" w:eastAsia="方正姚体" w:hint="default"/>
                <w:sz w:val="24"/>
                <w:szCs w:val="24"/>
              </w:rPr>
              <w:t>年 </w:t>
            </w:r>
            <w:r>
              <w:rPr>
                <w:rFonts w:ascii="Arial Narrow" w:hAnsi="Arial Narrow" w:cs="Arial Narrow" w:eastAsia="Arial Narrow" w:hint="default"/>
                <w:b/>
                <w:bCs/>
                <w:sz w:val="24"/>
                <w:szCs w:val="24"/>
              </w:rPr>
              <w:t>1 </w:t>
            </w:r>
            <w:r>
              <w:rPr>
                <w:rFonts w:ascii="方正姚体" w:hAnsi="方正姚体" w:cs="方正姚体" w:eastAsia="方正姚体" w:hint="default"/>
                <w:sz w:val="24"/>
                <w:szCs w:val="24"/>
              </w:rPr>
              <w:t>月 </w:t>
            </w:r>
            <w:r>
              <w:rPr>
                <w:rFonts w:ascii="Arial Narrow" w:hAnsi="Arial Narrow" w:cs="Arial Narrow" w:eastAsia="Arial Narrow" w:hint="default"/>
                <w:b/>
                <w:bCs/>
                <w:sz w:val="24"/>
                <w:szCs w:val="24"/>
              </w:rPr>
              <w:t>1 </w:t>
            </w:r>
            <w:r>
              <w:rPr>
                <w:rFonts w:ascii="方正姚体" w:hAnsi="方正姚体" w:cs="方正姚体" w:eastAsia="方正姚体" w:hint="default"/>
                <w:sz w:val="24"/>
                <w:szCs w:val="24"/>
              </w:rPr>
              <w:t>日至 </w:t>
            </w:r>
            <w:r>
              <w:rPr>
                <w:rFonts w:ascii="Arial Narrow" w:hAnsi="Arial Narrow" w:cs="Arial Narrow" w:eastAsia="Arial Narrow" w:hint="default"/>
                <w:b/>
                <w:bCs/>
                <w:sz w:val="24"/>
                <w:szCs w:val="24"/>
              </w:rPr>
              <w:t>6 </w:t>
            </w:r>
            <w:r>
              <w:rPr>
                <w:rFonts w:ascii="方正姚体" w:hAnsi="方正姚体" w:cs="方正姚体" w:eastAsia="方正姚体" w:hint="default"/>
                <w:sz w:val="24"/>
                <w:szCs w:val="24"/>
              </w:rPr>
              <w:t>月 </w:t>
            </w:r>
            <w:r>
              <w:rPr>
                <w:rFonts w:ascii="Arial Narrow" w:hAnsi="Arial Narrow" w:cs="Arial Narrow" w:eastAsia="Arial Narrow" w:hint="default"/>
                <w:b/>
                <w:bCs/>
                <w:sz w:val="24"/>
                <w:szCs w:val="24"/>
              </w:rPr>
              <w:t>29</w:t>
            </w:r>
            <w:r>
              <w:rPr>
                <w:rFonts w:ascii="Arial Narrow" w:hAnsi="Arial Narrow" w:cs="Arial Narrow" w:eastAsia="Arial Narrow" w:hint="default"/>
                <w:b/>
                <w:bCs/>
                <w:spacing w:val="30"/>
                <w:sz w:val="24"/>
                <w:szCs w:val="24"/>
              </w:rPr>
              <w:t> </w:t>
            </w:r>
            <w:r>
              <w:rPr>
                <w:rFonts w:ascii="方正姚体" w:hAnsi="方正姚体" w:cs="方正姚体" w:eastAsia="方正姚体" w:hint="default"/>
                <w:sz w:val="24"/>
                <w:szCs w:val="24"/>
              </w:rPr>
              <w:t>日期间</w:t>
            </w:r>
          </w:p>
        </w:tc>
      </w:tr>
      <w:tr>
        <w:trPr>
          <w:trHeight w:val="400" w:hRule="exact"/>
        </w:trPr>
        <w:tc>
          <w:tcPr>
            <w:tcW w:w="5126" w:type="dxa"/>
            <w:tcBorders>
              <w:top w:val="single" w:sz="4" w:space="0" w:color="000000"/>
              <w:left w:val="nil" w:sz="6" w:space="0" w:color="auto"/>
              <w:bottom w:val="nil" w:sz="6" w:space="0" w:color="auto"/>
              <w:right w:val="nil" w:sz="6" w:space="0" w:color="auto"/>
            </w:tcBorders>
          </w:tcPr>
          <w:p>
            <w:pPr>
              <w:pStyle w:val="TableParagraph"/>
              <w:spacing w:line="313"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营业收入</w:t>
            </w:r>
          </w:p>
        </w:tc>
        <w:tc>
          <w:tcPr>
            <w:tcW w:w="400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9"/>
              <w:jc w:val="right"/>
              <w:rPr>
                <w:rFonts w:ascii="Arial Narrow" w:hAnsi="Arial Narrow" w:cs="Arial Narrow" w:eastAsia="Arial Narrow" w:hint="default"/>
                <w:sz w:val="24"/>
                <w:szCs w:val="24"/>
              </w:rPr>
            </w:pPr>
            <w:r>
              <w:rPr>
                <w:rFonts w:ascii="Arial Narrow"/>
                <w:spacing w:val="-1"/>
                <w:w w:val="95"/>
                <w:sz w:val="24"/>
              </w:rPr>
              <w:t>804,396.62</w:t>
            </w:r>
            <w:r>
              <w:rPr>
                <w:rFonts w:ascii="Arial Narrow"/>
                <w:sz w:val="24"/>
              </w:rPr>
            </w:r>
          </w:p>
        </w:tc>
      </w:tr>
      <w:tr>
        <w:trPr>
          <w:trHeight w:val="395" w:hRule="exact"/>
        </w:trPr>
        <w:tc>
          <w:tcPr>
            <w:tcW w:w="5126"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净利润</w:t>
            </w:r>
          </w:p>
        </w:tc>
        <w:tc>
          <w:tcPr>
            <w:tcW w:w="40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Arial Narrow" w:hAnsi="Arial Narrow" w:cs="Arial Narrow" w:eastAsia="Arial Narrow" w:hint="default"/>
                <w:sz w:val="24"/>
                <w:szCs w:val="24"/>
              </w:rPr>
            </w:pPr>
            <w:r>
              <w:rPr>
                <w:rFonts w:ascii="Arial Narrow"/>
                <w:spacing w:val="-1"/>
                <w:w w:val="95"/>
                <w:sz w:val="24"/>
              </w:rPr>
              <w:t>-1,619,934.93</w:t>
            </w:r>
            <w:r>
              <w:rPr>
                <w:rFonts w:ascii="Arial Narrow"/>
                <w:sz w:val="24"/>
              </w:rPr>
            </w:r>
          </w:p>
        </w:tc>
      </w:tr>
      <w:tr>
        <w:trPr>
          <w:trHeight w:val="402" w:hRule="exact"/>
        </w:trPr>
        <w:tc>
          <w:tcPr>
            <w:tcW w:w="5126" w:type="dxa"/>
            <w:tcBorders>
              <w:top w:val="nil" w:sz="6" w:space="0" w:color="auto"/>
              <w:left w:val="nil" w:sz="6" w:space="0" w:color="auto"/>
              <w:bottom w:val="single" w:sz="8" w:space="0" w:color="000000"/>
              <w:right w:val="nil" w:sz="6" w:space="0" w:color="auto"/>
            </w:tcBorders>
          </w:tcPr>
          <w:p>
            <w:pPr>
              <w:pStyle w:val="TableParagraph"/>
              <w:spacing w:line="313"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现金流量净额</w:t>
            </w:r>
          </w:p>
        </w:tc>
        <w:tc>
          <w:tcPr>
            <w:tcW w:w="4003"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99"/>
              <w:jc w:val="right"/>
              <w:rPr>
                <w:rFonts w:ascii="Arial Narrow" w:hAnsi="Arial Narrow" w:cs="Arial Narrow" w:eastAsia="Arial Narrow" w:hint="default"/>
                <w:sz w:val="24"/>
                <w:szCs w:val="24"/>
              </w:rPr>
            </w:pPr>
            <w:r>
              <w:rPr>
                <w:rFonts w:ascii="Arial Narrow"/>
                <w:spacing w:val="-4"/>
                <w:sz w:val="24"/>
              </w:rPr>
              <w:t>-111,217.80</w:t>
            </w:r>
            <w:r>
              <w:rPr>
                <w:rFonts w:ascii="Arial Narrow"/>
                <w:sz w:val="24"/>
              </w:rPr>
            </w:r>
          </w:p>
        </w:tc>
      </w:tr>
      <w:tr>
        <w:trPr>
          <w:trHeight w:val="666" w:hRule="exact"/>
        </w:trPr>
        <w:tc>
          <w:tcPr>
            <w:tcW w:w="5126" w:type="dxa"/>
            <w:tcBorders>
              <w:top w:val="single" w:sz="8" w:space="0" w:color="000000"/>
              <w:left w:val="nil" w:sz="6" w:space="0" w:color="auto"/>
              <w:bottom w:val="single" w:sz="8" w:space="0" w:color="000000"/>
              <w:right w:val="nil" w:sz="6" w:space="0" w:color="auto"/>
            </w:tcBorders>
          </w:tcPr>
          <w:p>
            <w:pPr>
              <w:pStyle w:val="TableParagraph"/>
              <w:spacing w:line="240" w:lineRule="auto" w:before="40"/>
              <w:ind w:left="11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取得上述子公司的现金流量净额分析如下：</w:t>
            </w:r>
          </w:p>
        </w:tc>
        <w:tc>
          <w:tcPr>
            <w:tcW w:w="4003" w:type="dxa"/>
            <w:tcBorders>
              <w:top w:val="single" w:sz="8" w:space="0" w:color="000000"/>
              <w:left w:val="nil" w:sz="6" w:space="0" w:color="auto"/>
              <w:bottom w:val="single" w:sz="8" w:space="0" w:color="000000"/>
              <w:right w:val="nil" w:sz="6" w:space="0" w:color="auto"/>
            </w:tcBorders>
          </w:tcPr>
          <w:p>
            <w:pPr/>
          </w:p>
        </w:tc>
      </w:tr>
      <w:tr>
        <w:trPr>
          <w:trHeight w:val="389" w:hRule="exact"/>
        </w:trPr>
        <w:tc>
          <w:tcPr>
            <w:tcW w:w="5126"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项</w:t>
              <w:tab/>
              <w:t>目</w:t>
            </w:r>
          </w:p>
        </w:tc>
        <w:tc>
          <w:tcPr>
            <w:tcW w:w="4003" w:type="dxa"/>
            <w:tcBorders>
              <w:top w:val="single" w:sz="8" w:space="0" w:color="000000"/>
              <w:left w:val="nil" w:sz="6" w:space="0" w:color="auto"/>
              <w:bottom w:val="single" w:sz="4" w:space="0" w:color="000000"/>
              <w:right w:val="nil" w:sz="6" w:space="0" w:color="auto"/>
            </w:tcBorders>
          </w:tcPr>
          <w:p>
            <w:pPr>
              <w:pStyle w:val="TableParagraph"/>
              <w:tabs>
                <w:tab w:pos="2716" w:val="left" w:leader="none"/>
              </w:tabs>
              <w:spacing w:line="307" w:lineRule="exact"/>
              <w:ind w:left="2233"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金</w:t>
              <w:tab/>
              <w:t>额</w:t>
            </w:r>
          </w:p>
        </w:tc>
      </w:tr>
      <w:tr>
        <w:trPr>
          <w:trHeight w:val="397" w:hRule="exact"/>
        </w:trPr>
        <w:tc>
          <w:tcPr>
            <w:tcW w:w="5126" w:type="dxa"/>
            <w:tcBorders>
              <w:top w:val="single" w:sz="4" w:space="0" w:color="000000"/>
              <w:left w:val="nil" w:sz="6" w:space="0" w:color="auto"/>
              <w:bottom w:val="nil" w:sz="6" w:space="0" w:color="auto"/>
              <w:right w:val="nil" w:sz="6" w:space="0" w:color="auto"/>
            </w:tcBorders>
          </w:tcPr>
          <w:p>
            <w:pPr>
              <w:pStyle w:val="TableParagraph"/>
              <w:spacing w:line="311"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取得子公司的价格</w:t>
            </w:r>
          </w:p>
        </w:tc>
        <w:tc>
          <w:tcPr>
            <w:tcW w:w="400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698" w:right="0"/>
              <w:jc w:val="left"/>
              <w:rPr>
                <w:rFonts w:ascii="Arial Narrow" w:hAnsi="Arial Narrow" w:cs="Arial Narrow" w:eastAsia="Arial Narrow" w:hint="default"/>
                <w:sz w:val="24"/>
                <w:szCs w:val="24"/>
              </w:rPr>
            </w:pPr>
            <w:r>
              <w:rPr>
                <w:rFonts w:ascii="Arial Narrow"/>
                <w:sz w:val="24"/>
              </w:rPr>
              <w:t>25,150,000.00</w:t>
            </w:r>
          </w:p>
        </w:tc>
      </w:tr>
      <w:tr>
        <w:trPr>
          <w:trHeight w:val="392" w:hRule="exact"/>
        </w:trPr>
        <w:tc>
          <w:tcPr>
            <w:tcW w:w="5126" w:type="dxa"/>
            <w:tcBorders>
              <w:top w:val="nil" w:sz="6" w:space="0" w:color="auto"/>
              <w:left w:val="nil" w:sz="6" w:space="0" w:color="auto"/>
              <w:bottom w:val="nil" w:sz="6" w:space="0" w:color="auto"/>
              <w:right w:val="nil" w:sz="6" w:space="0" w:color="auto"/>
            </w:tcBorders>
          </w:tcPr>
          <w:p>
            <w:pPr>
              <w:pStyle w:val="TableParagraph"/>
              <w:spacing w:line="309"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取得子公司支付的现金</w:t>
            </w:r>
          </w:p>
        </w:tc>
        <w:tc>
          <w:tcPr>
            <w:tcW w:w="400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698" w:right="0"/>
              <w:jc w:val="left"/>
              <w:rPr>
                <w:rFonts w:ascii="Arial Narrow" w:hAnsi="Arial Narrow" w:cs="Arial Narrow" w:eastAsia="Arial Narrow" w:hint="default"/>
                <w:sz w:val="24"/>
                <w:szCs w:val="24"/>
              </w:rPr>
            </w:pPr>
            <w:r>
              <w:rPr>
                <w:rFonts w:ascii="Arial Narrow"/>
                <w:sz w:val="24"/>
              </w:rPr>
              <w:t>25,150,000.00</w:t>
            </w:r>
          </w:p>
        </w:tc>
      </w:tr>
      <w:tr>
        <w:trPr>
          <w:trHeight w:val="394" w:hRule="exact"/>
        </w:trPr>
        <w:tc>
          <w:tcPr>
            <w:tcW w:w="5126" w:type="dxa"/>
            <w:tcBorders>
              <w:top w:val="nil" w:sz="6" w:space="0" w:color="auto"/>
              <w:left w:val="nil" w:sz="6" w:space="0" w:color="auto"/>
              <w:bottom w:val="nil" w:sz="6" w:space="0" w:color="auto"/>
              <w:right w:val="nil" w:sz="6" w:space="0" w:color="auto"/>
            </w:tcBorders>
          </w:tcPr>
          <w:p>
            <w:pPr>
              <w:pStyle w:val="TableParagraph"/>
              <w:spacing w:line="311" w:lineRule="exact"/>
              <w:ind w:left="108"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减：子公司持有的现金</w:t>
            </w:r>
          </w:p>
        </w:tc>
        <w:tc>
          <w:tcPr>
            <w:tcW w:w="40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91" w:right="0"/>
              <w:jc w:val="left"/>
              <w:rPr>
                <w:rFonts w:ascii="Arial Narrow" w:hAnsi="Arial Narrow" w:cs="Arial Narrow" w:eastAsia="Arial Narrow" w:hint="default"/>
                <w:sz w:val="24"/>
                <w:szCs w:val="24"/>
              </w:rPr>
            </w:pPr>
            <w:r>
              <w:rPr>
                <w:rFonts w:ascii="Arial Narrow"/>
                <w:sz w:val="24"/>
              </w:rPr>
              <w:t>1,071.23</w:t>
            </w:r>
          </w:p>
        </w:tc>
      </w:tr>
      <w:tr>
        <w:trPr>
          <w:trHeight w:val="399" w:hRule="exact"/>
        </w:trPr>
        <w:tc>
          <w:tcPr>
            <w:tcW w:w="5126" w:type="dxa"/>
            <w:tcBorders>
              <w:top w:val="nil" w:sz="6" w:space="0" w:color="auto"/>
              <w:left w:val="nil" w:sz="6" w:space="0" w:color="auto"/>
              <w:bottom w:val="single" w:sz="8" w:space="0" w:color="000000"/>
              <w:right w:val="nil" w:sz="6" w:space="0" w:color="auto"/>
            </w:tcBorders>
          </w:tcPr>
          <w:p>
            <w:pPr>
              <w:pStyle w:val="TableParagraph"/>
              <w:spacing w:line="311" w:lineRule="exact"/>
              <w:ind w:left="107" w:right="0"/>
              <w:jc w:val="left"/>
              <w:rPr>
                <w:rFonts w:ascii="方正姚体" w:hAnsi="方正姚体" w:cs="方正姚体" w:eastAsia="方正姚体" w:hint="default"/>
                <w:sz w:val="24"/>
                <w:szCs w:val="24"/>
              </w:rPr>
            </w:pPr>
            <w:r>
              <w:rPr>
                <w:rFonts w:ascii="方正姚体" w:hAnsi="方正姚体" w:cs="方正姚体" w:eastAsia="方正姚体" w:hint="default"/>
                <w:sz w:val="24"/>
                <w:szCs w:val="24"/>
              </w:rPr>
              <w:t>取得子公司支付的现金流量净额</w:t>
            </w:r>
          </w:p>
        </w:tc>
        <w:tc>
          <w:tcPr>
            <w:tcW w:w="4003"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left="1698" w:right="0"/>
              <w:jc w:val="left"/>
              <w:rPr>
                <w:rFonts w:ascii="Arial Narrow" w:hAnsi="Arial Narrow" w:cs="Arial Narrow" w:eastAsia="Arial Narrow" w:hint="default"/>
                <w:sz w:val="24"/>
                <w:szCs w:val="24"/>
              </w:rPr>
            </w:pPr>
            <w:r>
              <w:rPr>
                <w:rFonts w:ascii="Arial Narrow"/>
                <w:sz w:val="24"/>
              </w:rPr>
              <w:t>25,148,928.77</w:t>
            </w:r>
          </w:p>
        </w:tc>
      </w:tr>
    </w:tbl>
    <w:p>
      <w:pPr>
        <w:pStyle w:val="BodyText"/>
        <w:spacing w:line="340" w:lineRule="auto" w:before="30"/>
        <w:ind w:left="424" w:right="6558" w:hanging="312"/>
        <w:jc w:val="left"/>
        <w:rPr>
          <w:rFonts w:ascii="方正姚体" w:hAnsi="方正姚体" w:cs="方正姚体" w:eastAsia="方正姚体" w:hint="default"/>
        </w:rPr>
      </w:pPr>
      <w:r>
        <w:rPr>
          <w:rFonts w:ascii="Arial Narrow" w:hAnsi="Arial Narrow" w:cs="Arial Narrow" w:eastAsia="Arial Narrow" w:hint="default"/>
        </w:rPr>
        <w:t>2</w:t>
      </w:r>
      <w:r>
        <w:rPr>
          <w:rFonts w:ascii="方正姚体" w:hAnsi="方正姚体" w:cs="方正姚体" w:eastAsia="方正姚体" w:hint="default"/>
        </w:rPr>
        <w:t>、搬迁情况和合同执行情况 </w:t>
      </w:r>
      <w:r>
        <w:rPr>
          <w:rFonts w:ascii="Arial Narrow" w:hAnsi="Arial Narrow" w:cs="Arial Narrow" w:eastAsia="Arial Narrow" w:hint="default"/>
        </w:rPr>
        <w:t>A</w:t>
      </w:r>
      <w:r>
        <w:rPr>
          <w:rFonts w:ascii="方正姚体" w:hAnsi="方正姚体" w:cs="方正姚体" w:eastAsia="方正姚体" w:hint="default"/>
        </w:rPr>
        <w:t>、整体搬迁总体情况</w:t>
      </w:r>
    </w:p>
    <w:p>
      <w:pPr>
        <w:pStyle w:val="BodyText"/>
        <w:spacing w:line="208" w:lineRule="auto" w:before="76"/>
        <w:ind w:left="427" w:right="1167"/>
        <w:jc w:val="both"/>
        <w:rPr>
          <w:rFonts w:ascii="方正姚体" w:hAnsi="方正姚体" w:cs="方正姚体" w:eastAsia="方正姚体" w:hint="default"/>
        </w:rPr>
      </w:pPr>
      <w:r>
        <w:rPr>
          <w:rFonts w:ascii="方正姚体" w:hAnsi="方正姚体" w:cs="方正姚体" w:eastAsia="方正姚体" w:hint="default"/>
          <w:spacing w:val="-3"/>
        </w:rPr>
        <w:t>公司“整体改造、优化升级项目”是石家庄市建设全国重要纺织基地的龙头项</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目，项目选址在石家庄市正定县纺织服装基地——常山纺织工业园，计划将公</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司位于石家庄市主城区内的棉一、棉二、棉三、棉四、第五分公司搬迁到园区</w:t>
      </w:r>
      <w:r>
        <w:rPr>
          <w:rFonts w:ascii="方正姚体" w:hAnsi="方正姚体" w:cs="方正姚体" w:eastAsia="方正姚体" w:hint="default"/>
          <w:spacing w:val="-38"/>
        </w:rPr>
        <w:t> </w:t>
      </w:r>
      <w:r>
        <w:rPr>
          <w:rFonts w:ascii="方正姚体" w:hAnsi="方正姚体" w:cs="方正姚体" w:eastAsia="方正姚体" w:hint="default"/>
          <w:spacing w:val="-38"/>
        </w:rPr>
      </w:r>
      <w:r>
        <w:rPr>
          <w:rFonts w:ascii="方正姚体" w:hAnsi="方正姚体" w:cs="方正姚体" w:eastAsia="方正姚体" w:hint="default"/>
          <w:spacing w:val="-3"/>
        </w:rPr>
        <w:t>内；项目采用高新技术和先进适用技术，通过新增、改造、淘汰，提升技术装</w:t>
      </w:r>
      <w:r>
        <w:rPr>
          <w:rFonts w:ascii="方正姚体" w:hAnsi="方正姚体" w:cs="方正姚体" w:eastAsia="方正姚体" w:hint="default"/>
          <w:spacing w:val="-38"/>
        </w:rPr>
        <w:t> </w:t>
      </w:r>
      <w:r>
        <w:rPr>
          <w:rFonts w:ascii="方正姚体" w:hAnsi="方正姚体" w:cs="方正姚体" w:eastAsia="方正姚体" w:hint="default"/>
          <w:spacing w:val="-38"/>
        </w:rPr>
      </w:r>
      <w:r>
        <w:rPr>
          <w:rFonts w:ascii="方正姚体" w:hAnsi="方正姚体" w:cs="方正姚体" w:eastAsia="方正姚体" w:hint="default"/>
        </w:rPr>
        <w:t>备水平，实现产品结构优化升级。项目建设期为五年，计划自</w:t>
      </w:r>
      <w:r>
        <w:rPr>
          <w:rFonts w:ascii="Arial Narrow" w:hAnsi="Arial Narrow" w:cs="Arial Narrow" w:eastAsia="Arial Narrow" w:hint="default"/>
        </w:rPr>
        <w:t>2007</w:t>
      </w:r>
      <w:r>
        <w:rPr>
          <w:rFonts w:ascii="方正姚体" w:hAnsi="方正姚体" w:cs="方正姚体" w:eastAsia="方正姚体" w:hint="default"/>
        </w:rPr>
        <w:t>年底至</w:t>
      </w:r>
      <w:r>
        <w:rPr>
          <w:rFonts w:ascii="Arial Narrow" w:hAnsi="Arial Narrow" w:cs="Arial Narrow" w:eastAsia="Arial Narrow" w:hint="default"/>
        </w:rPr>
        <w:t>2012</w:t>
      </w:r>
      <w:r>
        <w:rPr>
          <w:rFonts w:ascii="Arial Narrow" w:hAnsi="Arial Narrow" w:cs="Arial Narrow" w:eastAsia="Arial Narrow" w:hint="default"/>
          <w:spacing w:val="-1"/>
          <w:w w:val="99"/>
        </w:rPr>
        <w:t> </w:t>
      </w:r>
      <w:r>
        <w:rPr>
          <w:rFonts w:ascii="方正姚体" w:hAnsi="方正姚体" w:cs="方正姚体" w:eastAsia="方正姚体" w:hint="default"/>
        </w:rPr>
        <w:t>年。</w:t>
      </w:r>
    </w:p>
    <w:p>
      <w:pPr>
        <w:pStyle w:val="BodyText"/>
        <w:spacing w:line="208" w:lineRule="auto" w:before="122"/>
        <w:ind w:left="427" w:right="0"/>
        <w:jc w:val="left"/>
        <w:rPr>
          <w:rFonts w:ascii="方正姚体" w:hAnsi="方正姚体" w:cs="方正姚体" w:eastAsia="方正姚体" w:hint="default"/>
        </w:rPr>
      </w:pPr>
      <w:r>
        <w:rPr>
          <w:rFonts w:ascii="方正姚体" w:hAnsi="方正姚体" w:cs="方正姚体" w:eastAsia="方正姚体" w:hint="default"/>
        </w:rPr>
        <w:t>项目建设资金来源为：一是公司拥有石家庄市中心黄金地段连片土地</w:t>
      </w:r>
      <w:r>
        <w:rPr>
          <w:rFonts w:ascii="Arial Narrow" w:hAnsi="Arial Narrow" w:cs="Arial Narrow" w:eastAsia="Arial Narrow" w:hint="default"/>
        </w:rPr>
        <w:t>1,239.7</w:t>
      </w:r>
      <w:r>
        <w:rPr>
          <w:rFonts w:ascii="Arial Narrow" w:hAnsi="Arial Narrow" w:cs="Arial Narrow" w:eastAsia="Arial Narrow" w:hint="default"/>
          <w:spacing w:val="-1"/>
          <w:w w:val="99"/>
        </w:rPr>
        <w:t> </w:t>
      </w:r>
      <w:r>
        <w:rPr>
          <w:rFonts w:ascii="方正姚体" w:hAnsi="方正姚体" w:cs="方正姚体" w:eastAsia="方正姚体" w:hint="default"/>
          <w:spacing w:val="-3"/>
        </w:rPr>
        <w:t>亩，根据目前市区土地价格，土地增值潜力较大，土地出让收入是项目实施的</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主要资金来源；二是公司将通过证券市场融资、发行公司债券等方式筹集建设</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资金；三是通过银行贷款方式筹集项目建设资金；四是联合有实力的房地产开</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发商对市内厂区土地进行开发，实现土地二次增值收益，支持纺织主业改造升</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级；五是利用自筹资金；六是引进战略投资者投资。</w:t>
      </w:r>
    </w:p>
    <w:p>
      <w:pPr>
        <w:spacing w:line="240" w:lineRule="auto" w:before="15"/>
        <w:rPr>
          <w:rFonts w:ascii="方正姚体" w:hAnsi="方正姚体" w:cs="方正姚体" w:eastAsia="方正姚体" w:hint="default"/>
          <w:sz w:val="14"/>
          <w:szCs w:val="14"/>
        </w:rPr>
      </w:pPr>
    </w:p>
    <w:p>
      <w:pPr>
        <w:pStyle w:val="BodyText"/>
        <w:spacing w:line="206" w:lineRule="auto"/>
        <w:ind w:left="427" w:right="1330"/>
        <w:jc w:val="both"/>
        <w:rPr>
          <w:rFonts w:ascii="方正姚体" w:hAnsi="方正姚体" w:cs="方正姚体" w:eastAsia="方正姚体" w:hint="default"/>
        </w:rPr>
      </w:pPr>
      <w:r>
        <w:rPr>
          <w:rFonts w:ascii="方正姚体" w:hAnsi="方正姚体" w:cs="方正姚体" w:eastAsia="方正姚体" w:hint="default"/>
        </w:rPr>
        <w:t>经石家庄市政府于</w:t>
      </w:r>
      <w:r>
        <w:rPr>
          <w:rFonts w:ascii="Arial Narrow" w:hAnsi="Arial Narrow" w:cs="Arial Narrow" w:eastAsia="Arial Narrow" w:hint="default"/>
        </w:rPr>
        <w:t>2007</w:t>
      </w:r>
      <w:r>
        <w:rPr>
          <w:rFonts w:ascii="方正姚体" w:hAnsi="方正姚体" w:cs="方正姚体" w:eastAsia="方正姚体" w:hint="default"/>
        </w:rPr>
        <w:t>年</w:t>
      </w:r>
      <w:r>
        <w:rPr>
          <w:rFonts w:ascii="Arial Narrow" w:hAnsi="Arial Narrow" w:cs="Arial Narrow" w:eastAsia="Arial Narrow" w:hint="default"/>
        </w:rPr>
        <w:t>7</w:t>
      </w:r>
      <w:r>
        <w:rPr>
          <w:rFonts w:ascii="方正姚体" w:hAnsi="方正姚体" w:cs="方正姚体" w:eastAsia="方正姚体" w:hint="default"/>
        </w:rPr>
        <w:t>月</w:t>
      </w:r>
      <w:r>
        <w:rPr>
          <w:rFonts w:ascii="Arial Narrow" w:hAnsi="Arial Narrow" w:cs="Arial Narrow" w:eastAsia="Arial Narrow" w:hint="default"/>
        </w:rPr>
        <w:t>26</w:t>
      </w:r>
      <w:r>
        <w:rPr>
          <w:rFonts w:ascii="Arial Narrow" w:hAnsi="Arial Narrow" w:cs="Arial Narrow" w:eastAsia="Arial Narrow" w:hint="default"/>
          <w:spacing w:val="7"/>
        </w:rPr>
        <w:t> </w:t>
      </w:r>
      <w:r>
        <w:rPr>
          <w:rFonts w:ascii="方正姚体" w:hAnsi="方正姚体" w:cs="方正姚体" w:eastAsia="方正姚体" w:hint="default"/>
        </w:rPr>
        <w:t>日召开的常务会议研究确定常山纺织股份公 司原土地及地上附着物拍卖所得，减除各项税费及应缴部分和基准地价上浮 </w:t>
      </w:r>
      <w:r>
        <w:rPr>
          <w:rFonts w:ascii="Arial Narrow" w:hAnsi="Arial Narrow" w:cs="Arial Narrow" w:eastAsia="Arial Narrow" w:hint="default"/>
        </w:rPr>
        <w:t>20%</w:t>
      </w:r>
      <w:r>
        <w:rPr>
          <w:rFonts w:ascii="方正姚体" w:hAnsi="方正姚体" w:cs="方正姚体" w:eastAsia="方正姚体" w:hint="default"/>
        </w:rPr>
        <w:t>补偿部分的剩余，作为土地净收益，</w:t>
      </w:r>
      <w:r>
        <w:rPr>
          <w:rFonts w:ascii="Arial Narrow" w:hAnsi="Arial Narrow" w:cs="Arial Narrow" w:eastAsia="Arial Narrow" w:hint="default"/>
        </w:rPr>
        <w:t>90%</w:t>
      </w:r>
      <w:r>
        <w:rPr>
          <w:rFonts w:ascii="方正姚体" w:hAnsi="方正姚体" w:cs="方正姚体" w:eastAsia="方正姚体" w:hint="default"/>
        </w:rPr>
        <w:t>返还企业用于企业项目建设。</w:t>
      </w:r>
    </w:p>
    <w:p>
      <w:pPr>
        <w:pStyle w:val="BodyText"/>
        <w:spacing w:line="240" w:lineRule="auto" w:before="163"/>
        <w:ind w:left="427" w:right="0"/>
        <w:jc w:val="both"/>
        <w:rPr>
          <w:rFonts w:ascii="方正姚体" w:hAnsi="方正姚体" w:cs="方正姚体" w:eastAsia="方正姚体" w:hint="default"/>
        </w:rPr>
      </w:pPr>
      <w:r>
        <w:rPr>
          <w:rFonts w:ascii="Arial Narrow" w:hAnsi="Arial Narrow" w:cs="Arial Narrow" w:eastAsia="Arial Narrow" w:hint="default"/>
        </w:rPr>
        <w:t>B</w:t>
      </w:r>
      <w:r>
        <w:rPr>
          <w:rFonts w:ascii="方正姚体" w:hAnsi="方正姚体" w:cs="方正姚体" w:eastAsia="方正姚体" w:hint="default"/>
        </w:rPr>
        <w:t>、关于棉三、棉四搬迁：</w:t>
      </w:r>
    </w:p>
    <w:p>
      <w:pPr>
        <w:spacing w:after="0" w:line="240" w:lineRule="auto"/>
        <w:jc w:val="both"/>
        <w:rPr>
          <w:rFonts w:ascii="方正姚体" w:hAnsi="方正姚体" w:cs="方正姚体" w:eastAsia="方正姚体" w:hint="default"/>
        </w:rPr>
        <w:sectPr>
          <w:headerReference w:type="default" r:id="rId61"/>
          <w:pgSz w:w="11900" w:h="16840"/>
          <w:pgMar w:header="742" w:footer="707" w:top="960" w:bottom="900" w:left="1460" w:right="760"/>
        </w:sectPr>
      </w:pPr>
    </w:p>
    <w:p>
      <w:pPr>
        <w:pStyle w:val="BodyText"/>
        <w:spacing w:line="206" w:lineRule="auto" w:before="29"/>
        <w:ind w:left="527" w:right="1157"/>
        <w:jc w:val="left"/>
        <w:rPr>
          <w:rFonts w:ascii="方正姚体" w:hAnsi="方正姚体" w:cs="方正姚体" w:eastAsia="方正姚体" w:hint="default"/>
        </w:rPr>
      </w:pPr>
      <w:r>
        <w:rPr>
          <w:rFonts w:ascii="方正姚体" w:hAnsi="方正姚体" w:cs="方正姚体" w:eastAsia="方正姚体" w:hint="default"/>
        </w:rPr>
        <w:t>公司于 </w:t>
      </w:r>
      <w:r>
        <w:rPr>
          <w:rFonts w:ascii="Arial Narrow" w:hAnsi="Arial Narrow" w:cs="Arial Narrow" w:eastAsia="Arial Narrow" w:hint="default"/>
          <w:w w:val="99"/>
        </w:rPr>
        <w:t>2008 </w:t>
      </w:r>
      <w:r>
        <w:rPr>
          <w:rFonts w:ascii="方正姚体" w:hAnsi="方正姚体" w:cs="方正姚体" w:eastAsia="方正姚体" w:hint="default"/>
        </w:rPr>
        <w:t>年 </w:t>
      </w:r>
      <w:r>
        <w:rPr>
          <w:rFonts w:ascii="Arial Narrow" w:hAnsi="Arial Narrow" w:cs="Arial Narrow" w:eastAsia="Arial Narrow" w:hint="default"/>
          <w:w w:val="99"/>
        </w:rPr>
        <w:t>1</w:t>
      </w:r>
      <w:r>
        <w:rPr>
          <w:rFonts w:ascii="Arial Narrow" w:hAnsi="Arial Narrow" w:cs="Arial Narrow" w:eastAsia="Arial Narrow" w:hint="default"/>
          <w:spacing w:val="21"/>
          <w:w w:val="99"/>
        </w:rPr>
        <w:t> </w:t>
      </w:r>
      <w:r>
        <w:rPr>
          <w:rFonts w:ascii="方正姚体" w:hAnsi="方正姚体" w:cs="方正姚体" w:eastAsia="方正姚体" w:hint="default"/>
          <w:spacing w:val="-6"/>
        </w:rPr>
        <w:t>月与石家庄市国土资源局签署了《土地收回（购）合同》，由 </w:t>
      </w:r>
      <w:r>
        <w:rPr>
          <w:rFonts w:ascii="方正姚体" w:hAnsi="方正姚体" w:cs="方正姚体" w:eastAsia="方正姚体" w:hint="default"/>
        </w:rPr>
        <w:t>石家庄市国土资源局收购了公司所属棉三、棉四分公司厂区占地共计</w:t>
      </w:r>
      <w:r>
        <w:rPr>
          <w:rFonts w:ascii="方正姚体" w:hAnsi="方正姚体" w:cs="方正姚体" w:eastAsia="方正姚体" w:hint="default"/>
        </w:rPr>
        <w:t> </w:t>
      </w:r>
      <w:r>
        <w:rPr>
          <w:rFonts w:ascii="Arial Narrow" w:hAnsi="Arial Narrow" w:cs="Arial Narrow" w:eastAsia="Arial Narrow" w:hint="default"/>
          <w:spacing w:val="-1"/>
          <w:w w:val="99"/>
        </w:rPr>
        <w:t>357,699.92</w:t>
      </w:r>
      <w:r>
        <w:rPr>
          <w:rFonts w:ascii="Arial Narrow" w:hAnsi="Arial Narrow" w:cs="Arial Narrow" w:eastAsia="Arial Narrow" w:hint="default"/>
          <w:w w:val="99"/>
        </w:rPr>
        <w:t>  </w:t>
      </w:r>
      <w:r>
        <w:rPr>
          <w:rFonts w:ascii="方正姚体" w:hAnsi="方正姚体" w:cs="方正姚体" w:eastAsia="方正姚体" w:hint="default"/>
        </w:rPr>
        <w:t>平方米（合 </w:t>
      </w:r>
      <w:r>
        <w:rPr>
          <w:rFonts w:ascii="Arial Narrow" w:hAnsi="Arial Narrow" w:cs="Arial Narrow" w:eastAsia="Arial Narrow" w:hint="default"/>
          <w:spacing w:val="-1"/>
          <w:w w:val="99"/>
        </w:rPr>
        <w:t>536.54</w:t>
      </w:r>
      <w:r>
        <w:rPr>
          <w:rFonts w:ascii="Arial Narrow" w:hAnsi="Arial Narrow" w:cs="Arial Narrow" w:eastAsia="Arial Narrow" w:hint="default"/>
          <w:w w:val="99"/>
        </w:rPr>
        <w:t>  </w:t>
      </w:r>
      <w:r>
        <w:rPr>
          <w:rFonts w:ascii="方正姚体" w:hAnsi="方正姚体" w:cs="方正姚体" w:eastAsia="方正姚体" w:hint="default"/>
          <w:spacing w:val="-15"/>
        </w:rPr>
        <w:t>亩），收购价格为</w:t>
      </w:r>
      <w:r>
        <w:rPr>
          <w:rFonts w:ascii="方正姚体" w:hAnsi="方正姚体" w:cs="方正姚体" w:eastAsia="方正姚体" w:hint="default"/>
        </w:rPr>
        <w:t> </w:t>
      </w:r>
      <w:r>
        <w:rPr>
          <w:rFonts w:ascii="Arial Narrow" w:hAnsi="Arial Narrow" w:cs="Arial Narrow" w:eastAsia="Arial Narrow" w:hint="default"/>
          <w:spacing w:val="-1"/>
          <w:w w:val="99"/>
        </w:rPr>
        <w:t>1,650</w:t>
      </w:r>
      <w:r>
        <w:rPr>
          <w:rFonts w:ascii="Arial Narrow" w:hAnsi="Arial Narrow" w:cs="Arial Narrow" w:eastAsia="Arial Narrow" w:hint="default"/>
          <w:w w:val="99"/>
        </w:rPr>
        <w:t>  </w:t>
      </w:r>
      <w:r>
        <w:rPr>
          <w:rFonts w:ascii="方正姚体" w:hAnsi="方正姚体" w:cs="方正姚体" w:eastAsia="方正姚体" w:hint="default"/>
          <w:w w:val="99"/>
        </w:rPr>
        <w:t>元</w:t>
      </w:r>
      <w:r>
        <w:rPr>
          <w:rFonts w:ascii="Arial Narrow" w:hAnsi="Arial Narrow" w:cs="Arial Narrow" w:eastAsia="Arial Narrow" w:hint="default"/>
          <w:w w:val="99"/>
        </w:rPr>
        <w:t>/</w:t>
      </w:r>
      <w:r>
        <w:rPr>
          <w:rFonts w:ascii="方正姚体" w:hAnsi="方正姚体" w:cs="方正姚体" w:eastAsia="方正姚体" w:hint="default"/>
          <w:w w:val="99"/>
        </w:rPr>
        <w:t>平方米（约合 </w:t>
      </w:r>
      <w:r>
        <w:rPr>
          <w:rFonts w:ascii="Arial Narrow" w:hAnsi="Arial Narrow" w:cs="Arial Narrow" w:eastAsia="Arial Narrow" w:hint="default"/>
          <w:spacing w:val="-6"/>
          <w:w w:val="99"/>
        </w:rPr>
        <w:t>110</w:t>
      </w:r>
      <w:r>
        <w:rPr>
          <w:rFonts w:ascii="Arial Narrow" w:hAnsi="Arial Narrow" w:cs="Arial Narrow" w:eastAsia="Arial Narrow" w:hint="default"/>
          <w:w w:val="99"/>
        </w:rPr>
        <w:t> </w:t>
      </w:r>
      <w:r>
        <w:rPr>
          <w:rFonts w:ascii="Arial Narrow" w:hAnsi="Arial Narrow" w:cs="Arial Narrow" w:eastAsia="Arial Narrow" w:hint="default"/>
          <w:spacing w:val="47"/>
          <w:w w:val="99"/>
        </w:rPr>
        <w:t> </w:t>
      </w:r>
      <w:r>
        <w:rPr>
          <w:rFonts w:ascii="方正姚体" w:hAnsi="方正姚体" w:cs="方正姚体" w:eastAsia="方正姚体" w:hint="default"/>
        </w:rPr>
        <w:t>万</w:t>
      </w:r>
    </w:p>
    <w:p>
      <w:pPr>
        <w:pStyle w:val="BodyText"/>
        <w:spacing w:line="288" w:lineRule="exact"/>
        <w:ind w:left="527" w:right="0"/>
        <w:jc w:val="left"/>
        <w:rPr>
          <w:rFonts w:ascii="方正姚体" w:hAnsi="方正姚体" w:cs="方正姚体" w:eastAsia="方正姚体" w:hint="default"/>
        </w:rPr>
      </w:pPr>
      <w:r>
        <w:rPr>
          <w:rFonts w:ascii="方正姚体" w:hAnsi="方正姚体" w:cs="方正姚体" w:eastAsia="方正姚体" w:hint="default"/>
        </w:rPr>
        <w:t>元</w:t>
      </w:r>
      <w:r>
        <w:rPr>
          <w:rFonts w:ascii="Arial Narrow" w:hAnsi="Arial Narrow" w:cs="Arial Narrow" w:eastAsia="Arial Narrow" w:hint="default"/>
          <w:w w:val="99"/>
        </w:rPr>
        <w:t>/</w:t>
      </w:r>
      <w:r>
        <w:rPr>
          <w:rFonts w:ascii="方正姚体" w:hAnsi="方正姚体" w:cs="方正姚体" w:eastAsia="方正姚体" w:hint="default"/>
        </w:rPr>
        <w:t>亩</w:t>
      </w:r>
      <w:r>
        <w:rPr>
          <w:rFonts w:ascii="方正姚体" w:hAnsi="方正姚体" w:cs="方正姚体" w:eastAsia="方正姚体" w:hint="default"/>
          <w:spacing w:val="-120"/>
        </w:rPr>
        <w:t>）</w:t>
      </w:r>
      <w:r>
        <w:rPr>
          <w:rFonts w:ascii="方正姚体" w:hAnsi="方正姚体" w:cs="方正姚体" w:eastAsia="方正姚体" w:hint="default"/>
        </w:rPr>
        <w:t>，总价款为 </w:t>
      </w:r>
      <w:r>
        <w:rPr>
          <w:rFonts w:ascii="Arial Narrow" w:hAnsi="Arial Narrow" w:cs="Arial Narrow" w:eastAsia="Arial Narrow" w:hint="default"/>
          <w:spacing w:val="-1"/>
          <w:w w:val="99"/>
        </w:rPr>
        <w:t>59,020.4</w:t>
      </w:r>
      <w:r>
        <w:rPr>
          <w:rFonts w:ascii="Arial Narrow" w:hAnsi="Arial Narrow" w:cs="Arial Narrow" w:eastAsia="Arial Narrow" w:hint="default"/>
          <w:w w:val="99"/>
        </w:rPr>
        <w:t>9</w:t>
      </w:r>
      <w:r>
        <w:rPr>
          <w:rFonts w:ascii="Arial Narrow" w:hAnsi="Arial Narrow" w:cs="Arial Narrow" w:eastAsia="Arial Narrow" w:hint="default"/>
        </w:rPr>
        <w:t> </w:t>
      </w:r>
      <w:r>
        <w:rPr>
          <w:rFonts w:ascii="Arial Narrow" w:hAnsi="Arial Narrow" w:cs="Arial Narrow" w:eastAsia="Arial Narrow" w:hint="default"/>
          <w:spacing w:val="10"/>
        </w:rPr>
        <w:t> </w:t>
      </w:r>
      <w:r>
        <w:rPr>
          <w:rFonts w:ascii="方正姚体" w:hAnsi="方正姚体" w:cs="方正姚体" w:eastAsia="方正姚体" w:hint="default"/>
        </w:rPr>
        <w:t>万元。截止  </w:t>
      </w:r>
      <w:r>
        <w:rPr>
          <w:rFonts w:ascii="Arial Narrow" w:hAnsi="Arial Narrow" w:cs="Arial Narrow" w:eastAsia="Arial Narrow" w:hint="default"/>
          <w:spacing w:val="-1"/>
          <w:w w:val="99"/>
        </w:rPr>
        <w:t>200</w:t>
      </w:r>
      <w:r>
        <w:rPr>
          <w:rFonts w:ascii="Arial Narrow" w:hAnsi="Arial Narrow" w:cs="Arial Narrow" w:eastAsia="Arial Narrow" w:hint="default"/>
          <w:w w:val="99"/>
        </w:rPr>
        <w:t>8</w:t>
      </w:r>
      <w:r>
        <w:rPr>
          <w:rFonts w:ascii="Arial Narrow" w:hAnsi="Arial Narrow" w:cs="Arial Narrow" w:eastAsia="Arial Narrow" w:hint="default"/>
        </w:rPr>
        <w:t> </w:t>
      </w:r>
      <w:r>
        <w:rPr>
          <w:rFonts w:ascii="Arial Narrow" w:hAnsi="Arial Narrow" w:cs="Arial Narrow" w:eastAsia="Arial Narrow" w:hint="default"/>
          <w:spacing w:val="10"/>
        </w:rPr>
        <w:t> </w:t>
      </w:r>
      <w:r>
        <w:rPr>
          <w:rFonts w:ascii="方正姚体" w:hAnsi="方正姚体" w:cs="方正姚体" w:eastAsia="方正姚体" w:hint="default"/>
        </w:rPr>
        <w:t>年 </w:t>
      </w:r>
      <w:r>
        <w:rPr>
          <w:rFonts w:ascii="Arial Narrow" w:hAnsi="Arial Narrow" w:cs="Arial Narrow" w:eastAsia="Arial Narrow" w:hint="default"/>
          <w:spacing w:val="-1"/>
          <w:w w:val="99"/>
        </w:rPr>
        <w:t>1</w:t>
      </w:r>
      <w:r>
        <w:rPr>
          <w:rFonts w:ascii="Arial Narrow" w:hAnsi="Arial Narrow" w:cs="Arial Narrow" w:eastAsia="Arial Narrow" w:hint="default"/>
          <w:w w:val="99"/>
        </w:rPr>
        <w:t>2</w:t>
      </w:r>
      <w:r>
        <w:rPr>
          <w:rFonts w:ascii="Arial Narrow" w:hAnsi="Arial Narrow" w:cs="Arial Narrow" w:eastAsia="Arial Narrow" w:hint="default"/>
        </w:rPr>
        <w:t> </w:t>
      </w:r>
      <w:r>
        <w:rPr>
          <w:rFonts w:ascii="Arial Narrow" w:hAnsi="Arial Narrow" w:cs="Arial Narrow" w:eastAsia="Arial Narrow" w:hint="default"/>
          <w:spacing w:val="10"/>
        </w:rPr>
        <w:t> </w:t>
      </w:r>
      <w:r>
        <w:rPr>
          <w:rFonts w:ascii="方正姚体" w:hAnsi="方正姚体" w:cs="方正姚体" w:eastAsia="方正姚体" w:hint="default"/>
        </w:rPr>
        <w:t>月</w:t>
      </w:r>
      <w:r>
        <w:rPr>
          <w:rFonts w:ascii="方正姚体" w:hAnsi="方正姚体" w:cs="方正姚体" w:eastAsia="方正姚体" w:hint="default"/>
          <w:spacing w:val="1"/>
        </w:rPr>
        <w:t> </w:t>
      </w:r>
      <w:r>
        <w:rPr>
          <w:rFonts w:ascii="Arial Narrow" w:hAnsi="Arial Narrow" w:cs="Arial Narrow" w:eastAsia="Arial Narrow" w:hint="default"/>
          <w:spacing w:val="-1"/>
          <w:w w:val="99"/>
        </w:rPr>
        <w:t>3</w:t>
      </w:r>
      <w:r>
        <w:rPr>
          <w:rFonts w:ascii="Arial Narrow" w:hAnsi="Arial Narrow" w:cs="Arial Narrow" w:eastAsia="Arial Narrow" w:hint="default"/>
          <w:w w:val="99"/>
        </w:rPr>
        <w:t>1</w:t>
      </w:r>
      <w:r>
        <w:rPr>
          <w:rFonts w:ascii="Arial Narrow" w:hAnsi="Arial Narrow" w:cs="Arial Narrow" w:eastAsia="Arial Narrow" w:hint="default"/>
        </w:rPr>
        <w:t> </w:t>
      </w:r>
      <w:r>
        <w:rPr>
          <w:rFonts w:ascii="Arial Narrow" w:hAnsi="Arial Narrow" w:cs="Arial Narrow" w:eastAsia="Arial Narrow" w:hint="default"/>
          <w:spacing w:val="10"/>
        </w:rPr>
        <w:t> </w:t>
      </w:r>
      <w:r>
        <w:rPr>
          <w:rFonts w:ascii="方正姚体" w:hAnsi="方正姚体" w:cs="方正姚体" w:eastAsia="方正姚体" w:hint="default"/>
        </w:rPr>
        <w:t>日，公司共收到上</w:t>
      </w:r>
    </w:p>
    <w:p>
      <w:pPr>
        <w:pStyle w:val="BodyText"/>
        <w:spacing w:line="310" w:lineRule="exact" w:before="43"/>
        <w:ind w:left="527" w:right="0"/>
        <w:jc w:val="left"/>
        <w:rPr>
          <w:rFonts w:ascii="方正姚体" w:hAnsi="方正姚体" w:cs="方正姚体" w:eastAsia="方正姚体" w:hint="default"/>
        </w:rPr>
      </w:pPr>
      <w:r>
        <w:rPr>
          <w:rFonts w:ascii="方正姚体" w:hAnsi="方正姚体" w:cs="方正姚体" w:eastAsia="方正姚体" w:hint="default"/>
        </w:rPr>
        <w:t>述土地收购款 </w:t>
      </w:r>
      <w:r>
        <w:rPr>
          <w:rFonts w:ascii="Arial Narrow" w:hAnsi="Arial Narrow" w:cs="Arial Narrow" w:eastAsia="Arial Narrow" w:hint="default"/>
        </w:rPr>
        <w:t>4.8</w:t>
      </w:r>
      <w:r>
        <w:rPr>
          <w:rFonts w:ascii="Arial Narrow" w:hAnsi="Arial Narrow" w:cs="Arial Narrow" w:eastAsia="Arial Narrow" w:hint="default"/>
          <w:spacing w:val="8"/>
        </w:rPr>
        <w:t> </w:t>
      </w:r>
      <w:r>
        <w:rPr>
          <w:rFonts w:ascii="方正姚体" w:hAnsi="方正姚体" w:cs="方正姚体" w:eastAsia="方正姚体" w:hint="default"/>
        </w:rPr>
        <w:t>亿元，相应核销棉三、棉四分公司土地使用权及房屋建筑、 构筑物和其他附着物。</w:t>
      </w:r>
    </w:p>
    <w:p>
      <w:pPr>
        <w:pStyle w:val="BodyText"/>
        <w:spacing w:line="240" w:lineRule="auto" w:before="144"/>
        <w:ind w:left="107" w:right="0"/>
        <w:jc w:val="left"/>
        <w:rPr>
          <w:rFonts w:ascii="方正姚体" w:hAnsi="方正姚体" w:cs="方正姚体" w:eastAsia="方正姚体" w:hint="default"/>
        </w:rPr>
      </w:pPr>
      <w:r>
        <w:rPr>
          <w:rFonts w:ascii="方正姚体" w:hAnsi="方正姚体" w:cs="方正姚体" w:eastAsia="方正姚体" w:hint="default"/>
        </w:rPr>
        <w:t>十四、补充资料</w:t>
      </w:r>
    </w:p>
    <w:p>
      <w:pPr>
        <w:pStyle w:val="BodyText"/>
        <w:spacing w:line="240" w:lineRule="auto" w:before="173"/>
        <w:ind w:left="212" w:right="0"/>
        <w:jc w:val="left"/>
        <w:rPr>
          <w:rFonts w:ascii="方正姚体" w:hAnsi="方正姚体" w:cs="方正姚体" w:eastAsia="方正姚体" w:hint="default"/>
        </w:rPr>
      </w:pPr>
      <w:r>
        <w:rPr>
          <w:rFonts w:ascii="Arial Narrow" w:hAnsi="Arial Narrow" w:cs="Arial Narrow" w:eastAsia="Arial Narrow" w:hint="default"/>
        </w:rPr>
        <w:t>1</w:t>
      </w:r>
      <w:r>
        <w:rPr>
          <w:rFonts w:ascii="方正姚体" w:hAnsi="方正姚体" w:cs="方正姚体" w:eastAsia="方正姚体" w:hint="default"/>
        </w:rPr>
        <w:t>、净资产收益率和每股收益</w:t>
      </w:r>
    </w:p>
    <w:p>
      <w:pPr>
        <w:spacing w:line="240" w:lineRule="auto" w:before="14"/>
        <w:rPr>
          <w:rFonts w:ascii="方正姚体" w:hAnsi="方正姚体" w:cs="方正姚体" w:eastAsia="方正姚体" w:hint="default"/>
          <w:sz w:val="15"/>
          <w:szCs w:val="15"/>
        </w:rPr>
      </w:pPr>
    </w:p>
    <w:p>
      <w:pPr>
        <w:spacing w:line="20" w:lineRule="exact"/>
        <w:ind w:left="525"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7.05pt;height:1pt;mso-position-horizontal-relative:char;mso-position-vertical-relative:line" coordorigin="0,0" coordsize="9141,20">
            <v:group style="position:absolute;left:10;top:10;width:5571;height:2" coordorigin="10,10" coordsize="5571,2">
              <v:shape style="position:absolute;left:10;top:10;width:5571;height:2" coordorigin="10,10" coordsize="5571,0" path="m10,10l5580,10e" filled="false" stroked="true" strokeweight=".96pt" strokecolor="#000000">
                <v:path arrowok="t"/>
              </v:shape>
            </v:group>
            <v:group style="position:absolute;left:5580;top:10;width:3551;height:2" coordorigin="5580,10" coordsize="3551,2">
              <v:shape style="position:absolute;left:5580;top:10;width:3551;height:2" coordorigin="5580,10" coordsize="3551,0" path="m5580,10l9131,10e" filled="false" stroked="true" strokeweight=".96pt" strokecolor="#000000">
                <v:path arrowok="t"/>
              </v:shape>
            </v:group>
          </v:group>
        </w:pict>
      </w:r>
      <w:r>
        <w:rPr>
          <w:rFonts w:ascii="方正姚体" w:hAnsi="方正姚体" w:cs="方正姚体" w:eastAsia="方正姚体" w:hint="default"/>
          <w:sz w:val="2"/>
          <w:szCs w:val="2"/>
        </w:rPr>
      </w:r>
    </w:p>
    <w:p>
      <w:pPr>
        <w:spacing w:after="0" w:line="20" w:lineRule="exact"/>
        <w:rPr>
          <w:rFonts w:ascii="方正姚体" w:hAnsi="方正姚体" w:cs="方正姚体" w:eastAsia="方正姚体" w:hint="default"/>
          <w:sz w:val="2"/>
          <w:szCs w:val="2"/>
        </w:rPr>
        <w:sectPr>
          <w:pgSz w:w="11900" w:h="16840"/>
          <w:pgMar w:header="742" w:footer="707" w:top="960" w:bottom="900" w:left="1360" w:right="760"/>
        </w:sectPr>
      </w:pPr>
    </w:p>
    <w:p>
      <w:pPr>
        <w:spacing w:line="240" w:lineRule="auto" w:before="1"/>
        <w:rPr>
          <w:rFonts w:ascii="方正姚体" w:hAnsi="方正姚体" w:cs="方正姚体" w:eastAsia="方正姚体" w:hint="default"/>
          <w:sz w:val="28"/>
          <w:szCs w:val="28"/>
        </w:rPr>
      </w:pPr>
    </w:p>
    <w:p>
      <w:pPr>
        <w:spacing w:before="0"/>
        <w:ind w:left="635" w:right="-16"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报告期利润</w:t>
      </w:r>
    </w:p>
    <w:p>
      <w:pPr>
        <w:tabs>
          <w:tab w:pos="5098" w:val="left" w:leader="none"/>
        </w:tabs>
        <w:spacing w:line="292" w:lineRule="exact" w:before="0"/>
        <w:ind w:left="1318" w:right="0" w:firstLine="0"/>
        <w:jc w:val="left"/>
        <w:rPr>
          <w:rFonts w:ascii="方正姚体" w:hAnsi="方正姚体" w:cs="方正姚体" w:eastAsia="方正姚体" w:hint="default"/>
          <w:sz w:val="21"/>
          <w:szCs w:val="21"/>
        </w:rPr>
      </w:pPr>
      <w:r>
        <w:rPr/>
        <w:br w:type="column"/>
      </w:r>
      <w:r>
        <w:rPr>
          <w:rFonts w:ascii="方正姚体" w:hAnsi="方正姚体" w:cs="方正姚体" w:eastAsia="方正姚体" w:hint="default"/>
          <w:sz w:val="21"/>
          <w:szCs w:val="21"/>
        </w:rPr>
        <w:t>净资产收益率</w:t>
        <w:tab/>
        <w:t>每股收益</w:t>
      </w:r>
    </w:p>
    <w:p>
      <w:pPr>
        <w:tabs>
          <w:tab w:pos="2419" w:val="left" w:leader="none"/>
          <w:tab w:pos="3995" w:val="left" w:leader="none"/>
          <w:tab w:pos="5779" w:val="left" w:leader="none"/>
        </w:tabs>
        <w:spacing w:before="77"/>
        <w:ind w:left="635"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全面摊薄</w:t>
        <w:tab/>
        <w:t>加权平均</w:t>
        <w:tab/>
        <w:t>基本每股收益</w:t>
        <w:tab/>
        <w:t>稀释每股收益</w:t>
      </w:r>
    </w:p>
    <w:p>
      <w:pPr>
        <w:spacing w:after="0"/>
        <w:jc w:val="left"/>
        <w:rPr>
          <w:rFonts w:ascii="方正姚体" w:hAnsi="方正姚体" w:cs="方正姚体" w:eastAsia="方正姚体" w:hint="default"/>
          <w:sz w:val="21"/>
          <w:szCs w:val="21"/>
        </w:rPr>
        <w:sectPr>
          <w:type w:val="continuous"/>
          <w:pgSz w:w="11900" w:h="16840"/>
          <w:pgMar w:top="960" w:bottom="280" w:left="1360" w:right="760"/>
          <w:cols w:num="2" w:equalWidth="0">
            <w:col w:w="1690" w:space="667"/>
            <w:col w:w="7423"/>
          </w:cols>
        </w:sectPr>
      </w:pPr>
    </w:p>
    <w:p>
      <w:pPr>
        <w:spacing w:line="240" w:lineRule="auto" w:before="10"/>
        <w:rPr>
          <w:rFonts w:ascii="方正姚体" w:hAnsi="方正姚体" w:cs="方正姚体" w:eastAsia="方正姚体" w:hint="default"/>
          <w:sz w:val="2"/>
          <w:szCs w:val="2"/>
        </w:rPr>
      </w:pPr>
      <w:r>
        <w:rPr/>
        <w:pict>
          <v:group style="position:absolute;margin-left:92.519997pt;margin-top:18.599701pt;width:407.95pt;height:32.8pt;mso-position-horizontal-relative:page;mso-position-vertical-relative:page;z-index:-49657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5" o:title=""/>
              </v:shape>
            </v:group>
            <w10:wrap type="none"/>
          </v:group>
        </w:pict>
      </w:r>
    </w:p>
    <w:tbl>
      <w:tblPr>
        <w:tblW w:w="0" w:type="auto"/>
        <w:jc w:val="left"/>
        <w:tblInd w:w="527" w:type="dxa"/>
        <w:tblLayout w:type="fixed"/>
        <w:tblCellMar>
          <w:top w:w="0" w:type="dxa"/>
          <w:left w:w="0" w:type="dxa"/>
          <w:bottom w:w="0" w:type="dxa"/>
          <w:right w:w="0" w:type="dxa"/>
        </w:tblCellMar>
        <w:tblLook w:val="01E0"/>
      </w:tblPr>
      <w:tblGrid>
        <w:gridCol w:w="2983"/>
        <w:gridCol w:w="892"/>
        <w:gridCol w:w="892"/>
        <w:gridCol w:w="925"/>
        <w:gridCol w:w="892"/>
        <w:gridCol w:w="892"/>
        <w:gridCol w:w="892"/>
        <w:gridCol w:w="760"/>
      </w:tblGrid>
      <w:tr>
        <w:trPr>
          <w:trHeight w:val="503" w:hRule="exact"/>
        </w:trPr>
        <w:tc>
          <w:tcPr>
            <w:tcW w:w="2983" w:type="dxa"/>
            <w:tcBorders>
              <w:top w:val="nil" w:sz="6" w:space="0" w:color="auto"/>
              <w:left w:val="nil" w:sz="6" w:space="0" w:color="auto"/>
              <w:bottom w:val="single" w:sz="4" w:space="0" w:color="000000"/>
              <w:right w:val="nil" w:sz="6" w:space="0" w:color="auto"/>
            </w:tcBorders>
          </w:tcPr>
          <w:p>
            <w:pPr>
              <w:pStyle w:val="TableParagraph"/>
              <w:spacing w:line="207" w:lineRule="exact" w:before="7"/>
              <w:ind w:right="201"/>
              <w:jc w:val="right"/>
              <w:rPr>
                <w:rFonts w:ascii="Arial Narrow" w:hAnsi="Arial Narrow" w:cs="Arial Narrow" w:eastAsia="Arial Narrow" w:hint="default"/>
                <w:sz w:val="21"/>
                <w:szCs w:val="21"/>
              </w:rPr>
            </w:pPr>
            <w:r>
              <w:rPr>
                <w:rFonts w:ascii="Arial Narrow"/>
                <w:b/>
                <w:w w:val="95"/>
                <w:sz w:val="21"/>
              </w:rPr>
              <w:t>2008</w:t>
            </w:r>
            <w:r>
              <w:rPr>
                <w:rFonts w:ascii="Arial Narrow"/>
                <w:sz w:val="21"/>
              </w:rPr>
            </w:r>
          </w:p>
          <w:p>
            <w:pPr>
              <w:pStyle w:val="TableParagraph"/>
              <w:spacing w:line="276" w:lineRule="exact"/>
              <w:ind w:right="201"/>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年度</w:t>
            </w:r>
          </w:p>
        </w:tc>
        <w:tc>
          <w:tcPr>
            <w:tcW w:w="892" w:type="dxa"/>
            <w:tcBorders>
              <w:top w:val="nil" w:sz="6" w:space="0" w:color="auto"/>
              <w:left w:val="nil" w:sz="6" w:space="0" w:color="auto"/>
              <w:bottom w:val="single" w:sz="4" w:space="0" w:color="000000"/>
              <w:right w:val="nil" w:sz="6" w:space="0" w:color="auto"/>
            </w:tcBorders>
          </w:tcPr>
          <w:p>
            <w:pPr>
              <w:pStyle w:val="TableParagraph"/>
              <w:spacing w:line="207" w:lineRule="exact" w:before="7"/>
              <w:ind w:left="304" w:right="0"/>
              <w:jc w:val="left"/>
              <w:rPr>
                <w:rFonts w:ascii="Arial Narrow" w:hAnsi="Arial Narrow" w:cs="Arial Narrow" w:eastAsia="Arial Narrow" w:hint="default"/>
                <w:sz w:val="21"/>
                <w:szCs w:val="21"/>
              </w:rPr>
            </w:pPr>
            <w:r>
              <w:rPr>
                <w:rFonts w:ascii="Arial Narrow"/>
                <w:b/>
                <w:sz w:val="21"/>
              </w:rPr>
              <w:t>2007</w:t>
            </w:r>
            <w:r>
              <w:rPr>
                <w:rFonts w:ascii="Arial Narrow"/>
                <w:sz w:val="21"/>
              </w:rPr>
            </w:r>
          </w:p>
          <w:p>
            <w:pPr>
              <w:pStyle w:val="TableParagraph"/>
              <w:spacing w:line="276" w:lineRule="exact"/>
              <w:ind w:left="26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年度</w:t>
            </w:r>
          </w:p>
        </w:tc>
        <w:tc>
          <w:tcPr>
            <w:tcW w:w="892" w:type="dxa"/>
            <w:tcBorders>
              <w:top w:val="nil" w:sz="6" w:space="0" w:color="auto"/>
              <w:left w:val="nil" w:sz="6" w:space="0" w:color="auto"/>
              <w:bottom w:val="single" w:sz="4" w:space="0" w:color="000000"/>
              <w:right w:val="nil" w:sz="6" w:space="0" w:color="auto"/>
            </w:tcBorders>
          </w:tcPr>
          <w:p>
            <w:pPr>
              <w:pStyle w:val="TableParagraph"/>
              <w:spacing w:line="207" w:lineRule="exact" w:before="7"/>
              <w:ind w:left="304" w:right="0"/>
              <w:jc w:val="left"/>
              <w:rPr>
                <w:rFonts w:ascii="Arial Narrow" w:hAnsi="Arial Narrow" w:cs="Arial Narrow" w:eastAsia="Arial Narrow" w:hint="default"/>
                <w:sz w:val="21"/>
                <w:szCs w:val="21"/>
              </w:rPr>
            </w:pPr>
            <w:r>
              <w:rPr>
                <w:rFonts w:ascii="Arial Narrow"/>
                <w:b/>
                <w:sz w:val="21"/>
              </w:rPr>
              <w:t>2008</w:t>
            </w:r>
            <w:r>
              <w:rPr>
                <w:rFonts w:ascii="Arial Narrow"/>
                <w:sz w:val="21"/>
              </w:rPr>
            </w:r>
          </w:p>
          <w:p>
            <w:pPr>
              <w:pStyle w:val="TableParagraph"/>
              <w:spacing w:line="276" w:lineRule="exact"/>
              <w:ind w:left="26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年度</w:t>
            </w:r>
          </w:p>
        </w:tc>
        <w:tc>
          <w:tcPr>
            <w:tcW w:w="925" w:type="dxa"/>
            <w:tcBorders>
              <w:top w:val="nil" w:sz="6" w:space="0" w:color="auto"/>
              <w:left w:val="nil" w:sz="6" w:space="0" w:color="auto"/>
              <w:bottom w:val="single" w:sz="4" w:space="0" w:color="000000"/>
              <w:right w:val="nil" w:sz="6" w:space="0" w:color="auto"/>
            </w:tcBorders>
          </w:tcPr>
          <w:p>
            <w:pPr>
              <w:pStyle w:val="TableParagraph"/>
              <w:spacing w:line="207" w:lineRule="exact" w:before="7"/>
              <w:ind w:left="304" w:right="0"/>
              <w:jc w:val="left"/>
              <w:rPr>
                <w:rFonts w:ascii="Arial Narrow" w:hAnsi="Arial Narrow" w:cs="Arial Narrow" w:eastAsia="Arial Narrow" w:hint="default"/>
                <w:sz w:val="21"/>
                <w:szCs w:val="21"/>
              </w:rPr>
            </w:pPr>
            <w:r>
              <w:rPr>
                <w:rFonts w:ascii="Arial Narrow"/>
                <w:b/>
                <w:sz w:val="21"/>
              </w:rPr>
              <w:t>2007</w:t>
            </w:r>
            <w:r>
              <w:rPr>
                <w:rFonts w:ascii="Arial Narrow"/>
                <w:sz w:val="21"/>
              </w:rPr>
            </w:r>
          </w:p>
          <w:p>
            <w:pPr>
              <w:pStyle w:val="TableParagraph"/>
              <w:spacing w:line="276" w:lineRule="exact"/>
              <w:ind w:left="26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年度</w:t>
            </w:r>
          </w:p>
        </w:tc>
        <w:tc>
          <w:tcPr>
            <w:tcW w:w="892" w:type="dxa"/>
            <w:tcBorders>
              <w:top w:val="nil" w:sz="6" w:space="0" w:color="auto"/>
              <w:left w:val="nil" w:sz="6" w:space="0" w:color="auto"/>
              <w:bottom w:val="single" w:sz="4" w:space="0" w:color="000000"/>
              <w:right w:val="nil" w:sz="6" w:space="0" w:color="auto"/>
            </w:tcBorders>
          </w:tcPr>
          <w:p>
            <w:pPr>
              <w:pStyle w:val="TableParagraph"/>
              <w:spacing w:line="207" w:lineRule="exact" w:before="7"/>
              <w:ind w:left="272" w:right="0"/>
              <w:jc w:val="left"/>
              <w:rPr>
                <w:rFonts w:ascii="Arial Narrow" w:hAnsi="Arial Narrow" w:cs="Arial Narrow" w:eastAsia="Arial Narrow" w:hint="default"/>
                <w:sz w:val="21"/>
                <w:szCs w:val="21"/>
              </w:rPr>
            </w:pPr>
            <w:r>
              <w:rPr>
                <w:rFonts w:ascii="Arial Narrow"/>
                <w:b/>
                <w:sz w:val="21"/>
              </w:rPr>
              <w:t>2008</w:t>
            </w:r>
            <w:r>
              <w:rPr>
                <w:rFonts w:ascii="Arial Narrow"/>
                <w:sz w:val="21"/>
              </w:rPr>
            </w:r>
          </w:p>
          <w:p>
            <w:pPr>
              <w:pStyle w:val="TableParagraph"/>
              <w:spacing w:line="276" w:lineRule="exact"/>
              <w:ind w:left="23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年度</w:t>
            </w:r>
          </w:p>
        </w:tc>
        <w:tc>
          <w:tcPr>
            <w:tcW w:w="892" w:type="dxa"/>
            <w:tcBorders>
              <w:top w:val="nil" w:sz="6" w:space="0" w:color="auto"/>
              <w:left w:val="nil" w:sz="6" w:space="0" w:color="auto"/>
              <w:bottom w:val="single" w:sz="4" w:space="0" w:color="000000"/>
              <w:right w:val="nil" w:sz="6" w:space="0" w:color="auto"/>
            </w:tcBorders>
          </w:tcPr>
          <w:p>
            <w:pPr>
              <w:pStyle w:val="TableParagraph"/>
              <w:spacing w:line="207" w:lineRule="exact" w:before="7"/>
              <w:ind w:left="273" w:right="0"/>
              <w:jc w:val="left"/>
              <w:rPr>
                <w:rFonts w:ascii="Arial Narrow" w:hAnsi="Arial Narrow" w:cs="Arial Narrow" w:eastAsia="Arial Narrow" w:hint="default"/>
                <w:sz w:val="21"/>
                <w:szCs w:val="21"/>
              </w:rPr>
            </w:pPr>
            <w:r>
              <w:rPr>
                <w:rFonts w:ascii="Arial Narrow"/>
                <w:b/>
                <w:sz w:val="21"/>
              </w:rPr>
              <w:t>2007</w:t>
            </w:r>
            <w:r>
              <w:rPr>
                <w:rFonts w:ascii="Arial Narrow"/>
                <w:sz w:val="21"/>
              </w:rPr>
            </w:r>
          </w:p>
          <w:p>
            <w:pPr>
              <w:pStyle w:val="TableParagraph"/>
              <w:spacing w:line="276" w:lineRule="exact"/>
              <w:ind w:left="2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年度</w:t>
            </w:r>
          </w:p>
        </w:tc>
        <w:tc>
          <w:tcPr>
            <w:tcW w:w="892" w:type="dxa"/>
            <w:tcBorders>
              <w:top w:val="nil" w:sz="6" w:space="0" w:color="auto"/>
              <w:left w:val="nil" w:sz="6" w:space="0" w:color="auto"/>
              <w:bottom w:val="single" w:sz="4" w:space="0" w:color="000000"/>
              <w:right w:val="nil" w:sz="6" w:space="0" w:color="auto"/>
            </w:tcBorders>
          </w:tcPr>
          <w:p>
            <w:pPr>
              <w:pStyle w:val="TableParagraph"/>
              <w:spacing w:line="207" w:lineRule="exact" w:before="7"/>
              <w:ind w:left="272" w:right="0"/>
              <w:jc w:val="left"/>
              <w:rPr>
                <w:rFonts w:ascii="Arial Narrow" w:hAnsi="Arial Narrow" w:cs="Arial Narrow" w:eastAsia="Arial Narrow" w:hint="default"/>
                <w:sz w:val="21"/>
                <w:szCs w:val="21"/>
              </w:rPr>
            </w:pPr>
            <w:r>
              <w:rPr>
                <w:rFonts w:ascii="Arial Narrow"/>
                <w:b/>
                <w:sz w:val="21"/>
              </w:rPr>
              <w:t>2008</w:t>
            </w:r>
            <w:r>
              <w:rPr>
                <w:rFonts w:ascii="Arial Narrow"/>
                <w:sz w:val="21"/>
              </w:rPr>
            </w:r>
          </w:p>
          <w:p>
            <w:pPr>
              <w:pStyle w:val="TableParagraph"/>
              <w:spacing w:line="276" w:lineRule="exact"/>
              <w:ind w:left="23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年度</w:t>
            </w:r>
          </w:p>
        </w:tc>
        <w:tc>
          <w:tcPr>
            <w:tcW w:w="760" w:type="dxa"/>
            <w:tcBorders>
              <w:top w:val="nil" w:sz="6" w:space="0" w:color="auto"/>
              <w:left w:val="nil" w:sz="6" w:space="0" w:color="auto"/>
              <w:bottom w:val="single" w:sz="4" w:space="0" w:color="000000"/>
              <w:right w:val="nil" w:sz="6" w:space="0" w:color="auto"/>
            </w:tcBorders>
          </w:tcPr>
          <w:p>
            <w:pPr>
              <w:pStyle w:val="TableParagraph"/>
              <w:spacing w:line="207" w:lineRule="exact" w:before="7"/>
              <w:ind w:left="273" w:right="0"/>
              <w:jc w:val="left"/>
              <w:rPr>
                <w:rFonts w:ascii="Arial Narrow" w:hAnsi="Arial Narrow" w:cs="Arial Narrow" w:eastAsia="Arial Narrow" w:hint="default"/>
                <w:sz w:val="21"/>
                <w:szCs w:val="21"/>
              </w:rPr>
            </w:pPr>
            <w:r>
              <w:rPr>
                <w:rFonts w:ascii="Arial Narrow"/>
                <w:b/>
                <w:sz w:val="21"/>
              </w:rPr>
              <w:t>2007</w:t>
            </w:r>
            <w:r>
              <w:rPr>
                <w:rFonts w:ascii="Arial Narrow"/>
                <w:sz w:val="21"/>
              </w:rPr>
            </w:r>
          </w:p>
          <w:p>
            <w:pPr>
              <w:pStyle w:val="TableParagraph"/>
              <w:spacing w:line="276" w:lineRule="exact"/>
              <w:ind w:left="23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年度</w:t>
            </w:r>
          </w:p>
        </w:tc>
      </w:tr>
      <w:tr>
        <w:trPr>
          <w:trHeight w:val="659" w:hRule="exact"/>
        </w:trPr>
        <w:tc>
          <w:tcPr>
            <w:tcW w:w="2983" w:type="dxa"/>
            <w:tcBorders>
              <w:top w:val="single" w:sz="4" w:space="0" w:color="000000"/>
              <w:left w:val="nil" w:sz="6" w:space="0" w:color="auto"/>
              <w:bottom w:val="nil" w:sz="6" w:space="0" w:color="auto"/>
              <w:right w:val="nil" w:sz="6" w:space="0" w:color="auto"/>
            </w:tcBorders>
          </w:tcPr>
          <w:p>
            <w:pPr>
              <w:pStyle w:val="TableParagraph"/>
              <w:tabs>
                <w:tab w:pos="2291" w:val="left" w:leader="none"/>
              </w:tabs>
              <w:spacing w:line="168" w:lineRule="auto" w:before="18"/>
              <w:ind w:left="107" w:right="199"/>
              <w:jc w:val="left"/>
              <w:rPr>
                <w:rFonts w:ascii="Arial Narrow" w:hAnsi="Arial Narrow" w:cs="Arial Narrow" w:eastAsia="Arial Narrow" w:hint="default"/>
                <w:sz w:val="21"/>
                <w:szCs w:val="21"/>
              </w:rPr>
            </w:pPr>
            <w:r>
              <w:rPr>
                <w:rFonts w:ascii="方正姚体" w:hAnsi="方正姚体" w:cs="方正姚体" w:eastAsia="方正姚体" w:hint="default"/>
                <w:spacing w:val="13"/>
                <w:sz w:val="21"/>
                <w:szCs w:val="21"/>
              </w:rPr>
              <w:t>归属于公司普通股</w:t>
            </w:r>
            <w:r>
              <w:rPr>
                <w:rFonts w:ascii="方正姚体" w:hAnsi="方正姚体" w:cs="方正姚体" w:eastAsia="方正姚体" w:hint="default"/>
                <w:spacing w:val="-46"/>
                <w:sz w:val="21"/>
                <w:szCs w:val="21"/>
              </w:rPr>
              <w:t> </w:t>
            </w:r>
            <w:r>
              <w:rPr>
                <w:rFonts w:ascii="方正姚体" w:hAnsi="方正姚体" w:cs="方正姚体" w:eastAsia="方正姚体" w:hint="default"/>
                <w:spacing w:val="-46"/>
                <w:sz w:val="21"/>
                <w:szCs w:val="21"/>
              </w:rPr>
            </w:r>
            <w:r>
              <w:rPr>
                <w:rFonts w:ascii="方正姚体" w:hAnsi="方正姚体" w:cs="方正姚体" w:eastAsia="方正姚体" w:hint="default"/>
                <w:sz w:val="21"/>
                <w:szCs w:val="21"/>
              </w:rPr>
              <w:t>股东的净利润</w:t>
              <w:tab/>
            </w:r>
            <w:r>
              <w:rPr>
                <w:rFonts w:ascii="Arial Narrow" w:hAnsi="Arial Narrow" w:cs="Arial Narrow" w:eastAsia="Arial Narrow" w:hint="default"/>
                <w:position w:val="14"/>
                <w:sz w:val="21"/>
                <w:szCs w:val="21"/>
              </w:rPr>
              <w:t>5.29%</w:t>
            </w:r>
            <w:r>
              <w:rPr>
                <w:rFonts w:ascii="Arial Narrow" w:hAnsi="Arial Narrow" w:cs="Arial Narrow" w:eastAsia="Arial Narrow" w:hint="default"/>
                <w:sz w:val="21"/>
                <w:szCs w:val="21"/>
              </w:rPr>
            </w:r>
          </w:p>
        </w:tc>
        <w:tc>
          <w:tcPr>
            <w:tcW w:w="892"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0"/>
              <w:jc w:val="center"/>
              <w:rPr>
                <w:rFonts w:ascii="Arial Narrow" w:hAnsi="Arial Narrow" w:cs="Arial Narrow" w:eastAsia="Arial Narrow" w:hint="default"/>
                <w:sz w:val="21"/>
                <w:szCs w:val="21"/>
              </w:rPr>
            </w:pPr>
            <w:r>
              <w:rPr>
                <w:rFonts w:ascii="Arial Narrow"/>
                <w:sz w:val="21"/>
              </w:rPr>
              <w:t>3.32%</w:t>
            </w:r>
          </w:p>
        </w:tc>
        <w:tc>
          <w:tcPr>
            <w:tcW w:w="892"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199"/>
              <w:jc w:val="right"/>
              <w:rPr>
                <w:rFonts w:ascii="Arial Narrow" w:hAnsi="Arial Narrow" w:cs="Arial Narrow" w:eastAsia="Arial Narrow" w:hint="default"/>
                <w:sz w:val="21"/>
                <w:szCs w:val="21"/>
              </w:rPr>
            </w:pPr>
            <w:r>
              <w:rPr>
                <w:rFonts w:ascii="Arial Narrow"/>
                <w:w w:val="95"/>
                <w:sz w:val="21"/>
              </w:rPr>
              <w:t>5.40%</w:t>
            </w:r>
            <w:r>
              <w:rPr>
                <w:rFonts w:ascii="Arial Narrow"/>
                <w:sz w:val="21"/>
              </w:rPr>
            </w:r>
          </w:p>
        </w:tc>
        <w:tc>
          <w:tcPr>
            <w:tcW w:w="925"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30"/>
              <w:jc w:val="center"/>
              <w:rPr>
                <w:rFonts w:ascii="Arial Narrow" w:hAnsi="Arial Narrow" w:cs="Arial Narrow" w:eastAsia="Arial Narrow" w:hint="default"/>
                <w:sz w:val="21"/>
                <w:szCs w:val="21"/>
              </w:rPr>
            </w:pPr>
            <w:r>
              <w:rPr>
                <w:rFonts w:ascii="Arial Narrow"/>
                <w:sz w:val="21"/>
              </w:rPr>
              <w:t>3.39%</w:t>
            </w:r>
          </w:p>
        </w:tc>
        <w:tc>
          <w:tcPr>
            <w:tcW w:w="892"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233"/>
              <w:jc w:val="right"/>
              <w:rPr>
                <w:rFonts w:ascii="Arial Narrow" w:hAnsi="Arial Narrow" w:cs="Arial Narrow" w:eastAsia="Arial Narrow" w:hint="default"/>
                <w:sz w:val="21"/>
                <w:szCs w:val="21"/>
              </w:rPr>
            </w:pPr>
            <w:r>
              <w:rPr>
                <w:rFonts w:ascii="Arial Narrow"/>
                <w:w w:val="95"/>
                <w:sz w:val="21"/>
              </w:rPr>
              <w:t>0.17</w:t>
            </w:r>
            <w:r>
              <w:rPr>
                <w:rFonts w:ascii="Arial Narrow"/>
                <w:sz w:val="21"/>
              </w:rPr>
            </w:r>
          </w:p>
        </w:tc>
        <w:tc>
          <w:tcPr>
            <w:tcW w:w="892"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232"/>
              <w:jc w:val="right"/>
              <w:rPr>
                <w:rFonts w:ascii="Arial Narrow" w:hAnsi="Arial Narrow" w:cs="Arial Narrow" w:eastAsia="Arial Narrow" w:hint="default"/>
                <w:sz w:val="21"/>
                <w:szCs w:val="21"/>
              </w:rPr>
            </w:pPr>
            <w:r>
              <w:rPr>
                <w:rFonts w:ascii="Arial Narrow"/>
                <w:w w:val="95"/>
                <w:sz w:val="21"/>
              </w:rPr>
              <w:t>0.09</w:t>
            </w:r>
            <w:r>
              <w:rPr>
                <w:rFonts w:ascii="Arial Narrow"/>
                <w:sz w:val="21"/>
              </w:rPr>
            </w:r>
          </w:p>
        </w:tc>
        <w:tc>
          <w:tcPr>
            <w:tcW w:w="892"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233"/>
              <w:jc w:val="right"/>
              <w:rPr>
                <w:rFonts w:ascii="Arial Narrow" w:hAnsi="Arial Narrow" w:cs="Arial Narrow" w:eastAsia="Arial Narrow" w:hint="default"/>
                <w:sz w:val="21"/>
                <w:szCs w:val="21"/>
              </w:rPr>
            </w:pPr>
            <w:r>
              <w:rPr>
                <w:rFonts w:ascii="Arial Narrow"/>
                <w:w w:val="95"/>
                <w:sz w:val="21"/>
              </w:rPr>
              <w:t>0.17</w:t>
            </w:r>
            <w:r>
              <w:rPr>
                <w:rFonts w:ascii="Arial Narrow"/>
                <w:sz w:val="21"/>
              </w:rPr>
            </w:r>
          </w:p>
        </w:tc>
        <w:tc>
          <w:tcPr>
            <w:tcW w:w="760" w:type="dxa"/>
            <w:tcBorders>
              <w:top w:val="single" w:sz="4" w:space="0" w:color="000000"/>
              <w:left w:val="nil" w:sz="6" w:space="0" w:color="auto"/>
              <w:bottom w:val="nil" w:sz="6" w:space="0" w:color="auto"/>
              <w:right w:val="nil" w:sz="6" w:space="0" w:color="auto"/>
            </w:tcBorders>
          </w:tcPr>
          <w:p>
            <w:pPr>
              <w:pStyle w:val="TableParagraph"/>
              <w:spacing w:line="240" w:lineRule="auto" w:before="153"/>
              <w:ind w:right="100"/>
              <w:jc w:val="right"/>
              <w:rPr>
                <w:rFonts w:ascii="Arial Narrow" w:hAnsi="Arial Narrow" w:cs="Arial Narrow" w:eastAsia="Arial Narrow" w:hint="default"/>
                <w:sz w:val="21"/>
                <w:szCs w:val="21"/>
              </w:rPr>
            </w:pPr>
            <w:r>
              <w:rPr>
                <w:rFonts w:ascii="Arial Narrow"/>
                <w:w w:val="95"/>
                <w:sz w:val="21"/>
              </w:rPr>
              <w:t>0.09</w:t>
            </w:r>
            <w:r>
              <w:rPr>
                <w:rFonts w:ascii="Arial Narrow"/>
                <w:sz w:val="21"/>
              </w:rPr>
            </w:r>
          </w:p>
        </w:tc>
      </w:tr>
      <w:tr>
        <w:trPr>
          <w:trHeight w:val="488"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174"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pacing w:val="13"/>
                <w:sz w:val="21"/>
                <w:szCs w:val="21"/>
              </w:rPr>
              <w:t>扣除非经常性损益</w:t>
            </w:r>
            <w:r>
              <w:rPr>
                <w:rFonts w:ascii="方正姚体" w:hAnsi="方正姚体" w:cs="方正姚体" w:eastAsia="方正姚体" w:hint="default"/>
                <w:sz w:val="21"/>
                <w:szCs w:val="21"/>
              </w:rPr>
            </w:r>
          </w:p>
          <w:p>
            <w:pPr>
              <w:pStyle w:val="TableParagraph"/>
              <w:tabs>
                <w:tab w:pos="2291" w:val="left" w:leader="none"/>
              </w:tabs>
              <w:spacing w:line="306" w:lineRule="exact"/>
              <w:ind w:left="108" w:right="0"/>
              <w:jc w:val="left"/>
              <w:rPr>
                <w:rFonts w:ascii="Arial Narrow" w:hAnsi="Arial Narrow" w:cs="Arial Narrow" w:eastAsia="Arial Narrow" w:hint="default"/>
                <w:sz w:val="21"/>
                <w:szCs w:val="21"/>
              </w:rPr>
            </w:pPr>
            <w:r>
              <w:rPr>
                <w:rFonts w:ascii="方正姚体" w:hAnsi="方正姚体" w:cs="方正姚体" w:eastAsia="方正姚体" w:hint="default"/>
                <w:spacing w:val="12"/>
                <w:sz w:val="21"/>
                <w:szCs w:val="21"/>
              </w:rPr>
              <w:t>后归属于公司普通</w:t>
              <w:tab/>
            </w:r>
            <w:r>
              <w:rPr>
                <w:rFonts w:ascii="Arial Narrow" w:hAnsi="Arial Narrow" w:cs="Arial Narrow" w:eastAsia="Arial Narrow" w:hint="default"/>
                <w:sz w:val="21"/>
                <w:szCs w:val="21"/>
              </w:rPr>
              <w:t>0.14%</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6"/>
                <w:szCs w:val="16"/>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2.86%</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6"/>
                <w:szCs w:val="16"/>
              </w:rPr>
            </w:pPr>
          </w:p>
          <w:p>
            <w:pPr>
              <w:pStyle w:val="TableParagraph"/>
              <w:spacing w:line="240" w:lineRule="auto"/>
              <w:ind w:right="199"/>
              <w:jc w:val="right"/>
              <w:rPr>
                <w:rFonts w:ascii="Arial Narrow" w:hAnsi="Arial Narrow" w:cs="Arial Narrow" w:eastAsia="Arial Narrow" w:hint="default"/>
                <w:sz w:val="21"/>
                <w:szCs w:val="21"/>
              </w:rPr>
            </w:pPr>
            <w:r>
              <w:rPr>
                <w:rFonts w:ascii="Arial Narrow"/>
                <w:w w:val="95"/>
                <w:sz w:val="21"/>
              </w:rPr>
              <w:t>0.15%</w:t>
            </w:r>
            <w:r>
              <w:rPr>
                <w:rFonts w:ascii="Arial Narrow"/>
                <w:sz w:val="21"/>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6"/>
                <w:szCs w:val="16"/>
              </w:rPr>
            </w:pPr>
          </w:p>
          <w:p>
            <w:pPr>
              <w:pStyle w:val="TableParagraph"/>
              <w:spacing w:line="240" w:lineRule="auto"/>
              <w:ind w:right="30"/>
              <w:jc w:val="center"/>
              <w:rPr>
                <w:rFonts w:ascii="Arial Narrow" w:hAnsi="Arial Narrow" w:cs="Arial Narrow" w:eastAsia="Arial Narrow" w:hint="default"/>
                <w:sz w:val="21"/>
                <w:szCs w:val="21"/>
              </w:rPr>
            </w:pPr>
            <w:r>
              <w:rPr>
                <w:rFonts w:ascii="Arial Narrow"/>
                <w:sz w:val="21"/>
              </w:rPr>
              <w:t>2.92%</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6"/>
                <w:szCs w:val="16"/>
              </w:rPr>
            </w:pPr>
          </w:p>
          <w:p>
            <w:pPr>
              <w:pStyle w:val="TableParagraph"/>
              <w:spacing w:line="240" w:lineRule="auto"/>
              <w:ind w:right="233"/>
              <w:jc w:val="right"/>
              <w:rPr>
                <w:rFonts w:ascii="Arial Narrow" w:hAnsi="Arial Narrow" w:cs="Arial Narrow" w:eastAsia="Arial Narrow" w:hint="default"/>
                <w:sz w:val="21"/>
                <w:szCs w:val="21"/>
              </w:rPr>
            </w:pPr>
            <w:r>
              <w:rPr>
                <w:rFonts w:ascii="Arial Narrow"/>
                <w:w w:val="95"/>
                <w:sz w:val="21"/>
              </w:rPr>
              <w:t>0.00</w:t>
            </w:r>
            <w:r>
              <w:rPr>
                <w:rFonts w:ascii="Arial Narrow"/>
                <w:sz w:val="21"/>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6"/>
                <w:szCs w:val="16"/>
              </w:rPr>
            </w:pPr>
          </w:p>
          <w:p>
            <w:pPr>
              <w:pStyle w:val="TableParagraph"/>
              <w:spacing w:line="240" w:lineRule="auto"/>
              <w:ind w:right="232"/>
              <w:jc w:val="right"/>
              <w:rPr>
                <w:rFonts w:ascii="Arial Narrow" w:hAnsi="Arial Narrow" w:cs="Arial Narrow" w:eastAsia="Arial Narrow" w:hint="default"/>
                <w:sz w:val="21"/>
                <w:szCs w:val="21"/>
              </w:rPr>
            </w:pPr>
            <w:r>
              <w:rPr>
                <w:rFonts w:ascii="Arial Narrow"/>
                <w:w w:val="95"/>
                <w:sz w:val="21"/>
              </w:rPr>
              <w:t>0.07</w:t>
            </w:r>
            <w:r>
              <w:rPr>
                <w:rFonts w:ascii="Arial Narrow"/>
                <w:sz w:val="21"/>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6"/>
                <w:szCs w:val="16"/>
              </w:rPr>
            </w:pPr>
          </w:p>
          <w:p>
            <w:pPr>
              <w:pStyle w:val="TableParagraph"/>
              <w:spacing w:line="240" w:lineRule="auto"/>
              <w:ind w:right="233"/>
              <w:jc w:val="right"/>
              <w:rPr>
                <w:rFonts w:ascii="Arial Narrow" w:hAnsi="Arial Narrow" w:cs="Arial Narrow" w:eastAsia="Arial Narrow" w:hint="default"/>
                <w:sz w:val="21"/>
                <w:szCs w:val="21"/>
              </w:rPr>
            </w:pPr>
            <w:r>
              <w:rPr>
                <w:rFonts w:ascii="Arial Narrow"/>
                <w:w w:val="95"/>
                <w:sz w:val="21"/>
              </w:rPr>
              <w:t>0.00</w:t>
            </w:r>
            <w:r>
              <w:rPr>
                <w:rFonts w:ascii="Arial Narrow"/>
                <w:sz w:val="21"/>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6"/>
                <w:szCs w:val="16"/>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w w:val="95"/>
                <w:sz w:val="21"/>
              </w:rPr>
              <w:t>0.07</w:t>
            </w:r>
            <w:r>
              <w:rPr>
                <w:rFonts w:ascii="Arial Narrow"/>
                <w:sz w:val="21"/>
              </w:rPr>
            </w:r>
          </w:p>
        </w:tc>
      </w:tr>
    </w:tbl>
    <w:p>
      <w:pPr>
        <w:spacing w:line="250" w:lineRule="exact" w:before="0"/>
        <w:ind w:left="635"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股股东的净利润</w:t>
      </w:r>
    </w:p>
    <w:p>
      <w:pPr>
        <w:spacing w:line="240" w:lineRule="auto" w:before="1"/>
        <w:rPr>
          <w:rFonts w:ascii="方正姚体" w:hAnsi="方正姚体" w:cs="方正姚体" w:eastAsia="方正姚体" w:hint="default"/>
          <w:sz w:val="6"/>
          <w:szCs w:val="6"/>
        </w:rPr>
      </w:pPr>
    </w:p>
    <w:p>
      <w:pPr>
        <w:spacing w:line="20" w:lineRule="exact"/>
        <w:ind w:left="503"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58.5pt;height:1pt;mso-position-horizontal-relative:char;mso-position-vertical-relative:line" coordorigin="0,0" coordsize="9170,20">
            <v:group style="position:absolute;left:10;top:10;width:2010;height:2" coordorigin="10,10" coordsize="2010,2">
              <v:shape style="position:absolute;left:10;top:10;width:2010;height:2" coordorigin="10,10" coordsize="2010,0" path="m10,10l2020,10e" filled="false" stroked="true" strokeweight=".96pt" strokecolor="#000000">
                <v:path arrowok="t"/>
              </v:shape>
            </v:group>
            <v:group style="position:absolute;left:2005;top:10;width:906;height:2" coordorigin="2005,10" coordsize="906,2">
              <v:shape style="position:absolute;left:2005;top:10;width:906;height:2" coordorigin="2005,10" coordsize="906,0" path="m2005,10l2911,10e" filled="false" stroked="true" strokeweight=".96pt" strokecolor="#000000">
                <v:path arrowok="t"/>
              </v:shape>
            </v:group>
            <v:group style="position:absolute;left:2897;top:10;width:908;height:2" coordorigin="2897,10" coordsize="908,2">
              <v:shape style="position:absolute;left:2897;top:10;width:908;height:2" coordorigin="2897,10" coordsize="908,0" path="m2897,10l3804,10e" filled="false" stroked="true" strokeweight=".96pt" strokecolor="#000000">
                <v:path arrowok="t"/>
              </v:shape>
            </v:group>
            <v:group style="position:absolute;left:3790;top:10;width:906;height:2" coordorigin="3790,10" coordsize="906,2">
              <v:shape style="position:absolute;left:3790;top:10;width:906;height:2" coordorigin="3790,10" coordsize="906,0" path="m3790,10l4696,10e" filled="false" stroked="true" strokeweight=".96pt" strokecolor="#000000">
                <v:path arrowok="t"/>
              </v:shape>
            </v:group>
            <v:group style="position:absolute;left:4681;top:10;width:20;height:2" coordorigin="4681,10" coordsize="20,2">
              <v:shape style="position:absolute;left:4681;top:10;width:20;height:2" coordorigin="4681,10" coordsize="20,0" path="m4681,10l4700,10e" filled="false" stroked="true" strokeweight=".96pt" strokecolor="#000000">
                <v:path arrowok="t"/>
              </v:shape>
            </v:group>
            <v:group style="position:absolute;left:4700;top:10;width:890;height:2" coordorigin="4700,10" coordsize="890,2">
              <v:shape style="position:absolute;left:4700;top:10;width:890;height:2" coordorigin="4700,10" coordsize="890,0" path="m4700,10l5590,10e" filled="false" stroked="true" strokeweight=".96pt" strokecolor="#000000">
                <v:path arrowok="t"/>
              </v:shape>
            </v:group>
            <v:group style="position:absolute;left:5575;top:10;width:906;height:2" coordorigin="5575,10" coordsize="906,2">
              <v:shape style="position:absolute;left:5575;top:10;width:906;height:2" coordorigin="5575,10" coordsize="906,0" path="m5575,10l6481,10e" filled="false" stroked="true" strokeweight=".96pt" strokecolor="#000000">
                <v:path arrowok="t"/>
              </v:shape>
            </v:group>
            <v:group style="position:absolute;left:6467;top:10;width:908;height:2" coordorigin="6467,10" coordsize="908,2">
              <v:shape style="position:absolute;left:6467;top:10;width:908;height:2" coordorigin="6467,10" coordsize="908,0" path="m6467,10l7374,10e" filled="false" stroked="true" strokeweight=".96pt" strokecolor="#000000">
                <v:path arrowok="t"/>
              </v:shape>
            </v:group>
            <v:group style="position:absolute;left:7360;top:10;width:906;height:2" coordorigin="7360,10" coordsize="906,2">
              <v:shape style="position:absolute;left:7360;top:10;width:906;height:2" coordorigin="7360,10" coordsize="906,0" path="m7360,10l8266,10e" filled="false" stroked="true" strokeweight=".96pt" strokecolor="#000000">
                <v:path arrowok="t"/>
              </v:shape>
            </v:group>
            <v:group style="position:absolute;left:8251;top:10;width:909;height:2" coordorigin="8251,10" coordsize="909,2">
              <v:shape style="position:absolute;left:8251;top:10;width:909;height:2" coordorigin="8251,10" coordsize="909,0" path="m8251,10l9160,10e" filled="false" stroked="true" strokeweight=".96pt" strokecolor="#000000">
                <v:path arrowok="t"/>
              </v:shape>
            </v:group>
          </v:group>
        </w:pict>
      </w:r>
      <w:r>
        <w:rPr>
          <w:rFonts w:ascii="方正姚体" w:hAnsi="方正姚体" w:cs="方正姚体" w:eastAsia="方正姚体" w:hint="default"/>
          <w:sz w:val="2"/>
          <w:szCs w:val="2"/>
        </w:rPr>
      </w:r>
    </w:p>
    <w:p>
      <w:pPr>
        <w:pStyle w:val="BodyText"/>
        <w:spacing w:line="240" w:lineRule="auto" w:before="39"/>
        <w:ind w:left="527" w:right="0"/>
        <w:jc w:val="left"/>
        <w:rPr>
          <w:rFonts w:ascii="方正姚体" w:hAnsi="方正姚体" w:cs="方正姚体" w:eastAsia="方正姚体" w:hint="default"/>
        </w:rPr>
      </w:pPr>
      <w:r>
        <w:rPr>
          <w:rFonts w:ascii="方正姚体" w:hAnsi="方正姚体" w:cs="方正姚体" w:eastAsia="方正姚体" w:hint="default"/>
        </w:rPr>
        <w:t>其中，非经常性损益项目及其金额如下：</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12"/>
        <w:rPr>
          <w:rFonts w:ascii="方正姚体" w:hAnsi="方正姚体" w:cs="方正姚体" w:eastAsia="方正姚体" w:hint="default"/>
          <w:sz w:val="24"/>
          <w:szCs w:val="24"/>
        </w:rPr>
      </w:pPr>
    </w:p>
    <w:p>
      <w:pPr>
        <w:pStyle w:val="BodyText"/>
        <w:tabs>
          <w:tab w:pos="6240" w:val="left" w:leader="none"/>
          <w:tab w:pos="8405" w:val="left" w:leader="none"/>
        </w:tabs>
        <w:spacing w:line="240" w:lineRule="auto" w:before="70"/>
        <w:ind w:left="635" w:right="0"/>
        <w:jc w:val="left"/>
        <w:rPr>
          <w:rFonts w:ascii="Arial Narrow" w:hAnsi="Arial Narrow" w:cs="Arial Narrow" w:eastAsia="Arial Narrow" w:hint="default"/>
        </w:rPr>
      </w:pPr>
      <w:r>
        <w:rPr/>
        <w:pict>
          <v:shape style="position:absolute;margin-left:94.379997pt;margin-top:-64.395546pt;width:456.45pt;height:73.2pt;mso-position-horizontal-relative:page;mso-position-vertical-relative:paragraph;z-index:5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34"/>
                    <w:gridCol w:w="2469"/>
                    <w:gridCol w:w="1725"/>
                  </w:tblGrid>
                  <w:tr>
                    <w:trPr>
                      <w:trHeight w:val="392" w:hRule="exact"/>
                    </w:trPr>
                    <w:tc>
                      <w:tcPr>
                        <w:tcW w:w="4934" w:type="dxa"/>
                        <w:tcBorders>
                          <w:top w:val="single" w:sz="8" w:space="0" w:color="000000"/>
                          <w:left w:val="nil" w:sz="6" w:space="0" w:color="auto"/>
                          <w:bottom w:val="single" w:sz="4" w:space="0" w:color="000000"/>
                          <w:right w:val="nil" w:sz="6" w:space="0" w:color="auto"/>
                        </w:tcBorders>
                      </w:tcPr>
                      <w:p>
                        <w:pPr>
                          <w:pStyle w:val="TableParagraph"/>
                          <w:tabs>
                            <w:tab w:pos="529" w:val="left" w:leader="none"/>
                          </w:tabs>
                          <w:spacing w:line="292"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w:t>
                          <w:tab/>
                          <w:t>目</w:t>
                        </w:r>
                      </w:p>
                    </w:tc>
                    <w:tc>
                      <w:tcPr>
                        <w:tcW w:w="2469"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473"/>
                          <w:jc w:val="right"/>
                          <w:rPr>
                            <w:rFonts w:ascii="方正姚体" w:hAnsi="方正姚体" w:cs="方正姚体" w:eastAsia="方正姚体" w:hint="default"/>
                            <w:sz w:val="21"/>
                            <w:szCs w:val="21"/>
                          </w:rPr>
                        </w:pPr>
                        <w:r>
                          <w:rPr>
                            <w:rFonts w:ascii="Arial Narrow" w:hAnsi="Arial Narrow" w:cs="Arial Narrow" w:eastAsia="Arial Narrow" w:hint="default"/>
                            <w:b/>
                            <w:bCs/>
                            <w:sz w:val="21"/>
                            <w:szCs w:val="21"/>
                          </w:rPr>
                          <w:t>2008</w:t>
                        </w:r>
                        <w:r>
                          <w:rPr>
                            <w:rFonts w:ascii="Arial Narrow" w:hAnsi="Arial Narrow" w:cs="Arial Narrow" w:eastAsia="Arial Narrow" w:hint="default"/>
                            <w:b/>
                            <w:bCs/>
                            <w:spacing w:val="5"/>
                            <w:sz w:val="21"/>
                            <w:szCs w:val="21"/>
                          </w:rPr>
                          <w:t> </w:t>
                        </w:r>
                        <w:r>
                          <w:rPr>
                            <w:rFonts w:ascii="方正姚体" w:hAnsi="方正姚体" w:cs="方正姚体" w:eastAsia="方正姚体" w:hint="default"/>
                            <w:sz w:val="21"/>
                            <w:szCs w:val="21"/>
                          </w:rPr>
                          <w:t>年度</w:t>
                        </w:r>
                      </w:p>
                    </w:tc>
                    <w:tc>
                      <w:tcPr>
                        <w:tcW w:w="1725"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766" w:right="0"/>
                          <w:jc w:val="left"/>
                          <w:rPr>
                            <w:rFonts w:ascii="方正姚体" w:hAnsi="方正姚体" w:cs="方正姚体" w:eastAsia="方正姚体" w:hint="default"/>
                            <w:sz w:val="21"/>
                            <w:szCs w:val="21"/>
                          </w:rPr>
                        </w:pPr>
                        <w:r>
                          <w:rPr>
                            <w:rFonts w:ascii="Arial Narrow" w:hAnsi="Arial Narrow" w:cs="Arial Narrow" w:eastAsia="Arial Narrow" w:hint="default"/>
                            <w:b/>
                            <w:bCs/>
                            <w:sz w:val="21"/>
                            <w:szCs w:val="21"/>
                          </w:rPr>
                          <w:t>2007</w:t>
                        </w:r>
                        <w:r>
                          <w:rPr>
                            <w:rFonts w:ascii="Arial Narrow" w:hAnsi="Arial Narrow" w:cs="Arial Narrow" w:eastAsia="Arial Narrow" w:hint="default"/>
                            <w:b/>
                            <w:bCs/>
                            <w:spacing w:val="5"/>
                            <w:sz w:val="21"/>
                            <w:szCs w:val="21"/>
                          </w:rPr>
                          <w:t> </w:t>
                        </w:r>
                        <w:r>
                          <w:rPr>
                            <w:rFonts w:ascii="方正姚体" w:hAnsi="方正姚体" w:cs="方正姚体" w:eastAsia="方正姚体" w:hint="default"/>
                            <w:sz w:val="21"/>
                            <w:szCs w:val="21"/>
                          </w:rPr>
                          <w:t>年度</w:t>
                        </w:r>
                      </w:p>
                    </w:tc>
                  </w:tr>
                  <w:tr>
                    <w:trPr>
                      <w:trHeight w:val="406" w:hRule="exact"/>
                    </w:trPr>
                    <w:tc>
                      <w:tcPr>
                        <w:tcW w:w="4934" w:type="dxa"/>
                        <w:tcBorders>
                          <w:top w:val="single" w:sz="4" w:space="0" w:color="000000"/>
                          <w:left w:val="nil" w:sz="6" w:space="0" w:color="auto"/>
                          <w:bottom w:val="nil" w:sz="6" w:space="0" w:color="auto"/>
                          <w:right w:val="nil" w:sz="6" w:space="0" w:color="auto"/>
                        </w:tcBorders>
                      </w:tcPr>
                      <w:p>
                        <w:pPr>
                          <w:pStyle w:val="TableParagraph"/>
                          <w:spacing w:line="297"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非流动性资产处置损益</w:t>
                        </w:r>
                      </w:p>
                    </w:tc>
                    <w:tc>
                      <w:tcPr>
                        <w:tcW w:w="246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473"/>
                          <w:jc w:val="right"/>
                          <w:rPr>
                            <w:rFonts w:ascii="Arial Narrow" w:hAnsi="Arial Narrow" w:cs="Arial Narrow" w:eastAsia="Arial Narrow" w:hint="default"/>
                            <w:sz w:val="24"/>
                            <w:szCs w:val="24"/>
                          </w:rPr>
                        </w:pPr>
                        <w:r>
                          <w:rPr>
                            <w:rFonts w:ascii="Arial Narrow"/>
                            <w:w w:val="95"/>
                            <w:sz w:val="24"/>
                          </w:rPr>
                          <w:t>-12,889,034.97</w:t>
                        </w:r>
                        <w:r>
                          <w:rPr>
                            <w:rFonts w:ascii="Arial Narrow"/>
                            <w:sz w:val="24"/>
                          </w:rPr>
                        </w:r>
                      </w:p>
                    </w:tc>
                    <w:tc>
                      <w:tcPr>
                        <w:tcW w:w="172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475" w:right="0"/>
                          <w:jc w:val="left"/>
                          <w:rPr>
                            <w:rFonts w:ascii="Arial Narrow" w:hAnsi="Arial Narrow" w:cs="Arial Narrow" w:eastAsia="Arial Narrow" w:hint="default"/>
                            <w:sz w:val="24"/>
                            <w:szCs w:val="24"/>
                          </w:rPr>
                        </w:pPr>
                        <w:r>
                          <w:rPr>
                            <w:rFonts w:ascii="Arial Narrow"/>
                            <w:sz w:val="24"/>
                          </w:rPr>
                          <w:t>4,604,631.05</w:t>
                        </w:r>
                      </w:p>
                    </w:tc>
                  </w:tr>
                  <w:tr>
                    <w:trPr>
                      <w:trHeight w:val="316" w:hRule="exact"/>
                    </w:trPr>
                    <w:tc>
                      <w:tcPr>
                        <w:tcW w:w="4934" w:type="dxa"/>
                        <w:tcBorders>
                          <w:top w:val="nil" w:sz="6" w:space="0" w:color="auto"/>
                          <w:left w:val="nil" w:sz="6" w:space="0" w:color="auto"/>
                          <w:bottom w:val="nil" w:sz="6" w:space="0" w:color="auto"/>
                          <w:right w:val="nil" w:sz="6" w:space="0" w:color="auto"/>
                        </w:tcBorders>
                      </w:tcPr>
                      <w:p>
                        <w:pPr>
                          <w:pStyle w:val="TableParagraph"/>
                          <w:spacing w:line="288" w:lineRule="exact"/>
                          <w:ind w:left="10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政府补助</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73"/>
                          <w:jc w:val="right"/>
                          <w:rPr>
                            <w:rFonts w:ascii="Arial Narrow" w:hAnsi="Arial Narrow" w:cs="Arial Narrow" w:eastAsia="Arial Narrow" w:hint="default"/>
                            <w:sz w:val="24"/>
                            <w:szCs w:val="24"/>
                          </w:rPr>
                        </w:pPr>
                        <w:r>
                          <w:rPr>
                            <w:rFonts w:ascii="Arial Narrow"/>
                            <w:w w:val="95"/>
                            <w:sz w:val="24"/>
                          </w:rPr>
                          <w:t>1,491,592.00</w:t>
                        </w:r>
                        <w:r>
                          <w:rPr>
                            <w:rFonts w:ascii="Arial Narrow"/>
                            <w:sz w:val="24"/>
                          </w:rPr>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74" w:right="0"/>
                          <w:jc w:val="left"/>
                          <w:rPr>
                            <w:rFonts w:ascii="Arial Narrow" w:hAnsi="Arial Narrow" w:cs="Arial Narrow" w:eastAsia="Arial Narrow" w:hint="default"/>
                            <w:sz w:val="24"/>
                            <w:szCs w:val="24"/>
                          </w:rPr>
                        </w:pPr>
                        <w:r>
                          <w:rPr>
                            <w:rFonts w:ascii="Arial Narrow"/>
                            <w:sz w:val="24"/>
                          </w:rPr>
                          <w:t>1,272,496.00</w:t>
                        </w:r>
                      </w:p>
                    </w:tc>
                  </w:tr>
                  <w:tr>
                    <w:trPr>
                      <w:trHeight w:val="349" w:hRule="exact"/>
                    </w:trPr>
                    <w:tc>
                      <w:tcPr>
                        <w:tcW w:w="91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方正姚体" w:hAnsi="方正姚体" w:cs="方正姚体" w:eastAsia="方正姚体" w:hint="default"/>
                            <w:sz w:val="21"/>
                            <w:szCs w:val="21"/>
                          </w:rPr>
                        </w:pPr>
                        <w:r>
                          <w:rPr>
                            <w:rFonts w:ascii="方正姚体" w:hAnsi="方正姚体" w:cs="方正姚体" w:eastAsia="方正姚体" w:hint="default"/>
                            <w:spacing w:val="3"/>
                            <w:sz w:val="21"/>
                            <w:szCs w:val="21"/>
                          </w:rPr>
                          <w:t>同一控制下企业合并产生的期初至合并日的当期净</w:t>
                        </w:r>
                      </w:p>
                    </w:tc>
                  </w:tr>
                </w:tbl>
                <w:p>
                  <w:pPr/>
                </w:p>
              </w:txbxContent>
            </v:textbox>
            <w10:wrap type="none"/>
          </v:shape>
        </w:pict>
      </w:r>
      <w:r>
        <w:rPr>
          <w:rFonts w:ascii="方正姚体" w:hAnsi="方正姚体" w:cs="方正姚体" w:eastAsia="方正姚体" w:hint="default"/>
          <w:position w:val="-11"/>
          <w:sz w:val="21"/>
          <w:szCs w:val="21"/>
        </w:rPr>
        <w:t>损益</w:t>
        <w:tab/>
      </w:r>
      <w:r>
        <w:rPr>
          <w:rFonts w:ascii="Arial Narrow" w:hAnsi="Arial Narrow" w:cs="Arial Narrow" w:eastAsia="Arial Narrow" w:hint="default"/>
          <w:w w:val="95"/>
        </w:rPr>
        <w:t>-1,619,934.93</w:t>
        <w:tab/>
      </w:r>
      <w:r>
        <w:rPr>
          <w:rFonts w:ascii="Arial Narrow" w:hAnsi="Arial Narrow" w:cs="Arial Narrow" w:eastAsia="Arial Narrow" w:hint="default"/>
        </w:rPr>
        <w:t>2,464,293.32</w:t>
      </w:r>
    </w:p>
    <w:p>
      <w:pPr>
        <w:tabs>
          <w:tab w:pos="6087" w:val="left" w:leader="none"/>
        </w:tabs>
        <w:spacing w:before="73"/>
        <w:ind w:left="635" w:right="0"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
          <w:sz w:val="21"/>
          <w:szCs w:val="21"/>
        </w:rPr>
        <w:t>土地收储处置收益</w:t>
        <w:tab/>
      </w:r>
      <w:r>
        <w:rPr>
          <w:rFonts w:ascii="Arial Narrow" w:hAnsi="Arial Narrow" w:cs="Arial Narrow" w:eastAsia="Arial Narrow" w:hint="default"/>
          <w:sz w:val="24"/>
          <w:szCs w:val="24"/>
        </w:rPr>
        <w:t>123,071,788.88</w:t>
      </w:r>
    </w:p>
    <w:p>
      <w:pPr>
        <w:tabs>
          <w:tab w:pos="6305" w:val="left" w:leader="none"/>
          <w:tab w:pos="8405" w:val="left" w:leader="none"/>
        </w:tabs>
        <w:spacing w:before="56"/>
        <w:ind w:left="635" w:right="0"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
          <w:sz w:val="21"/>
          <w:szCs w:val="21"/>
        </w:rPr>
        <w:t>除上述各项之外的其他营业外收入和支出</w:t>
        <w:tab/>
      </w:r>
      <w:r>
        <w:rPr>
          <w:rFonts w:ascii="Arial Narrow" w:hAnsi="Arial Narrow" w:cs="Arial Narrow" w:eastAsia="Arial Narrow" w:hint="default"/>
          <w:w w:val="95"/>
          <w:sz w:val="24"/>
          <w:szCs w:val="24"/>
        </w:rPr>
        <w:t>5,256,509.08</w:t>
        <w:tab/>
      </w:r>
      <w:r>
        <w:rPr>
          <w:rFonts w:ascii="Arial Narrow" w:hAnsi="Arial Narrow" w:cs="Arial Narrow" w:eastAsia="Arial Narrow" w:hint="default"/>
          <w:sz w:val="24"/>
          <w:szCs w:val="24"/>
        </w:rPr>
        <w:t>1,593,693.43</w:t>
      </w:r>
    </w:p>
    <w:p>
      <w:pPr>
        <w:tabs>
          <w:tab w:pos="8505" w:val="left" w:leader="none"/>
        </w:tabs>
        <w:spacing w:before="54"/>
        <w:ind w:left="635" w:right="0"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
          <w:sz w:val="21"/>
          <w:szCs w:val="21"/>
        </w:rPr>
        <w:t>其他符合非经常性损益定义的损益项目</w:t>
        <w:tab/>
      </w:r>
      <w:r>
        <w:rPr>
          <w:rFonts w:ascii="Arial Narrow" w:hAnsi="Arial Narrow" w:cs="Arial Narrow" w:eastAsia="Arial Narrow" w:hint="default"/>
          <w:sz w:val="24"/>
          <w:szCs w:val="24"/>
        </w:rPr>
        <w:t>-200,000.00</w:t>
      </w:r>
    </w:p>
    <w:p>
      <w:pPr>
        <w:tabs>
          <w:tab w:pos="6101" w:val="left" w:leader="none"/>
          <w:tab w:pos="8420" w:val="left" w:leader="none"/>
        </w:tabs>
        <w:spacing w:before="56"/>
        <w:ind w:left="635" w:right="0"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
          <w:sz w:val="21"/>
          <w:szCs w:val="21"/>
        </w:rPr>
        <w:t>非经常性损益总额</w:t>
        <w:tab/>
      </w:r>
      <w:r>
        <w:rPr>
          <w:rFonts w:ascii="Arial Narrow" w:hAnsi="Arial Narrow" w:cs="Arial Narrow" w:eastAsia="Arial Narrow" w:hint="default"/>
          <w:spacing w:val="-2"/>
          <w:sz w:val="24"/>
          <w:szCs w:val="24"/>
        </w:rPr>
        <w:t>115,310,920.06</w:t>
        <w:tab/>
      </w:r>
      <w:r>
        <w:rPr>
          <w:rFonts w:ascii="Arial Narrow" w:hAnsi="Arial Narrow" w:cs="Arial Narrow" w:eastAsia="Arial Narrow" w:hint="default"/>
          <w:spacing w:val="-3"/>
          <w:sz w:val="24"/>
          <w:szCs w:val="24"/>
        </w:rPr>
        <w:t>9,735,113.80</w:t>
      </w:r>
      <w:r>
        <w:rPr>
          <w:rFonts w:ascii="Arial Narrow" w:hAnsi="Arial Narrow" w:cs="Arial Narrow" w:eastAsia="Arial Narrow" w:hint="default"/>
          <w:sz w:val="24"/>
          <w:szCs w:val="24"/>
        </w:rPr>
      </w:r>
    </w:p>
    <w:p>
      <w:pPr>
        <w:tabs>
          <w:tab w:pos="6471" w:val="left" w:leader="none"/>
          <w:tab w:pos="8406" w:val="left" w:leader="none"/>
        </w:tabs>
        <w:spacing w:before="56"/>
        <w:ind w:left="635" w:right="0"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
          <w:sz w:val="21"/>
          <w:szCs w:val="21"/>
        </w:rPr>
        <w:t>减：非经常性损益的所得税影响数</w:t>
        <w:tab/>
      </w:r>
      <w:r>
        <w:rPr>
          <w:rFonts w:ascii="Arial Narrow" w:hAnsi="Arial Narrow" w:cs="Arial Narrow" w:eastAsia="Arial Narrow" w:hint="default"/>
          <w:spacing w:val="-1"/>
          <w:sz w:val="24"/>
          <w:szCs w:val="24"/>
        </w:rPr>
        <w:t>102,660.79</w:t>
        <w:tab/>
        <w:t>2,199,774.48</w:t>
      </w:r>
      <w:r>
        <w:rPr>
          <w:rFonts w:ascii="Arial Narrow" w:hAnsi="Arial Narrow" w:cs="Arial Narrow" w:eastAsia="Arial Narrow" w:hint="default"/>
          <w:sz w:val="24"/>
          <w:szCs w:val="24"/>
        </w:rPr>
      </w:r>
    </w:p>
    <w:p>
      <w:pPr>
        <w:tabs>
          <w:tab w:pos="6101" w:val="left" w:leader="none"/>
          <w:tab w:pos="8406" w:val="left" w:leader="none"/>
        </w:tabs>
        <w:spacing w:before="56"/>
        <w:ind w:left="635" w:right="0"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
          <w:sz w:val="21"/>
          <w:szCs w:val="21"/>
        </w:rPr>
        <w:t>非经常性损益净额</w:t>
        <w:tab/>
      </w:r>
      <w:r>
        <w:rPr>
          <w:rFonts w:ascii="Arial Narrow" w:hAnsi="Arial Narrow" w:cs="Arial Narrow" w:eastAsia="Arial Narrow" w:hint="default"/>
          <w:spacing w:val="-2"/>
          <w:sz w:val="24"/>
          <w:szCs w:val="24"/>
        </w:rPr>
        <w:t>115,208,259.27</w:t>
        <w:tab/>
      </w:r>
      <w:r>
        <w:rPr>
          <w:rFonts w:ascii="Arial Narrow" w:hAnsi="Arial Narrow" w:cs="Arial Narrow" w:eastAsia="Arial Narrow" w:hint="default"/>
          <w:spacing w:val="-1"/>
          <w:sz w:val="24"/>
          <w:szCs w:val="24"/>
        </w:rPr>
        <w:t>7,535,339.32</w:t>
      </w:r>
      <w:r>
        <w:rPr>
          <w:rFonts w:ascii="Arial Narrow" w:hAnsi="Arial Narrow" w:cs="Arial Narrow" w:eastAsia="Arial Narrow" w:hint="default"/>
          <w:sz w:val="24"/>
          <w:szCs w:val="24"/>
        </w:rPr>
      </w:r>
    </w:p>
    <w:p>
      <w:pPr>
        <w:tabs>
          <w:tab w:pos="6514" w:val="left" w:leader="none"/>
          <w:tab w:pos="8679" w:val="left" w:leader="none"/>
        </w:tabs>
        <w:spacing w:before="56"/>
        <w:ind w:left="635" w:right="0"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
          <w:sz w:val="21"/>
          <w:szCs w:val="21"/>
        </w:rPr>
        <w:t>减：归属于少数股东的非经常性损益净影响数</w:t>
        <w:tab/>
      </w:r>
      <w:r>
        <w:rPr>
          <w:rFonts w:ascii="Arial Narrow" w:hAnsi="Arial Narrow" w:cs="Arial Narrow" w:eastAsia="Arial Narrow" w:hint="default"/>
          <w:spacing w:val="-1"/>
          <w:sz w:val="24"/>
          <w:szCs w:val="24"/>
        </w:rPr>
        <w:t>-42,950.13</w:t>
        <w:tab/>
        <w:t>67,459.42</w:t>
      </w:r>
      <w:r>
        <w:rPr>
          <w:rFonts w:ascii="Arial Narrow" w:hAnsi="Arial Narrow" w:cs="Arial Narrow" w:eastAsia="Arial Narrow" w:hint="default"/>
          <w:sz w:val="24"/>
          <w:szCs w:val="24"/>
        </w:rPr>
      </w:r>
    </w:p>
    <w:p>
      <w:pPr>
        <w:tabs>
          <w:tab w:pos="6101" w:val="left" w:leader="none"/>
          <w:tab w:pos="8406" w:val="left" w:leader="none"/>
        </w:tabs>
        <w:spacing w:before="56"/>
        <w:ind w:left="635" w:right="0" w:firstLine="0"/>
        <w:jc w:val="left"/>
        <w:rPr>
          <w:rFonts w:ascii="Arial Narrow" w:hAnsi="Arial Narrow" w:cs="Arial Narrow" w:eastAsia="Arial Narrow" w:hint="default"/>
          <w:sz w:val="24"/>
          <w:szCs w:val="24"/>
        </w:rPr>
      </w:pPr>
      <w:r>
        <w:rPr>
          <w:rFonts w:ascii="方正姚体" w:hAnsi="方正姚体" w:cs="方正姚体" w:eastAsia="方正姚体" w:hint="default"/>
          <w:position w:val="1"/>
          <w:sz w:val="21"/>
          <w:szCs w:val="21"/>
        </w:rPr>
        <w:t>归属于公司普通股股东的非经常性损益</w:t>
        <w:tab/>
      </w:r>
      <w:r>
        <w:rPr>
          <w:rFonts w:ascii="Arial Narrow" w:hAnsi="Arial Narrow" w:cs="Arial Narrow" w:eastAsia="Arial Narrow" w:hint="default"/>
          <w:spacing w:val="-2"/>
          <w:sz w:val="24"/>
          <w:szCs w:val="24"/>
        </w:rPr>
        <w:t>115,251,209.40</w:t>
        <w:tab/>
      </w:r>
      <w:r>
        <w:rPr>
          <w:rFonts w:ascii="Arial Narrow" w:hAnsi="Arial Narrow" w:cs="Arial Narrow" w:eastAsia="Arial Narrow" w:hint="default"/>
          <w:spacing w:val="-1"/>
          <w:sz w:val="24"/>
          <w:szCs w:val="24"/>
        </w:rPr>
        <w:t>7,467,879.90</w:t>
      </w:r>
      <w:r>
        <w:rPr>
          <w:rFonts w:ascii="Arial Narrow" w:hAnsi="Arial Narrow" w:cs="Arial Narrow" w:eastAsia="Arial Narrow" w:hint="default"/>
          <w:sz w:val="24"/>
          <w:szCs w:val="24"/>
        </w:rPr>
      </w:r>
    </w:p>
    <w:p>
      <w:pPr>
        <w:spacing w:line="240" w:lineRule="auto" w:before="4"/>
        <w:rPr>
          <w:rFonts w:ascii="Arial Narrow" w:hAnsi="Arial Narrow" w:cs="Arial Narrow" w:eastAsia="Arial Narrow" w:hint="default"/>
          <w:sz w:val="5"/>
          <w:szCs w:val="5"/>
        </w:rPr>
      </w:pPr>
    </w:p>
    <w:p>
      <w:pPr>
        <w:spacing w:line="20" w:lineRule="exact"/>
        <w:ind w:left="503"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4950;height:2" coordorigin="10,10" coordsize="4950,2">
              <v:shape style="position:absolute;left:10;top:10;width:4950;height:2" coordorigin="10,10" coordsize="4950,0" path="m10,10l4960,10e" filled="false" stroked="true" strokeweight=".96pt" strokecolor="#000000">
                <v:path arrowok="t"/>
              </v:shape>
            </v:group>
            <v:group style="position:absolute;left:4945;top:10;width:20;height:2" coordorigin="4945,10" coordsize="20,2">
              <v:shape style="position:absolute;left:4945;top:10;width:20;height:2" coordorigin="4945,10" coordsize="20,0" path="m4945,10l4964,10e" filled="false" stroked="true" strokeweight=".96pt" strokecolor="#000000">
                <v:path arrowok="t"/>
              </v:shape>
            </v:group>
            <v:group style="position:absolute;left:4964;top:10;width:2096;height:2" coordorigin="4964,10" coordsize="2096,2">
              <v:shape style="position:absolute;left:4964;top:10;width:2096;height:2" coordorigin="4964,10" coordsize="2096,0" path="m4964,10l7060,10e" filled="false" stroked="true" strokeweight=".96pt" strokecolor="#000000">
                <v:path arrowok="t"/>
              </v:shape>
            </v:group>
            <v:group style="position:absolute;left:7045;top:10;width:2115;height:2" coordorigin="7045,10" coordsize="2115,2">
              <v:shape style="position:absolute;left:7045;top:10;width:2115;height:2" coordorigin="7045,10" coordsize="2115,0" path="m7045,10l9160,10e" filled="false" stroked="true" strokeweight=".96pt" strokecolor="#000000">
                <v:path arrowok="t"/>
              </v:shape>
            </v:group>
          </v:group>
        </w:pict>
      </w:r>
      <w:r>
        <w:rPr>
          <w:rFonts w:ascii="Arial Narrow" w:hAnsi="Arial Narrow" w:cs="Arial Narrow" w:eastAsia="Arial Narrow" w:hint="default"/>
          <w:sz w:val="2"/>
          <w:szCs w:val="2"/>
        </w:rPr>
      </w:r>
    </w:p>
    <w:p>
      <w:pPr>
        <w:pStyle w:val="BodyText"/>
        <w:spacing w:line="240" w:lineRule="auto" w:before="39"/>
        <w:ind w:left="107" w:right="0"/>
        <w:jc w:val="left"/>
        <w:rPr>
          <w:rFonts w:ascii="方正姚体" w:hAnsi="方正姚体" w:cs="方正姚体" w:eastAsia="方正姚体" w:hint="default"/>
        </w:rPr>
      </w:pPr>
      <w:r>
        <w:rPr>
          <w:rFonts w:ascii="方正姚体" w:hAnsi="方正姚体" w:cs="方正姚体" w:eastAsia="方正姚体" w:hint="default"/>
        </w:rPr>
        <w:t>十五、财务报表的批准</w:t>
      </w:r>
    </w:p>
    <w:p>
      <w:pPr>
        <w:pStyle w:val="BodyText"/>
        <w:spacing w:line="342" w:lineRule="exact" w:before="172"/>
        <w:ind w:left="527" w:right="0"/>
        <w:jc w:val="left"/>
        <w:rPr>
          <w:rFonts w:ascii="Arial Narrow" w:hAnsi="Arial Narrow" w:cs="Arial Narrow" w:eastAsia="Arial Narrow" w:hint="default"/>
        </w:rPr>
      </w:pPr>
      <w:r>
        <w:rPr>
          <w:rFonts w:ascii="方正姚体" w:hAnsi="方正姚体" w:cs="方正姚体" w:eastAsia="方正姚体" w:hint="default"/>
        </w:rPr>
        <w:t>本财务报表及财务报表附注业经本公司第四届董事会第三次会议于  </w:t>
      </w:r>
      <w:r>
        <w:rPr>
          <w:rFonts w:ascii="Arial Narrow" w:hAnsi="Arial Narrow" w:cs="Arial Narrow" w:eastAsia="Arial Narrow" w:hint="default"/>
        </w:rPr>
        <w:t>2009  </w:t>
      </w:r>
      <w:r>
        <w:rPr>
          <w:rFonts w:ascii="方正姚体" w:hAnsi="方正姚体" w:cs="方正姚体" w:eastAsia="方正姚体" w:hint="default"/>
        </w:rPr>
        <w:t>年</w:t>
      </w:r>
      <w:r>
        <w:rPr>
          <w:rFonts w:ascii="方正姚体" w:hAnsi="方正姚体" w:cs="方正姚体" w:eastAsia="方正姚体" w:hint="default"/>
          <w:spacing w:val="43"/>
        </w:rPr>
        <w:t> </w:t>
      </w:r>
      <w:r>
        <w:rPr>
          <w:rFonts w:ascii="Arial Narrow" w:hAnsi="Arial Narrow" w:cs="Arial Narrow" w:eastAsia="Arial Narrow" w:hint="default"/>
        </w:rPr>
        <w:t>3</w:t>
      </w:r>
    </w:p>
    <w:p>
      <w:pPr>
        <w:pStyle w:val="BodyText"/>
        <w:spacing w:line="342" w:lineRule="exact"/>
        <w:ind w:left="527" w:right="0"/>
        <w:jc w:val="left"/>
        <w:rPr>
          <w:rFonts w:ascii="方正姚体" w:hAnsi="方正姚体" w:cs="方正姚体" w:eastAsia="方正姚体" w:hint="default"/>
        </w:rPr>
      </w:pPr>
      <w:r>
        <w:rPr>
          <w:rFonts w:ascii="方正姚体" w:hAnsi="方正姚体" w:cs="方正姚体" w:eastAsia="方正姚体" w:hint="default"/>
        </w:rPr>
        <w:t>月 </w:t>
      </w:r>
      <w:r>
        <w:rPr>
          <w:rFonts w:ascii="Arial Narrow" w:hAnsi="Arial Narrow" w:cs="Arial Narrow" w:eastAsia="Arial Narrow" w:hint="default"/>
        </w:rPr>
        <w:t>9</w:t>
      </w:r>
      <w:r>
        <w:rPr>
          <w:rFonts w:ascii="Arial Narrow" w:hAnsi="Arial Narrow" w:cs="Arial Narrow" w:eastAsia="Arial Narrow" w:hint="default"/>
          <w:spacing w:val="5"/>
        </w:rPr>
        <w:t> </w:t>
      </w:r>
      <w:r>
        <w:rPr>
          <w:rFonts w:ascii="方正姚体" w:hAnsi="方正姚体" w:cs="方正姚体" w:eastAsia="方正姚体" w:hint="default"/>
        </w:rPr>
        <w:t>日批准。</w:t>
      </w:r>
    </w:p>
    <w:p>
      <w:pPr>
        <w:spacing w:line="240" w:lineRule="auto" w:before="0"/>
        <w:rPr>
          <w:rFonts w:ascii="方正姚体" w:hAnsi="方正姚体" w:cs="方正姚体" w:eastAsia="方正姚体" w:hint="default"/>
          <w:sz w:val="24"/>
          <w:szCs w:val="24"/>
        </w:rPr>
      </w:pPr>
    </w:p>
    <w:p>
      <w:pPr>
        <w:spacing w:line="240" w:lineRule="auto" w:before="12"/>
        <w:rPr>
          <w:rFonts w:ascii="方正姚体" w:hAnsi="方正姚体" w:cs="方正姚体" w:eastAsia="方正姚体" w:hint="default"/>
          <w:sz w:val="19"/>
          <w:szCs w:val="19"/>
        </w:rPr>
      </w:pPr>
    </w:p>
    <w:p>
      <w:pPr>
        <w:pStyle w:val="BodyText"/>
        <w:spacing w:line="240" w:lineRule="auto"/>
        <w:ind w:left="4720" w:right="1899"/>
        <w:jc w:val="center"/>
        <w:rPr>
          <w:rFonts w:ascii="方正姚体" w:hAnsi="方正姚体" w:cs="方正姚体" w:eastAsia="方正姚体" w:hint="default"/>
        </w:rPr>
      </w:pPr>
      <w:r>
        <w:rPr>
          <w:rFonts w:ascii="方正姚体" w:hAnsi="方正姚体" w:cs="方正姚体" w:eastAsia="方正姚体" w:hint="default"/>
        </w:rPr>
        <w:t>石家庄常山纺织股份有限公司</w:t>
      </w:r>
    </w:p>
    <w:p>
      <w:pPr>
        <w:pStyle w:val="BodyText"/>
        <w:spacing w:line="240" w:lineRule="auto" w:before="172"/>
        <w:ind w:left="4717" w:right="1899"/>
        <w:jc w:val="center"/>
        <w:rPr>
          <w:rFonts w:ascii="方正姚体" w:hAnsi="方正姚体" w:cs="方正姚体" w:eastAsia="方正姚体" w:hint="default"/>
        </w:rPr>
      </w:pPr>
      <w:r>
        <w:rPr>
          <w:rFonts w:ascii="Arial Narrow" w:hAnsi="Arial Narrow" w:cs="Arial Narrow" w:eastAsia="Arial Narrow" w:hint="default"/>
        </w:rPr>
        <w:t>2009 </w:t>
      </w:r>
      <w:r>
        <w:rPr>
          <w:rFonts w:ascii="方正姚体" w:hAnsi="方正姚体" w:cs="方正姚体" w:eastAsia="方正姚体" w:hint="default"/>
        </w:rPr>
        <w:t>年 </w:t>
      </w:r>
      <w:r>
        <w:rPr>
          <w:rFonts w:ascii="Arial Narrow" w:hAnsi="Arial Narrow" w:cs="Arial Narrow" w:eastAsia="Arial Narrow" w:hint="default"/>
        </w:rPr>
        <w:t>3 </w:t>
      </w:r>
      <w:r>
        <w:rPr>
          <w:rFonts w:ascii="方正姚体" w:hAnsi="方正姚体" w:cs="方正姚体" w:eastAsia="方正姚体" w:hint="default"/>
        </w:rPr>
        <w:t>月 </w:t>
      </w:r>
      <w:r>
        <w:rPr>
          <w:rFonts w:ascii="Arial Narrow" w:hAnsi="Arial Narrow" w:cs="Arial Narrow" w:eastAsia="Arial Narrow" w:hint="default"/>
        </w:rPr>
        <w:t>9</w:t>
      </w:r>
      <w:r>
        <w:rPr>
          <w:rFonts w:ascii="Arial Narrow" w:hAnsi="Arial Narrow" w:cs="Arial Narrow" w:eastAsia="Arial Narrow" w:hint="default"/>
          <w:spacing w:val="12"/>
        </w:rPr>
        <w:t> </w:t>
      </w:r>
      <w:r>
        <w:rPr>
          <w:rFonts w:ascii="方正姚体" w:hAnsi="方正姚体" w:cs="方正姚体" w:eastAsia="方正姚体" w:hint="default"/>
        </w:rPr>
        <w:t>日</w:t>
      </w:r>
    </w:p>
    <w:sectPr>
      <w:type w:val="continuous"/>
      <w:pgSz w:w="11900" w:h="16840"/>
      <w:pgMar w:top="960" w:bottom="280" w:left="13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华文彩云">
    <w:altName w:val="华文彩云"/>
    <w:charset w:val="86"/>
    <w:family w:val="auto"/>
    <w:pitch w:val="variable"/>
  </w:font>
  <w:font w:name="隶书">
    <w:altName w:val="隶书"/>
    <w:charset w:val="86"/>
    <w:family w:val="modern"/>
    <w:pitch w:val="fixed"/>
  </w:font>
  <w:font w:name="Courier New">
    <w:altName w:val="Courier New"/>
    <w:charset w:val="0"/>
    <w:family w:val="modern"/>
    <w:pitch w:val="fixed"/>
  </w:font>
  <w:font w:name="黑体">
    <w:altName w:val="黑体"/>
    <w:charset w:val="86"/>
    <w:family w:val="modern"/>
    <w:pitch w:val="fixed"/>
  </w:font>
  <w:font w:name="Arial">
    <w:altName w:val="Arial"/>
    <w:charset w:val="0"/>
    <w:family w:val="swiss"/>
    <w:pitch w:val="variable"/>
  </w:font>
  <w:font w:name="华文中宋">
    <w:altName w:val="华文中宋"/>
    <w:charset w:val="86"/>
    <w:family w:val="auto"/>
    <w:pitch w:val="variable"/>
  </w:font>
  <w:font w:name="Comic Sans MS">
    <w:altName w:val="Comic Sans MS"/>
    <w:charset w:val="0"/>
    <w:family w:val="script"/>
    <w:pitch w:val="variable"/>
  </w:font>
  <w:font w:name="Arial Narrow">
    <w:altName w:val="Arial Narrow"/>
    <w:charset w:val="0"/>
    <w:family w:val="swiss"/>
    <w:pitch w:val="variable"/>
  </w:font>
  <w:font w:name="华文仿宋">
    <w:altName w:val="华文仿宋"/>
    <w:charset w:val="86"/>
    <w:family w:val="auto"/>
    <w:pitch w:val="variable"/>
  </w:font>
  <w:font w:name="方正姚体">
    <w:altName w:val="方正姚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40295pt;margin-top:795.637939pt;width:8.5pt;height:11pt;mso-position-horizontal-relative:page;mso-position-vertical-relative:page;z-index:-501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0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0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0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0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0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0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0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070587pt;margin-top:548.678223pt;width:13pt;height:11pt;mso-position-horizontal-relative:page;mso-position-vertical-relative:page;z-index:-500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0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0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1"/>
        <w:szCs w:val="11"/>
      </w:rPr>
    </w:pPr>
    <w:r>
      <w:rPr/>
      <w:pict>
        <v:shape style="position:absolute;margin-left:292.240295pt;margin-top:795.637939pt;width:8.5pt;height:11pt;mso-position-horizontal-relative:page;mso-position-vertical-relative:page;z-index:-501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0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499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40295pt;margin-top:795.637939pt;width:8.5pt;height:11pt;mso-position-horizontal-relative:page;mso-position-vertical-relative:page;z-index:-501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1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1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1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1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1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686pt;margin-top:795.637939pt;width:13pt;height:11pt;mso-position-horizontal-relative:page;mso-position-vertical-relative:page;z-index:-501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0132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01304"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00584"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53.279999pt;margin-top:36.083107pt;width:250.85pt;height:30.05pt;mso-position-horizontal-relative:page;mso-position-vertical-relative:page;z-index:-500560" type="#_x0000_t202" filled="false" stroked="false">
          <v:textbox inset="0,0,0,0">
            <w:txbxContent>
              <w:p>
                <w:pPr>
                  <w:spacing w:line="242" w:lineRule="exact" w:before="0"/>
                  <w:ind w:left="602"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p>
                <w:pPr>
                  <w:pStyle w:val="BodyText"/>
                  <w:spacing w:line="240" w:lineRule="auto" w:before="24"/>
                  <w:ind w:left="20" w:right="0"/>
                  <w:jc w:val="left"/>
                  <w:rPr>
                    <w:rFonts w:ascii="宋体" w:hAnsi="宋体" w:cs="宋体" w:eastAsia="宋体" w:hint="default"/>
                  </w:rPr>
                </w:pPr>
                <w:r>
                  <w:rPr/>
                  <w:t>现  </w:t>
                </w:r>
                <w:r>
                  <w:rPr>
                    <w:rFonts w:ascii="宋体" w:hAnsi="宋体" w:cs="宋体" w:eastAsia="宋体" w:hint="default"/>
                  </w:rPr>
                </w:r>
                <w:r>
                  <w:rPr/>
                  <w:t>金  </w:t>
                </w:r>
                <w:r>
                  <w:rPr>
                    <w:rFonts w:ascii="宋体" w:hAnsi="宋体" w:cs="宋体" w:eastAsia="宋体" w:hint="default"/>
                  </w:rPr>
                </w:r>
                <w:r>
                  <w:rPr/>
                  <w:t>流  </w:t>
                </w:r>
                <w:r>
                  <w:rPr>
                    <w:rFonts w:ascii="宋体" w:hAnsi="宋体" w:cs="宋体" w:eastAsia="宋体" w:hint="default"/>
                  </w:rPr>
                </w:r>
                <w:r>
                  <w:rPr/>
                  <w:t>量 </w:t>
                </w:r>
                <w:r>
                  <w:rPr>
                    <w:spacing w:val="7"/>
                  </w:rPr>
                  <w:t> </w:t>
                </w:r>
                <w:r>
                  <w:rPr>
                    <w:rFonts w:ascii="宋体" w:hAnsi="宋体" w:cs="宋体" w:eastAsia="宋体" w:hint="default"/>
                    <w:spacing w:val="7"/>
                  </w:rPr>
                </w:r>
                <w:r>
                  <w:rPr/>
                  <w:t>表</w:t>
                </w:r>
                <w:r>
                  <w:rPr>
                    <w:rFonts w:ascii="宋体" w:hAnsi="宋体" w:cs="宋体" w:eastAsia="宋体" w:hint="default"/>
                  </w:rPr>
                  <w:t> </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491001pt;margin-top:18.6pt;width:752.2pt;height:32.8pt;mso-position-horizontal-relative:page;mso-position-vertical-relative:page;z-index:-500536" coordorigin="870,372" coordsize="15044,656">
          <v:group style="position:absolute;left:877;top:1020;width:15029;height:2" coordorigin="877,1020" coordsize="15029,2">
            <v:shape style="position:absolute;left:877;top:1020;width:15029;height:2" coordorigin="877,1020" coordsize="15029,0" path="m877,1020l15906,1020e" filled="false" stroked="true" strokeweight=".72pt" strokecolor="#000000">
              <v:path arrowok="t"/>
            </v:shape>
            <v:shape style="position:absolute;left:1127;top:372;width:580;height:628" type="#_x0000_t75" stroked="false">
              <v:imagedata r:id="rId1" o:title=""/>
            </v:shape>
          </v:group>
          <w10:wrap type="none"/>
        </v:group>
      </w:pict>
    </w:r>
    <w:r>
      <w:rPr/>
      <w:pict>
        <v:shape style="position:absolute;margin-left:577.570496pt;margin-top:36.083412pt;width:221.75pt;height:13.1pt;mso-position-horizontal-relative:page;mso-position-vertical-relative:page;z-index:-500512"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00464"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00440"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0036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00344"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00320"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00296"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500272"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0024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00224"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500200"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0017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00152"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500104"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501232"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3.25pt;mso-position-horizontal-relative:page;mso-position-vertical-relative:page;z-index:-500080" coordorigin="1850,372" coordsize="8159,665">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v:group style="position:absolute;left:1888;top:1032;width:6303;height:2" coordorigin="1888,1032" coordsize="6303,2">
            <v:shape style="position:absolute;left:1888;top:1032;width:6303;height:2" coordorigin="1888,1032" coordsize="6303,0" path="m1888,1032l8190,1032e" filled="false" stroked="true" strokeweight=".48pt" strokecolor="#000000">
              <v:path arrowok="t"/>
            </v:shape>
          </v:group>
          <v:group style="position:absolute;left:8190;top:1032;width:1671;height:2" coordorigin="8190,1032" coordsize="1671,2">
            <v:shape style="position:absolute;left:8190;top:1032;width:1671;height:2" coordorigin="8190,1032" coordsize="1671,0" path="m8190,1032l9860,1032e" filled="false" stroked="true" strokeweight=".48pt" strokecolor="#000000">
              <v:path arrowok="t"/>
            </v:shape>
          </v:group>
          <w10:wrap type="none"/>
        </v:group>
      </w:pict>
    </w:r>
    <w:r>
      <w:rPr/>
      <w:pict>
        <v:shape style="position:absolute;margin-left:282.380005pt;margin-top:36.083107pt;width:221.75pt;height:13.1pt;mso-position-horizontal-relative:page;mso-position-vertical-relative:page;z-index:-500056"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500032"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0000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499984"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499960"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499936"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499912"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499888"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499864"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499840"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499816"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499792"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499768"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499720"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01208"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01184"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500968"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00944"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00920"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80005pt;margin-top:36.083107pt;width:221.75pt;height:13.1pt;mso-position-horizontal-relative:page;mso-position-vertical-relative:page;z-index:-500848"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00800"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00776"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00680"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13.1pt;mso-position-horizontal-relative:page;mso-position-vertical-relative:page;z-index:-500656"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519997pt;margin-top:18.599701pt;width:407.95pt;height:32.8pt;mso-position-horizontal-relative:page;mso-position-vertical-relative:page;z-index:-500632" coordorigin="1850,372" coordsize="8159,656">
          <v:group style="position:absolute;left:1858;top:1020;width:8145;height:2" coordorigin="1858,1020" coordsize="8145,2">
            <v:shape style="position:absolute;left:1858;top:1020;width:8145;height:2" coordorigin="1858,1020" coordsize="8145,0" path="m1858,1020l10002,1020e" filled="false" stroked="true" strokeweight=".72pt" strokecolor="#000000">
              <v:path arrowok="t"/>
            </v:shape>
            <v:shape style="position:absolute;left:2108;top:372;width:580;height:628" type="#_x0000_t75" stroked="false">
              <v:imagedata r:id="rId1" o:title=""/>
            </v:shape>
          </v:group>
          <w10:wrap type="none"/>
        </v:group>
      </w:pict>
    </w:r>
    <w:r>
      <w:rPr/>
      <w:pict>
        <v:shape style="position:absolute;margin-left:282.380005pt;margin-top:36.083107pt;width:221.75pt;height:53.4pt;mso-position-horizontal-relative:page;mso-position-vertical-relative:page;z-index:-500608" type="#_x0000_t202" filled="false" stroked="false">
          <v:textbox inset="0,0,0,0">
            <w:txbxContent>
              <w:p>
                <w:pPr>
                  <w:spacing w:line="242" w:lineRule="exact" w:before="0"/>
                  <w:ind w:left="20" w:right="0" w:firstLine="0"/>
                  <w:jc w:val="left"/>
                  <w:rPr>
                    <w:rFonts w:ascii="宋体" w:hAnsi="宋体" w:cs="宋体" w:eastAsia="宋体" w:hint="default"/>
                    <w:sz w:val="18"/>
                    <w:szCs w:val="18"/>
                  </w:rPr>
                </w:pPr>
                <w:r>
                  <w:rPr>
                    <w:rFonts w:ascii="宋体" w:hAnsi="宋体" w:cs="宋体" w:eastAsia="宋体" w:hint="default"/>
                    <w:w w:val="95"/>
                    <w:sz w:val="22"/>
                    <w:szCs w:val="22"/>
                  </w:rPr>
                  <w:t>石家庄常山纺织股份有限公司</w:t>
                </w:r>
                <w:r>
                  <w:rPr>
                    <w:rFonts w:ascii="宋体" w:hAnsi="宋体" w:cs="宋体" w:eastAsia="宋体" w:hint="default"/>
                    <w:spacing w:val="-44"/>
                    <w:w w:val="95"/>
                    <w:sz w:val="22"/>
                    <w:szCs w:val="22"/>
                  </w:rPr>
                  <w:t> </w:t>
                </w:r>
                <w:r>
                  <w:rPr>
                    <w:rFonts w:ascii="宋体" w:hAnsi="宋体" w:cs="宋体" w:eastAsia="宋体" w:hint="default"/>
                    <w:i/>
                    <w:w w:val="95"/>
                    <w:sz w:val="22"/>
                    <w:szCs w:val="22"/>
                  </w:rPr>
                  <w:t>2008</w:t>
                </w:r>
                <w:r>
                  <w:rPr>
                    <w:rFonts w:ascii="宋体" w:hAnsi="宋体" w:cs="宋体" w:eastAsia="宋体" w:hint="default"/>
                    <w:i/>
                    <w:spacing w:val="-44"/>
                    <w:w w:val="95"/>
                    <w:sz w:val="22"/>
                    <w:szCs w:val="22"/>
                  </w:rPr>
                  <w:t> </w:t>
                </w:r>
                <w:r>
                  <w:rPr>
                    <w:rFonts w:ascii="宋体" w:hAnsi="宋体" w:cs="宋体" w:eastAsia="宋体" w:hint="default"/>
                    <w:w w:val="95"/>
                    <w:sz w:val="22"/>
                    <w:szCs w:val="22"/>
                  </w:rPr>
                  <w:t>年年度报告</w:t>
                </w:r>
                <w:r>
                  <w:rPr>
                    <w:rFonts w:ascii="宋体" w:hAnsi="宋体" w:cs="宋体" w:eastAsia="宋体" w:hint="default"/>
                    <w:sz w:val="18"/>
                    <w:szCs w:val="18"/>
                  </w:rPr>
                  <w:t> </w:t>
                </w:r>
              </w:p>
              <w:p>
                <w:pPr>
                  <w:pStyle w:val="BodyText"/>
                  <w:spacing w:line="240" w:lineRule="auto" w:before="24"/>
                  <w:ind w:left="281" w:right="0"/>
                  <w:jc w:val="left"/>
                  <w:rPr>
                    <w:rFonts w:ascii="宋体" w:hAnsi="宋体" w:cs="宋体" w:eastAsia="宋体" w:hint="default"/>
                  </w:rPr>
                </w:pPr>
                <w:r>
                  <w:rPr>
                    <w:rFonts w:ascii="宋体"/>
                  </w:rPr>
                  <w:t> </w:t>
                </w:r>
              </w:p>
              <w:p>
                <w:pPr>
                  <w:pStyle w:val="BodyText"/>
                  <w:spacing w:line="240" w:lineRule="auto" w:before="152"/>
                  <w:ind w:left="281" w:right="0"/>
                  <w:jc w:val="left"/>
                  <w:rPr>
                    <w:rFonts w:ascii="宋体" w:hAnsi="宋体" w:cs="宋体" w:eastAsia="宋体" w:hint="default"/>
                  </w:rPr>
                </w:pPr>
                <w:r>
                  <w:rPr>
                    <w:rFonts w:ascii="宋体"/>
                  </w:rPr>
                  <w:t> </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207"/>
    </w:pPr>
    <w:rPr>
      <w:rFonts w:ascii="宋体" w:hAnsi="宋体" w:eastAsia="宋体"/>
      <w:sz w:val="24"/>
      <w:szCs w:val="24"/>
    </w:rPr>
  </w:style>
  <w:style w:styleId="Heading1" w:type="paragraph">
    <w:name w:val="Heading 1"/>
    <w:basedOn w:val="Normal"/>
    <w:uiPriority w:val="1"/>
    <w:qFormat/>
    <w:pPr>
      <w:ind w:left="144"/>
      <w:outlineLvl w:val="1"/>
    </w:pPr>
    <w:rPr>
      <w:rFonts w:ascii="华文中宋" w:hAnsi="华文中宋" w:eastAsia="华文中宋"/>
      <w:sz w:val="28"/>
      <w:szCs w:val="28"/>
    </w:rPr>
  </w:style>
  <w:style w:styleId="Heading2" w:type="paragraph">
    <w:name w:val="Heading 2"/>
    <w:basedOn w:val="Normal"/>
    <w:uiPriority w:val="1"/>
    <w:qFormat/>
    <w:pPr>
      <w:ind w:left="535"/>
      <w:outlineLvl w:val="2"/>
    </w:pPr>
    <w:rPr>
      <w:rFonts w:ascii="Arial Narrow" w:hAnsi="Arial Narrow" w:eastAsia="Arial Narrow"/>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chijunp52@sohu.com" TargetMode="External"/><Relationship Id="rId9" Type="http://schemas.openxmlformats.org/officeDocument/2006/relationships/hyperlink" Target="mailto:ally0629@sohu.com" TargetMode="External"/><Relationship Id="rId10" Type="http://schemas.openxmlformats.org/officeDocument/2006/relationships/hyperlink" Target="http://www.changshantex.com/" TargetMode="External"/><Relationship Id="rId11" Type="http://schemas.openxmlformats.org/officeDocument/2006/relationships/hyperlink" Target="mailto:chshgf@heinfo.net"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image" Target="media/image2.png"/><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4.xml"/><Relationship Id="rId26" Type="http://schemas.openxmlformats.org/officeDocument/2006/relationships/header" Target="header5.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header" Target="header6.xml"/><Relationship Id="rId30" Type="http://schemas.openxmlformats.org/officeDocument/2006/relationships/footer" Target="footer13.xml"/><Relationship Id="rId31" Type="http://schemas.openxmlformats.org/officeDocument/2006/relationships/header" Target="header7.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header" Target="header8.xml"/><Relationship Id="rId36" Type="http://schemas.openxmlformats.org/officeDocument/2006/relationships/header" Target="header9.xml"/><Relationship Id="rId37" Type="http://schemas.openxmlformats.org/officeDocument/2006/relationships/header" Target="header10.xml"/><Relationship Id="rId38" Type="http://schemas.openxmlformats.org/officeDocument/2006/relationships/header" Target="header11.xml"/><Relationship Id="rId39" Type="http://schemas.openxmlformats.org/officeDocument/2006/relationships/footer" Target="footer17.xml"/><Relationship Id="rId40" Type="http://schemas.openxmlformats.org/officeDocument/2006/relationships/header" Target="header12.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header" Target="header13.xml"/><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footer" Target="footer20.xml"/><Relationship Id="rId50" Type="http://schemas.openxmlformats.org/officeDocument/2006/relationships/header" Target="header19.xml"/><Relationship Id="rId51" Type="http://schemas.openxmlformats.org/officeDocument/2006/relationships/header" Target="header20.xml"/><Relationship Id="rId52" Type="http://schemas.openxmlformats.org/officeDocument/2006/relationships/header" Target="header21.xml"/><Relationship Id="rId53" Type="http://schemas.openxmlformats.org/officeDocument/2006/relationships/header" Target="header22.xml"/><Relationship Id="rId54" Type="http://schemas.openxmlformats.org/officeDocument/2006/relationships/header" Target="header23.xml"/><Relationship Id="rId55" Type="http://schemas.openxmlformats.org/officeDocument/2006/relationships/header" Target="header24.xml"/><Relationship Id="rId56" Type="http://schemas.openxmlformats.org/officeDocument/2006/relationships/header" Target="header25.xml"/><Relationship Id="rId57" Type="http://schemas.openxmlformats.org/officeDocument/2006/relationships/header" Target="header26.xml"/><Relationship Id="rId58" Type="http://schemas.openxmlformats.org/officeDocument/2006/relationships/header" Target="header27.xml"/><Relationship Id="rId59" Type="http://schemas.openxmlformats.org/officeDocument/2006/relationships/header" Target="header28.xml"/><Relationship Id="rId60" Type="http://schemas.openxmlformats.org/officeDocument/2006/relationships/footer" Target="footer21.xml"/><Relationship Id="rId61" Type="http://schemas.openxmlformats.org/officeDocument/2006/relationships/header" Target="header29.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6.xml.rels><?xml version="1.0" encoding="UTF-8" standalone="yes"?>
<Relationships xmlns="http://schemas.openxmlformats.org/package/2006/relationships"><Relationship Id="rId1" Type="http://schemas.openxmlformats.org/officeDocument/2006/relationships/image" Target="media/image2.png"/></Relationships>

</file>

<file path=word/_rels/header18.xml.rels><?xml version="1.0" encoding="UTF-8" standalone="yes"?>
<Relationships xmlns="http://schemas.openxmlformats.org/package/2006/relationships"><Relationship Id="rId1" Type="http://schemas.openxmlformats.org/officeDocument/2006/relationships/image" Target="media/image2.png"/></Relationships>

</file>

<file path=word/_rels/header20.xml.rels><?xml version="1.0" encoding="UTF-8" standalone="yes"?>
<Relationships xmlns="http://schemas.openxmlformats.org/package/2006/relationships"><Relationship Id="rId1" Type="http://schemas.openxmlformats.org/officeDocument/2006/relationships/image" Target="media/image2.png"/></Relationships>

</file>

<file path=word/_rels/header22.xml.rels><?xml version="1.0" encoding="UTF-8" standalone="yes"?>
<Relationships xmlns="http://schemas.openxmlformats.org/package/2006/relationships"><Relationship Id="rId1" Type="http://schemas.openxmlformats.org/officeDocument/2006/relationships/image" Target="media/image2.png"/></Relationships>

</file>

<file path=word/_rels/header24.xml.rels><?xml version="1.0" encoding="UTF-8" standalone="yes"?>
<Relationships xmlns="http://schemas.openxmlformats.org/package/2006/relationships"><Relationship Id="rId1" Type="http://schemas.openxmlformats.org/officeDocument/2006/relationships/image" Target="media/image2.png"/></Relationships>

</file>

<file path=word/_rels/header26.xml.rels><?xml version="1.0" encoding="UTF-8" standalone="yes"?>
<Relationships xmlns="http://schemas.openxmlformats.org/package/2006/relationships"><Relationship Id="rId1" Type="http://schemas.openxmlformats.org/officeDocument/2006/relationships/image" Target="media/image2.png"/></Relationships>

</file>

<file path=word/_rels/header28.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2020-04-01T22:13:48Z</dcterms:created>
  <dcterms:modified xsi:type="dcterms:W3CDTF">2020-04-01T22:13:48Z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2009-03-09T00:00:00Z</vt:filetime>
  </property>
  <property fmtid="{D5CDD505-2E9C-101B-9397-08002B2CF9AE}" pid="3" name="LastSaved">
    <vt:filetime>2020-04-01T00:00:00Z</vt:filetime>
  </property>
</Properties>
</file>