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Default Extension="png" ContentType="image/png"/>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9.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0.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footer24.xml" ContentType="application/vnd.openxmlformats-officedocument.wordprocessingml.footer+xml"/>
  <Override PartName="/word/header4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80" w:lineRule="exact" w:before="0"/>
        <w:ind w:left="1159" w:right="1447" w:firstLine="0"/>
        <w:jc w:val="center"/>
        <w:rPr>
          <w:rFonts w:ascii="宋体" w:hAnsi="宋体" w:cs="宋体" w:eastAsia="宋体" w:hint="default"/>
          <w:sz w:val="48"/>
          <w:szCs w:val="48"/>
        </w:rPr>
      </w:pPr>
      <w:r>
        <w:rPr>
          <w:rFonts w:ascii="宋体" w:hAnsi="宋体" w:cs="宋体" w:eastAsia="宋体" w:hint="default"/>
          <w:sz w:val="48"/>
          <w:szCs w:val="48"/>
        </w:rPr>
        <w:t>河南思达高科技股份有限公司</w:t>
      </w:r>
    </w:p>
    <w:p>
      <w:pPr>
        <w:spacing w:line="240" w:lineRule="auto" w:before="0"/>
        <w:rPr>
          <w:rFonts w:ascii="宋体" w:hAnsi="宋体" w:cs="宋体" w:eastAsia="宋体" w:hint="default"/>
          <w:sz w:val="48"/>
          <w:szCs w:val="48"/>
        </w:rPr>
      </w:pPr>
    </w:p>
    <w:p>
      <w:pPr>
        <w:spacing w:line="240" w:lineRule="auto" w:before="9"/>
        <w:rPr>
          <w:rFonts w:ascii="宋体" w:hAnsi="宋体" w:cs="宋体" w:eastAsia="宋体" w:hint="default"/>
          <w:sz w:val="46"/>
          <w:szCs w:val="46"/>
        </w:rPr>
      </w:pPr>
    </w:p>
    <w:p>
      <w:pPr>
        <w:spacing w:before="0"/>
        <w:ind w:left="1159" w:right="1322" w:firstLine="0"/>
        <w:jc w:val="center"/>
        <w:rPr>
          <w:rFonts w:ascii="宋体" w:hAnsi="宋体" w:cs="宋体" w:eastAsia="宋体" w:hint="default"/>
          <w:sz w:val="48"/>
          <w:szCs w:val="48"/>
        </w:rPr>
      </w:pPr>
      <w:r>
        <w:rPr>
          <w:rFonts w:ascii="宋体" w:hAnsi="宋体" w:cs="宋体" w:eastAsia="宋体" w:hint="default"/>
          <w:sz w:val="48"/>
          <w:szCs w:val="48"/>
        </w:rPr>
        <w:t>2011</w:t>
      </w:r>
      <w:r>
        <w:rPr>
          <w:rFonts w:ascii="宋体" w:hAnsi="宋体" w:cs="宋体" w:eastAsia="宋体" w:hint="default"/>
          <w:spacing w:val="-120"/>
          <w:sz w:val="48"/>
          <w:szCs w:val="48"/>
        </w:rPr>
        <w:t> </w:t>
      </w:r>
      <w:r>
        <w:rPr>
          <w:rFonts w:ascii="宋体" w:hAnsi="宋体" w:cs="宋体" w:eastAsia="宋体" w:hint="default"/>
          <w:sz w:val="48"/>
          <w:szCs w:val="48"/>
        </w:rPr>
        <w:t>年年度报告</w:t>
      </w:r>
    </w:p>
    <w:p>
      <w:pPr>
        <w:spacing w:after="0"/>
        <w:jc w:val="center"/>
        <w:rPr>
          <w:rFonts w:ascii="宋体" w:hAnsi="宋体" w:cs="宋体" w:eastAsia="宋体" w:hint="default"/>
          <w:sz w:val="48"/>
          <w:szCs w:val="48"/>
        </w:rPr>
        <w:sectPr>
          <w:headerReference w:type="default" r:id="rId5"/>
          <w:type w:val="continuous"/>
          <w:pgSz w:w="11910" w:h="16840"/>
          <w:pgMar w:header="1150" w:top="1340" w:bottom="280" w:left="1680" w:right="1340"/>
        </w:sectPr>
      </w:pPr>
    </w:p>
    <w:p>
      <w:pPr>
        <w:spacing w:line="240" w:lineRule="auto" w:before="0"/>
        <w:rPr>
          <w:rFonts w:ascii="宋体" w:hAnsi="宋体" w:cs="宋体" w:eastAsia="宋体" w:hint="default"/>
          <w:sz w:val="20"/>
          <w:szCs w:val="20"/>
        </w:rPr>
      </w:pPr>
    </w:p>
    <w:p>
      <w:pPr>
        <w:pStyle w:val="Heading3"/>
        <w:spacing w:line="240" w:lineRule="auto" w:before="78"/>
        <w:ind w:right="1156"/>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第一节 </w:t>
      </w:r>
      <w:r>
        <w:rPr>
          <w:rFonts w:ascii="Microsoft JhengHei" w:hAnsi="Microsoft JhengHei" w:cs="Microsoft JhengHei" w:eastAsia="Microsoft JhengHei" w:hint="default"/>
          <w:spacing w:val="8"/>
        </w:rPr>
        <w:t> </w:t>
      </w:r>
      <w:r>
        <w:rPr>
          <w:rFonts w:ascii="Microsoft JhengHei" w:hAnsi="Microsoft JhengHei" w:cs="Microsoft JhengHei" w:eastAsia="Microsoft JhengHei" w:hint="default"/>
        </w:rPr>
        <w:t>重要提示及目录</w:t>
      </w:r>
      <w:r>
        <w:rPr>
          <w:rFonts w:ascii="Microsoft JhengHei" w:hAnsi="Microsoft JhengHei" w:cs="Microsoft JhengHei" w:eastAsia="Microsoft JhengHei" w:hint="default"/>
          <w:b w:val="0"/>
          <w:bCs w:val="0"/>
        </w:rPr>
      </w:r>
    </w:p>
    <w:p>
      <w:pPr>
        <w:spacing w:before="61"/>
        <w:ind w:left="0" w:right="714"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重要提示</w:t>
      </w:r>
      <w:r>
        <w:rPr>
          <w:rFonts w:ascii="Microsoft JhengHei" w:hAnsi="Microsoft JhengHei" w:cs="Microsoft JhengHei" w:eastAsia="Microsoft JhengHei" w:hint="default"/>
          <w:sz w:val="30"/>
          <w:szCs w:val="30"/>
        </w:rPr>
      </w:r>
    </w:p>
    <w:p>
      <w:pPr>
        <w:pStyle w:val="Heading6"/>
        <w:spacing w:line="268" w:lineRule="auto" w:before="88"/>
        <w:ind w:right="117" w:firstLine="470"/>
        <w:jc w:val="both"/>
        <w:rPr>
          <w:b w:val="0"/>
          <w:bCs w:val="0"/>
        </w:rPr>
      </w:pPr>
      <w:r>
        <w:rPr>
          <w:spacing w:val="-2"/>
        </w:rPr>
        <w:t>本公司董事会、监事会及董事、监事、高级管理人员保证本报告所载资料不存在任</w:t>
      </w:r>
      <w:r>
        <w:rPr/>
        <w:t> </w:t>
      </w:r>
      <w:r>
        <w:rPr>
          <w:spacing w:val="-1"/>
        </w:rPr>
        <w:t>何虚假记载、误导性陈述或者重大遗漏，并对其内容的真实性、准确性和完整性承担个</w:t>
      </w:r>
      <w:r>
        <w:rPr/>
        <w:t> 别及连带责任。</w:t>
      </w:r>
      <w:r>
        <w:rPr>
          <w:b w:val="0"/>
          <w:bCs w:val="0"/>
        </w:rPr>
      </w:r>
    </w:p>
    <w:p>
      <w:pPr>
        <w:spacing w:line="266" w:lineRule="auto" w:before="12"/>
        <w:ind w:left="118" w:right="110" w:firstLine="47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没有董事、监事、高级管理人员对年度报告内容的真实性</w:t>
      </w:r>
      <w:r>
        <w:rPr>
          <w:rFonts w:ascii="Microsoft JhengHei" w:hAnsi="Microsoft JhengHei" w:cs="Microsoft JhengHei" w:eastAsia="Microsoft JhengHei" w:hint="default"/>
          <w:b/>
          <w:bCs/>
          <w:spacing w:val="-42"/>
          <w:sz w:val="24"/>
          <w:szCs w:val="24"/>
        </w:rPr>
        <w:t> </w:t>
      </w:r>
      <w:r>
        <w:rPr>
          <w:rFonts w:ascii="Microsoft JhengHei" w:hAnsi="Microsoft JhengHei" w:cs="Microsoft JhengHei" w:eastAsia="Microsoft JhengHei" w:hint="default"/>
          <w:b/>
          <w:bCs/>
          <w:spacing w:val="-3"/>
          <w:sz w:val="24"/>
          <w:szCs w:val="24"/>
        </w:rPr>
        <w:t>、准确性、完整性无法保</w:t>
      </w:r>
      <w:r>
        <w:rPr>
          <w:rFonts w:ascii="Microsoft JhengHei" w:hAnsi="Microsoft JhengHei" w:cs="Microsoft JhengHei" w:eastAsia="Microsoft JhengHei" w:hint="default"/>
          <w:b/>
          <w:bCs/>
          <w:sz w:val="24"/>
          <w:szCs w:val="24"/>
        </w:rPr>
        <w:t> 证或存在异议。</w:t>
      </w:r>
      <w:r>
        <w:rPr>
          <w:rFonts w:ascii="Microsoft JhengHei" w:hAnsi="Microsoft JhengHei" w:cs="Microsoft JhengHei" w:eastAsia="Microsoft JhengHei" w:hint="default"/>
          <w:sz w:val="24"/>
          <w:szCs w:val="24"/>
        </w:rPr>
      </w:r>
    </w:p>
    <w:p>
      <w:pPr>
        <w:spacing w:line="268" w:lineRule="auto" w:before="15"/>
        <w:ind w:left="588" w:right="9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公司全体董事均出席了审议年度报告的董事会会议。 公司本年度报告已经中勤万信会计师事务所有限责任公司审计</w:t>
      </w:r>
      <w:r>
        <w:rPr>
          <w:rFonts w:ascii="Microsoft JhengHei" w:hAnsi="Microsoft JhengHei" w:cs="Microsoft JhengHei" w:eastAsia="Microsoft JhengHei" w:hint="default"/>
          <w:b/>
          <w:bCs/>
          <w:spacing w:val="-8"/>
          <w:sz w:val="24"/>
          <w:szCs w:val="24"/>
        </w:rPr>
        <w:t> </w:t>
      </w:r>
      <w:r>
        <w:rPr>
          <w:rFonts w:ascii="Microsoft JhengHei" w:hAnsi="Microsoft JhengHei" w:cs="Microsoft JhengHei" w:eastAsia="Microsoft JhengHei" w:hint="default"/>
          <w:b/>
          <w:bCs/>
          <w:spacing w:val="-7"/>
          <w:sz w:val="24"/>
          <w:szCs w:val="24"/>
        </w:rPr>
        <w:t>，并出具标</w:t>
      </w:r>
      <w:r>
        <w:rPr>
          <w:rFonts w:ascii="Microsoft JhengHei" w:hAnsi="Microsoft JhengHei" w:cs="Microsoft JhengHei" w:eastAsia="Microsoft JhengHei" w:hint="default"/>
          <w:b/>
          <w:bCs/>
          <w:spacing w:val="-7"/>
          <w:sz w:val="24"/>
          <w:szCs w:val="24"/>
        </w:rPr>
        <w:t>准无保留</w:t>
      </w:r>
      <w:r>
        <w:rPr>
          <w:rFonts w:ascii="Microsoft JhengHei" w:hAnsi="Microsoft JhengHei" w:cs="Microsoft JhengHei" w:eastAsia="Microsoft JhengHei" w:hint="default"/>
          <w:spacing w:val="-7"/>
          <w:sz w:val="24"/>
          <w:szCs w:val="24"/>
        </w:rPr>
      </w:r>
    </w:p>
    <w:p>
      <w:pPr>
        <w:spacing w:before="9"/>
        <w:ind w:left="118" w:right="9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意见的审计报告。</w:t>
      </w:r>
      <w:r>
        <w:rPr>
          <w:rFonts w:ascii="Microsoft JhengHei" w:hAnsi="Microsoft JhengHei" w:cs="Microsoft JhengHei" w:eastAsia="Microsoft JhengHei" w:hint="default"/>
          <w:sz w:val="24"/>
          <w:szCs w:val="24"/>
        </w:rPr>
      </w:r>
    </w:p>
    <w:p>
      <w:pPr>
        <w:spacing w:line="266" w:lineRule="auto" w:before="50"/>
        <w:ind w:left="118" w:right="103" w:firstLine="47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
          <w:sz w:val="24"/>
          <w:szCs w:val="24"/>
        </w:rPr>
        <w:t>公司负责人刘双河先生、主管会计工作负责人张峥先生、会计机构负责人王峰女士</w:t>
      </w:r>
      <w:r>
        <w:rPr>
          <w:rFonts w:ascii="Microsoft JhengHei" w:hAnsi="Microsoft JhengHei" w:cs="Microsoft JhengHei" w:eastAsia="Microsoft JhengHei" w:hint="default"/>
          <w:b/>
          <w:bCs/>
          <w:sz w:val="24"/>
          <w:szCs w:val="24"/>
        </w:rPr>
        <w:t> 保证公司年度报告中财务报告的真实、完整。</w:t>
      </w:r>
      <w:r>
        <w:rPr>
          <w:rFonts w:ascii="Microsoft JhengHei" w:hAnsi="Microsoft JhengHei" w:cs="Microsoft JhengHei" w:eastAsia="Microsoft JhengHei" w:hint="default"/>
          <w:sz w:val="24"/>
          <w:szCs w:val="24"/>
        </w:rPr>
      </w:r>
    </w:p>
    <w:p>
      <w:pPr>
        <w:tabs>
          <w:tab w:pos="602" w:val="left" w:leader="none"/>
        </w:tabs>
        <w:spacing w:line="508" w:lineRule="exact" w:before="0"/>
        <w:ind w:left="0" w:right="1129"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目</w:t>
        <w:tab/>
        <w:t>录</w:t>
      </w:r>
      <w:r>
        <w:rPr>
          <w:rFonts w:ascii="Microsoft JhengHei" w:hAnsi="Microsoft JhengHei" w:cs="Microsoft JhengHei" w:eastAsia="Microsoft JhengHei" w:hint="default"/>
          <w:sz w:val="30"/>
          <w:szCs w:val="30"/>
        </w:rPr>
      </w:r>
    </w:p>
    <w:p>
      <w:pPr>
        <w:pStyle w:val="Heading6"/>
        <w:tabs>
          <w:tab w:pos="1483" w:val="left" w:leader="none"/>
          <w:tab w:pos="6315" w:val="left" w:leader="hyphen"/>
        </w:tabs>
        <w:spacing w:line="240" w:lineRule="auto" w:before="90"/>
        <w:ind w:left="761" w:right="90"/>
        <w:jc w:val="left"/>
        <w:rPr>
          <w:b w:val="0"/>
          <w:bCs w:val="0"/>
        </w:rPr>
      </w:pPr>
      <w:r>
        <w:rPr/>
        <w:t>一、</w:t>
        <w:tab/>
        <w:t>重要提示及目录</w:t>
      </w:r>
      <w:r>
        <w:rPr>
          <w:rFonts w:ascii="Times New Roman" w:hAnsi="Times New Roman" w:cs="Times New Roman" w:eastAsia="Times New Roman" w:hint="default"/>
          <w:b w:val="0"/>
          <w:bCs w:val="0"/>
        </w:rPr>
        <w:tab/>
      </w:r>
      <w:r>
        <w:rPr/>
        <w:t>1</w:t>
      </w:r>
      <w:r>
        <w:rPr>
          <w:b w:val="0"/>
          <w:bCs w:val="0"/>
        </w:rPr>
      </w:r>
    </w:p>
    <w:p>
      <w:pPr>
        <w:pStyle w:val="Heading6"/>
        <w:tabs>
          <w:tab w:pos="1443" w:val="left" w:leader="none"/>
          <w:tab w:pos="6271" w:val="left" w:leader="hyphen"/>
        </w:tabs>
        <w:spacing w:line="240" w:lineRule="auto" w:before="204"/>
        <w:ind w:left="720" w:right="90"/>
        <w:jc w:val="left"/>
        <w:rPr>
          <w:b w:val="0"/>
          <w:bCs w:val="0"/>
        </w:rPr>
      </w:pPr>
      <w:r>
        <w:rPr/>
        <w:t>二、</w:t>
        <w:tab/>
        <w:t>公司基本情况简介</w:t>
      </w:r>
      <w:r>
        <w:rPr>
          <w:rFonts w:ascii="Times New Roman" w:hAnsi="Times New Roman" w:cs="Times New Roman" w:eastAsia="Times New Roman" w:hint="default"/>
          <w:b w:val="0"/>
          <w:bCs w:val="0"/>
        </w:rPr>
        <w:tab/>
      </w:r>
      <w:r>
        <w:rPr/>
        <w:t>2</w:t>
      </w:r>
      <w:r>
        <w:rPr>
          <w:b w:val="0"/>
          <w:bCs w:val="0"/>
        </w:rPr>
      </w:r>
    </w:p>
    <w:p>
      <w:pPr>
        <w:pStyle w:val="Heading6"/>
        <w:tabs>
          <w:tab w:pos="1443" w:val="left" w:leader="none"/>
          <w:tab w:pos="6269" w:val="left" w:leader="hyphen"/>
        </w:tabs>
        <w:spacing w:line="240" w:lineRule="auto" w:before="204"/>
        <w:ind w:left="720" w:right="90"/>
        <w:jc w:val="left"/>
        <w:rPr>
          <w:b w:val="0"/>
          <w:bCs w:val="0"/>
        </w:rPr>
      </w:pPr>
      <w:r>
        <w:rPr/>
        <w:t>三、</w:t>
        <w:tab/>
        <w:t>会计数据和业务数据摘要</w:t>
      </w:r>
      <w:r>
        <w:rPr>
          <w:rFonts w:ascii="Times New Roman" w:hAnsi="Times New Roman" w:cs="Times New Roman" w:eastAsia="Times New Roman" w:hint="default"/>
          <w:b w:val="0"/>
          <w:bCs w:val="0"/>
        </w:rPr>
        <w:tab/>
      </w:r>
      <w:r>
        <w:rPr/>
        <w:t>3</w:t>
      </w:r>
      <w:r>
        <w:rPr>
          <w:b w:val="0"/>
          <w:bCs w:val="0"/>
        </w:rPr>
      </w:r>
    </w:p>
    <w:p>
      <w:pPr>
        <w:pStyle w:val="Heading6"/>
        <w:tabs>
          <w:tab w:pos="1443" w:val="left" w:leader="none"/>
          <w:tab w:pos="6269" w:val="left" w:leader="hyphen"/>
        </w:tabs>
        <w:spacing w:line="240" w:lineRule="auto" w:before="206"/>
        <w:ind w:left="720" w:right="90"/>
        <w:jc w:val="left"/>
        <w:rPr>
          <w:b w:val="0"/>
          <w:bCs w:val="0"/>
        </w:rPr>
      </w:pPr>
      <w:r>
        <w:rPr/>
        <w:t>四、</w:t>
        <w:tab/>
        <w:t>股本变动及股东情况介绍</w:t>
      </w:r>
      <w:r>
        <w:rPr>
          <w:rFonts w:ascii="Times New Roman" w:hAnsi="Times New Roman" w:cs="Times New Roman" w:eastAsia="Times New Roman" w:hint="default"/>
          <w:b w:val="0"/>
          <w:bCs w:val="0"/>
        </w:rPr>
        <w:tab/>
      </w:r>
      <w:r>
        <w:rPr/>
        <w:t>5</w:t>
      </w:r>
      <w:r>
        <w:rPr>
          <w:b w:val="0"/>
          <w:bCs w:val="0"/>
        </w:rPr>
      </w:r>
    </w:p>
    <w:p>
      <w:pPr>
        <w:pStyle w:val="Heading6"/>
        <w:tabs>
          <w:tab w:pos="1443" w:val="left" w:leader="none"/>
          <w:tab w:pos="6264" w:val="left" w:leader="hyphen"/>
        </w:tabs>
        <w:spacing w:line="240" w:lineRule="auto" w:before="204"/>
        <w:ind w:left="720" w:right="90"/>
        <w:jc w:val="left"/>
        <w:rPr>
          <w:b w:val="0"/>
          <w:bCs w:val="0"/>
        </w:rPr>
      </w:pPr>
      <w:r>
        <w:rPr/>
        <w:t>五、</w:t>
        <w:tab/>
        <w:t>董事、监事、高级管理人员和员工情况</w:t>
      </w:r>
      <w:r>
        <w:rPr>
          <w:rFonts w:ascii="Times New Roman" w:hAnsi="Times New Roman" w:cs="Times New Roman" w:eastAsia="Times New Roman" w:hint="default"/>
          <w:b w:val="0"/>
          <w:bCs w:val="0"/>
        </w:rPr>
        <w:tab/>
      </w:r>
      <w:r>
        <w:rPr/>
        <w:t>8</w:t>
      </w:r>
      <w:r>
        <w:rPr>
          <w:b w:val="0"/>
          <w:bCs w:val="0"/>
        </w:rPr>
      </w:r>
    </w:p>
    <w:p>
      <w:pPr>
        <w:pStyle w:val="Heading6"/>
        <w:tabs>
          <w:tab w:pos="1443" w:val="left" w:leader="none"/>
          <w:tab w:pos="6154" w:val="left" w:leader="hyphen"/>
        </w:tabs>
        <w:spacing w:line="240" w:lineRule="auto" w:before="206"/>
        <w:ind w:left="720" w:right="90"/>
        <w:jc w:val="left"/>
        <w:rPr>
          <w:b w:val="0"/>
          <w:bCs w:val="0"/>
        </w:rPr>
      </w:pPr>
      <w:r>
        <w:rPr/>
        <w:t>六、</w:t>
        <w:tab/>
        <w:t>公司治理结构</w:t>
      </w:r>
      <w:r>
        <w:rPr>
          <w:rFonts w:ascii="Times New Roman" w:hAnsi="Times New Roman" w:cs="Times New Roman" w:eastAsia="Times New Roman" w:hint="default"/>
          <w:b w:val="0"/>
          <w:bCs w:val="0"/>
        </w:rPr>
        <w:tab/>
      </w:r>
      <w:r>
        <w:rPr/>
        <w:t>14</w:t>
      </w:r>
      <w:r>
        <w:rPr>
          <w:b w:val="0"/>
          <w:bCs w:val="0"/>
        </w:rPr>
      </w:r>
    </w:p>
    <w:p>
      <w:pPr>
        <w:pStyle w:val="Heading6"/>
        <w:tabs>
          <w:tab w:pos="1443" w:val="left" w:leader="none"/>
          <w:tab w:pos="6151" w:val="left" w:leader="hyphen"/>
        </w:tabs>
        <w:spacing w:line="240" w:lineRule="auto" w:before="204"/>
        <w:ind w:left="720" w:right="90"/>
        <w:jc w:val="left"/>
        <w:rPr>
          <w:b w:val="0"/>
          <w:bCs w:val="0"/>
        </w:rPr>
      </w:pPr>
      <w:r>
        <w:rPr/>
        <w:t>七、</w:t>
        <w:tab/>
        <w:t>股东大会情况简介</w:t>
      </w:r>
      <w:r>
        <w:rPr>
          <w:rFonts w:ascii="Times New Roman" w:hAnsi="Times New Roman" w:cs="Times New Roman" w:eastAsia="Times New Roman" w:hint="default"/>
          <w:b w:val="0"/>
          <w:bCs w:val="0"/>
        </w:rPr>
        <w:tab/>
      </w:r>
      <w:r>
        <w:rPr/>
        <w:t>28</w:t>
      </w:r>
      <w:r>
        <w:rPr>
          <w:b w:val="0"/>
          <w:bCs w:val="0"/>
        </w:rPr>
      </w:r>
    </w:p>
    <w:p>
      <w:pPr>
        <w:pStyle w:val="Heading6"/>
        <w:tabs>
          <w:tab w:pos="1443" w:val="left" w:leader="none"/>
          <w:tab w:pos="6154" w:val="left" w:leader="hyphen"/>
        </w:tabs>
        <w:spacing w:line="240" w:lineRule="auto" w:before="206"/>
        <w:ind w:left="720" w:right="90"/>
        <w:jc w:val="left"/>
        <w:rPr>
          <w:b w:val="0"/>
          <w:bCs w:val="0"/>
        </w:rPr>
      </w:pPr>
      <w:r>
        <w:rPr/>
        <w:t>八、</w:t>
        <w:tab/>
        <w:t>董事会报告</w:t>
      </w:r>
      <w:r>
        <w:rPr>
          <w:rFonts w:ascii="Times New Roman" w:hAnsi="Times New Roman" w:cs="Times New Roman" w:eastAsia="Times New Roman" w:hint="default"/>
          <w:b w:val="0"/>
          <w:bCs w:val="0"/>
        </w:rPr>
        <w:tab/>
      </w:r>
      <w:r>
        <w:rPr/>
        <w:t>30</w:t>
      </w:r>
      <w:r>
        <w:rPr>
          <w:b w:val="0"/>
          <w:bCs w:val="0"/>
        </w:rPr>
      </w:r>
    </w:p>
    <w:p>
      <w:pPr>
        <w:pStyle w:val="Heading6"/>
        <w:tabs>
          <w:tab w:pos="1443" w:val="left" w:leader="none"/>
          <w:tab w:pos="6154" w:val="left" w:leader="hyphen"/>
        </w:tabs>
        <w:spacing w:line="240" w:lineRule="auto" w:before="204"/>
        <w:ind w:left="720" w:right="90"/>
        <w:jc w:val="left"/>
        <w:rPr>
          <w:b w:val="0"/>
          <w:bCs w:val="0"/>
        </w:rPr>
      </w:pPr>
      <w:r>
        <w:rPr/>
        <w:t>九、</w:t>
        <w:tab/>
        <w:t>监事会报告</w:t>
      </w:r>
      <w:r>
        <w:rPr>
          <w:rFonts w:ascii="Times New Roman" w:hAnsi="Times New Roman" w:cs="Times New Roman" w:eastAsia="Times New Roman" w:hint="default"/>
          <w:b w:val="0"/>
          <w:bCs w:val="0"/>
        </w:rPr>
        <w:tab/>
      </w:r>
      <w:r>
        <w:rPr/>
        <w:t>40</w:t>
      </w:r>
      <w:r>
        <w:rPr>
          <w:b w:val="0"/>
          <w:bCs w:val="0"/>
        </w:rPr>
      </w:r>
    </w:p>
    <w:p>
      <w:pPr>
        <w:pStyle w:val="Heading6"/>
        <w:tabs>
          <w:tab w:pos="1443" w:val="left" w:leader="none"/>
          <w:tab w:pos="6156" w:val="left" w:leader="hyphen"/>
        </w:tabs>
        <w:spacing w:line="240" w:lineRule="auto" w:before="204"/>
        <w:ind w:left="720" w:right="90"/>
        <w:jc w:val="left"/>
        <w:rPr>
          <w:b w:val="0"/>
          <w:bCs w:val="0"/>
        </w:rPr>
      </w:pPr>
      <w:r>
        <w:rPr/>
        <w:t>十、</w:t>
        <w:tab/>
        <w:t>重要事项</w:t>
      </w:r>
      <w:r>
        <w:rPr>
          <w:rFonts w:ascii="Times New Roman" w:hAnsi="Times New Roman" w:cs="Times New Roman" w:eastAsia="Times New Roman" w:hint="default"/>
          <w:b w:val="0"/>
          <w:bCs w:val="0"/>
        </w:rPr>
        <w:tab/>
      </w:r>
      <w:r>
        <w:rPr/>
        <w:t>41</w:t>
      </w:r>
      <w:r>
        <w:rPr>
          <w:b w:val="0"/>
          <w:bCs w:val="0"/>
        </w:rPr>
      </w:r>
    </w:p>
    <w:p>
      <w:pPr>
        <w:pStyle w:val="Heading6"/>
        <w:tabs>
          <w:tab w:pos="6154" w:val="left" w:leader="hyphen"/>
        </w:tabs>
        <w:spacing w:line="240" w:lineRule="auto" w:before="206"/>
        <w:ind w:left="720" w:right="90"/>
        <w:jc w:val="left"/>
        <w:rPr>
          <w:b w:val="0"/>
          <w:bCs w:val="0"/>
        </w:rPr>
      </w:pPr>
      <w:r>
        <w:rPr/>
        <w:t>十一、财务会计报告</w:t>
      </w:r>
      <w:r>
        <w:rPr>
          <w:rFonts w:ascii="Times New Roman" w:hAnsi="Times New Roman" w:cs="Times New Roman" w:eastAsia="Times New Roman" w:hint="default"/>
          <w:b w:val="0"/>
          <w:bCs w:val="0"/>
        </w:rPr>
        <w:tab/>
      </w:r>
      <w:r>
        <w:rPr/>
        <w:t>45</w:t>
      </w:r>
      <w:r>
        <w:rPr>
          <w:b w:val="0"/>
          <w:bCs w:val="0"/>
        </w:rPr>
      </w:r>
    </w:p>
    <w:p>
      <w:pPr>
        <w:pStyle w:val="Heading6"/>
        <w:tabs>
          <w:tab w:pos="6031" w:val="left" w:leader="hyphen"/>
        </w:tabs>
        <w:spacing w:line="240" w:lineRule="auto" w:before="204"/>
        <w:ind w:left="720" w:right="90"/>
        <w:jc w:val="left"/>
        <w:rPr>
          <w:b w:val="0"/>
          <w:bCs w:val="0"/>
        </w:rPr>
      </w:pPr>
      <w:r>
        <w:rPr/>
        <w:t>十二、备查文件目录</w:t>
      </w:r>
      <w:r>
        <w:rPr>
          <w:rFonts w:ascii="Times New Roman" w:hAnsi="Times New Roman" w:cs="Times New Roman" w:eastAsia="Times New Roman" w:hint="default"/>
          <w:b w:val="0"/>
          <w:bCs w:val="0"/>
        </w:rPr>
        <w:tab/>
      </w:r>
      <w:r>
        <w:rPr/>
        <w:t>143</w:t>
      </w:r>
      <w:r>
        <w:rPr>
          <w:b w:val="0"/>
          <w:bCs w:val="0"/>
        </w:rPr>
      </w:r>
    </w:p>
    <w:p>
      <w:pPr>
        <w:spacing w:after="0" w:line="240" w:lineRule="auto"/>
        <w:jc w:val="left"/>
        <w:sectPr>
          <w:footerReference w:type="default" r:id="rId6"/>
          <w:pgSz w:w="11910" w:h="16840"/>
          <w:pgMar w:footer="1118" w:header="1150" w:top="1340" w:bottom="1300" w:left="1300" w:right="1280"/>
          <w:pgNumType w:start="1"/>
        </w:sectPr>
      </w:pPr>
    </w:p>
    <w:p>
      <w:pPr>
        <w:spacing w:before="234"/>
        <w:ind w:left="2652" w:right="2609" w:firstLine="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第二节 </w:t>
      </w:r>
      <w:r>
        <w:rPr>
          <w:rFonts w:ascii="Microsoft JhengHei" w:hAnsi="Microsoft JhengHei" w:cs="Microsoft JhengHei" w:eastAsia="Microsoft JhengHei" w:hint="default"/>
          <w:b/>
          <w:bCs/>
          <w:spacing w:val="8"/>
          <w:sz w:val="30"/>
          <w:szCs w:val="30"/>
        </w:rPr>
        <w:t> </w:t>
      </w:r>
      <w:r>
        <w:rPr>
          <w:rFonts w:ascii="Microsoft JhengHei" w:hAnsi="Microsoft JhengHei" w:cs="Microsoft JhengHei" w:eastAsia="Microsoft JhengHei" w:hint="default"/>
          <w:b/>
          <w:bCs/>
          <w:sz w:val="30"/>
          <w:szCs w:val="30"/>
        </w:rPr>
        <w:t>公司基本情况简介</w:t>
      </w:r>
      <w:r>
        <w:rPr>
          <w:rFonts w:ascii="Microsoft JhengHei" w:hAnsi="Microsoft JhengHei" w:cs="Microsoft JhengHei" w:eastAsia="Microsoft JhengHei" w:hint="default"/>
          <w:sz w:val="30"/>
          <w:szCs w:val="30"/>
        </w:rPr>
      </w:r>
    </w:p>
    <w:p>
      <w:pPr>
        <w:spacing w:line="240" w:lineRule="auto" w:before="6"/>
        <w:rPr>
          <w:rFonts w:ascii="Microsoft JhengHei" w:hAnsi="Microsoft JhengHei" w:cs="Microsoft JhengHei" w:eastAsia="Microsoft JhengHei" w:hint="default"/>
          <w:b/>
          <w:bCs/>
          <w:sz w:val="16"/>
          <w:szCs w:val="16"/>
        </w:rPr>
      </w:pPr>
    </w:p>
    <w:p>
      <w:pPr>
        <w:spacing w:line="268" w:lineRule="auto" w:before="0"/>
        <w:ind w:left="598" w:right="36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公司法定中英文名称： 公司法定中文名称</w:t>
      </w:r>
      <w:r>
        <w:rPr>
          <w:rFonts w:ascii="宋体" w:hAnsi="宋体" w:cs="宋体" w:eastAsia="宋体" w:hint="default"/>
          <w:sz w:val="24"/>
          <w:szCs w:val="24"/>
        </w:rPr>
        <w:t>：河南思达高科技股份有限公司</w:t>
      </w:r>
    </w:p>
    <w:p>
      <w:pPr>
        <w:spacing w:line="268" w:lineRule="auto" w:before="9"/>
        <w:ind w:left="598" w:right="3562" w:firstLine="9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中文简称</w:t>
      </w:r>
      <w:r>
        <w:rPr>
          <w:rFonts w:ascii="宋体" w:hAnsi="宋体" w:cs="宋体" w:eastAsia="宋体" w:hint="default"/>
          <w:sz w:val="24"/>
          <w:szCs w:val="24"/>
        </w:rPr>
        <w:t>: 思达高科 </w:t>
      </w:r>
      <w:r>
        <w:rPr>
          <w:rFonts w:ascii="Microsoft JhengHei" w:hAnsi="Microsoft JhengHei" w:cs="Microsoft JhengHei" w:eastAsia="Microsoft JhengHei" w:hint="default"/>
          <w:b/>
          <w:bCs/>
          <w:sz w:val="24"/>
          <w:szCs w:val="24"/>
        </w:rPr>
        <w:t>公司法定英文名称</w:t>
      </w:r>
      <w:r>
        <w:rPr>
          <w:rFonts w:ascii="宋体" w:hAnsi="宋体" w:cs="宋体" w:eastAsia="宋体" w:hint="default"/>
          <w:sz w:val="24"/>
          <w:szCs w:val="24"/>
        </w:rPr>
        <w:t>：HENAN STAR HI-TECH</w:t>
      </w:r>
      <w:r>
        <w:rPr>
          <w:rFonts w:ascii="宋体" w:hAnsi="宋体" w:cs="宋体" w:eastAsia="宋体" w:hint="default"/>
          <w:spacing w:val="7"/>
          <w:sz w:val="24"/>
          <w:szCs w:val="24"/>
        </w:rPr>
        <w:t> </w:t>
      </w:r>
      <w:r>
        <w:rPr>
          <w:rFonts w:ascii="宋体" w:hAnsi="宋体" w:cs="宋体" w:eastAsia="宋体" w:hint="default"/>
          <w:sz w:val="24"/>
          <w:szCs w:val="24"/>
        </w:rPr>
        <w:t>CO.,LTD.</w:t>
      </w:r>
    </w:p>
    <w:p>
      <w:pPr>
        <w:spacing w:before="9"/>
        <w:ind w:left="1558" w:right="260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英文简称</w:t>
      </w:r>
      <w:r>
        <w:rPr>
          <w:rFonts w:ascii="宋体" w:hAnsi="宋体" w:cs="宋体" w:eastAsia="宋体" w:hint="default"/>
          <w:sz w:val="24"/>
          <w:szCs w:val="24"/>
        </w:rPr>
        <w:t>: STAR</w:t>
      </w:r>
      <w:r>
        <w:rPr>
          <w:rFonts w:ascii="宋体" w:hAnsi="宋体" w:cs="宋体" w:eastAsia="宋体" w:hint="default"/>
          <w:spacing w:val="2"/>
          <w:sz w:val="24"/>
          <w:szCs w:val="24"/>
        </w:rPr>
        <w:t> </w:t>
      </w:r>
      <w:r>
        <w:rPr>
          <w:rFonts w:ascii="宋体" w:hAnsi="宋体" w:cs="宋体" w:eastAsia="宋体" w:hint="default"/>
          <w:sz w:val="24"/>
          <w:szCs w:val="24"/>
        </w:rPr>
        <w:t>HI-TECH</w:t>
      </w:r>
    </w:p>
    <w:p>
      <w:pPr>
        <w:spacing w:line="266" w:lineRule="auto" w:before="50"/>
        <w:ind w:left="118" w:right="632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公司法定代表人</w:t>
      </w:r>
      <w:r>
        <w:rPr>
          <w:rFonts w:ascii="宋体" w:hAnsi="宋体" w:cs="宋体" w:eastAsia="宋体" w:hint="default"/>
          <w:sz w:val="24"/>
          <w:szCs w:val="24"/>
        </w:rPr>
        <w:t>：刘双河</w:t>
      </w:r>
      <w:r>
        <w:rPr>
          <w:rFonts w:ascii="宋体" w:hAnsi="宋体" w:cs="宋体" w:eastAsia="宋体" w:hint="default"/>
          <w:spacing w:val="-114"/>
          <w:sz w:val="24"/>
          <w:szCs w:val="24"/>
        </w:rPr>
        <w:t> </w:t>
      </w:r>
      <w:r>
        <w:rPr>
          <w:rFonts w:ascii="宋体" w:hAnsi="宋体" w:cs="宋体" w:eastAsia="宋体" w:hint="default"/>
          <w:sz w:val="24"/>
          <w:szCs w:val="24"/>
        </w:rPr>
        <w:t>三</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公司董事会秘书</w:t>
      </w:r>
      <w:r>
        <w:rPr>
          <w:rFonts w:ascii="宋体" w:hAnsi="宋体" w:cs="宋体" w:eastAsia="宋体" w:hint="default"/>
          <w:sz w:val="24"/>
          <w:szCs w:val="24"/>
        </w:rPr>
        <w:t>：王西林</w:t>
      </w:r>
    </w:p>
    <w:p>
      <w:pPr>
        <w:spacing w:line="268" w:lineRule="auto" w:before="15"/>
        <w:ind w:left="598" w:right="260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证券事务代表</w:t>
      </w:r>
      <w:r>
        <w:rPr>
          <w:rFonts w:ascii="宋体" w:hAnsi="宋体" w:cs="宋体" w:eastAsia="宋体" w:hint="default"/>
          <w:sz w:val="24"/>
          <w:szCs w:val="24"/>
        </w:rPr>
        <w:t>：薛俊霞</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联系地址</w:t>
      </w:r>
      <w:r>
        <w:rPr>
          <w:rFonts w:ascii="宋体" w:hAnsi="宋体" w:cs="宋体" w:eastAsia="宋体" w:hint="default"/>
          <w:sz w:val="24"/>
          <w:szCs w:val="24"/>
        </w:rPr>
        <w:t>：中国河南郑州高新技术产业开发区科学大道</w:t>
      </w:r>
      <w:r>
        <w:rPr>
          <w:rFonts w:ascii="宋体" w:hAnsi="宋体" w:cs="宋体" w:eastAsia="宋体" w:hint="default"/>
          <w:spacing w:val="-60"/>
          <w:sz w:val="24"/>
          <w:szCs w:val="24"/>
        </w:rPr>
        <w:t> </w:t>
      </w:r>
      <w:r>
        <w:rPr>
          <w:rFonts w:ascii="宋体" w:hAnsi="宋体" w:cs="宋体" w:eastAsia="宋体" w:hint="default"/>
          <w:sz w:val="24"/>
          <w:szCs w:val="24"/>
        </w:rPr>
        <w:t>67</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邮政编码</w:t>
      </w:r>
      <w:r>
        <w:rPr>
          <w:rFonts w:ascii="宋体" w:hAnsi="宋体" w:cs="宋体" w:eastAsia="宋体" w:hint="default"/>
          <w:sz w:val="24"/>
          <w:szCs w:val="24"/>
        </w:rPr>
        <w:t>：450001</w:t>
      </w:r>
    </w:p>
    <w:p>
      <w:pPr>
        <w:tabs>
          <w:tab w:pos="3238" w:val="left" w:leader="none"/>
        </w:tabs>
        <w:spacing w:line="268" w:lineRule="auto" w:before="9"/>
        <w:ind w:left="598" w:right="538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电子信箱</w:t>
      </w:r>
      <w:r>
        <w:rPr>
          <w:rFonts w:ascii="宋体" w:hAnsi="宋体" w:cs="宋体" w:eastAsia="宋体" w:hint="default"/>
          <w:sz w:val="24"/>
          <w:szCs w:val="24"/>
        </w:rPr>
        <w:t>：</w:t>
      </w:r>
      <w:hyperlink r:id="rId7">
        <w:r>
          <w:rPr>
            <w:rFonts w:ascii="宋体" w:hAnsi="宋体" w:cs="宋体" w:eastAsia="宋体" w:hint="default"/>
            <w:sz w:val="24"/>
            <w:szCs w:val="24"/>
            <w:u w:val="single" w:color="000000"/>
          </w:rPr>
          <w:t>wxl0676@sina.com</w:t>
        </w:r>
        <w:r>
          <w:rPr>
            <w:rFonts w:ascii="宋体" w:hAnsi="宋体" w:cs="宋体" w:eastAsia="宋体" w:hint="default"/>
            <w:sz w:val="24"/>
            <w:szCs w:val="24"/>
          </w:rPr>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电话</w:t>
      </w:r>
      <w:r>
        <w:rPr>
          <w:rFonts w:ascii="宋体" w:hAnsi="宋体" w:cs="宋体" w:eastAsia="宋体" w:hint="default"/>
          <w:sz w:val="24"/>
          <w:szCs w:val="24"/>
        </w:rPr>
        <w:t>：(0371)65793081</w:t>
        <w:tab/>
        <w:t>65793200 </w:t>
      </w:r>
      <w:r>
        <w:rPr>
          <w:rFonts w:ascii="Microsoft JhengHei" w:hAnsi="Microsoft JhengHei" w:cs="Microsoft JhengHei" w:eastAsia="Microsoft JhengHei" w:hint="default"/>
          <w:b/>
          <w:bCs/>
          <w:sz w:val="24"/>
          <w:szCs w:val="24"/>
        </w:rPr>
        <w:t>传真</w:t>
      </w:r>
      <w:r>
        <w:rPr>
          <w:rFonts w:ascii="宋体" w:hAnsi="宋体" w:cs="宋体" w:eastAsia="宋体" w:hint="default"/>
          <w:sz w:val="24"/>
          <w:szCs w:val="24"/>
        </w:rPr>
        <w:t>：(0371)65793200</w:t>
      </w:r>
    </w:p>
    <w:p>
      <w:pPr>
        <w:spacing w:before="9"/>
        <w:ind w:left="118" w:right="212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四、公司注册地址</w:t>
      </w:r>
      <w:r>
        <w:rPr>
          <w:rFonts w:ascii="宋体" w:hAnsi="宋体" w:cs="宋体" w:eastAsia="宋体" w:hint="default"/>
          <w:sz w:val="24"/>
          <w:szCs w:val="24"/>
        </w:rPr>
        <w:t>：中国河南郑州高新技术产业开发区金梭路 38</w:t>
      </w:r>
      <w:r>
        <w:rPr>
          <w:rFonts w:ascii="宋体" w:hAnsi="宋体" w:cs="宋体" w:eastAsia="宋体" w:hint="default"/>
          <w:spacing w:val="-53"/>
          <w:sz w:val="24"/>
          <w:szCs w:val="24"/>
        </w:rPr>
        <w:t> </w:t>
      </w:r>
      <w:r>
        <w:rPr>
          <w:rFonts w:ascii="宋体" w:hAnsi="宋体" w:cs="宋体" w:eastAsia="宋体" w:hint="default"/>
          <w:sz w:val="24"/>
          <w:szCs w:val="24"/>
        </w:rPr>
        <w:t>号</w:t>
      </w:r>
    </w:p>
    <w:p>
      <w:pPr>
        <w:spacing w:line="268" w:lineRule="auto" w:before="48"/>
        <w:ind w:left="588" w:right="2128" w:firstLine="9"/>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公司办公地址：</w:t>
      </w:r>
      <w:r>
        <w:rPr>
          <w:rFonts w:ascii="宋体" w:hAnsi="宋体" w:cs="宋体" w:eastAsia="宋体" w:hint="default"/>
          <w:sz w:val="24"/>
          <w:szCs w:val="24"/>
        </w:rPr>
        <w:t>中国河南郑州高新技术产业开发区科学大道</w:t>
      </w:r>
      <w:r>
        <w:rPr>
          <w:rFonts w:ascii="宋体" w:hAnsi="宋体" w:cs="宋体" w:eastAsia="宋体" w:hint="default"/>
          <w:spacing w:val="-59"/>
          <w:sz w:val="24"/>
          <w:szCs w:val="24"/>
        </w:rPr>
        <w:t> </w:t>
      </w:r>
      <w:r>
        <w:rPr>
          <w:rFonts w:ascii="宋体" w:hAnsi="宋体" w:cs="宋体" w:eastAsia="宋体" w:hint="default"/>
          <w:sz w:val="24"/>
          <w:szCs w:val="24"/>
        </w:rPr>
        <w:t>67</w:t>
      </w:r>
      <w:r>
        <w:rPr>
          <w:rFonts w:ascii="宋体" w:hAnsi="宋体" w:cs="宋体" w:eastAsia="宋体" w:hint="default"/>
          <w:spacing w:val="-59"/>
          <w:sz w:val="24"/>
          <w:szCs w:val="24"/>
        </w:rPr>
        <w:t> </w:t>
      </w:r>
      <w:r>
        <w:rPr>
          <w:rFonts w:ascii="宋体" w:hAnsi="宋体" w:cs="宋体" w:eastAsia="宋体" w:hint="default"/>
          <w:sz w:val="24"/>
          <w:szCs w:val="24"/>
        </w:rPr>
        <w:t>号</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邮政编码</w:t>
      </w:r>
      <w:r>
        <w:rPr>
          <w:rFonts w:ascii="宋体" w:hAnsi="宋体" w:cs="宋体" w:eastAsia="宋体" w:hint="default"/>
          <w:sz w:val="24"/>
          <w:szCs w:val="24"/>
        </w:rPr>
        <w:t>：450001</w:t>
      </w:r>
    </w:p>
    <w:p>
      <w:pPr>
        <w:spacing w:line="266" w:lineRule="auto" w:before="12"/>
        <w:ind w:left="598" w:right="4043"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公司国际互联网网址</w:t>
      </w:r>
      <w:hyperlink r:id="rId8">
        <w:r>
          <w:rPr>
            <w:rFonts w:ascii="宋体" w:hAnsi="宋体" w:cs="宋体" w:eastAsia="宋体" w:hint="default"/>
            <w:sz w:val="24"/>
            <w:szCs w:val="24"/>
          </w:rPr>
          <w:t>:</w:t>
        </w:r>
        <w:r>
          <w:rPr>
            <w:rFonts w:ascii="宋体" w:hAnsi="宋体" w:cs="宋体" w:eastAsia="宋体" w:hint="default"/>
            <w:spacing w:val="6"/>
            <w:sz w:val="24"/>
            <w:szCs w:val="24"/>
          </w:rPr>
          <w:t> </w:t>
        </w:r>
        <w:r>
          <w:rPr>
            <w:rFonts w:ascii="宋体" w:hAnsi="宋体" w:cs="宋体" w:eastAsia="宋体" w:hint="default"/>
            <w:sz w:val="24"/>
            <w:szCs w:val="24"/>
          </w:rPr>
          <w:t>http://www.hnstar.com</w:t>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电子信箱</w:t>
      </w:r>
      <w:r>
        <w:rPr>
          <w:rFonts w:ascii="宋体" w:hAnsi="宋体" w:cs="宋体" w:eastAsia="宋体" w:hint="default"/>
          <w:sz w:val="24"/>
          <w:szCs w:val="24"/>
        </w:rPr>
        <w:t>：</w:t>
      </w:r>
      <w:hyperlink r:id="rId7">
        <w:r>
          <w:rPr>
            <w:rFonts w:ascii="宋体" w:hAnsi="宋体" w:cs="宋体" w:eastAsia="宋体" w:hint="default"/>
            <w:sz w:val="24"/>
            <w:szCs w:val="24"/>
          </w:rPr>
          <w:t>wxl0676@sina.com</w:t>
        </w:r>
      </w:hyperlink>
    </w:p>
    <w:p>
      <w:pPr>
        <w:spacing w:line="268" w:lineRule="auto" w:before="15"/>
        <w:ind w:left="576" w:right="0" w:hanging="459"/>
        <w:jc w:val="left"/>
        <w:rPr>
          <w:rFonts w:ascii="宋体" w:hAnsi="宋体" w:cs="宋体" w:eastAsia="宋体" w:hint="default"/>
          <w:sz w:val="24"/>
          <w:szCs w:val="24"/>
        </w:rPr>
      </w:pPr>
      <w:r>
        <w:rPr>
          <w:rFonts w:ascii="Microsoft JhengHei" w:hAnsi="Microsoft JhengHei" w:cs="Microsoft JhengHei" w:eastAsia="Microsoft JhengHei" w:hint="default"/>
          <w:b/>
          <w:bCs/>
          <w:spacing w:val="-6"/>
          <w:sz w:val="24"/>
          <w:szCs w:val="24"/>
        </w:rPr>
        <w:t>五、公司选定的信息披露报纸</w:t>
      </w:r>
      <w:r>
        <w:rPr>
          <w:rFonts w:ascii="宋体" w:hAnsi="宋体" w:cs="宋体" w:eastAsia="宋体" w:hint="default"/>
          <w:spacing w:val="-6"/>
          <w:sz w:val="24"/>
          <w:szCs w:val="24"/>
        </w:rPr>
        <w:t>：《证券时报》</w:t>
      </w:r>
      <w:r>
        <w:rPr>
          <w:rFonts w:ascii="宋体" w:hAnsi="宋体" w:cs="宋体" w:eastAsia="宋体" w:hint="default"/>
          <w:sz w:val="24"/>
          <w:szCs w:val="24"/>
        </w:rPr>
        <w:t> 《中国证券报》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Microsoft JhengHei" w:hAnsi="Microsoft JhengHei" w:cs="Microsoft JhengHei" w:eastAsia="Microsoft JhengHei" w:hint="default"/>
          <w:b/>
          <w:bCs/>
          <w:sz w:val="24"/>
          <w:szCs w:val="24"/>
        </w:rPr>
        <w:t>登载公司年度报告的中国证监会指定的国际互联网网址：</w:t>
      </w:r>
      <w:hyperlink r:id="rId9">
        <w:r>
          <w:rPr>
            <w:rFonts w:ascii="宋体" w:hAnsi="宋体" w:cs="宋体" w:eastAsia="宋体" w:hint="default"/>
            <w:sz w:val="24"/>
            <w:szCs w:val="24"/>
          </w:rPr>
          <w:t>http://www.cninfo.com.cn</w:t>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公司年度报告备置地点：</w:t>
      </w:r>
      <w:r>
        <w:rPr>
          <w:rFonts w:ascii="宋体" w:hAnsi="宋体" w:cs="宋体" w:eastAsia="宋体" w:hint="default"/>
          <w:sz w:val="24"/>
          <w:szCs w:val="24"/>
        </w:rPr>
        <w:t>公司证券部</w:t>
      </w:r>
    </w:p>
    <w:p>
      <w:pPr>
        <w:spacing w:line="268" w:lineRule="auto" w:before="9"/>
        <w:ind w:left="598" w:right="48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六、公司股票上市交易所：</w:t>
      </w:r>
      <w:r>
        <w:rPr>
          <w:rFonts w:ascii="宋体" w:hAnsi="宋体" w:cs="宋体" w:eastAsia="宋体" w:hint="default"/>
          <w:sz w:val="24"/>
          <w:szCs w:val="24"/>
        </w:rPr>
        <w:t>深圳证券交易所</w:t>
      </w:r>
      <w:r>
        <w:rPr>
          <w:rFonts w:ascii="宋体" w:hAnsi="宋体" w:cs="宋体" w:eastAsia="宋体" w:hint="default"/>
          <w:spacing w:val="-111"/>
          <w:sz w:val="24"/>
          <w:szCs w:val="24"/>
        </w:rPr>
        <w:t> </w:t>
      </w:r>
      <w:r>
        <w:rPr>
          <w:rFonts w:ascii="Microsoft JhengHei" w:hAnsi="Microsoft JhengHei" w:cs="Microsoft JhengHei" w:eastAsia="Microsoft JhengHei" w:hint="default"/>
          <w:b/>
          <w:bCs/>
          <w:sz w:val="24"/>
          <w:szCs w:val="24"/>
        </w:rPr>
        <w:t>股票简称：</w:t>
      </w:r>
      <w:r>
        <w:rPr>
          <w:rFonts w:ascii="宋体" w:hAnsi="宋体" w:cs="宋体" w:eastAsia="宋体" w:hint="default"/>
          <w:sz w:val="24"/>
          <w:szCs w:val="24"/>
        </w:rPr>
        <w:t>ST</w:t>
      </w:r>
      <w:r>
        <w:rPr>
          <w:rFonts w:ascii="宋体" w:hAnsi="宋体" w:cs="宋体" w:eastAsia="宋体" w:hint="default"/>
          <w:spacing w:val="-56"/>
          <w:sz w:val="24"/>
          <w:szCs w:val="24"/>
        </w:rPr>
        <w:t> </w:t>
      </w:r>
      <w:r>
        <w:rPr>
          <w:rFonts w:ascii="宋体" w:hAnsi="宋体" w:cs="宋体" w:eastAsia="宋体" w:hint="default"/>
          <w:sz w:val="24"/>
          <w:szCs w:val="24"/>
        </w:rPr>
        <w:t>思达</w:t>
      </w:r>
    </w:p>
    <w:p>
      <w:pPr>
        <w:spacing w:line="268" w:lineRule="auto" w:before="9"/>
        <w:ind w:left="118" w:right="7049" w:firstLine="48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股票代码：</w:t>
      </w:r>
      <w:r>
        <w:rPr>
          <w:rFonts w:ascii="宋体" w:hAnsi="宋体" w:cs="宋体" w:eastAsia="宋体" w:hint="default"/>
          <w:sz w:val="24"/>
          <w:szCs w:val="24"/>
        </w:rPr>
        <w:t>000676 </w:t>
      </w:r>
      <w:r>
        <w:rPr>
          <w:rFonts w:ascii="Microsoft JhengHei" w:hAnsi="Microsoft JhengHei" w:cs="Microsoft JhengHei" w:eastAsia="Microsoft JhengHei" w:hint="default"/>
          <w:b/>
          <w:bCs/>
          <w:sz w:val="24"/>
          <w:szCs w:val="24"/>
        </w:rPr>
        <w:t>七、其他有关资料：</w:t>
      </w:r>
      <w:r>
        <w:rPr>
          <w:rFonts w:ascii="Microsoft JhengHei" w:hAnsi="Microsoft JhengHei" w:cs="Microsoft JhengHei" w:eastAsia="Microsoft JhengHei" w:hint="default"/>
          <w:sz w:val="24"/>
          <w:szCs w:val="24"/>
        </w:rPr>
      </w:r>
    </w:p>
    <w:p>
      <w:pPr>
        <w:spacing w:before="9"/>
        <w:ind w:left="588" w:right="260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(一)公司首次注册登记日</w:t>
      </w:r>
      <w:r>
        <w:rPr>
          <w:rFonts w:ascii="宋体" w:hAnsi="宋体" w:cs="宋体" w:eastAsia="宋体" w:hint="default"/>
          <w:sz w:val="24"/>
          <w:szCs w:val="24"/>
        </w:rPr>
        <w:t>：1996</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宋体" w:hAnsi="宋体" w:cs="宋体" w:eastAsia="宋体" w:hint="default"/>
          <w:sz w:val="24"/>
          <w:szCs w:val="24"/>
        </w:rPr>
        <w:t>16</w:t>
      </w:r>
      <w:r>
        <w:rPr>
          <w:rFonts w:ascii="宋体" w:hAnsi="宋体" w:cs="宋体" w:eastAsia="宋体" w:hint="default"/>
          <w:spacing w:val="-44"/>
          <w:sz w:val="24"/>
          <w:szCs w:val="24"/>
        </w:rPr>
        <w:t> </w:t>
      </w:r>
      <w:r>
        <w:rPr>
          <w:rFonts w:ascii="宋体" w:hAnsi="宋体" w:cs="宋体" w:eastAsia="宋体" w:hint="default"/>
          <w:sz w:val="24"/>
          <w:szCs w:val="24"/>
        </w:rPr>
        <w:t>日</w:t>
      </w:r>
    </w:p>
    <w:p>
      <w:pPr>
        <w:spacing w:before="50"/>
        <w:ind w:left="588" w:right="212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(二)公司首次注册地址：</w:t>
      </w:r>
      <w:r>
        <w:rPr>
          <w:rFonts w:ascii="宋体" w:hAnsi="宋体" w:cs="宋体" w:eastAsia="宋体" w:hint="default"/>
          <w:sz w:val="24"/>
          <w:szCs w:val="24"/>
        </w:rPr>
        <w:t>郑州高新技术产业开发区金梭路 38</w:t>
      </w:r>
      <w:r>
        <w:rPr>
          <w:rFonts w:ascii="宋体" w:hAnsi="宋体" w:cs="宋体" w:eastAsia="宋体" w:hint="default"/>
          <w:spacing w:val="20"/>
          <w:sz w:val="24"/>
          <w:szCs w:val="24"/>
        </w:rPr>
        <w:t> </w:t>
      </w:r>
      <w:r>
        <w:rPr>
          <w:rFonts w:ascii="宋体" w:hAnsi="宋体" w:cs="宋体" w:eastAsia="宋体" w:hint="default"/>
          <w:sz w:val="24"/>
          <w:szCs w:val="24"/>
        </w:rPr>
        <w:t>号</w:t>
      </w:r>
    </w:p>
    <w:p>
      <w:pPr>
        <w:spacing w:after="0"/>
        <w:jc w:val="left"/>
        <w:rPr>
          <w:rFonts w:ascii="宋体" w:hAnsi="宋体" w:cs="宋体" w:eastAsia="宋体" w:hint="default"/>
          <w:sz w:val="24"/>
          <w:szCs w:val="24"/>
        </w:rPr>
        <w:sectPr>
          <w:pgSz w:w="11910" w:h="16840"/>
          <w:pgMar w:header="1150" w:footer="1118" w:top="1340" w:bottom="1300" w:left="1300" w:right="1020"/>
        </w:sectPr>
      </w:pPr>
    </w:p>
    <w:p>
      <w:pPr>
        <w:spacing w:line="369" w:lineRule="exact" w:before="0"/>
        <w:ind w:left="473" w:right="1490" w:firstLine="0"/>
        <w:jc w:val="left"/>
        <w:rPr>
          <w:rFonts w:ascii="宋体" w:hAnsi="宋体" w:cs="宋体" w:eastAsia="宋体" w:hint="default"/>
          <w:sz w:val="24"/>
          <w:szCs w:val="24"/>
        </w:rPr>
      </w:pPr>
      <w:r>
        <w:rPr>
          <w:rFonts w:ascii="Microsoft JhengHei" w:hAnsi="Microsoft JhengHei" w:cs="Microsoft JhengHei" w:eastAsia="Microsoft JhengHei" w:hint="default"/>
          <w:b/>
          <w:bCs/>
          <w:w w:val="105"/>
          <w:sz w:val="24"/>
          <w:szCs w:val="24"/>
        </w:rPr>
        <w:t>(三)公司企业法人营业执照注册号：</w:t>
      </w:r>
      <w:r>
        <w:rPr>
          <w:rFonts w:ascii="宋体" w:hAnsi="宋体" w:cs="宋体" w:eastAsia="宋体" w:hint="default"/>
          <w:w w:val="105"/>
          <w:sz w:val="24"/>
          <w:szCs w:val="24"/>
        </w:rPr>
        <w:t>4100001002920</w:t>
      </w:r>
    </w:p>
    <w:p>
      <w:pPr>
        <w:spacing w:line="268" w:lineRule="auto" w:before="48"/>
        <w:ind w:left="478" w:right="1490" w:firstLine="0"/>
        <w:jc w:val="left"/>
        <w:rPr>
          <w:rFonts w:ascii="宋体" w:hAnsi="宋体" w:cs="宋体" w:eastAsia="宋体" w:hint="default"/>
          <w:sz w:val="24"/>
          <w:szCs w:val="24"/>
        </w:rPr>
      </w:pPr>
      <w:r>
        <w:rPr>
          <w:rFonts w:ascii="Microsoft JhengHei" w:hAnsi="Microsoft JhengHei" w:cs="Microsoft JhengHei" w:eastAsia="Microsoft JhengHei" w:hint="default"/>
          <w:b/>
          <w:bCs/>
          <w:w w:val="105"/>
          <w:sz w:val="24"/>
          <w:szCs w:val="24"/>
        </w:rPr>
        <w:t>(四)公司税务登记号码：</w:t>
      </w:r>
      <w:r>
        <w:rPr>
          <w:rFonts w:ascii="宋体" w:hAnsi="宋体" w:cs="宋体" w:eastAsia="宋体" w:hint="default"/>
          <w:w w:val="105"/>
          <w:sz w:val="24"/>
          <w:szCs w:val="24"/>
        </w:rPr>
        <w:t>410102170000388</w:t>
      </w:r>
      <w:r>
        <w:rPr>
          <w:rFonts w:ascii="宋体" w:hAnsi="宋体" w:cs="宋体" w:eastAsia="宋体" w:hint="default"/>
          <w:sz w:val="24"/>
          <w:szCs w:val="24"/>
        </w:rPr>
        <w:t> </w:t>
      </w:r>
      <w:r>
        <w:rPr>
          <w:rFonts w:ascii="Microsoft JhengHei" w:hAnsi="Microsoft JhengHei" w:cs="Microsoft JhengHei" w:eastAsia="Microsoft JhengHei" w:hint="default"/>
          <w:b/>
          <w:bCs/>
          <w:w w:val="105"/>
          <w:sz w:val="24"/>
          <w:szCs w:val="24"/>
        </w:rPr>
        <w:t>(五)公司组织机构代码：</w:t>
      </w:r>
      <w:r>
        <w:rPr>
          <w:rFonts w:ascii="宋体" w:hAnsi="宋体" w:cs="宋体" w:eastAsia="宋体" w:hint="default"/>
          <w:w w:val="105"/>
          <w:sz w:val="24"/>
          <w:szCs w:val="24"/>
        </w:rPr>
        <w:t>17000038—8</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(六)公司聘请的会计师事务所：</w:t>
      </w:r>
      <w:r>
        <w:rPr>
          <w:rFonts w:ascii="宋体" w:hAnsi="宋体" w:cs="宋体" w:eastAsia="宋体" w:hint="default"/>
          <w:sz w:val="24"/>
          <w:szCs w:val="24"/>
        </w:rPr>
        <w:t>中勤万信会计师事务所有限公司</w:t>
      </w:r>
    </w:p>
    <w:p>
      <w:pPr>
        <w:spacing w:line="268" w:lineRule="auto" w:before="9"/>
        <w:ind w:left="713" w:right="301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该所办公地址：</w:t>
      </w:r>
      <w:r>
        <w:rPr>
          <w:rFonts w:ascii="宋体" w:hAnsi="宋体" w:cs="宋体" w:eastAsia="宋体" w:hint="default"/>
          <w:sz w:val="24"/>
          <w:szCs w:val="24"/>
        </w:rPr>
        <w:t>北京市西直门外大街</w:t>
      </w:r>
      <w:r>
        <w:rPr>
          <w:rFonts w:ascii="宋体" w:hAnsi="宋体" w:cs="宋体" w:eastAsia="宋体" w:hint="default"/>
          <w:spacing w:val="-60"/>
          <w:sz w:val="24"/>
          <w:szCs w:val="24"/>
        </w:rPr>
        <w:t> </w:t>
      </w:r>
      <w:r>
        <w:rPr>
          <w:rFonts w:ascii="宋体" w:hAnsi="宋体" w:cs="宋体" w:eastAsia="宋体" w:hint="default"/>
          <w:sz w:val="24"/>
          <w:szCs w:val="24"/>
        </w:rPr>
        <w:t>110</w:t>
      </w:r>
      <w:r>
        <w:rPr>
          <w:rFonts w:ascii="宋体" w:hAnsi="宋体" w:cs="宋体" w:eastAsia="宋体" w:hint="default"/>
          <w:spacing w:val="-60"/>
          <w:sz w:val="24"/>
          <w:szCs w:val="24"/>
        </w:rPr>
        <w:t> </w:t>
      </w:r>
      <w:r>
        <w:rPr>
          <w:rFonts w:ascii="宋体" w:hAnsi="宋体" w:cs="宋体" w:eastAsia="宋体" w:hint="default"/>
          <w:sz w:val="24"/>
          <w:szCs w:val="24"/>
        </w:rPr>
        <w:t>号中糖大厦</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层</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签字会计师：</w:t>
      </w:r>
      <w:r>
        <w:rPr>
          <w:rFonts w:ascii="宋体" w:hAnsi="宋体" w:cs="宋体" w:eastAsia="宋体" w:hint="default"/>
          <w:sz w:val="24"/>
          <w:szCs w:val="24"/>
        </w:rPr>
        <w:t>苏子轩、冯宏志</w:t>
      </w:r>
    </w:p>
    <w:p>
      <w:pPr>
        <w:spacing w:line="312" w:lineRule="auto" w:before="9"/>
        <w:ind w:left="708" w:right="1490"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八、本报告中涉及的单位简称： </w:t>
      </w:r>
      <w:r>
        <w:rPr>
          <w:rFonts w:ascii="宋体" w:hAnsi="宋体" w:cs="宋体" w:eastAsia="宋体" w:hint="default"/>
          <w:sz w:val="24"/>
          <w:szCs w:val="24"/>
        </w:rPr>
        <w:t>河南思达高科技股份有限公司：公司、本公司</w:t>
      </w:r>
    </w:p>
    <w:p>
      <w:pPr>
        <w:spacing w:line="357" w:lineRule="auto" w:before="82"/>
        <w:ind w:left="708" w:right="4099" w:firstLine="0"/>
        <w:jc w:val="left"/>
        <w:rPr>
          <w:rFonts w:ascii="宋体" w:hAnsi="宋体" w:cs="宋体" w:eastAsia="宋体" w:hint="default"/>
          <w:sz w:val="24"/>
          <w:szCs w:val="24"/>
        </w:rPr>
      </w:pPr>
      <w:r>
        <w:rPr>
          <w:rFonts w:ascii="宋体" w:hAnsi="宋体" w:cs="宋体" w:eastAsia="宋体" w:hint="default"/>
          <w:sz w:val="24"/>
          <w:szCs w:val="24"/>
        </w:rPr>
        <w:t>河南正弘置业有限公司：正弘置业 上海英迈吉东影图像设备有限公司：上海英迈吉 深圳市思达仪表有限公司：思达仪表 深圳市伊达科技有限公司：伊达科技 中国证券监督管理委员会：证监会 深圳证券交易所：深交所</w:t>
      </w:r>
    </w:p>
    <w:p>
      <w:pPr>
        <w:spacing w:before="36"/>
        <w:ind w:left="708" w:right="1490" w:firstLine="0"/>
        <w:jc w:val="left"/>
        <w:rPr>
          <w:rFonts w:ascii="宋体" w:hAnsi="宋体" w:cs="宋体" w:eastAsia="宋体" w:hint="default"/>
          <w:sz w:val="24"/>
          <w:szCs w:val="24"/>
        </w:rPr>
      </w:pPr>
      <w:r>
        <w:rPr>
          <w:rFonts w:ascii="宋体" w:hAnsi="宋体" w:cs="宋体" w:eastAsia="宋体" w:hint="default"/>
          <w:sz w:val="24"/>
          <w:szCs w:val="24"/>
        </w:rPr>
        <w:t>巨潮资讯网：巨潮网</w:t>
      </w:r>
    </w:p>
    <w:p>
      <w:pPr>
        <w:spacing w:before="48"/>
        <w:ind w:left="2489" w:right="2975"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第三节 </w:t>
      </w:r>
      <w:r>
        <w:rPr>
          <w:rFonts w:ascii="Microsoft JhengHei" w:hAnsi="Microsoft JhengHei" w:cs="Microsoft JhengHei" w:eastAsia="Microsoft JhengHei" w:hint="default"/>
          <w:b/>
          <w:bCs/>
          <w:spacing w:val="12"/>
          <w:sz w:val="30"/>
          <w:szCs w:val="30"/>
        </w:rPr>
        <w:t> </w:t>
      </w:r>
      <w:r>
        <w:rPr>
          <w:rFonts w:ascii="Microsoft JhengHei" w:hAnsi="Microsoft JhengHei" w:cs="Microsoft JhengHei" w:eastAsia="Microsoft JhengHei" w:hint="default"/>
          <w:b/>
          <w:bCs/>
          <w:sz w:val="30"/>
          <w:szCs w:val="30"/>
        </w:rPr>
        <w:t>会计数据和业务数据摘要</w:t>
      </w:r>
      <w:r>
        <w:rPr>
          <w:rFonts w:ascii="Microsoft JhengHei" w:hAnsi="Microsoft JhengHei" w:cs="Microsoft JhengHei" w:eastAsia="Microsoft JhengHei" w:hint="default"/>
          <w:sz w:val="30"/>
          <w:szCs w:val="30"/>
        </w:rPr>
      </w:r>
    </w:p>
    <w:p>
      <w:pPr>
        <w:spacing w:line="312" w:lineRule="auto" w:before="88"/>
        <w:ind w:left="718" w:right="534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一、2011</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z w:val="24"/>
          <w:szCs w:val="24"/>
        </w:rPr>
        <w:t>年公司主要财务数据(单位:元)</w:t>
      </w:r>
      <w:r>
        <w:rPr>
          <w:rFonts w:ascii="Microsoft JhengHei" w:hAnsi="Microsoft JhengHei" w:cs="Microsoft JhengHei" w:eastAsia="Microsoft JhengHei" w:hint="default"/>
          <w:b/>
          <w:bCs/>
          <w:spacing w:val="-54"/>
          <w:sz w:val="24"/>
          <w:szCs w:val="24"/>
        </w:rPr>
        <w:t> </w:t>
      </w:r>
      <w:r>
        <w:rPr>
          <w:rFonts w:ascii="Microsoft JhengHei" w:hAnsi="Microsoft JhengHei" w:cs="Microsoft JhengHei" w:eastAsia="Microsoft JhengHei" w:hint="default"/>
          <w:b/>
          <w:bCs/>
          <w:spacing w:val="-54"/>
          <w:sz w:val="24"/>
          <w:szCs w:val="24"/>
        </w:rPr>
      </w:r>
      <w:r>
        <w:rPr>
          <w:rFonts w:ascii="宋体" w:hAnsi="宋体" w:cs="宋体" w:eastAsia="宋体" w:hint="default"/>
          <w:sz w:val="24"/>
          <w:szCs w:val="24"/>
        </w:rPr>
        <w:t>实现利润总额： </w:t>
      </w:r>
      <w:r>
        <w:rPr>
          <w:rFonts w:ascii="宋体" w:hAnsi="宋体" w:cs="宋体" w:eastAsia="宋体" w:hint="default"/>
          <w:sz w:val="24"/>
          <w:szCs w:val="24"/>
        </w:rPr>
        <w:t>-82,771,924.91</w:t>
      </w:r>
    </w:p>
    <w:p>
      <w:pPr>
        <w:spacing w:before="79"/>
        <w:ind w:left="718" w:right="1490" w:firstLine="0"/>
        <w:jc w:val="left"/>
        <w:rPr>
          <w:rFonts w:ascii="宋体" w:hAnsi="宋体" w:cs="宋体" w:eastAsia="宋体" w:hint="default"/>
          <w:sz w:val="24"/>
          <w:szCs w:val="24"/>
        </w:rPr>
      </w:pPr>
      <w:r>
        <w:rPr>
          <w:rFonts w:ascii="宋体" w:hAnsi="宋体" w:cs="宋体" w:eastAsia="宋体" w:hint="default"/>
          <w:sz w:val="24"/>
          <w:szCs w:val="24"/>
        </w:rPr>
        <w:t>营业利润： </w:t>
      </w:r>
      <w:r>
        <w:rPr>
          <w:rFonts w:ascii="宋体" w:hAnsi="宋体" w:cs="宋体" w:eastAsia="宋体" w:hint="default"/>
          <w:sz w:val="24"/>
          <w:szCs w:val="24"/>
        </w:rPr>
        <w:t>-90,195,195.90</w:t>
      </w:r>
    </w:p>
    <w:p>
      <w:pPr>
        <w:spacing w:before="154"/>
        <w:ind w:left="718" w:right="1490" w:firstLine="0"/>
        <w:jc w:val="left"/>
        <w:rPr>
          <w:rFonts w:ascii="宋体" w:hAnsi="宋体" w:cs="宋体" w:eastAsia="宋体" w:hint="default"/>
          <w:sz w:val="24"/>
          <w:szCs w:val="24"/>
        </w:rPr>
      </w:pPr>
      <w:r>
        <w:rPr>
          <w:rFonts w:ascii="宋体" w:hAnsi="宋体" w:cs="宋体" w:eastAsia="宋体" w:hint="default"/>
          <w:sz w:val="24"/>
          <w:szCs w:val="24"/>
        </w:rPr>
        <w:t>投资收益：3,499,575.53</w:t>
      </w:r>
    </w:p>
    <w:p>
      <w:pPr>
        <w:spacing w:line="357" w:lineRule="auto" w:before="151"/>
        <w:ind w:left="718" w:right="5769" w:firstLine="0"/>
        <w:jc w:val="left"/>
        <w:rPr>
          <w:rFonts w:ascii="宋体" w:hAnsi="宋体" w:cs="宋体" w:eastAsia="宋体" w:hint="default"/>
          <w:sz w:val="24"/>
          <w:szCs w:val="24"/>
        </w:rPr>
      </w:pPr>
      <w:r>
        <w:rPr>
          <w:rFonts w:ascii="宋体" w:hAnsi="宋体" w:cs="宋体" w:eastAsia="宋体" w:hint="default"/>
          <w:sz w:val="24"/>
          <w:szCs w:val="24"/>
        </w:rPr>
        <w:t>营业外收支净额：7,423,270.99 净利润 ：</w:t>
      </w:r>
      <w:r>
        <w:rPr>
          <w:rFonts w:ascii="宋体" w:hAnsi="宋体" w:cs="宋体" w:eastAsia="宋体" w:hint="default"/>
          <w:sz w:val="24"/>
          <w:szCs w:val="24"/>
        </w:rPr>
        <w:t>-79,412,942.48</w:t>
      </w:r>
    </w:p>
    <w:p>
      <w:pPr>
        <w:spacing w:line="355" w:lineRule="auto" w:before="36"/>
        <w:ind w:left="718" w:right="4089" w:firstLine="0"/>
        <w:jc w:val="left"/>
        <w:rPr>
          <w:rFonts w:ascii="宋体" w:hAnsi="宋体" w:cs="宋体" w:eastAsia="宋体" w:hint="default"/>
          <w:sz w:val="24"/>
          <w:szCs w:val="24"/>
        </w:rPr>
      </w:pPr>
      <w:r>
        <w:rPr>
          <w:rFonts w:ascii="宋体" w:hAnsi="宋体" w:cs="宋体" w:eastAsia="宋体" w:hint="default"/>
          <w:sz w:val="24"/>
          <w:szCs w:val="24"/>
        </w:rPr>
        <w:t>扣除非经常性损益后的净利润：</w:t>
      </w:r>
      <w:r>
        <w:rPr>
          <w:rFonts w:ascii="宋体" w:hAnsi="宋体" w:cs="宋体" w:eastAsia="宋体" w:hint="default"/>
          <w:sz w:val="24"/>
          <w:szCs w:val="24"/>
        </w:rPr>
        <w:t>-87,723,176.76 </w:t>
      </w:r>
      <w:r>
        <w:rPr>
          <w:rFonts w:ascii="宋体" w:hAnsi="宋体" w:cs="宋体" w:eastAsia="宋体" w:hint="default"/>
          <w:sz w:val="24"/>
          <w:szCs w:val="24"/>
        </w:rPr>
        <w:t>经营活动产生的现金流量净额：</w:t>
      </w:r>
      <w:r>
        <w:rPr>
          <w:rFonts w:ascii="宋体" w:hAnsi="宋体" w:cs="宋体" w:eastAsia="宋体" w:hint="default"/>
          <w:sz w:val="24"/>
          <w:szCs w:val="24"/>
        </w:rPr>
        <w:t>8,614,441.21 现金及现金等价物净增加额： 3,390,161.07</w:t>
      </w:r>
    </w:p>
    <w:p>
      <w:pPr>
        <w:spacing w:line="380" w:lineRule="exact" w:before="0"/>
        <w:ind w:left="238" w:right="149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二、扣除的非经常性损益项目和涉及金额:</w:t>
      </w:r>
      <w:r>
        <w:rPr>
          <w:rFonts w:ascii="Microsoft JhengHei" w:hAnsi="Microsoft JhengHei" w:cs="Microsoft JhengHei" w:eastAsia="Microsoft JhengHei" w:hint="default"/>
          <w:sz w:val="24"/>
          <w:szCs w:val="24"/>
        </w:rPr>
      </w:r>
    </w:p>
    <w:p>
      <w:pPr>
        <w:tabs>
          <w:tab w:pos="8518" w:val="left" w:leader="none"/>
        </w:tabs>
        <w:spacing w:before="126"/>
        <w:ind w:left="238" w:right="0" w:firstLine="0"/>
        <w:jc w:val="left"/>
        <w:rPr>
          <w:rFonts w:ascii="宋体" w:hAnsi="宋体" w:cs="宋体" w:eastAsia="宋体" w:hint="default"/>
          <w:sz w:val="21"/>
          <w:szCs w:val="21"/>
        </w:rPr>
      </w:pPr>
      <w:r>
        <w:rPr>
          <w:rFonts w:ascii="宋体" w:hAnsi="宋体" w:cs="宋体" w:eastAsia="宋体" w:hint="default"/>
          <w:sz w:val="24"/>
          <w:szCs w:val="24"/>
        </w:rPr>
        <w:t>非经常性损益项目</w:t>
        <w:tab/>
      </w:r>
      <w:r>
        <w:rPr>
          <w:rFonts w:ascii="宋体" w:hAnsi="宋体" w:cs="宋体" w:eastAsia="宋体" w:hint="default"/>
          <w:spacing w:val="-12"/>
          <w:sz w:val="21"/>
          <w:szCs w:val="21"/>
        </w:rPr>
        <w:t>单位：元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677"/>
        <w:gridCol w:w="1454"/>
        <w:gridCol w:w="1538"/>
        <w:gridCol w:w="1538"/>
        <w:gridCol w:w="1426"/>
      </w:tblGrid>
      <w:tr>
        <w:trPr>
          <w:trHeight w:val="420" w:hRule="exact"/>
        </w:trPr>
        <w:tc>
          <w:tcPr>
            <w:tcW w:w="36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4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年金额</w:t>
            </w:r>
          </w:p>
        </w:tc>
      </w:tr>
      <w:tr>
        <w:trPr>
          <w:trHeight w:val="28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2,006,575.90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5,755,950.08</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-2,564,973.01</w:t>
            </w:r>
            <w:r>
              <w:rPr>
                <w:rFonts w:ascii="Times New Roman"/>
                <w:sz w:val="21"/>
              </w:rPr>
            </w: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常经营业务密切相关，符合国家政策规</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7,694,757.92</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2,418,050.60</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3,874,507.78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150" w:footer="1118" w:top="1340" w:bottom="1300" w:left="1180" w:right="860"/>
        </w:sectPr>
      </w:pP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677"/>
        <w:gridCol w:w="1452"/>
        <w:gridCol w:w="1541"/>
        <w:gridCol w:w="1538"/>
        <w:gridCol w:w="1426"/>
      </w:tblGrid>
      <w:tr>
        <w:trPr>
          <w:trHeight w:val="552"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定、按照一定标准定额或定量持续享受</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的政府补助除外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105,000.00</w:t>
            </w:r>
            <w:r>
              <w:rPr>
                <w:rFonts w:ascii="Times New Roman"/>
                <w:sz w:val="21"/>
              </w:rPr>
            </w:r>
          </w:p>
        </w:tc>
      </w:tr>
      <w:tr>
        <w:trPr>
          <w:trHeight w:val="164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w:t>
            </w:r>
          </w:p>
          <w:p>
            <w:pPr>
              <w:pStyle w:val="TableParagraph"/>
              <w:spacing w:line="237" w:lineRule="auto" w:before="2"/>
              <w:ind w:left="24" w:right="14"/>
              <w:jc w:val="both"/>
              <w:rPr>
                <w:rFonts w:ascii="宋体" w:hAnsi="宋体" w:cs="宋体" w:eastAsia="宋体" w:hint="default"/>
                <w:sz w:val="21"/>
                <w:szCs w:val="21"/>
              </w:rPr>
            </w:pPr>
            <w:r>
              <w:rPr>
                <w:rFonts w:ascii="宋体" w:hAnsi="宋体" w:cs="宋体" w:eastAsia="宋体" w:hint="default"/>
                <w:spacing w:val="3"/>
                <w:sz w:val="21"/>
                <w:szCs w:val="21"/>
              </w:rPr>
              <w:t>保值业务外，持有交易性金融资产、交</w:t>
            </w:r>
            <w:r>
              <w:rPr>
                <w:rFonts w:ascii="宋体" w:hAnsi="宋体" w:cs="宋体" w:eastAsia="宋体" w:hint="default"/>
                <w:w w:val="99"/>
                <w:sz w:val="21"/>
                <w:szCs w:val="21"/>
              </w:rPr>
              <w:t> </w:t>
            </w:r>
            <w:r>
              <w:rPr>
                <w:rFonts w:ascii="宋体" w:hAnsi="宋体" w:cs="宋体" w:eastAsia="宋体" w:hint="default"/>
                <w:spacing w:val="16"/>
                <w:sz w:val="21"/>
                <w:szCs w:val="21"/>
              </w:rPr>
              <w:t>易性金融负债产生的公允价值变动损</w:t>
            </w:r>
            <w:r>
              <w:rPr>
                <w:rFonts w:ascii="宋体" w:hAnsi="宋体" w:cs="宋体" w:eastAsia="宋体" w:hint="default"/>
                <w:w w:val="99"/>
                <w:sz w:val="21"/>
                <w:szCs w:val="21"/>
              </w:rPr>
              <w:t> </w:t>
            </w:r>
            <w:r>
              <w:rPr>
                <w:rFonts w:ascii="宋体" w:hAnsi="宋体" w:cs="宋体" w:eastAsia="宋体" w:hint="default"/>
                <w:spacing w:val="3"/>
                <w:sz w:val="21"/>
                <w:szCs w:val="21"/>
              </w:rPr>
              <w:t>益，以及处置交易性金融资产、交易性</w:t>
            </w:r>
            <w:r>
              <w:rPr>
                <w:rFonts w:ascii="宋体" w:hAnsi="宋体" w:cs="宋体" w:eastAsia="宋体" w:hint="default"/>
                <w:w w:val="99"/>
                <w:sz w:val="21"/>
                <w:szCs w:val="21"/>
              </w:rPr>
              <w:t> </w:t>
            </w:r>
            <w:r>
              <w:rPr>
                <w:rFonts w:ascii="宋体" w:hAnsi="宋体" w:cs="宋体" w:eastAsia="宋体" w:hint="default"/>
                <w:spacing w:val="3"/>
                <w:sz w:val="21"/>
                <w:szCs w:val="21"/>
              </w:rPr>
              <w:t>金融负债和可供出售金融资产取得的投</w:t>
            </w:r>
            <w:r>
              <w:rPr>
                <w:rFonts w:ascii="宋体" w:hAnsi="宋体" w:cs="宋体" w:eastAsia="宋体" w:hint="default"/>
                <w:w w:val="99"/>
                <w:sz w:val="21"/>
                <w:szCs w:val="21"/>
              </w:rPr>
              <w:t> </w:t>
            </w:r>
            <w:r>
              <w:rPr>
                <w:rFonts w:ascii="宋体" w:hAnsi="宋体" w:cs="宋体" w:eastAsia="宋体" w:hint="default"/>
                <w:sz w:val="21"/>
                <w:szCs w:val="21"/>
              </w:rPr>
              <w:t>资收益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8"/>
              <w:jc w:val="right"/>
              <w:rPr>
                <w:rFonts w:ascii="Times New Roman" w:hAnsi="Times New Roman" w:cs="Times New Roman" w:eastAsia="Times New Roman" w:hint="default"/>
                <w:sz w:val="21"/>
                <w:szCs w:val="21"/>
              </w:rPr>
            </w:pPr>
            <w:r>
              <w:rPr>
                <w:rFonts w:ascii="Times New Roman"/>
                <w:w w:val="95"/>
                <w:sz w:val="21"/>
              </w:rPr>
              <w:t>30,167.92</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单独进行减值测试的应收款项减值准备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10,492,498.02</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除上述各项之外的其他营业外收入和支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出</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483,626.96</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2,530,795.47</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-68,015.92</w:t>
            </w:r>
            <w:r>
              <w:rPr>
                <w:rFonts w:ascii="Times New Roman"/>
                <w:sz w:val="21"/>
              </w:rPr>
            </w: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-1,556,288.68</w:t>
            </w:r>
            <w:r>
              <w:rPr>
                <w:rFonts w:ascii="Times New Roman"/>
                <w:sz w:val="21"/>
              </w:rPr>
            </w:r>
          </w:p>
        </w:tc>
      </w:tr>
      <w:tr>
        <w:trPr>
          <w:trHeight w:val="282"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-327,662.91</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-766,930.45</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-277,269.91</w:t>
            </w:r>
            <w:r>
              <w:rPr>
                <w:rFonts w:ascii="Times New Roman"/>
                <w:sz w:val="21"/>
              </w:rPr>
            </w:r>
          </w:p>
        </w:tc>
      </w:tr>
      <w:tr>
        <w:trPr>
          <w:trHeight w:val="282"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6"/>
              <w:jc w:val="right"/>
              <w:rPr>
                <w:rFonts w:ascii="Times New Roman" w:hAnsi="Times New Roman" w:cs="Times New Roman" w:eastAsia="Times New Roman" w:hint="default"/>
                <w:sz w:val="21"/>
                <w:szCs w:val="21"/>
              </w:rPr>
            </w:pPr>
            <w:r>
              <w:rPr>
                <w:rFonts w:ascii="Times New Roman"/>
                <w:w w:val="95"/>
                <w:sz w:val="21"/>
              </w:rPr>
              <w:t>-1,547,063.59</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-1,319,071.43</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-422,800.91</w:t>
            </w:r>
            <w:r>
              <w:rPr>
                <w:rFonts w:ascii="Times New Roman"/>
                <w:sz w:val="21"/>
              </w:rPr>
            </w:r>
          </w:p>
        </w:tc>
      </w:tr>
      <w:tr>
        <w:trPr>
          <w:trHeight w:val="283" w:hRule="exact"/>
        </w:trPr>
        <w:tc>
          <w:tcPr>
            <w:tcW w:w="36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8,310,234.28</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19,141,460.21</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-909,840.65</w:t>
            </w:r>
            <w:r>
              <w:rPr>
                <w:rFonts w:ascii="Times New Roman"/>
                <w:sz w:val="21"/>
              </w:rPr>
            </w:r>
          </w:p>
        </w:tc>
      </w:tr>
    </w:tbl>
    <w:p>
      <w:pPr>
        <w:spacing w:line="240" w:lineRule="auto" w:before="0"/>
        <w:rPr>
          <w:rFonts w:ascii="宋体" w:hAnsi="宋体" w:cs="宋体" w:eastAsia="宋体" w:hint="default"/>
          <w:sz w:val="20"/>
          <w:szCs w:val="20"/>
        </w:rPr>
      </w:pPr>
    </w:p>
    <w:p>
      <w:pPr>
        <w:pStyle w:val="Heading6"/>
        <w:spacing w:line="240" w:lineRule="auto" w:before="89"/>
        <w:ind w:left="238" w:right="149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三、公司主要会计数据</w:t>
      </w:r>
      <w:r>
        <w:rPr>
          <w:rFonts w:ascii="Microsoft JhengHei" w:hAnsi="Microsoft JhengHei" w:cs="Microsoft JhengHei" w:eastAsia="Microsoft JhengHei" w:hint="default"/>
          <w:b w:val="0"/>
          <w:bCs w:val="0"/>
        </w:rPr>
      </w:r>
    </w:p>
    <w:p>
      <w:pPr>
        <w:pStyle w:val="BodyText"/>
        <w:spacing w:line="240" w:lineRule="auto" w:before="130"/>
        <w:ind w:left="0" w:right="660"/>
        <w:jc w:val="right"/>
      </w:pPr>
      <w:r>
        <w:rPr>
          <w:w w:val="95"/>
        </w:rPr>
        <w:t>单位：元</w:t>
      </w:r>
      <w:r>
        <w:rPr/>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94"/>
        <w:gridCol w:w="1939"/>
        <w:gridCol w:w="1824"/>
        <w:gridCol w:w="1538"/>
        <w:gridCol w:w="2280"/>
      </w:tblGrid>
      <w:tr>
        <w:trPr>
          <w:trHeight w:val="554"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2"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720,365,986.30</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784,050,564.94</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-8.12%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pacing w:val="-1"/>
                <w:sz w:val="21"/>
              </w:rPr>
              <w:t>778,065,852.11</w:t>
            </w:r>
          </w:p>
        </w:tc>
      </w:tr>
      <w:tr>
        <w:trPr>
          <w:trHeight w:val="282"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-90,195,195.90</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27,329,032.61</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-430.03%</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3"/>
              <w:jc w:val="right"/>
              <w:rPr>
                <w:rFonts w:ascii="Times New Roman" w:hAnsi="Times New Roman" w:cs="Times New Roman" w:eastAsia="Times New Roman" w:hint="default"/>
                <w:sz w:val="21"/>
                <w:szCs w:val="21"/>
              </w:rPr>
            </w:pPr>
            <w:r>
              <w:rPr>
                <w:rFonts w:ascii="Times New Roman"/>
                <w:spacing w:val="-1"/>
                <w:sz w:val="21"/>
              </w:rPr>
              <w:t>-105,579,222.11</w:t>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-82,771,924.91</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32,320,980.78</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-356.09%</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-105,529,891.94</w:t>
            </w:r>
            <w:r>
              <w:rPr>
                <w:rFonts w:ascii="Times New Roman"/>
                <w:sz w:val="21"/>
              </w:rPr>
            </w:r>
          </w:p>
        </w:tc>
      </w:tr>
      <w:tr>
        <w:trPr>
          <w:trHeight w:val="553"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-79,412,942.48</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11,853,641.65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-769.95%</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-99,473,296.21</w:t>
            </w:r>
            <w:r>
              <w:rPr>
                <w:rFonts w:ascii="Times New Roman"/>
                <w:sz w:val="21"/>
              </w:rPr>
            </w:r>
          </w:p>
        </w:tc>
      </w:tr>
      <w:tr>
        <w:trPr>
          <w:trHeight w:val="827"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w:t>
            </w:r>
          </w:p>
          <w:p>
            <w:pPr>
              <w:pStyle w:val="TableParagraph"/>
              <w:spacing w:line="240" w:lineRule="auto"/>
              <w:ind w:left="24" w:right="21"/>
              <w:jc w:val="left"/>
              <w:rPr>
                <w:rFonts w:ascii="宋体" w:hAnsi="宋体" w:cs="宋体" w:eastAsia="宋体" w:hint="default"/>
                <w:sz w:val="21"/>
                <w:szCs w:val="21"/>
              </w:rPr>
            </w:pPr>
            <w:r>
              <w:rPr>
                <w:rFonts w:ascii="宋体" w:hAnsi="宋体" w:cs="宋体" w:eastAsia="宋体" w:hint="default"/>
                <w:spacing w:val="6"/>
                <w:sz w:val="21"/>
                <w:szCs w:val="21"/>
              </w:rPr>
              <w:t>的扣除非经常性损益</w:t>
            </w:r>
            <w:r>
              <w:rPr>
                <w:rFonts w:ascii="宋体" w:hAnsi="宋体" w:cs="宋体" w:eastAsia="宋体" w:hint="default"/>
                <w:w w:val="99"/>
                <w:sz w:val="21"/>
                <w:szCs w:val="21"/>
              </w:rPr>
              <w:t> </w:t>
            </w:r>
            <w:r>
              <w:rPr>
                <w:rFonts w:ascii="宋体" w:hAnsi="宋体" w:cs="宋体" w:eastAsia="宋体" w:hint="default"/>
                <w:sz w:val="21"/>
                <w:szCs w:val="21"/>
              </w:rPr>
              <w:t>的净利润（元）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-87,723,176.76</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-7,287,818.56</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-98,563,455.56</w:t>
            </w:r>
            <w:r>
              <w:rPr>
                <w:rFonts w:ascii="Times New Roman"/>
                <w:sz w:val="21"/>
              </w:rPr>
            </w:r>
          </w:p>
        </w:tc>
      </w:tr>
      <w:tr>
        <w:trPr>
          <w:trHeight w:val="556"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流量净额（元）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8,614,441.21</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-19,639,710.79</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-7,076,239.16</w:t>
            </w:r>
            <w:r>
              <w:rPr>
                <w:rFonts w:ascii="Times New Roman"/>
                <w:sz w:val="21"/>
              </w:rPr>
            </w:r>
          </w:p>
        </w:tc>
      </w:tr>
      <w:tr>
        <w:trPr>
          <w:trHeight w:val="556"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18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2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6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1"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926,577,009.40</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1,159,314,868.88</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-20.08%</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1,455,645,195.21</w:t>
            </w:r>
            <w:r>
              <w:rPr>
                <w:rFonts w:ascii="Times New Roman"/>
                <w:sz w:val="21"/>
              </w:rPr>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566,472,276.05</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681,195,560.70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-16.84%</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1,025,567,810.50</w:t>
            </w:r>
            <w:r>
              <w:rPr>
                <w:rFonts w:ascii="Times New Roman"/>
                <w:sz w:val="21"/>
              </w:rPr>
            </w:r>
          </w:p>
        </w:tc>
      </w:tr>
      <w:tr>
        <w:trPr>
          <w:trHeight w:val="554"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309,304,143.69</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388,717,086.17</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-20.43%</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348,769,539.79</w:t>
            </w:r>
            <w:r>
              <w:rPr>
                <w:rFonts w:ascii="Times New Roman"/>
                <w:sz w:val="21"/>
              </w:rPr>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314,586,699.00</w:t>
            </w:r>
            <w:r>
              <w:rPr>
                <w:rFonts w:ascii="Times New Roman"/>
                <w:sz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314,586,699.00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314,586,699.00</w:t>
            </w:r>
            <w:r>
              <w:rPr>
                <w:rFonts w:ascii="Times New Roman"/>
                <w:sz w:val="21"/>
              </w:rPr>
            </w:r>
          </w:p>
        </w:tc>
      </w:tr>
    </w:tbl>
    <w:p>
      <w:pPr>
        <w:spacing w:line="240" w:lineRule="auto" w:before="0"/>
        <w:rPr>
          <w:rFonts w:ascii="宋体" w:hAnsi="宋体" w:cs="宋体" w:eastAsia="宋体" w:hint="default"/>
          <w:sz w:val="20"/>
          <w:szCs w:val="20"/>
        </w:rPr>
      </w:pPr>
    </w:p>
    <w:p>
      <w:pPr>
        <w:pStyle w:val="Heading6"/>
        <w:spacing w:line="240" w:lineRule="auto" w:before="89"/>
        <w:ind w:left="238" w:right="1490"/>
        <w:jc w:val="left"/>
        <w:rPr>
          <w:b w:val="0"/>
          <w:bCs w:val="0"/>
        </w:rPr>
      </w:pPr>
      <w:r>
        <w:rPr/>
        <w:t>四、公司主要财务指标</w:t>
      </w:r>
      <w:r>
        <w:rPr>
          <w:b w:val="0"/>
          <w:bCs w:val="0"/>
        </w:rPr>
      </w:r>
    </w:p>
    <w:p>
      <w:pPr>
        <w:pStyle w:val="BodyText"/>
        <w:spacing w:line="240" w:lineRule="auto" w:before="130"/>
        <w:ind w:left="0" w:right="552"/>
        <w:jc w:val="right"/>
      </w:pPr>
      <w:r>
        <w:rPr>
          <w:w w:val="95"/>
        </w:rPr>
        <w:t>单位：元</w:t>
      </w:r>
      <w:r>
        <w:rPr/>
      </w:r>
    </w:p>
    <w:p>
      <w:pPr>
        <w:spacing w:line="240" w:lineRule="auto" w:before="4"/>
        <w:rPr>
          <w:rFonts w:ascii="宋体" w:hAnsi="宋体" w:cs="宋体" w:eastAsia="宋体" w:hint="default"/>
          <w:sz w:val="2"/>
          <w:szCs w:val="2"/>
        </w:rPr>
      </w:pPr>
    </w:p>
    <w:tbl>
      <w:tblPr>
        <w:tblW w:w="0" w:type="auto"/>
        <w:jc w:val="left"/>
        <w:tblInd w:w="233" w:type="dxa"/>
        <w:tblLayout w:type="fixed"/>
        <w:tblCellMar>
          <w:top w:w="0" w:type="dxa"/>
          <w:left w:w="0" w:type="dxa"/>
          <w:bottom w:w="0" w:type="dxa"/>
          <w:right w:w="0" w:type="dxa"/>
        </w:tblCellMar>
        <w:tblLook w:val="01E0"/>
      </w:tblPr>
      <w:tblGrid>
        <w:gridCol w:w="2393"/>
        <w:gridCol w:w="1819"/>
        <w:gridCol w:w="1922"/>
        <w:gridCol w:w="1788"/>
        <w:gridCol w:w="1538"/>
      </w:tblGrid>
      <w:tr>
        <w:trPr>
          <w:trHeight w:val="556" w:hRule="exact"/>
        </w:trPr>
        <w:tc>
          <w:tcPr>
            <w:tcW w:w="2393"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2" w:hRule="exact"/>
        </w:trPr>
        <w:tc>
          <w:tcPr>
            <w:tcW w:w="23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sz w:val="21"/>
              </w:rPr>
              <w:t>-0.2524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5"/>
                <w:sz w:val="21"/>
              </w:rPr>
              <w:t>0.0377</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-769.50%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-0.3162</w:t>
            </w:r>
            <w:r>
              <w:rPr>
                <w:rFonts w:ascii="Times New Roman"/>
                <w:sz w:val="21"/>
              </w:rPr>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-0.2524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0.0377</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-769.50%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-0.3162</w:t>
            </w:r>
            <w:r>
              <w:rPr>
                <w:rFonts w:ascii="Times New Roman"/>
                <w:sz w:val="21"/>
              </w:rPr>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-0.2789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-0.0232</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-0.3133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150" w:footer="1118" w:top="1340" w:bottom="1300" w:left="1180" w:right="860"/>
        </w:sectPr>
      </w:pPr>
    </w:p>
    <w:p>
      <w:pPr>
        <w:spacing w:line="240" w:lineRule="auto" w:before="3"/>
        <w:rPr>
          <w:rFonts w:ascii="宋体" w:hAnsi="宋体" w:cs="宋体" w:eastAsia="宋体" w:hint="default"/>
          <w:sz w:val="5"/>
          <w:szCs w:val="5"/>
        </w:rPr>
      </w:pPr>
    </w:p>
    <w:tbl>
      <w:tblPr>
        <w:tblW w:w="0" w:type="auto"/>
        <w:jc w:val="left"/>
        <w:tblInd w:w="611" w:type="dxa"/>
        <w:tblLayout w:type="fixed"/>
        <w:tblCellMar>
          <w:top w:w="0" w:type="dxa"/>
          <w:left w:w="0" w:type="dxa"/>
          <w:bottom w:w="0" w:type="dxa"/>
          <w:right w:w="0" w:type="dxa"/>
        </w:tblCellMar>
        <w:tblLook w:val="01E0"/>
      </w:tblPr>
      <w:tblGrid>
        <w:gridCol w:w="2395"/>
        <w:gridCol w:w="1817"/>
        <w:gridCol w:w="1925"/>
        <w:gridCol w:w="1788"/>
        <w:gridCol w:w="1538"/>
      </w:tblGrid>
      <w:tr>
        <w:trPr>
          <w:trHeight w:val="281"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w w:val="95"/>
                <w:sz w:val="21"/>
              </w:rPr>
              <w:t>-22.75%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3.21%</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-25.96%</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-24.96%</w:t>
            </w:r>
            <w:r>
              <w:rPr>
                <w:rFonts w:ascii="Times New Roman"/>
                <w:sz w:val="21"/>
              </w:rPr>
            </w:r>
          </w:p>
        </w:tc>
      </w:tr>
      <w:tr>
        <w:trPr>
          <w:trHeight w:val="554"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权平均净资产收益率（％</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tabs>
                <w:tab w:pos="1070" w:val="left" w:leader="none"/>
              </w:tabs>
              <w:spacing w:line="240" w:lineRule="auto" w:before="152"/>
              <w:ind w:left="-137" w:right="16"/>
              <w:jc w:val="right"/>
              <w:rPr>
                <w:rFonts w:ascii="Times New Roman" w:hAnsi="Times New Roman" w:cs="Times New Roman" w:eastAsia="Times New Roman" w:hint="default"/>
                <w:sz w:val="21"/>
                <w:szCs w:val="21"/>
              </w:rPr>
            </w:pPr>
            <w:r>
              <w:rPr>
                <w:rFonts w:ascii="宋体" w:hAnsi="宋体" w:cs="宋体" w:eastAsia="宋体" w:hint="default"/>
                <w:w w:val="95"/>
                <w:position w:val="-13"/>
                <w:sz w:val="21"/>
                <w:szCs w:val="21"/>
              </w:rPr>
              <w:t>）</w:t>
              <w:tab/>
            </w:r>
            <w:r>
              <w:rPr>
                <w:rFonts w:ascii="Times New Roman" w:hAnsi="Times New Roman" w:cs="Times New Roman" w:eastAsia="Times New Roman" w:hint="default"/>
                <w:w w:val="95"/>
                <w:sz w:val="21"/>
                <w:szCs w:val="21"/>
              </w:rPr>
              <w:t>-25.13%</w:t>
            </w:r>
            <w:r>
              <w:rPr>
                <w:rFonts w:ascii="Times New Roman" w:hAnsi="Times New Roman" w:cs="Times New Roman" w:eastAsia="Times New Roman"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-1.98%</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-23.15%</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-24.73%</w:t>
            </w:r>
            <w:r>
              <w:rPr>
                <w:rFonts w:ascii="Times New Roman"/>
                <w:sz w:val="21"/>
              </w:rPr>
            </w:r>
          </w:p>
        </w:tc>
      </w:tr>
      <w:tr>
        <w:trPr>
          <w:trHeight w:val="554"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-0.06</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150.00%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r>
      <w:tr>
        <w:trPr>
          <w:trHeight w:val="556"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8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5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3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r>
      <w:tr>
        <w:trPr>
          <w:trHeight w:val="553"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0.98</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-20.97%</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
              <w:jc w:val="right"/>
              <w:rPr>
                <w:rFonts w:ascii="Times New Roman" w:hAnsi="Times New Roman" w:cs="Times New Roman" w:eastAsia="Times New Roman" w:hint="default"/>
                <w:sz w:val="21"/>
                <w:szCs w:val="21"/>
              </w:rPr>
            </w:pPr>
            <w:r>
              <w:rPr>
                <w:rFonts w:ascii="Times New Roman"/>
                <w:spacing w:val="-1"/>
                <w:w w:val="95"/>
                <w:sz w:val="21"/>
              </w:rPr>
              <w:t>1.11</w:t>
            </w:r>
            <w:r>
              <w:rPr>
                <w:rFonts w:ascii="Times New Roman"/>
                <w:spacing w:val="-1"/>
                <w:sz w:val="21"/>
              </w:rPr>
            </w:r>
          </w:p>
        </w:tc>
      </w:tr>
      <w:tr>
        <w:trPr>
          <w:trHeight w:val="283" w:hRule="exact"/>
        </w:trPr>
        <w:tc>
          <w:tcPr>
            <w:tcW w:w="239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61.14%</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58.76%</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2.38%</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70.45%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tabs>
          <w:tab w:pos="4899" w:val="left" w:leader="none"/>
        </w:tabs>
        <w:spacing w:line="434" w:lineRule="exact"/>
        <w:ind w:left="3695" w:right="0"/>
        <w:jc w:val="left"/>
        <w:rPr>
          <w:b w:val="0"/>
          <w:bCs w:val="0"/>
        </w:rPr>
      </w:pPr>
      <w:r>
        <w:rPr/>
        <w:t>第四节</w:t>
        <w:tab/>
        <w:t>股本变动及股东情况</w:t>
      </w:r>
      <w:r>
        <w:rPr>
          <w:b w:val="0"/>
          <w:bCs w:val="0"/>
        </w:rPr>
      </w:r>
    </w:p>
    <w:p>
      <w:pPr>
        <w:pStyle w:val="Heading6"/>
        <w:spacing w:line="240" w:lineRule="auto" w:before="133"/>
        <w:ind w:left="618"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  报告期内公司股份变动情况</w:t>
      </w:r>
      <w:r>
        <w:rPr>
          <w:rFonts w:ascii="Microsoft JhengHei" w:hAnsi="Microsoft JhengHei" w:cs="Microsoft JhengHei" w:eastAsia="Microsoft JhengHei" w:hint="default"/>
          <w:b w:val="0"/>
          <w:bCs w:val="0"/>
        </w:rPr>
      </w:r>
    </w:p>
    <w:p>
      <w:pPr>
        <w:tabs>
          <w:tab w:pos="1256" w:val="left" w:leader="none"/>
        </w:tabs>
        <w:spacing w:before="170"/>
        <w:ind w:left="625"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1"/>
          <w:sz w:val="24"/>
          <w:szCs w:val="24"/>
        </w:rPr>
        <w:t>(</w:t>
      </w:r>
      <w:r>
        <w:rPr>
          <w:rFonts w:ascii="Microsoft JhengHei" w:hAnsi="Microsoft JhengHei" w:cs="Microsoft JhengHei" w:eastAsia="Microsoft JhengHei" w:hint="default"/>
          <w:b/>
          <w:bCs/>
          <w:spacing w:val="-1"/>
          <w:sz w:val="24"/>
          <w:szCs w:val="24"/>
        </w:rPr>
        <w:t>一</w:t>
      </w:r>
      <w:r>
        <w:rPr>
          <w:rFonts w:ascii="Times New Roman" w:hAnsi="Times New Roman" w:cs="Times New Roman" w:eastAsia="Times New Roman" w:hint="default"/>
          <w:b/>
          <w:bCs/>
          <w:spacing w:val="-1"/>
          <w:sz w:val="24"/>
          <w:szCs w:val="24"/>
        </w:rPr>
        <w:t>)</w:t>
        <w:tab/>
      </w:r>
      <w:r>
        <w:rPr>
          <w:rFonts w:ascii="Microsoft JhengHei" w:hAnsi="Microsoft JhengHei" w:cs="Microsoft JhengHei" w:eastAsia="Microsoft JhengHei" w:hint="default"/>
          <w:b/>
          <w:bCs/>
          <w:sz w:val="24"/>
          <w:szCs w:val="24"/>
        </w:rPr>
        <w:t>报告期内，公司股本结构变更情况</w:t>
      </w:r>
      <w:r>
        <w:rPr>
          <w:rFonts w:ascii="Microsoft JhengHei" w:hAnsi="Microsoft JhengHei" w:cs="Microsoft JhengHei" w:eastAsia="Microsoft JhengHei" w:hint="default"/>
          <w:sz w:val="24"/>
          <w:szCs w:val="24"/>
        </w:rPr>
      </w:r>
    </w:p>
    <w:p>
      <w:pPr>
        <w:spacing w:before="124"/>
        <w:ind w:left="1218" w:right="0" w:firstLine="0"/>
        <w:jc w:val="left"/>
        <w:rPr>
          <w:rFonts w:ascii="宋体" w:hAnsi="宋体" w:cs="宋体" w:eastAsia="宋体" w:hint="default"/>
          <w:sz w:val="24"/>
          <w:szCs w:val="24"/>
        </w:rPr>
      </w:pPr>
      <w:r>
        <w:rPr>
          <w:rFonts w:ascii="宋体" w:hAnsi="宋体" w:cs="宋体" w:eastAsia="宋体" w:hint="default"/>
          <w:spacing w:val="3"/>
          <w:sz w:val="24"/>
          <w:szCs w:val="24"/>
        </w:rPr>
        <w:t>本报告期内，海南三和置业有限公司持有的</w:t>
      </w:r>
      <w:r>
        <w:rPr>
          <w:rFonts w:ascii="宋体" w:hAnsi="宋体" w:cs="宋体" w:eastAsia="宋体" w:hint="default"/>
          <w:spacing w:val="-60"/>
          <w:sz w:val="24"/>
          <w:szCs w:val="24"/>
        </w:rPr>
        <w:t> </w:t>
      </w:r>
      <w:r>
        <w:rPr>
          <w:rFonts w:ascii="宋体" w:hAnsi="宋体" w:cs="宋体" w:eastAsia="宋体" w:hint="default"/>
          <w:sz w:val="24"/>
          <w:szCs w:val="24"/>
        </w:rPr>
        <w:t>6190000</w:t>
      </w:r>
      <w:r>
        <w:rPr>
          <w:rFonts w:ascii="宋体" w:hAnsi="宋体" w:cs="宋体" w:eastAsia="宋体" w:hint="default"/>
          <w:spacing w:val="-53"/>
          <w:sz w:val="24"/>
          <w:szCs w:val="24"/>
        </w:rPr>
        <w:t> </w:t>
      </w:r>
      <w:r>
        <w:rPr>
          <w:rFonts w:ascii="宋体" w:hAnsi="宋体" w:cs="宋体" w:eastAsia="宋体" w:hint="default"/>
          <w:spacing w:val="3"/>
          <w:sz w:val="24"/>
          <w:szCs w:val="24"/>
        </w:rPr>
        <w:t>股限售股份已于</w:t>
      </w:r>
      <w:r>
        <w:rPr>
          <w:rFonts w:ascii="宋体" w:hAnsi="宋体" w:cs="宋体" w:eastAsia="宋体" w:hint="default"/>
          <w:spacing w:val="-55"/>
          <w:sz w:val="24"/>
          <w:szCs w:val="24"/>
        </w:rPr>
        <w:t>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07</w:t>
      </w:r>
    </w:p>
    <w:p>
      <w:pPr>
        <w:spacing w:before="154"/>
        <w:ind w:left="618" w:right="0"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宋体" w:hAnsi="宋体" w:cs="宋体" w:eastAsia="宋体" w:hint="default"/>
          <w:sz w:val="24"/>
          <w:szCs w:val="24"/>
        </w:rPr>
        <w:t>31</w:t>
      </w:r>
      <w:r>
        <w:rPr>
          <w:rFonts w:ascii="宋体" w:hAnsi="宋体" w:cs="宋体" w:eastAsia="宋体" w:hint="default"/>
          <w:spacing w:val="-47"/>
          <w:sz w:val="24"/>
          <w:szCs w:val="24"/>
        </w:rPr>
        <w:t> </w:t>
      </w:r>
      <w:r>
        <w:rPr>
          <w:rFonts w:ascii="宋体" w:hAnsi="宋体" w:cs="宋体" w:eastAsia="宋体" w:hint="default"/>
          <w:sz w:val="24"/>
          <w:szCs w:val="24"/>
        </w:rPr>
        <w:t>日解除限售。截止公告披露日，公司无限售条件股份</w:t>
      </w:r>
      <w:r>
        <w:rPr>
          <w:rFonts w:ascii="宋体" w:hAnsi="宋体" w:cs="宋体" w:eastAsia="宋体" w:hint="default"/>
          <w:spacing w:val="-47"/>
          <w:sz w:val="24"/>
          <w:szCs w:val="24"/>
        </w:rPr>
        <w:t> </w:t>
      </w:r>
      <w:r>
        <w:rPr>
          <w:rFonts w:ascii="宋体" w:hAnsi="宋体" w:cs="宋体" w:eastAsia="宋体" w:hint="default"/>
          <w:sz w:val="24"/>
          <w:szCs w:val="24"/>
        </w:rPr>
        <w:t>314008699</w:t>
      </w:r>
      <w:r>
        <w:rPr>
          <w:rFonts w:ascii="宋体" w:hAnsi="宋体" w:cs="宋体" w:eastAsia="宋体" w:hint="default"/>
          <w:spacing w:val="-44"/>
          <w:sz w:val="24"/>
          <w:szCs w:val="24"/>
        </w:rPr>
        <w:t> </w:t>
      </w:r>
      <w:r>
        <w:rPr>
          <w:rFonts w:ascii="宋体" w:hAnsi="宋体" w:cs="宋体" w:eastAsia="宋体" w:hint="default"/>
          <w:sz w:val="24"/>
          <w:szCs w:val="24"/>
        </w:rPr>
        <w:t>股，有限售条件</w:t>
      </w:r>
    </w:p>
    <w:p>
      <w:pPr>
        <w:spacing w:before="151"/>
        <w:ind w:left="618" w:right="0" w:firstLine="0"/>
        <w:jc w:val="left"/>
        <w:rPr>
          <w:rFonts w:ascii="宋体" w:hAnsi="宋体" w:cs="宋体" w:eastAsia="宋体" w:hint="default"/>
          <w:sz w:val="24"/>
          <w:szCs w:val="24"/>
        </w:rPr>
      </w:pPr>
      <w:r>
        <w:rPr>
          <w:rFonts w:ascii="宋体" w:hAnsi="宋体" w:cs="宋体" w:eastAsia="宋体" w:hint="default"/>
          <w:sz w:val="24"/>
          <w:szCs w:val="24"/>
        </w:rPr>
        <w:t>股份</w:t>
      </w:r>
      <w:r>
        <w:rPr>
          <w:rFonts w:ascii="宋体" w:hAnsi="宋体" w:cs="宋体" w:eastAsia="宋体" w:hint="default"/>
          <w:spacing w:val="-60"/>
          <w:sz w:val="24"/>
          <w:szCs w:val="24"/>
        </w:rPr>
        <w:t> </w:t>
      </w:r>
      <w:r>
        <w:rPr>
          <w:rFonts w:ascii="宋体" w:hAnsi="宋体" w:cs="宋体" w:eastAsia="宋体" w:hint="default"/>
          <w:sz w:val="24"/>
          <w:szCs w:val="24"/>
        </w:rPr>
        <w:t>578000</w:t>
      </w:r>
      <w:r>
        <w:rPr>
          <w:rFonts w:ascii="宋体" w:hAnsi="宋体" w:cs="宋体" w:eastAsia="宋体" w:hint="default"/>
          <w:spacing w:val="-60"/>
          <w:sz w:val="24"/>
          <w:szCs w:val="24"/>
        </w:rPr>
        <w:t> </w:t>
      </w:r>
      <w:r>
        <w:rPr>
          <w:rFonts w:ascii="宋体" w:hAnsi="宋体" w:cs="宋体" w:eastAsia="宋体" w:hint="default"/>
          <w:sz w:val="24"/>
          <w:szCs w:val="24"/>
        </w:rPr>
        <w:t>股，股份总数</w:t>
      </w:r>
      <w:r>
        <w:rPr>
          <w:rFonts w:ascii="宋体" w:hAnsi="宋体" w:cs="宋体" w:eastAsia="宋体" w:hint="default"/>
          <w:spacing w:val="-60"/>
          <w:sz w:val="24"/>
          <w:szCs w:val="24"/>
        </w:rPr>
        <w:t> </w:t>
      </w:r>
      <w:r>
        <w:rPr>
          <w:rFonts w:ascii="宋体" w:hAnsi="宋体" w:cs="宋体" w:eastAsia="宋体" w:hint="default"/>
          <w:sz w:val="24"/>
          <w:szCs w:val="24"/>
        </w:rPr>
        <w:t>314586699</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before="77"/>
        <w:ind w:left="4079" w:right="4407"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股份变动情况表</w:t>
      </w:r>
      <w:r>
        <w:rPr>
          <w:rFonts w:ascii="Microsoft JhengHei" w:hAnsi="Microsoft JhengHei" w:cs="Microsoft JhengHei" w:eastAsia="Microsoft JhengHei" w:hint="default"/>
          <w:sz w:val="24"/>
          <w:szCs w:val="24"/>
        </w:rPr>
      </w:r>
    </w:p>
    <w:p>
      <w:pPr>
        <w:spacing w:before="124"/>
        <w:ind w:left="0" w:right="518"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37"/>
        <w:gridCol w:w="1154"/>
        <w:gridCol w:w="797"/>
        <w:gridCol w:w="626"/>
        <w:gridCol w:w="629"/>
        <w:gridCol w:w="739"/>
        <w:gridCol w:w="1140"/>
        <w:gridCol w:w="1255"/>
        <w:gridCol w:w="1140"/>
        <w:gridCol w:w="854"/>
      </w:tblGrid>
      <w:tr>
        <w:trPr>
          <w:trHeight w:val="281" w:hRule="exact"/>
        </w:trPr>
        <w:tc>
          <w:tcPr>
            <w:tcW w:w="1637" w:type="dxa"/>
            <w:vMerge w:val="restart"/>
            <w:tcBorders>
              <w:top w:val="single" w:sz="4" w:space="0" w:color="000000"/>
              <w:left w:val="single" w:sz="4" w:space="0" w:color="000000"/>
              <w:right w:val="single" w:sz="4" w:space="0" w:color="000000"/>
            </w:tcBorders>
            <w:shd w:val="clear" w:color="auto" w:fill="DBDBDB"/>
          </w:tcPr>
          <w:p>
            <w:pPr/>
          </w:p>
        </w:tc>
        <w:tc>
          <w:tcPr>
            <w:tcW w:w="195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4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4" w:lineRule="exact"/>
              <w:ind w:left="115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6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7" w:type="dxa"/>
            <w:vMerge/>
            <w:tcBorders>
              <w:left w:val="single" w:sz="4" w:space="0" w:color="000000"/>
              <w:bottom w:val="single" w:sz="4" w:space="0" w:color="000000"/>
              <w:right w:val="single" w:sz="4" w:space="0" w:color="000000"/>
            </w:tcBorders>
            <w:shd w:val="clear" w:color="auto" w:fill="DBDBDB"/>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8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4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一</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售</w:t>
            </w:r>
            <w:r>
              <w:rPr>
                <w:rFonts w:ascii="宋体" w:hAnsi="宋体" w:cs="宋体" w:eastAsia="宋体" w:hint="default"/>
                <w:w w:val="99"/>
                <w:sz w:val="21"/>
                <w:szCs w:val="21"/>
              </w:rPr>
              <w:t>条</w:t>
            </w:r>
            <w:r>
              <w:rPr>
                <w:rFonts w:ascii="宋体" w:hAnsi="宋体" w:cs="宋体" w:eastAsia="宋体" w:hint="default"/>
                <w:spacing w:val="2"/>
                <w:w w:val="99"/>
                <w:sz w:val="21"/>
                <w:szCs w:val="21"/>
              </w:rPr>
              <w:t>件</w:t>
            </w:r>
            <w:r>
              <w:rPr>
                <w:rFonts w:ascii="宋体" w:hAnsi="宋体" w:cs="宋体" w:eastAsia="宋体" w:hint="default"/>
                <w:w w:val="99"/>
                <w:sz w:val="21"/>
                <w:szCs w:val="21"/>
              </w:rPr>
              <w:t>股</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6,768,000</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0" w:right="0"/>
              <w:jc w:val="left"/>
              <w:rPr>
                <w:rFonts w:ascii="Times New Roman" w:hAnsi="Times New Roman" w:cs="Times New Roman" w:eastAsia="Times New Roman" w:hint="default"/>
                <w:sz w:val="21"/>
                <w:szCs w:val="21"/>
              </w:rPr>
            </w:pPr>
            <w:r>
              <w:rPr>
                <w:rFonts w:ascii="Times New Roman"/>
                <w:sz w:val="21"/>
              </w:rPr>
              <w:t>0.18%</w:t>
            </w: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6,768,000</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0" w:right="0"/>
              <w:jc w:val="left"/>
              <w:rPr>
                <w:rFonts w:ascii="Times New Roman" w:hAnsi="Times New Roman" w:cs="Times New Roman" w:eastAsia="Times New Roman" w:hint="default"/>
                <w:sz w:val="21"/>
                <w:szCs w:val="21"/>
              </w:rPr>
            </w:pPr>
            <w:r>
              <w:rPr>
                <w:rFonts w:ascii="Times New Roman"/>
                <w:sz w:val="21"/>
              </w:rPr>
              <w:t>0.18%</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6,768,000</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0" w:right="0"/>
              <w:jc w:val="left"/>
              <w:rPr>
                <w:rFonts w:ascii="Times New Roman" w:hAnsi="Times New Roman" w:cs="Times New Roman" w:eastAsia="Times New Roman" w:hint="default"/>
                <w:sz w:val="21"/>
                <w:szCs w:val="21"/>
              </w:rPr>
            </w:pPr>
            <w:r>
              <w:rPr>
                <w:rFonts w:ascii="Times New Roman"/>
                <w:sz w:val="21"/>
              </w:rPr>
              <w:t>0.18%</w:t>
            </w: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5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二</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无</w:t>
            </w:r>
            <w:r>
              <w:rPr>
                <w:rFonts w:ascii="宋体" w:hAnsi="宋体" w:cs="宋体" w:eastAsia="宋体" w:hint="default"/>
                <w:w w:val="99"/>
                <w:sz w:val="21"/>
                <w:szCs w:val="21"/>
              </w:rPr>
              <w:t>限</w:t>
            </w:r>
            <w:r>
              <w:rPr>
                <w:rFonts w:ascii="宋体" w:hAnsi="宋体" w:cs="宋体" w:eastAsia="宋体" w:hint="default"/>
                <w:spacing w:val="2"/>
                <w:w w:val="99"/>
                <w:sz w:val="21"/>
                <w:szCs w:val="21"/>
              </w:rPr>
              <w:t>售</w:t>
            </w:r>
            <w:r>
              <w:rPr>
                <w:rFonts w:ascii="宋体" w:hAnsi="宋体" w:cs="宋体" w:eastAsia="宋体" w:hint="default"/>
                <w:w w:val="99"/>
                <w:sz w:val="21"/>
                <w:szCs w:val="21"/>
              </w:rPr>
              <w:t>条</w:t>
            </w:r>
            <w:r>
              <w:rPr>
                <w:rFonts w:ascii="宋体" w:hAnsi="宋体" w:cs="宋体" w:eastAsia="宋体" w:hint="default"/>
                <w:spacing w:val="2"/>
                <w:w w:val="99"/>
                <w:sz w:val="21"/>
                <w:szCs w:val="21"/>
              </w:rPr>
              <w:t>件</w:t>
            </w:r>
            <w:r>
              <w:rPr>
                <w:rFonts w:ascii="宋体" w:hAnsi="宋体" w:cs="宋体" w:eastAsia="宋体" w:hint="default"/>
                <w:w w:val="99"/>
                <w:sz w:val="21"/>
                <w:szCs w:val="21"/>
              </w:rPr>
              <w:t>股</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307,818,699</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97.85%</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314,008,699</w:t>
            </w:r>
            <w:r>
              <w:rPr>
                <w:rFonts w:ascii="Times New Roman"/>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77" w:right="0"/>
              <w:jc w:val="left"/>
              <w:rPr>
                <w:rFonts w:ascii="Times New Roman" w:hAnsi="Times New Roman" w:cs="Times New Roman" w:eastAsia="Times New Roman" w:hint="default"/>
                <w:sz w:val="21"/>
                <w:szCs w:val="21"/>
              </w:rPr>
            </w:pPr>
            <w:r>
              <w:rPr>
                <w:rFonts w:ascii="Times New Roman"/>
                <w:sz w:val="21"/>
              </w:rPr>
              <w:t>99.82%</w:t>
            </w: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307,818,699</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97.85%</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314,008,699</w:t>
            </w:r>
            <w:r>
              <w:rPr>
                <w:rFonts w:ascii="Times New Roman"/>
                <w:sz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77" w:right="0"/>
              <w:jc w:val="left"/>
              <w:rPr>
                <w:rFonts w:ascii="Times New Roman" w:hAnsi="Times New Roman" w:cs="Times New Roman" w:eastAsia="Times New Roman" w:hint="default"/>
                <w:sz w:val="21"/>
                <w:szCs w:val="21"/>
              </w:rPr>
            </w:pPr>
            <w:r>
              <w:rPr>
                <w:rFonts w:ascii="Times New Roman"/>
                <w:sz w:val="21"/>
              </w:rPr>
              <w:t>99.82%</w:t>
            </w:r>
          </w:p>
        </w:tc>
      </w:tr>
    </w:tbl>
    <w:p>
      <w:pPr>
        <w:spacing w:after="0" w:line="240" w:lineRule="auto"/>
        <w:jc w:val="left"/>
        <w:rPr>
          <w:rFonts w:ascii="Times New Roman" w:hAnsi="Times New Roman" w:cs="Times New Roman" w:eastAsia="Times New Roman" w:hint="default"/>
          <w:sz w:val="21"/>
          <w:szCs w:val="21"/>
        </w:rPr>
        <w:sectPr>
          <w:pgSz w:w="11910" w:h="16840"/>
          <w:pgMar w:header="1150" w:footer="1118" w:top="1340" w:bottom="1300" w:left="800" w:right="900"/>
        </w:sectPr>
      </w:pP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39"/>
        <w:gridCol w:w="1152"/>
        <w:gridCol w:w="799"/>
        <w:gridCol w:w="626"/>
        <w:gridCol w:w="626"/>
        <w:gridCol w:w="742"/>
        <w:gridCol w:w="1140"/>
        <w:gridCol w:w="1255"/>
        <w:gridCol w:w="1140"/>
        <w:gridCol w:w="854"/>
      </w:tblGrid>
      <w:tr>
        <w:trPr>
          <w:trHeight w:val="55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9"/>
              <w:ind w:left="26"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21"/>
                <w:szCs w:val="21"/>
              </w:rPr>
            </w:pPr>
            <w:r>
              <w:rPr>
                <w:rFonts w:ascii="Times New Roman"/>
                <w:sz w:val="21"/>
              </w:rPr>
              <w:t>314,586,699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7" w:right="0"/>
              <w:jc w:val="left"/>
              <w:rPr>
                <w:rFonts w:ascii="Times New Roman" w:hAnsi="Times New Roman" w:cs="Times New Roman" w:eastAsia="Times New Roman" w:hint="default"/>
                <w:sz w:val="21"/>
                <w:szCs w:val="21"/>
              </w:rPr>
            </w:pPr>
            <w:r>
              <w:rPr>
                <w:rFonts w:ascii="Times New Roman"/>
                <w:sz w:val="21"/>
              </w:rPr>
              <w:t>314,586,699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left="54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3"/>
        <w:rPr>
          <w:rFonts w:ascii="宋体" w:hAnsi="宋体" w:cs="宋体" w:eastAsia="宋体" w:hint="default"/>
          <w:sz w:val="18"/>
          <w:szCs w:val="18"/>
        </w:rPr>
      </w:pPr>
    </w:p>
    <w:p>
      <w:pPr>
        <w:spacing w:line="353" w:lineRule="exact" w:before="0"/>
        <w:ind w:left="4098" w:right="3929"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限售股份变动情况表</w:t>
      </w:r>
      <w:r>
        <w:rPr>
          <w:rFonts w:ascii="Microsoft JhengHei" w:hAnsi="Microsoft JhengHei" w:cs="Microsoft JhengHei" w:eastAsia="Microsoft JhengHei" w:hint="default"/>
          <w:sz w:val="24"/>
          <w:szCs w:val="24"/>
        </w:rPr>
      </w:r>
    </w:p>
    <w:p>
      <w:pPr>
        <w:spacing w:line="299" w:lineRule="exact" w:before="0"/>
        <w:ind w:left="0" w:right="518"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10"/>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2222"/>
        <w:gridCol w:w="1255"/>
        <w:gridCol w:w="1253"/>
        <w:gridCol w:w="1255"/>
        <w:gridCol w:w="1082"/>
        <w:gridCol w:w="1310"/>
        <w:gridCol w:w="1483"/>
      </w:tblGrid>
      <w:tr>
        <w:trPr>
          <w:trHeight w:val="631" w:hRule="exact"/>
        </w:trPr>
        <w:tc>
          <w:tcPr>
            <w:tcW w:w="22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2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年初限售</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2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144" w:right="0"/>
              <w:jc w:val="left"/>
              <w:rPr>
                <w:rFonts w:ascii="宋体" w:hAnsi="宋体" w:cs="宋体" w:eastAsia="宋体" w:hint="default"/>
                <w:sz w:val="24"/>
                <w:szCs w:val="24"/>
              </w:rPr>
            </w:pPr>
            <w:r>
              <w:rPr>
                <w:rFonts w:ascii="宋体" w:hAnsi="宋体" w:cs="宋体" w:eastAsia="宋体" w:hint="default"/>
                <w:sz w:val="24"/>
                <w:szCs w:val="24"/>
              </w:rPr>
              <w:t>本年解除</w:t>
            </w:r>
          </w:p>
          <w:p>
            <w:pPr>
              <w:pStyle w:val="TableParagraph"/>
              <w:spacing w:line="312" w:lineRule="exact"/>
              <w:ind w:left="144"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25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144" w:right="0"/>
              <w:jc w:val="left"/>
              <w:rPr>
                <w:rFonts w:ascii="宋体" w:hAnsi="宋体" w:cs="宋体" w:eastAsia="宋体" w:hint="default"/>
                <w:sz w:val="24"/>
                <w:szCs w:val="24"/>
              </w:rPr>
            </w:pPr>
            <w:r>
              <w:rPr>
                <w:rFonts w:ascii="宋体" w:hAnsi="宋体" w:cs="宋体" w:eastAsia="宋体" w:hint="default"/>
                <w:sz w:val="24"/>
                <w:szCs w:val="24"/>
              </w:rPr>
              <w:t>本年增加</w:t>
            </w:r>
          </w:p>
          <w:p>
            <w:pPr>
              <w:pStyle w:val="TableParagraph"/>
              <w:spacing w:line="312" w:lineRule="exact"/>
              <w:ind w:left="144"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0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年末限售</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3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解除限售日</w:t>
            </w:r>
          </w:p>
          <w:p>
            <w:pPr>
              <w:pStyle w:val="TableParagraph"/>
              <w:spacing w:line="312" w:lineRule="exact"/>
              <w:ind w:left="4"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634"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2"/>
              <w:jc w:val="center"/>
              <w:rPr>
                <w:rFonts w:ascii="宋体" w:hAnsi="宋体" w:cs="宋体" w:eastAsia="宋体" w:hint="default"/>
                <w:sz w:val="21"/>
                <w:szCs w:val="21"/>
              </w:rPr>
            </w:pPr>
            <w:r>
              <w:rPr>
                <w:rFonts w:ascii="宋体" w:hAnsi="宋体" w:cs="宋体" w:eastAsia="宋体" w:hint="default"/>
                <w:sz w:val="21"/>
                <w:szCs w:val="21"/>
              </w:rPr>
              <w:t>海口三和置业有限公司</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9" w:right="0"/>
              <w:jc w:val="left"/>
              <w:rPr>
                <w:rFonts w:ascii="宋体" w:hAnsi="宋体" w:cs="宋体" w:eastAsia="宋体" w:hint="default"/>
                <w:sz w:val="21"/>
                <w:szCs w:val="21"/>
              </w:rPr>
            </w:pPr>
            <w:r>
              <w:rPr>
                <w:rFonts w:ascii="宋体" w:hAnsi="宋体" w:cs="宋体" w:eastAsia="宋体" w:hint="default"/>
                <w:sz w:val="21"/>
                <w:szCs w:val="21"/>
              </w:rPr>
              <w:t>司法冻结</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277" w:hRule="exact"/>
        </w:trPr>
        <w:tc>
          <w:tcPr>
            <w:tcW w:w="2222"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
        </w:tc>
        <w:tc>
          <w:tcPr>
            <w:tcW w:w="1082" w:type="dxa"/>
            <w:tcBorders>
              <w:top w:val="single" w:sz="4" w:space="0" w:color="000000"/>
              <w:left w:val="single" w:sz="4" w:space="0" w:color="000000"/>
              <w:bottom w:val="nil" w:sz="6" w:space="0" w:color="auto"/>
              <w:right w:val="single" w:sz="4" w:space="0" w:color="000000"/>
            </w:tcBorders>
          </w:tcPr>
          <w:p>
            <w:pPr/>
          </w:p>
        </w:tc>
        <w:tc>
          <w:tcPr>
            <w:tcW w:w="131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未归还股改</w:t>
            </w:r>
          </w:p>
        </w:tc>
        <w:tc>
          <w:tcPr>
            <w:tcW w:w="1483" w:type="dxa"/>
            <w:tcBorders>
              <w:top w:val="single" w:sz="4" w:space="0" w:color="000000"/>
              <w:left w:val="single" w:sz="4" w:space="0" w:color="000000"/>
              <w:bottom w:val="nil" w:sz="6" w:space="0" w:color="auto"/>
              <w:right w:val="single" w:sz="4" w:space="0" w:color="000000"/>
            </w:tcBorders>
          </w:tcPr>
          <w:p>
            <w:pPr/>
          </w:p>
        </w:tc>
      </w:tr>
      <w:tr>
        <w:trPr>
          <w:trHeight w:val="277" w:hRule="exact"/>
        </w:trPr>
        <w:tc>
          <w:tcPr>
            <w:tcW w:w="2222"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62"/>
              <w:jc w:val="center"/>
              <w:rPr>
                <w:rFonts w:ascii="宋体" w:hAnsi="宋体" w:cs="宋体" w:eastAsia="宋体" w:hint="default"/>
                <w:sz w:val="21"/>
                <w:szCs w:val="21"/>
              </w:rPr>
            </w:pPr>
            <w:r>
              <w:rPr>
                <w:rFonts w:ascii="宋体" w:hAnsi="宋体" w:cs="宋体" w:eastAsia="宋体" w:hint="default"/>
                <w:sz w:val="21"/>
                <w:szCs w:val="21"/>
              </w:rPr>
              <w:t>河南隆达通讯有限公司</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中被垫付的</w:t>
            </w:r>
          </w:p>
        </w:tc>
        <w:tc>
          <w:tcPr>
            <w:tcW w:w="1483"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273" w:hRule="exact"/>
        </w:trPr>
        <w:tc>
          <w:tcPr>
            <w:tcW w:w="2222"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
        </w:tc>
        <w:tc>
          <w:tcPr>
            <w:tcW w:w="1082" w:type="dxa"/>
            <w:tcBorders>
              <w:top w:val="nil" w:sz="6" w:space="0" w:color="auto"/>
              <w:left w:val="single" w:sz="4" w:space="0" w:color="000000"/>
              <w:bottom w:val="single" w:sz="4" w:space="0" w:color="000000"/>
              <w:right w:val="single" w:sz="4" w:space="0" w:color="000000"/>
            </w:tcBorders>
          </w:tcPr>
          <w:p>
            <w:pPr/>
          </w:p>
        </w:tc>
        <w:tc>
          <w:tcPr>
            <w:tcW w:w="1310"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29" w:right="0"/>
              <w:jc w:val="left"/>
              <w:rPr>
                <w:rFonts w:ascii="宋体" w:hAnsi="宋体" w:cs="宋体" w:eastAsia="宋体" w:hint="default"/>
                <w:sz w:val="21"/>
                <w:szCs w:val="21"/>
              </w:rPr>
            </w:pPr>
            <w:r>
              <w:rPr>
                <w:rFonts w:ascii="宋体" w:hAnsi="宋体" w:cs="宋体" w:eastAsia="宋体" w:hint="default"/>
                <w:sz w:val="21"/>
                <w:szCs w:val="21"/>
              </w:rPr>
              <w:t>对价</w:t>
            </w:r>
          </w:p>
        </w:tc>
        <w:tc>
          <w:tcPr>
            <w:tcW w:w="1483"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22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21"/>
                <w:szCs w:val="21"/>
              </w:rPr>
            </w:pPr>
            <w:r>
              <w:rPr>
                <w:rFonts w:ascii="Times New Roman"/>
                <w:w w:val="95"/>
                <w:sz w:val="21"/>
              </w:rPr>
              <w:t>6,768,000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21"/>
                <w:szCs w:val="21"/>
              </w:rPr>
            </w:pPr>
            <w:r>
              <w:rPr>
                <w:rFonts w:ascii="Times New Roman"/>
                <w:w w:val="95"/>
                <w:sz w:val="21"/>
              </w:rPr>
              <w:t>6,190,000</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21"/>
                <w:szCs w:val="21"/>
              </w:rPr>
            </w:pPr>
            <w:r>
              <w:rPr>
                <w:rFonts w:ascii="Times New Roman"/>
                <w:w w:val="95"/>
                <w:sz w:val="21"/>
              </w:rPr>
              <w:t>578,000</w:t>
            </w:r>
            <w:r>
              <w:rPr>
                <w:rFonts w:ascii="Times New Roman"/>
                <w:sz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 w:right="0"/>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6"/>
        <w:rPr>
          <w:rFonts w:ascii="宋体" w:hAnsi="宋体" w:cs="宋体" w:eastAsia="宋体" w:hint="default"/>
          <w:sz w:val="13"/>
          <w:szCs w:val="13"/>
        </w:rPr>
      </w:pPr>
    </w:p>
    <w:p>
      <w:pPr>
        <w:spacing w:line="367" w:lineRule="exact" w:before="0"/>
        <w:ind w:left="638" w:right="26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二、证券发行与上市情况</w:t>
      </w:r>
      <w:r>
        <w:rPr>
          <w:rFonts w:ascii="Microsoft JhengHei" w:hAnsi="Microsoft JhengHei" w:cs="Microsoft JhengHei" w:eastAsia="Microsoft JhengHei" w:hint="default"/>
          <w:sz w:val="24"/>
          <w:szCs w:val="24"/>
        </w:rPr>
      </w:r>
    </w:p>
    <w:p>
      <w:pPr>
        <w:spacing w:before="170"/>
        <w:ind w:left="638" w:right="26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(一)近三年公司股票发行情况</w:t>
      </w:r>
      <w:r>
        <w:rPr>
          <w:rFonts w:ascii="Microsoft JhengHei" w:hAnsi="Microsoft JhengHei" w:cs="Microsoft JhengHei" w:eastAsia="Microsoft JhengHei" w:hint="default"/>
          <w:w w:val="105"/>
          <w:sz w:val="24"/>
          <w:szCs w:val="24"/>
        </w:rPr>
      </w:r>
    </w:p>
    <w:p>
      <w:pPr>
        <w:spacing w:line="355" w:lineRule="auto" w:before="124"/>
        <w:ind w:left="638" w:right="514" w:firstLine="360"/>
        <w:jc w:val="right"/>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经中国证券监督管理委员会证监发字(1996)350 </w:t>
      </w:r>
      <w:r>
        <w:rPr>
          <w:rFonts w:ascii="宋体" w:hAnsi="宋体" w:cs="宋体" w:eastAsia="宋体" w:hint="default"/>
          <w:sz w:val="24"/>
          <w:szCs w:val="24"/>
        </w:rPr>
        <w:t>号文和证监发字(1996)351</w:t>
      </w:r>
      <w:r>
        <w:rPr>
          <w:rFonts w:ascii="宋体" w:hAnsi="宋体" w:cs="宋体" w:eastAsia="宋体" w:hint="default"/>
          <w:spacing w:val="-11"/>
          <w:sz w:val="24"/>
          <w:szCs w:val="24"/>
        </w:rPr>
        <w:t> </w:t>
      </w:r>
      <w:r>
        <w:rPr>
          <w:rFonts w:ascii="宋体" w:hAnsi="宋体" w:cs="宋体" w:eastAsia="宋体" w:hint="default"/>
          <w:spacing w:val="2"/>
          <w:sz w:val="24"/>
          <w:szCs w:val="24"/>
        </w:rPr>
        <w:t>号文批</w:t>
      </w:r>
      <w:r>
        <w:rPr>
          <w:rFonts w:ascii="宋体" w:hAnsi="宋体" w:cs="宋体" w:eastAsia="宋体" w:hint="default"/>
          <w:sz w:val="24"/>
          <w:szCs w:val="24"/>
        </w:rPr>
        <w:t> 准，公司</w:t>
      </w:r>
      <w:r>
        <w:rPr>
          <w:rFonts w:ascii="宋体" w:hAnsi="宋体" w:cs="宋体" w:eastAsia="宋体" w:hint="default"/>
          <w:spacing w:val="-64"/>
          <w:sz w:val="24"/>
          <w:szCs w:val="24"/>
        </w:rPr>
        <w:t> </w:t>
      </w:r>
      <w:r>
        <w:rPr>
          <w:rFonts w:ascii="宋体" w:hAnsi="宋体" w:cs="宋体" w:eastAsia="宋体" w:hint="default"/>
          <w:sz w:val="24"/>
          <w:szCs w:val="24"/>
        </w:rPr>
        <w:t>1250</w:t>
      </w:r>
      <w:r>
        <w:rPr>
          <w:rFonts w:ascii="宋体" w:hAnsi="宋体" w:cs="宋体" w:eastAsia="宋体" w:hint="default"/>
          <w:spacing w:val="-64"/>
          <w:sz w:val="24"/>
          <w:szCs w:val="24"/>
        </w:rPr>
        <w:t> </w:t>
      </w:r>
      <w:r>
        <w:rPr>
          <w:rFonts w:ascii="宋体" w:hAnsi="宋体" w:cs="宋体" w:eastAsia="宋体" w:hint="default"/>
          <w:sz w:val="24"/>
          <w:szCs w:val="24"/>
        </w:rPr>
        <w:t>万股社会公众股已于</w:t>
      </w:r>
      <w:r>
        <w:rPr>
          <w:rFonts w:ascii="宋体" w:hAnsi="宋体" w:cs="宋体" w:eastAsia="宋体" w:hint="default"/>
          <w:spacing w:val="-64"/>
          <w:sz w:val="24"/>
          <w:szCs w:val="24"/>
        </w:rPr>
        <w:t> </w:t>
      </w:r>
      <w:r>
        <w:rPr>
          <w:rFonts w:ascii="宋体" w:hAnsi="宋体" w:cs="宋体" w:eastAsia="宋体" w:hint="default"/>
          <w:sz w:val="24"/>
          <w:szCs w:val="24"/>
        </w:rPr>
        <w:t>1996</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3</w:t>
      </w:r>
      <w:r>
        <w:rPr>
          <w:rFonts w:ascii="宋体" w:hAnsi="宋体" w:cs="宋体" w:eastAsia="宋体" w:hint="default"/>
          <w:spacing w:val="-64"/>
          <w:sz w:val="24"/>
          <w:szCs w:val="24"/>
        </w:rPr>
        <w:t> </w:t>
      </w:r>
      <w:r>
        <w:rPr>
          <w:rFonts w:ascii="宋体" w:hAnsi="宋体" w:cs="宋体" w:eastAsia="宋体" w:hint="default"/>
          <w:sz w:val="24"/>
          <w:szCs w:val="24"/>
        </w:rPr>
        <w:t>日至</w:t>
      </w:r>
      <w:r>
        <w:rPr>
          <w:rFonts w:ascii="宋体" w:hAnsi="宋体" w:cs="宋体" w:eastAsia="宋体" w:hint="default"/>
          <w:spacing w:val="-64"/>
          <w:sz w:val="24"/>
          <w:szCs w:val="24"/>
        </w:rPr>
        <w:t> </w:t>
      </w:r>
      <w:r>
        <w:rPr>
          <w:rFonts w:ascii="宋体" w:hAnsi="宋体" w:cs="宋体" w:eastAsia="宋体" w:hint="default"/>
          <w:sz w:val="24"/>
          <w:szCs w:val="24"/>
        </w:rPr>
        <w:t>1996</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11</w:t>
      </w:r>
      <w:r>
        <w:rPr>
          <w:rFonts w:ascii="宋体" w:hAnsi="宋体" w:cs="宋体" w:eastAsia="宋体" w:hint="default"/>
          <w:spacing w:val="-64"/>
          <w:sz w:val="24"/>
          <w:szCs w:val="24"/>
        </w:rPr>
        <w:t> </w:t>
      </w:r>
      <w:r>
        <w:rPr>
          <w:rFonts w:ascii="宋体" w:hAnsi="宋体" w:cs="宋体" w:eastAsia="宋体" w:hint="default"/>
          <w:sz w:val="24"/>
          <w:szCs w:val="24"/>
        </w:rPr>
        <w:t>日成功发行，</w:t>
      </w:r>
    </w:p>
    <w:p>
      <w:pPr>
        <w:spacing w:line="357" w:lineRule="auto" w:before="38"/>
        <w:ind w:left="998" w:right="2609" w:hanging="360"/>
        <w:jc w:val="left"/>
        <w:rPr>
          <w:rFonts w:ascii="宋体" w:hAnsi="宋体" w:cs="宋体" w:eastAsia="宋体" w:hint="default"/>
          <w:sz w:val="24"/>
          <w:szCs w:val="24"/>
        </w:rPr>
      </w:pPr>
      <w:r>
        <w:rPr>
          <w:rFonts w:ascii="宋体" w:hAnsi="宋体" w:cs="宋体" w:eastAsia="宋体" w:hint="default"/>
          <w:sz w:val="24"/>
          <w:szCs w:val="24"/>
        </w:rPr>
        <w:t>每股发行价格为</w:t>
      </w:r>
      <w:r>
        <w:rPr>
          <w:rFonts w:ascii="宋体" w:hAnsi="宋体" w:cs="宋体" w:eastAsia="宋体" w:hint="default"/>
          <w:spacing w:val="-60"/>
          <w:sz w:val="24"/>
          <w:szCs w:val="24"/>
        </w:rPr>
        <w:t> </w:t>
      </w:r>
      <w:r>
        <w:rPr>
          <w:rFonts w:ascii="宋体" w:hAnsi="宋体" w:cs="宋体" w:eastAsia="宋体" w:hint="default"/>
          <w:sz w:val="24"/>
          <w:szCs w:val="24"/>
        </w:rPr>
        <w:t>5.20</w:t>
      </w:r>
      <w:r>
        <w:rPr>
          <w:rFonts w:ascii="宋体" w:hAnsi="宋体" w:cs="宋体" w:eastAsia="宋体" w:hint="default"/>
          <w:spacing w:val="-60"/>
          <w:sz w:val="24"/>
          <w:szCs w:val="24"/>
        </w:rPr>
        <w:t> </w:t>
      </w:r>
      <w:r>
        <w:rPr>
          <w:rFonts w:ascii="宋体" w:hAnsi="宋体" w:cs="宋体" w:eastAsia="宋体" w:hint="default"/>
          <w:sz w:val="24"/>
          <w:szCs w:val="24"/>
        </w:rPr>
        <w:t>元，发行完成后，公司总股本为</w:t>
      </w:r>
      <w:r>
        <w:rPr>
          <w:rFonts w:ascii="宋体" w:hAnsi="宋体" w:cs="宋体" w:eastAsia="宋体" w:hint="default"/>
          <w:spacing w:val="-60"/>
          <w:sz w:val="24"/>
          <w:szCs w:val="24"/>
        </w:rPr>
        <w:t> </w:t>
      </w:r>
      <w:r>
        <w:rPr>
          <w:rFonts w:ascii="宋体" w:hAnsi="宋体" w:cs="宋体" w:eastAsia="宋体" w:hint="default"/>
          <w:sz w:val="24"/>
          <w:szCs w:val="24"/>
        </w:rPr>
        <w:t>5000</w:t>
      </w:r>
      <w:r>
        <w:rPr>
          <w:rFonts w:ascii="宋体" w:hAnsi="宋体" w:cs="宋体" w:eastAsia="宋体" w:hint="default"/>
          <w:spacing w:val="-60"/>
          <w:sz w:val="24"/>
          <w:szCs w:val="24"/>
        </w:rPr>
        <w:t> </w:t>
      </w:r>
      <w:r>
        <w:rPr>
          <w:rFonts w:ascii="宋体" w:hAnsi="宋体" w:cs="宋体" w:eastAsia="宋体" w:hint="default"/>
          <w:sz w:val="24"/>
          <w:szCs w:val="24"/>
        </w:rPr>
        <w:t>万股。</w:t>
      </w:r>
      <w:r>
        <w:rPr>
          <w:rFonts w:ascii="宋体" w:hAnsi="宋体" w:cs="宋体" w:eastAsia="宋体" w:hint="default"/>
          <w:sz w:val="24"/>
          <w:szCs w:val="24"/>
        </w:rPr>
        <w:t> 近三年公司没有发行新的股份，没有分配红股和送转股份。</w:t>
      </w:r>
    </w:p>
    <w:p>
      <w:pPr>
        <w:spacing w:line="375" w:lineRule="exact" w:before="0"/>
        <w:ind w:left="638" w:right="26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(二)公司目前无内部职工股</w:t>
      </w:r>
      <w:r>
        <w:rPr>
          <w:rFonts w:ascii="Microsoft JhengHei" w:hAnsi="Microsoft JhengHei" w:cs="Microsoft JhengHei" w:eastAsia="Microsoft JhengHei" w:hint="default"/>
          <w:w w:val="105"/>
          <w:sz w:val="24"/>
          <w:szCs w:val="24"/>
        </w:rPr>
      </w:r>
    </w:p>
    <w:p>
      <w:pPr>
        <w:spacing w:line="240" w:lineRule="auto" w:before="12"/>
        <w:rPr>
          <w:rFonts w:ascii="Microsoft JhengHei" w:hAnsi="Microsoft JhengHei" w:cs="Microsoft JhengHei" w:eastAsia="Microsoft JhengHei" w:hint="default"/>
          <w:b/>
          <w:bCs/>
          <w:sz w:val="16"/>
          <w:szCs w:val="16"/>
        </w:rPr>
      </w:pPr>
    </w:p>
    <w:p>
      <w:pPr>
        <w:spacing w:line="336" w:lineRule="auto" w:before="0"/>
        <w:ind w:left="638" w:right="454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三、公司股东情况</w:t>
      </w:r>
      <w:r>
        <w:rPr>
          <w:rFonts w:ascii="Microsoft JhengHei" w:hAnsi="Microsoft JhengHei" w:cs="Microsoft JhengHei" w:eastAsia="Microsoft JhengHei" w:hint="default"/>
          <w:b/>
          <w:bCs/>
          <w:sz w:val="24"/>
          <w:szCs w:val="24"/>
        </w:rPr>
        <w:t> (一)年度报告期末的股东总数</w:t>
      </w:r>
      <w:r>
        <w:rPr>
          <w:rFonts w:ascii="Microsoft JhengHei" w:hAnsi="Microsoft JhengHei" w:cs="Microsoft JhengHei" w:eastAsia="Microsoft JhengHei" w:hint="default"/>
          <w:sz w:val="24"/>
          <w:szCs w:val="24"/>
        </w:rPr>
      </w:r>
    </w:p>
    <w:p>
      <w:pPr>
        <w:spacing w:line="340" w:lineRule="exact" w:before="0"/>
        <w:ind w:left="1108" w:right="26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截止</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日，公司股东总数为</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27982</w:t>
      </w:r>
      <w:r>
        <w:rPr>
          <w:rFonts w:ascii="Microsoft JhengHei" w:hAnsi="Microsoft JhengHei" w:cs="Microsoft JhengHei" w:eastAsia="Microsoft JhengHei" w:hint="default"/>
          <w:b/>
          <w:bCs/>
          <w:spacing w:val="-36"/>
          <w:sz w:val="24"/>
          <w:szCs w:val="24"/>
        </w:rPr>
        <w:t> </w:t>
      </w:r>
      <w:r>
        <w:rPr>
          <w:rFonts w:ascii="Microsoft JhengHei" w:hAnsi="Microsoft JhengHei" w:cs="Microsoft JhengHei" w:eastAsia="Microsoft JhengHei" w:hint="default"/>
          <w:b/>
          <w:bCs/>
          <w:sz w:val="24"/>
          <w:szCs w:val="24"/>
        </w:rPr>
        <w:t>户。</w:t>
      </w:r>
      <w:r>
        <w:rPr>
          <w:rFonts w:ascii="Microsoft JhengHei" w:hAnsi="Microsoft JhengHei" w:cs="Microsoft JhengHei" w:eastAsia="Microsoft JhengHei" w:hint="default"/>
          <w:sz w:val="24"/>
          <w:szCs w:val="24"/>
        </w:rPr>
      </w:r>
    </w:p>
    <w:p>
      <w:pPr>
        <w:spacing w:line="266" w:lineRule="auto" w:before="50"/>
        <w:ind w:left="1108" w:right="1509" w:hanging="471"/>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(二)截止</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18"/>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18"/>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日，公司前</w:t>
      </w:r>
      <w:r>
        <w:rPr>
          <w:rFonts w:ascii="Microsoft JhengHei" w:hAnsi="Microsoft JhengHei" w:cs="Microsoft JhengHei" w:eastAsia="Microsoft JhengHei" w:hint="default"/>
          <w:b/>
          <w:bCs/>
          <w:spacing w:val="-18"/>
          <w:sz w:val="24"/>
          <w:szCs w:val="24"/>
        </w:rPr>
        <w:t> </w:t>
      </w:r>
      <w:r>
        <w:rPr>
          <w:rFonts w:ascii="Microsoft JhengHei" w:hAnsi="Microsoft JhengHei" w:cs="Microsoft JhengHei" w:eastAsia="Microsoft JhengHei" w:hint="default"/>
          <w:b/>
          <w:bCs/>
          <w:sz w:val="24"/>
          <w:szCs w:val="24"/>
        </w:rPr>
        <w:t>10</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名股东、前</w:t>
      </w:r>
      <w:r>
        <w:rPr>
          <w:rFonts w:ascii="Microsoft JhengHei" w:hAnsi="Microsoft JhengHei" w:cs="Microsoft JhengHei" w:eastAsia="Microsoft JhengHei" w:hint="default"/>
          <w:b/>
          <w:bCs/>
          <w:spacing w:val="-16"/>
          <w:sz w:val="24"/>
          <w:szCs w:val="24"/>
        </w:rPr>
        <w:t> </w:t>
      </w:r>
      <w:r>
        <w:rPr>
          <w:rFonts w:ascii="Microsoft JhengHei" w:hAnsi="Microsoft JhengHei" w:cs="Microsoft JhengHei" w:eastAsia="Microsoft JhengHei" w:hint="default"/>
          <w:b/>
          <w:bCs/>
          <w:sz w:val="24"/>
          <w:szCs w:val="24"/>
        </w:rPr>
        <w:t>10</w:t>
      </w:r>
      <w:r>
        <w:rPr>
          <w:rFonts w:ascii="Microsoft JhengHei" w:hAnsi="Microsoft JhengHei" w:cs="Microsoft JhengHei" w:eastAsia="Microsoft JhengHei" w:hint="default"/>
          <w:b/>
          <w:bCs/>
          <w:spacing w:val="-19"/>
          <w:sz w:val="24"/>
          <w:szCs w:val="24"/>
        </w:rPr>
        <w:t> </w:t>
      </w:r>
      <w:r>
        <w:rPr>
          <w:rFonts w:ascii="Microsoft JhengHei" w:hAnsi="Microsoft JhengHei" w:cs="Microsoft JhengHei" w:eastAsia="Microsoft JhengHei" w:hint="default"/>
          <w:b/>
          <w:bCs/>
          <w:sz w:val="24"/>
          <w:szCs w:val="24"/>
        </w:rPr>
        <w:t>名无限售条件股东持</w:t>
      </w:r>
      <w:r>
        <w:rPr>
          <w:rFonts w:ascii="Microsoft JhengHei" w:hAnsi="Microsoft JhengHei" w:cs="Microsoft JhengHei" w:eastAsia="Microsoft JhengHei" w:hint="default"/>
          <w:b/>
          <w:bCs/>
          <w:sz w:val="24"/>
          <w:szCs w:val="24"/>
        </w:rPr>
        <w:t> 股情况</w:t>
      </w:r>
      <w:r>
        <w:rPr>
          <w:rFonts w:ascii="Microsoft JhengHei" w:hAnsi="Microsoft JhengHei" w:cs="Microsoft JhengHei" w:eastAsia="Microsoft JhengHei" w:hint="default"/>
          <w:sz w:val="24"/>
          <w:szCs w:val="24"/>
        </w:rPr>
      </w:r>
    </w:p>
    <w:p>
      <w:pPr>
        <w:pStyle w:val="BodyText"/>
        <w:spacing w:line="240" w:lineRule="auto" w:before="93"/>
        <w:ind w:left="0" w:right="518"/>
        <w:jc w:val="right"/>
      </w:pPr>
      <w:r>
        <w:rPr/>
        <w:pict>
          <v:shape style="position:absolute;margin-left:311.279999pt;margin-top:62.273655pt;width:67.2pt;height:27.5pt;mso-position-horizontal-relative:page;mso-position-vertical-relative:paragraph;z-index:-817984" type="#_x0000_t202" filled="false" stroked="false">
            <v:textbox inset="0,0,0,0">
              <w:txbxContent>
                <w:p>
                  <w:pPr>
                    <w:pStyle w:val="BodyText"/>
                    <w:spacing w:line="240" w:lineRule="auto" w:before="102"/>
                    <w:ind w:left="0" w:right="0"/>
                    <w:jc w:val="left"/>
                  </w:pPr>
                  <w:r>
                    <w:rPr>
                      <w:w w:val="99"/>
                    </w:rPr>
                    <w:t>）</w:t>
                  </w:r>
                  <w:r>
                    <w:rPr/>
                  </w:r>
                </w:p>
              </w:txbxContent>
            </v:textbox>
            <w10:wrap type="none"/>
          </v:shape>
        </w:pict>
      </w:r>
      <w:r>
        <w:rPr>
          <w:w w:val="95"/>
        </w:rPr>
        <w:t>单位：股</w:t>
      </w:r>
      <w:r>
        <w:rPr/>
      </w:r>
    </w:p>
    <w:p>
      <w:pPr>
        <w:spacing w:line="240" w:lineRule="auto" w:before="7"/>
        <w:rPr>
          <w:rFonts w:ascii="宋体" w:hAnsi="宋体" w:cs="宋体" w:eastAsia="宋体" w:hint="default"/>
          <w:sz w:val="2"/>
          <w:szCs w:val="2"/>
        </w:rPr>
      </w:pPr>
    </w:p>
    <w:tbl>
      <w:tblPr>
        <w:tblW w:w="0" w:type="auto"/>
        <w:jc w:val="left"/>
        <w:tblInd w:w="633" w:type="dxa"/>
        <w:tblLayout w:type="fixed"/>
        <w:tblCellMar>
          <w:top w:w="0" w:type="dxa"/>
          <w:left w:w="0" w:type="dxa"/>
          <w:bottom w:w="0" w:type="dxa"/>
          <w:right w:w="0" w:type="dxa"/>
        </w:tblCellMar>
        <w:tblLook w:val="01E0"/>
      </w:tblPr>
      <w:tblGrid>
        <w:gridCol w:w="2222"/>
        <w:gridCol w:w="118"/>
        <w:gridCol w:w="1298"/>
        <w:gridCol w:w="1310"/>
        <w:gridCol w:w="1207"/>
        <w:gridCol w:w="1368"/>
        <w:gridCol w:w="1766"/>
      </w:tblGrid>
      <w:tr>
        <w:trPr>
          <w:trHeight w:val="554"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年末股东总数</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0"/>
              <w:jc w:val="right"/>
              <w:rPr>
                <w:rFonts w:ascii="Times New Roman" w:hAnsi="Times New Roman" w:cs="Times New Roman" w:eastAsia="Times New Roman" w:hint="default"/>
                <w:sz w:val="21"/>
                <w:szCs w:val="21"/>
              </w:rPr>
            </w:pPr>
            <w:r>
              <w:rPr>
                <w:rFonts w:ascii="Times New Roman"/>
                <w:w w:val="95"/>
                <w:sz w:val="21"/>
              </w:rPr>
              <w:t>27,982</w:t>
            </w:r>
            <w:r>
              <w:rPr>
                <w:rFonts w:ascii="Times New Roman"/>
                <w:sz w:val="21"/>
              </w:rPr>
            </w:r>
          </w:p>
        </w:tc>
        <w:tc>
          <w:tcPr>
            <w:tcW w:w="2575"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月末股东总数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16" w:right="0"/>
              <w:jc w:val="center"/>
              <w:rPr>
                <w:rFonts w:ascii="Times New Roman" w:hAnsi="Times New Roman" w:cs="Times New Roman" w:eastAsia="Times New Roman" w:hint="default"/>
                <w:sz w:val="21"/>
                <w:szCs w:val="21"/>
              </w:rPr>
            </w:pPr>
            <w:r>
              <w:rPr>
                <w:rFonts w:ascii="Times New Roman"/>
                <w:sz w:val="21"/>
              </w:rPr>
              <w:t>27,964</w:t>
            </w:r>
          </w:p>
        </w:tc>
      </w:tr>
      <w:tr>
        <w:trPr>
          <w:trHeight w:val="283" w:hRule="exact"/>
        </w:trPr>
        <w:tc>
          <w:tcPr>
            <w:tcW w:w="9290"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54" w:hRule="exact"/>
        </w:trPr>
        <w:tc>
          <w:tcPr>
            <w:tcW w:w="22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持</w:t>
            </w:r>
            <w:r>
              <w:rPr>
                <w:rFonts w:ascii="宋体" w:hAnsi="宋体" w:cs="宋体" w:eastAsia="宋体" w:hint="default"/>
                <w:w w:val="99"/>
                <w:sz w:val="21"/>
                <w:szCs w:val="21"/>
              </w:rPr>
              <w:t>股</w:t>
            </w:r>
            <w:r>
              <w:rPr>
                <w:rFonts w:ascii="宋体" w:hAnsi="宋体" w:cs="宋体" w:eastAsia="宋体" w:hint="default"/>
                <w:spacing w:val="2"/>
                <w:w w:val="99"/>
                <w:sz w:val="21"/>
                <w:szCs w:val="21"/>
              </w:rPr>
              <w:t>比</w:t>
            </w:r>
            <w:r>
              <w:rPr>
                <w:rFonts w:ascii="宋体" w:hAnsi="宋体" w:cs="宋体" w:eastAsia="宋体" w:hint="default"/>
                <w:spacing w:val="-84"/>
                <w:w w:val="99"/>
                <w:sz w:val="21"/>
                <w:szCs w:val="21"/>
              </w:rPr>
              <w:t>例</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0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7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2"/>
              <w:jc w:val="center"/>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境内非国有法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人</w:t>
            </w:r>
            <w:r>
              <w:rPr>
                <w:rFonts w:ascii="宋体" w:hAnsi="宋体" w:cs="宋体" w:eastAsia="宋体" w:hint="default"/>
                <w:sz w:val="21"/>
                <w:szCs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21" w:right="0"/>
              <w:jc w:val="left"/>
              <w:rPr>
                <w:rFonts w:ascii="Times New Roman" w:hAnsi="Times New Roman" w:cs="Times New Roman" w:eastAsia="Times New Roman" w:hint="default"/>
                <w:sz w:val="21"/>
                <w:szCs w:val="21"/>
              </w:rPr>
            </w:pPr>
            <w:r>
              <w:rPr>
                <w:rFonts w:ascii="Times New Roman"/>
                <w:sz w:val="21"/>
              </w:rPr>
              <w:t>29.24%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0" w:right="0"/>
              <w:jc w:val="left"/>
              <w:rPr>
                <w:rFonts w:ascii="Times New Roman" w:hAnsi="Times New Roman" w:cs="Times New Roman" w:eastAsia="Times New Roman" w:hint="default"/>
                <w:sz w:val="21"/>
                <w:szCs w:val="21"/>
              </w:rPr>
            </w:pPr>
            <w:r>
              <w:rPr>
                <w:rFonts w:ascii="Times New Roman"/>
                <w:sz w:val="21"/>
              </w:rPr>
              <w:t>92,000,000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66" w:right="0"/>
              <w:jc w:val="center"/>
              <w:rPr>
                <w:rFonts w:ascii="Times New Roman" w:hAnsi="Times New Roman" w:cs="Times New Roman" w:eastAsia="Times New Roman" w:hint="default"/>
                <w:sz w:val="21"/>
                <w:szCs w:val="21"/>
              </w:rPr>
            </w:pPr>
            <w:r>
              <w:rPr>
                <w:rFonts w:ascii="Times New Roman"/>
                <w:sz w:val="21"/>
              </w:rPr>
              <w:t>91,908,139</w:t>
            </w:r>
          </w:p>
        </w:tc>
      </w:tr>
    </w:tbl>
    <w:p>
      <w:pPr>
        <w:spacing w:after="0" w:line="240" w:lineRule="auto"/>
        <w:jc w:val="center"/>
        <w:rPr>
          <w:rFonts w:ascii="Times New Roman" w:hAnsi="Times New Roman" w:cs="Times New Roman" w:eastAsia="Times New Roman" w:hint="default"/>
          <w:sz w:val="21"/>
          <w:szCs w:val="21"/>
        </w:rPr>
        <w:sectPr>
          <w:pgSz w:w="11910" w:h="16840"/>
          <w:pgMar w:header="1150" w:footer="1118" w:top="1340" w:bottom="1300" w:left="780" w:right="900"/>
        </w:sectPr>
      </w:pP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225"/>
        <w:gridCol w:w="115"/>
        <w:gridCol w:w="1301"/>
        <w:gridCol w:w="1301"/>
        <w:gridCol w:w="1214"/>
        <w:gridCol w:w="605"/>
        <w:gridCol w:w="763"/>
        <w:gridCol w:w="1769"/>
      </w:tblGrid>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汪永兰</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0.76%</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2,398,000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陆玉芝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0.73%</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w w:val="95"/>
                <w:sz w:val="21"/>
              </w:rPr>
              <w:t>2,311,829</w:t>
            </w:r>
            <w:r>
              <w:rPr>
                <w:rFonts w:ascii="Times New Roman"/>
                <w:spacing w:val="-1"/>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郭旭</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
              <w:jc w:val="right"/>
              <w:rPr>
                <w:rFonts w:ascii="Times New Roman" w:hAnsi="Times New Roman" w:cs="Times New Roman" w:eastAsia="Times New Roman" w:hint="default"/>
                <w:sz w:val="21"/>
                <w:szCs w:val="21"/>
              </w:rPr>
            </w:pPr>
            <w:r>
              <w:rPr>
                <w:rFonts w:ascii="Times New Roman"/>
                <w:w w:val="95"/>
                <w:sz w:val="21"/>
              </w:rPr>
              <w:t>0.49%</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
              <w:jc w:val="right"/>
              <w:rPr>
                <w:rFonts w:ascii="Times New Roman" w:hAnsi="Times New Roman" w:cs="Times New Roman" w:eastAsia="Times New Roman" w:hint="default"/>
                <w:sz w:val="21"/>
                <w:szCs w:val="21"/>
              </w:rPr>
            </w:pPr>
            <w:r>
              <w:rPr>
                <w:rFonts w:ascii="Times New Roman"/>
                <w:w w:val="95"/>
                <w:sz w:val="21"/>
              </w:rPr>
              <w:t>1,549,396</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高建成</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1,074,400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唐梦华</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951,730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田宝泉</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0.29%</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904,000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丁刚</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0.29%</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王荣林</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850,300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张志新</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0.25%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774,200</w:t>
            </w:r>
            <w:r>
              <w:rPr>
                <w:rFonts w:ascii="Times New Roman"/>
                <w:sz w:val="21"/>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9293"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92,000,000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汪永兰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2,398,000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陆玉芝</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w w:val="95"/>
                <w:sz w:val="21"/>
              </w:rPr>
              <w:t>2,311,829</w:t>
            </w:r>
            <w:r>
              <w:rPr>
                <w:rFonts w:ascii="Times New Roman"/>
                <w:spacing w:val="-1"/>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郭旭</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1,549,396</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高建成</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1,074,400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唐梦华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951,730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田宝泉</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904,000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丁刚</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王荣林</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850,300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张志新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774,200</w:t>
            </w:r>
            <w:r>
              <w:rPr>
                <w:rFonts w:ascii="Times New Roman"/>
                <w:sz w:val="21"/>
              </w:rPr>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099"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7" w:right="110"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99"/>
                <w:sz w:val="21"/>
                <w:szCs w:val="21"/>
              </w:rPr>
              <w:t> </w:t>
            </w:r>
            <w:r>
              <w:rPr>
                <w:rFonts w:ascii="宋体" w:hAnsi="宋体" w:cs="宋体" w:eastAsia="宋体" w:hint="default"/>
                <w:sz w:val="21"/>
                <w:szCs w:val="21"/>
              </w:rPr>
              <w:t>致行动的说明</w:t>
            </w:r>
          </w:p>
        </w:tc>
        <w:tc>
          <w:tcPr>
            <w:tcW w:w="6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w w:val="95"/>
                <w:sz w:val="21"/>
                <w:szCs w:val="21"/>
              </w:rPr>
              <w:t>上述股东中，有限售条件股东和其他无限售条件股东不存在关联关系，也不</w:t>
            </w:r>
            <w:r>
              <w:rPr>
                <w:rFonts w:ascii="宋体" w:hAnsi="宋体" w:cs="宋体" w:eastAsia="宋体" w:hint="default"/>
                <w:sz w:val="21"/>
                <w:szCs w:val="21"/>
              </w:rPr>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w w:val="95"/>
                <w:sz w:val="21"/>
                <w:szCs w:val="21"/>
              </w:rPr>
              <w:t>属于《上市公司股东持股变动信息披露管理办法》规定的一致行动人；其他</w:t>
            </w:r>
            <w:r>
              <w:rPr>
                <w:rFonts w:ascii="宋体" w:hAnsi="宋体" w:cs="宋体" w:eastAsia="宋体" w:hint="default"/>
                <w:spacing w:val="5"/>
                <w:w w:val="95"/>
                <w:sz w:val="21"/>
                <w:szCs w:val="21"/>
              </w:rPr>
              <w:t> </w:t>
            </w:r>
            <w:r>
              <w:rPr>
                <w:rFonts w:ascii="宋体" w:hAnsi="宋体" w:cs="宋体" w:eastAsia="宋体" w:hint="default"/>
                <w:spacing w:val="5"/>
                <w:w w:val="95"/>
                <w:sz w:val="21"/>
                <w:szCs w:val="21"/>
              </w:rPr>
            </w:r>
            <w:r>
              <w:rPr>
                <w:rFonts w:ascii="宋体" w:hAnsi="宋体" w:cs="宋体" w:eastAsia="宋体" w:hint="default"/>
                <w:w w:val="95"/>
                <w:sz w:val="21"/>
                <w:szCs w:val="21"/>
              </w:rPr>
              <w:t>无限售条件股东之间是否存在关联关系或是否属于《上市公司股东持股变动</w:t>
            </w:r>
            <w:r>
              <w:rPr>
                <w:rFonts w:ascii="宋体" w:hAnsi="宋体" w:cs="宋体" w:eastAsia="宋体" w:hint="default"/>
                <w:spacing w:val="5"/>
                <w:w w:val="95"/>
                <w:sz w:val="21"/>
                <w:szCs w:val="21"/>
              </w:rPr>
              <w:t> </w:t>
            </w:r>
            <w:r>
              <w:rPr>
                <w:rFonts w:ascii="宋体" w:hAnsi="宋体" w:cs="宋体" w:eastAsia="宋体" w:hint="default"/>
                <w:spacing w:val="5"/>
                <w:w w:val="95"/>
                <w:sz w:val="21"/>
                <w:szCs w:val="21"/>
              </w:rPr>
            </w:r>
            <w:r>
              <w:rPr>
                <w:rFonts w:ascii="宋体" w:hAnsi="宋体" w:cs="宋体" w:eastAsia="宋体" w:hint="default"/>
                <w:sz w:val="21"/>
                <w:szCs w:val="21"/>
              </w:rPr>
              <w:t>信息披露管理办法》规定的一致行动人不详。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6"/>
        <w:spacing w:line="367" w:lineRule="exact"/>
        <w:ind w:right="3399"/>
        <w:jc w:val="left"/>
        <w:rPr>
          <w:b w:val="0"/>
          <w:bCs w:val="0"/>
        </w:rPr>
      </w:pPr>
      <w:r>
        <w:rPr/>
        <w:t>四、控股股东及实际控制人情况</w:t>
      </w:r>
      <w:r>
        <w:rPr>
          <w:b w:val="0"/>
          <w:bCs w:val="0"/>
        </w:rPr>
      </w:r>
    </w:p>
    <w:p>
      <w:pPr>
        <w:spacing w:line="312" w:lineRule="auto" w:before="170"/>
        <w:ind w:left="588" w:right="3399"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(一)控股股东及实际控制人变更情况</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pacing w:val="13"/>
          <w:sz w:val="24"/>
          <w:szCs w:val="24"/>
        </w:rPr>
      </w:r>
      <w:r>
        <w:rPr>
          <w:rFonts w:ascii="宋体" w:hAnsi="宋体" w:cs="宋体" w:eastAsia="宋体" w:hint="default"/>
          <w:sz w:val="24"/>
          <w:szCs w:val="24"/>
        </w:rPr>
        <w:t>报告期内，公司控股股东及实际控制人未发生变更。</w:t>
      </w:r>
    </w:p>
    <w:p>
      <w:pPr>
        <w:spacing w:line="333" w:lineRule="auto" w:before="3"/>
        <w:ind w:left="598" w:right="45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(二)公司控股股东介绍</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pacing w:val="13"/>
          <w:sz w:val="24"/>
          <w:szCs w:val="24"/>
        </w:rPr>
      </w:r>
      <w:r>
        <w:rPr>
          <w:rFonts w:ascii="宋体" w:hAnsi="宋体" w:cs="宋体" w:eastAsia="宋体" w:hint="default"/>
          <w:sz w:val="24"/>
          <w:szCs w:val="24"/>
        </w:rPr>
        <w:t>本公司控股股东：河南正弘置业有限公司 法定代表人：李向清</w:t>
      </w:r>
    </w:p>
    <w:p>
      <w:pPr>
        <w:spacing w:line="357" w:lineRule="auto" w:before="60"/>
        <w:ind w:left="598" w:right="5926" w:firstLine="0"/>
        <w:jc w:val="left"/>
        <w:rPr>
          <w:rFonts w:ascii="宋体" w:hAnsi="宋体" w:cs="宋体" w:eastAsia="宋体" w:hint="default"/>
          <w:sz w:val="24"/>
          <w:szCs w:val="24"/>
        </w:rPr>
      </w:pPr>
      <w:r>
        <w:rPr>
          <w:rFonts w:ascii="宋体" w:hAnsi="宋体" w:cs="宋体" w:eastAsia="宋体" w:hint="default"/>
          <w:sz w:val="24"/>
          <w:szCs w:val="24"/>
        </w:rPr>
        <w:t>成立日期：1997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z w:val="24"/>
          <w:szCs w:val="24"/>
        </w:rPr>
        <w:t> 组织机构代码：17000815-2 注册资本：人民币</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357" w:lineRule="auto" w:before="34"/>
        <w:ind w:left="598" w:right="5069" w:firstLine="0"/>
        <w:jc w:val="left"/>
        <w:rPr>
          <w:rFonts w:ascii="宋体" w:hAnsi="宋体" w:cs="宋体" w:eastAsia="宋体" w:hint="default"/>
          <w:sz w:val="24"/>
          <w:szCs w:val="24"/>
        </w:rPr>
      </w:pPr>
      <w:r>
        <w:rPr>
          <w:rFonts w:ascii="宋体" w:hAnsi="宋体" w:cs="宋体" w:eastAsia="宋体" w:hint="default"/>
          <w:sz w:val="24"/>
          <w:szCs w:val="24"/>
        </w:rPr>
        <w:t>注册地址：河南省郑州市迎宾路</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经营范围：房地产开发</w:t>
      </w:r>
    </w:p>
    <w:p>
      <w:pPr>
        <w:spacing w:line="375" w:lineRule="exact" w:before="0"/>
        <w:ind w:left="118" w:right="33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(三)公司实际控制人情况</w:t>
      </w:r>
      <w:r>
        <w:rPr>
          <w:rFonts w:ascii="Microsoft JhengHei" w:hAnsi="Microsoft JhengHei" w:cs="Microsoft JhengHei" w:eastAsia="Microsoft JhengHei" w:hint="default"/>
          <w:w w:val="105"/>
          <w:sz w:val="24"/>
          <w:szCs w:val="24"/>
        </w:rPr>
      </w:r>
    </w:p>
    <w:p>
      <w:pPr>
        <w:spacing w:before="126"/>
        <w:ind w:left="598" w:right="0" w:firstLine="0"/>
        <w:jc w:val="left"/>
        <w:rPr>
          <w:rFonts w:ascii="宋体" w:hAnsi="宋体" w:cs="宋体" w:eastAsia="宋体" w:hint="default"/>
          <w:sz w:val="24"/>
          <w:szCs w:val="24"/>
        </w:rPr>
      </w:pPr>
      <w:r>
        <w:rPr>
          <w:rFonts w:ascii="宋体" w:hAnsi="宋体" w:cs="宋体" w:eastAsia="宋体" w:hint="default"/>
          <w:spacing w:val="-2"/>
          <w:sz w:val="24"/>
          <w:szCs w:val="24"/>
        </w:rPr>
        <w:t>报告期内公司实际控制人为正弘置业的大股东李向清，男，40</w:t>
      </w:r>
      <w:r>
        <w:rPr>
          <w:rFonts w:ascii="宋体" w:hAnsi="宋体" w:cs="宋体" w:eastAsia="宋体" w:hint="default"/>
          <w:spacing w:val="-51"/>
          <w:sz w:val="24"/>
          <w:szCs w:val="24"/>
        </w:rPr>
        <w:t> </w:t>
      </w:r>
      <w:r>
        <w:rPr>
          <w:rFonts w:ascii="宋体" w:hAnsi="宋体" w:cs="宋体" w:eastAsia="宋体" w:hint="default"/>
          <w:spacing w:val="-7"/>
          <w:sz w:val="24"/>
          <w:szCs w:val="24"/>
        </w:rPr>
        <w:t>岁，中国籍，未有境</w:t>
      </w:r>
    </w:p>
    <w:p>
      <w:pPr>
        <w:spacing w:after="0"/>
        <w:jc w:val="left"/>
        <w:rPr>
          <w:rFonts w:ascii="宋体" w:hAnsi="宋体" w:cs="宋体" w:eastAsia="宋体" w:hint="default"/>
          <w:sz w:val="24"/>
          <w:szCs w:val="24"/>
        </w:rPr>
        <w:sectPr>
          <w:pgSz w:w="11910" w:h="16840"/>
          <w:pgMar w:header="1150" w:footer="1118" w:top="1340" w:bottom="1300" w:left="1300" w:right="1080"/>
        </w:sectPr>
      </w:pPr>
    </w:p>
    <w:p>
      <w:pPr>
        <w:spacing w:before="27"/>
        <w:ind w:left="618" w:right="0" w:firstLine="0"/>
        <w:jc w:val="left"/>
        <w:rPr>
          <w:rFonts w:ascii="宋体" w:hAnsi="宋体" w:cs="宋体" w:eastAsia="宋体" w:hint="default"/>
          <w:sz w:val="24"/>
          <w:szCs w:val="24"/>
        </w:rPr>
      </w:pPr>
      <w:r>
        <w:rPr>
          <w:rFonts w:ascii="宋体" w:hAnsi="宋体" w:cs="宋体" w:eastAsia="宋体" w:hint="default"/>
          <w:sz w:val="24"/>
          <w:szCs w:val="24"/>
        </w:rPr>
        <w:t>外居住权，其持有正弘置业</w:t>
      </w:r>
      <w:r>
        <w:rPr>
          <w:rFonts w:ascii="宋体" w:hAnsi="宋体" w:cs="宋体" w:eastAsia="宋体" w:hint="default"/>
          <w:spacing w:val="-60"/>
          <w:sz w:val="24"/>
          <w:szCs w:val="24"/>
        </w:rPr>
        <w:t> </w:t>
      </w:r>
      <w:r>
        <w:rPr>
          <w:rFonts w:ascii="宋体" w:hAnsi="宋体" w:cs="宋体" w:eastAsia="宋体" w:hint="default"/>
          <w:sz w:val="24"/>
          <w:szCs w:val="24"/>
        </w:rPr>
        <w:t>80%的股权。</w:t>
      </w:r>
    </w:p>
    <w:p>
      <w:pPr>
        <w:spacing w:before="75"/>
        <w:ind w:left="6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(四)公司与控股股东、实际控制人之间的产权及控制关系的方框图</w:t>
      </w:r>
      <w:r>
        <w:rPr>
          <w:rFonts w:ascii="Microsoft JhengHei" w:hAnsi="Microsoft JhengHei" w:cs="Microsoft JhengHei" w:eastAsia="Microsoft JhengHei" w:hint="default"/>
          <w:w w:val="105"/>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6"/>
          <w:szCs w:val="16"/>
        </w:rPr>
      </w:pPr>
    </w:p>
    <w:p>
      <w:pPr>
        <w:spacing w:line="475" w:lineRule="exact"/>
        <w:ind w:left="3637"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shape style="width:137.2pt;height:23.8pt;mso-position-horizontal-relative:char;mso-position-vertical-relative:line" type="#_x0000_t202" filled="true" fillcolor="#d9d9d9" stroked="true" strokeweight=".48pt" strokecolor="#000000">
            <w10:anchorlock/>
            <v:textbox inset="0,0,0,0">
              <w:txbxContent>
                <w:p>
                  <w:pPr>
                    <w:spacing w:line="276" w:lineRule="exact" w:before="0"/>
                    <w:ind w:left="0" w:right="120" w:firstLine="0"/>
                    <w:jc w:val="center"/>
                    <w:rPr>
                      <w:rFonts w:ascii="宋体" w:hAnsi="宋体" w:cs="宋体" w:eastAsia="宋体" w:hint="default"/>
                      <w:sz w:val="24"/>
                      <w:szCs w:val="24"/>
                    </w:rPr>
                  </w:pPr>
                  <w:r>
                    <w:rPr>
                      <w:rFonts w:ascii="宋体" w:hAnsi="宋体" w:cs="宋体" w:eastAsia="宋体" w:hint="default"/>
                      <w:sz w:val="24"/>
                      <w:szCs w:val="24"/>
                    </w:rPr>
                    <w:t>李向清</w:t>
                  </w:r>
                </w:p>
              </w:txbxContent>
            </v:textbox>
            <v:fill type="solid"/>
          </v:shape>
        </w:pict>
      </w:r>
      <w:r>
        <w:rPr>
          <w:rFonts w:ascii="Microsoft JhengHei" w:hAnsi="Microsoft JhengHei" w:cs="Microsoft JhengHei" w:eastAsia="Microsoft JhengHei" w:hint="default"/>
          <w:position w:val="-9"/>
          <w:sz w:val="20"/>
          <w:szCs w:val="20"/>
        </w:rPr>
      </w:r>
    </w:p>
    <w:p>
      <w:pPr>
        <w:spacing w:line="1550" w:lineRule="exact"/>
        <w:ind w:left="3001"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0"/>
          <w:sz w:val="20"/>
          <w:szCs w:val="20"/>
        </w:rPr>
        <w:pict>
          <v:group style="width:203.8pt;height:77.55pt;mso-position-horizontal-relative:char;mso-position-vertical-relative:line" coordorigin="0,0" coordsize="4076,1551">
            <v:group style="position:absolute;left:12;top:470;width:4052;height:516" coordorigin="12,470" coordsize="4052,516">
              <v:shape style="position:absolute;left:12;top:470;width:4052;height:516" coordorigin="12,470" coordsize="4052,516" path="m12,470l12,986,4063,986,4063,470,12,470xe" filled="true" fillcolor="#d9d9d9" stroked="false">
                <v:path arrowok="t"/>
                <v:fill type="solid"/>
              </v:shape>
            </v:group>
            <v:group style="position:absolute;left:5;top:466;width:4066;height:2" coordorigin="5,466" coordsize="4066,2">
              <v:shape style="position:absolute;left:5;top:466;width:4066;height:2" coordorigin="5,466" coordsize="4066,0" path="m5,466l4070,466e" filled="false" stroked="true" strokeweight=".48pt" strokecolor="#000000">
                <v:path arrowok="t"/>
              </v:shape>
            </v:group>
            <v:group style="position:absolute;left:5;top:989;width:4066;height:2" coordorigin="5,989" coordsize="4066,2">
              <v:shape style="position:absolute;left:5;top:989;width:4066;height:2" coordorigin="5,989" coordsize="4066,0" path="m5,989l4070,989e" filled="false" stroked="true" strokeweight=".48pt" strokecolor="#000000">
                <v:path arrowok="t"/>
              </v:shape>
            </v:group>
            <v:group style="position:absolute;left:10;top:461;width:2;height:524" coordorigin="10,461" coordsize="2,524">
              <v:shape style="position:absolute;left:10;top:461;width:2;height:524" coordorigin="10,461" coordsize="0,524" path="m10,461l10,984e" filled="false" stroked="true" strokeweight=".48pt" strokecolor="#000000">
                <v:path arrowok="t"/>
              </v:shape>
            </v:group>
            <v:group style="position:absolute;left:4066;top:461;width:2;height:524" coordorigin="4066,461" coordsize="2,524">
              <v:shape style="position:absolute;left:4066;top:461;width:2;height:524" coordorigin="4066,461" coordsize="0,524" path="m4066,461l4066,984e" filled="false" stroked="true" strokeweight=".48pt" strokecolor="#000000">
                <v:path arrowok="t"/>
              </v:shape>
            </v:group>
            <v:group style="position:absolute;left:1834;top:7;width:180;height:468" coordorigin="1834,7" coordsize="180,468">
              <v:shape style="position:absolute;left:1834;top:7;width:180;height:468" coordorigin="1834,7" coordsize="180,468" path="m1834,358l1879,358,1879,7,1968,7,1968,358,2014,358,1922,475,1834,358xe" filled="false" stroked="true" strokeweight=".72pt" strokecolor="#000000">
                <v:path arrowok="t"/>
              </v:shape>
            </v:group>
            <v:group style="position:absolute;left:1891;top:919;width:180;height:624" coordorigin="1891,919" coordsize="180,624">
              <v:shape style="position:absolute;left:1891;top:919;width:180;height:624" coordorigin="1891,919" coordsize="180,624" path="m2026,1387l1934,1387,1934,919,2026,919,2026,1387xe" filled="true" fillcolor="#ffffff" stroked="false">
                <v:path arrowok="t"/>
                <v:fill type="solid"/>
              </v:shape>
              <v:shape style="position:absolute;left:1891;top:919;width:180;height:624" coordorigin="1891,919" coordsize="180,624" path="m1980,1543l1891,1387,2071,1387,1980,1543xe" filled="true" fillcolor="#ffffff" stroked="false">
                <v:path arrowok="t"/>
                <v:fill type="solid"/>
              </v:shape>
            </v:group>
            <v:group style="position:absolute;left:1891;top:919;width:180;height:624" coordorigin="1891,919" coordsize="180,624">
              <v:shape style="position:absolute;left:1891;top:919;width:180;height:624" coordorigin="1891,919" coordsize="180,624" path="m1891,1387l1934,1387,1934,919,2026,919,2026,1387,2071,1387,1980,1543,1891,1387xe" filled="false" stroked="true" strokeweight=".72pt" strokecolor="#000000">
                <v:path arrowok="t"/>
              </v:shape>
              <v:shape style="position:absolute;left:0;top:0;width:4076;height:1551" type="#_x0000_t202" filled="false" stroked="false">
                <v:textbox inset="0,0,0,0">
                  <w:txbxContent>
                    <w:p>
                      <w:pPr>
                        <w:spacing w:line="271" w:lineRule="exact" w:before="0"/>
                        <w:ind w:left="1216" w:right="0" w:firstLine="0"/>
                        <w:jc w:val="left"/>
                        <w:rPr>
                          <w:rFonts w:ascii="宋体" w:hAnsi="宋体" w:cs="宋体" w:eastAsia="宋体" w:hint="default"/>
                          <w:sz w:val="24"/>
                          <w:szCs w:val="24"/>
                        </w:rPr>
                      </w:pPr>
                      <w:r>
                        <w:rPr>
                          <w:rFonts w:ascii="宋体"/>
                          <w:sz w:val="24"/>
                        </w:rPr>
                        <w:t>80%</w:t>
                      </w:r>
                    </w:p>
                    <w:p>
                      <w:pPr>
                        <w:spacing w:line="400" w:lineRule="auto" w:before="161"/>
                        <w:ind w:left="856" w:right="955" w:hanging="140"/>
                        <w:jc w:val="left"/>
                        <w:rPr>
                          <w:rFonts w:ascii="宋体" w:hAnsi="宋体" w:cs="宋体" w:eastAsia="宋体" w:hint="default"/>
                          <w:sz w:val="24"/>
                          <w:szCs w:val="24"/>
                        </w:rPr>
                      </w:pPr>
                      <w:r>
                        <w:rPr>
                          <w:rFonts w:ascii="宋体" w:hAnsi="宋体" w:cs="宋体" w:eastAsia="宋体" w:hint="default"/>
                          <w:sz w:val="24"/>
                          <w:szCs w:val="24"/>
                        </w:rPr>
                        <w:t>河南正弘置业有限公司 29.24%</w:t>
                      </w:r>
                    </w:p>
                  </w:txbxContent>
                </v:textbox>
                <w10:wrap type="none"/>
              </v:shape>
            </v:group>
          </v:group>
        </w:pict>
      </w:r>
      <w:r>
        <w:rPr>
          <w:rFonts w:ascii="Microsoft JhengHei" w:hAnsi="Microsoft JhengHei" w:cs="Microsoft JhengHei" w:eastAsia="Microsoft JhengHei" w:hint="default"/>
          <w:position w:val="-30"/>
          <w:sz w:val="20"/>
          <w:szCs w:val="20"/>
        </w:rPr>
      </w:r>
    </w:p>
    <w:p>
      <w:pPr>
        <w:spacing w:line="240" w:lineRule="auto" w:before="11"/>
        <w:rPr>
          <w:rFonts w:ascii="Microsoft JhengHei" w:hAnsi="Microsoft JhengHei" w:cs="Microsoft JhengHei" w:eastAsia="Microsoft JhengHei" w:hint="default"/>
          <w:b/>
          <w:bCs/>
          <w:sz w:val="2"/>
          <w:szCs w:val="2"/>
        </w:rPr>
      </w:pPr>
    </w:p>
    <w:p>
      <w:pPr>
        <w:spacing w:line="476" w:lineRule="exact"/>
        <w:ind w:left="272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shape style="width:242.9pt;height:23.85pt;mso-position-horizontal-relative:char;mso-position-vertical-relative:line" type="#_x0000_t202" filled="true" fillcolor="#d9d9d9" stroked="true" strokeweight=".48pt" strokecolor="#000000">
            <w10:anchorlock/>
            <v:textbox inset="0,0,0,0">
              <w:txbxContent>
                <w:p>
                  <w:pPr>
                    <w:spacing w:line="276" w:lineRule="exact" w:before="0"/>
                    <w:ind w:left="825" w:right="0" w:firstLine="0"/>
                    <w:jc w:val="left"/>
                    <w:rPr>
                      <w:rFonts w:ascii="宋体" w:hAnsi="宋体" w:cs="宋体" w:eastAsia="宋体" w:hint="default"/>
                      <w:sz w:val="24"/>
                      <w:szCs w:val="24"/>
                    </w:rPr>
                  </w:pPr>
                  <w:r>
                    <w:rPr>
                      <w:rFonts w:ascii="宋体" w:hAnsi="宋体" w:cs="宋体" w:eastAsia="宋体" w:hint="default"/>
                      <w:sz w:val="24"/>
                      <w:szCs w:val="24"/>
                    </w:rPr>
                    <w:t>河南思达高科技股份有限公司</w:t>
                  </w:r>
                </w:p>
              </w:txbxContent>
            </v:textbox>
            <v:fill type="solid"/>
          </v:shape>
        </w:pict>
      </w:r>
      <w:r>
        <w:rPr>
          <w:rFonts w:ascii="Microsoft JhengHei" w:hAnsi="Microsoft JhengHei" w:cs="Microsoft JhengHei" w:eastAsia="Microsoft JhengHei" w:hint="default"/>
          <w:position w:val="-9"/>
          <w:sz w:val="20"/>
          <w:szCs w:val="20"/>
        </w:rPr>
      </w:r>
    </w:p>
    <w:p>
      <w:pPr>
        <w:spacing w:line="240" w:lineRule="auto" w:before="11"/>
        <w:rPr>
          <w:rFonts w:ascii="Microsoft JhengHei" w:hAnsi="Microsoft JhengHei" w:cs="Microsoft JhengHei" w:eastAsia="Microsoft JhengHei" w:hint="default"/>
          <w:b/>
          <w:bCs/>
          <w:sz w:val="6"/>
          <w:szCs w:val="6"/>
        </w:rPr>
      </w:pPr>
    </w:p>
    <w:p>
      <w:pPr>
        <w:spacing w:line="367" w:lineRule="exact" w:before="0"/>
        <w:ind w:left="1993" w:right="0" w:hanging="137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(五)截止本报告期末，公司除正弘置业外，无持股在    10%以上（含 </w:t>
      </w:r>
      <w:r>
        <w:rPr>
          <w:rFonts w:ascii="Microsoft JhengHei" w:hAnsi="Microsoft JhengHei" w:cs="Microsoft JhengHei" w:eastAsia="Microsoft JhengHei" w:hint="default"/>
          <w:b/>
          <w:bCs/>
          <w:spacing w:val="48"/>
          <w:w w:val="95"/>
          <w:sz w:val="24"/>
          <w:szCs w:val="24"/>
        </w:rPr>
        <w:t> </w:t>
      </w:r>
      <w:r>
        <w:rPr>
          <w:rFonts w:ascii="Microsoft JhengHei" w:hAnsi="Microsoft JhengHei" w:cs="Microsoft JhengHei" w:eastAsia="Microsoft JhengHei" w:hint="default"/>
          <w:b/>
          <w:bCs/>
          <w:w w:val="95"/>
          <w:sz w:val="24"/>
          <w:szCs w:val="24"/>
        </w:rPr>
        <w:t>10%）的其他股东。</w:t>
      </w:r>
      <w:r>
        <w:rPr>
          <w:rFonts w:ascii="Microsoft JhengHei" w:hAnsi="Microsoft JhengHei" w:cs="Microsoft JhengHei" w:eastAsia="Microsoft JhengHei" w:hint="default"/>
          <w:w w:val="95"/>
          <w:sz w:val="24"/>
          <w:szCs w:val="24"/>
        </w:rPr>
      </w:r>
    </w:p>
    <w:p>
      <w:pPr>
        <w:spacing w:line="240" w:lineRule="auto" w:before="17"/>
        <w:rPr>
          <w:rFonts w:ascii="Microsoft JhengHei" w:hAnsi="Microsoft JhengHei" w:cs="Microsoft JhengHei" w:eastAsia="Microsoft JhengHei" w:hint="default"/>
          <w:b/>
          <w:bCs/>
          <w:sz w:val="27"/>
          <w:szCs w:val="27"/>
        </w:rPr>
      </w:pPr>
    </w:p>
    <w:p>
      <w:pPr>
        <w:tabs>
          <w:tab w:pos="1464" w:val="left" w:leader="none"/>
        </w:tabs>
        <w:spacing w:before="0"/>
        <w:ind w:left="261" w:right="0"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第五节</w:t>
        <w:tab/>
        <w:t>董事、监事、高级管理人员和员工情况</w:t>
      </w:r>
      <w:r>
        <w:rPr>
          <w:rFonts w:ascii="Microsoft JhengHei" w:hAnsi="Microsoft JhengHei" w:cs="Microsoft JhengHei" w:eastAsia="Microsoft JhengHei" w:hint="default"/>
          <w:sz w:val="30"/>
          <w:szCs w:val="30"/>
        </w:rPr>
      </w:r>
    </w:p>
    <w:p>
      <w:pPr>
        <w:spacing w:line="240" w:lineRule="auto" w:before="17"/>
        <w:rPr>
          <w:rFonts w:ascii="Microsoft JhengHei" w:hAnsi="Microsoft JhengHei" w:cs="Microsoft JhengHei" w:eastAsia="Microsoft JhengHei" w:hint="default"/>
          <w:b/>
          <w:bCs/>
          <w:sz w:val="18"/>
          <w:szCs w:val="18"/>
        </w:rPr>
      </w:pPr>
    </w:p>
    <w:p>
      <w:pPr>
        <w:spacing w:before="0"/>
        <w:ind w:left="6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一、董事、监事和高级管理人员持股变动及报酬情况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2"/>
          <w:szCs w:val="12"/>
        </w:rPr>
      </w:pPr>
    </w:p>
    <w:p>
      <w:pPr>
        <w:spacing w:line="367" w:lineRule="exact" w:before="0"/>
        <w:ind w:left="615"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(一)基本情况</w:t>
      </w:r>
      <w:r>
        <w:rPr>
          <w:rFonts w:ascii="Microsoft JhengHei" w:hAnsi="Microsoft JhengHei" w:cs="Microsoft JhengHei" w:eastAsia="Microsoft JhengHei" w:hint="default"/>
          <w:w w:val="110"/>
          <w:sz w:val="24"/>
          <w:szCs w:val="24"/>
        </w:rPr>
      </w:r>
    </w:p>
    <w:p>
      <w:pPr>
        <w:spacing w:before="50"/>
        <w:ind w:left="26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现任董事、监事、高级管理人员的情况表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780"/>
        <w:gridCol w:w="984"/>
        <w:gridCol w:w="398"/>
        <w:gridCol w:w="456"/>
        <w:gridCol w:w="1654"/>
        <w:gridCol w:w="1483"/>
        <w:gridCol w:w="684"/>
        <w:gridCol w:w="797"/>
        <w:gridCol w:w="854"/>
        <w:gridCol w:w="857"/>
        <w:gridCol w:w="881"/>
      </w:tblGrid>
      <w:tr>
        <w:trPr>
          <w:trHeight w:val="1410"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26"/>
                <w:szCs w:val="26"/>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z w:val="18"/>
                <w:szCs w:val="18"/>
              </w:rPr>
              <w:t>性 别</w:t>
            </w:r>
          </w:p>
        </w:tc>
        <w:tc>
          <w:tcPr>
            <w:tcW w:w="4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年龄</w:t>
            </w:r>
          </w:p>
        </w:tc>
        <w:tc>
          <w:tcPr>
            <w:tcW w:w="16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6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26"/>
                <w:szCs w:val="26"/>
              </w:rPr>
            </w:pPr>
          </w:p>
          <w:p>
            <w:pPr>
              <w:pStyle w:val="TableParagraph"/>
              <w:spacing w:line="232" w:lineRule="exact"/>
              <w:ind w:left="156" w:right="65" w:hanging="89"/>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9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26"/>
                <w:szCs w:val="26"/>
              </w:rPr>
            </w:pPr>
          </w:p>
          <w:p>
            <w:pPr>
              <w:pStyle w:val="TableParagraph"/>
              <w:spacing w:line="232" w:lineRule="exact"/>
              <w:ind w:left="304" w:right="31" w:hanging="272"/>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8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before="2"/>
              <w:ind w:left="62" w:right="62"/>
              <w:jc w:val="center"/>
              <w:rPr>
                <w:rFonts w:ascii="宋体" w:hAnsi="宋体" w:cs="宋体" w:eastAsia="宋体" w:hint="default"/>
                <w:sz w:val="18"/>
                <w:szCs w:val="18"/>
              </w:rPr>
            </w:pPr>
            <w:r>
              <w:rPr>
                <w:rFonts w:ascii="宋体" w:hAnsi="宋体" w:cs="宋体" w:eastAsia="宋体" w:hint="default"/>
                <w:sz w:val="18"/>
                <w:szCs w:val="18"/>
              </w:rPr>
              <w:t>从公司领 取的报酬 总额（万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8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89"/>
              <w:ind w:left="74" w:right="74"/>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48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pacing w:val="-1"/>
                <w:sz w:val="18"/>
              </w:rPr>
              <w:t>43.93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47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42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45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李书剑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43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刘美钰</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48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7.96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季丽媛</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34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0.65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舒育新</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61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0.65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王西林</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46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28.87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张铮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36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pacing w:val="-1"/>
                <w:sz w:val="18"/>
              </w:rPr>
              <w:t>32.11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孙东坡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38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28.94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8" w:lineRule="exact"/>
        <w:jc w:val="left"/>
        <w:rPr>
          <w:rFonts w:ascii="宋体" w:hAnsi="宋体" w:cs="宋体" w:eastAsia="宋体" w:hint="default"/>
          <w:sz w:val="18"/>
          <w:szCs w:val="18"/>
        </w:rPr>
        <w:sectPr>
          <w:pgSz w:w="11910" w:h="16840"/>
          <w:pgMar w:header="1150" w:footer="1118" w:top="1340" w:bottom="1300" w:left="800" w:right="106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780"/>
        <w:gridCol w:w="986"/>
        <w:gridCol w:w="398"/>
        <w:gridCol w:w="456"/>
        <w:gridCol w:w="1654"/>
        <w:gridCol w:w="1481"/>
        <w:gridCol w:w="684"/>
        <w:gridCol w:w="799"/>
        <w:gridCol w:w="854"/>
        <w:gridCol w:w="857"/>
        <w:gridCol w:w="881"/>
      </w:tblGrid>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3"/>
              <w:jc w:val="right"/>
              <w:rPr>
                <w:rFonts w:ascii="宋体" w:hAnsi="宋体" w:cs="宋体" w:eastAsia="宋体" w:hint="default"/>
                <w:sz w:val="18"/>
                <w:szCs w:val="18"/>
              </w:rPr>
            </w:pPr>
            <w:r>
              <w:rPr>
                <w:rFonts w:ascii="宋体" w:hAnsi="宋体" w:cs="宋体" w:eastAsia="宋体" w:hint="default"/>
                <w:sz w:val="18"/>
                <w:szCs w:val="18"/>
              </w:rPr>
              <w:t>赵依兵</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人事总监</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2"/>
              <w:jc w:val="right"/>
              <w:rPr>
                <w:rFonts w:ascii="宋体" w:hAnsi="宋体" w:cs="宋体" w:eastAsia="宋体" w:hint="default"/>
                <w:sz w:val="18"/>
                <w:szCs w:val="18"/>
              </w:rPr>
            </w:pPr>
            <w:r>
              <w:rPr>
                <w:rFonts w:ascii="宋体" w:hAnsi="宋体" w:cs="宋体" w:eastAsia="宋体" w:hint="default"/>
                <w:sz w:val="18"/>
                <w:szCs w:val="18"/>
              </w:rPr>
              <w:t>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4" w:right="0"/>
              <w:jc w:val="left"/>
              <w:rPr>
                <w:rFonts w:ascii="宋体" w:hAnsi="宋体" w:cs="宋体" w:eastAsia="宋体" w:hint="default"/>
                <w:sz w:val="18"/>
                <w:szCs w:val="18"/>
              </w:rPr>
            </w:pPr>
            <w:r>
              <w:rPr>
                <w:rFonts w:ascii="宋体"/>
                <w:sz w:val="18"/>
              </w:rPr>
              <w:t>47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14.05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7" w:lineRule="exact"/>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45"/>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0"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pacing w:val="-1"/>
                <w:sz w:val="18"/>
              </w:rPr>
              <w:t>176.84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line="303" w:lineRule="exact" w:before="0"/>
        <w:ind w:left="29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（二）报告期内</w:t>
      </w:r>
      <w:r>
        <w:rPr>
          <w:rFonts w:ascii="Microsoft JhengHei" w:hAnsi="Microsoft JhengHei" w:cs="Microsoft JhengHei" w:eastAsia="Microsoft JhengHei" w:hint="default"/>
          <w:b/>
          <w:bCs/>
          <w:sz w:val="24"/>
          <w:szCs w:val="24"/>
        </w:rPr>
        <w:t>公司仍未实施股权激励计划</w:t>
      </w:r>
      <w:r>
        <w:rPr>
          <w:rFonts w:ascii="宋体" w:hAnsi="宋体" w:cs="宋体" w:eastAsia="宋体" w:hint="default"/>
          <w:color w:val="008000"/>
          <w:sz w:val="24"/>
          <w:szCs w:val="24"/>
        </w:rPr>
        <w:t>，</w:t>
      </w:r>
      <w:r>
        <w:rPr>
          <w:rFonts w:ascii="Microsoft JhengHei" w:hAnsi="Microsoft JhengHei" w:cs="Microsoft JhengHei" w:eastAsia="Microsoft JhengHei" w:hint="default"/>
          <w:b/>
          <w:bCs/>
          <w:sz w:val="24"/>
          <w:szCs w:val="24"/>
        </w:rPr>
        <w:t>现任及离任</w:t>
      </w:r>
      <w:r>
        <w:rPr>
          <w:rFonts w:ascii="Microsoft JhengHei" w:hAnsi="Microsoft JhengHei" w:cs="Microsoft JhengHei" w:eastAsia="Microsoft JhengHei" w:hint="default"/>
          <w:b/>
          <w:bCs/>
          <w:sz w:val="24"/>
          <w:szCs w:val="24"/>
        </w:rPr>
        <w:t>董事、监事、高级管理人员均未</w:t>
      </w:r>
      <w:r>
        <w:rPr>
          <w:rFonts w:ascii="Microsoft JhengHei" w:hAnsi="Microsoft JhengHei" w:cs="Microsoft JhengHei" w:eastAsia="Microsoft JhengHei" w:hint="default"/>
          <w:sz w:val="24"/>
          <w:szCs w:val="24"/>
        </w:rPr>
      </w:r>
    </w:p>
    <w:p>
      <w:pPr>
        <w:spacing w:line="405" w:lineRule="auto" w:before="48"/>
        <w:ind w:left="297" w:right="423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持有公司股票期权或限制性股票 二、现任董事、监事、高级管理人员的主要工作经历</w:t>
      </w:r>
      <w:r>
        <w:rPr>
          <w:rFonts w:ascii="Microsoft JhengHei" w:hAnsi="Microsoft JhengHei" w:cs="Microsoft JhengHei" w:eastAsia="Microsoft JhengHei" w:hint="default"/>
          <w:sz w:val="24"/>
          <w:szCs w:val="24"/>
        </w:rPr>
      </w:r>
    </w:p>
    <w:p>
      <w:pPr>
        <w:spacing w:line="365" w:lineRule="exact" w:before="0"/>
        <w:ind w:left="635"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(一)主要工作经历</w:t>
      </w:r>
      <w:r>
        <w:rPr>
          <w:rFonts w:ascii="Microsoft JhengHei" w:hAnsi="Microsoft JhengHei" w:cs="Microsoft JhengHei" w:eastAsia="Microsoft JhengHei" w:hint="default"/>
          <w:w w:val="110"/>
          <w:sz w:val="24"/>
          <w:szCs w:val="24"/>
        </w:rPr>
      </w:r>
    </w:p>
    <w:p>
      <w:pPr>
        <w:spacing w:before="50"/>
        <w:ind w:left="63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1、董事会成员</w:t>
      </w:r>
      <w:r>
        <w:rPr>
          <w:rFonts w:ascii="Microsoft JhengHei" w:hAnsi="Microsoft JhengHei" w:cs="Microsoft JhengHei" w:eastAsia="Microsoft JhengHei" w:hint="default"/>
          <w:sz w:val="24"/>
          <w:szCs w:val="24"/>
        </w:rPr>
      </w:r>
    </w:p>
    <w:p>
      <w:pPr>
        <w:spacing w:line="333" w:lineRule="auto" w:before="50"/>
        <w:ind w:left="638" w:right="354" w:firstLine="48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董事长: </w:t>
      </w:r>
      <w:r>
        <w:rPr>
          <w:rFonts w:ascii="宋体" w:hAnsi="宋体" w:cs="宋体" w:eastAsia="宋体" w:hint="default"/>
          <w:spacing w:val="-3"/>
          <w:sz w:val="24"/>
          <w:szCs w:val="24"/>
        </w:rPr>
        <w:t>刘双河先生，1986 </w:t>
      </w:r>
      <w:r>
        <w:rPr>
          <w:rFonts w:ascii="宋体" w:hAnsi="宋体" w:cs="宋体" w:eastAsia="宋体" w:hint="default"/>
          <w:sz w:val="24"/>
          <w:szCs w:val="24"/>
        </w:rPr>
        <w:t>年毕业于华中理工大学经济管理系，2001-2003</w:t>
      </w:r>
      <w:r>
        <w:rPr>
          <w:rFonts w:ascii="宋体" w:hAnsi="宋体" w:cs="宋体" w:eastAsia="宋体" w:hint="default"/>
          <w:spacing w:val="-82"/>
          <w:sz w:val="24"/>
          <w:szCs w:val="24"/>
        </w:rPr>
        <w:t> </w:t>
      </w:r>
      <w:r>
        <w:rPr>
          <w:rFonts w:ascii="宋体" w:hAnsi="宋体" w:cs="宋体" w:eastAsia="宋体" w:hint="default"/>
          <w:sz w:val="24"/>
          <w:szCs w:val="24"/>
        </w:rPr>
        <w:t>任河南</w:t>
      </w:r>
      <w:r>
        <w:rPr>
          <w:rFonts w:ascii="宋体" w:hAnsi="宋体" w:cs="宋体" w:eastAsia="宋体" w:hint="default"/>
          <w:sz w:val="24"/>
          <w:szCs w:val="24"/>
        </w:rPr>
        <w:t> 思达科技发展股份有限公司副总经理；2003</w:t>
      </w:r>
      <w:r>
        <w:rPr>
          <w:rFonts w:ascii="宋体" w:hAnsi="宋体" w:cs="宋体" w:eastAsia="宋体" w:hint="default"/>
          <w:spacing w:val="-47"/>
          <w:sz w:val="24"/>
          <w:szCs w:val="24"/>
        </w:rPr>
        <w:t> </w:t>
      </w:r>
      <w:r>
        <w:rPr>
          <w:rFonts w:ascii="宋体" w:hAnsi="宋体" w:cs="宋体" w:eastAsia="宋体" w:hint="default"/>
          <w:sz w:val="24"/>
          <w:szCs w:val="24"/>
        </w:rPr>
        <w:t>年以后任公司董事和总经理，2005</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5</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任公司董事长。刘双河先生与公司控股股东不存在关联关系，未持有公司股份，未受到</w:t>
      </w:r>
    </w:p>
    <w:p>
      <w:pPr>
        <w:spacing w:line="357" w:lineRule="auto" w:before="60"/>
        <w:ind w:left="638" w:right="354" w:firstLine="0"/>
        <w:jc w:val="both"/>
        <w:rPr>
          <w:rFonts w:ascii="宋体" w:hAnsi="宋体" w:cs="宋体" w:eastAsia="宋体" w:hint="default"/>
          <w:sz w:val="24"/>
          <w:szCs w:val="24"/>
        </w:rPr>
      </w:pPr>
      <w:r>
        <w:rPr>
          <w:rFonts w:ascii="宋体" w:hAnsi="宋体" w:cs="宋体" w:eastAsia="宋体" w:hint="default"/>
          <w:spacing w:val="-5"/>
          <w:w w:val="95"/>
          <w:sz w:val="24"/>
          <w:szCs w:val="24"/>
        </w:rPr>
        <w:t>过中国证监会和其他行政机关的处罚，未发现其具有不得担任上市公司高管和《公司法》  </w:t>
      </w:r>
      <w:r>
        <w:rPr>
          <w:rFonts w:ascii="宋体" w:hAnsi="宋体" w:cs="宋体" w:eastAsia="宋体" w:hint="default"/>
          <w:spacing w:val="41"/>
          <w:w w:val="95"/>
          <w:sz w:val="24"/>
          <w:szCs w:val="24"/>
        </w:rPr>
        <w:t> </w:t>
      </w:r>
      <w:r>
        <w:rPr>
          <w:rFonts w:ascii="宋体" w:hAnsi="宋体" w:cs="宋体" w:eastAsia="宋体" w:hint="default"/>
          <w:spacing w:val="41"/>
          <w:w w:val="95"/>
          <w:sz w:val="24"/>
          <w:szCs w:val="24"/>
        </w:rPr>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5" w:lineRule="exact" w:before="0"/>
        <w:ind w:left="638"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spacing w:val="-5"/>
          <w:sz w:val="24"/>
          <w:szCs w:val="24"/>
        </w:rPr>
        <w:t>董事：</w:t>
      </w:r>
      <w:r>
        <w:rPr>
          <w:rFonts w:ascii="宋体" w:hAnsi="宋体" w:cs="宋体" w:eastAsia="宋体" w:hint="default"/>
          <w:spacing w:val="-5"/>
          <w:sz w:val="24"/>
          <w:szCs w:val="24"/>
        </w:rPr>
        <w:t>尤笑冰先生，1993</w:t>
      </w:r>
      <w:r>
        <w:rPr>
          <w:rFonts w:ascii="宋体" w:hAnsi="宋体" w:cs="宋体" w:eastAsia="宋体" w:hint="default"/>
          <w:spacing w:val="-30"/>
          <w:sz w:val="24"/>
          <w:szCs w:val="24"/>
        </w:rPr>
        <w:t> </w:t>
      </w:r>
      <w:r>
        <w:rPr>
          <w:rFonts w:ascii="宋体" w:hAnsi="宋体" w:cs="宋体" w:eastAsia="宋体" w:hint="default"/>
          <w:spacing w:val="-3"/>
          <w:sz w:val="24"/>
          <w:szCs w:val="24"/>
        </w:rPr>
        <w:t>年毕业于中国政法大学，获得法学学士学位，郑州大学法</w:t>
      </w:r>
    </w:p>
    <w:p>
      <w:pPr>
        <w:spacing w:line="357" w:lineRule="auto" w:before="126"/>
        <w:ind w:left="638" w:right="352" w:firstLine="0"/>
        <w:jc w:val="both"/>
        <w:rPr>
          <w:rFonts w:ascii="宋体" w:hAnsi="宋体" w:cs="宋体" w:eastAsia="宋体" w:hint="default"/>
          <w:sz w:val="24"/>
          <w:szCs w:val="24"/>
        </w:rPr>
      </w:pPr>
      <w:r>
        <w:rPr>
          <w:rFonts w:ascii="宋体" w:hAnsi="宋体" w:cs="宋体" w:eastAsia="宋体" w:hint="default"/>
          <w:sz w:val="24"/>
          <w:szCs w:val="24"/>
        </w:rPr>
        <w:t>律硕士，清华大学经济管理学院</w:t>
      </w:r>
      <w:r>
        <w:rPr>
          <w:rFonts w:ascii="宋体" w:hAnsi="宋体" w:cs="宋体" w:eastAsia="宋体" w:hint="default"/>
          <w:spacing w:val="-38"/>
          <w:sz w:val="24"/>
          <w:szCs w:val="24"/>
        </w:rPr>
        <w:t> </w:t>
      </w:r>
      <w:r>
        <w:rPr>
          <w:rFonts w:ascii="宋体" w:hAnsi="宋体" w:cs="宋体" w:eastAsia="宋体" w:hint="default"/>
          <w:sz w:val="24"/>
          <w:szCs w:val="24"/>
        </w:rPr>
        <w:t>EMBA；律师、拍卖师；1996</w:t>
      </w:r>
      <w:r>
        <w:rPr>
          <w:rFonts w:ascii="宋体" w:hAnsi="宋体" w:cs="宋体" w:eastAsia="宋体" w:hint="default"/>
          <w:spacing w:val="-31"/>
          <w:sz w:val="24"/>
          <w:szCs w:val="24"/>
        </w:rPr>
        <w:t> </w:t>
      </w:r>
      <w:r>
        <w:rPr>
          <w:rFonts w:ascii="宋体" w:hAnsi="宋体" w:cs="宋体" w:eastAsia="宋体" w:hint="default"/>
          <w:sz w:val="24"/>
          <w:szCs w:val="24"/>
        </w:rPr>
        <w:t>年至今，任职河南金学苑</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律师事务所；2009</w:t>
      </w:r>
      <w:r>
        <w:rPr>
          <w:rFonts w:ascii="宋体" w:hAnsi="宋体" w:cs="宋体" w:eastAsia="宋体" w:hint="default"/>
          <w:spacing w:val="-24"/>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月至今任本公司董事。尤笑冰先生未持有公司股份，未受到过</w:t>
      </w:r>
      <w:r>
        <w:rPr>
          <w:rFonts w:ascii="宋体" w:hAnsi="宋体" w:cs="宋体" w:eastAsia="宋体" w:hint="default"/>
          <w:sz w:val="24"/>
          <w:szCs w:val="24"/>
        </w:rPr>
        <w:t> </w:t>
      </w:r>
      <w:r>
        <w:rPr>
          <w:rFonts w:ascii="宋体" w:hAnsi="宋体" w:cs="宋体" w:eastAsia="宋体" w:hint="default"/>
          <w:w w:val="95"/>
          <w:sz w:val="24"/>
          <w:szCs w:val="24"/>
        </w:rPr>
        <w:t>中国证监会和其他行政机关的处罚，未发现其具有不得担任上市公司高管和《公司法》  </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8" w:lineRule="exact" w:before="0"/>
        <w:ind w:left="638"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董事：</w:t>
      </w:r>
      <w:r>
        <w:rPr>
          <w:rFonts w:ascii="宋体" w:hAnsi="宋体" w:cs="宋体" w:eastAsia="宋体" w:hint="default"/>
          <w:sz w:val="24"/>
          <w:szCs w:val="24"/>
        </w:rPr>
        <w:t>李书剑先生，学历本科。2001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月至今</w:t>
      </w:r>
      <w:r>
        <w:rPr>
          <w:rFonts w:ascii="宋体" w:hAnsi="宋体" w:cs="宋体" w:eastAsia="宋体" w:hint="default"/>
          <w:spacing w:val="4"/>
          <w:sz w:val="24"/>
          <w:szCs w:val="24"/>
        </w:rPr>
        <w:t> </w:t>
      </w:r>
      <w:r>
        <w:rPr>
          <w:rFonts w:ascii="宋体" w:hAnsi="宋体" w:cs="宋体" w:eastAsia="宋体" w:hint="default"/>
          <w:sz w:val="24"/>
          <w:szCs w:val="24"/>
        </w:rPr>
        <w:t>河南正弘置业有限公司任副总经</w:t>
      </w:r>
    </w:p>
    <w:p>
      <w:pPr>
        <w:spacing w:line="357" w:lineRule="auto" w:before="124"/>
        <w:ind w:left="638" w:right="358" w:firstLine="0"/>
        <w:jc w:val="both"/>
        <w:rPr>
          <w:rFonts w:ascii="宋体" w:hAnsi="宋体" w:cs="宋体" w:eastAsia="宋体" w:hint="default"/>
          <w:sz w:val="24"/>
          <w:szCs w:val="24"/>
        </w:rPr>
      </w:pPr>
      <w:r>
        <w:rPr>
          <w:rFonts w:ascii="宋体" w:hAnsi="宋体" w:cs="宋体" w:eastAsia="宋体" w:hint="default"/>
          <w:spacing w:val="-5"/>
          <w:sz w:val="24"/>
          <w:szCs w:val="24"/>
        </w:rPr>
        <w:t>理、董事。2010</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6</w:t>
      </w:r>
      <w:r>
        <w:rPr>
          <w:rFonts w:ascii="宋体" w:hAnsi="宋体" w:cs="宋体" w:eastAsia="宋体" w:hint="default"/>
          <w:spacing w:val="-54"/>
          <w:sz w:val="24"/>
          <w:szCs w:val="24"/>
        </w:rPr>
        <w:t> </w:t>
      </w:r>
      <w:r>
        <w:rPr>
          <w:rFonts w:ascii="宋体" w:hAnsi="宋体" w:cs="宋体" w:eastAsia="宋体" w:hint="default"/>
          <w:spacing w:val="-3"/>
          <w:sz w:val="24"/>
          <w:szCs w:val="24"/>
        </w:rPr>
        <w:t>月至今，任本公司董事。李书剑先生未持有公司股份，未受到过中</w:t>
      </w:r>
      <w:r>
        <w:rPr>
          <w:rFonts w:ascii="宋体" w:hAnsi="宋体" w:cs="宋体" w:eastAsia="宋体" w:hint="default"/>
          <w:sz w:val="24"/>
          <w:szCs w:val="24"/>
        </w:rPr>
        <w:t> 国证监会和其他行政机关的处罚，未发现其具有不得担任上市公司高管和《公司法</w:t>
      </w:r>
      <w:r>
        <w:rPr>
          <w:rFonts w:ascii="宋体" w:hAnsi="宋体" w:cs="宋体" w:eastAsia="宋体" w:hint="default"/>
          <w:spacing w:val="-64"/>
          <w:sz w:val="24"/>
          <w:szCs w:val="24"/>
        </w:rPr>
        <w:t> </w:t>
      </w:r>
      <w:r>
        <w:rPr>
          <w:rFonts w:ascii="宋体" w:hAnsi="宋体" w:cs="宋体" w:eastAsia="宋体" w:hint="default"/>
          <w:spacing w:val="-54"/>
          <w:sz w:val="24"/>
          <w:szCs w:val="24"/>
        </w:rPr>
        <w:t>》第</w:t>
      </w:r>
      <w:r>
        <w:rPr>
          <w:rFonts w:ascii="宋体" w:hAnsi="宋体" w:cs="宋体" w:eastAsia="宋体" w:hint="default"/>
          <w:sz w:val="24"/>
          <w:szCs w:val="24"/>
        </w:rPr>
        <w:t> 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8" w:lineRule="exact" w:before="0"/>
        <w:ind w:left="1118"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pacing w:val="4"/>
          <w:sz w:val="24"/>
          <w:szCs w:val="24"/>
        </w:rPr>
        <w:t>独立董事：</w:t>
      </w:r>
      <w:r>
        <w:rPr>
          <w:rFonts w:ascii="宋体" w:hAnsi="宋体" w:cs="宋体" w:eastAsia="宋体" w:hint="default"/>
          <w:spacing w:val="4"/>
          <w:sz w:val="24"/>
          <w:szCs w:val="24"/>
        </w:rPr>
        <w:t>丁永生先生，中共党员，本科学历，高级工程师、一级建造师，</w:t>
      </w:r>
      <w:r>
        <w:rPr>
          <w:rFonts w:ascii="宋体" w:hAnsi="宋体" w:cs="宋体" w:eastAsia="宋体" w:hint="default"/>
          <w:spacing w:val="-83"/>
          <w:sz w:val="24"/>
          <w:szCs w:val="24"/>
        </w:rPr>
        <w:t> </w:t>
      </w:r>
      <w:r>
        <w:rPr>
          <w:rFonts w:ascii="宋体" w:hAnsi="宋体" w:cs="宋体" w:eastAsia="宋体" w:hint="default"/>
          <w:sz w:val="24"/>
          <w:szCs w:val="24"/>
        </w:rPr>
        <w:t>1988</w:t>
      </w:r>
    </w:p>
    <w:p>
      <w:pPr>
        <w:spacing w:line="357" w:lineRule="auto" w:before="126"/>
        <w:ind w:left="638" w:right="354" w:firstLine="0"/>
        <w:jc w:val="both"/>
        <w:rPr>
          <w:rFonts w:ascii="宋体" w:hAnsi="宋体" w:cs="宋体" w:eastAsia="宋体" w:hint="default"/>
          <w:sz w:val="24"/>
          <w:szCs w:val="24"/>
        </w:rPr>
      </w:pPr>
      <w:r>
        <w:rPr>
          <w:rFonts w:ascii="宋体" w:hAnsi="宋体" w:cs="宋体" w:eastAsia="宋体" w:hint="default"/>
          <w:sz w:val="24"/>
          <w:szCs w:val="24"/>
        </w:rPr>
        <w:t>年至今在河南电力勘测设计院工作，历任设计人员、主任，现任项目经理。2008</w:t>
      </w:r>
      <w:r>
        <w:rPr>
          <w:rFonts w:ascii="宋体" w:hAnsi="宋体" w:cs="宋体" w:eastAsia="宋体" w:hint="default"/>
          <w:spacing w:val="-37"/>
          <w:sz w:val="24"/>
          <w:szCs w:val="24"/>
        </w:rPr>
        <w:t> </w:t>
      </w:r>
      <w:r>
        <w:rPr>
          <w:rFonts w:ascii="宋体" w:hAnsi="宋体" w:cs="宋体" w:eastAsia="宋体" w:hint="default"/>
          <w:sz w:val="24"/>
          <w:szCs w:val="24"/>
        </w:rPr>
        <w:t>年</w:t>
      </w:r>
      <w:r>
        <w:rPr>
          <w:rFonts w:ascii="宋体" w:hAnsi="宋体" w:cs="宋体" w:eastAsia="宋体" w:hint="default"/>
          <w:spacing w:val="-37"/>
          <w:sz w:val="24"/>
          <w:szCs w:val="24"/>
        </w:rPr>
        <w:t> </w:t>
      </w:r>
      <w:r>
        <w:rPr>
          <w:rFonts w:ascii="宋体" w:hAnsi="宋体" w:cs="宋体" w:eastAsia="宋体" w:hint="default"/>
          <w:sz w:val="24"/>
          <w:szCs w:val="24"/>
        </w:rPr>
        <w:t>11</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月至今任本公司独立董事。丁永生先生与公司控股股东不存在关联关系，未持有公司股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份，没有受到过证监会的处罚。未持有公司股份，未受到过中国证监会和其他行政机关</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的处罚，未发现其具有不得担任上市公司高管和《公司法》第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5" w:lineRule="exact" w:before="0"/>
        <w:ind w:left="638"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独立董事</w:t>
      </w:r>
      <w:r>
        <w:rPr>
          <w:rFonts w:ascii="宋体" w:hAnsi="宋体" w:cs="宋体" w:eastAsia="宋体" w:hint="default"/>
          <w:sz w:val="24"/>
          <w:szCs w:val="24"/>
        </w:rPr>
        <w:t>：杜海波先生，中共党员，中欧国际工商管理学院 EMBA</w:t>
      </w:r>
      <w:r>
        <w:rPr>
          <w:rFonts w:ascii="宋体" w:hAnsi="宋体" w:cs="宋体" w:eastAsia="宋体" w:hint="default"/>
          <w:spacing w:val="-49"/>
          <w:sz w:val="24"/>
          <w:szCs w:val="24"/>
        </w:rPr>
        <w:t> </w:t>
      </w:r>
      <w:r>
        <w:rPr>
          <w:rFonts w:ascii="宋体" w:hAnsi="宋体" w:cs="宋体" w:eastAsia="宋体" w:hint="default"/>
          <w:sz w:val="24"/>
          <w:szCs w:val="24"/>
        </w:rPr>
        <w:t>高级会计师、高</w:t>
      </w:r>
    </w:p>
    <w:p>
      <w:pPr>
        <w:spacing w:line="357" w:lineRule="auto" w:before="126"/>
        <w:ind w:left="638" w:right="354" w:firstLine="0"/>
        <w:jc w:val="both"/>
        <w:rPr>
          <w:rFonts w:ascii="宋体" w:hAnsi="宋体" w:cs="宋体" w:eastAsia="宋体" w:hint="default"/>
          <w:sz w:val="24"/>
          <w:szCs w:val="24"/>
        </w:rPr>
      </w:pPr>
      <w:r>
        <w:rPr>
          <w:rFonts w:ascii="宋体" w:hAnsi="宋体" w:cs="宋体" w:eastAsia="宋体" w:hint="default"/>
          <w:spacing w:val="-2"/>
          <w:sz w:val="24"/>
          <w:szCs w:val="24"/>
        </w:rPr>
        <w:t>级审计师、高级咨询师、注册会计师、注册税务师、注册土地估价师、国际注册财务管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3"/>
          <w:sz w:val="24"/>
          <w:szCs w:val="24"/>
        </w:rPr>
        <w:t>理师，1999</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12</w:t>
      </w:r>
      <w:r>
        <w:rPr>
          <w:rFonts w:ascii="宋体" w:hAnsi="宋体" w:cs="宋体" w:eastAsia="宋体" w:hint="default"/>
          <w:spacing w:val="-37"/>
          <w:sz w:val="24"/>
          <w:szCs w:val="24"/>
        </w:rPr>
        <w:t> </w:t>
      </w:r>
      <w:r>
        <w:rPr>
          <w:rFonts w:ascii="宋体" w:hAnsi="宋体" w:cs="宋体" w:eastAsia="宋体" w:hint="default"/>
          <w:sz w:val="24"/>
          <w:szCs w:val="24"/>
        </w:rPr>
        <w:t>月至今，河南正永会计师事务所有限公司董事长。2009</w:t>
      </w:r>
      <w:r>
        <w:rPr>
          <w:rFonts w:ascii="宋体" w:hAnsi="宋体" w:cs="宋体" w:eastAsia="宋体" w:hint="default"/>
          <w:spacing w:val="-37"/>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5</w:t>
      </w:r>
      <w:r>
        <w:rPr>
          <w:rFonts w:ascii="宋体" w:hAnsi="宋体" w:cs="宋体" w:eastAsia="宋体" w:hint="default"/>
          <w:spacing w:val="-79"/>
          <w:sz w:val="24"/>
          <w:szCs w:val="24"/>
        </w:rPr>
        <w:t> </w:t>
      </w:r>
      <w:r>
        <w:rPr>
          <w:rFonts w:ascii="宋体" w:hAnsi="宋体" w:cs="宋体" w:eastAsia="宋体" w:hint="default"/>
          <w:sz w:val="24"/>
          <w:szCs w:val="24"/>
        </w:rPr>
        <w:t>月至今，</w:t>
      </w:r>
    </w:p>
    <w:p>
      <w:pPr>
        <w:spacing w:after="0" w:line="357" w:lineRule="auto"/>
        <w:jc w:val="both"/>
        <w:rPr>
          <w:rFonts w:ascii="宋体" w:hAnsi="宋体" w:cs="宋体" w:eastAsia="宋体" w:hint="default"/>
          <w:sz w:val="24"/>
          <w:szCs w:val="24"/>
        </w:rPr>
        <w:sectPr>
          <w:pgSz w:w="11910" w:h="16840"/>
          <w:pgMar w:header="1150" w:footer="1118" w:top="1340" w:bottom="1300" w:left="780" w:right="1060"/>
        </w:sectPr>
      </w:pPr>
    </w:p>
    <w:p>
      <w:pPr>
        <w:spacing w:line="357" w:lineRule="auto" w:before="27"/>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任本公司独立董事。杜海波先生与公司控股股东不存在关联关系，未持有公司股份，未</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受到过中国证监会和其他行政机关的处罚，未发现其具有不得担任上市公司高管和《公</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司法》第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2、监事会成员</w:t>
      </w:r>
      <w:r>
        <w:rPr>
          <w:rFonts w:ascii="Microsoft JhengHei" w:hAnsi="Microsoft JhengHei" w:cs="Microsoft JhengHei" w:eastAsia="Microsoft JhengHei" w:hint="default"/>
          <w:sz w:val="24"/>
          <w:szCs w:val="24"/>
        </w:rPr>
      </w:r>
    </w:p>
    <w:p>
      <w:pPr>
        <w:spacing w:line="333" w:lineRule="auto" w:before="48"/>
        <w:ind w:left="118" w:right="109" w:firstLine="480"/>
        <w:jc w:val="both"/>
        <w:rPr>
          <w:rFonts w:ascii="宋体" w:hAnsi="宋体" w:cs="宋体" w:eastAsia="宋体" w:hint="default"/>
          <w:sz w:val="24"/>
          <w:szCs w:val="24"/>
        </w:rPr>
      </w:pPr>
      <w:r>
        <w:rPr>
          <w:rFonts w:ascii="Microsoft JhengHei" w:hAnsi="Microsoft JhengHei" w:cs="Microsoft JhengHei" w:eastAsia="Microsoft JhengHei" w:hint="default"/>
          <w:b/>
          <w:bCs/>
          <w:spacing w:val="-10"/>
          <w:w w:val="95"/>
          <w:sz w:val="24"/>
          <w:szCs w:val="24"/>
        </w:rPr>
        <w:t>监事会主席：</w:t>
      </w:r>
      <w:r>
        <w:rPr>
          <w:rFonts w:ascii="宋体" w:hAnsi="宋体" w:cs="宋体" w:eastAsia="宋体" w:hint="default"/>
          <w:spacing w:val="-10"/>
          <w:w w:val="95"/>
          <w:sz w:val="24"/>
          <w:szCs w:val="24"/>
        </w:rPr>
        <w:t>舒育新先生，1984</w:t>
      </w:r>
      <w:r>
        <w:rPr>
          <w:rFonts w:ascii="宋体" w:hAnsi="宋体" w:cs="宋体" w:eastAsia="宋体" w:hint="default"/>
          <w:spacing w:val="42"/>
          <w:w w:val="95"/>
          <w:sz w:val="24"/>
          <w:szCs w:val="24"/>
        </w:rPr>
        <w:t> </w:t>
      </w:r>
      <w:r>
        <w:rPr>
          <w:rFonts w:ascii="宋体" w:hAnsi="宋体" w:cs="宋体" w:eastAsia="宋体" w:hint="default"/>
          <w:spacing w:val="-4"/>
          <w:w w:val="95"/>
          <w:sz w:val="24"/>
          <w:szCs w:val="24"/>
        </w:rPr>
        <w:t>年毕业于湖南大学经济管理工程系，经济管理专业。</w:t>
      </w:r>
      <w:r>
        <w:rPr>
          <w:rFonts w:ascii="宋体" w:hAnsi="宋体" w:cs="宋体" w:eastAsia="宋体" w:hint="default"/>
          <w:w w:val="50"/>
          <w:sz w:val="24"/>
          <w:szCs w:val="24"/>
        </w:rPr>
        <w:t> </w:t>
      </w:r>
      <w:r>
        <w:rPr>
          <w:rFonts w:ascii="宋体" w:hAnsi="宋体" w:cs="宋体" w:eastAsia="宋体" w:hint="default"/>
          <w:sz w:val="24"/>
          <w:szCs w:val="24"/>
        </w:rPr>
        <w:t>1967</w:t>
      </w:r>
      <w:r>
        <w:rPr>
          <w:rFonts w:ascii="宋体" w:hAnsi="宋体" w:cs="宋体" w:eastAsia="宋体" w:hint="default"/>
          <w:spacing w:val="-53"/>
          <w:sz w:val="24"/>
          <w:szCs w:val="24"/>
        </w:rPr>
        <w:t> </w:t>
      </w:r>
      <w:r>
        <w:rPr>
          <w:rFonts w:ascii="宋体" w:hAnsi="宋体" w:cs="宋体" w:eastAsia="宋体" w:hint="default"/>
          <w:sz w:val="24"/>
          <w:szCs w:val="24"/>
        </w:rPr>
        <w:t>年至</w:t>
      </w:r>
      <w:r>
        <w:rPr>
          <w:rFonts w:ascii="宋体" w:hAnsi="宋体" w:cs="宋体" w:eastAsia="宋体" w:hint="default"/>
          <w:spacing w:val="-55"/>
          <w:sz w:val="24"/>
          <w:szCs w:val="24"/>
        </w:rPr>
        <w:t> </w:t>
      </w:r>
      <w:r>
        <w:rPr>
          <w:rFonts w:ascii="宋体" w:hAnsi="宋体" w:cs="宋体" w:eastAsia="宋体" w:hint="default"/>
          <w:sz w:val="24"/>
          <w:szCs w:val="24"/>
        </w:rPr>
        <w:t>1979</w:t>
      </w:r>
      <w:r>
        <w:rPr>
          <w:rFonts w:ascii="宋体" w:hAnsi="宋体" w:cs="宋体" w:eastAsia="宋体" w:hint="default"/>
          <w:spacing w:val="-51"/>
          <w:sz w:val="24"/>
          <w:szCs w:val="24"/>
        </w:rPr>
        <w:t> </w:t>
      </w:r>
      <w:r>
        <w:rPr>
          <w:rFonts w:ascii="宋体" w:hAnsi="宋体" w:cs="宋体" w:eastAsia="宋体" w:hint="default"/>
          <w:sz w:val="24"/>
          <w:szCs w:val="24"/>
        </w:rPr>
        <w:t>年在国营四</w:t>
      </w:r>
      <w:r>
        <w:rPr>
          <w:rFonts w:ascii="宋体" w:hAnsi="宋体" w:cs="宋体" w:eastAsia="宋体" w:hint="default"/>
          <w:spacing w:val="-55"/>
          <w:sz w:val="24"/>
          <w:szCs w:val="24"/>
        </w:rPr>
        <w:t> </w:t>
      </w:r>
      <w:r>
        <w:rPr>
          <w:rFonts w:ascii="宋体" w:hAnsi="宋体" w:cs="宋体" w:eastAsia="宋体" w:hint="default"/>
          <w:sz w:val="24"/>
          <w:szCs w:val="24"/>
        </w:rPr>
        <w:t>0</w:t>
      </w:r>
      <w:r>
        <w:rPr>
          <w:rFonts w:ascii="宋体" w:hAnsi="宋体" w:cs="宋体" w:eastAsia="宋体" w:hint="default"/>
          <w:spacing w:val="-53"/>
          <w:sz w:val="24"/>
          <w:szCs w:val="24"/>
        </w:rPr>
        <w:t> </w:t>
      </w:r>
      <w:r>
        <w:rPr>
          <w:rFonts w:ascii="宋体" w:hAnsi="宋体" w:cs="宋体" w:eastAsia="宋体" w:hint="default"/>
          <w:sz w:val="24"/>
          <w:szCs w:val="24"/>
        </w:rPr>
        <w:t>四厂工作；1980</w:t>
      </w:r>
      <w:r>
        <w:rPr>
          <w:rFonts w:ascii="宋体" w:hAnsi="宋体" w:cs="宋体" w:eastAsia="宋体" w:hint="default"/>
          <w:spacing w:val="-53"/>
          <w:sz w:val="24"/>
          <w:szCs w:val="24"/>
        </w:rPr>
        <w:t> </w:t>
      </w:r>
      <w:r>
        <w:rPr>
          <w:rFonts w:ascii="宋体" w:hAnsi="宋体" w:cs="宋体" w:eastAsia="宋体" w:hint="default"/>
          <w:sz w:val="24"/>
          <w:szCs w:val="24"/>
        </w:rPr>
        <w:t>年至</w:t>
      </w:r>
      <w:r>
        <w:rPr>
          <w:rFonts w:ascii="宋体" w:hAnsi="宋体" w:cs="宋体" w:eastAsia="宋体" w:hint="default"/>
          <w:spacing w:val="-53"/>
          <w:sz w:val="24"/>
          <w:szCs w:val="24"/>
        </w:rPr>
        <w:t> </w:t>
      </w:r>
      <w:r>
        <w:rPr>
          <w:rFonts w:ascii="宋体" w:hAnsi="宋体" w:cs="宋体" w:eastAsia="宋体" w:hint="default"/>
          <w:sz w:val="24"/>
          <w:szCs w:val="24"/>
        </w:rPr>
        <w:t>1996</w:t>
      </w:r>
      <w:r>
        <w:rPr>
          <w:rFonts w:ascii="宋体" w:hAnsi="宋体" w:cs="宋体" w:eastAsia="宋体" w:hint="default"/>
          <w:spacing w:val="-53"/>
          <w:sz w:val="24"/>
          <w:szCs w:val="24"/>
        </w:rPr>
        <w:t> </w:t>
      </w:r>
      <w:r>
        <w:rPr>
          <w:rFonts w:ascii="宋体" w:hAnsi="宋体" w:cs="宋体" w:eastAsia="宋体" w:hint="default"/>
          <w:sz w:val="24"/>
          <w:szCs w:val="24"/>
        </w:rPr>
        <w:t>年在机械工业部第六设计院工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作；1996</w:t>
      </w:r>
      <w:r>
        <w:rPr>
          <w:rFonts w:ascii="宋体" w:hAnsi="宋体" w:cs="宋体" w:eastAsia="宋体" w:hint="default"/>
          <w:spacing w:val="-86"/>
          <w:sz w:val="24"/>
          <w:szCs w:val="24"/>
        </w:rPr>
        <w:t> </w:t>
      </w:r>
      <w:r>
        <w:rPr>
          <w:rFonts w:ascii="宋体" w:hAnsi="宋体" w:cs="宋体" w:eastAsia="宋体" w:hint="default"/>
          <w:sz w:val="24"/>
          <w:szCs w:val="24"/>
        </w:rPr>
        <w:t>年至</w:t>
      </w:r>
      <w:r>
        <w:rPr>
          <w:rFonts w:ascii="宋体" w:hAnsi="宋体" w:cs="宋体" w:eastAsia="宋体" w:hint="default"/>
          <w:spacing w:val="-86"/>
          <w:sz w:val="24"/>
          <w:szCs w:val="24"/>
        </w:rPr>
        <w:t> </w:t>
      </w:r>
      <w:r>
        <w:rPr>
          <w:rFonts w:ascii="宋体" w:hAnsi="宋体" w:cs="宋体" w:eastAsia="宋体" w:hint="default"/>
          <w:sz w:val="24"/>
          <w:szCs w:val="24"/>
        </w:rPr>
        <w:t>1998</w:t>
      </w:r>
      <w:r>
        <w:rPr>
          <w:rFonts w:ascii="宋体" w:hAnsi="宋体" w:cs="宋体" w:eastAsia="宋体" w:hint="default"/>
          <w:spacing w:val="-86"/>
          <w:sz w:val="24"/>
          <w:szCs w:val="24"/>
        </w:rPr>
        <w:t> </w:t>
      </w:r>
      <w:r>
        <w:rPr>
          <w:rFonts w:ascii="宋体" w:hAnsi="宋体" w:cs="宋体" w:eastAsia="宋体" w:hint="default"/>
          <w:sz w:val="24"/>
          <w:szCs w:val="24"/>
        </w:rPr>
        <w:t>年在郑州中兴工程监理公司工作；1998</w:t>
      </w:r>
      <w:r>
        <w:rPr>
          <w:rFonts w:ascii="宋体" w:hAnsi="宋体" w:cs="宋体" w:eastAsia="宋体" w:hint="default"/>
          <w:spacing w:val="-87"/>
          <w:sz w:val="24"/>
          <w:szCs w:val="24"/>
        </w:rPr>
        <w:t> </w:t>
      </w:r>
      <w:r>
        <w:rPr>
          <w:rFonts w:ascii="宋体" w:hAnsi="宋体" w:cs="宋体" w:eastAsia="宋体" w:hint="default"/>
          <w:sz w:val="24"/>
          <w:szCs w:val="24"/>
        </w:rPr>
        <w:t>年至</w:t>
      </w:r>
      <w:r>
        <w:rPr>
          <w:rFonts w:ascii="宋体" w:hAnsi="宋体" w:cs="宋体" w:eastAsia="宋体" w:hint="default"/>
          <w:spacing w:val="-86"/>
          <w:sz w:val="24"/>
          <w:szCs w:val="24"/>
        </w:rPr>
        <w:t> </w:t>
      </w:r>
      <w:r>
        <w:rPr>
          <w:rFonts w:ascii="宋体" w:hAnsi="宋体" w:cs="宋体" w:eastAsia="宋体" w:hint="default"/>
          <w:sz w:val="24"/>
          <w:szCs w:val="24"/>
        </w:rPr>
        <w:t>2003</w:t>
      </w:r>
      <w:r>
        <w:rPr>
          <w:rFonts w:ascii="宋体" w:hAnsi="宋体" w:cs="宋体" w:eastAsia="宋体" w:hint="default"/>
          <w:spacing w:val="-86"/>
          <w:sz w:val="24"/>
          <w:szCs w:val="24"/>
        </w:rPr>
        <w:t> </w:t>
      </w:r>
      <w:r>
        <w:rPr>
          <w:rFonts w:ascii="宋体" w:hAnsi="宋体" w:cs="宋体" w:eastAsia="宋体" w:hint="default"/>
          <w:sz w:val="24"/>
          <w:szCs w:val="24"/>
        </w:rPr>
        <w:t>年在中孚（河南）</w:t>
      </w:r>
    </w:p>
    <w:p>
      <w:pPr>
        <w:spacing w:line="357" w:lineRule="auto" w:before="60"/>
        <w:ind w:left="118" w:right="114" w:firstLine="0"/>
        <w:jc w:val="both"/>
        <w:rPr>
          <w:rFonts w:ascii="宋体" w:hAnsi="宋体" w:cs="宋体" w:eastAsia="宋体" w:hint="default"/>
          <w:sz w:val="24"/>
          <w:szCs w:val="24"/>
        </w:rPr>
      </w:pPr>
      <w:r>
        <w:rPr>
          <w:rFonts w:ascii="宋体" w:hAnsi="宋体" w:cs="宋体" w:eastAsia="宋体" w:hint="default"/>
          <w:spacing w:val="-4"/>
          <w:sz w:val="24"/>
          <w:szCs w:val="24"/>
        </w:rPr>
        <w:t>置业有限公司工作，任副总经理；2003</w:t>
      </w:r>
      <w:r>
        <w:rPr>
          <w:rFonts w:ascii="宋体" w:hAnsi="宋体" w:cs="宋体" w:eastAsia="宋体" w:hint="default"/>
          <w:spacing w:val="-90"/>
          <w:sz w:val="24"/>
          <w:szCs w:val="24"/>
        </w:rPr>
        <w:t> </w:t>
      </w:r>
      <w:r>
        <w:rPr>
          <w:rFonts w:ascii="宋体" w:hAnsi="宋体" w:cs="宋体" w:eastAsia="宋体" w:hint="default"/>
          <w:sz w:val="24"/>
          <w:szCs w:val="24"/>
        </w:rPr>
        <w:t>年至今在河南正弘置业有限公司工作，历任工程</w:t>
      </w:r>
      <w:r>
        <w:rPr>
          <w:rFonts w:ascii="宋体" w:hAnsi="宋体" w:cs="宋体" w:eastAsia="宋体" w:hint="default"/>
          <w:sz w:val="24"/>
          <w:szCs w:val="24"/>
        </w:rPr>
        <w:t> 部经理、总经理助理、副总经理、监事长。2011</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5</w:t>
      </w:r>
      <w:r>
        <w:rPr>
          <w:rFonts w:ascii="宋体" w:hAnsi="宋体" w:cs="宋体" w:eastAsia="宋体" w:hint="default"/>
          <w:spacing w:val="-58"/>
          <w:sz w:val="24"/>
          <w:szCs w:val="24"/>
        </w:rPr>
        <w:t> </w:t>
      </w:r>
      <w:r>
        <w:rPr>
          <w:rFonts w:ascii="宋体" w:hAnsi="宋体" w:cs="宋体" w:eastAsia="宋体" w:hint="default"/>
          <w:spacing w:val="-8"/>
          <w:sz w:val="24"/>
          <w:szCs w:val="24"/>
        </w:rPr>
        <w:t>月至今，任本公司监事会主席。舒</w:t>
      </w:r>
      <w:r>
        <w:rPr>
          <w:rFonts w:ascii="宋体" w:hAnsi="宋体" w:cs="宋体" w:eastAsia="宋体" w:hint="default"/>
          <w:sz w:val="24"/>
          <w:szCs w:val="24"/>
        </w:rPr>
        <w:t> </w:t>
      </w:r>
      <w:r>
        <w:rPr>
          <w:rFonts w:ascii="宋体" w:hAnsi="宋体" w:cs="宋体" w:eastAsia="宋体" w:hint="default"/>
          <w:spacing w:val="-2"/>
          <w:sz w:val="24"/>
          <w:szCs w:val="24"/>
        </w:rPr>
        <w:t>育新先生未持有公司股份，未受到过中国证监会和其他行政机关的处罚，未发现其具有</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不得担任上市公司高管和《公司法》第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8" w:lineRule="exact" w:before="0"/>
        <w:ind w:left="118"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监事：</w:t>
      </w:r>
      <w:r>
        <w:rPr>
          <w:rFonts w:ascii="宋体" w:hAnsi="宋体" w:cs="宋体" w:eastAsia="宋体" w:hint="default"/>
          <w:sz w:val="24"/>
          <w:szCs w:val="24"/>
        </w:rPr>
        <w:t>季丽媛女士，</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年毕业于河南财经学院，中级会计师。</w:t>
      </w:r>
      <w:r>
        <w:rPr>
          <w:rFonts w:ascii="Times New Roman" w:hAnsi="Times New Roman" w:cs="Times New Roman" w:eastAsia="Times New Roman" w:hint="default"/>
          <w:sz w:val="24"/>
          <w:szCs w:val="24"/>
        </w:rPr>
        <w:t>1999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年至</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p>
    <w:p>
      <w:pPr>
        <w:spacing w:line="343" w:lineRule="auto" w:before="124"/>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河南康和超商有限公司担任会计；</w:t>
      </w:r>
      <w:r>
        <w:rPr>
          <w:rFonts w:ascii="Times New Roman" w:hAnsi="Times New Roman" w:cs="Times New Roman" w:eastAsia="Times New Roman" w:hint="default"/>
          <w:spacing w:val="2"/>
          <w:sz w:val="24"/>
          <w:szCs w:val="24"/>
        </w:rPr>
        <w:t>2000</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年至</w:t>
      </w:r>
      <w:r>
        <w:rPr>
          <w:rFonts w:ascii="宋体" w:hAnsi="宋体" w:cs="宋体" w:eastAsia="宋体" w:hint="default"/>
          <w:spacing w:val="-82"/>
          <w:sz w:val="24"/>
          <w:szCs w:val="24"/>
        </w:rPr>
        <w:t> </w:t>
      </w: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22"/>
          <w:sz w:val="24"/>
          <w:szCs w:val="24"/>
        </w:rPr>
        <w:t> </w:t>
      </w:r>
      <w:r>
        <w:rPr>
          <w:rFonts w:ascii="宋体" w:hAnsi="宋体" w:cs="宋体" w:eastAsia="宋体" w:hint="default"/>
          <w:spacing w:val="2"/>
          <w:sz w:val="24"/>
          <w:szCs w:val="24"/>
        </w:rPr>
        <w:t>年河南味全实业有限公司主管会计；</w:t>
      </w:r>
      <w:r>
        <w:rPr>
          <w:rFonts w:ascii="宋体" w:hAnsi="宋体" w:cs="宋体" w:eastAsia="宋体" w:hint="default"/>
          <w:w w:val="55"/>
          <w:sz w:val="24"/>
          <w:szCs w:val="24"/>
        </w:rPr>
        <w:t> </w:t>
      </w: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年至今在河南正弘置业有限公司现任财务审算部经理。</w:t>
      </w:r>
      <w:r>
        <w:rPr>
          <w:rFonts w:ascii="宋体" w:hAnsi="宋体" w:cs="宋体" w:eastAsia="宋体" w:hint="default"/>
          <w:sz w:val="24"/>
          <w:szCs w:val="24"/>
        </w:rPr>
        <w:t>2011</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5</w:t>
      </w:r>
      <w:r>
        <w:rPr>
          <w:rFonts w:ascii="宋体" w:hAnsi="宋体" w:cs="宋体" w:eastAsia="宋体" w:hint="default"/>
          <w:spacing w:val="-47"/>
          <w:sz w:val="24"/>
          <w:szCs w:val="24"/>
        </w:rPr>
        <w:t> </w:t>
      </w:r>
      <w:r>
        <w:rPr>
          <w:rFonts w:ascii="宋体" w:hAnsi="宋体" w:cs="宋体" w:eastAsia="宋体" w:hint="default"/>
          <w:sz w:val="24"/>
          <w:szCs w:val="24"/>
        </w:rPr>
        <w:t>月至今，任本公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司监事。</w:t>
      </w:r>
      <w:r>
        <w:rPr>
          <w:rFonts w:ascii="宋体" w:hAnsi="宋体" w:cs="宋体" w:eastAsia="宋体" w:hint="default"/>
          <w:spacing w:val="-2"/>
          <w:sz w:val="24"/>
          <w:szCs w:val="24"/>
        </w:rPr>
        <w:t>季丽媛女士未持有公司股份，未受到过中国证监会和其他行政机关的处罚，未</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发现其具有不得担任上市公司高管和《公司法》第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147 </w:t>
      </w:r>
      <w:r>
        <w:rPr>
          <w:rFonts w:ascii="宋体" w:hAnsi="宋体" w:cs="宋体" w:eastAsia="宋体" w:hint="default"/>
          <w:sz w:val="24"/>
          <w:szCs w:val="24"/>
        </w:rPr>
        <w:t>条规定的情况。</w:t>
      </w:r>
    </w:p>
    <w:p>
      <w:pPr>
        <w:spacing w:line="363" w:lineRule="exact" w:before="0"/>
        <w:ind w:left="118" w:right="0" w:firstLine="48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监事：</w:t>
      </w:r>
      <w:r>
        <w:rPr>
          <w:rFonts w:ascii="宋体" w:hAnsi="宋体" w:cs="宋体" w:eastAsia="宋体" w:hint="default"/>
          <w:sz w:val="24"/>
          <w:szCs w:val="24"/>
        </w:rPr>
        <w:t>刘美钰先生，本科学历， 1997</w:t>
      </w:r>
      <w:r>
        <w:rPr>
          <w:rFonts w:ascii="宋体" w:hAnsi="宋体" w:cs="宋体" w:eastAsia="宋体" w:hint="default"/>
          <w:spacing w:val="-55"/>
          <w:sz w:val="24"/>
          <w:szCs w:val="24"/>
        </w:rPr>
        <w:t> </w:t>
      </w:r>
      <w:r>
        <w:rPr>
          <w:rFonts w:ascii="宋体" w:hAnsi="宋体" w:cs="宋体" w:eastAsia="宋体" w:hint="default"/>
          <w:sz w:val="24"/>
          <w:szCs w:val="24"/>
        </w:rPr>
        <w:t>年进入河南思达高科技股份有限公司，历任</w:t>
      </w:r>
    </w:p>
    <w:p>
      <w:pPr>
        <w:spacing w:line="357" w:lineRule="auto" w:before="124"/>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总工办主任，发展规划部部长，董事长助理，现任公司监事。刘美钰先生未持有公司股</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份，未受到过中国证监会和其他行政机关的处罚，未发现其具有不得担任上市公司高管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和《公司法》第</w:t>
      </w:r>
      <w:r>
        <w:rPr>
          <w:rFonts w:ascii="宋体" w:hAnsi="宋体" w:cs="宋体" w:eastAsia="宋体" w:hint="default"/>
          <w:spacing w:val="-60"/>
          <w:sz w:val="24"/>
          <w:szCs w:val="24"/>
        </w:rPr>
        <w:t> </w:t>
      </w:r>
      <w:r>
        <w:rPr>
          <w:rFonts w:ascii="宋体" w:hAnsi="宋体" w:cs="宋体" w:eastAsia="宋体" w:hint="default"/>
          <w:sz w:val="24"/>
          <w:szCs w:val="24"/>
        </w:rPr>
        <w:t>147</w:t>
      </w:r>
      <w:r>
        <w:rPr>
          <w:rFonts w:ascii="宋体" w:hAnsi="宋体" w:cs="宋体" w:eastAsia="宋体" w:hint="default"/>
          <w:spacing w:val="-60"/>
          <w:sz w:val="24"/>
          <w:szCs w:val="24"/>
        </w:rPr>
        <w:t> </w:t>
      </w:r>
      <w:r>
        <w:rPr>
          <w:rFonts w:ascii="宋体" w:hAnsi="宋体" w:cs="宋体" w:eastAsia="宋体" w:hint="default"/>
          <w:sz w:val="24"/>
          <w:szCs w:val="24"/>
        </w:rPr>
        <w:t>条规定的情况。</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3、公司其他高管人员</w:t>
      </w:r>
      <w:r>
        <w:rPr>
          <w:rFonts w:ascii="Microsoft JhengHei" w:hAnsi="Microsoft JhengHei" w:cs="Microsoft JhengHei" w:eastAsia="Microsoft JhengHei" w:hint="default"/>
          <w:sz w:val="24"/>
          <w:szCs w:val="24"/>
        </w:rPr>
      </w:r>
    </w:p>
    <w:p>
      <w:pPr>
        <w:spacing w:line="312" w:lineRule="auto" w:before="48"/>
        <w:ind w:left="118" w:right="112" w:firstLine="470"/>
        <w:jc w:val="both"/>
        <w:rPr>
          <w:rFonts w:ascii="宋体" w:hAnsi="宋体" w:cs="宋体" w:eastAsia="宋体" w:hint="default"/>
          <w:sz w:val="24"/>
          <w:szCs w:val="24"/>
        </w:rPr>
      </w:pPr>
      <w:r>
        <w:rPr>
          <w:rFonts w:ascii="Microsoft JhengHei" w:hAnsi="Microsoft JhengHei" w:cs="Microsoft JhengHei" w:eastAsia="Microsoft JhengHei" w:hint="default"/>
          <w:b/>
          <w:bCs/>
          <w:spacing w:val="-5"/>
          <w:sz w:val="24"/>
          <w:szCs w:val="24"/>
        </w:rPr>
        <w:t>副总经理、董秘：</w:t>
      </w:r>
      <w:r>
        <w:rPr>
          <w:rFonts w:ascii="宋体" w:hAnsi="宋体" w:cs="宋体" w:eastAsia="宋体" w:hint="default"/>
          <w:spacing w:val="-5"/>
          <w:sz w:val="24"/>
          <w:szCs w:val="24"/>
        </w:rPr>
        <w:t>王西林先生，硕士学历。1998</w:t>
      </w:r>
      <w:r>
        <w:rPr>
          <w:rFonts w:ascii="宋体" w:hAnsi="宋体" w:cs="宋体" w:eastAsia="宋体" w:hint="default"/>
          <w:spacing w:val="-45"/>
          <w:sz w:val="24"/>
          <w:szCs w:val="24"/>
        </w:rPr>
        <w:t> </w:t>
      </w:r>
      <w:r>
        <w:rPr>
          <w:rFonts w:ascii="宋体" w:hAnsi="宋体" w:cs="宋体" w:eastAsia="宋体" w:hint="default"/>
          <w:sz w:val="24"/>
          <w:szCs w:val="24"/>
        </w:rPr>
        <w:t>年进入河南思达科技发展股份有限</w:t>
      </w:r>
      <w:r>
        <w:rPr>
          <w:rFonts w:ascii="宋体" w:hAnsi="宋体" w:cs="宋体" w:eastAsia="宋体" w:hint="default"/>
          <w:sz w:val="24"/>
          <w:szCs w:val="24"/>
        </w:rPr>
        <w:t> 公司，现任公司董事会秘书、副总经理。</w:t>
      </w:r>
    </w:p>
    <w:p>
      <w:pPr>
        <w:spacing w:line="336" w:lineRule="auto" w:before="3"/>
        <w:ind w:left="118" w:right="109" w:firstLine="470"/>
        <w:jc w:val="both"/>
        <w:rPr>
          <w:rFonts w:ascii="宋体" w:hAnsi="宋体" w:cs="宋体" w:eastAsia="宋体" w:hint="default"/>
          <w:sz w:val="24"/>
          <w:szCs w:val="24"/>
        </w:rPr>
      </w:pPr>
      <w:r>
        <w:rPr>
          <w:rFonts w:ascii="Microsoft JhengHei" w:hAnsi="Microsoft JhengHei" w:cs="Microsoft JhengHei" w:eastAsia="Microsoft JhengHei" w:hint="default"/>
          <w:b/>
          <w:bCs/>
          <w:spacing w:val="-2"/>
          <w:sz w:val="24"/>
          <w:szCs w:val="24"/>
        </w:rPr>
        <w:t>财务总监：</w:t>
      </w:r>
      <w:r>
        <w:rPr>
          <w:rFonts w:ascii="宋体" w:hAnsi="宋体" w:cs="宋体" w:eastAsia="宋体" w:hint="default"/>
          <w:spacing w:val="-2"/>
          <w:sz w:val="24"/>
          <w:szCs w:val="24"/>
        </w:rPr>
        <w:t>张峥先生，毕业于华南理工大学国际会计，注册会计师，英国特许会计</w:t>
      </w:r>
      <w:r>
        <w:rPr>
          <w:rFonts w:ascii="宋体" w:hAnsi="宋体" w:cs="宋体" w:eastAsia="宋体" w:hint="default"/>
          <w:sz w:val="24"/>
          <w:szCs w:val="24"/>
        </w:rPr>
        <w:t> </w:t>
      </w:r>
      <w:r>
        <w:rPr>
          <w:rFonts w:ascii="宋体" w:hAnsi="宋体" w:cs="宋体" w:eastAsia="宋体" w:hint="default"/>
          <w:spacing w:val="-10"/>
          <w:sz w:val="24"/>
          <w:szCs w:val="24"/>
        </w:rPr>
        <w:t>师资格（ACCA）。2007</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月—2010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1"/>
          <w:sz w:val="24"/>
          <w:szCs w:val="24"/>
        </w:rPr>
        <w:t>月：Veolia</w:t>
      </w:r>
      <w:r>
        <w:rPr>
          <w:rFonts w:ascii="宋体" w:hAnsi="宋体" w:cs="宋体" w:eastAsia="宋体" w:hint="default"/>
          <w:spacing w:val="2"/>
          <w:sz w:val="24"/>
          <w:szCs w:val="24"/>
        </w:rPr>
        <w:t> </w:t>
      </w:r>
      <w:r>
        <w:rPr>
          <w:rFonts w:ascii="宋体" w:hAnsi="宋体" w:cs="宋体" w:eastAsia="宋体" w:hint="default"/>
          <w:spacing w:val="-2"/>
          <w:sz w:val="24"/>
          <w:szCs w:val="24"/>
        </w:rPr>
        <w:t>，职务：华南区财务总监。2010</w:t>
      </w:r>
      <w:r>
        <w:rPr>
          <w:rFonts w:ascii="宋体" w:hAnsi="宋体" w:cs="宋体" w:eastAsia="宋体" w:hint="default"/>
          <w:sz w:val="24"/>
          <w:szCs w:val="24"/>
        </w:rPr>
        <w:t> 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月至今任公司财务总监。</w:t>
      </w:r>
    </w:p>
    <w:p>
      <w:pPr>
        <w:spacing w:line="397" w:lineRule="exact" w:before="0"/>
        <w:ind w:left="118" w:right="0" w:firstLine="470"/>
        <w:jc w:val="both"/>
        <w:rPr>
          <w:rFonts w:ascii="宋体" w:hAnsi="宋体" w:cs="宋体" w:eastAsia="宋体" w:hint="default"/>
          <w:sz w:val="24"/>
          <w:szCs w:val="24"/>
        </w:rPr>
      </w:pPr>
      <w:r>
        <w:rPr>
          <w:rFonts w:ascii="Microsoft JhengHei" w:hAnsi="Microsoft JhengHei" w:cs="Microsoft JhengHei" w:eastAsia="Microsoft JhengHei" w:hint="default"/>
          <w:b/>
          <w:bCs/>
          <w:spacing w:val="-4"/>
          <w:sz w:val="24"/>
          <w:szCs w:val="24"/>
        </w:rPr>
        <w:t>行政总监：</w:t>
      </w:r>
      <w:r>
        <w:rPr>
          <w:rFonts w:ascii="宋体" w:hAnsi="宋体" w:cs="宋体" w:eastAsia="宋体" w:hint="default"/>
          <w:spacing w:val="-4"/>
          <w:sz w:val="24"/>
          <w:szCs w:val="24"/>
        </w:rPr>
        <w:t>孙东坡先生，毕业于华中科技大学工商管理硕士。2002</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5</w:t>
      </w:r>
      <w:r>
        <w:rPr>
          <w:rFonts w:ascii="宋体" w:hAnsi="宋体" w:cs="宋体" w:eastAsia="宋体" w:hint="default"/>
          <w:spacing w:val="-52"/>
          <w:sz w:val="24"/>
          <w:szCs w:val="24"/>
        </w:rPr>
        <w:t> </w:t>
      </w:r>
      <w:r>
        <w:rPr>
          <w:rFonts w:ascii="宋体" w:hAnsi="宋体" w:cs="宋体" w:eastAsia="宋体" w:hint="default"/>
          <w:sz w:val="24"/>
          <w:szCs w:val="24"/>
        </w:rPr>
        <w:t>月加入郑州</w:t>
      </w:r>
    </w:p>
    <w:p>
      <w:pPr>
        <w:spacing w:line="357" w:lineRule="auto" w:before="124"/>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宇通集团，先后担任宇通客车人力资源部招聘与培训经理、绩效管理经理、企业管理处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副处长、宇通客车-罗兰贝格战略咨询项目项目经理等职务。2005</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11</w:t>
      </w:r>
      <w:r>
        <w:rPr>
          <w:rFonts w:ascii="宋体" w:hAnsi="宋体" w:cs="宋体" w:eastAsia="宋体" w:hint="default"/>
          <w:spacing w:val="-69"/>
          <w:sz w:val="24"/>
          <w:szCs w:val="24"/>
        </w:rPr>
        <w:t> </w:t>
      </w:r>
      <w:r>
        <w:rPr>
          <w:rFonts w:ascii="宋体" w:hAnsi="宋体" w:cs="宋体" w:eastAsia="宋体" w:hint="default"/>
          <w:sz w:val="24"/>
          <w:szCs w:val="24"/>
        </w:rPr>
        <w:t>月-2010</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7</w:t>
      </w:r>
      <w:r>
        <w:rPr>
          <w:rFonts w:ascii="宋体" w:hAnsi="宋体" w:cs="宋体" w:eastAsia="宋体" w:hint="default"/>
          <w:spacing w:val="-69"/>
          <w:sz w:val="24"/>
          <w:szCs w:val="24"/>
        </w:rPr>
        <w:t> </w:t>
      </w:r>
      <w:r>
        <w:rPr>
          <w:rFonts w:ascii="宋体" w:hAnsi="宋体" w:cs="宋体" w:eastAsia="宋体" w:hint="default"/>
          <w:sz w:val="24"/>
          <w:szCs w:val="24"/>
        </w:rPr>
        <w:t>月</w:t>
      </w:r>
      <w:r>
        <w:rPr>
          <w:rFonts w:ascii="宋体" w:hAnsi="宋体" w:cs="宋体" w:eastAsia="宋体" w:hint="default"/>
          <w:sz w:val="24"/>
          <w:szCs w:val="24"/>
        </w:rPr>
        <w:t> </w:t>
      </w:r>
      <w:r>
        <w:rPr>
          <w:rFonts w:ascii="宋体" w:hAnsi="宋体" w:cs="宋体" w:eastAsia="宋体" w:hint="default"/>
          <w:spacing w:val="-2"/>
          <w:sz w:val="24"/>
          <w:szCs w:val="24"/>
        </w:rPr>
        <w:t>间，先后担任宇通重工人力资源部长、企业管理处处长、企业管理与人力资源顾问兼经</w:t>
      </w:r>
    </w:p>
    <w:p>
      <w:pPr>
        <w:spacing w:after="0" w:line="357" w:lineRule="auto"/>
        <w:jc w:val="both"/>
        <w:rPr>
          <w:rFonts w:ascii="宋体" w:hAnsi="宋体" w:cs="宋体" w:eastAsia="宋体" w:hint="default"/>
          <w:sz w:val="24"/>
          <w:szCs w:val="24"/>
        </w:rPr>
        <w:sectPr>
          <w:footerReference w:type="default" r:id="rId10"/>
          <w:pgSz w:w="11910" w:h="16840"/>
          <w:pgMar w:footer="1118" w:header="1150" w:top="1340" w:bottom="1300" w:left="1300" w:right="1300"/>
          <w:pgNumType w:start="10"/>
        </w:sectPr>
      </w:pPr>
    </w:p>
    <w:p>
      <w:pPr>
        <w:spacing w:line="355" w:lineRule="auto" w:before="27"/>
        <w:ind w:left="218" w:right="218" w:firstLine="0"/>
        <w:jc w:val="both"/>
        <w:rPr>
          <w:rFonts w:ascii="宋体" w:hAnsi="宋体" w:cs="宋体" w:eastAsia="宋体" w:hint="default"/>
          <w:sz w:val="24"/>
          <w:szCs w:val="24"/>
        </w:rPr>
      </w:pPr>
      <w:r>
        <w:rPr>
          <w:rFonts w:ascii="宋体" w:hAnsi="宋体" w:cs="宋体" w:eastAsia="宋体" w:hint="default"/>
          <w:spacing w:val="-2"/>
          <w:sz w:val="24"/>
          <w:szCs w:val="24"/>
        </w:rPr>
        <w:t>营管理中心主任、管理者代表、宇通重工管理转型与信息化等多个管理咨询类项目经理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等职务。2010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月至今任公司行政总监。</w:t>
      </w:r>
    </w:p>
    <w:p>
      <w:pPr>
        <w:spacing w:line="380" w:lineRule="exact" w:before="0"/>
        <w:ind w:left="218" w:right="0" w:firstLine="47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人力资源总监：  </w:t>
      </w:r>
      <w:r>
        <w:rPr>
          <w:rFonts w:ascii="Microsoft JhengHei" w:hAnsi="Microsoft JhengHei" w:cs="Microsoft JhengHei" w:eastAsia="Microsoft JhengHei" w:hint="default"/>
          <w:b/>
          <w:bCs/>
          <w:spacing w:val="14"/>
          <w:sz w:val="24"/>
          <w:szCs w:val="24"/>
        </w:rPr>
        <w:t> </w:t>
      </w:r>
      <w:r>
        <w:rPr>
          <w:rFonts w:ascii="宋体" w:hAnsi="宋体" w:cs="宋体" w:eastAsia="宋体" w:hint="default"/>
          <w:sz w:val="24"/>
          <w:szCs w:val="24"/>
        </w:rPr>
        <w:t>赵依兵先生，中国纺织大学工程管理专业本科毕业，学士学位，</w:t>
      </w:r>
    </w:p>
    <w:p>
      <w:pPr>
        <w:spacing w:line="357" w:lineRule="auto" w:before="126"/>
        <w:ind w:left="218" w:right="212" w:firstLine="0"/>
        <w:jc w:val="both"/>
        <w:rPr>
          <w:rFonts w:ascii="宋体" w:hAnsi="宋体" w:cs="宋体" w:eastAsia="宋体" w:hint="default"/>
          <w:sz w:val="24"/>
          <w:szCs w:val="24"/>
        </w:rPr>
      </w:pPr>
      <w:r>
        <w:rPr>
          <w:rFonts w:ascii="宋体" w:hAnsi="宋体" w:cs="宋体" w:eastAsia="宋体" w:hint="default"/>
          <w:spacing w:val="-3"/>
          <w:sz w:val="24"/>
          <w:szCs w:val="24"/>
        </w:rPr>
        <w:t>首都经贸大学工商管理硕士研究生，工程师，中级人才测评师。1985—1998</w:t>
      </w:r>
      <w:r>
        <w:rPr>
          <w:rFonts w:ascii="宋体" w:hAnsi="宋体" w:cs="宋体" w:eastAsia="宋体" w:hint="default"/>
          <w:spacing w:val="-34"/>
          <w:sz w:val="24"/>
          <w:szCs w:val="24"/>
        </w:rPr>
        <w:t> </w:t>
      </w:r>
      <w:r>
        <w:rPr>
          <w:rFonts w:ascii="宋体" w:hAnsi="宋体" w:cs="宋体" w:eastAsia="宋体" w:hint="default"/>
          <w:spacing w:val="-6"/>
          <w:sz w:val="24"/>
          <w:szCs w:val="24"/>
        </w:rPr>
        <w:t>年，就职于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5"/>
          <w:w w:val="95"/>
          <w:sz w:val="24"/>
          <w:szCs w:val="24"/>
        </w:rPr>
        <w:t>郑州市纺织系统大二型国有企业，历任工段长、车间主任、技术处副处长、企管处处长、</w:t>
      </w:r>
      <w:r>
        <w:rPr>
          <w:rFonts w:ascii="宋体" w:hAnsi="宋体" w:cs="宋体" w:eastAsia="宋体" w:hint="default"/>
          <w:spacing w:val="42"/>
          <w:w w:val="95"/>
          <w:sz w:val="24"/>
          <w:szCs w:val="24"/>
        </w:rPr>
        <w:t> </w:t>
      </w:r>
      <w:r>
        <w:rPr>
          <w:rFonts w:ascii="宋体" w:hAnsi="宋体" w:cs="宋体" w:eastAsia="宋体" w:hint="default"/>
          <w:spacing w:val="42"/>
          <w:w w:val="95"/>
          <w:sz w:val="24"/>
          <w:szCs w:val="24"/>
        </w:rPr>
      </w:r>
      <w:r>
        <w:rPr>
          <w:rFonts w:ascii="宋体" w:hAnsi="宋体" w:cs="宋体" w:eastAsia="宋体" w:hint="default"/>
          <w:spacing w:val="-3"/>
          <w:sz w:val="24"/>
          <w:szCs w:val="24"/>
        </w:rPr>
        <w:t>成本价格控制办主任、营销管理处处长等职；1999—2005</w:t>
      </w:r>
      <w:r>
        <w:rPr>
          <w:rFonts w:ascii="宋体" w:hAnsi="宋体" w:cs="宋体" w:eastAsia="宋体" w:hint="default"/>
          <w:spacing w:val="-45"/>
          <w:sz w:val="24"/>
          <w:szCs w:val="24"/>
        </w:rPr>
        <w:t> </w:t>
      </w:r>
      <w:r>
        <w:rPr>
          <w:rFonts w:ascii="宋体" w:hAnsi="宋体" w:cs="宋体" w:eastAsia="宋体" w:hint="default"/>
          <w:spacing w:val="-3"/>
          <w:sz w:val="24"/>
          <w:szCs w:val="24"/>
        </w:rPr>
        <w:t>年，就职于河南开祥天城置业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6"/>
          <w:w w:val="95"/>
          <w:sz w:val="24"/>
          <w:szCs w:val="24"/>
        </w:rPr>
        <w:t>有限公司，历任办公室主任，行政人事总监。2006—2011 </w:t>
      </w:r>
      <w:r>
        <w:rPr>
          <w:rFonts w:ascii="宋体" w:hAnsi="宋体" w:cs="宋体" w:eastAsia="宋体" w:hint="default"/>
          <w:spacing w:val="-5"/>
          <w:w w:val="95"/>
          <w:sz w:val="24"/>
          <w:szCs w:val="24"/>
        </w:rPr>
        <w:t>年，就职于河南正弘置业公司，</w:t>
      </w:r>
      <w:r>
        <w:rPr>
          <w:rFonts w:ascii="宋体" w:hAnsi="宋体" w:cs="宋体" w:eastAsia="宋体" w:hint="default"/>
          <w:spacing w:val="-16"/>
          <w:w w:val="95"/>
          <w:sz w:val="24"/>
          <w:szCs w:val="24"/>
        </w:rPr>
        <w:t> </w:t>
      </w:r>
      <w:r>
        <w:rPr>
          <w:rFonts w:ascii="宋体" w:hAnsi="宋体" w:cs="宋体" w:eastAsia="宋体" w:hint="default"/>
          <w:spacing w:val="-16"/>
          <w:w w:val="95"/>
          <w:sz w:val="24"/>
          <w:szCs w:val="24"/>
        </w:rPr>
      </w:r>
      <w:r>
        <w:rPr>
          <w:rFonts w:ascii="宋体" w:hAnsi="宋体" w:cs="宋体" w:eastAsia="宋体" w:hint="default"/>
          <w:spacing w:val="-4"/>
          <w:sz w:val="24"/>
          <w:szCs w:val="24"/>
        </w:rPr>
        <w:t>任公司行政人事副总经理，全面负责公司行政事务与人力资源管理。2011</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7</w:t>
      </w:r>
      <w:r>
        <w:rPr>
          <w:rFonts w:ascii="宋体" w:hAnsi="宋体" w:cs="宋体" w:eastAsia="宋体" w:hint="default"/>
          <w:spacing w:val="-53"/>
          <w:sz w:val="24"/>
          <w:szCs w:val="24"/>
        </w:rPr>
        <w:t> </w:t>
      </w:r>
      <w:r>
        <w:rPr>
          <w:rFonts w:ascii="宋体" w:hAnsi="宋体" w:cs="宋体" w:eastAsia="宋体" w:hint="default"/>
          <w:sz w:val="24"/>
          <w:szCs w:val="24"/>
        </w:rPr>
        <w:t>月至今任</w:t>
      </w:r>
      <w:r>
        <w:rPr>
          <w:rFonts w:ascii="宋体" w:hAnsi="宋体" w:cs="宋体" w:eastAsia="宋体" w:hint="default"/>
          <w:sz w:val="24"/>
          <w:szCs w:val="24"/>
        </w:rPr>
        <w:t> 公司人力资源总监。</w:t>
      </w:r>
    </w:p>
    <w:p>
      <w:pPr>
        <w:spacing w:line="375" w:lineRule="exact" w:before="0"/>
        <w:ind w:left="225"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二</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董事、监事及高级管理人员在股东单位的任职情况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1363"/>
        <w:gridCol w:w="2338"/>
        <w:gridCol w:w="2508"/>
        <w:gridCol w:w="3079"/>
      </w:tblGrid>
      <w:tr>
        <w:trPr>
          <w:trHeight w:val="475" w:hRule="exact"/>
        </w:trPr>
        <w:tc>
          <w:tcPr>
            <w:tcW w:w="13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1" w:lineRule="exact"/>
              <w:ind w:left="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姓名</w:t>
            </w:r>
            <w:r>
              <w:rPr>
                <w:rFonts w:ascii="Microsoft JhengHei" w:hAnsi="Microsoft JhengHei" w:cs="Microsoft JhengHei" w:eastAsia="Microsoft JhengHei" w:hint="default"/>
                <w:sz w:val="24"/>
                <w:szCs w:val="24"/>
              </w:rPr>
            </w:r>
          </w:p>
        </w:tc>
        <w:tc>
          <w:tcPr>
            <w:tcW w:w="23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任职的股东单位</w:t>
            </w:r>
            <w:r>
              <w:rPr>
                <w:rFonts w:ascii="Microsoft JhengHei" w:hAnsi="Microsoft JhengHei" w:cs="Microsoft JhengHei" w:eastAsia="Microsoft JhengHei" w:hint="default"/>
                <w:sz w:val="24"/>
                <w:szCs w:val="24"/>
              </w:rPr>
            </w:r>
          </w:p>
        </w:tc>
        <w:tc>
          <w:tcPr>
            <w:tcW w:w="25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tabs>
                <w:tab w:pos="482" w:val="left" w:leader="none"/>
              </w:tabs>
              <w:spacing w:line="301"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职</w:t>
              <w:tab/>
              <w:t>务</w:t>
            </w:r>
            <w:r>
              <w:rPr>
                <w:rFonts w:ascii="Microsoft JhengHei" w:hAnsi="Microsoft JhengHei" w:cs="Microsoft JhengHei" w:eastAsia="Microsoft JhengHei" w:hint="default"/>
                <w:sz w:val="24"/>
                <w:szCs w:val="24"/>
              </w:rPr>
            </w:r>
          </w:p>
        </w:tc>
        <w:tc>
          <w:tcPr>
            <w:tcW w:w="30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1"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任职期间</w:t>
            </w:r>
            <w:r>
              <w:rPr>
                <w:rFonts w:ascii="Microsoft JhengHei" w:hAnsi="Microsoft JhengHei" w:cs="Microsoft JhengHei" w:eastAsia="Microsoft JhengHei" w:hint="default"/>
                <w:sz w:val="24"/>
                <w:szCs w:val="24"/>
              </w:rPr>
            </w:r>
          </w:p>
        </w:tc>
      </w:tr>
      <w:tr>
        <w:trPr>
          <w:trHeight w:val="47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李书剑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正弘置业</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副总经理、董事</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2001 </w:t>
            </w:r>
            <w:r>
              <w:rPr>
                <w:rFonts w:ascii="宋体" w:hAnsi="宋体" w:cs="宋体" w:eastAsia="宋体" w:hint="default"/>
                <w:sz w:val="24"/>
                <w:szCs w:val="24"/>
              </w:rPr>
              <w:t>年至今</w:t>
            </w:r>
          </w:p>
        </w:tc>
      </w:tr>
      <w:tr>
        <w:trPr>
          <w:trHeight w:val="47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舒育新</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正弘置业</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副总经理、监事</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年至今</w:t>
            </w:r>
          </w:p>
        </w:tc>
      </w:tr>
      <w:tr>
        <w:trPr>
          <w:trHeight w:val="47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 w:right="0"/>
              <w:jc w:val="center"/>
              <w:rPr>
                <w:rFonts w:ascii="宋体" w:hAnsi="宋体" w:cs="宋体" w:eastAsia="宋体" w:hint="default"/>
                <w:sz w:val="24"/>
                <w:szCs w:val="24"/>
              </w:rPr>
            </w:pPr>
            <w:r>
              <w:rPr>
                <w:rFonts w:ascii="宋体" w:hAnsi="宋体" w:cs="宋体" w:eastAsia="宋体" w:hint="default"/>
                <w:sz w:val="24"/>
                <w:szCs w:val="24"/>
              </w:rPr>
              <w:t>季丽媛</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正弘置业</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hAnsi="宋体" w:cs="宋体" w:eastAsia="宋体" w:hint="default"/>
                <w:sz w:val="24"/>
                <w:szCs w:val="24"/>
              </w:rPr>
              <w:t>财务审算部经理</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年至今</w:t>
            </w:r>
          </w:p>
        </w:tc>
      </w:tr>
    </w:tbl>
    <w:p>
      <w:pPr>
        <w:spacing w:line="240" w:lineRule="auto" w:before="2"/>
        <w:rPr>
          <w:rFonts w:ascii="Microsoft JhengHei" w:hAnsi="Microsoft JhengHei" w:cs="Microsoft JhengHei" w:eastAsia="Microsoft JhengHei" w:hint="default"/>
          <w:b/>
          <w:bCs/>
          <w:sz w:val="10"/>
          <w:szCs w:val="10"/>
        </w:rPr>
      </w:pPr>
    </w:p>
    <w:p>
      <w:pPr>
        <w:spacing w:line="367" w:lineRule="exact" w:before="0"/>
        <w:ind w:left="2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三、现任董事、监事、高级管理人员年度报酬情况</w:t>
      </w:r>
      <w:r>
        <w:rPr>
          <w:rFonts w:ascii="Microsoft JhengHei" w:hAnsi="Microsoft JhengHei" w:cs="Microsoft JhengHei" w:eastAsia="Microsoft JhengHei" w:hint="default"/>
          <w:sz w:val="24"/>
          <w:szCs w:val="24"/>
        </w:rPr>
      </w:r>
    </w:p>
    <w:p>
      <w:pPr>
        <w:spacing w:line="312" w:lineRule="auto" w:before="170"/>
        <w:ind w:left="698" w:right="0" w:hanging="47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董事、监事和高级管理人员报酬的确定</w:t>
      </w:r>
      <w:r>
        <w:rPr>
          <w:rFonts w:ascii="Microsoft JhengHei" w:hAnsi="Microsoft JhengHei" w:cs="Microsoft JhengHei" w:eastAsia="Microsoft JhengHei" w:hint="default"/>
          <w:b/>
          <w:bCs/>
          <w:w w:val="99"/>
          <w:sz w:val="24"/>
          <w:szCs w:val="24"/>
        </w:rPr>
        <w:t> </w:t>
      </w:r>
      <w:r>
        <w:rPr>
          <w:rFonts w:ascii="宋体" w:hAnsi="宋体" w:cs="宋体" w:eastAsia="宋体" w:hint="default"/>
          <w:spacing w:val="-2"/>
          <w:sz w:val="24"/>
          <w:szCs w:val="24"/>
        </w:rPr>
        <w:t>根据公司《高级管理人员薪酬方案》，公司董事、监事、高级管理人员的薪酬由基</w:t>
      </w:r>
    </w:p>
    <w:p>
      <w:pPr>
        <w:spacing w:line="355" w:lineRule="auto" w:before="79"/>
        <w:ind w:left="218" w:right="0" w:firstLine="0"/>
        <w:jc w:val="left"/>
        <w:rPr>
          <w:rFonts w:ascii="宋体" w:hAnsi="宋体" w:cs="宋体" w:eastAsia="宋体" w:hint="default"/>
          <w:sz w:val="24"/>
          <w:szCs w:val="24"/>
        </w:rPr>
      </w:pPr>
      <w:r>
        <w:rPr>
          <w:rFonts w:ascii="宋体" w:hAnsi="宋体" w:cs="宋体" w:eastAsia="宋体" w:hint="default"/>
          <w:spacing w:val="-5"/>
          <w:w w:val="95"/>
          <w:sz w:val="24"/>
          <w:szCs w:val="24"/>
        </w:rPr>
        <w:t>本年薪和绩效年薪构成，基本薪酬根据董事、监事与高级管理人员所承担的责任、风险、</w:t>
      </w:r>
      <w:r>
        <w:rPr>
          <w:rFonts w:ascii="宋体" w:hAnsi="宋体" w:cs="宋体" w:eastAsia="宋体" w:hint="default"/>
          <w:spacing w:val="39"/>
          <w:w w:val="95"/>
          <w:sz w:val="24"/>
          <w:szCs w:val="24"/>
        </w:rPr>
        <w:t> </w:t>
      </w:r>
      <w:r>
        <w:rPr>
          <w:rFonts w:ascii="宋体" w:hAnsi="宋体" w:cs="宋体" w:eastAsia="宋体" w:hint="default"/>
          <w:spacing w:val="39"/>
          <w:w w:val="95"/>
          <w:sz w:val="24"/>
          <w:szCs w:val="24"/>
        </w:rPr>
      </w:r>
      <w:r>
        <w:rPr>
          <w:rFonts w:ascii="宋体" w:hAnsi="宋体" w:cs="宋体" w:eastAsia="宋体" w:hint="default"/>
          <w:sz w:val="24"/>
          <w:szCs w:val="24"/>
        </w:rPr>
        <w:t>压力等确定，基本年薪与基本目标挂钩，效益年薪与公司效益挂钩。</w:t>
      </w:r>
    </w:p>
    <w:p>
      <w:pPr>
        <w:spacing w:line="380" w:lineRule="exact" w:before="0"/>
        <w:ind w:left="2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(二)董事、监事和高级管理人员报酬总额</w:t>
      </w:r>
      <w:r>
        <w:rPr>
          <w:rFonts w:ascii="Microsoft JhengHei" w:hAnsi="Microsoft JhengHei" w:cs="Microsoft JhengHei" w:eastAsia="Microsoft JhengHei" w:hint="default"/>
          <w:w w:val="105"/>
          <w:sz w:val="24"/>
          <w:szCs w:val="24"/>
        </w:rPr>
      </w:r>
    </w:p>
    <w:p>
      <w:pPr>
        <w:spacing w:line="355" w:lineRule="auto" w:before="126"/>
        <w:ind w:left="218" w:right="201" w:firstLine="480"/>
        <w:jc w:val="left"/>
        <w:rPr>
          <w:rFonts w:ascii="宋体" w:hAnsi="宋体" w:cs="宋体" w:eastAsia="宋体" w:hint="default"/>
          <w:sz w:val="24"/>
          <w:szCs w:val="24"/>
        </w:rPr>
      </w:pPr>
      <w:r>
        <w:rPr>
          <w:rFonts w:ascii="宋体" w:hAnsi="宋体" w:cs="宋体" w:eastAsia="宋体" w:hint="default"/>
          <w:spacing w:val="-2"/>
          <w:sz w:val="24"/>
          <w:szCs w:val="24"/>
        </w:rPr>
        <w:t>报告期末现任董事、监事和高级管理人员从本公司获得的年度应付税前报酬总额为</w:t>
      </w:r>
      <w:r>
        <w:rPr>
          <w:rFonts w:ascii="宋体" w:hAnsi="宋体" w:cs="宋体" w:eastAsia="宋体" w:hint="default"/>
          <w:sz w:val="24"/>
          <w:szCs w:val="24"/>
        </w:rPr>
        <w:t> 176.84</w:t>
      </w:r>
      <w:r>
        <w:rPr>
          <w:rFonts w:ascii="宋体" w:hAnsi="宋体" w:cs="宋体" w:eastAsia="宋体" w:hint="default"/>
          <w:spacing w:val="-32"/>
          <w:sz w:val="24"/>
          <w:szCs w:val="24"/>
        </w:rPr>
        <w:t> </w:t>
      </w:r>
      <w:r>
        <w:rPr>
          <w:rFonts w:ascii="宋体" w:hAnsi="宋体" w:cs="宋体" w:eastAsia="宋体" w:hint="default"/>
          <w:spacing w:val="-4"/>
          <w:sz w:val="24"/>
          <w:szCs w:val="24"/>
        </w:rPr>
        <w:t>万元，报告期内离任的公司董事、监事和高级管理人员从本公司获得的年度任职</w:t>
      </w:r>
    </w:p>
    <w:p>
      <w:pPr>
        <w:spacing w:line="297" w:lineRule="auto" w:before="38"/>
        <w:ind w:left="1658" w:right="1349" w:hanging="144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期间应付税前报酬总额为</w:t>
      </w:r>
      <w:r>
        <w:rPr>
          <w:rFonts w:ascii="宋体" w:hAnsi="宋体" w:cs="宋体" w:eastAsia="宋体" w:hint="default"/>
          <w:spacing w:val="-60"/>
          <w:sz w:val="24"/>
          <w:szCs w:val="24"/>
        </w:rPr>
        <w:t> </w:t>
      </w:r>
      <w:r>
        <w:rPr>
          <w:rFonts w:ascii="宋体" w:hAnsi="宋体" w:cs="宋体" w:eastAsia="宋体" w:hint="default"/>
          <w:sz w:val="24"/>
          <w:szCs w:val="24"/>
        </w:rPr>
        <w:t>2.88</w:t>
      </w:r>
      <w:r>
        <w:rPr>
          <w:rFonts w:ascii="宋体" w:hAnsi="宋体" w:cs="宋体" w:eastAsia="宋体" w:hint="default"/>
          <w:spacing w:val="-60"/>
          <w:sz w:val="24"/>
          <w:szCs w:val="24"/>
        </w:rPr>
        <w:t> </w:t>
      </w:r>
      <w:r>
        <w:rPr>
          <w:rFonts w:ascii="宋体" w:hAnsi="宋体" w:cs="宋体" w:eastAsia="宋体" w:hint="default"/>
          <w:sz w:val="24"/>
          <w:szCs w:val="24"/>
        </w:rPr>
        <w:t>万元，共计</w:t>
      </w:r>
      <w:r>
        <w:rPr>
          <w:rFonts w:ascii="宋体" w:hAnsi="宋体" w:cs="宋体" w:eastAsia="宋体" w:hint="default"/>
          <w:spacing w:val="-60"/>
          <w:sz w:val="24"/>
          <w:szCs w:val="24"/>
        </w:rPr>
        <w:t> </w:t>
      </w:r>
      <w:r>
        <w:rPr>
          <w:rFonts w:ascii="宋体" w:hAnsi="宋体" w:cs="宋体" w:eastAsia="宋体" w:hint="default"/>
          <w:sz w:val="24"/>
          <w:szCs w:val="24"/>
        </w:rPr>
        <w:t>179.72</w:t>
      </w:r>
      <w:r>
        <w:rPr>
          <w:rFonts w:ascii="宋体" w:hAnsi="宋体" w:cs="宋体" w:eastAsia="宋体" w:hint="default"/>
          <w:spacing w:val="-60"/>
          <w:sz w:val="24"/>
          <w:szCs w:val="24"/>
        </w:rPr>
        <w:t> </w:t>
      </w:r>
      <w:r>
        <w:rPr>
          <w:rFonts w:ascii="宋体" w:hAnsi="宋体" w:cs="宋体" w:eastAsia="宋体" w:hint="default"/>
          <w:sz w:val="24"/>
          <w:szCs w:val="24"/>
        </w:rPr>
        <w:t>万元，具体如下表所示：</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公司全体董事、监事及高级管理人员领取报酬情况表</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418"/>
        <w:gridCol w:w="2678"/>
        <w:gridCol w:w="2566"/>
        <w:gridCol w:w="2621"/>
      </w:tblGrid>
      <w:tr>
        <w:trPr>
          <w:trHeight w:val="1308" w:hRule="exact"/>
        </w:trPr>
        <w:tc>
          <w:tcPr>
            <w:tcW w:w="14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tabs>
                <w:tab w:pos="419"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姓</w:t>
              <w:tab/>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26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tabs>
                <w:tab w:pos="419"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2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68" w:lineRule="auto"/>
              <w:ind w:left="962" w:right="227" w:hanging="73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报告期内税前报酬总额</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10"/>
                <w:sz w:val="21"/>
                <w:szCs w:val="21"/>
              </w:rPr>
              <w:t>(万元)</w:t>
            </w:r>
            <w:r>
              <w:rPr>
                <w:rFonts w:ascii="Microsoft JhengHei" w:hAnsi="Microsoft JhengHei" w:cs="Microsoft JhengHei" w:eastAsia="Microsoft JhengHei" w:hint="default"/>
                <w:sz w:val="21"/>
                <w:szCs w:val="21"/>
              </w:rPr>
            </w:r>
          </w:p>
        </w:tc>
        <w:tc>
          <w:tcPr>
            <w:tcW w:w="26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33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刘双河</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4"/>
              <w:jc w:val="right"/>
              <w:rPr>
                <w:rFonts w:ascii="宋体" w:hAnsi="宋体" w:cs="宋体" w:eastAsia="宋体" w:hint="default"/>
                <w:sz w:val="21"/>
                <w:szCs w:val="21"/>
              </w:rPr>
            </w:pPr>
            <w:r>
              <w:rPr>
                <w:rFonts w:ascii="宋体"/>
                <w:w w:val="95"/>
                <w:sz w:val="21"/>
              </w:rPr>
              <w:t>43.93</w:t>
            </w:r>
            <w:r>
              <w:rPr>
                <w:rFonts w:ascii="宋体"/>
                <w:sz w:val="21"/>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尤笑冰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4.92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在公司领取报酬</w:t>
            </w:r>
          </w:p>
        </w:tc>
      </w:tr>
    </w:tbl>
    <w:p>
      <w:pPr>
        <w:spacing w:after="0" w:line="241" w:lineRule="exact"/>
        <w:jc w:val="left"/>
        <w:rPr>
          <w:rFonts w:ascii="宋体" w:hAnsi="宋体" w:cs="宋体" w:eastAsia="宋体" w:hint="default"/>
          <w:sz w:val="21"/>
          <w:szCs w:val="21"/>
        </w:rPr>
        <w:sectPr>
          <w:headerReference w:type="default" r:id="rId11"/>
          <w:pgSz w:w="11910" w:h="16840"/>
          <w:pgMar w:header="1150" w:footer="1118" w:top="1340" w:bottom="1300" w:left="1200" w:right="120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1421"/>
        <w:gridCol w:w="2678"/>
        <w:gridCol w:w="2566"/>
        <w:gridCol w:w="2621"/>
      </w:tblGrid>
      <w:tr>
        <w:trPr>
          <w:trHeight w:val="4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李书剑</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4.92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在股东单位领取报酬</w:t>
            </w:r>
          </w:p>
        </w:tc>
      </w:tr>
      <w:tr>
        <w:trPr>
          <w:trHeight w:val="4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丁永生</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4.92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杜海波</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4.92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舒育新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0.65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在股东单位领取报酬</w:t>
            </w:r>
          </w:p>
        </w:tc>
      </w:tr>
      <w:tr>
        <w:trPr>
          <w:trHeight w:val="4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季丽媛</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0.65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在股东单位领取报酬</w:t>
            </w:r>
          </w:p>
        </w:tc>
      </w:tr>
      <w:tr>
        <w:trPr>
          <w:trHeight w:val="41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刘美钰</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4"/>
              <w:jc w:val="right"/>
              <w:rPr>
                <w:rFonts w:ascii="宋体" w:hAnsi="宋体" w:cs="宋体" w:eastAsia="宋体" w:hint="default"/>
                <w:sz w:val="21"/>
                <w:szCs w:val="21"/>
              </w:rPr>
            </w:pPr>
            <w:r>
              <w:rPr>
                <w:rFonts w:ascii="宋体"/>
                <w:sz w:val="21"/>
              </w:rPr>
              <w:t>7.96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王西林</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4"/>
              <w:jc w:val="right"/>
              <w:rPr>
                <w:rFonts w:ascii="宋体" w:hAnsi="宋体" w:cs="宋体" w:eastAsia="宋体" w:hint="default"/>
                <w:sz w:val="21"/>
                <w:szCs w:val="21"/>
              </w:rPr>
            </w:pPr>
            <w:r>
              <w:rPr>
                <w:rFonts w:ascii="宋体"/>
                <w:w w:val="95"/>
                <w:sz w:val="21"/>
              </w:rPr>
              <w:t>28.87</w:t>
            </w:r>
            <w:r>
              <w:rPr>
                <w:rFonts w:ascii="宋体"/>
                <w:sz w:val="21"/>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张铮</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4"/>
              <w:jc w:val="right"/>
              <w:rPr>
                <w:rFonts w:ascii="宋体" w:hAnsi="宋体" w:cs="宋体" w:eastAsia="宋体" w:hint="default"/>
                <w:sz w:val="21"/>
                <w:szCs w:val="21"/>
              </w:rPr>
            </w:pPr>
            <w:r>
              <w:rPr>
                <w:rFonts w:ascii="宋体"/>
                <w:w w:val="95"/>
                <w:sz w:val="21"/>
              </w:rPr>
              <w:t>32.11</w:t>
            </w:r>
            <w:r>
              <w:rPr>
                <w:rFonts w:ascii="宋体"/>
                <w:sz w:val="21"/>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孙东坡</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行政总监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4"/>
              <w:jc w:val="right"/>
              <w:rPr>
                <w:rFonts w:ascii="宋体" w:hAnsi="宋体" w:cs="宋体" w:eastAsia="宋体" w:hint="default"/>
                <w:sz w:val="21"/>
                <w:szCs w:val="21"/>
              </w:rPr>
            </w:pPr>
            <w:r>
              <w:rPr>
                <w:rFonts w:ascii="宋体"/>
                <w:w w:val="95"/>
                <w:sz w:val="21"/>
              </w:rPr>
              <w:t>28.94</w:t>
            </w:r>
            <w:r>
              <w:rPr>
                <w:rFonts w:ascii="宋体"/>
                <w:sz w:val="21"/>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赵依兵</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人力资源总监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4"/>
              <w:jc w:val="right"/>
              <w:rPr>
                <w:rFonts w:ascii="宋体" w:hAnsi="宋体" w:cs="宋体" w:eastAsia="宋体" w:hint="default"/>
                <w:sz w:val="21"/>
                <w:szCs w:val="21"/>
              </w:rPr>
            </w:pPr>
            <w:r>
              <w:rPr>
                <w:rFonts w:ascii="宋体"/>
                <w:w w:val="95"/>
                <w:sz w:val="21"/>
              </w:rPr>
              <w:t>14.05</w:t>
            </w:r>
            <w:r>
              <w:rPr>
                <w:rFonts w:ascii="宋体"/>
                <w:sz w:val="21"/>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bl>
    <w:p>
      <w:pPr>
        <w:spacing w:line="240" w:lineRule="auto" w:before="4"/>
        <w:rPr>
          <w:rFonts w:ascii="Microsoft JhengHei" w:hAnsi="Microsoft JhengHei" w:cs="Microsoft JhengHei" w:eastAsia="Microsoft JhengHei" w:hint="default"/>
          <w:b/>
          <w:bCs/>
          <w:sz w:val="23"/>
          <w:szCs w:val="23"/>
        </w:rPr>
      </w:pPr>
    </w:p>
    <w:p>
      <w:pPr>
        <w:pStyle w:val="Heading6"/>
        <w:spacing w:line="367" w:lineRule="exact"/>
        <w:ind w:left="199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公司离任董事、监事、高级管理人员领取报酬情况表</w:t>
      </w:r>
      <w:r>
        <w:rPr>
          <w:rFonts w:ascii="Microsoft JhengHei" w:hAnsi="Microsoft JhengHei" w:cs="Microsoft JhengHei" w:eastAsia="Microsoft JhengHei" w:hint="default"/>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1421"/>
        <w:gridCol w:w="2678"/>
        <w:gridCol w:w="2566"/>
        <w:gridCol w:w="2678"/>
      </w:tblGrid>
      <w:tr>
        <w:trPr>
          <w:trHeight w:val="1423" w:hRule="exact"/>
        </w:trPr>
        <w:tc>
          <w:tcPr>
            <w:tcW w:w="14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tabs>
                <w:tab w:pos="419"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姓</w:t>
              <w:tab/>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26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离任前职务</w:t>
            </w:r>
            <w:r>
              <w:rPr>
                <w:rFonts w:ascii="Microsoft JhengHei" w:hAnsi="Microsoft JhengHei" w:cs="Microsoft JhengHei" w:eastAsia="Microsoft JhengHei" w:hint="default"/>
                <w:sz w:val="21"/>
                <w:szCs w:val="21"/>
              </w:rPr>
            </w:r>
          </w:p>
        </w:tc>
        <w:tc>
          <w:tcPr>
            <w:tcW w:w="2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68" w:lineRule="auto"/>
              <w:ind w:left="962" w:right="227" w:hanging="73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任职期间税前报酬总额</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10"/>
                <w:sz w:val="21"/>
                <w:szCs w:val="21"/>
              </w:rPr>
              <w:t>(万元)</w:t>
            </w:r>
            <w:r>
              <w:rPr>
                <w:rFonts w:ascii="Microsoft JhengHei" w:hAnsi="Microsoft JhengHei" w:cs="Microsoft JhengHei" w:eastAsia="Microsoft JhengHei" w:hint="default"/>
                <w:sz w:val="21"/>
                <w:szCs w:val="21"/>
              </w:rPr>
            </w:r>
          </w:p>
        </w:tc>
        <w:tc>
          <w:tcPr>
            <w:tcW w:w="26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50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宋丽</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8" w:right="0"/>
              <w:jc w:val="left"/>
              <w:rPr>
                <w:rFonts w:ascii="宋体" w:hAnsi="宋体" w:cs="宋体" w:eastAsia="宋体" w:hint="default"/>
                <w:sz w:val="21"/>
                <w:szCs w:val="21"/>
              </w:rPr>
            </w:pPr>
            <w:r>
              <w:rPr>
                <w:rFonts w:ascii="宋体"/>
                <w:sz w:val="21"/>
              </w:rPr>
              <w:t>2.33</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在公司领取报酬</w:t>
            </w:r>
          </w:p>
        </w:tc>
      </w:tr>
      <w:tr>
        <w:trPr>
          <w:trHeight w:val="44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孟君</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0.55</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在股东单位领取报酬</w:t>
            </w:r>
          </w:p>
        </w:tc>
      </w:tr>
    </w:tbl>
    <w:p>
      <w:pPr>
        <w:spacing w:line="240" w:lineRule="auto" w:before="2"/>
        <w:rPr>
          <w:rFonts w:ascii="Microsoft JhengHei" w:hAnsi="Microsoft JhengHei" w:cs="Microsoft JhengHei" w:eastAsia="Microsoft JhengHei" w:hint="default"/>
          <w:b/>
          <w:bCs/>
          <w:sz w:val="10"/>
          <w:szCs w:val="10"/>
        </w:rPr>
      </w:pPr>
    </w:p>
    <w:p>
      <w:pPr>
        <w:spacing w:line="367" w:lineRule="exact" w:before="0"/>
        <w:ind w:left="2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四、报告期内被选举或离任董事、监事、高级管理人员姓名及离任原因</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spacing w:line="355" w:lineRule="auto" w:before="0"/>
        <w:ind w:left="218" w:right="278" w:firstLine="0"/>
        <w:jc w:val="both"/>
        <w:rPr>
          <w:rFonts w:ascii="宋体" w:hAnsi="宋体" w:cs="宋体" w:eastAsia="宋体" w:hint="default"/>
          <w:sz w:val="24"/>
          <w:szCs w:val="24"/>
        </w:rPr>
      </w:pPr>
      <w:r>
        <w:rPr>
          <w:rFonts w:ascii="宋体" w:hAnsi="宋体" w:cs="宋体" w:eastAsia="宋体" w:hint="default"/>
          <w:sz w:val="24"/>
          <w:szCs w:val="24"/>
        </w:rPr>
        <w:t>(一)本公司第五届监事会于</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pacing w:val="-3"/>
          <w:sz w:val="24"/>
          <w:szCs w:val="24"/>
        </w:rPr>
        <w:t>日收到公司监事会主席宋丽女士、监事孟君</w:t>
      </w:r>
      <w:r>
        <w:rPr>
          <w:rFonts w:ascii="宋体" w:hAnsi="宋体" w:cs="宋体" w:eastAsia="宋体" w:hint="default"/>
          <w:sz w:val="24"/>
          <w:szCs w:val="24"/>
        </w:rPr>
        <w:t> 女士因工作变动提交的书面辞职报告。</w:t>
      </w:r>
    </w:p>
    <w:p>
      <w:pPr>
        <w:spacing w:line="357" w:lineRule="auto" w:before="38"/>
        <w:ind w:left="218" w:right="274" w:firstLine="0"/>
        <w:jc w:val="both"/>
        <w:rPr>
          <w:rFonts w:ascii="宋体" w:hAnsi="宋体" w:cs="宋体" w:eastAsia="宋体" w:hint="default"/>
          <w:sz w:val="24"/>
          <w:szCs w:val="24"/>
        </w:rPr>
      </w:pPr>
      <w:r>
        <w:rPr>
          <w:rFonts w:ascii="宋体" w:hAnsi="宋体" w:cs="宋体" w:eastAsia="宋体" w:hint="default"/>
          <w:sz w:val="24"/>
          <w:szCs w:val="24"/>
        </w:rPr>
        <w:t>(二)2011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5</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18</w:t>
      </w:r>
      <w:r>
        <w:rPr>
          <w:rFonts w:ascii="宋体" w:hAnsi="宋体" w:cs="宋体" w:eastAsia="宋体" w:hint="default"/>
          <w:spacing w:val="-59"/>
          <w:sz w:val="24"/>
          <w:szCs w:val="24"/>
        </w:rPr>
        <w:t> </w:t>
      </w:r>
      <w:r>
        <w:rPr>
          <w:rFonts w:ascii="宋体" w:hAnsi="宋体" w:cs="宋体" w:eastAsia="宋体" w:hint="default"/>
          <w:spacing w:val="-14"/>
          <w:sz w:val="24"/>
          <w:szCs w:val="24"/>
        </w:rPr>
        <w:t>日，公司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pacing w:val="-3"/>
          <w:sz w:val="24"/>
          <w:szCs w:val="24"/>
        </w:rPr>
        <w:t>年年度股东大会审议通过《关于增补舒育新先生为公</w:t>
      </w:r>
      <w:r>
        <w:rPr>
          <w:rFonts w:ascii="宋体" w:hAnsi="宋体" w:cs="宋体" w:eastAsia="宋体" w:hint="default"/>
          <w:sz w:val="24"/>
          <w:szCs w:val="24"/>
        </w:rPr>
        <w:t> </w:t>
      </w:r>
      <w:r>
        <w:rPr>
          <w:rFonts w:ascii="宋体" w:hAnsi="宋体" w:cs="宋体" w:eastAsia="宋体" w:hint="default"/>
          <w:spacing w:val="-2"/>
          <w:sz w:val="24"/>
          <w:szCs w:val="24"/>
        </w:rPr>
        <w:t>司监事的议案》及《关于增补季丽媛女士为公司监事的议案》，选举舒育新先生、季丽</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媛女士为公司第五届监事会监事。2011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日，公司召开第五届监事会第十次会</w:t>
      </w:r>
      <w:r>
        <w:rPr>
          <w:rFonts w:ascii="宋体" w:hAnsi="宋体" w:cs="宋体" w:eastAsia="宋体" w:hint="default"/>
          <w:sz w:val="24"/>
          <w:szCs w:val="24"/>
        </w:rPr>
        <w:t> </w:t>
      </w:r>
      <w:r>
        <w:rPr>
          <w:rFonts w:ascii="宋体" w:hAnsi="宋体" w:cs="宋体" w:eastAsia="宋体" w:hint="default"/>
          <w:spacing w:val="-2"/>
          <w:sz w:val="24"/>
          <w:szCs w:val="24"/>
        </w:rPr>
        <w:t>议，审议通过《关于选举公司第五届监事会主席的议案》，选举舒育新先生为公司第五</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届监事会主席。</w:t>
      </w:r>
    </w:p>
    <w:p>
      <w:pPr>
        <w:spacing w:line="355" w:lineRule="auto" w:before="36"/>
        <w:ind w:left="218" w:right="0" w:firstLine="0"/>
        <w:jc w:val="left"/>
        <w:rPr>
          <w:rFonts w:ascii="宋体" w:hAnsi="宋体" w:cs="宋体" w:eastAsia="宋体" w:hint="default"/>
          <w:sz w:val="24"/>
          <w:szCs w:val="24"/>
        </w:rPr>
      </w:pPr>
      <w:r>
        <w:rPr>
          <w:rFonts w:ascii="宋体" w:hAnsi="宋体" w:cs="宋体" w:eastAsia="宋体" w:hint="default"/>
          <w:sz w:val="24"/>
          <w:szCs w:val="24"/>
        </w:rPr>
        <w:t>(三)2011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pacing w:val="-4"/>
          <w:sz w:val="24"/>
          <w:szCs w:val="24"/>
        </w:rPr>
        <w:t>日，公司召开第五届董事会第二十次会议，审议通过《关于聘任赵依</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5"/>
          <w:sz w:val="24"/>
          <w:szCs w:val="24"/>
        </w:rPr>
        <w:t>兵先生为公司人力资源总监的议案》，聘任赵依兵先生为公司人力资源总监，任期三年。</w:t>
      </w:r>
    </w:p>
    <w:p>
      <w:pPr>
        <w:spacing w:line="355" w:lineRule="auto" w:before="38"/>
        <w:ind w:left="218" w:right="293" w:firstLine="480"/>
        <w:jc w:val="left"/>
        <w:rPr>
          <w:rFonts w:ascii="宋体" w:hAnsi="宋体" w:cs="宋体" w:eastAsia="宋体" w:hint="default"/>
          <w:sz w:val="24"/>
          <w:szCs w:val="24"/>
        </w:rPr>
      </w:pPr>
      <w:r>
        <w:rPr>
          <w:rFonts w:ascii="宋体" w:hAnsi="宋体" w:cs="宋体" w:eastAsia="宋体" w:hint="default"/>
          <w:sz w:val="24"/>
          <w:szCs w:val="24"/>
        </w:rPr>
        <w:t>相</w:t>
      </w:r>
      <w:r>
        <w:rPr>
          <w:rFonts w:ascii="宋体" w:hAnsi="宋体" w:cs="宋体" w:eastAsia="宋体" w:hint="default"/>
          <w:spacing w:val="-63"/>
          <w:sz w:val="24"/>
          <w:szCs w:val="24"/>
        </w:rPr>
        <w:t> </w:t>
      </w:r>
      <w:r>
        <w:rPr>
          <w:rFonts w:ascii="宋体" w:hAnsi="宋体" w:cs="宋体" w:eastAsia="宋体" w:hint="default"/>
          <w:sz w:val="24"/>
          <w:szCs w:val="24"/>
        </w:rPr>
        <w:t>关</w:t>
      </w:r>
      <w:r>
        <w:rPr>
          <w:rFonts w:ascii="宋体" w:hAnsi="宋体" w:cs="宋体" w:eastAsia="宋体" w:hint="default"/>
          <w:spacing w:val="-63"/>
          <w:sz w:val="24"/>
          <w:szCs w:val="24"/>
        </w:rPr>
        <w:t> </w:t>
      </w:r>
      <w:r>
        <w:rPr>
          <w:rFonts w:ascii="宋体" w:hAnsi="宋体" w:cs="宋体" w:eastAsia="宋体" w:hint="default"/>
          <w:sz w:val="24"/>
          <w:szCs w:val="24"/>
        </w:rPr>
        <w:t>公</w:t>
      </w:r>
      <w:r>
        <w:rPr>
          <w:rFonts w:ascii="宋体" w:hAnsi="宋体" w:cs="宋体" w:eastAsia="宋体" w:hint="default"/>
          <w:spacing w:val="-63"/>
          <w:sz w:val="24"/>
          <w:szCs w:val="24"/>
        </w:rPr>
        <w:t> </w:t>
      </w:r>
      <w:r>
        <w:rPr>
          <w:rFonts w:ascii="宋体" w:hAnsi="宋体" w:cs="宋体" w:eastAsia="宋体" w:hint="default"/>
          <w:sz w:val="24"/>
          <w:szCs w:val="24"/>
        </w:rPr>
        <w:t>告</w:t>
      </w:r>
      <w:r>
        <w:rPr>
          <w:rFonts w:ascii="宋体" w:hAnsi="宋体" w:cs="宋体" w:eastAsia="宋体" w:hint="default"/>
          <w:spacing w:val="-63"/>
          <w:sz w:val="24"/>
          <w:szCs w:val="24"/>
        </w:rPr>
        <w:t> </w:t>
      </w:r>
      <w:r>
        <w:rPr>
          <w:rFonts w:ascii="宋体" w:hAnsi="宋体" w:cs="宋体" w:eastAsia="宋体" w:hint="default"/>
          <w:sz w:val="24"/>
          <w:szCs w:val="24"/>
        </w:rPr>
        <w:t>已</w:t>
      </w:r>
      <w:r>
        <w:rPr>
          <w:rFonts w:ascii="宋体" w:hAnsi="宋体" w:cs="宋体" w:eastAsia="宋体" w:hint="default"/>
          <w:spacing w:val="-63"/>
          <w:sz w:val="24"/>
          <w:szCs w:val="24"/>
        </w:rPr>
        <w:t> </w:t>
      </w:r>
      <w:r>
        <w:rPr>
          <w:rFonts w:ascii="宋体" w:hAnsi="宋体" w:cs="宋体" w:eastAsia="宋体" w:hint="default"/>
          <w:sz w:val="24"/>
          <w:szCs w:val="24"/>
        </w:rPr>
        <w:t>分</w:t>
      </w:r>
      <w:r>
        <w:rPr>
          <w:rFonts w:ascii="宋体" w:hAnsi="宋体" w:cs="宋体" w:eastAsia="宋体" w:hint="default"/>
          <w:spacing w:val="-63"/>
          <w:sz w:val="24"/>
          <w:szCs w:val="24"/>
        </w:rPr>
        <w:t> </w:t>
      </w:r>
      <w:r>
        <w:rPr>
          <w:rFonts w:ascii="宋体" w:hAnsi="宋体" w:cs="宋体" w:eastAsia="宋体" w:hint="default"/>
          <w:sz w:val="24"/>
          <w:szCs w:val="24"/>
        </w:rPr>
        <w:t>别</w:t>
      </w:r>
      <w:r>
        <w:rPr>
          <w:rFonts w:ascii="宋体" w:hAnsi="宋体" w:cs="宋体" w:eastAsia="宋体" w:hint="default"/>
          <w:spacing w:val="-63"/>
          <w:sz w:val="24"/>
          <w:szCs w:val="24"/>
        </w:rPr>
        <w:t> </w:t>
      </w:r>
      <w:r>
        <w:rPr>
          <w:rFonts w:ascii="宋体" w:hAnsi="宋体" w:cs="宋体" w:eastAsia="宋体" w:hint="default"/>
          <w:sz w:val="24"/>
          <w:szCs w:val="24"/>
        </w:rPr>
        <w:t>刊</w:t>
      </w:r>
      <w:r>
        <w:rPr>
          <w:rFonts w:ascii="宋体" w:hAnsi="宋体" w:cs="宋体" w:eastAsia="宋体" w:hint="default"/>
          <w:spacing w:val="-63"/>
          <w:sz w:val="24"/>
          <w:szCs w:val="24"/>
        </w:rPr>
        <w:t> </w:t>
      </w:r>
      <w:r>
        <w:rPr>
          <w:rFonts w:ascii="宋体" w:hAnsi="宋体" w:cs="宋体" w:eastAsia="宋体" w:hint="default"/>
          <w:sz w:val="24"/>
          <w:szCs w:val="24"/>
        </w:rPr>
        <w:t>登</w:t>
      </w:r>
      <w:r>
        <w:rPr>
          <w:rFonts w:ascii="宋体" w:hAnsi="宋体" w:cs="宋体" w:eastAsia="宋体" w:hint="default"/>
          <w:spacing w:val="-63"/>
          <w:sz w:val="24"/>
          <w:szCs w:val="24"/>
        </w:rPr>
        <w:t> </w:t>
      </w: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宋体" w:hAnsi="宋体" w:cs="宋体" w:eastAsia="宋体" w:hint="default"/>
          <w:sz w:val="24"/>
          <w:szCs w:val="24"/>
        </w:rPr>
        <w:t>《</w:t>
      </w:r>
      <w:r>
        <w:rPr>
          <w:rFonts w:ascii="宋体" w:hAnsi="宋体" w:cs="宋体" w:eastAsia="宋体" w:hint="default"/>
          <w:spacing w:val="-63"/>
          <w:sz w:val="24"/>
          <w:szCs w:val="24"/>
        </w:rPr>
        <w:t> </w:t>
      </w:r>
      <w:r>
        <w:rPr>
          <w:rFonts w:ascii="宋体" w:hAnsi="宋体" w:cs="宋体" w:eastAsia="宋体" w:hint="default"/>
          <w:sz w:val="24"/>
          <w:szCs w:val="24"/>
        </w:rPr>
        <w:t>中</w:t>
      </w:r>
      <w:r>
        <w:rPr>
          <w:rFonts w:ascii="宋体" w:hAnsi="宋体" w:cs="宋体" w:eastAsia="宋体" w:hint="default"/>
          <w:spacing w:val="-63"/>
          <w:sz w:val="24"/>
          <w:szCs w:val="24"/>
        </w:rPr>
        <w:t> </w:t>
      </w:r>
      <w:r>
        <w:rPr>
          <w:rFonts w:ascii="宋体" w:hAnsi="宋体" w:cs="宋体" w:eastAsia="宋体" w:hint="default"/>
          <w:sz w:val="24"/>
          <w:szCs w:val="24"/>
        </w:rPr>
        <w:t>国</w:t>
      </w:r>
      <w:r>
        <w:rPr>
          <w:rFonts w:ascii="宋体" w:hAnsi="宋体" w:cs="宋体" w:eastAsia="宋体" w:hint="default"/>
          <w:spacing w:val="-63"/>
          <w:sz w:val="24"/>
          <w:szCs w:val="24"/>
        </w:rPr>
        <w:t> </w:t>
      </w:r>
      <w:r>
        <w:rPr>
          <w:rFonts w:ascii="宋体" w:hAnsi="宋体" w:cs="宋体" w:eastAsia="宋体" w:hint="default"/>
          <w:sz w:val="24"/>
          <w:szCs w:val="24"/>
        </w:rPr>
        <w:t>证</w:t>
      </w:r>
      <w:r>
        <w:rPr>
          <w:rFonts w:ascii="宋体" w:hAnsi="宋体" w:cs="宋体" w:eastAsia="宋体" w:hint="default"/>
          <w:spacing w:val="-63"/>
          <w:sz w:val="24"/>
          <w:szCs w:val="24"/>
        </w:rPr>
        <w:t> </w:t>
      </w:r>
      <w:r>
        <w:rPr>
          <w:rFonts w:ascii="宋体" w:hAnsi="宋体" w:cs="宋体" w:eastAsia="宋体" w:hint="default"/>
          <w:sz w:val="24"/>
          <w:szCs w:val="24"/>
        </w:rPr>
        <w:t>券</w:t>
      </w:r>
      <w:r>
        <w:rPr>
          <w:rFonts w:ascii="宋体" w:hAnsi="宋体" w:cs="宋体" w:eastAsia="宋体" w:hint="default"/>
          <w:spacing w:val="-63"/>
          <w:sz w:val="24"/>
          <w:szCs w:val="24"/>
        </w:rPr>
        <w:t> </w:t>
      </w:r>
      <w:r>
        <w:rPr>
          <w:rFonts w:ascii="宋体" w:hAnsi="宋体" w:cs="宋体" w:eastAsia="宋体" w:hint="default"/>
          <w:sz w:val="24"/>
          <w:szCs w:val="24"/>
        </w:rPr>
        <w:t>报</w:t>
      </w:r>
      <w:r>
        <w:rPr>
          <w:rFonts w:ascii="宋体" w:hAnsi="宋体" w:cs="宋体" w:eastAsia="宋体" w:hint="default"/>
          <w:spacing w:val="-63"/>
          <w:sz w:val="24"/>
          <w:szCs w:val="24"/>
        </w:rPr>
        <w:t> </w:t>
      </w:r>
      <w:r>
        <w:rPr>
          <w:rFonts w:ascii="宋体" w:hAnsi="宋体" w:cs="宋体" w:eastAsia="宋体" w:hint="default"/>
          <w:sz w:val="24"/>
          <w:szCs w:val="24"/>
        </w:rPr>
        <w:t>》</w:t>
      </w:r>
      <w:r>
        <w:rPr>
          <w:rFonts w:ascii="宋体" w:hAnsi="宋体" w:cs="宋体" w:eastAsia="宋体" w:hint="default"/>
          <w:spacing w:val="-63"/>
          <w:sz w:val="24"/>
          <w:szCs w:val="24"/>
        </w:rPr>
        <w:t> </w:t>
      </w:r>
      <w:r>
        <w:rPr>
          <w:rFonts w:ascii="宋体" w:hAnsi="宋体" w:cs="宋体" w:eastAsia="宋体" w:hint="default"/>
          <w:sz w:val="24"/>
          <w:szCs w:val="24"/>
        </w:rPr>
        <w:t>、</w:t>
      </w:r>
      <w:r>
        <w:rPr>
          <w:rFonts w:ascii="宋体" w:hAnsi="宋体" w:cs="宋体" w:eastAsia="宋体" w:hint="default"/>
          <w:spacing w:val="-63"/>
          <w:sz w:val="24"/>
          <w:szCs w:val="24"/>
        </w:rPr>
        <w:t> </w:t>
      </w:r>
      <w:r>
        <w:rPr>
          <w:rFonts w:ascii="宋体" w:hAnsi="宋体" w:cs="宋体" w:eastAsia="宋体" w:hint="default"/>
          <w:sz w:val="24"/>
          <w:szCs w:val="24"/>
        </w:rPr>
        <w:t>《</w:t>
      </w:r>
      <w:r>
        <w:rPr>
          <w:rFonts w:ascii="宋体" w:hAnsi="宋体" w:cs="宋体" w:eastAsia="宋体" w:hint="default"/>
          <w:spacing w:val="-63"/>
          <w:sz w:val="24"/>
          <w:szCs w:val="24"/>
        </w:rPr>
        <w:t> </w:t>
      </w:r>
      <w:r>
        <w:rPr>
          <w:rFonts w:ascii="宋体" w:hAnsi="宋体" w:cs="宋体" w:eastAsia="宋体" w:hint="default"/>
          <w:sz w:val="24"/>
          <w:szCs w:val="24"/>
        </w:rPr>
        <w:t>证</w:t>
      </w:r>
      <w:r>
        <w:rPr>
          <w:rFonts w:ascii="宋体" w:hAnsi="宋体" w:cs="宋体" w:eastAsia="宋体" w:hint="default"/>
          <w:spacing w:val="-63"/>
          <w:sz w:val="24"/>
          <w:szCs w:val="24"/>
        </w:rPr>
        <w:t> </w:t>
      </w:r>
      <w:r>
        <w:rPr>
          <w:rFonts w:ascii="宋体" w:hAnsi="宋体" w:cs="宋体" w:eastAsia="宋体" w:hint="default"/>
          <w:sz w:val="24"/>
          <w:szCs w:val="24"/>
        </w:rPr>
        <w:t>券</w:t>
      </w:r>
      <w:r>
        <w:rPr>
          <w:rFonts w:ascii="宋体" w:hAnsi="宋体" w:cs="宋体" w:eastAsia="宋体" w:hint="default"/>
          <w:spacing w:val="-63"/>
          <w:sz w:val="24"/>
          <w:szCs w:val="24"/>
        </w:rPr>
        <w:t> </w:t>
      </w:r>
      <w:r>
        <w:rPr>
          <w:rFonts w:ascii="宋体" w:hAnsi="宋体" w:cs="宋体" w:eastAsia="宋体" w:hint="default"/>
          <w:sz w:val="24"/>
          <w:szCs w:val="24"/>
        </w:rPr>
        <w:t>时</w:t>
      </w:r>
      <w:r>
        <w:rPr>
          <w:rFonts w:ascii="宋体" w:hAnsi="宋体" w:cs="宋体" w:eastAsia="宋体" w:hint="default"/>
          <w:spacing w:val="-63"/>
          <w:sz w:val="24"/>
          <w:szCs w:val="24"/>
        </w:rPr>
        <w:t> </w:t>
      </w:r>
      <w:r>
        <w:rPr>
          <w:rFonts w:ascii="宋体" w:hAnsi="宋体" w:cs="宋体" w:eastAsia="宋体" w:hint="default"/>
          <w:sz w:val="24"/>
          <w:szCs w:val="24"/>
        </w:rPr>
        <w:t>报</w:t>
      </w:r>
      <w:r>
        <w:rPr>
          <w:rFonts w:ascii="宋体" w:hAnsi="宋体" w:cs="宋体" w:eastAsia="宋体" w:hint="default"/>
          <w:spacing w:val="-63"/>
          <w:sz w:val="24"/>
          <w:szCs w:val="24"/>
        </w:rPr>
        <w:t> </w:t>
      </w:r>
      <w:r>
        <w:rPr>
          <w:rFonts w:ascii="宋体" w:hAnsi="宋体" w:cs="宋体" w:eastAsia="宋体" w:hint="default"/>
          <w:sz w:val="24"/>
          <w:szCs w:val="24"/>
        </w:rPr>
        <w:t>》</w:t>
      </w:r>
      <w:r>
        <w:rPr>
          <w:rFonts w:ascii="宋体" w:hAnsi="宋体" w:cs="宋体" w:eastAsia="宋体" w:hint="default"/>
          <w:spacing w:val="-63"/>
          <w:sz w:val="24"/>
          <w:szCs w:val="24"/>
        </w:rPr>
        <w:t> </w:t>
      </w:r>
      <w:r>
        <w:rPr>
          <w:rFonts w:ascii="宋体" w:hAnsi="宋体" w:cs="宋体" w:eastAsia="宋体" w:hint="default"/>
          <w:sz w:val="24"/>
          <w:szCs w:val="24"/>
        </w:rPr>
        <w:t>及</w:t>
      </w:r>
      <w:r>
        <w:rPr>
          <w:rFonts w:ascii="宋体" w:hAnsi="宋体" w:cs="宋体" w:eastAsia="宋体" w:hint="default"/>
          <w:spacing w:val="-63"/>
          <w:sz w:val="24"/>
          <w:szCs w:val="24"/>
        </w:rPr>
        <w:t> </w:t>
      </w:r>
      <w:r>
        <w:rPr>
          <w:rFonts w:ascii="宋体" w:hAnsi="宋体" w:cs="宋体" w:eastAsia="宋体" w:hint="default"/>
          <w:sz w:val="24"/>
          <w:szCs w:val="24"/>
        </w:rPr>
        <w:t>巨</w:t>
      </w:r>
      <w:r>
        <w:rPr>
          <w:rFonts w:ascii="宋体" w:hAnsi="宋体" w:cs="宋体" w:eastAsia="宋体" w:hint="default"/>
          <w:spacing w:val="-63"/>
          <w:sz w:val="24"/>
          <w:szCs w:val="24"/>
        </w:rPr>
        <w:t> </w:t>
      </w:r>
      <w:r>
        <w:rPr>
          <w:rFonts w:ascii="宋体" w:hAnsi="宋体" w:cs="宋体" w:eastAsia="宋体" w:hint="default"/>
          <w:sz w:val="24"/>
          <w:szCs w:val="24"/>
        </w:rPr>
        <w:t>潮</w:t>
      </w:r>
      <w:r>
        <w:rPr>
          <w:rFonts w:ascii="宋体" w:hAnsi="宋体" w:cs="宋体" w:eastAsia="宋体" w:hint="default"/>
          <w:spacing w:val="-63"/>
          <w:sz w:val="24"/>
          <w:szCs w:val="24"/>
        </w:rPr>
        <w:t> </w:t>
      </w:r>
      <w:r>
        <w:rPr>
          <w:rFonts w:ascii="宋体" w:hAnsi="宋体" w:cs="宋体" w:eastAsia="宋体" w:hint="default"/>
          <w:sz w:val="24"/>
          <w:szCs w:val="24"/>
        </w:rPr>
        <w:t>网</w:t>
      </w:r>
      <w:r>
        <w:rPr>
          <w:rFonts w:ascii="宋体" w:hAnsi="宋体" w:cs="宋体" w:eastAsia="宋体" w:hint="default"/>
          <w:spacing w:val="-63"/>
          <w:sz w:val="24"/>
          <w:szCs w:val="24"/>
        </w:rPr>
        <w:t> </w:t>
      </w:r>
      <w:r>
        <w:rPr>
          <w:rFonts w:ascii="宋体" w:hAnsi="宋体" w:cs="宋体" w:eastAsia="宋体" w:hint="default"/>
          <w:sz w:val="24"/>
          <w:szCs w:val="24"/>
        </w:rPr>
        <w:t>（</w:t>
      </w:r>
      <w:hyperlink r:id="rId9">
        <w:r>
          <w:rPr>
            <w:rFonts w:ascii="宋体" w:hAnsi="宋体" w:cs="宋体" w:eastAsia="宋体" w:hint="default"/>
            <w:sz w:val="24"/>
            <w:szCs w:val="24"/>
          </w:rPr>
          <w:t> http://www.cninfo.com.cn</w:t>
        </w:r>
      </w:hyperlink>
      <w:r>
        <w:rPr>
          <w:rFonts w:ascii="宋体" w:hAnsi="宋体" w:cs="宋体" w:eastAsia="宋体" w:hint="default"/>
          <w:sz w:val="24"/>
          <w:szCs w:val="24"/>
        </w:rPr>
        <w:t>）。</w:t>
      </w:r>
    </w:p>
    <w:p>
      <w:pPr>
        <w:spacing w:line="380" w:lineRule="exact" w:before="0"/>
        <w:ind w:left="2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(二)报告期内，无被选举或离任董事。</w:t>
      </w:r>
      <w:r>
        <w:rPr>
          <w:rFonts w:ascii="Microsoft JhengHei" w:hAnsi="Microsoft JhengHei" w:cs="Microsoft JhengHei" w:eastAsia="Microsoft JhengHei" w:hint="default"/>
          <w:w w:val="105"/>
          <w:sz w:val="24"/>
          <w:szCs w:val="24"/>
        </w:rPr>
      </w:r>
    </w:p>
    <w:p>
      <w:pPr>
        <w:spacing w:after="0" w:line="380" w:lineRule="exact"/>
        <w:jc w:val="both"/>
        <w:rPr>
          <w:rFonts w:ascii="Microsoft JhengHei" w:hAnsi="Microsoft JhengHei" w:cs="Microsoft JhengHei" w:eastAsia="Microsoft JhengHei" w:hint="default"/>
          <w:sz w:val="24"/>
          <w:szCs w:val="24"/>
        </w:rPr>
        <w:sectPr>
          <w:pgSz w:w="11910" w:h="16840"/>
          <w:pgMar w:header="1150" w:footer="1118" w:top="1340" w:bottom="1300" w:left="1200" w:right="1140"/>
        </w:sectPr>
      </w:pPr>
    </w:p>
    <w:p>
      <w:pPr>
        <w:spacing w:line="369"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(三)</w:t>
      </w:r>
      <w:r>
        <w:rPr>
          <w:rFonts w:ascii="Microsoft JhengHei" w:hAnsi="Microsoft JhengHei" w:cs="Microsoft JhengHei" w:eastAsia="Microsoft JhengHei" w:hint="default"/>
          <w:b/>
          <w:bCs/>
          <w:w w:val="105"/>
          <w:sz w:val="24"/>
          <w:szCs w:val="24"/>
        </w:rPr>
        <w:t>其他董事、监事、高级管理人员均无变化。</w:t>
      </w:r>
      <w:r>
        <w:rPr>
          <w:rFonts w:ascii="Microsoft JhengHei" w:hAnsi="Microsoft JhengHei" w:cs="Microsoft JhengHei" w:eastAsia="Microsoft JhengHei" w:hint="default"/>
          <w:w w:val="105"/>
          <w:sz w:val="24"/>
          <w:szCs w:val="24"/>
        </w:rPr>
      </w:r>
    </w:p>
    <w:p>
      <w:pPr>
        <w:spacing w:line="240" w:lineRule="auto" w:before="9"/>
        <w:rPr>
          <w:rFonts w:ascii="Microsoft JhengHei" w:hAnsi="Microsoft JhengHei" w:cs="Microsoft JhengHei" w:eastAsia="Microsoft JhengHei" w:hint="default"/>
          <w:b/>
          <w:bCs/>
          <w:sz w:val="16"/>
          <w:szCs w:val="16"/>
        </w:rPr>
      </w:pPr>
    </w:p>
    <w:p>
      <w:pPr>
        <w:spacing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五、公司员工情况</w:t>
      </w:r>
      <w:r>
        <w:rPr>
          <w:rFonts w:ascii="Microsoft JhengHei" w:hAnsi="Microsoft JhengHei" w:cs="Microsoft JhengHei" w:eastAsia="Microsoft JhengHei" w:hint="default"/>
          <w:sz w:val="24"/>
          <w:szCs w:val="24"/>
        </w:rPr>
      </w:r>
    </w:p>
    <w:p>
      <w:pPr>
        <w:spacing w:before="17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(一)截止到</w:t>
      </w:r>
      <w:r>
        <w:rPr>
          <w:rFonts w:ascii="Microsoft JhengHei" w:hAnsi="Microsoft JhengHei" w:cs="Microsoft JhengHei" w:eastAsia="Microsoft JhengHei" w:hint="default"/>
          <w:b/>
          <w:bCs/>
          <w:spacing w:val="-20"/>
          <w:sz w:val="24"/>
          <w:szCs w:val="24"/>
        </w:rPr>
        <w:t> </w:t>
      </w:r>
      <w:r>
        <w:rPr>
          <w:rFonts w:ascii="Microsoft JhengHei" w:hAnsi="Microsoft JhengHei" w:cs="Microsoft JhengHei" w:eastAsia="Microsoft JhengHei" w:hint="default"/>
          <w:b/>
          <w:bCs/>
          <w:sz w:val="24"/>
          <w:szCs w:val="24"/>
        </w:rPr>
        <w:t>2011</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12</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月</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31</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日，公司在职员工</w:t>
      </w:r>
      <w:r>
        <w:rPr>
          <w:rFonts w:ascii="Microsoft JhengHei" w:hAnsi="Microsoft JhengHei" w:cs="Microsoft JhengHei" w:eastAsia="Microsoft JhengHei" w:hint="default"/>
          <w:b/>
          <w:bCs/>
          <w:spacing w:val="-17"/>
          <w:sz w:val="24"/>
          <w:szCs w:val="24"/>
        </w:rPr>
        <w:t> </w:t>
      </w:r>
      <w:r>
        <w:rPr>
          <w:rFonts w:ascii="Microsoft JhengHei" w:hAnsi="Microsoft JhengHei" w:cs="Microsoft JhengHei" w:eastAsia="Microsoft JhengHei" w:hint="default"/>
          <w:b/>
          <w:bCs/>
          <w:sz w:val="24"/>
          <w:szCs w:val="24"/>
        </w:rPr>
        <w:t>630</w:t>
      </w:r>
      <w:r>
        <w:rPr>
          <w:rFonts w:ascii="Microsoft JhengHei" w:hAnsi="Microsoft JhengHei" w:cs="Microsoft JhengHei" w:eastAsia="Microsoft JhengHei" w:hint="default"/>
          <w:b/>
          <w:bCs/>
          <w:spacing w:val="-21"/>
          <w:sz w:val="24"/>
          <w:szCs w:val="24"/>
        </w:rPr>
        <w:t> </w:t>
      </w:r>
      <w:r>
        <w:rPr>
          <w:rFonts w:ascii="Microsoft JhengHei" w:hAnsi="Microsoft JhengHei" w:cs="Microsoft JhengHei" w:eastAsia="Microsoft JhengHei" w:hint="default"/>
          <w:b/>
          <w:bCs/>
          <w:sz w:val="24"/>
          <w:szCs w:val="24"/>
        </w:rPr>
        <w:t>人，结构表如下</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6"/>
          <w:szCs w:val="16"/>
        </w:rPr>
      </w:pPr>
    </w:p>
    <w:tbl>
      <w:tblPr>
        <w:tblW w:w="0" w:type="auto"/>
        <w:jc w:val="left"/>
        <w:tblInd w:w="111" w:type="dxa"/>
        <w:tblLayout w:type="fixed"/>
        <w:tblCellMar>
          <w:top w:w="0" w:type="dxa"/>
          <w:left w:w="0" w:type="dxa"/>
          <w:bottom w:w="0" w:type="dxa"/>
          <w:right w:w="0" w:type="dxa"/>
        </w:tblCellMar>
        <w:tblLook w:val="01E0"/>
      </w:tblPr>
      <w:tblGrid>
        <w:gridCol w:w="2215"/>
        <w:gridCol w:w="2321"/>
        <w:gridCol w:w="2323"/>
        <w:gridCol w:w="2321"/>
      </w:tblGrid>
      <w:tr>
        <w:trPr>
          <w:trHeight w:val="478" w:hRule="exact"/>
        </w:trPr>
        <w:tc>
          <w:tcPr>
            <w:tcW w:w="2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分类</w:t>
            </w:r>
            <w:r>
              <w:rPr>
                <w:rFonts w:ascii="Microsoft JhengHei" w:hAnsi="Microsoft JhengHei" w:cs="Microsoft JhengHei" w:eastAsia="Microsoft JhengHei" w:hint="default"/>
                <w:sz w:val="24"/>
                <w:szCs w:val="24"/>
              </w:rPr>
            </w:r>
          </w:p>
        </w:tc>
        <w:tc>
          <w:tcPr>
            <w:tcW w:w="23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类别</w:t>
            </w:r>
            <w:r>
              <w:rPr>
                <w:rFonts w:ascii="Microsoft JhengHei" w:hAnsi="Microsoft JhengHei" w:cs="Microsoft JhengHei" w:eastAsia="Microsoft JhengHei" w:hint="default"/>
                <w:sz w:val="24"/>
                <w:szCs w:val="24"/>
              </w:rPr>
            </w:r>
          </w:p>
        </w:tc>
        <w:tc>
          <w:tcPr>
            <w:tcW w:w="23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人数</w:t>
            </w:r>
            <w:r>
              <w:rPr>
                <w:rFonts w:ascii="Microsoft JhengHei" w:hAnsi="Microsoft JhengHei" w:cs="Microsoft JhengHei" w:eastAsia="Microsoft JhengHei" w:hint="default"/>
                <w:sz w:val="24"/>
                <w:szCs w:val="24"/>
              </w:rPr>
            </w:r>
          </w:p>
        </w:tc>
        <w:tc>
          <w:tcPr>
            <w:tcW w:w="23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3"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占总人数的比重</w:t>
            </w:r>
            <w:r>
              <w:rPr>
                <w:rFonts w:ascii="Microsoft JhengHei" w:hAnsi="Microsoft JhengHei" w:cs="Microsoft JhengHei" w:eastAsia="Microsoft JhengHei" w:hint="default"/>
                <w:sz w:val="24"/>
                <w:szCs w:val="24"/>
              </w:rPr>
            </w:r>
          </w:p>
        </w:tc>
      </w:tr>
      <w:tr>
        <w:trPr>
          <w:trHeight w:val="418" w:hRule="exact"/>
        </w:trPr>
        <w:tc>
          <w:tcPr>
            <w:tcW w:w="2215"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专</w:t>
            </w:r>
            <w:r>
              <w:rPr>
                <w:rFonts w:ascii="宋体" w:hAnsi="宋体" w:cs="宋体" w:eastAsia="宋体" w:hint="default"/>
                <w:sz w:val="21"/>
                <w:szCs w:val="21"/>
              </w:rPr>
            </w:r>
          </w:p>
          <w:p>
            <w:pPr>
              <w:pStyle w:val="TableParagraph"/>
              <w:spacing w:line="357" w:lineRule="auto" w:before="133"/>
              <w:ind w:left="998" w:right="996"/>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99"/>
                <w:sz w:val="21"/>
                <w:szCs w:val="21"/>
              </w:rPr>
              <w:t> </w:t>
            </w:r>
            <w:r>
              <w:rPr>
                <w:rFonts w:ascii="宋体" w:hAnsi="宋体" w:cs="宋体" w:eastAsia="宋体" w:hint="default"/>
                <w:sz w:val="21"/>
                <w:szCs w:val="21"/>
              </w:rPr>
              <w:t>构</w:t>
            </w:r>
            <w:r>
              <w:rPr>
                <w:rFonts w:ascii="宋体" w:hAnsi="宋体" w:cs="宋体" w:eastAsia="宋体" w:hint="default"/>
                <w:w w:val="99"/>
                <w:sz w:val="21"/>
                <w:szCs w:val="21"/>
              </w:rPr>
              <w:t> </w:t>
            </w:r>
            <w:r>
              <w:rPr>
                <w:rFonts w:ascii="宋体" w:hAnsi="宋体" w:cs="宋体" w:eastAsia="宋体" w:hint="default"/>
                <w:sz w:val="21"/>
                <w:szCs w:val="21"/>
              </w:rPr>
              <w:t>成</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344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54.61%</w:t>
            </w:r>
          </w:p>
        </w:tc>
      </w:tr>
      <w:tr>
        <w:trPr>
          <w:trHeight w:val="420" w:hRule="exact"/>
        </w:trPr>
        <w:tc>
          <w:tcPr>
            <w:tcW w:w="2215" w:type="dxa"/>
            <w:vMerge/>
            <w:tcBorders>
              <w:left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8.41%</w:t>
            </w:r>
          </w:p>
        </w:tc>
      </w:tr>
      <w:tr>
        <w:trPr>
          <w:trHeight w:val="418" w:hRule="exact"/>
        </w:trPr>
        <w:tc>
          <w:tcPr>
            <w:tcW w:w="2215" w:type="dxa"/>
            <w:vMerge/>
            <w:tcBorders>
              <w:left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20.63%</w:t>
            </w:r>
          </w:p>
        </w:tc>
      </w:tr>
      <w:tr>
        <w:trPr>
          <w:trHeight w:val="418" w:hRule="exact"/>
        </w:trPr>
        <w:tc>
          <w:tcPr>
            <w:tcW w:w="2215" w:type="dxa"/>
            <w:vMerge/>
            <w:tcBorders>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16.35%</w:t>
            </w:r>
          </w:p>
        </w:tc>
      </w:tr>
    </w:tbl>
    <w:p>
      <w:pPr>
        <w:spacing w:line="240" w:lineRule="auto" w:before="10"/>
        <w:rPr>
          <w:rFonts w:ascii="Microsoft JhengHei" w:hAnsi="Microsoft JhengHei" w:cs="Microsoft JhengHei" w:eastAsia="Microsoft JhengHei" w:hint="default"/>
          <w:b/>
          <w:bCs/>
          <w:sz w:val="23"/>
          <w:szCs w:val="23"/>
        </w:rPr>
      </w:pPr>
    </w:p>
    <w:tbl>
      <w:tblPr>
        <w:tblW w:w="0" w:type="auto"/>
        <w:jc w:val="left"/>
        <w:tblInd w:w="111" w:type="dxa"/>
        <w:tblLayout w:type="fixed"/>
        <w:tblCellMar>
          <w:top w:w="0" w:type="dxa"/>
          <w:left w:w="0" w:type="dxa"/>
          <w:bottom w:w="0" w:type="dxa"/>
          <w:right w:w="0" w:type="dxa"/>
        </w:tblCellMar>
        <w:tblLook w:val="01E0"/>
      </w:tblPr>
      <w:tblGrid>
        <w:gridCol w:w="2225"/>
        <w:gridCol w:w="2335"/>
        <w:gridCol w:w="2302"/>
        <w:gridCol w:w="2321"/>
      </w:tblGrid>
      <w:tr>
        <w:trPr>
          <w:trHeight w:val="888" w:hRule="exact"/>
        </w:trPr>
        <w:tc>
          <w:tcPr>
            <w:tcW w:w="2225"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教</w:t>
            </w:r>
            <w:r>
              <w:rPr>
                <w:rFonts w:ascii="宋体" w:hAnsi="宋体" w:cs="宋体" w:eastAsia="宋体" w:hint="default"/>
                <w:sz w:val="21"/>
                <w:szCs w:val="21"/>
              </w:rPr>
            </w:r>
          </w:p>
          <w:p>
            <w:pPr>
              <w:pStyle w:val="TableParagraph"/>
              <w:spacing w:line="357" w:lineRule="auto" w:before="133"/>
              <w:ind w:left="1003" w:right="1001"/>
              <w:jc w:val="both"/>
              <w:rPr>
                <w:rFonts w:ascii="宋体" w:hAnsi="宋体" w:cs="宋体" w:eastAsia="宋体" w:hint="default"/>
                <w:sz w:val="21"/>
                <w:szCs w:val="21"/>
              </w:rPr>
            </w:pPr>
            <w:r>
              <w:rPr>
                <w:rFonts w:ascii="宋体" w:hAnsi="宋体" w:cs="宋体" w:eastAsia="宋体" w:hint="default"/>
                <w:sz w:val="21"/>
                <w:szCs w:val="21"/>
              </w:rPr>
              <w:t>育</w:t>
            </w:r>
            <w:r>
              <w:rPr>
                <w:rFonts w:ascii="宋体" w:hAnsi="宋体" w:cs="宋体" w:eastAsia="宋体" w:hint="default"/>
                <w:w w:val="99"/>
                <w:sz w:val="21"/>
                <w:szCs w:val="21"/>
              </w:rPr>
              <w:t> </w:t>
            </w:r>
            <w:r>
              <w:rPr>
                <w:rFonts w:ascii="宋体" w:hAnsi="宋体" w:cs="宋体" w:eastAsia="宋体" w:hint="default"/>
                <w:sz w:val="21"/>
                <w:szCs w:val="21"/>
              </w:rPr>
              <w:t>程</w:t>
            </w:r>
            <w:r>
              <w:rPr>
                <w:rFonts w:ascii="宋体" w:hAnsi="宋体" w:cs="宋体" w:eastAsia="宋体" w:hint="default"/>
                <w:w w:val="99"/>
                <w:sz w:val="21"/>
                <w:szCs w:val="21"/>
              </w:rPr>
              <w:t> </w:t>
            </w:r>
            <w:r>
              <w:rPr>
                <w:rFonts w:ascii="宋体" w:hAnsi="宋体" w:cs="宋体" w:eastAsia="宋体" w:hint="default"/>
                <w:sz w:val="21"/>
                <w:szCs w:val="21"/>
              </w:rPr>
              <w:t>度</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21"/>
                <w:szCs w:val="21"/>
              </w:rPr>
            </w:pPr>
            <w:r>
              <w:rPr>
                <w:rFonts w:ascii="宋体"/>
                <w:sz w:val="21"/>
              </w:rPr>
              <w:t>177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836"/>
              <w:jc w:val="right"/>
              <w:rPr>
                <w:rFonts w:ascii="宋体" w:hAnsi="宋体" w:cs="宋体" w:eastAsia="宋体" w:hint="default"/>
                <w:sz w:val="21"/>
                <w:szCs w:val="21"/>
              </w:rPr>
            </w:pPr>
            <w:r>
              <w:rPr>
                <w:rFonts w:ascii="宋体"/>
                <w:w w:val="95"/>
                <w:sz w:val="21"/>
              </w:rPr>
              <w:t>28.10%</w:t>
            </w:r>
            <w:r>
              <w:rPr>
                <w:rFonts w:ascii="宋体"/>
                <w:sz w:val="21"/>
              </w:rPr>
            </w:r>
          </w:p>
        </w:tc>
      </w:tr>
      <w:tr>
        <w:trPr>
          <w:trHeight w:val="905" w:hRule="exact"/>
        </w:trPr>
        <w:tc>
          <w:tcPr>
            <w:tcW w:w="2225" w:type="dxa"/>
            <w:vMerge/>
            <w:tcBorders>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21"/>
                <w:szCs w:val="21"/>
              </w:rPr>
            </w:pPr>
            <w:r>
              <w:rPr>
                <w:rFonts w:ascii="宋体"/>
                <w:sz w:val="21"/>
              </w:rPr>
              <w:t>453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836"/>
              <w:jc w:val="right"/>
              <w:rPr>
                <w:rFonts w:ascii="宋体" w:hAnsi="宋体" w:cs="宋体" w:eastAsia="宋体" w:hint="default"/>
                <w:sz w:val="21"/>
                <w:szCs w:val="21"/>
              </w:rPr>
            </w:pPr>
            <w:r>
              <w:rPr>
                <w:rFonts w:ascii="宋体"/>
                <w:w w:val="95"/>
                <w:sz w:val="21"/>
              </w:rPr>
              <w:t>71.90%</w:t>
            </w:r>
            <w:r>
              <w:rPr>
                <w:rFonts w:ascii="宋体"/>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9"/>
          <w:szCs w:val="29"/>
        </w:rPr>
      </w:pPr>
    </w:p>
    <w:p>
      <w:pPr>
        <w:spacing w:line="367" w:lineRule="exact" w:before="0"/>
        <w:ind w:left="311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1、员工专业构成图</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4"/>
          <w:szCs w:val="14"/>
        </w:rPr>
      </w:pPr>
    </w:p>
    <w:p>
      <w:pPr>
        <w:spacing w:line="363" w:lineRule="exact" w:before="0"/>
        <w:ind w:left="2105" w:right="0" w:firstLine="0"/>
        <w:jc w:val="left"/>
        <w:rPr>
          <w:rFonts w:ascii="Microsoft JhengHei" w:hAnsi="Microsoft JhengHei" w:cs="Microsoft JhengHei" w:eastAsia="Microsoft JhengHei" w:hint="default"/>
          <w:sz w:val="23"/>
          <w:szCs w:val="23"/>
        </w:rPr>
      </w:pPr>
      <w:r>
        <w:rPr/>
        <w:pict>
          <v:group style="position:absolute;margin-left:176.819992pt;margin-top:16.589363pt;width:76.95pt;height:78.850pt;mso-position-horizontal-relative:page;mso-position-vertical-relative:paragraph;z-index:-817792" coordorigin="3536,332" coordsize="1539,1577">
            <v:group style="position:absolute;left:3905;top:597;width:1164;height:572" coordorigin="3905,597" coordsize="1164,572">
              <v:shape style="position:absolute;left:3905;top:597;width:1164;height:572" coordorigin="3905,597" coordsize="1164,572" path="m5069,1168l3905,909,3905,597,5069,859,5069,1168xe" filled="true" fillcolor="#668080" stroked="false">
                <v:path arrowok="t"/>
                <v:fill type="solid"/>
              </v:shape>
            </v:group>
            <v:group style="position:absolute;left:3905;top:597;width:1164;height:572" coordorigin="3905,597" coordsize="1164,572">
              <v:shape style="position:absolute;left:3905;top:597;width:1164;height:572" coordorigin="3905,597" coordsize="1164,572" path="m5069,859l3905,597,3905,909,5069,1168,5069,859e" filled="false" stroked="true" strokeweight=".6pt" strokecolor="#000000">
                <v:path arrowok="t"/>
              </v:shape>
            </v:group>
            <v:group style="position:absolute;left:3905;top:338;width:1164;height:521" coordorigin="3905,338" coordsize="1164,521">
              <v:shape style="position:absolute;left:3905;top:338;width:1164;height:521" coordorigin="3905,338" coordsize="1164,521" path="m5069,859l3905,585,3931,573,3960,561,4001,537,4030,523,4056,511,4085,499,4126,487,4154,475,4210,448,4250,436,4294,424,4334,424,4375,412,4430,400,4474,386,4514,374,4555,374,4613,362,4668,362,4723,350,4807,350,4862,338,5069,338,5069,859xe" filled="true" fillcolor="#ccffff" stroked="false">
                <v:path arrowok="t"/>
                <v:fill type="solid"/>
              </v:shape>
            </v:group>
            <v:group style="position:absolute;left:3905;top:338;width:1164;height:521" coordorigin="3905,338" coordsize="1164,521">
              <v:shape style="position:absolute;left:3905;top:338;width:1164;height:521" coordorigin="3905,338" coordsize="1164,521" path="m3905,585l3931,573,3960,561,4001,537,4030,523,4056,511,4085,499,4126,487,4154,475,4210,448,4250,436,4294,424,4334,424,4375,412,4430,400,4474,386,4514,374,4555,374,4613,362,4668,362,4723,350,4764,350,4807,350,4862,338,4903,338,4973,338,5028,338,5069,338,5069,859,3905,585e" filled="false" stroked="true" strokeweight=".6pt" strokecolor="#000000">
                <v:path arrowok="t"/>
              </v:shape>
            </v:group>
            <v:group style="position:absolute;left:3542;top:1046;width:363;height:608" coordorigin="3542,1046" coordsize="363,608">
              <v:shape style="position:absolute;left:3542;top:1046;width:363;height:608" coordorigin="3542,1046" coordsize="363,608" path="m3905,1653l3876,1641,3850,1629,3821,1617,3794,1603,3766,1591,3737,1567,3710,1555,3682,1543,3670,1528,3655,1504,3626,1480,3612,1466,3600,1442,3586,1430,3571,1406,3557,1391,3557,1379,3542,1355,3542,1046,3557,1070,3557,1082,3571,1094,3586,1120,3600,1132,3612,1156,3626,1168,3655,1195,3670,1219,3682,1231,3710,1243,3737,1257,3766,1281,3794,1293,3821,1305,3850,1317,3876,1331,3905,1343,3905,1653xe" filled="true" fillcolor="#808066" stroked="false">
                <v:path arrowok="t"/>
                <v:fill type="solid"/>
              </v:shape>
            </v:group>
            <v:group style="position:absolute;left:3542;top:995;width:363;height:658" coordorigin="3542,995" coordsize="363,658">
              <v:shape style="position:absolute;left:3542;top:995;width:363;height:658" coordorigin="3542,995" coordsize="363,658" path="m3905,1343l3876,1331,3850,1317,3821,1305,3794,1293,3766,1281,3737,1257,3710,1243,3682,1231,3670,1219,3655,1195,3626,1168,3612,1156,3600,1132,3586,1120,3571,1094,3557,1082,3557,1070,3542,1046,3542,1031,3542,1007,3542,995,3542,1305,3542,1317,3542,1343,3542,1355,3557,1379,3557,1391,3571,1406,3586,1430,3600,1442,3612,1466,3626,1480,3655,1504,3670,1528,3682,1543,3710,1555,3737,1567,3766,1591,3794,1603,3821,1617,3850,1629,3876,1641,3905,1653,3905,1343e" filled="false" stroked="true" strokeweight=".6pt" strokecolor="#000000">
                <v:path arrowok="t"/>
              </v:shape>
            </v:group>
            <v:group style="position:absolute;left:3905;top:995;width:999;height:658" coordorigin="3905,995" coordsize="999,658">
              <v:shape style="position:absolute;left:3905;top:995;width:999;height:658" coordorigin="3905,995" coordsize="999,658" path="m3905,1653l3905,1343,4903,995,4903,1305,3905,1653xe" filled="true" fillcolor="#808066" stroked="false">
                <v:path arrowok="t"/>
                <v:fill type="solid"/>
              </v:shape>
            </v:group>
            <v:group style="position:absolute;left:3905;top:995;width:999;height:658" coordorigin="3905,995" coordsize="999,658">
              <v:shape style="position:absolute;left:3905;top:995;width:999;height:658" coordorigin="3905,995" coordsize="999,658" path="m4903,995l3905,1343,3905,1653,4903,1305,4903,995e" filled="false" stroked="true" strokeweight=".6pt" strokecolor="#000000">
                <v:path arrowok="t"/>
              </v:shape>
            </v:group>
            <v:group style="position:absolute;left:3542;top:722;width:1361;height:622" coordorigin="3542,722" coordsize="1361,622">
              <v:shape style="position:absolute;left:3542;top:722;width:1361;height:622" coordorigin="3542,722" coordsize="1361,622" path="m3905,1343l3876,1331,3850,1317,3806,1293,3780,1281,3725,1257,3670,1219,3655,1195,3626,1183,3612,1156,3600,1132,3586,1120,3571,1094,3557,1070,3542,1058,3542,933,3557,909,3571,897,3571,871,3586,859,3612,835,3626,808,3655,784,3710,734,3737,722,4903,995,3905,1343xe" filled="true" fillcolor="#ffffcc" stroked="false">
                <v:path arrowok="t"/>
                <v:fill type="solid"/>
              </v:shape>
            </v:group>
            <v:group style="position:absolute;left:3542;top:722;width:1361;height:622" coordorigin="3542,722" coordsize="1361,622">
              <v:shape style="position:absolute;left:3542;top:722;width:1361;height:622" coordorigin="3542,722" coordsize="1361,622" path="m3905,1343l3876,1331,3850,1317,3806,1293,3780,1281,3725,1257,3670,1219,3655,1195,3626,1183,3612,1156,3600,1132,3586,1120,3571,1094,3557,1070,3542,1058,3542,1031,3542,933,3557,909,3571,897,3571,871,3586,859,3612,835,3626,808,3641,796,3655,784,3682,760,3710,734,3737,722,4903,995,3905,1343e" filled="false" stroked="true" strokeweight=".6pt" strokecolor="#000000">
                <v:path arrowok="t"/>
              </v:shape>
            </v:group>
            <v:group style="position:absolute;left:4070;top:1442;width:598;height:461" coordorigin="4070,1442" coordsize="598,461">
              <v:shape style="position:absolute;left:4070;top:1442;width:598;height:461" coordorigin="4070,1442" coordsize="598,461" path="m4668,1903l4625,1888,4584,1888,4543,1876,4500,1876,4459,1864,4404,1852,4375,1852,4294,1828,4250,1814,4210,1802,4181,1790,4140,1778,4111,1766,4070,1751,4070,1442,4111,1454,4140,1466,4181,1480,4210,1492,4250,1504,4294,1516,4334,1528,4375,1543,4404,1543,4459,1555,4500,1567,4543,1567,4584,1579,4625,1579,4668,1591,4668,1903xe" filled="true" fillcolor="#4d1a33" stroked="false">
                <v:path arrowok="t"/>
                <v:fill type="solid"/>
              </v:shape>
            </v:group>
            <v:group style="position:absolute;left:4070;top:1442;width:598;height:461" coordorigin="4070,1442" coordsize="598,461">
              <v:shape style="position:absolute;left:4070;top:1442;width:598;height:461" coordorigin="4070,1442" coordsize="598,461" path="m4668,1591l4625,1579,4584,1579,4543,1567,4500,1567,4459,1555,4404,1543,4375,1543,4334,1528,4294,1516,4250,1504,4210,1492,4181,1480,4140,1466,4111,1454,4070,1442,4070,1751,4111,1766,4140,1778,4181,1790,4210,1802,4250,1814,4294,1828,4334,1840,4375,1852,4404,1852,4459,1864,4500,1876,4543,1876,4584,1888,4625,1888,4668,1903,4668,1591e" filled="false" stroked="true" strokeweight=".6pt" strokecolor="#000000">
                <v:path arrowok="t"/>
              </v:shape>
            </v:group>
            <v:group style="position:absolute;left:4668;top:1094;width:401;height:809" coordorigin="4668,1094" coordsize="401,809">
              <v:shape style="position:absolute;left:4668;top:1094;width:401;height:809" coordorigin="4668,1094" coordsize="401,809" path="m4668,1903l4668,1591,5069,1094,5069,1406,4668,1903xe" filled="true" fillcolor="#4d1a33" stroked="false">
                <v:path arrowok="t"/>
                <v:fill type="solid"/>
              </v:shape>
            </v:group>
            <v:group style="position:absolute;left:4668;top:1094;width:401;height:809" coordorigin="4668,1094" coordsize="401,809">
              <v:shape style="position:absolute;left:4668;top:1094;width:401;height:809" coordorigin="4668,1094" coordsize="401,809" path="m5069,1094l4668,1591,4668,1903,5069,1406,5069,1094e" filled="false" stroked="true" strokeweight=".6pt" strokecolor="#000000">
                <v:path arrowok="t"/>
              </v:shape>
            </v:group>
            <v:group style="position:absolute;left:4070;top:1094;width:999;height:497" coordorigin="4070,1094" coordsize="999,497">
              <v:shape style="position:absolute;left:4070;top:1094;width:999;height:497" coordorigin="4070,1094" coordsize="999,497" path="m4668,1591l4625,1579,4584,1579,4543,1567,4500,1567,4459,1555,4404,1543,4375,1543,4334,1528,4294,1516,4250,1504,4210,1492,4181,1480,4140,1466,4111,1454,4070,1442,5069,1094,4668,1591xe" filled="true" fillcolor="#993366" stroked="false">
                <v:path arrowok="t"/>
                <v:fill type="solid"/>
              </v:shape>
            </v:group>
            <v:group style="position:absolute;left:4070;top:1094;width:999;height:497" coordorigin="4070,1094" coordsize="999,497">
              <v:shape style="position:absolute;left:4070;top:1094;width:999;height:497" coordorigin="4070,1094" coordsize="999,497" path="m4668,1591l4625,1579,4584,1579,4543,1567,4500,1567,4459,1555,4404,1543,4375,1543,4334,1528,4294,1516,4250,1504,4210,1492,4181,1480,4140,1466,4111,1454,4070,1442,5069,1094,4668,1591e" filled="false" stroked="true" strokeweight=".6pt" strokecolor="#000000">
                <v:path arrowok="t"/>
              </v:shape>
            </v:group>
            <w10:wrap type="none"/>
          </v:group>
        </w:pict>
      </w:r>
      <w:r>
        <w:rPr/>
        <w:pict>
          <v:group style="position:absolute;margin-left:259.380005pt;margin-top:24.029362pt;width:89.4pt;height:68.3pt;mso-position-horizontal-relative:page;mso-position-vertical-relative:paragraph;z-index:1240" coordorigin="5188,481" coordsize="1788,1366">
            <v:group style="position:absolute;left:5194;top:1046;width:1776;height:795" coordorigin="5194,1046" coordsize="1776,795">
              <v:shape style="position:absolute;left:5194;top:1046;width:1776;height:795" coordorigin="5194,1046" coordsize="1776,795" path="m6856,1528l5722,1528,5791,1516,5930,1516,5971,1504,6041,1492,6096,1492,6137,1480,6180,1480,6235,1466,6290,1454,6319,1442,6360,1442,6401,1430,6456,1406,6499,1391,6526,1379,6569,1367,6650,1343,6679,1331,6706,1305,6749,1293,6775,1269,6790,1257,6818,1243,6845,1231,6874,1195,6888,1183,6900,1168,6929,1120,6943,1106,6955,1082,6955,1070,6970,1046,6970,1355,6955,1379,6955,1391,6943,1418,6929,1430,6914,1454,6900,1480,6888,1492,6874,1504,6856,1528xe" filled="true" fillcolor="#4d4d80" stroked="false">
                <v:path arrowok="t"/>
                <v:fill type="solid"/>
              </v:shape>
              <v:shape style="position:absolute;left:5194;top:1046;width:1776;height:795" coordorigin="5194,1046" coordsize="1776,795" path="m5930,1828l5292,1828,5249,1814,5194,1814,5194,1504,5249,1504,5292,1516,5417,1516,5458,1528,6856,1528,6845,1543,6818,1555,6790,1567,6775,1579,6749,1603,6706,1617,6679,1641,6650,1653,6569,1677,6526,1691,6499,1703,6456,1715,6401,1739,6360,1751,6319,1751,6290,1766,6180,1790,6137,1790,6096,1802,6041,1802,5971,1814,5930,1828xe" filled="true" fillcolor="#4d4d80" stroked="false">
                <v:path arrowok="t"/>
                <v:fill type="solid"/>
              </v:shape>
              <v:shape style="position:absolute;left:5194;top:1046;width:1776;height:795" coordorigin="5194,1046" coordsize="1776,795" path="m5722,1840l5458,1840,5417,1828,5791,1828,5722,1840xe" filled="true" fillcolor="#4d4d80" stroked="false">
                <v:path arrowok="t"/>
                <v:fill type="solid"/>
              </v:shape>
            </v:group>
            <v:group style="position:absolute;left:5194;top:1007;width:1776;height:833" coordorigin="5194,1007" coordsize="1776,833">
              <v:shape style="position:absolute;left:5194;top:1007;width:1776;height:833" coordorigin="5194,1007" coordsize="1776,833" path="m6970,1007l6970,1019,6970,1046,6955,1070,6955,1082,6943,1106,6929,1120,6914,1144,6900,1168,6888,1183,6874,1195,6845,1231,6818,1243,6790,1257,6775,1269,6749,1293,6706,1305,6679,1331,6650,1343,6610,1355,6569,1367,6526,1379,6499,1391,6456,1406,6401,1430,6360,1442,6319,1442,6290,1454,6235,1466,6180,1480,6137,1480,6096,1492,6041,1492,5971,1504,5930,1516,5887,1516,5832,1516,5791,1516,5722,1528,5666,1528,5626,1528,5582,1528,5501,1528,5458,1528,5417,1516,5362,1516,5292,1516,5249,1504,5194,1504,5194,1814,5249,1814,5292,1828,5362,1828,5417,1828,5458,1840,5722,1840,5791,1828,5832,1828,5887,1828,5930,1828,5971,1814,6041,1802,6096,1802,6137,1790,6180,1790,6235,1778,6290,1766,6319,1751,6360,1751,6401,1739,6456,1715,6499,1703,6526,1691,6569,1677,6610,1665,6650,1653,6679,1641,6706,1617,6749,1603,6775,1579,6790,1567,6818,1555,6845,1543,6874,1504,6888,1492,6900,1480,6914,1454,6929,1430,6943,1418,6955,1391,6955,1379,6970,1355,6970,1331,6970,1317,6970,1007e" filled="false" stroked="true" strokeweight=".6pt" strokecolor="#000000">
                <v:path arrowok="t"/>
              </v:shape>
            </v:group>
            <v:group style="position:absolute;left:5194;top:487;width:1776;height:1042" coordorigin="5194,487" coordsize="1776,1042">
              <v:shape style="position:absolute;left:5194;top:487;width:1776;height:1042" coordorigin="5194,487" coordsize="1776,1042" path="m6000,1504l5194,1504,5597,1007,5597,487,5818,487,5861,499,5971,499,6026,511,6070,511,6137,523,6180,537,6221,537,6262,549,6319,561,6401,585,6444,597,6499,611,6526,623,6569,635,6610,659,6650,671,6679,686,6706,698,6749,722,6775,734,6790,746,6845,796,6874,808,6888,820,6900,847,6914,871,6929,883,6943,909,6955,933,6955,945,6970,971,6970,1031,6955,1046,6955,1070,6943,1094,6943,1106,6929,1132,6914,1144,6888,1168,6874,1195,6859,1207,6845,1231,6804,1243,6790,1269,6763,1281,6720,1305,6694,1317,6665,1331,6638,1343,6581,1367,6554,1379,6511,1391,6485,1406,6430,1418,6386,1430,6305,1454,6235,1466,6194,1466,6151,1480,6096,1492,6041,1492,6000,1504xe" filled="true" fillcolor="#9999ff" stroked="false">
                <v:path arrowok="t"/>
                <v:fill type="solid"/>
              </v:shape>
              <v:shape style="position:absolute;left:5194;top:487;width:1776;height:1042" coordorigin="5194,487" coordsize="1776,1042" path="m5887,1516l5318,1516,5249,1504,5957,1504,5887,1516xe" filled="true" fillcolor="#9999ff" stroked="false">
                <v:path arrowok="t"/>
                <v:fill type="solid"/>
              </v:shape>
              <v:shape style="position:absolute;left:5194;top:487;width:1776;height:1042" coordorigin="5194,487" coordsize="1776,1042" path="m5750,1528l5458,1528,5417,1516,5791,1516,5750,1528xe" filled="true" fillcolor="#9999ff" stroked="false">
                <v:path arrowok="t"/>
                <v:fill type="solid"/>
              </v:shape>
            </v:group>
            <v:group style="position:absolute;left:5194;top:487;width:1776;height:1042" coordorigin="5194,487" coordsize="1776,1042">
              <v:shape style="position:absolute;left:5194;top:487;width:1776;height:1042" coordorigin="5194,487" coordsize="1776,1042" path="m5597,487l5652,487,5722,487,5762,487,5818,487,5861,499,5930,499,5971,499,6026,511,6070,511,6137,523,6180,537,6221,537,6262,549,6319,561,6360,573,6401,585,6444,597,6499,611,6526,623,6569,635,6610,659,6650,671,6679,686,6706,698,6749,722,6775,734,6790,746,6818,772,6845,796,6874,808,6888,820,6900,847,6914,871,6929,883,6943,909,6955,933,6955,945,6970,971,6970,983,6970,1007,6970,1031,6955,1046,6955,1070,6943,1094,6943,1106,6929,1132,6914,1144,6888,1168,6874,1195,6859,1207,6845,1231,6804,1243,6790,1269,6763,1281,6720,1305,6694,1317,6665,1331,6638,1343,6581,1367,6554,1379,6511,1391,6485,1406,6430,1418,6386,1430,6346,1442,6305,1454,6235,1466,6194,1466,6151,1480,6096,1492,6041,1492,6000,1504,5957,1504,5887,1516,5832,1516,5791,1516,5750,1528,5666,1528,5626,1528,5582,1528,5527,1528,5458,1528,5417,1516,5362,1516,5318,1516,5249,1504,5194,1504,5597,1007,5597,487e" filled="false" stroked="true" strokeweight=".6pt" strokecolor="#000000">
                <v:path arrowok="t"/>
              </v:shape>
            </v:group>
            <w10:wrap type="none"/>
          </v:group>
        </w:pict>
      </w:r>
      <w:r>
        <w:rPr/>
        <w:pict>
          <v:shape style="position:absolute;margin-left:432.47998pt;margin-top:22.409363pt;width:79.1pt;height:69.6pt;mso-position-horizontal-relative:page;mso-position-vertical-relative:paragraph;z-index:-817720" type="#_x0000_t202" filled="false" stroked="true" strokeweight=".12pt" strokecolor="#000000">
            <v:textbox inset="0,0,0,0">
              <w:txbxContent>
                <w:p>
                  <w:pPr>
                    <w:spacing w:line="208" w:lineRule="auto" w:before="0"/>
                    <w:ind w:left="344" w:right="124" w:firstLine="0"/>
                    <w:jc w:val="both"/>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w w:val="105"/>
                      <w:sz w:val="23"/>
                      <w:szCs w:val="23"/>
                    </w:rPr>
                    <w:t>生 产 人</w:t>
                  </w:r>
                  <w:r>
                    <w:rPr>
                      <w:rFonts w:ascii="Microsoft JhengHei" w:hAnsi="Microsoft JhengHei" w:cs="Microsoft JhengHei" w:eastAsia="Microsoft JhengHei" w:hint="default"/>
                      <w:b/>
                      <w:bCs/>
                      <w:spacing w:val="-39"/>
                      <w:w w:val="105"/>
                      <w:sz w:val="23"/>
                      <w:szCs w:val="23"/>
                    </w:rPr>
                    <w:t> </w:t>
                  </w:r>
                  <w:r>
                    <w:rPr>
                      <w:rFonts w:ascii="Microsoft JhengHei" w:hAnsi="Microsoft JhengHei" w:cs="Microsoft JhengHei" w:eastAsia="Microsoft JhengHei" w:hint="default"/>
                      <w:b/>
                      <w:bCs/>
                      <w:w w:val="105"/>
                      <w:sz w:val="23"/>
                      <w:szCs w:val="23"/>
                    </w:rPr>
                    <w:t>员</w:t>
                  </w:r>
                  <w:r>
                    <w:rPr>
                      <w:rFonts w:ascii="Microsoft JhengHei" w:hAnsi="Microsoft JhengHei" w:cs="Microsoft JhengHei" w:eastAsia="Microsoft JhengHei" w:hint="default"/>
                      <w:b/>
                      <w:bCs/>
                      <w:w w:val="103"/>
                      <w:sz w:val="23"/>
                      <w:szCs w:val="23"/>
                    </w:rPr>
                    <w:t> </w:t>
                  </w:r>
                  <w:r>
                    <w:rPr>
                      <w:rFonts w:ascii="Microsoft JhengHei" w:hAnsi="Microsoft JhengHei" w:cs="Microsoft JhengHei" w:eastAsia="Microsoft JhengHei" w:hint="default"/>
                      <w:b/>
                      <w:bCs/>
                      <w:w w:val="105"/>
                      <w:sz w:val="23"/>
                      <w:szCs w:val="23"/>
                    </w:rPr>
                    <w:t>管 理 人</w:t>
                  </w:r>
                  <w:r>
                    <w:rPr>
                      <w:rFonts w:ascii="Microsoft JhengHei" w:hAnsi="Microsoft JhengHei" w:cs="Microsoft JhengHei" w:eastAsia="Microsoft JhengHei" w:hint="default"/>
                      <w:b/>
                      <w:bCs/>
                      <w:spacing w:val="-39"/>
                      <w:w w:val="105"/>
                      <w:sz w:val="23"/>
                      <w:szCs w:val="23"/>
                    </w:rPr>
                    <w:t> </w:t>
                  </w:r>
                  <w:r>
                    <w:rPr>
                      <w:rFonts w:ascii="Microsoft JhengHei" w:hAnsi="Microsoft JhengHei" w:cs="Microsoft JhengHei" w:eastAsia="Microsoft JhengHei" w:hint="default"/>
                      <w:b/>
                      <w:bCs/>
                      <w:w w:val="105"/>
                      <w:sz w:val="23"/>
                      <w:szCs w:val="23"/>
                    </w:rPr>
                    <w:t>员</w:t>
                  </w:r>
                  <w:r>
                    <w:rPr>
                      <w:rFonts w:ascii="Microsoft JhengHei" w:hAnsi="Microsoft JhengHei" w:cs="Microsoft JhengHei" w:eastAsia="Microsoft JhengHei" w:hint="default"/>
                      <w:b/>
                      <w:bCs/>
                      <w:w w:val="103"/>
                      <w:sz w:val="23"/>
                      <w:szCs w:val="23"/>
                    </w:rPr>
                    <w:t> </w:t>
                  </w:r>
                  <w:r>
                    <w:rPr>
                      <w:rFonts w:ascii="Microsoft JhengHei" w:hAnsi="Microsoft JhengHei" w:cs="Microsoft JhengHei" w:eastAsia="Microsoft JhengHei" w:hint="default"/>
                      <w:b/>
                      <w:bCs/>
                      <w:w w:val="105"/>
                      <w:sz w:val="23"/>
                      <w:szCs w:val="23"/>
                    </w:rPr>
                    <w:t>技 术 人</w:t>
                  </w:r>
                  <w:r>
                    <w:rPr>
                      <w:rFonts w:ascii="Microsoft JhengHei" w:hAnsi="Microsoft JhengHei" w:cs="Microsoft JhengHei" w:eastAsia="Microsoft JhengHei" w:hint="default"/>
                      <w:b/>
                      <w:bCs/>
                      <w:spacing w:val="-39"/>
                      <w:w w:val="105"/>
                      <w:sz w:val="23"/>
                      <w:szCs w:val="23"/>
                    </w:rPr>
                    <w:t> </w:t>
                  </w:r>
                  <w:r>
                    <w:rPr>
                      <w:rFonts w:ascii="Microsoft JhengHei" w:hAnsi="Microsoft JhengHei" w:cs="Microsoft JhengHei" w:eastAsia="Microsoft JhengHei" w:hint="default"/>
                      <w:b/>
                      <w:bCs/>
                      <w:w w:val="105"/>
                      <w:sz w:val="23"/>
                      <w:szCs w:val="23"/>
                    </w:rPr>
                    <w:t>员</w:t>
                  </w:r>
                  <w:r>
                    <w:rPr>
                      <w:rFonts w:ascii="Microsoft JhengHei" w:hAnsi="Microsoft JhengHei" w:cs="Microsoft JhengHei" w:eastAsia="Microsoft JhengHei" w:hint="default"/>
                      <w:b/>
                      <w:bCs/>
                      <w:w w:val="103"/>
                      <w:sz w:val="23"/>
                      <w:szCs w:val="23"/>
                    </w:rPr>
                    <w:t> </w:t>
                  </w:r>
                  <w:r>
                    <w:rPr>
                      <w:rFonts w:ascii="Microsoft JhengHei" w:hAnsi="Microsoft JhengHei" w:cs="Microsoft JhengHei" w:eastAsia="Microsoft JhengHei" w:hint="default"/>
                      <w:b/>
                      <w:bCs/>
                      <w:w w:val="105"/>
                      <w:sz w:val="23"/>
                      <w:szCs w:val="23"/>
                    </w:rPr>
                    <w:t>行 政 人</w:t>
                  </w:r>
                  <w:r>
                    <w:rPr>
                      <w:rFonts w:ascii="Microsoft JhengHei" w:hAnsi="Microsoft JhengHei" w:cs="Microsoft JhengHei" w:eastAsia="Microsoft JhengHei" w:hint="default"/>
                      <w:b/>
                      <w:bCs/>
                      <w:spacing w:val="-40"/>
                      <w:w w:val="105"/>
                      <w:sz w:val="23"/>
                      <w:szCs w:val="23"/>
                    </w:rPr>
                    <w:t> </w:t>
                  </w:r>
                  <w:r>
                    <w:rPr>
                      <w:rFonts w:ascii="Microsoft JhengHei" w:hAnsi="Microsoft JhengHei" w:cs="Microsoft JhengHei" w:eastAsia="Microsoft JhengHei" w:hint="default"/>
                      <w:b/>
                      <w:bCs/>
                      <w:w w:val="105"/>
                      <w:sz w:val="23"/>
                      <w:szCs w:val="23"/>
                    </w:rPr>
                    <w:t>员</w:t>
                  </w:r>
                  <w:r>
                    <w:rPr>
                      <w:rFonts w:ascii="Microsoft JhengHei" w:hAnsi="Microsoft JhengHei" w:cs="Microsoft JhengHei" w:eastAsia="Microsoft JhengHei" w:hint="default"/>
                      <w:sz w:val="23"/>
                      <w:szCs w:val="23"/>
                    </w:rPr>
                  </w:r>
                </w:p>
              </w:txbxContent>
            </v:textbox>
            <w10:wrap type="none"/>
          </v:shape>
        </w:pict>
      </w:r>
      <w:r>
        <w:rPr>
          <w:rFonts w:ascii="Microsoft JhengHei"/>
          <w:b/>
          <w:sz w:val="23"/>
        </w:rPr>
        <w:t>1</w:t>
      </w:r>
      <w:r>
        <w:rPr>
          <w:rFonts w:ascii="Microsoft JhengHei"/>
          <w:b/>
          <w:spacing w:val="-47"/>
          <w:sz w:val="23"/>
        </w:rPr>
        <w:t> </w:t>
      </w:r>
      <w:r>
        <w:rPr>
          <w:rFonts w:ascii="Microsoft JhengHei"/>
          <w:b/>
          <w:sz w:val="23"/>
        </w:rPr>
        <w:t>6</w:t>
      </w:r>
      <w:r>
        <w:rPr>
          <w:rFonts w:ascii="Microsoft JhengHei"/>
          <w:b/>
          <w:spacing w:val="-47"/>
          <w:sz w:val="23"/>
        </w:rPr>
        <w:t> </w:t>
      </w:r>
      <w:r>
        <w:rPr>
          <w:rFonts w:ascii="Microsoft JhengHei"/>
          <w:b/>
          <w:w w:val="175"/>
          <w:sz w:val="23"/>
        </w:rPr>
        <w:t>.</w:t>
      </w:r>
      <w:r>
        <w:rPr>
          <w:rFonts w:ascii="Microsoft JhengHei"/>
          <w:b/>
          <w:spacing w:val="-90"/>
          <w:w w:val="175"/>
          <w:sz w:val="23"/>
        </w:rPr>
        <w:t> </w:t>
      </w:r>
      <w:r>
        <w:rPr>
          <w:rFonts w:ascii="Microsoft JhengHei"/>
          <w:b/>
          <w:sz w:val="23"/>
        </w:rPr>
        <w:t>3</w:t>
      </w:r>
      <w:r>
        <w:rPr>
          <w:rFonts w:ascii="Microsoft JhengHei"/>
          <w:b/>
          <w:spacing w:val="-47"/>
          <w:sz w:val="23"/>
        </w:rPr>
        <w:t> </w:t>
      </w:r>
      <w:r>
        <w:rPr>
          <w:rFonts w:ascii="Microsoft JhengHei"/>
          <w:b/>
          <w:sz w:val="23"/>
        </w:rPr>
        <w:t>5</w:t>
      </w:r>
      <w:r>
        <w:rPr>
          <w:rFonts w:ascii="Microsoft JhengHei"/>
          <w:b/>
          <w:spacing w:val="-47"/>
          <w:sz w:val="23"/>
        </w:rPr>
        <w:t> </w:t>
      </w:r>
      <w:r>
        <w:rPr>
          <w:rFonts w:ascii="Microsoft JhengHei"/>
          <w:b/>
          <w:w w:val="80"/>
          <w:sz w:val="23"/>
        </w:rPr>
        <w:t>%</w:t>
      </w:r>
      <w:r>
        <w:rPr>
          <w:rFonts w:ascii="Microsoft JhengHei"/>
          <w:sz w:val="23"/>
        </w:rPr>
      </w:r>
    </w:p>
    <w:p>
      <w:pPr>
        <w:spacing w:line="240" w:lineRule="auto" w:before="13"/>
        <w:rPr>
          <w:rFonts w:ascii="Microsoft JhengHei" w:hAnsi="Microsoft JhengHei" w:cs="Microsoft JhengHei" w:eastAsia="Microsoft JhengHei" w:hint="default"/>
          <w:b/>
          <w:bCs/>
          <w:sz w:val="11"/>
          <w:szCs w:val="11"/>
        </w:rPr>
      </w:pPr>
    </w:p>
    <w:p>
      <w:pPr>
        <w:spacing w:line="160" w:lineRule="exact"/>
        <w:ind w:left="7439" w:right="0" w:firstLine="0"/>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position w:val="-2"/>
          <w:sz w:val="16"/>
          <w:szCs w:val="16"/>
        </w:rPr>
        <w:pict>
          <v:group style="width:9pt;height:8.0500pt;mso-position-horizontal-relative:char;mso-position-vertical-relative:line" coordorigin="0,0" coordsize="180,161">
            <v:group style="position:absolute;left:6;top:6;width:168;height:149" coordorigin="6,6" coordsize="168,149">
              <v:shape style="position:absolute;left:6;top:6;width:168;height:149" coordorigin="6,6" coordsize="168,149" path="m6,155l174,155,174,6,6,6,6,155xe" filled="true" fillcolor="#9999ff" stroked="false">
                <v:path arrowok="t"/>
                <v:fill type="solid"/>
              </v:shape>
            </v:group>
            <v:group style="position:absolute;left:6;top:6;width:168;height:149" coordorigin="6,6" coordsize="168,149">
              <v:shape style="position:absolute;left:6;top:6;width:168;height:149" coordorigin="6,6" coordsize="168,149" path="m6,155l174,155,174,6,6,6,6,155xe" filled="false" stroked="true" strokeweight=".6pt" strokecolor="#000000">
                <v:path arrowok="t"/>
              </v:shape>
            </v:group>
          </v:group>
        </w:pict>
      </w:r>
      <w:r>
        <w:rPr>
          <w:rFonts w:ascii="Microsoft JhengHei" w:hAnsi="Microsoft JhengHei" w:cs="Microsoft JhengHei" w:eastAsia="Microsoft JhengHei" w:hint="default"/>
          <w:position w:val="-2"/>
          <w:sz w:val="16"/>
          <w:szCs w:val="16"/>
        </w:rPr>
      </w:r>
    </w:p>
    <w:p>
      <w:pPr>
        <w:spacing w:line="240" w:lineRule="auto" w:before="14"/>
        <w:rPr>
          <w:rFonts w:ascii="Microsoft JhengHei" w:hAnsi="Microsoft JhengHei" w:cs="Microsoft JhengHei" w:eastAsia="Microsoft JhengHei" w:hint="default"/>
          <w:b/>
          <w:bCs/>
          <w:sz w:val="10"/>
          <w:szCs w:val="10"/>
        </w:rPr>
      </w:pPr>
    </w:p>
    <w:p>
      <w:pPr>
        <w:spacing w:line="160" w:lineRule="exact"/>
        <w:ind w:left="7439" w:right="0" w:firstLine="0"/>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position w:val="-2"/>
          <w:sz w:val="16"/>
          <w:szCs w:val="16"/>
        </w:rPr>
        <w:pict>
          <v:group style="width:9pt;height:8.0500pt;mso-position-horizontal-relative:char;mso-position-vertical-relative:line" coordorigin="0,0" coordsize="180,161">
            <v:group style="position:absolute;left:6;top:6;width:168;height:149" coordorigin="6,6" coordsize="168,149">
              <v:shape style="position:absolute;left:6;top:6;width:168;height:149" coordorigin="6,6" coordsize="168,149" path="m6,155l174,155,174,6,6,6,6,155xe" filled="true" fillcolor="#993366" stroked="false">
                <v:path arrowok="t"/>
                <v:fill type="solid"/>
              </v:shape>
            </v:group>
            <v:group style="position:absolute;left:6;top:6;width:168;height:149" coordorigin="6,6" coordsize="168,149">
              <v:shape style="position:absolute;left:6;top:6;width:168;height:149" coordorigin="6,6" coordsize="168,149" path="m6,155l174,155,174,6,6,6,6,155xe" filled="false" stroked="true" strokeweight=".6pt" strokecolor="#000000">
                <v:path arrowok="t"/>
              </v:shape>
            </v:group>
          </v:group>
        </w:pict>
      </w:r>
      <w:r>
        <w:rPr>
          <w:rFonts w:ascii="Microsoft JhengHei" w:hAnsi="Microsoft JhengHei" w:cs="Microsoft JhengHei" w:eastAsia="Microsoft JhengHei" w:hint="default"/>
          <w:position w:val="-2"/>
          <w:sz w:val="16"/>
          <w:szCs w:val="16"/>
        </w:rPr>
      </w:r>
    </w:p>
    <w:p>
      <w:pPr>
        <w:spacing w:line="240" w:lineRule="auto" w:before="1"/>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pgSz w:w="11910" w:h="16840"/>
          <w:pgMar w:header="1150" w:footer="1118" w:top="1340" w:bottom="1300" w:left="1300" w:right="1180"/>
        </w:sectPr>
      </w:pPr>
    </w:p>
    <w:p>
      <w:pPr>
        <w:spacing w:line="363" w:lineRule="exact" w:before="0"/>
        <w:ind w:left="1243" w:right="-14" w:firstLine="0"/>
        <w:jc w:val="left"/>
        <w:rPr>
          <w:rFonts w:ascii="Microsoft JhengHei" w:hAnsi="Microsoft JhengHei" w:cs="Microsoft JhengHei" w:eastAsia="Microsoft JhengHei" w:hint="default"/>
          <w:sz w:val="23"/>
          <w:szCs w:val="23"/>
        </w:rPr>
      </w:pPr>
      <w:r>
        <w:rPr>
          <w:rFonts w:ascii="Microsoft JhengHei"/>
          <w:b/>
          <w:sz w:val="23"/>
        </w:rPr>
        <w:t>2</w:t>
      </w:r>
      <w:r>
        <w:rPr>
          <w:rFonts w:ascii="Microsoft JhengHei"/>
          <w:b/>
          <w:spacing w:val="-47"/>
          <w:sz w:val="23"/>
        </w:rPr>
        <w:t> </w:t>
      </w:r>
      <w:r>
        <w:rPr>
          <w:rFonts w:ascii="Microsoft JhengHei"/>
          <w:b/>
          <w:sz w:val="23"/>
        </w:rPr>
        <w:t>0</w:t>
      </w:r>
      <w:r>
        <w:rPr>
          <w:rFonts w:ascii="Microsoft JhengHei"/>
          <w:b/>
          <w:spacing w:val="-47"/>
          <w:sz w:val="23"/>
        </w:rPr>
        <w:t> </w:t>
      </w:r>
      <w:r>
        <w:rPr>
          <w:rFonts w:ascii="Microsoft JhengHei"/>
          <w:b/>
          <w:w w:val="175"/>
          <w:sz w:val="23"/>
        </w:rPr>
        <w:t>.</w:t>
      </w:r>
      <w:r>
        <w:rPr>
          <w:rFonts w:ascii="Microsoft JhengHei"/>
          <w:b/>
          <w:spacing w:val="-90"/>
          <w:w w:val="175"/>
          <w:sz w:val="23"/>
        </w:rPr>
        <w:t> </w:t>
      </w:r>
      <w:r>
        <w:rPr>
          <w:rFonts w:ascii="Microsoft JhengHei"/>
          <w:b/>
          <w:sz w:val="23"/>
        </w:rPr>
        <w:t>6</w:t>
      </w:r>
      <w:r>
        <w:rPr>
          <w:rFonts w:ascii="Microsoft JhengHei"/>
          <w:b/>
          <w:spacing w:val="-47"/>
          <w:sz w:val="23"/>
        </w:rPr>
        <w:t> </w:t>
      </w:r>
      <w:r>
        <w:rPr>
          <w:rFonts w:ascii="Microsoft JhengHei"/>
          <w:b/>
          <w:sz w:val="23"/>
        </w:rPr>
        <w:t>3</w:t>
      </w:r>
      <w:r>
        <w:rPr>
          <w:rFonts w:ascii="Microsoft JhengHei"/>
          <w:b/>
          <w:spacing w:val="-47"/>
          <w:sz w:val="23"/>
        </w:rPr>
        <w:t> </w:t>
      </w:r>
      <w:r>
        <w:rPr>
          <w:rFonts w:ascii="Microsoft JhengHei"/>
          <w:b/>
          <w:w w:val="80"/>
          <w:sz w:val="23"/>
        </w:rPr>
        <w:t>%</w:t>
      </w:r>
      <w:r>
        <w:rPr>
          <w:rFonts w:ascii="Microsoft JhengHei"/>
          <w:sz w:val="23"/>
        </w:rPr>
      </w:r>
    </w:p>
    <w:p>
      <w:pPr>
        <w:spacing w:before="12"/>
        <w:ind w:left="1243" w:right="0" w:firstLine="0"/>
        <w:jc w:val="left"/>
        <w:rPr>
          <w:rFonts w:ascii="Microsoft JhengHei" w:hAnsi="Microsoft JhengHei" w:cs="Microsoft JhengHei" w:eastAsia="Microsoft JhengHei" w:hint="default"/>
          <w:sz w:val="23"/>
          <w:szCs w:val="23"/>
        </w:rPr>
      </w:pPr>
      <w:r>
        <w:rPr/>
        <w:br w:type="column"/>
      </w:r>
      <w:r>
        <w:rPr>
          <w:rFonts w:ascii="Microsoft JhengHei"/>
          <w:b/>
          <w:sz w:val="23"/>
        </w:rPr>
        <w:t>5</w:t>
      </w:r>
      <w:r>
        <w:rPr>
          <w:rFonts w:ascii="Microsoft JhengHei"/>
          <w:b/>
          <w:spacing w:val="-47"/>
          <w:sz w:val="23"/>
        </w:rPr>
        <w:t> </w:t>
      </w:r>
      <w:r>
        <w:rPr>
          <w:rFonts w:ascii="Microsoft JhengHei"/>
          <w:b/>
          <w:sz w:val="23"/>
        </w:rPr>
        <w:t>4</w:t>
      </w:r>
      <w:r>
        <w:rPr>
          <w:rFonts w:ascii="Microsoft JhengHei"/>
          <w:b/>
          <w:spacing w:val="-47"/>
          <w:sz w:val="23"/>
        </w:rPr>
        <w:t> </w:t>
      </w:r>
      <w:r>
        <w:rPr>
          <w:rFonts w:ascii="Microsoft JhengHei"/>
          <w:b/>
          <w:w w:val="175"/>
          <w:sz w:val="23"/>
        </w:rPr>
        <w:t>.</w:t>
      </w:r>
      <w:r>
        <w:rPr>
          <w:rFonts w:ascii="Microsoft JhengHei"/>
          <w:b/>
          <w:spacing w:val="-90"/>
          <w:w w:val="175"/>
          <w:sz w:val="23"/>
        </w:rPr>
        <w:t> </w:t>
      </w:r>
      <w:r>
        <w:rPr>
          <w:rFonts w:ascii="Microsoft JhengHei"/>
          <w:b/>
          <w:sz w:val="23"/>
        </w:rPr>
        <w:t>6</w:t>
      </w:r>
      <w:r>
        <w:rPr>
          <w:rFonts w:ascii="Microsoft JhengHei"/>
          <w:b/>
          <w:spacing w:val="-47"/>
          <w:sz w:val="23"/>
        </w:rPr>
        <w:t> </w:t>
      </w:r>
      <w:r>
        <w:rPr>
          <w:rFonts w:ascii="Microsoft JhengHei"/>
          <w:b/>
          <w:sz w:val="23"/>
        </w:rPr>
        <w:t>1</w:t>
      </w:r>
      <w:r>
        <w:rPr>
          <w:rFonts w:ascii="Microsoft JhengHei"/>
          <w:b/>
          <w:spacing w:val="-47"/>
          <w:sz w:val="23"/>
        </w:rPr>
        <w:t> </w:t>
      </w:r>
      <w:r>
        <w:rPr>
          <w:rFonts w:ascii="Microsoft JhengHei"/>
          <w:b/>
          <w:w w:val="80"/>
          <w:sz w:val="23"/>
        </w:rPr>
        <w:t>%</w:t>
      </w:r>
      <w:r>
        <w:rPr>
          <w:rFonts w:ascii="Microsoft JhengHei"/>
          <w:sz w:val="23"/>
        </w:rPr>
      </w:r>
    </w:p>
    <w:p>
      <w:pPr>
        <w:spacing w:after="0"/>
        <w:jc w:val="left"/>
        <w:rPr>
          <w:rFonts w:ascii="Microsoft JhengHei" w:hAnsi="Microsoft JhengHei" w:cs="Microsoft JhengHei" w:eastAsia="Microsoft JhengHei" w:hint="default"/>
          <w:sz w:val="23"/>
          <w:szCs w:val="23"/>
        </w:rPr>
        <w:sectPr>
          <w:type w:val="continuous"/>
          <w:pgSz w:w="11910" w:h="16840"/>
          <w:pgMar w:top="1340" w:bottom="280" w:left="1300" w:right="1180"/>
          <w:cols w:num="2" w:equalWidth="0">
            <w:col w:w="2119" w:space="2390"/>
            <w:col w:w="4921"/>
          </w:cols>
        </w:sectPr>
      </w:pPr>
    </w:p>
    <w:p>
      <w:pPr>
        <w:spacing w:line="160" w:lineRule="exact"/>
        <w:ind w:left="7439" w:right="0" w:firstLine="0"/>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position w:val="-2"/>
          <w:sz w:val="16"/>
          <w:szCs w:val="16"/>
        </w:rPr>
        <w:pict>
          <v:group style="width:9pt;height:8.0500pt;mso-position-horizontal-relative:char;mso-position-vertical-relative:line" coordorigin="0,0" coordsize="180,161">
            <v:group style="position:absolute;left:6;top:6;width:168;height:149" coordorigin="6,6" coordsize="168,149">
              <v:shape style="position:absolute;left:6;top:6;width:168;height:149" coordorigin="6,6" coordsize="168,149" path="m6,155l174,155,174,6,6,6,6,155xe" filled="true" fillcolor="#ccffff" stroked="false">
                <v:path arrowok="t"/>
                <v:fill type="solid"/>
              </v:shape>
            </v:group>
            <v:group style="position:absolute;left:6;top:6;width:168;height:149" coordorigin="6,6" coordsize="168,149">
              <v:shape style="position:absolute;left:6;top:6;width:168;height:149" coordorigin="6,6" coordsize="168,149" path="m6,155l174,155,174,6,6,6,6,155xe" filled="false" stroked="true" strokeweight=".6pt" strokecolor="#000000">
                <v:path arrowok="t"/>
              </v:shape>
            </v:group>
          </v:group>
        </w:pict>
      </w:r>
      <w:r>
        <w:rPr>
          <w:rFonts w:ascii="Microsoft JhengHei" w:hAnsi="Microsoft JhengHei" w:cs="Microsoft JhengHei" w:eastAsia="Microsoft JhengHei" w:hint="default"/>
          <w:position w:val="-2"/>
          <w:sz w:val="16"/>
          <w:szCs w:val="16"/>
        </w:rPr>
      </w:r>
    </w:p>
    <w:p>
      <w:pPr>
        <w:spacing w:line="240" w:lineRule="auto" w:before="1"/>
        <w:rPr>
          <w:rFonts w:ascii="Microsoft JhengHei" w:hAnsi="Microsoft JhengHei" w:cs="Microsoft JhengHei" w:eastAsia="Microsoft JhengHei" w:hint="default"/>
          <w:b/>
          <w:bCs/>
          <w:sz w:val="7"/>
          <w:szCs w:val="7"/>
        </w:rPr>
      </w:pPr>
    </w:p>
    <w:p>
      <w:pPr>
        <w:spacing w:line="363" w:lineRule="exact" w:before="0"/>
        <w:ind w:left="2230" w:right="0" w:firstLine="0"/>
        <w:jc w:val="left"/>
        <w:rPr>
          <w:rFonts w:ascii="Microsoft JhengHei" w:hAnsi="Microsoft JhengHei" w:cs="Microsoft JhengHei" w:eastAsia="Microsoft JhengHei" w:hint="default"/>
          <w:sz w:val="23"/>
          <w:szCs w:val="23"/>
        </w:rPr>
      </w:pPr>
      <w:r>
        <w:rPr/>
        <w:pict>
          <v:group style="position:absolute;margin-left:436.97998pt;margin-top:-30.690639pt;width:9pt;height:8.0500pt;mso-position-horizontal-relative:page;mso-position-vertical-relative:paragraph;z-index:-817744" coordorigin="8740,-614" coordsize="180,161">
            <v:group style="position:absolute;left:8746;top:-608;width:168;height:149" coordorigin="8746,-608" coordsize="168,149">
              <v:shape style="position:absolute;left:8746;top:-608;width:168;height:149" coordorigin="8746,-608" coordsize="168,149" path="m8746,-459l8914,-459,8914,-608,8746,-608,8746,-459xe" filled="true" fillcolor="#ffffcc" stroked="false">
                <v:path arrowok="t"/>
                <v:fill type="solid"/>
              </v:shape>
            </v:group>
            <v:group style="position:absolute;left:8746;top:-608;width:168;height:149" coordorigin="8746,-608" coordsize="168,149">
              <v:shape style="position:absolute;left:8746;top:-608;width:168;height:149" coordorigin="8746,-608" coordsize="168,149" path="m8746,-459l8914,-459,8914,-608,8746,-608,8746,-459xe" filled="false" stroked="true" strokeweight=".6pt" strokecolor="#000000">
                <v:path arrowok="t"/>
              </v:shape>
            </v:group>
            <w10:wrap type="none"/>
          </v:group>
        </w:pict>
      </w:r>
      <w:r>
        <w:rPr>
          <w:rFonts w:ascii="Microsoft JhengHei"/>
          <w:b/>
          <w:sz w:val="23"/>
        </w:rPr>
        <w:t>8</w:t>
      </w:r>
      <w:r>
        <w:rPr>
          <w:rFonts w:ascii="Microsoft JhengHei"/>
          <w:b/>
          <w:spacing w:val="-47"/>
          <w:sz w:val="23"/>
        </w:rPr>
        <w:t> </w:t>
      </w:r>
      <w:r>
        <w:rPr>
          <w:rFonts w:ascii="Microsoft JhengHei"/>
          <w:b/>
          <w:w w:val="170"/>
          <w:sz w:val="23"/>
        </w:rPr>
        <w:t>.</w:t>
      </w:r>
      <w:r>
        <w:rPr>
          <w:rFonts w:ascii="Microsoft JhengHei"/>
          <w:b/>
          <w:spacing w:val="-87"/>
          <w:w w:val="170"/>
          <w:sz w:val="23"/>
        </w:rPr>
        <w:t> </w:t>
      </w:r>
      <w:r>
        <w:rPr>
          <w:rFonts w:ascii="Microsoft JhengHei"/>
          <w:b/>
          <w:sz w:val="23"/>
        </w:rPr>
        <w:t>4</w:t>
      </w:r>
      <w:r>
        <w:rPr>
          <w:rFonts w:ascii="Microsoft JhengHei"/>
          <w:b/>
          <w:spacing w:val="-47"/>
          <w:sz w:val="23"/>
        </w:rPr>
        <w:t> </w:t>
      </w:r>
      <w:r>
        <w:rPr>
          <w:rFonts w:ascii="Microsoft JhengHei"/>
          <w:b/>
          <w:sz w:val="23"/>
        </w:rPr>
        <w:t>1</w:t>
      </w:r>
      <w:r>
        <w:rPr>
          <w:rFonts w:ascii="Microsoft JhengHei"/>
          <w:b/>
          <w:spacing w:val="-47"/>
          <w:sz w:val="23"/>
        </w:rPr>
        <w:t> </w:t>
      </w:r>
      <w:r>
        <w:rPr>
          <w:rFonts w:ascii="Microsoft JhengHei"/>
          <w:b/>
          <w:w w:val="80"/>
          <w:sz w:val="23"/>
        </w:rPr>
        <w:t>%</w:t>
      </w:r>
      <w:r>
        <w:rPr>
          <w:rFonts w:ascii="Microsoft JhengHei"/>
          <w:sz w:val="23"/>
        </w:rPr>
      </w:r>
    </w:p>
    <w:p>
      <w:pPr>
        <w:spacing w:after="0" w:line="363" w:lineRule="exact"/>
        <w:jc w:val="left"/>
        <w:rPr>
          <w:rFonts w:ascii="Microsoft JhengHei" w:hAnsi="Microsoft JhengHei" w:cs="Microsoft JhengHei" w:eastAsia="Microsoft JhengHei" w:hint="default"/>
          <w:sz w:val="23"/>
          <w:szCs w:val="23"/>
        </w:rPr>
        <w:sectPr>
          <w:type w:val="continuous"/>
          <w:pgSz w:w="11910" w:h="16840"/>
          <w:pgMar w:top="1340" w:bottom="280" w:left="1300" w:right="1180"/>
        </w:sectPr>
      </w:pPr>
    </w:p>
    <w:p>
      <w:pPr>
        <w:spacing w:line="240" w:lineRule="auto" w:before="15"/>
        <w:rPr>
          <w:rFonts w:ascii="Microsoft JhengHei" w:hAnsi="Microsoft JhengHei" w:cs="Microsoft JhengHei" w:eastAsia="Microsoft JhengHei" w:hint="default"/>
          <w:b/>
          <w:bCs/>
          <w:sz w:val="26"/>
          <w:szCs w:val="26"/>
        </w:rPr>
      </w:pPr>
    </w:p>
    <w:p>
      <w:pPr>
        <w:pStyle w:val="Heading6"/>
        <w:spacing w:line="367" w:lineRule="exact"/>
        <w:ind w:left="3378"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2、员工受教育程度构成图</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3"/>
          <w:szCs w:val="13"/>
        </w:rPr>
      </w:pPr>
    </w:p>
    <w:p>
      <w:pPr>
        <w:spacing w:line="378" w:lineRule="exact" w:before="0"/>
        <w:ind w:left="5513" w:right="3693" w:firstLine="0"/>
        <w:jc w:val="center"/>
        <w:rPr>
          <w:rFonts w:ascii="Microsoft JhengHei" w:hAnsi="Microsoft JhengHei" w:cs="Microsoft JhengHei" w:eastAsia="Microsoft JhengHei" w:hint="default"/>
          <w:sz w:val="25"/>
          <w:szCs w:val="25"/>
        </w:rPr>
      </w:pPr>
      <w:r>
        <w:rPr/>
        <w:pict>
          <v:group style="position:absolute;margin-left:182.699997pt;margin-top:10.024995pt;width:155.3pt;height:74.55pt;mso-position-horizontal-relative:page;mso-position-vertical-relative:paragraph;z-index:-817672" coordorigin="3654,200" coordsize="3106,1491">
            <v:group style="position:absolute;left:6739;top:742;width:2;height:380" coordorigin="6739,742" coordsize="2,380">
              <v:shape style="position:absolute;left:6739;top:742;width:2;height:380" coordorigin="6739,742" coordsize="0,380" path="m6739,742l6739,1121e" filled="false" stroked="true" strokeweight="1.44pt" strokecolor="#4d4d80">
                <v:path arrowok="t"/>
              </v:shape>
            </v:group>
            <v:group style="position:absolute;left:6725;top:703;width:29;height:418" coordorigin="6725,703" coordsize="29,418">
              <v:shape style="position:absolute;left:6725;top:703;width:29;height:418" coordorigin="6725,703" coordsize="29,418" path="m6754,703l6754,730,6754,742,6739,756,6739,768,6739,782,6725,806,6725,1121,6739,1094,6739,1082,6739,1070,6754,1056,6754,1044,6754,1018,6754,703e" filled="false" stroked="true" strokeweight=".6pt" strokecolor="#000000">
                <v:path arrowok="t"/>
              </v:shape>
            </v:group>
            <v:group style="position:absolute;left:5455;top:703;width:1270;height:406" coordorigin="5455,703" coordsize="1270,406">
              <v:shape style="position:absolute;left:5455;top:703;width:1270;height:406" coordorigin="5455,703" coordsize="1270,406" path="m6725,1109l5455,1018,5455,703,6725,794,6725,1109xe" filled="true" fillcolor="#4d4d80" stroked="false">
                <v:path arrowok="t"/>
                <v:fill type="solid"/>
              </v:shape>
            </v:group>
            <v:group style="position:absolute;left:5455;top:703;width:1270;height:406" coordorigin="5455,703" coordsize="1270,406">
              <v:shape style="position:absolute;left:5455;top:703;width:1270;height:406" coordorigin="5455,703" coordsize="1270,406" path="m5455,703l6725,794,6725,1109,5455,1018,5455,703e" filled="false" stroked="true" strokeweight=".6pt" strokecolor="#000000">
                <v:path arrowok="t"/>
              </v:shape>
            </v:group>
            <v:group style="position:absolute;left:5455;top:206;width:1299;height:600" coordorigin="5455,206" coordsize="1299,600">
              <v:shape style="position:absolute;left:5455;top:206;width:1299;height:600" coordorigin="5455,206" coordsize="1299,600" path="m6725,806l5455,703,5455,206,5712,206,5755,218,5813,218,5856,230,5897,230,5940,245,5998,245,6041,257,6084,271,6125,271,6182,283,6211,298,6254,310,6283,324,6338,336,6367,350,6396,362,6439,374,6482,401,6497,415,6526,427,6552,442,6581,468,6610,480,6624,494,6653,506,6667,533,6682,545,6696,571,6710,586,6725,612,6739,624,6739,662,6754,689,6754,742,6739,768,6739,782,6725,806xe" filled="true" fillcolor="#9999ff" stroked="false">
                <v:path arrowok="t"/>
                <v:fill type="solid"/>
              </v:shape>
            </v:group>
            <v:group style="position:absolute;left:5455;top:206;width:1299;height:600" coordorigin="5455,206" coordsize="1299,600">
              <v:shape style="position:absolute;left:5455;top:206;width:1299;height:600" coordorigin="5455,206" coordsize="1299,600" path="m5455,206l5455,206,5712,206,5755,218,5813,218,5856,230,5897,230,5940,245,5998,245,6041,257,6084,271,6125,271,6182,283,6211,298,6254,310,6283,324,6338,336,6367,350,6396,362,6439,374,6482,401,6497,415,6526,427,6552,442,6581,468,6610,480,6624,494,6653,506,6667,533,6682,545,6696,571,6710,586,6725,612,6739,624,6739,650,6739,662,6754,689,6754,703,6754,730,6754,742,6739,768,6739,782,6725,806,5455,703,5455,206e" filled="false" stroked="true" strokeweight=".6pt" strokecolor="#000000">
                <v:path arrowok="t"/>
              </v:shape>
            </v:group>
            <v:group style="position:absolute;left:3660;top:926;width:2552;height:759" coordorigin="3660,926" coordsize="2552,759">
              <v:shape style="position:absolute;left:3660;top:926;width:2552;height:759" coordorigin="3660,926" coordsize="2552,759" path="m5882,1529l4003,1529,3974,1514,3931,1488,3902,1476,3874,1462,3859,1450,3818,1423,3804,1409,3775,1397,3761,1370,3732,1344,3718,1332,3703,1318,3689,1306,3674,1279,3674,1253,3660,1241,3660,926,3674,938,3674,965,3689,991,3703,1003,3718,1018,3732,1030,3761,1056,3775,1082,3804,1094,3818,1109,3859,1135,3874,1147,3902,1162,3931,1174,3974,1200,4003,1214,4032,1214,4075,1226,4116,1253,4159,1265,4188,1265,4231,1279,4289,1291,4315,1306,4358,1318,4402,1318,4459,1332,4502,1332,4543,1344,4586,1344,4658,1358,4786,1358,4858,1370,6139,1370,6110,1397,6098,1409,6070,1423,6055,1435,6012,1462,5983,1476,5969,1488,5940,1502,5882,1529xe" filled="true" fillcolor="#4d1a33" stroked="false">
                <v:path arrowok="t"/>
                <v:fill type="solid"/>
              </v:shape>
              <v:shape style="position:absolute;left:3660;top:926;width:2552;height:759" coordorigin="3660,926" coordsize="2552,759" path="m6139,1370l5057,1370,5100,1358,5256,1358,5299,1344,5342,1344,5386,1332,5455,1332,5484,1318,5527,1318,5570,1306,5628,1291,5669,1279,5698,1265,5741,1265,5798,1241,5827,1226,5856,1214,5882,1214,5940,1188,5969,1174,5983,1162,6012,1147,6055,1121,6070,1109,6098,1094,6110,1082,6139,1056,6154,1030,6168,1018,6182,1003,6197,977,6211,965,6211,1279,6197,1291,6182,1318,6168,1332,6154,1344,6139,1370xe" filled="true" fillcolor="#4d1a33" stroked="false">
                <v:path arrowok="t"/>
                <v:fill type="solid"/>
              </v:shape>
              <v:shape style="position:absolute;left:3660;top:926;width:2552;height:759" coordorigin="3660,926" coordsize="2552,759" path="m5741,1579l4159,1579,4116,1567,4075,1541,4032,1529,5856,1529,5798,1553,5741,1579xe" filled="true" fillcolor="#4d1a33" stroked="false">
                <v:path arrowok="t"/>
                <v:fill type="solid"/>
              </v:shape>
              <v:shape style="position:absolute;left:3660;top:926;width:2552;height:759" coordorigin="3660,926" coordsize="2552,759" path="m5527,1632l4358,1632,4315,1620,4289,1606,4231,1594,4188,1579,5698,1579,5669,1594,5628,1606,5570,1620,5527,1632xe" filled="true" fillcolor="#4d1a33" stroked="false">
                <v:path arrowok="t"/>
                <v:fill type="solid"/>
              </v:shape>
              <v:shape style="position:absolute;left:3660;top:926;width:2552;height:759" coordorigin="3660,926" coordsize="2552,759" path="m5455,1646l4459,1646,4402,1632,5484,1632,5455,1646xe" filled="true" fillcolor="#4d1a33" stroked="false">
                <v:path arrowok="t"/>
                <v:fill type="solid"/>
              </v:shape>
              <v:shape style="position:absolute;left:3660;top:926;width:2552;height:759" coordorigin="3660,926" coordsize="2552,759" path="m5342,1658l4543,1658,4502,1646,5386,1646,5342,1658xe" filled="true" fillcolor="#4d1a33" stroked="false">
                <v:path arrowok="t"/>
                <v:fill type="solid"/>
              </v:shape>
              <v:shape style="position:absolute;left:3660;top:926;width:2552;height:759" coordorigin="3660,926" coordsize="2552,759" path="m5256,1673l4658,1673,4586,1658,5299,1658,5256,1673xe" filled="true" fillcolor="#4d1a33" stroked="false">
                <v:path arrowok="t"/>
                <v:fill type="solid"/>
              </v:shape>
              <v:shape style="position:absolute;left:3660;top:926;width:2552;height:759" coordorigin="3660,926" coordsize="2552,759" path="m5057,1685l4858,1685,4786,1673,5100,1673,5057,1685xe" filled="true" fillcolor="#4d1a33" stroked="false">
                <v:path arrowok="t"/>
                <v:fill type="solid"/>
              </v:shape>
            </v:group>
            <v:group style="position:absolute;left:3660;top:859;width:2552;height:826" coordorigin="3660,859" coordsize="2552,826">
              <v:shape style="position:absolute;left:3660;top:859;width:2552;height:826" coordorigin="3660,859" coordsize="2552,826" path="m6211,965l6197,977,6182,1003,6168,1018,6154,1030,6139,1056,6110,1082,6098,1094,6070,1109,6055,1121,6012,1147,5983,1162,5969,1174,5940,1188,5882,1214,5856,1214,5827,1226,5798,1241,5741,1265,5698,1265,5669,1279,5628,1291,5570,1306,5527,1318,5484,1318,5455,1332,5386,1332,5342,1344,5299,1344,5256,1358,5201,1358,5143,1358,5100,1358,5057,1370,4985,1370,4944,1370,4901,1370,4858,1370,4786,1358,4745,1358,4702,1358,4658,1358,4586,1344,4543,1344,4502,1332,4459,1332,4402,1318,4358,1318,4315,1306,4289,1291,4231,1279,4188,1265,4159,1265,4116,1253,4075,1226,4032,1214,4003,1214,3974,1200,3931,1174,3902,1162,3874,1147,3859,1135,3818,1109,3804,1094,3775,1082,3761,1056,3732,1030,3718,1018,3703,1003,3689,991,3674,965,3674,938,3660,926,3660,912,3660,886,3660,859,3660,1174,3660,1200,3660,1226,3660,1241,3674,1253,3674,1279,3689,1306,3703,1318,3718,1332,3732,1344,3761,1370,3775,1397,3804,1409,3818,1423,3859,1450,3874,1462,3902,1476,3931,1488,3974,1514,4003,1529,4032,1529,4075,1541,4116,1567,4159,1579,4188,1579,4231,1594,4289,1606,4315,1620,4358,1632,4402,1632,4459,1646,4502,1646,4543,1658,4586,1658,4658,1673,4702,1673,4745,1673,4786,1673,4858,1685,4901,1685,4944,1685,4985,1685,5057,1685,5100,1673,5143,1673,5201,1673,5256,1673,5299,1658,5342,1658,5386,1646,5455,1646,5484,1632,5527,1632,5570,1620,5628,1606,5669,1594,5698,1579,5741,1579,5798,1553,5827,1541,5856,1529,5882,1529,5940,1502,5969,1488,5983,1476,6012,1462,6055,1435,6070,1423,6098,1409,6110,1397,6139,1370,6154,1344,6168,1332,6182,1318,6197,1291,6211,1279,6211,965e" filled="false" stroked="true" strokeweight=".6pt" strokecolor="#000000">
                <v:path arrowok="t"/>
              </v:shape>
            </v:group>
            <v:group style="position:absolute;left:3660;top:362;width:2552;height:1008" coordorigin="3660,362" coordsize="2552,1008">
              <v:shape style="position:absolute;left:3660;top:362;width:2552;height:1008" coordorigin="3660,362" coordsize="2552,1008" path="m5342,1344l4531,1344,4488,1332,4416,1318,4387,1318,4344,1306,4289,1291,4246,1291,4202,1279,4159,1265,4116,1253,4087,1241,4032,1214,4003,1214,3974,1200,3931,1174,3902,1162,3874,1147,3847,1121,3818,1109,3804,1094,3775,1070,3746,1056,3732,1030,3718,1018,3703,991,3689,977,3674,950,3674,938,3660,912,3660,806,3674,794,3674,768,3689,756,3718,703,3732,689,3746,677,3775,650,3804,638,3818,624,3859,598,3874,586,3902,571,3946,545,3974,533,4003,518,4046,506,4087,494,4116,480,4174,468,4202,454,4246,442,4303,427,4344,415,4387,415,4445,401,4488,389,4531,389,4586,374,4673,374,4745,362,4944,362,4944,859,6211,965,6197,977,6182,1003,6168,1018,6154,1030,6139,1056,6110,1082,6098,1094,6070,1121,6041,1135,6012,1147,5983,1162,5954,1174,5926,1200,5870,1214,5842,1226,5813,1241,5755,1253,5726,1265,5683,1279,5628,1291,5599,1306,5556,1306,5484,1318,5455,1332,5414,1332,5342,1344xe" filled="true" fillcolor="#993366" stroked="false">
                <v:path arrowok="t"/>
                <v:fill type="solid"/>
              </v:shape>
              <v:shape style="position:absolute;left:3660;top:362;width:2552;height:1008" coordorigin="3660,362" coordsize="2552,1008" path="m5256,1358l4630,1358,4572,1344,5299,1344,5256,1358xe" filled="true" fillcolor="#993366" stroked="false">
                <v:path arrowok="t"/>
                <v:fill type="solid"/>
              </v:shape>
              <v:shape style="position:absolute;left:3660;top:362;width:2552;height:1008" coordorigin="3660,362" coordsize="2552,1008" path="m5042,1370l4829,1370,4786,1358,5100,1358,5042,1370xe" filled="true" fillcolor="#993366" stroked="false">
                <v:path arrowok="t"/>
                <v:fill type="solid"/>
              </v:shape>
            </v:group>
            <v:group style="position:absolute;left:3660;top:362;width:2552;height:1008" coordorigin="3660,362" coordsize="2552,1008">
              <v:shape style="position:absolute;left:3660;top:362;width:2552;height:1008" coordorigin="3660,362" coordsize="2552,1008" path="m6211,965l6197,977,6182,1003,6168,1018,6154,1030,6139,1056,6110,1082,6098,1094,6070,1121,6041,1135,6012,1147,5983,1162,5954,1174,5926,1200,5870,1214,5842,1226,5813,1241,5755,1253,5726,1265,5683,1279,5628,1291,5599,1306,5556,1306,5484,1318,5455,1332,5414,1332,5342,1344,5299,1344,5256,1358,5201,1358,5143,1358,5100,1358,5042,1370,4985,1370,4944,1370,4886,1370,4829,1370,4786,1358,4730,1358,4673,1358,4630,1358,4572,1344,4531,1344,4488,1332,4416,1318,4387,1318,4344,1306,4289,1291,4246,1291,4202,1279,4159,1265,4116,1253,4087,1241,4032,1214,4003,1214,3974,1200,3931,1174,3902,1162,3874,1147,3847,1121,3818,1109,3804,1094,3775,1070,3746,1056,3732,1030,3718,1018,3703,991,3689,977,3674,950,3674,938,3660,912,3660,806,3674,794,3674,768,3689,756,3703,730,3718,703,3732,689,3746,677,3775,650,3804,638,3818,624,3859,598,3874,586,3902,571,3946,545,3974,533,4003,518,4046,506,4087,494,4116,480,4174,468,4202,454,4246,442,4303,427,4344,415,4387,415,4445,401,4488,389,4531,389,4586,374,4630,374,4673,374,4745,362,4786,362,4829,362,4901,362,4944,362,4944,859,6211,965e" filled="false" stroked="true" strokeweight=".6pt" strokecolor="#000000">
                <v:path arrowok="t"/>
              </v:shape>
            </v:group>
            <w10:wrap type="none"/>
          </v:group>
        </w:pict>
      </w:r>
      <w:r>
        <w:rPr/>
        <w:pict>
          <v:group style="position:absolute;margin-left:431.339996pt;margin-top:35.464993pt;width:9.15pt;height:8.550pt;mso-position-horizontal-relative:page;mso-position-vertical-relative:paragraph;z-index:-817648" coordorigin="8627,709" coordsize="183,171">
            <v:group style="position:absolute;left:8633;top:715;width:171;height:159" coordorigin="8633,715" coordsize="171,159">
              <v:shape style="position:absolute;left:8633;top:715;width:171;height:159" coordorigin="8633,715" coordsize="171,159" path="m8633,874l8803,874,8803,715,8633,715,8633,874xe" filled="true" fillcolor="#9999ff" stroked="false">
                <v:path arrowok="t"/>
                <v:fill type="solid"/>
              </v:shape>
            </v:group>
            <v:group style="position:absolute;left:8633;top:715;width:171;height:159" coordorigin="8633,715" coordsize="171,159">
              <v:shape style="position:absolute;left:8633;top:715;width:171;height:159" coordorigin="8633,715" coordsize="171,159" path="m8633,874l8803,874,8803,715,8633,715,8633,874xe" filled="false" stroked="true" strokeweight=".6pt" strokecolor="#000000">
                <v:path arrowok="t"/>
              </v:shape>
            </v:group>
            <w10:wrap type="none"/>
          </v:group>
        </w:pict>
      </w:r>
      <w:r>
        <w:rPr>
          <w:rFonts w:ascii="Microsoft JhengHei"/>
          <w:b/>
          <w:sz w:val="25"/>
        </w:rPr>
        <w:t>2</w:t>
      </w:r>
      <w:r>
        <w:rPr>
          <w:rFonts w:ascii="Microsoft JhengHei"/>
          <w:b/>
          <w:spacing w:val="-52"/>
          <w:sz w:val="25"/>
        </w:rPr>
        <w:t> </w:t>
      </w:r>
      <w:r>
        <w:rPr>
          <w:rFonts w:ascii="Microsoft JhengHei"/>
          <w:b/>
          <w:sz w:val="25"/>
        </w:rPr>
        <w:t>8</w:t>
      </w:r>
      <w:r>
        <w:rPr>
          <w:rFonts w:ascii="Microsoft JhengHei"/>
          <w:b/>
          <w:spacing w:val="-52"/>
          <w:sz w:val="25"/>
        </w:rPr>
        <w:t> </w:t>
      </w:r>
      <w:r>
        <w:rPr>
          <w:rFonts w:ascii="Microsoft JhengHei"/>
          <w:b/>
          <w:w w:val="130"/>
          <w:sz w:val="25"/>
        </w:rPr>
        <w:t>.</w:t>
      </w:r>
      <w:r>
        <w:rPr>
          <w:rFonts w:ascii="Microsoft JhengHei"/>
          <w:b/>
          <w:spacing w:val="-71"/>
          <w:w w:val="130"/>
          <w:sz w:val="25"/>
        </w:rPr>
        <w:t> </w:t>
      </w:r>
      <w:r>
        <w:rPr>
          <w:rFonts w:ascii="Microsoft JhengHei"/>
          <w:b/>
          <w:sz w:val="25"/>
        </w:rPr>
        <w:t>1</w:t>
      </w:r>
      <w:r>
        <w:rPr>
          <w:rFonts w:ascii="Microsoft JhengHei"/>
          <w:b/>
          <w:spacing w:val="-52"/>
          <w:sz w:val="25"/>
        </w:rPr>
        <w:t> </w:t>
      </w:r>
      <w:r>
        <w:rPr>
          <w:rFonts w:ascii="Microsoft JhengHei"/>
          <w:b/>
          <w:sz w:val="25"/>
        </w:rPr>
        <w:t>0</w:t>
      </w:r>
      <w:r>
        <w:rPr>
          <w:rFonts w:ascii="Microsoft JhengHei"/>
          <w:b/>
          <w:spacing w:val="-52"/>
          <w:sz w:val="25"/>
        </w:rPr>
        <w:t> </w:t>
      </w:r>
      <w:r>
        <w:rPr>
          <w:rFonts w:ascii="Microsoft JhengHei"/>
          <w:b/>
          <w:w w:val="75"/>
          <w:sz w:val="25"/>
        </w:rPr>
        <w:t>%</w:t>
      </w:r>
      <w:r>
        <w:rPr>
          <w:rFonts w:ascii="Microsoft JhengHei"/>
          <w:sz w:val="25"/>
        </w:rPr>
      </w:r>
    </w:p>
    <w:p>
      <w:pPr>
        <w:spacing w:line="240" w:lineRule="auto" w:before="16"/>
        <w:rPr>
          <w:rFonts w:ascii="Microsoft JhengHei" w:hAnsi="Microsoft JhengHei" w:cs="Microsoft JhengHei" w:eastAsia="Microsoft JhengHei" w:hint="default"/>
          <w:b/>
          <w:bCs/>
          <w:sz w:val="11"/>
          <w:szCs w:val="11"/>
        </w:rPr>
      </w:pPr>
    </w:p>
    <w:p>
      <w:pPr>
        <w:spacing w:line="732" w:lineRule="exact"/>
        <w:ind w:left="755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4"/>
          <w:sz w:val="20"/>
          <w:szCs w:val="20"/>
        </w:rPr>
        <w:pict>
          <v:shape style="width:96.15pt;height:36.6pt;mso-position-horizontal-relative:char;mso-position-vertical-relative:line" type="#_x0000_t202" filled="false" stroked="true" strokeweight=".12pt" strokecolor="#000000">
            <w10:anchorlock/>
            <v:textbox inset="0,0,0,0">
              <w:txbxContent>
                <w:p>
                  <w:pPr>
                    <w:spacing w:line="368" w:lineRule="exact" w:before="9"/>
                    <w:ind w:left="354" w:right="124" w:firstLine="0"/>
                    <w:jc w:val="left"/>
                    <w:rPr>
                      <w:rFonts w:ascii="Microsoft JhengHei" w:hAnsi="Microsoft JhengHei" w:cs="Microsoft JhengHei" w:eastAsia="Microsoft JhengHei" w:hint="default"/>
                      <w:sz w:val="25"/>
                      <w:szCs w:val="25"/>
                    </w:rPr>
                  </w:pPr>
                  <w:r>
                    <w:rPr>
                      <w:rFonts w:ascii="Microsoft JhengHei" w:hAnsi="Microsoft JhengHei" w:cs="Microsoft JhengHei" w:eastAsia="Microsoft JhengHei" w:hint="default"/>
                      <w:b/>
                      <w:bCs/>
                      <w:sz w:val="25"/>
                      <w:szCs w:val="25"/>
                    </w:rPr>
                    <w:t>本</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科</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及</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以</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上</w:t>
                  </w:r>
                  <w:r>
                    <w:rPr>
                      <w:rFonts w:ascii="Microsoft JhengHei" w:hAnsi="Microsoft JhengHei" w:cs="Microsoft JhengHei" w:eastAsia="Microsoft JhengHei" w:hint="default"/>
                      <w:b/>
                      <w:bCs/>
                      <w:w w:val="99"/>
                      <w:sz w:val="25"/>
                      <w:szCs w:val="25"/>
                    </w:rPr>
                    <w:t> </w:t>
                  </w:r>
                  <w:r>
                    <w:rPr>
                      <w:rFonts w:ascii="Microsoft JhengHei" w:hAnsi="Microsoft JhengHei" w:cs="Microsoft JhengHei" w:eastAsia="Microsoft JhengHei" w:hint="default"/>
                      <w:b/>
                      <w:bCs/>
                      <w:sz w:val="25"/>
                      <w:szCs w:val="25"/>
                    </w:rPr>
                    <w:t>大</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专</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及</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以</w:t>
                  </w:r>
                  <w:r>
                    <w:rPr>
                      <w:rFonts w:ascii="Microsoft JhengHei" w:hAnsi="Microsoft JhengHei" w:cs="Microsoft JhengHei" w:eastAsia="Microsoft JhengHei" w:hint="default"/>
                      <w:b/>
                      <w:bCs/>
                      <w:spacing w:val="-16"/>
                      <w:sz w:val="25"/>
                      <w:szCs w:val="25"/>
                    </w:rPr>
                    <w:t> </w:t>
                  </w:r>
                  <w:r>
                    <w:rPr>
                      <w:rFonts w:ascii="Microsoft JhengHei" w:hAnsi="Microsoft JhengHei" w:cs="Microsoft JhengHei" w:eastAsia="Microsoft JhengHei" w:hint="default"/>
                      <w:b/>
                      <w:bCs/>
                      <w:sz w:val="25"/>
                      <w:szCs w:val="25"/>
                    </w:rPr>
                    <w:t>下</w:t>
                  </w:r>
                  <w:r>
                    <w:rPr>
                      <w:rFonts w:ascii="Microsoft JhengHei" w:hAnsi="Microsoft JhengHei" w:cs="Microsoft JhengHei" w:eastAsia="Microsoft JhengHei" w:hint="default"/>
                      <w:sz w:val="25"/>
                      <w:szCs w:val="25"/>
                    </w:rPr>
                  </w:r>
                </w:p>
              </w:txbxContent>
            </v:textbox>
          </v:shape>
        </w:pict>
      </w:r>
      <w:r>
        <w:rPr>
          <w:rFonts w:ascii="Microsoft JhengHei" w:hAnsi="Microsoft JhengHei" w:cs="Microsoft JhengHei" w:eastAsia="Microsoft JhengHei" w:hint="default"/>
          <w:position w:val="-14"/>
          <w:sz w:val="20"/>
          <w:szCs w:val="20"/>
        </w:rPr>
      </w:r>
    </w:p>
    <w:p>
      <w:pPr>
        <w:spacing w:line="240" w:lineRule="auto" w:before="12"/>
        <w:rPr>
          <w:rFonts w:ascii="Microsoft JhengHei" w:hAnsi="Microsoft JhengHei" w:cs="Microsoft JhengHei" w:eastAsia="Microsoft JhengHei" w:hint="default"/>
          <w:b/>
          <w:bCs/>
          <w:sz w:val="7"/>
          <w:szCs w:val="7"/>
        </w:rPr>
      </w:pPr>
    </w:p>
    <w:p>
      <w:pPr>
        <w:spacing w:line="378" w:lineRule="exact" w:before="0"/>
        <w:ind w:left="1969" w:right="0" w:firstLine="0"/>
        <w:jc w:val="left"/>
        <w:rPr>
          <w:rFonts w:ascii="Microsoft JhengHei" w:hAnsi="Microsoft JhengHei" w:cs="Microsoft JhengHei" w:eastAsia="Microsoft JhengHei" w:hint="default"/>
          <w:sz w:val="25"/>
          <w:szCs w:val="25"/>
        </w:rPr>
      </w:pPr>
      <w:r>
        <w:rPr/>
        <w:pict>
          <v:group style="position:absolute;margin-left:431.339996pt;margin-top:-18.775005pt;width:9.15pt;height:8.550pt;mso-position-horizontal-relative:page;mso-position-vertical-relative:paragraph;z-index:-817624" coordorigin="8627,-376" coordsize="183,171">
            <v:group style="position:absolute;left:8633;top:-370;width:171;height:159" coordorigin="8633,-370" coordsize="171,159">
              <v:shape style="position:absolute;left:8633;top:-370;width:171;height:159" coordorigin="8633,-370" coordsize="171,159" path="m8633,-211l8803,-211,8803,-370,8633,-370,8633,-211xe" filled="true" fillcolor="#993366" stroked="false">
                <v:path arrowok="t"/>
                <v:fill type="solid"/>
              </v:shape>
            </v:group>
            <v:group style="position:absolute;left:8633;top:-370;width:171;height:159" coordorigin="8633,-370" coordsize="171,159">
              <v:shape style="position:absolute;left:8633;top:-370;width:171;height:159" coordorigin="8633,-370" coordsize="171,159" path="m8633,-211l8803,-211,8803,-370,8633,-370,8633,-211xe" filled="false" stroked="true" strokeweight=".6pt" strokecolor="#000000">
                <v:path arrowok="t"/>
              </v:shape>
            </v:group>
            <w10:wrap type="none"/>
          </v:group>
        </w:pict>
      </w:r>
      <w:r>
        <w:rPr>
          <w:rFonts w:ascii="Microsoft JhengHei"/>
          <w:b/>
          <w:sz w:val="25"/>
        </w:rPr>
        <w:t>7</w:t>
      </w:r>
      <w:r>
        <w:rPr>
          <w:rFonts w:ascii="Microsoft JhengHei"/>
          <w:b/>
          <w:spacing w:val="-52"/>
          <w:sz w:val="25"/>
        </w:rPr>
        <w:t> </w:t>
      </w:r>
      <w:r>
        <w:rPr>
          <w:rFonts w:ascii="Microsoft JhengHei"/>
          <w:b/>
          <w:sz w:val="25"/>
        </w:rPr>
        <w:t>1</w:t>
      </w:r>
      <w:r>
        <w:rPr>
          <w:rFonts w:ascii="Microsoft JhengHei"/>
          <w:b/>
          <w:spacing w:val="-52"/>
          <w:sz w:val="25"/>
        </w:rPr>
        <w:t> </w:t>
      </w:r>
      <w:r>
        <w:rPr>
          <w:rFonts w:ascii="Microsoft JhengHei"/>
          <w:b/>
          <w:w w:val="130"/>
          <w:sz w:val="25"/>
        </w:rPr>
        <w:t>.</w:t>
      </w:r>
      <w:r>
        <w:rPr>
          <w:rFonts w:ascii="Microsoft JhengHei"/>
          <w:b/>
          <w:spacing w:val="-71"/>
          <w:w w:val="130"/>
          <w:sz w:val="25"/>
        </w:rPr>
        <w:t> </w:t>
      </w:r>
      <w:r>
        <w:rPr>
          <w:rFonts w:ascii="Microsoft JhengHei"/>
          <w:b/>
          <w:sz w:val="25"/>
        </w:rPr>
        <w:t>9</w:t>
      </w:r>
      <w:r>
        <w:rPr>
          <w:rFonts w:ascii="Microsoft JhengHei"/>
          <w:b/>
          <w:spacing w:val="-52"/>
          <w:sz w:val="25"/>
        </w:rPr>
        <w:t> </w:t>
      </w:r>
      <w:r>
        <w:rPr>
          <w:rFonts w:ascii="Microsoft JhengHei"/>
          <w:b/>
          <w:sz w:val="25"/>
        </w:rPr>
        <w:t>0</w:t>
      </w:r>
      <w:r>
        <w:rPr>
          <w:rFonts w:ascii="Microsoft JhengHei"/>
          <w:b/>
          <w:spacing w:val="-52"/>
          <w:sz w:val="25"/>
        </w:rPr>
        <w:t> </w:t>
      </w:r>
      <w:r>
        <w:rPr>
          <w:rFonts w:ascii="Microsoft JhengHei"/>
          <w:b/>
          <w:w w:val="75"/>
          <w:sz w:val="25"/>
        </w:rPr>
        <w:t>%</w:t>
      </w:r>
      <w:r>
        <w:rPr>
          <w:rFonts w:ascii="Microsoft JhengHei"/>
          <w:sz w:val="2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spacing w:line="367" w:lineRule="exact" w:before="0"/>
        <w:ind w:left="43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  截止报告期，公司需承担费用的离退休职工  0</w:t>
      </w:r>
      <w:r>
        <w:rPr>
          <w:rFonts w:ascii="Microsoft JhengHei" w:hAnsi="Microsoft JhengHei" w:cs="Microsoft JhengHei" w:eastAsia="Microsoft JhengHei" w:hint="default"/>
          <w:b/>
          <w:bCs/>
          <w:spacing w:val="-6"/>
          <w:sz w:val="24"/>
          <w:szCs w:val="24"/>
        </w:rPr>
        <w:t> </w:t>
      </w:r>
      <w:r>
        <w:rPr>
          <w:rFonts w:ascii="Microsoft JhengHei" w:hAnsi="Microsoft JhengHei" w:cs="Microsoft JhengHei" w:eastAsia="Microsoft JhengHei" w:hint="default"/>
          <w:b/>
          <w:bCs/>
          <w:sz w:val="24"/>
          <w:szCs w:val="24"/>
        </w:rPr>
        <w:t>人。</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8"/>
          <w:szCs w:val="28"/>
        </w:rPr>
      </w:pPr>
    </w:p>
    <w:p>
      <w:pPr>
        <w:tabs>
          <w:tab w:pos="4285" w:val="left" w:leader="none"/>
        </w:tabs>
        <w:spacing w:before="0"/>
        <w:ind w:left="3080" w:right="0" w:firstLine="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第六节</w:t>
        <w:tab/>
        <w:t>公司治理结构</w:t>
      </w:r>
      <w:r>
        <w:rPr>
          <w:rFonts w:ascii="Microsoft JhengHei" w:hAnsi="Microsoft JhengHei" w:cs="Microsoft JhengHei" w:eastAsia="Microsoft JhengHei" w:hint="default"/>
          <w:sz w:val="30"/>
          <w:szCs w:val="30"/>
        </w:rPr>
      </w:r>
    </w:p>
    <w:p>
      <w:pPr>
        <w:spacing w:line="240" w:lineRule="auto" w:before="17"/>
        <w:rPr>
          <w:rFonts w:ascii="Microsoft JhengHei" w:hAnsi="Microsoft JhengHei" w:cs="Microsoft JhengHei" w:eastAsia="Microsoft JhengHei" w:hint="default"/>
          <w:b/>
          <w:bCs/>
          <w:sz w:val="18"/>
          <w:szCs w:val="18"/>
        </w:rPr>
      </w:pPr>
    </w:p>
    <w:p>
      <w:pPr>
        <w:spacing w:before="0"/>
        <w:ind w:left="43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一、公司治理情况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spacing w:line="357" w:lineRule="auto" w:before="0"/>
        <w:ind w:left="438" w:right="638" w:firstLine="480"/>
        <w:jc w:val="both"/>
        <w:rPr>
          <w:rFonts w:ascii="宋体" w:hAnsi="宋体" w:cs="宋体" w:eastAsia="宋体" w:hint="default"/>
          <w:sz w:val="24"/>
          <w:szCs w:val="24"/>
        </w:rPr>
      </w:pPr>
      <w:r>
        <w:rPr>
          <w:rFonts w:ascii="宋体" w:hAnsi="宋体" w:cs="宋体" w:eastAsia="宋体" w:hint="default"/>
          <w:spacing w:val="-15"/>
          <w:sz w:val="24"/>
          <w:szCs w:val="24"/>
        </w:rPr>
        <w:t>报告期内，公司严格按照《公司法》、《证券法》、《上市公司治理准则》及其它相关</w:t>
      </w:r>
      <w:r>
        <w:rPr>
          <w:rFonts w:ascii="宋体" w:hAnsi="宋体" w:cs="宋体" w:eastAsia="宋体" w:hint="default"/>
          <w:sz w:val="24"/>
          <w:szCs w:val="24"/>
        </w:rPr>
        <w:t> </w:t>
      </w:r>
      <w:r>
        <w:rPr>
          <w:rFonts w:ascii="宋体" w:hAnsi="宋体" w:cs="宋体" w:eastAsia="宋体" w:hint="default"/>
          <w:spacing w:val="-2"/>
          <w:sz w:val="24"/>
          <w:szCs w:val="24"/>
        </w:rPr>
        <w:t>的法律、法规、规范性文件的原则和要求，不断完善法人治理结构、改善治理状况、规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范公司运作，取得了良好的成效。目前公司法人治理结构的实际状况与证监会有关公司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治理的要求不存在差异。</w:t>
      </w:r>
    </w:p>
    <w:p>
      <w:pPr>
        <w:spacing w:line="375" w:lineRule="exact" w:before="0"/>
        <w:ind w:left="445"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已建立的各项制度及公开信息披露情况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564"/>
        <w:gridCol w:w="3290"/>
        <w:gridCol w:w="2736"/>
        <w:gridCol w:w="1498"/>
        <w:gridCol w:w="1824"/>
      </w:tblGrid>
      <w:tr>
        <w:trPr>
          <w:trHeight w:val="828" w:hRule="exact"/>
        </w:trPr>
        <w:tc>
          <w:tcPr>
            <w:tcW w:w="5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1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240" w:lineRule="auto" w:before="42"/>
              <w:ind w:left="1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32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制度名称</w:t>
            </w:r>
            <w:r>
              <w:rPr>
                <w:rFonts w:ascii="Microsoft JhengHei" w:hAnsi="Microsoft JhengHei" w:cs="Microsoft JhengHei" w:eastAsia="Microsoft JhengHei" w:hint="default"/>
                <w:sz w:val="21"/>
                <w:szCs w:val="21"/>
              </w:rPr>
            </w:r>
          </w:p>
        </w:tc>
        <w:tc>
          <w:tcPr>
            <w:tcW w:w="27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最近一次审议通过该制度</w:t>
            </w:r>
            <w:r>
              <w:rPr>
                <w:rFonts w:ascii="Microsoft JhengHei" w:hAnsi="Microsoft JhengHei" w:cs="Microsoft JhengHei" w:eastAsia="Microsoft JhengHei" w:hint="default"/>
                <w:sz w:val="21"/>
                <w:szCs w:val="21"/>
              </w:rPr>
            </w:r>
          </w:p>
          <w:p>
            <w:pPr>
              <w:pStyle w:val="TableParagraph"/>
              <w:spacing w:line="240" w:lineRule="auto" w:before="42"/>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的会议届次</w:t>
            </w:r>
            <w:r>
              <w:rPr>
                <w:rFonts w:ascii="Microsoft JhengHei" w:hAnsi="Microsoft JhengHei" w:cs="Microsoft JhengHei" w:eastAsia="Microsoft JhengHei"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披露媒体</w:t>
            </w:r>
            <w:r>
              <w:rPr>
                <w:rFonts w:ascii="Microsoft JhengHei" w:hAnsi="Microsoft JhengHei" w:cs="Microsoft JhengHei" w:eastAsia="Microsoft JhengHei"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披露时间</w:t>
            </w:r>
            <w:r>
              <w:rPr>
                <w:rFonts w:ascii="Microsoft JhengHei" w:hAnsi="Microsoft JhengHei" w:cs="Microsoft JhengHei" w:eastAsia="Microsoft JhengHei" w:hint="default"/>
                <w:sz w:val="21"/>
                <w:szCs w:val="21"/>
              </w:rPr>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2006年年度股东大会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2007年5月20日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2</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第三届董事会第六次会议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2004年2月20日</w:t>
            </w:r>
          </w:p>
        </w:tc>
      </w:tr>
      <w:tr>
        <w:trPr>
          <w:trHeight w:val="422"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总经理工作细则</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第三届董事会第六次会议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2004年2月20日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关联交易决策程序</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2003年年度股东大会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2004年3月22日</w:t>
            </w:r>
          </w:p>
        </w:tc>
      </w:tr>
    </w:tbl>
    <w:p>
      <w:pPr>
        <w:spacing w:after="0" w:line="241" w:lineRule="exact"/>
        <w:jc w:val="center"/>
        <w:rPr>
          <w:rFonts w:ascii="宋体" w:hAnsi="宋体" w:cs="宋体" w:eastAsia="宋体" w:hint="default"/>
          <w:sz w:val="21"/>
          <w:szCs w:val="21"/>
        </w:rPr>
        <w:sectPr>
          <w:pgSz w:w="11910" w:h="16840"/>
          <w:pgMar w:header="1150" w:footer="1118" w:top="1340" w:bottom="1300" w:left="980" w:right="78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564"/>
        <w:gridCol w:w="3290"/>
        <w:gridCol w:w="2736"/>
        <w:gridCol w:w="1498"/>
        <w:gridCol w:w="1824"/>
      </w:tblGrid>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5</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股东大会议事规则修订案</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5"/>
                <w:sz w:val="21"/>
                <w:szCs w:val="21"/>
              </w:rPr>
              <w:t>第四届董事会第十三次会议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2007年7月2日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5"/>
                <w:sz w:val="21"/>
                <w:szCs w:val="21"/>
              </w:rPr>
              <w:t>第四届董事会第十三次会议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2007年7月2日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7</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hAnsi="宋体" w:cs="宋体" w:eastAsia="宋体" w:hint="default"/>
                <w:w w:val="95"/>
                <w:sz w:val="21"/>
                <w:szCs w:val="21"/>
              </w:rPr>
              <w:t>公司高层管理人员薪酬方案</w:t>
            </w:r>
            <w:r>
              <w:rPr>
                <w:rFonts w:ascii="宋体" w:hAnsi="宋体" w:cs="宋体" w:eastAsia="宋体" w:hint="default"/>
                <w:sz w:val="21"/>
                <w:szCs w:val="21"/>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5"/>
                <w:sz w:val="21"/>
                <w:szCs w:val="21"/>
              </w:rPr>
              <w:t>2010年第一次临时股东大会</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2010年4月2日</w:t>
            </w:r>
          </w:p>
        </w:tc>
      </w:tr>
      <w:tr>
        <w:trPr>
          <w:trHeight w:val="420"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8</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公司独立董事制度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82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公司董事会审计委员会</w:t>
            </w:r>
          </w:p>
          <w:p>
            <w:pPr>
              <w:pStyle w:val="TableParagraph"/>
              <w:spacing w:line="240" w:lineRule="auto" w:before="133"/>
              <w:ind w:right="132"/>
              <w:jc w:val="center"/>
              <w:rPr>
                <w:rFonts w:ascii="宋体" w:hAnsi="宋体" w:cs="宋体" w:eastAsia="宋体" w:hint="default"/>
                <w:sz w:val="21"/>
                <w:szCs w:val="21"/>
              </w:rPr>
            </w:pPr>
            <w:r>
              <w:rPr>
                <w:rFonts w:ascii="宋体" w:hAnsi="宋体" w:cs="宋体" w:eastAsia="宋体" w:hint="default"/>
                <w:sz w:val="21"/>
                <w:szCs w:val="21"/>
              </w:rPr>
              <w:t>年报工作制度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公司内部控制实施细则</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公司信息披露事务管理制度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20"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12</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公司内部控制制度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w w:val="95"/>
                <w:sz w:val="21"/>
                <w:szCs w:val="21"/>
              </w:rPr>
              <w:t>第五届董事会第九次会议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13</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公司年报告工作制度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w w:val="95"/>
                <w:sz w:val="21"/>
                <w:szCs w:val="21"/>
              </w:rPr>
              <w:t>第五届董事会第九次会议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1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14</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公司独立董事年报工作制度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w w:val="95"/>
                <w:sz w:val="21"/>
                <w:szCs w:val="21"/>
              </w:rPr>
              <w:t>第五届董事会第九次会议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419"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w w:val="95"/>
                <w:sz w:val="21"/>
                <w:szCs w:val="21"/>
              </w:rPr>
              <w:t>公司外部信息使用人管理制度</w:t>
            </w:r>
            <w:r>
              <w:rPr>
                <w:rFonts w:ascii="宋体" w:hAnsi="宋体" w:cs="宋体" w:eastAsia="宋体" w:hint="default"/>
                <w:sz w:val="21"/>
                <w:szCs w:val="21"/>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w w:val="95"/>
                <w:sz w:val="21"/>
                <w:szCs w:val="21"/>
              </w:rPr>
              <w:t>第五届董事会第九次会议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827"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6" w:right="0"/>
              <w:jc w:val="center"/>
              <w:rPr>
                <w:rFonts w:ascii="宋体" w:hAnsi="宋体" w:cs="宋体" w:eastAsia="宋体" w:hint="default"/>
                <w:sz w:val="21"/>
                <w:szCs w:val="21"/>
              </w:rPr>
            </w:pPr>
            <w:r>
              <w:rPr>
                <w:rFonts w:ascii="宋体"/>
                <w:sz w:val="21"/>
              </w:rPr>
              <w:t>16</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43" w:right="0"/>
              <w:jc w:val="left"/>
              <w:rPr>
                <w:rFonts w:ascii="宋体" w:hAnsi="宋体" w:cs="宋体" w:eastAsia="宋体" w:hint="default"/>
                <w:sz w:val="21"/>
                <w:szCs w:val="21"/>
              </w:rPr>
            </w:pPr>
            <w:r>
              <w:rPr>
                <w:rFonts w:ascii="宋体" w:hAnsi="宋体" w:cs="宋体" w:eastAsia="宋体" w:hint="default"/>
                <w:sz w:val="21"/>
                <w:szCs w:val="21"/>
              </w:rPr>
              <w:t>公司年报披露</w:t>
            </w:r>
          </w:p>
          <w:p>
            <w:pPr>
              <w:pStyle w:val="TableParagraph"/>
              <w:spacing w:line="240" w:lineRule="auto" w:before="133"/>
              <w:ind w:left="628" w:right="0"/>
              <w:jc w:val="left"/>
              <w:rPr>
                <w:rFonts w:ascii="宋体" w:hAnsi="宋体" w:cs="宋体" w:eastAsia="宋体" w:hint="default"/>
                <w:sz w:val="21"/>
                <w:szCs w:val="21"/>
              </w:rPr>
            </w:pPr>
            <w:r>
              <w:rPr>
                <w:rFonts w:ascii="宋体" w:hAnsi="宋体" w:cs="宋体" w:eastAsia="宋体" w:hint="default"/>
                <w:sz w:val="21"/>
                <w:szCs w:val="21"/>
              </w:rPr>
              <w:t>重大差错责任追究制度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51"/>
              <w:jc w:val="right"/>
              <w:rPr>
                <w:rFonts w:ascii="宋体" w:hAnsi="宋体" w:cs="宋体" w:eastAsia="宋体" w:hint="default"/>
                <w:sz w:val="21"/>
                <w:szCs w:val="21"/>
              </w:rPr>
            </w:pPr>
            <w:r>
              <w:rPr>
                <w:rFonts w:ascii="宋体" w:hAnsi="宋体" w:cs="宋体" w:eastAsia="宋体" w:hint="default"/>
                <w:w w:val="95"/>
                <w:sz w:val="21"/>
                <w:szCs w:val="21"/>
              </w:rPr>
              <w:t>第五届董事会第九次会议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8" w:right="0"/>
              <w:jc w:val="left"/>
              <w:rPr>
                <w:rFonts w:ascii="宋体" w:hAnsi="宋体" w:cs="宋体" w:eastAsia="宋体" w:hint="default"/>
                <w:sz w:val="21"/>
                <w:szCs w:val="21"/>
              </w:rPr>
            </w:pPr>
            <w:r>
              <w:rPr>
                <w:rFonts w:ascii="宋体" w:hAnsi="宋体" w:cs="宋体" w:eastAsia="宋体" w:hint="default"/>
                <w:sz w:val="21"/>
                <w:szCs w:val="21"/>
              </w:rPr>
              <w:t>2010年4月24日</w:t>
            </w:r>
          </w:p>
        </w:tc>
      </w:tr>
      <w:tr>
        <w:trPr>
          <w:trHeight w:val="828"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第五届董事会第二十七次会</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w w:val="99"/>
                <w:sz w:val="21"/>
                <w:szCs w:val="21"/>
              </w:rPr>
              <w:t>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w w:val="95"/>
                <w:sz w:val="21"/>
                <w:szCs w:val="21"/>
              </w:rPr>
              <w:t>巨潮资讯网</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2011年12月30日</w:t>
            </w:r>
          </w:p>
        </w:tc>
      </w:tr>
    </w:tbl>
    <w:p>
      <w:pPr>
        <w:spacing w:line="303" w:lineRule="exact" w:before="0"/>
        <w:ind w:left="43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(二)股东及股东大会</w:t>
      </w:r>
      <w:r>
        <w:rPr>
          <w:rFonts w:ascii="Microsoft JhengHei" w:hAnsi="Microsoft JhengHei" w:cs="Microsoft JhengHei" w:eastAsia="Microsoft JhengHei" w:hint="default"/>
          <w:w w:val="110"/>
          <w:sz w:val="24"/>
          <w:szCs w:val="24"/>
        </w:rPr>
      </w:r>
    </w:p>
    <w:p>
      <w:pPr>
        <w:spacing w:line="357" w:lineRule="auto" w:before="124"/>
        <w:ind w:left="438" w:right="638" w:firstLine="480"/>
        <w:jc w:val="both"/>
        <w:rPr>
          <w:rFonts w:ascii="宋体" w:hAnsi="宋体" w:cs="宋体" w:eastAsia="宋体" w:hint="default"/>
          <w:sz w:val="24"/>
          <w:szCs w:val="24"/>
        </w:rPr>
      </w:pPr>
      <w:r>
        <w:rPr>
          <w:rFonts w:ascii="宋体" w:hAnsi="宋体" w:cs="宋体" w:eastAsia="宋体" w:hint="default"/>
          <w:spacing w:val="-2"/>
          <w:sz w:val="24"/>
          <w:szCs w:val="24"/>
        </w:rPr>
        <w:t>按照《公司法》、《公司章程》、《股东大会议事规则》的规定，股东按所持股份</w:t>
      </w:r>
      <w:r>
        <w:rPr>
          <w:rFonts w:ascii="宋体" w:hAnsi="宋体" w:cs="宋体" w:eastAsia="宋体" w:hint="default"/>
          <w:sz w:val="24"/>
          <w:szCs w:val="24"/>
        </w:rPr>
        <w:t> </w:t>
      </w:r>
      <w:r>
        <w:rPr>
          <w:rFonts w:ascii="宋体" w:hAnsi="宋体" w:cs="宋体" w:eastAsia="宋体" w:hint="default"/>
          <w:spacing w:val="-2"/>
          <w:sz w:val="24"/>
          <w:szCs w:val="24"/>
        </w:rPr>
        <w:t>平等的享有股东权利、并承担相应义务；公司股东大会的召集、召开和表决程序都是按</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照公司《股东大会议事规则》和《公司章程》的规定进行的，历次股东大会均聘请了律</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师进行现场见证；同时对公司关联交易的决策程序进行了明确的规定，历次关联交易表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决时关联股东都进行了回避表决，确保关联交易的公平合理</w:t>
      </w:r>
      <w:r>
        <w:rPr>
          <w:rFonts w:ascii="宋体" w:hAnsi="宋体" w:cs="宋体" w:eastAsia="宋体" w:hint="default"/>
          <w:spacing w:val="-1"/>
          <w:sz w:val="21"/>
          <w:szCs w:val="21"/>
        </w:rPr>
        <w:t>，</w:t>
      </w:r>
      <w:r>
        <w:rPr>
          <w:rFonts w:ascii="宋体" w:hAnsi="宋体" w:cs="宋体" w:eastAsia="宋体" w:hint="default"/>
          <w:spacing w:val="-1"/>
          <w:sz w:val="24"/>
          <w:szCs w:val="24"/>
        </w:rPr>
        <w:t>并不断加强和积极探索创</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新治理结构建设。</w:t>
      </w:r>
    </w:p>
    <w:p>
      <w:pPr>
        <w:spacing w:line="378" w:lineRule="exact" w:before="0"/>
        <w:ind w:left="55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(三)董事及董事会</w:t>
      </w:r>
      <w:r>
        <w:rPr>
          <w:rFonts w:ascii="Microsoft JhengHei" w:hAnsi="Microsoft JhengHei" w:cs="Microsoft JhengHei" w:eastAsia="Microsoft JhengHei" w:hint="default"/>
          <w:w w:val="110"/>
          <w:sz w:val="24"/>
          <w:szCs w:val="24"/>
        </w:rPr>
      </w:r>
    </w:p>
    <w:p>
      <w:pPr>
        <w:spacing w:before="124"/>
        <w:ind w:left="918" w:right="0" w:firstLine="0"/>
        <w:jc w:val="left"/>
        <w:rPr>
          <w:rFonts w:ascii="宋体" w:hAnsi="宋体" w:cs="宋体" w:eastAsia="宋体" w:hint="default"/>
          <w:sz w:val="24"/>
          <w:szCs w:val="24"/>
        </w:rPr>
      </w:pPr>
      <w:r>
        <w:rPr>
          <w:rFonts w:ascii="宋体" w:hAnsi="宋体" w:cs="宋体" w:eastAsia="宋体" w:hint="default"/>
          <w:sz w:val="24"/>
          <w:szCs w:val="24"/>
        </w:rPr>
        <w:t>报告期内，公司董事会的召集、召开程序，议案的审议程序和决策程序等严格按照</w:t>
      </w:r>
    </w:p>
    <w:p>
      <w:pPr>
        <w:spacing w:line="357" w:lineRule="auto" w:before="154"/>
        <w:ind w:left="438" w:right="638" w:firstLine="0"/>
        <w:jc w:val="both"/>
        <w:rPr>
          <w:rFonts w:ascii="宋体" w:hAnsi="宋体" w:cs="宋体" w:eastAsia="宋体" w:hint="default"/>
          <w:sz w:val="24"/>
          <w:szCs w:val="24"/>
        </w:rPr>
      </w:pPr>
      <w:r>
        <w:rPr>
          <w:rFonts w:ascii="宋体" w:hAnsi="宋体" w:cs="宋体" w:eastAsia="宋体" w:hint="default"/>
          <w:spacing w:val="-8"/>
          <w:sz w:val="24"/>
          <w:szCs w:val="24"/>
        </w:rPr>
        <w:t>《公司章程》、《董事会议事规则》的规定执行。各位董事忠实、诚信、勤勉、严谨的行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使权利和履行义务，并积极的参加中国证监会、证券交易所等组织的各种培训工作，学</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习相关法律法规。</w:t>
      </w:r>
    </w:p>
    <w:p>
      <w:pPr>
        <w:spacing w:line="357" w:lineRule="auto" w:before="34"/>
        <w:ind w:left="438" w:right="638" w:firstLine="480"/>
        <w:jc w:val="both"/>
        <w:rPr>
          <w:rFonts w:ascii="宋体" w:hAnsi="宋体" w:cs="宋体" w:eastAsia="宋体" w:hint="default"/>
          <w:sz w:val="24"/>
          <w:szCs w:val="24"/>
        </w:rPr>
      </w:pPr>
      <w:r>
        <w:rPr>
          <w:rFonts w:ascii="宋体" w:hAnsi="宋体" w:cs="宋体" w:eastAsia="宋体" w:hint="default"/>
          <w:spacing w:val="-2"/>
          <w:sz w:val="24"/>
          <w:szCs w:val="24"/>
        </w:rPr>
        <w:t>公司共设5名董事，其中独立董事2名。董事会设立三个专门委员会，分别是审计委</w:t>
      </w:r>
      <w:r>
        <w:rPr>
          <w:rFonts w:ascii="宋体" w:hAnsi="宋体" w:cs="宋体" w:eastAsia="宋体" w:hint="default"/>
          <w:sz w:val="24"/>
          <w:szCs w:val="24"/>
        </w:rPr>
        <w:t> </w:t>
      </w:r>
      <w:r>
        <w:rPr>
          <w:rFonts w:ascii="宋体" w:hAnsi="宋体" w:cs="宋体" w:eastAsia="宋体" w:hint="default"/>
          <w:spacing w:val="-2"/>
          <w:sz w:val="24"/>
          <w:szCs w:val="24"/>
        </w:rPr>
        <w:t>员会、提名委员会，薪酬与考核委员会，并制订了各个委员会的工作细则。各委员会职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责明确，整体运作情况良好。</w:t>
      </w:r>
    </w:p>
    <w:p>
      <w:pPr>
        <w:spacing w:before="36"/>
        <w:ind w:left="918" w:right="0" w:firstLine="0"/>
        <w:jc w:val="left"/>
        <w:rPr>
          <w:rFonts w:ascii="宋体" w:hAnsi="宋体" w:cs="宋体" w:eastAsia="宋体" w:hint="default"/>
          <w:sz w:val="24"/>
          <w:szCs w:val="24"/>
        </w:rPr>
      </w:pPr>
      <w:r>
        <w:rPr>
          <w:rFonts w:ascii="宋体" w:hAnsi="宋体" w:cs="宋体" w:eastAsia="宋体" w:hint="default"/>
          <w:sz w:val="24"/>
          <w:szCs w:val="24"/>
        </w:rPr>
        <w:t>公司聘请的独立董事享有《公司法》、《公司章程》和《独立董事制度》中赋予的</w:t>
      </w:r>
    </w:p>
    <w:p>
      <w:pPr>
        <w:spacing w:after="0"/>
        <w:jc w:val="left"/>
        <w:rPr>
          <w:rFonts w:ascii="宋体" w:hAnsi="宋体" w:cs="宋体" w:eastAsia="宋体" w:hint="default"/>
          <w:sz w:val="24"/>
          <w:szCs w:val="24"/>
        </w:rPr>
        <w:sectPr>
          <w:pgSz w:w="11910" w:h="16840"/>
          <w:pgMar w:header="1150" w:footer="1118" w:top="1340" w:bottom="1300" w:left="980" w:right="780"/>
        </w:sectPr>
      </w:pPr>
    </w:p>
    <w:p>
      <w:pPr>
        <w:spacing w:line="355" w:lineRule="auto" w:before="27"/>
        <w:ind w:left="118" w:right="186" w:firstLine="0"/>
        <w:jc w:val="both"/>
        <w:rPr>
          <w:rFonts w:ascii="宋体" w:hAnsi="宋体" w:cs="宋体" w:eastAsia="宋体" w:hint="default"/>
          <w:sz w:val="24"/>
          <w:szCs w:val="24"/>
        </w:rPr>
      </w:pPr>
      <w:r>
        <w:rPr>
          <w:rFonts w:ascii="宋体" w:hAnsi="宋体" w:cs="宋体" w:eastAsia="宋体" w:hint="default"/>
          <w:sz w:val="24"/>
          <w:szCs w:val="24"/>
        </w:rPr>
        <w:t>职权，确保董事会决策的科学性和公正性。2名独立董事对公司重要及重大事项均发表 了独立意见，较好的维护了公司整体利益、确保了广大中小股东利益不受侵害。</w:t>
      </w:r>
    </w:p>
    <w:p>
      <w:pPr>
        <w:spacing w:line="380"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(四)监事及监事会</w:t>
      </w:r>
      <w:r>
        <w:rPr>
          <w:rFonts w:ascii="Microsoft JhengHei" w:hAnsi="Microsoft JhengHei" w:cs="Microsoft JhengHei" w:eastAsia="Microsoft JhengHei" w:hint="default"/>
          <w:w w:val="110"/>
          <w:sz w:val="24"/>
          <w:szCs w:val="24"/>
        </w:rPr>
      </w:r>
    </w:p>
    <w:p>
      <w:pPr>
        <w:spacing w:before="126"/>
        <w:ind w:left="598" w:right="0" w:firstLine="0"/>
        <w:jc w:val="left"/>
        <w:rPr>
          <w:rFonts w:ascii="宋体" w:hAnsi="宋体" w:cs="宋体" w:eastAsia="宋体" w:hint="default"/>
          <w:sz w:val="24"/>
          <w:szCs w:val="24"/>
        </w:rPr>
      </w:pPr>
      <w:r>
        <w:rPr>
          <w:rFonts w:ascii="宋体" w:hAnsi="宋体" w:cs="宋体" w:eastAsia="宋体" w:hint="default"/>
          <w:sz w:val="24"/>
          <w:szCs w:val="24"/>
        </w:rPr>
        <w:t>报告期内，公司监事会的召集、召开程序，议案的审议程序和决策程序等严格按照</w:t>
      </w:r>
    </w:p>
    <w:p>
      <w:pPr>
        <w:spacing w:line="357" w:lineRule="auto" w:before="151"/>
        <w:ind w:left="598" w:right="0" w:hanging="480"/>
        <w:jc w:val="left"/>
        <w:rPr>
          <w:rFonts w:ascii="宋体" w:hAnsi="宋体" w:cs="宋体" w:eastAsia="宋体" w:hint="default"/>
          <w:sz w:val="24"/>
          <w:szCs w:val="24"/>
        </w:rPr>
      </w:pPr>
      <w:r>
        <w:rPr>
          <w:rFonts w:ascii="宋体" w:hAnsi="宋体" w:cs="宋体" w:eastAsia="宋体" w:hint="default"/>
          <w:spacing w:val="-11"/>
          <w:sz w:val="24"/>
          <w:szCs w:val="24"/>
        </w:rPr>
        <w:t>《公司章程》、《监事会议事规则》的规定执行。</w:t>
      </w:r>
      <w:r>
        <w:rPr>
          <w:rFonts w:ascii="宋体" w:hAnsi="宋体" w:cs="宋体" w:eastAsia="宋体" w:hint="default"/>
          <w:sz w:val="24"/>
          <w:szCs w:val="24"/>
        </w:rPr>
        <w:t> </w:t>
      </w:r>
      <w:r>
        <w:rPr>
          <w:rFonts w:ascii="宋体" w:hAnsi="宋体" w:cs="宋体" w:eastAsia="宋体" w:hint="default"/>
          <w:spacing w:val="-2"/>
          <w:sz w:val="24"/>
          <w:szCs w:val="24"/>
        </w:rPr>
        <w:t>公司共设3名监事，其中职工代表监事1名。本着对股东和职工负责的态度，公司监</w:t>
      </w:r>
    </w:p>
    <w:p>
      <w:pPr>
        <w:spacing w:line="357" w:lineRule="auto" w:before="34"/>
        <w:ind w:left="118" w:right="118" w:firstLine="0"/>
        <w:jc w:val="both"/>
        <w:rPr>
          <w:rFonts w:ascii="宋体" w:hAnsi="宋体" w:cs="宋体" w:eastAsia="宋体" w:hint="default"/>
          <w:sz w:val="24"/>
          <w:szCs w:val="24"/>
        </w:rPr>
      </w:pPr>
      <w:r>
        <w:rPr>
          <w:rFonts w:ascii="宋体" w:hAnsi="宋体" w:cs="宋体" w:eastAsia="宋体" w:hint="default"/>
          <w:spacing w:val="-8"/>
          <w:sz w:val="24"/>
          <w:szCs w:val="24"/>
        </w:rPr>
        <w:t>事会严格执行《公司法》、《证券法》等法律法规和《公司章程》的规定，通过召开监事</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会会议、列席董事会会议、定期检查公司财务等方式履行职责，对公司财务和董事、高</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级管理人员行使职权及履行义务进行了有效监督。</w:t>
      </w:r>
    </w:p>
    <w:p>
      <w:pPr>
        <w:spacing w:line="375"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(五)信息披露管理</w:t>
      </w:r>
      <w:r>
        <w:rPr>
          <w:rFonts w:ascii="Microsoft JhengHei" w:hAnsi="Microsoft JhengHei" w:cs="Microsoft JhengHei" w:eastAsia="Microsoft JhengHei" w:hint="default"/>
          <w:w w:val="110"/>
          <w:sz w:val="24"/>
          <w:szCs w:val="24"/>
        </w:rPr>
      </w:r>
    </w:p>
    <w:p>
      <w:pPr>
        <w:spacing w:line="357" w:lineRule="auto" w:before="124"/>
        <w:ind w:left="118" w:right="114" w:firstLine="480"/>
        <w:jc w:val="both"/>
        <w:rPr>
          <w:rFonts w:ascii="宋体" w:hAnsi="宋体" w:cs="宋体" w:eastAsia="宋体" w:hint="default"/>
          <w:sz w:val="24"/>
          <w:szCs w:val="24"/>
        </w:rPr>
      </w:pPr>
      <w:r>
        <w:rPr>
          <w:rFonts w:ascii="宋体" w:hAnsi="宋体" w:cs="宋体" w:eastAsia="宋体" w:hint="default"/>
          <w:spacing w:val="-13"/>
          <w:w w:val="99"/>
          <w:sz w:val="24"/>
          <w:szCs w:val="24"/>
        </w:rPr>
        <w:t>报告期内，公司严格按照《公司法》、《证券法》、《深圳证券交易所股票上市规则》</w:t>
      </w:r>
      <w:r>
        <w:rPr>
          <w:rFonts w:ascii="宋体" w:hAnsi="宋体" w:cs="宋体" w:eastAsia="宋体" w:hint="default"/>
          <w:w w:val="80"/>
          <w:sz w:val="24"/>
          <w:szCs w:val="24"/>
        </w:rPr>
        <w:t> </w:t>
      </w:r>
      <w:r>
        <w:rPr>
          <w:rFonts w:ascii="宋体" w:hAnsi="宋体" w:cs="宋体" w:eastAsia="宋体" w:hint="default"/>
          <w:spacing w:val="-14"/>
          <w:sz w:val="24"/>
          <w:szCs w:val="24"/>
        </w:rPr>
        <w:t>等法律法规及《公司章程》、《信息披露事务管理制度》、《投资者关系管理制度》《内幕</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信息知情人登记制度》、《年报披露重大差错责任追究制度》、《外部信息使用人管理</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w w:val="95"/>
          <w:sz w:val="24"/>
          <w:szCs w:val="24"/>
        </w:rPr>
        <w:t>制度》等相关规范性文件中关于上市公司信息披露的规定，及时组织公司董事、监事、</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高级管理人员，公司相关业务人员进行学习，确保真实、准确、完整、及时、公平地披</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露定期报告和临时公告，保护公司、股东、债权人及其他利益相关人员的合法权益。同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时，公司在法规政策规定的披露范围之外，主动进行必要的信息披露，以增强投资者对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公司的了解。公司在信息披露工作中严格遵守保密制度，未发生重大信息提前泄露的情</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况。</w:t>
      </w:r>
    </w:p>
    <w:p>
      <w:pPr>
        <w:spacing w:line="375"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(六)</w:t>
      </w:r>
      <w:r>
        <w:rPr>
          <w:rFonts w:ascii="Microsoft JhengHei" w:hAnsi="Microsoft JhengHei" w:cs="Microsoft JhengHei" w:eastAsia="Microsoft JhengHei" w:hint="default"/>
          <w:b/>
          <w:bCs/>
          <w:spacing w:val="26"/>
          <w:w w:val="105"/>
          <w:sz w:val="24"/>
          <w:szCs w:val="24"/>
        </w:rPr>
        <w:t> </w:t>
      </w:r>
      <w:r>
        <w:rPr>
          <w:rFonts w:ascii="Microsoft JhengHei" w:hAnsi="Microsoft JhengHei" w:cs="Microsoft JhengHei" w:eastAsia="Microsoft JhengHei" w:hint="default"/>
          <w:b/>
          <w:bCs/>
          <w:w w:val="105"/>
          <w:sz w:val="24"/>
          <w:szCs w:val="24"/>
        </w:rPr>
        <w:t>投资者关系管理</w:t>
      </w:r>
      <w:r>
        <w:rPr>
          <w:rFonts w:ascii="Microsoft JhengHei" w:hAnsi="Microsoft JhengHei" w:cs="Microsoft JhengHei" w:eastAsia="Microsoft JhengHei" w:hint="default"/>
          <w:w w:val="105"/>
          <w:sz w:val="24"/>
          <w:szCs w:val="24"/>
        </w:rPr>
      </w:r>
    </w:p>
    <w:p>
      <w:pPr>
        <w:spacing w:line="357" w:lineRule="auto" w:before="126"/>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公司董事会秘书是投资者关系管理事务的负责人，公司证券管理部负责投资者关系</w:t>
      </w:r>
      <w:r>
        <w:rPr>
          <w:rFonts w:ascii="宋体" w:hAnsi="宋体" w:cs="宋体" w:eastAsia="宋体" w:hint="default"/>
          <w:sz w:val="24"/>
          <w:szCs w:val="24"/>
        </w:rPr>
        <w:t> </w:t>
      </w:r>
      <w:r>
        <w:rPr>
          <w:rFonts w:ascii="宋体" w:hAnsi="宋体" w:cs="宋体" w:eastAsia="宋体" w:hint="default"/>
          <w:spacing w:val="-2"/>
          <w:sz w:val="24"/>
          <w:szCs w:val="24"/>
        </w:rPr>
        <w:t>管理的日常事务。报告期内，公司根据证监会关于投资者关系管理相关规范性文件，认</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真做好投资者关系管理工作。同时，公司指定《证券时报》、《中国证券报》，《证券</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日报》和“巨潮资讯网”为公司信息披露的报纸和网站，真实、准确、及时地披露公司</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信息，确保公司所有股东公平获知公司的相关信息。此外，公司通过深交所“投资者互</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动平台”、公司网站电子邮箱等多种途径，及时、认真的回答投资者提问，依法履行信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5"/>
          <w:w w:val="95"/>
          <w:sz w:val="24"/>
          <w:szCs w:val="24"/>
        </w:rPr>
        <w:t>息披露义务，确保信息披露真实、准确、完整、及时和公平、增强了公司运作的透明度；</w:t>
      </w:r>
      <w:r>
        <w:rPr>
          <w:rFonts w:ascii="宋体" w:hAnsi="宋体" w:cs="宋体" w:eastAsia="宋体" w:hint="default"/>
          <w:spacing w:val="39"/>
          <w:w w:val="95"/>
          <w:sz w:val="24"/>
          <w:szCs w:val="24"/>
        </w:rPr>
        <w:t> </w:t>
      </w:r>
      <w:r>
        <w:rPr>
          <w:rFonts w:ascii="宋体" w:hAnsi="宋体" w:cs="宋体" w:eastAsia="宋体" w:hint="default"/>
          <w:spacing w:val="39"/>
          <w:w w:val="95"/>
          <w:sz w:val="24"/>
          <w:szCs w:val="24"/>
        </w:rPr>
      </w:r>
      <w:r>
        <w:rPr>
          <w:rFonts w:ascii="宋体" w:hAnsi="宋体" w:cs="宋体" w:eastAsia="宋体" w:hint="default"/>
          <w:spacing w:val="-2"/>
          <w:sz w:val="24"/>
          <w:szCs w:val="24"/>
        </w:rPr>
        <w:t>同时也虚心听取投资者对公司生产经营、战略发展等方面提出的宝贵意见和建议，为公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司健康、稳步、持续发展起到积极的作用。</w:t>
      </w:r>
    </w:p>
    <w:p>
      <w:pPr>
        <w:spacing w:line="375"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(七)</w:t>
      </w:r>
      <w:r>
        <w:rPr>
          <w:rFonts w:ascii="Microsoft JhengHei" w:hAnsi="Microsoft JhengHei" w:cs="Microsoft JhengHei" w:eastAsia="Microsoft JhengHei" w:hint="default"/>
          <w:b/>
          <w:bCs/>
          <w:spacing w:val="2"/>
          <w:w w:val="105"/>
          <w:sz w:val="24"/>
          <w:szCs w:val="24"/>
        </w:rPr>
        <w:t> </w:t>
      </w:r>
      <w:r>
        <w:rPr>
          <w:rFonts w:ascii="Microsoft JhengHei" w:hAnsi="Microsoft JhengHei" w:cs="Microsoft JhengHei" w:eastAsia="Microsoft JhengHei" w:hint="default"/>
          <w:b/>
          <w:bCs/>
          <w:w w:val="105"/>
          <w:sz w:val="24"/>
          <w:szCs w:val="24"/>
        </w:rPr>
        <w:t>同业竞争和关联交易</w:t>
      </w:r>
      <w:r>
        <w:rPr>
          <w:rFonts w:ascii="Microsoft JhengHei" w:hAnsi="Microsoft JhengHei" w:cs="Microsoft JhengHei" w:eastAsia="Microsoft JhengHei" w:hint="default"/>
          <w:w w:val="105"/>
          <w:sz w:val="24"/>
          <w:szCs w:val="24"/>
        </w:rPr>
      </w:r>
    </w:p>
    <w:p>
      <w:pPr>
        <w:spacing w:after="0" w:line="375" w:lineRule="exact"/>
        <w:jc w:val="both"/>
        <w:rPr>
          <w:rFonts w:ascii="Microsoft JhengHei" w:hAnsi="Microsoft JhengHei" w:cs="Microsoft JhengHei" w:eastAsia="Microsoft JhengHei" w:hint="default"/>
          <w:sz w:val="24"/>
          <w:szCs w:val="24"/>
        </w:rPr>
        <w:sectPr>
          <w:pgSz w:w="11910" w:h="16840"/>
          <w:pgMar w:header="1150" w:footer="1118" w:top="1340" w:bottom="1300" w:left="1300" w:right="1300"/>
        </w:sectPr>
      </w:pPr>
    </w:p>
    <w:p>
      <w:pPr>
        <w:spacing w:line="357" w:lineRule="auto" w:before="27"/>
        <w:ind w:left="118" w:right="114" w:firstLine="470"/>
        <w:jc w:val="both"/>
        <w:rPr>
          <w:rFonts w:ascii="宋体" w:hAnsi="宋体" w:cs="宋体" w:eastAsia="宋体" w:hint="default"/>
          <w:sz w:val="24"/>
          <w:szCs w:val="24"/>
        </w:rPr>
      </w:pPr>
      <w:r>
        <w:rPr>
          <w:rFonts w:ascii="宋体" w:hAnsi="宋体" w:cs="宋体" w:eastAsia="宋体" w:hint="default"/>
          <w:spacing w:val="-2"/>
          <w:sz w:val="24"/>
          <w:szCs w:val="24"/>
        </w:rPr>
        <w:t>本公司目前不存在同业竞争。按照《深圳证券交易所股票上市规则》有关规定，在</w:t>
      </w:r>
      <w:r>
        <w:rPr>
          <w:rFonts w:ascii="宋体" w:hAnsi="宋体" w:cs="宋体" w:eastAsia="宋体" w:hint="default"/>
          <w:sz w:val="24"/>
          <w:szCs w:val="24"/>
        </w:rPr>
        <w:t> </w:t>
      </w:r>
      <w:r>
        <w:rPr>
          <w:rFonts w:ascii="宋体" w:hAnsi="宋体" w:cs="宋体" w:eastAsia="宋体" w:hint="default"/>
          <w:spacing w:val="-5"/>
          <w:w w:val="95"/>
          <w:sz w:val="24"/>
          <w:szCs w:val="24"/>
        </w:rPr>
        <w:t>对关联交易进行决策时，坚持公平、公开、公正的原则，关联股东及关联董事回避表决。</w:t>
      </w:r>
      <w:r>
        <w:rPr>
          <w:rFonts w:ascii="宋体" w:hAnsi="宋体" w:cs="宋体" w:eastAsia="宋体" w:hint="default"/>
          <w:spacing w:val="38"/>
          <w:w w:val="95"/>
          <w:sz w:val="24"/>
          <w:szCs w:val="24"/>
        </w:rPr>
        <w:t> </w:t>
      </w:r>
      <w:r>
        <w:rPr>
          <w:rFonts w:ascii="宋体" w:hAnsi="宋体" w:cs="宋体" w:eastAsia="宋体" w:hint="default"/>
          <w:spacing w:val="38"/>
          <w:w w:val="95"/>
          <w:sz w:val="24"/>
          <w:szCs w:val="24"/>
        </w:rPr>
      </w:r>
      <w:r>
        <w:rPr>
          <w:rFonts w:ascii="宋体" w:hAnsi="宋体" w:cs="宋体" w:eastAsia="宋体" w:hint="default"/>
          <w:spacing w:val="-2"/>
          <w:sz w:val="24"/>
          <w:szCs w:val="24"/>
        </w:rPr>
        <w:t>严格履行关联交易决策程序和信息披露义务，保证关联交易的公允。报告期内公司发生</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w w:val="95"/>
          <w:sz w:val="24"/>
          <w:szCs w:val="24"/>
        </w:rPr>
        <w:t>的关联交易均是在公平、互利的基础上进行的，属于正常关联交易，符合公司的实际，</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z w:val="24"/>
          <w:szCs w:val="24"/>
        </w:rPr>
        <w:t>没有损害公司及非关联股东的利益，不存在内幕交易行为。</w:t>
      </w:r>
    </w:p>
    <w:p>
      <w:pPr>
        <w:spacing w:line="379" w:lineRule="auto" w:before="200"/>
        <w:ind w:left="598" w:right="16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二、独立董事履行职责情况 </w:t>
      </w:r>
      <w:r>
        <w:rPr>
          <w:rFonts w:ascii="宋体" w:hAnsi="宋体" w:cs="宋体" w:eastAsia="宋体" w:hint="default"/>
          <w:sz w:val="24"/>
          <w:szCs w:val="24"/>
        </w:rPr>
        <w:t>公司现有</w:t>
      </w:r>
      <w:r>
        <w:rPr>
          <w:rFonts w:ascii="Times New Roman" w:hAnsi="Times New Roman" w:cs="Times New Roman" w:eastAsia="Times New Roman" w:hint="default"/>
          <w:sz w:val="24"/>
          <w:szCs w:val="24"/>
        </w:rPr>
        <w:t>2</w:t>
      </w:r>
      <w:r>
        <w:rPr>
          <w:rFonts w:ascii="宋体" w:hAnsi="宋体" w:cs="宋体" w:eastAsia="宋体" w:hint="default"/>
          <w:sz w:val="24"/>
          <w:szCs w:val="24"/>
        </w:rPr>
        <w:t>名独立董事，</w:t>
      </w:r>
      <w:r>
        <w:rPr>
          <w:rFonts w:ascii="宋体" w:hAnsi="宋体" w:cs="宋体" w:eastAsia="宋体" w:hint="default"/>
          <w:sz w:val="24"/>
          <w:szCs w:val="24"/>
        </w:rPr>
        <w:t>符合中国证监会《关于在上市公司建立独立董事制度的指</w:t>
      </w:r>
    </w:p>
    <w:p>
      <w:pPr>
        <w:spacing w:line="314" w:lineRule="exact" w:before="0"/>
        <w:ind w:left="118" w:right="0" w:firstLine="0"/>
        <w:jc w:val="both"/>
        <w:rPr>
          <w:rFonts w:ascii="宋体" w:hAnsi="宋体" w:cs="宋体" w:eastAsia="宋体" w:hint="default"/>
          <w:sz w:val="24"/>
          <w:szCs w:val="24"/>
        </w:rPr>
      </w:pPr>
      <w:r>
        <w:rPr>
          <w:rFonts w:ascii="宋体" w:hAnsi="宋体" w:cs="宋体" w:eastAsia="宋体" w:hint="default"/>
          <w:sz w:val="24"/>
          <w:szCs w:val="24"/>
        </w:rPr>
        <w:t>导意见》规定的董事会成员中至少包括三分之一独立董事的要求。</w:t>
      </w:r>
      <w:r>
        <w:rPr>
          <w:rFonts w:ascii="宋体" w:hAnsi="宋体" w:cs="宋体" w:eastAsia="宋体" w:hint="default"/>
          <w:sz w:val="24"/>
          <w:szCs w:val="24"/>
        </w:rPr>
        <w:t>报告期内，公司</w:t>
      </w:r>
      <w:r>
        <w:rPr>
          <w:rFonts w:ascii="Times New Roman" w:hAnsi="Times New Roman" w:cs="Times New Roman" w:eastAsia="Times New Roman" w:hint="default"/>
          <w:sz w:val="24"/>
          <w:szCs w:val="24"/>
        </w:rPr>
        <w:t>2</w:t>
      </w:r>
      <w:r>
        <w:rPr>
          <w:rFonts w:ascii="宋体" w:hAnsi="宋体" w:cs="宋体" w:eastAsia="宋体" w:hint="default"/>
          <w:sz w:val="24"/>
          <w:szCs w:val="24"/>
        </w:rPr>
        <w:t>名</w:t>
      </w:r>
    </w:p>
    <w:p>
      <w:pPr>
        <w:spacing w:line="355" w:lineRule="auto" w:before="135"/>
        <w:ind w:left="118" w:right="118" w:firstLine="0"/>
        <w:jc w:val="both"/>
        <w:rPr>
          <w:rFonts w:ascii="宋体" w:hAnsi="宋体" w:cs="宋体" w:eastAsia="宋体" w:hint="default"/>
          <w:sz w:val="24"/>
          <w:szCs w:val="24"/>
        </w:rPr>
      </w:pPr>
      <w:r>
        <w:rPr>
          <w:rFonts w:ascii="宋体" w:hAnsi="宋体" w:cs="宋体" w:eastAsia="宋体" w:hint="default"/>
          <w:spacing w:val="-11"/>
          <w:w w:val="98"/>
          <w:sz w:val="24"/>
          <w:szCs w:val="24"/>
        </w:rPr>
        <w:t>独立董事恪尽职守，严格按照中国证监会的相关规定及《公司章程》、《董事会议事规则》</w:t>
      </w:r>
      <w:r>
        <w:rPr>
          <w:rFonts w:ascii="宋体" w:hAnsi="宋体" w:cs="宋体" w:eastAsia="宋体" w:hint="default"/>
          <w:spacing w:val="-91"/>
          <w:w w:val="98"/>
          <w:sz w:val="24"/>
          <w:szCs w:val="24"/>
        </w:rPr>
        <w:t> </w:t>
      </w:r>
      <w:r>
        <w:rPr>
          <w:rFonts w:ascii="宋体" w:hAnsi="宋体" w:cs="宋体" w:eastAsia="宋体" w:hint="default"/>
          <w:spacing w:val="-91"/>
          <w:w w:val="98"/>
          <w:sz w:val="24"/>
          <w:szCs w:val="24"/>
        </w:rPr>
      </w:r>
      <w:r>
        <w:rPr>
          <w:rFonts w:ascii="宋体" w:hAnsi="宋体" w:cs="宋体" w:eastAsia="宋体" w:hint="default"/>
          <w:spacing w:val="-2"/>
          <w:sz w:val="24"/>
          <w:szCs w:val="24"/>
        </w:rPr>
        <w:t>和《独立董事制度》开展工作，积极参加公司董事会和股东大会，对公司的重大决策提</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供了专业性意见，提高了公司决策的科学性。</w:t>
      </w:r>
    </w:p>
    <w:p>
      <w:pPr>
        <w:spacing w:line="357" w:lineRule="auto" w:before="38"/>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两位独立董事以客观、公平、独立，准确为工作宗旨，对公司的经营情况、信息披</w:t>
      </w:r>
      <w:r>
        <w:rPr>
          <w:rFonts w:ascii="宋体" w:hAnsi="宋体" w:cs="宋体" w:eastAsia="宋体" w:hint="default"/>
          <w:sz w:val="24"/>
          <w:szCs w:val="24"/>
        </w:rPr>
        <w:t> </w:t>
      </w:r>
      <w:r>
        <w:rPr>
          <w:rFonts w:ascii="宋体" w:hAnsi="宋体" w:cs="宋体" w:eastAsia="宋体" w:hint="default"/>
          <w:spacing w:val="-2"/>
          <w:sz w:val="24"/>
          <w:szCs w:val="24"/>
        </w:rPr>
        <w:t>露、内部管理及内部审计制度的建立及执行情况，对公司的经营管理及董事会的各项议</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案提出意见、建议，谨慎评估公司已经发生或可能发生的重大事件及其影响，并对重要</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事项发表独立意见， 公司对其提出的建议适时采纳。</w:t>
      </w:r>
    </w:p>
    <w:p>
      <w:pPr>
        <w:spacing w:line="375" w:lineRule="exact" w:before="0"/>
        <w:ind w:left="245"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Microsoft JhengHei" w:hAnsi="Microsoft JhengHei" w:cs="Microsoft JhengHei" w:eastAsia="Microsoft JhengHei" w:hint="default"/>
          <w:b/>
          <w:bCs/>
          <w:sz w:val="24"/>
          <w:szCs w:val="24"/>
        </w:rPr>
        <w:t>独立董事在公司董事会各专门委员会的工作情况</w:t>
      </w:r>
      <w:r>
        <w:rPr>
          <w:rFonts w:ascii="Microsoft JhengHei" w:hAnsi="Microsoft JhengHei" w:cs="Microsoft JhengHei" w:eastAsia="Microsoft JhengHei" w:hint="default"/>
          <w:sz w:val="24"/>
          <w:szCs w:val="24"/>
        </w:rPr>
      </w:r>
    </w:p>
    <w:p>
      <w:pPr>
        <w:spacing w:line="357" w:lineRule="auto" w:before="126"/>
        <w:ind w:left="118" w:right="118" w:firstLine="470"/>
        <w:jc w:val="both"/>
        <w:rPr>
          <w:rFonts w:ascii="宋体" w:hAnsi="宋体" w:cs="宋体" w:eastAsia="宋体" w:hint="default"/>
          <w:sz w:val="24"/>
          <w:szCs w:val="24"/>
        </w:rPr>
      </w:pPr>
      <w:r>
        <w:rPr>
          <w:rFonts w:ascii="宋体" w:hAnsi="宋体" w:cs="宋体" w:eastAsia="宋体" w:hint="default"/>
          <w:spacing w:val="-5"/>
          <w:w w:val="95"/>
          <w:sz w:val="24"/>
          <w:szCs w:val="24"/>
        </w:rPr>
        <w:t>本着独立、客观和公正的原则，报告期内，公司独立董事在公司董事会下设的审计、</w:t>
      </w:r>
      <w:r>
        <w:rPr>
          <w:rFonts w:ascii="宋体" w:hAnsi="宋体" w:cs="宋体" w:eastAsia="宋体" w:hint="default"/>
          <w:w w:val="50"/>
          <w:sz w:val="24"/>
          <w:szCs w:val="24"/>
        </w:rPr>
        <w:t> </w:t>
      </w:r>
      <w:r>
        <w:rPr>
          <w:rFonts w:ascii="宋体" w:hAnsi="宋体" w:cs="宋体" w:eastAsia="宋体" w:hint="default"/>
          <w:spacing w:val="-2"/>
          <w:sz w:val="24"/>
          <w:szCs w:val="24"/>
        </w:rPr>
        <w:t>薪酬与考核、提名三个专门委员会中分别担任委员会召集人职务，在各自的专业委员会</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行使专门职责，对股权转让、会计估计变更和续聘会计师事务所等重大事项进行审核并</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发表了独立的意见，为完善公司监督机制，维护公司和全体股东的合法权益发挥了应有</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的作用。</w:t>
      </w:r>
    </w:p>
    <w:p>
      <w:pPr>
        <w:spacing w:line="375"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(二)独立董事进行现场了解和检查以及到公司现场办公的情况</w:t>
      </w:r>
      <w:r>
        <w:rPr>
          <w:rFonts w:ascii="Microsoft JhengHei" w:hAnsi="Microsoft JhengHei" w:cs="Microsoft JhengHei" w:eastAsia="Microsoft JhengHei" w:hint="default"/>
          <w:w w:val="105"/>
          <w:sz w:val="24"/>
          <w:szCs w:val="24"/>
        </w:rPr>
      </w:r>
    </w:p>
    <w:p>
      <w:pPr>
        <w:spacing w:line="357" w:lineRule="auto" w:before="126"/>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报告期内，独立董事对公司进行了多次实地现场考察，每月至少两个工作日在公司</w:t>
      </w:r>
      <w:r>
        <w:rPr>
          <w:rFonts w:ascii="宋体" w:hAnsi="宋体" w:cs="宋体" w:eastAsia="宋体" w:hint="default"/>
          <w:sz w:val="24"/>
          <w:szCs w:val="24"/>
        </w:rPr>
        <w:t> </w:t>
      </w:r>
      <w:r>
        <w:rPr>
          <w:rFonts w:ascii="宋体" w:hAnsi="宋体" w:cs="宋体" w:eastAsia="宋体" w:hint="default"/>
          <w:spacing w:val="-2"/>
          <w:sz w:val="24"/>
          <w:szCs w:val="24"/>
        </w:rPr>
        <w:t>办公，能够及时了解公司的生产经营情况和财务状况；并通过电话和邮件，与公司其他</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董事、高管人员及相关工作人员保持密切联系，时刻关注外部环境及市场变化对公司的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影响，关注媒体的相关报道，及时获悉公司各重大事项的进展情况，掌握公司的运行动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态。</w:t>
      </w:r>
    </w:p>
    <w:p>
      <w:pPr>
        <w:spacing w:line="375"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(三)独立董事</w:t>
      </w:r>
      <w:r>
        <w:rPr>
          <w:rFonts w:ascii="Microsoft JhengHei" w:hAnsi="Microsoft JhengHei" w:cs="Microsoft JhengHei" w:eastAsia="Microsoft JhengHei" w:hint="default"/>
          <w:b/>
          <w:bCs/>
          <w:w w:val="105"/>
          <w:sz w:val="24"/>
          <w:szCs w:val="24"/>
        </w:rPr>
        <w:t>年报工作制度的执行情况</w:t>
      </w:r>
      <w:r>
        <w:rPr>
          <w:rFonts w:ascii="Microsoft JhengHei" w:hAnsi="Microsoft JhengHei" w:cs="Microsoft JhengHei" w:eastAsia="Microsoft JhengHei" w:hint="default"/>
          <w:w w:val="105"/>
          <w:sz w:val="24"/>
          <w:szCs w:val="24"/>
        </w:rPr>
      </w:r>
    </w:p>
    <w:p>
      <w:pPr>
        <w:spacing w:before="126"/>
        <w:ind w:left="598" w:right="0" w:firstLine="0"/>
        <w:jc w:val="left"/>
        <w:rPr>
          <w:rFonts w:ascii="宋体" w:hAnsi="宋体" w:cs="宋体" w:eastAsia="宋体" w:hint="default"/>
          <w:sz w:val="24"/>
          <w:szCs w:val="24"/>
        </w:rPr>
      </w:pPr>
      <w:r>
        <w:rPr>
          <w:rFonts w:ascii="宋体" w:hAnsi="宋体" w:cs="宋体" w:eastAsia="宋体" w:hint="default"/>
          <w:sz w:val="24"/>
          <w:szCs w:val="24"/>
        </w:rPr>
        <w:t>两位独立董事在公司2011年度审计过程中，认真履行了相关责任和义务，与公司财</w:t>
      </w:r>
    </w:p>
    <w:p>
      <w:pPr>
        <w:spacing w:after="0"/>
        <w:jc w:val="left"/>
        <w:rPr>
          <w:rFonts w:ascii="宋体" w:hAnsi="宋体" w:cs="宋体" w:eastAsia="宋体" w:hint="default"/>
          <w:sz w:val="24"/>
          <w:szCs w:val="24"/>
        </w:rPr>
        <w:sectPr>
          <w:headerReference w:type="default" r:id="rId12"/>
          <w:pgSz w:w="11910" w:h="16840"/>
          <w:pgMar w:header="1150" w:footer="1118" w:top="1340" w:bottom="1300" w:left="1300" w:right="1300"/>
        </w:sectPr>
      </w:pPr>
    </w:p>
    <w:p>
      <w:pPr>
        <w:spacing w:line="357" w:lineRule="auto" w:before="27"/>
        <w:ind w:left="278" w:right="218" w:firstLine="0"/>
        <w:jc w:val="both"/>
        <w:rPr>
          <w:rFonts w:ascii="宋体" w:hAnsi="宋体" w:cs="宋体" w:eastAsia="宋体" w:hint="default"/>
          <w:sz w:val="24"/>
          <w:szCs w:val="24"/>
        </w:rPr>
      </w:pPr>
      <w:r>
        <w:rPr>
          <w:rFonts w:ascii="宋体" w:hAnsi="宋体" w:cs="宋体" w:eastAsia="宋体" w:hint="default"/>
          <w:spacing w:val="-5"/>
          <w:w w:val="95"/>
          <w:sz w:val="24"/>
          <w:szCs w:val="24"/>
        </w:rPr>
        <w:t>务董事、监事、高级管理人员、内审部门及审计机构负责人、年审注册会计师</w:t>
      </w:r>
      <w:r>
        <w:rPr>
          <w:rFonts w:ascii="宋体" w:hAnsi="宋体" w:cs="宋体" w:eastAsia="宋体" w:hint="default"/>
          <w:spacing w:val="-5"/>
          <w:w w:val="95"/>
          <w:sz w:val="24"/>
          <w:szCs w:val="24"/>
        </w:rPr>
        <w:t>进行会面，</w:t>
      </w:r>
      <w:r>
        <w:rPr>
          <w:rFonts w:ascii="宋体" w:hAnsi="宋体" w:cs="宋体" w:eastAsia="宋体" w:hint="default"/>
          <w:spacing w:val="38"/>
          <w:w w:val="95"/>
          <w:sz w:val="24"/>
          <w:szCs w:val="24"/>
        </w:rPr>
        <w:t> </w:t>
      </w:r>
      <w:r>
        <w:rPr>
          <w:rFonts w:ascii="宋体" w:hAnsi="宋体" w:cs="宋体" w:eastAsia="宋体" w:hint="default"/>
          <w:spacing w:val="38"/>
          <w:w w:val="95"/>
          <w:sz w:val="24"/>
          <w:szCs w:val="24"/>
        </w:rPr>
      </w:r>
      <w:r>
        <w:rPr>
          <w:rFonts w:ascii="宋体" w:hAnsi="宋体" w:cs="宋体" w:eastAsia="宋体" w:hint="default"/>
          <w:spacing w:val="-2"/>
          <w:sz w:val="24"/>
          <w:szCs w:val="24"/>
        </w:rPr>
        <w:t>充分听取公司高层关于2011年度的生产经营、财务状况</w:t>
      </w:r>
      <w:r>
        <w:rPr>
          <w:rFonts w:ascii="宋体" w:hAnsi="宋体" w:cs="宋体" w:eastAsia="宋体" w:hint="default"/>
          <w:spacing w:val="-2"/>
          <w:sz w:val="24"/>
          <w:szCs w:val="24"/>
        </w:rPr>
        <w:t>并审阅了公司编制的财务会计报</w:t>
      </w:r>
      <w:r>
        <w:rPr>
          <w:rFonts w:ascii="宋体" w:hAnsi="宋体" w:cs="宋体" w:eastAsia="宋体" w:hint="default"/>
          <w:spacing w:val="-91"/>
          <w:sz w:val="24"/>
          <w:szCs w:val="24"/>
        </w:rPr>
        <w:t> </w:t>
      </w:r>
      <w:r>
        <w:rPr>
          <w:rFonts w:ascii="宋体" w:hAnsi="宋体" w:cs="宋体" w:eastAsia="宋体" w:hint="default"/>
          <w:spacing w:val="-2"/>
          <w:sz w:val="24"/>
          <w:szCs w:val="24"/>
        </w:rPr>
        <w:t>表</w:t>
      </w:r>
      <w:r>
        <w:rPr>
          <w:rFonts w:ascii="宋体" w:hAnsi="宋体" w:cs="宋体" w:eastAsia="宋体" w:hint="default"/>
          <w:spacing w:val="-2"/>
          <w:sz w:val="24"/>
          <w:szCs w:val="24"/>
        </w:rPr>
        <w:t>，仔细询问听取年审注册会计师关于年度审计工作组的人员安排、审计计划，同意审</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计计划开展年度审计工作；在公司董事会审议2011年年度报告前，公司独立董事与年审</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注册会计师又见面沟通，进一步详细了解公司年审工作开展的有关情况，并对相关财务</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指标进行了询问，对会计师初步审计意见为标准无保留意见的财务报告进行了审议，同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时，独立董事就董事会召开年报审议会议的程序，所需审议的各项议案资料及其附件进</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行了审阅，同意如期召开公司董事会会议。</w:t>
      </w:r>
    </w:p>
    <w:p>
      <w:pPr>
        <w:spacing w:line="378" w:lineRule="exact" w:before="0"/>
        <w:ind w:left="2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(四)报告期内，公司独立董事出席董事会的情况</w:t>
      </w:r>
      <w:r>
        <w:rPr>
          <w:rFonts w:ascii="Microsoft JhengHei" w:hAnsi="Microsoft JhengHei" w:cs="Microsoft JhengHei" w:eastAsia="Microsoft JhengHei" w:hint="default"/>
          <w:w w:val="105"/>
          <w:sz w:val="24"/>
          <w:szCs w:val="24"/>
        </w:rPr>
      </w:r>
    </w:p>
    <w:p>
      <w:pPr>
        <w:spacing w:line="240" w:lineRule="auto" w:before="5"/>
        <w:rPr>
          <w:rFonts w:ascii="Microsoft JhengHei" w:hAnsi="Microsoft JhengHei" w:cs="Microsoft JhengHei" w:eastAsia="Microsoft JhengHei" w:hint="default"/>
          <w:b/>
          <w:bCs/>
          <w:sz w:val="9"/>
          <w:szCs w:val="9"/>
        </w:rPr>
      </w:pPr>
    </w:p>
    <w:tbl>
      <w:tblPr>
        <w:tblW w:w="0" w:type="auto"/>
        <w:jc w:val="left"/>
        <w:tblInd w:w="163" w:type="dxa"/>
        <w:tblLayout w:type="fixed"/>
        <w:tblCellMar>
          <w:top w:w="0" w:type="dxa"/>
          <w:left w:w="0" w:type="dxa"/>
          <w:bottom w:w="0" w:type="dxa"/>
          <w:right w:w="0" w:type="dxa"/>
        </w:tblCellMar>
        <w:tblLook w:val="01E0"/>
      </w:tblPr>
      <w:tblGrid>
        <w:gridCol w:w="1762"/>
        <w:gridCol w:w="1954"/>
        <w:gridCol w:w="1858"/>
        <w:gridCol w:w="1858"/>
        <w:gridCol w:w="1858"/>
      </w:tblGrid>
      <w:tr>
        <w:trPr>
          <w:trHeight w:val="419"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1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应参加董事会次数</w:t>
            </w:r>
            <w:r>
              <w:rPr>
                <w:rFonts w:ascii="Microsoft JhengHei" w:hAnsi="Microsoft JhengHei" w:cs="Microsoft JhengHei" w:eastAsia="Microsoft JhengHei"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亲自出席（次）</w:t>
            </w:r>
            <w:r>
              <w:rPr>
                <w:rFonts w:ascii="Microsoft JhengHei" w:hAnsi="Microsoft JhengHei" w:cs="Microsoft JhengHei" w:eastAsia="Microsoft JhengHei"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委托出席（次）</w:t>
            </w:r>
            <w:r>
              <w:rPr>
                <w:rFonts w:ascii="Microsoft JhengHei" w:hAnsi="Microsoft JhengHei" w:cs="Microsoft JhengHei" w:eastAsia="Microsoft JhengHei"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缺席（次）</w:t>
            </w:r>
            <w:r>
              <w:rPr>
                <w:rFonts w:ascii="Microsoft JhengHei" w:hAnsi="Microsoft JhengHei" w:cs="Microsoft JhengHei" w:eastAsia="Microsoft JhengHei" w:hint="default"/>
                <w:sz w:val="21"/>
                <w:szCs w:val="21"/>
              </w:rPr>
            </w:r>
          </w:p>
        </w:tc>
      </w:tr>
      <w:tr>
        <w:trPr>
          <w:trHeight w:val="419"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丁永生</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w w:val="99"/>
                <w:sz w:val="21"/>
              </w:rPr>
              <w:t>0</w:t>
            </w:r>
            <w:r>
              <w:rPr>
                <w:rFonts w:ascii="宋体"/>
                <w:sz w:val="21"/>
              </w:rPr>
            </w:r>
          </w:p>
        </w:tc>
      </w:tr>
      <w:tr>
        <w:trPr>
          <w:trHeight w:val="418"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杜海波</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1</w:t>
            </w:r>
            <w:r>
              <w:rPr>
                <w:rFonts w:ascii="宋体"/>
                <w:sz w:val="21"/>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r>
    </w:tbl>
    <w:p>
      <w:pPr>
        <w:spacing w:line="240" w:lineRule="auto" w:before="4"/>
        <w:rPr>
          <w:rFonts w:ascii="Microsoft JhengHei" w:hAnsi="Microsoft JhengHei" w:cs="Microsoft JhengHei" w:eastAsia="Microsoft JhengHei" w:hint="default"/>
          <w:b/>
          <w:bCs/>
          <w:sz w:val="23"/>
          <w:szCs w:val="23"/>
        </w:rPr>
      </w:pPr>
    </w:p>
    <w:p>
      <w:pPr>
        <w:spacing w:line="367" w:lineRule="exact" w:before="0"/>
        <w:ind w:left="27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(五)报告期内，公司独立董事出席股东大会的情况</w:t>
      </w:r>
      <w:r>
        <w:rPr>
          <w:rFonts w:ascii="Microsoft JhengHei" w:hAnsi="Microsoft JhengHei" w:cs="Microsoft JhengHei" w:eastAsia="Microsoft JhengHei" w:hint="default"/>
          <w:w w:val="105"/>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63" w:type="dxa"/>
        <w:tblLayout w:type="fixed"/>
        <w:tblCellMar>
          <w:top w:w="0" w:type="dxa"/>
          <w:left w:w="0" w:type="dxa"/>
          <w:bottom w:w="0" w:type="dxa"/>
          <w:right w:w="0" w:type="dxa"/>
        </w:tblCellMar>
        <w:tblLook w:val="01E0"/>
      </w:tblPr>
      <w:tblGrid>
        <w:gridCol w:w="1649"/>
        <w:gridCol w:w="2563"/>
        <w:gridCol w:w="1541"/>
        <w:gridCol w:w="1937"/>
        <w:gridCol w:w="1598"/>
      </w:tblGrid>
      <w:tr>
        <w:trPr>
          <w:trHeight w:val="418" w:hRule="exact"/>
        </w:trPr>
        <w:tc>
          <w:tcPr>
            <w:tcW w:w="164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25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right="3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报告期召开股东大会次数</w:t>
            </w:r>
            <w:r>
              <w:rPr>
                <w:rFonts w:ascii="Microsoft JhengHei" w:hAnsi="Microsoft JhengHei" w:cs="Microsoft JhengHei" w:eastAsia="Microsoft JhengHei"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105"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w w:val="95"/>
                <w:sz w:val="21"/>
                <w:szCs w:val="21"/>
              </w:rPr>
              <w:t>亲自出席（次）</w:t>
            </w:r>
            <w:r>
              <w:rPr>
                <w:rFonts w:ascii="Microsoft JhengHei" w:hAnsi="Microsoft JhengHei" w:cs="Microsoft JhengHei" w:eastAsia="Microsoft JhengHei" w:hint="default"/>
                <w:spacing w:val="-6"/>
                <w:sz w:val="21"/>
                <w:szCs w:val="21"/>
              </w:rPr>
            </w:r>
          </w:p>
        </w:tc>
        <w:tc>
          <w:tcPr>
            <w:tcW w:w="193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委托出席（次）</w:t>
            </w:r>
            <w:r>
              <w:rPr>
                <w:rFonts w:ascii="Microsoft JhengHei" w:hAnsi="Microsoft JhengHei" w:cs="Microsoft JhengHei" w:eastAsia="Microsoft JhengHei"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缺席（次）</w:t>
            </w:r>
            <w:r>
              <w:rPr>
                <w:rFonts w:ascii="Microsoft JhengHei" w:hAnsi="Microsoft JhengHei" w:cs="Microsoft JhengHei" w:eastAsia="Microsoft JhengHei" w:hint="default"/>
                <w:sz w:val="21"/>
                <w:szCs w:val="21"/>
              </w:rPr>
            </w:r>
          </w:p>
        </w:tc>
      </w:tr>
      <w:tr>
        <w:trPr>
          <w:trHeight w:val="41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丁永生</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r>
      <w:tr>
        <w:trPr>
          <w:trHeight w:val="42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杜海波</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r>
    </w:tbl>
    <w:p>
      <w:pPr>
        <w:spacing w:line="240" w:lineRule="auto" w:before="1"/>
        <w:rPr>
          <w:rFonts w:ascii="Microsoft JhengHei" w:hAnsi="Microsoft JhengHei" w:cs="Microsoft JhengHei" w:eastAsia="Microsoft JhengHei" w:hint="default"/>
          <w:b/>
          <w:bCs/>
          <w:sz w:val="23"/>
          <w:szCs w:val="23"/>
        </w:rPr>
      </w:pPr>
    </w:p>
    <w:p>
      <w:pPr>
        <w:spacing w:line="367" w:lineRule="exact" w:before="0"/>
        <w:ind w:left="27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  </w:t>
      </w:r>
      <w:r>
        <w:rPr>
          <w:rFonts w:ascii="Microsoft JhengHei" w:hAnsi="Microsoft JhengHei" w:cs="Microsoft JhengHei" w:eastAsia="Microsoft JhengHei" w:hint="default"/>
          <w:b/>
          <w:bCs/>
          <w:spacing w:val="42"/>
          <w:sz w:val="24"/>
          <w:szCs w:val="24"/>
        </w:rPr>
        <w:t> </w:t>
      </w:r>
      <w:r>
        <w:rPr>
          <w:rFonts w:ascii="Microsoft JhengHei" w:hAnsi="Microsoft JhengHei" w:cs="Microsoft JhengHei" w:eastAsia="Microsoft JhengHei" w:hint="default"/>
          <w:b/>
          <w:bCs/>
          <w:sz w:val="24"/>
          <w:szCs w:val="24"/>
        </w:rPr>
        <w:t>报告期内独立董事发表独立意见情况表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0" w:type="dxa"/>
        <w:tblLayout w:type="fixed"/>
        <w:tblCellMar>
          <w:top w:w="0" w:type="dxa"/>
          <w:left w:w="0" w:type="dxa"/>
          <w:bottom w:w="0" w:type="dxa"/>
          <w:right w:w="0" w:type="dxa"/>
        </w:tblCellMar>
        <w:tblLook w:val="01E0"/>
      </w:tblPr>
      <w:tblGrid>
        <w:gridCol w:w="1711"/>
        <w:gridCol w:w="3989"/>
        <w:gridCol w:w="1505"/>
        <w:gridCol w:w="2146"/>
      </w:tblGrid>
      <w:tr>
        <w:trPr>
          <w:trHeight w:val="826" w:hRule="exact"/>
        </w:trPr>
        <w:tc>
          <w:tcPr>
            <w:tcW w:w="17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39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1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独立意见涉及事项</w:t>
            </w:r>
            <w:r>
              <w:rPr>
                <w:rFonts w:ascii="Microsoft JhengHei" w:hAnsi="Microsoft JhengHei" w:cs="Microsoft JhengHei" w:eastAsia="Microsoft JhengHei"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意见类型</w:t>
            </w:r>
            <w:r>
              <w:rPr>
                <w:rFonts w:ascii="Microsoft JhengHei" w:hAnsi="Microsoft JhengHei" w:cs="Microsoft JhengHei" w:eastAsia="Microsoft JhengHei"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意见发表时间</w:t>
            </w:r>
            <w:r>
              <w:rPr>
                <w:rFonts w:ascii="Microsoft JhengHei" w:hAnsi="Microsoft JhengHei" w:cs="Microsoft JhengHei" w:eastAsia="Microsoft JhengHei" w:hint="default"/>
                <w:sz w:val="21"/>
                <w:szCs w:val="21"/>
              </w:rPr>
            </w:r>
          </w:p>
        </w:tc>
      </w:tr>
      <w:tr>
        <w:trPr>
          <w:trHeight w:val="345" w:hRule="exact"/>
        </w:trPr>
        <w:tc>
          <w:tcPr>
            <w:tcW w:w="1711" w:type="dxa"/>
            <w:tcBorders>
              <w:top w:val="single" w:sz="4" w:space="0" w:color="000000"/>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年年度报告有关事项：</w:t>
            </w:r>
          </w:p>
        </w:tc>
        <w:tc>
          <w:tcPr>
            <w:tcW w:w="1505" w:type="dxa"/>
            <w:tcBorders>
              <w:top w:val="single" w:sz="4" w:space="0" w:color="000000"/>
              <w:left w:val="single" w:sz="4" w:space="0" w:color="000000"/>
              <w:bottom w:val="nil" w:sz="6" w:space="0" w:color="auto"/>
              <w:right w:val="single" w:sz="4" w:space="0" w:color="000000"/>
            </w:tcBorders>
          </w:tcPr>
          <w:p>
            <w:pPr/>
          </w:p>
        </w:tc>
        <w:tc>
          <w:tcPr>
            <w:tcW w:w="2146" w:type="dxa"/>
            <w:tcBorders>
              <w:top w:val="single" w:sz="4" w:space="0" w:color="000000"/>
              <w:left w:val="single" w:sz="4" w:space="0" w:color="000000"/>
              <w:bottom w:val="nil" w:sz="6" w:space="0" w:color="auto"/>
              <w:right w:val="single" w:sz="4" w:space="0" w:color="000000"/>
            </w:tcBorders>
          </w:tcPr>
          <w:p>
            <w:pPr/>
          </w:p>
        </w:tc>
      </w:tr>
      <w:tr>
        <w:trPr>
          <w:trHeight w:val="409"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92" w:right="0"/>
              <w:jc w:val="left"/>
              <w:rPr>
                <w:rFonts w:ascii="宋体" w:hAnsi="宋体" w:cs="宋体" w:eastAsia="宋体" w:hint="default"/>
                <w:sz w:val="21"/>
                <w:szCs w:val="21"/>
              </w:rPr>
            </w:pPr>
            <w:r>
              <w:rPr>
                <w:rFonts w:ascii="宋体" w:hAnsi="宋体" w:cs="宋体" w:eastAsia="宋体" w:hint="default"/>
                <w:sz w:val="21"/>
                <w:szCs w:val="21"/>
              </w:rPr>
              <w:t>①公司与关联方资金往来及公司对外担</w:t>
            </w:r>
          </w:p>
        </w:tc>
        <w:tc>
          <w:tcPr>
            <w:tcW w:w="1505"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409"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501" w:right="0"/>
              <w:jc w:val="left"/>
              <w:rPr>
                <w:rFonts w:ascii="宋体" w:hAnsi="宋体" w:cs="宋体" w:eastAsia="宋体" w:hint="default"/>
                <w:sz w:val="21"/>
                <w:szCs w:val="21"/>
              </w:rPr>
            </w:pPr>
            <w:r>
              <w:rPr>
                <w:rFonts w:ascii="宋体" w:hAnsi="宋体" w:cs="宋体" w:eastAsia="宋体" w:hint="default"/>
                <w:sz w:val="21"/>
                <w:szCs w:val="21"/>
              </w:rPr>
              <w:t>保情况说明；</w:t>
            </w:r>
          </w:p>
        </w:tc>
        <w:tc>
          <w:tcPr>
            <w:tcW w:w="1505"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408"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②董事会未提出现金利润分配方案；</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408" w:hRule="exact"/>
        </w:trPr>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9"/>
              <w:jc w:val="center"/>
              <w:rPr>
                <w:rFonts w:ascii="宋体" w:hAnsi="宋体" w:cs="宋体" w:eastAsia="宋体" w:hint="default"/>
                <w:sz w:val="21"/>
                <w:szCs w:val="21"/>
              </w:rPr>
            </w:pPr>
            <w:r>
              <w:rPr>
                <w:rFonts w:ascii="宋体" w:hAnsi="宋体" w:cs="宋体" w:eastAsia="宋体" w:hint="default"/>
                <w:sz w:val="21"/>
                <w:szCs w:val="21"/>
              </w:rPr>
              <w:t>丁永生</w:t>
            </w: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328" w:right="-3"/>
              <w:jc w:val="left"/>
              <w:rPr>
                <w:rFonts w:ascii="宋体" w:hAnsi="宋体" w:cs="宋体" w:eastAsia="宋体" w:hint="default"/>
                <w:sz w:val="21"/>
                <w:szCs w:val="21"/>
              </w:rPr>
            </w:pPr>
            <w:r>
              <w:rPr>
                <w:rFonts w:ascii="宋体" w:hAnsi="宋体" w:cs="宋体" w:eastAsia="宋体" w:hint="default"/>
                <w:sz w:val="21"/>
                <w:szCs w:val="21"/>
              </w:rPr>
              <w:t>③公司</w:t>
            </w:r>
            <w:r>
              <w:rPr>
                <w:rFonts w:ascii="宋体" w:hAnsi="宋体" w:cs="宋体" w:eastAsia="宋体" w:hint="default"/>
                <w:spacing w:val="-66"/>
                <w:sz w:val="21"/>
                <w:szCs w:val="21"/>
              </w:rPr>
              <w:t> </w:t>
            </w:r>
            <w:r>
              <w:rPr>
                <w:rFonts w:ascii="宋体" w:hAnsi="宋体" w:cs="宋体" w:eastAsia="宋体" w:hint="default"/>
                <w:sz w:val="21"/>
                <w:szCs w:val="21"/>
              </w:rPr>
              <w:t>2010</w:t>
            </w:r>
            <w:r>
              <w:rPr>
                <w:rFonts w:ascii="宋体" w:hAnsi="宋体" w:cs="宋体" w:eastAsia="宋体" w:hint="default"/>
                <w:spacing w:val="-67"/>
                <w:sz w:val="21"/>
                <w:szCs w:val="21"/>
              </w:rPr>
              <w:t> </w:t>
            </w:r>
            <w:r>
              <w:rPr>
                <w:rFonts w:ascii="宋体" w:hAnsi="宋体" w:cs="宋体" w:eastAsia="宋体" w:hint="default"/>
                <w:sz w:val="21"/>
                <w:szCs w:val="21"/>
              </w:rPr>
              <w:t>年内部控制自我评价报告；</w:t>
            </w:r>
          </w:p>
        </w:tc>
        <w:tc>
          <w:tcPr>
            <w:tcW w:w="1505"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704"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④续聘会计师事务所的议案。</w:t>
            </w:r>
          </w:p>
        </w:tc>
        <w:tc>
          <w:tcPr>
            <w:tcW w:w="1505" w:type="dxa"/>
            <w:tcBorders>
              <w:top w:val="nil" w:sz="6" w:space="0" w:color="auto"/>
              <w:left w:val="single" w:sz="4" w:space="0" w:color="000000"/>
              <w:bottom w:val="single" w:sz="4" w:space="0" w:color="000000"/>
              <w:right w:val="single" w:sz="4" w:space="0" w:color="000000"/>
            </w:tcBorders>
          </w:tcPr>
          <w:p>
            <w:pPr/>
          </w:p>
        </w:tc>
        <w:tc>
          <w:tcPr>
            <w:tcW w:w="2146" w:type="dxa"/>
            <w:tcBorders>
              <w:top w:val="nil" w:sz="6" w:space="0" w:color="auto"/>
              <w:left w:val="single" w:sz="4" w:space="0" w:color="000000"/>
              <w:bottom w:val="single" w:sz="4" w:space="0" w:color="000000"/>
              <w:right w:val="single" w:sz="4" w:space="0" w:color="000000"/>
            </w:tcBorders>
          </w:tcPr>
          <w:p>
            <w:pPr/>
          </w:p>
        </w:tc>
      </w:tr>
      <w:tr>
        <w:trPr>
          <w:trHeight w:val="1234" w:hRule="exact"/>
        </w:trPr>
        <w:tc>
          <w:tcPr>
            <w:tcW w:w="1711" w:type="dxa"/>
            <w:tcBorders>
              <w:top w:val="nil" w:sz="6" w:space="0" w:color="auto"/>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2、对公司</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年半年度对外担保事项及</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关联方资金占用发表了独立意见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w:t>
            </w:r>
          </w:p>
        </w:tc>
      </w:tr>
    </w:tbl>
    <w:p>
      <w:pPr>
        <w:spacing w:after="0" w:line="241" w:lineRule="exact"/>
        <w:jc w:val="center"/>
        <w:rPr>
          <w:rFonts w:ascii="宋体" w:hAnsi="宋体" w:cs="宋体" w:eastAsia="宋体" w:hint="default"/>
          <w:sz w:val="21"/>
          <w:szCs w:val="21"/>
        </w:rPr>
        <w:sectPr>
          <w:headerReference w:type="default" r:id="rId13"/>
          <w:pgSz w:w="11910" w:h="16840"/>
          <w:pgMar w:header="1150" w:footer="1118" w:top="1340" w:bottom="1300" w:left="1140" w:right="120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1711"/>
        <w:gridCol w:w="3989"/>
        <w:gridCol w:w="1502"/>
        <w:gridCol w:w="2148"/>
      </w:tblGrid>
      <w:tr>
        <w:trPr>
          <w:trHeight w:val="936" w:hRule="exact"/>
        </w:trPr>
        <w:tc>
          <w:tcPr>
            <w:tcW w:w="1711" w:type="dxa"/>
            <w:vMerge w:val="restart"/>
            <w:tcBorders>
              <w:top w:val="single" w:sz="4" w:space="0" w:color="000000"/>
              <w:left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3、公司聘任赵依兵为公司人力资源总监</w:t>
            </w:r>
          </w:p>
          <w:p>
            <w:pPr>
              <w:pStyle w:val="TableParagraph"/>
              <w:spacing w:line="240" w:lineRule="auto" w:before="130"/>
              <w:ind w:right="0"/>
              <w:jc w:val="center"/>
              <w:rPr>
                <w:rFonts w:ascii="宋体" w:hAnsi="宋体" w:cs="宋体" w:eastAsia="宋体" w:hint="default"/>
                <w:sz w:val="21"/>
                <w:szCs w:val="21"/>
              </w:rPr>
            </w:pPr>
            <w:r>
              <w:rPr>
                <w:rFonts w:ascii="宋体" w:hAnsi="宋体" w:cs="宋体" w:eastAsia="宋体" w:hint="default"/>
                <w:sz w:val="21"/>
                <w:szCs w:val="21"/>
              </w:rPr>
              <w:t>的议案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708" w:hRule="exact"/>
        </w:trPr>
        <w:tc>
          <w:tcPr>
            <w:tcW w:w="1711" w:type="dxa"/>
            <w:vMerge/>
            <w:tcBorders>
              <w:left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4、公司转让伊达科技股权的议案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936" w:hRule="exact"/>
        </w:trPr>
        <w:tc>
          <w:tcPr>
            <w:tcW w:w="1711" w:type="dxa"/>
            <w:vMerge/>
            <w:tcBorders>
              <w:left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5、公司为思达仪表申请贷款进行担保的</w:t>
            </w:r>
          </w:p>
          <w:p>
            <w:pPr>
              <w:pStyle w:val="TableParagraph"/>
              <w:spacing w:line="240" w:lineRule="auto" w:before="133"/>
              <w:ind w:left="417"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730" w:hRule="exact"/>
        </w:trPr>
        <w:tc>
          <w:tcPr>
            <w:tcW w:w="1711" w:type="dxa"/>
            <w:vMerge/>
            <w:tcBorders>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6、公司会计估计变更的议案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w:t>
            </w:r>
          </w:p>
        </w:tc>
      </w:tr>
    </w:tbl>
    <w:p>
      <w:pPr>
        <w:spacing w:line="240" w:lineRule="auto" w:before="11"/>
        <w:rPr>
          <w:rFonts w:ascii="Microsoft JhengHei" w:hAnsi="Microsoft JhengHei" w:cs="Microsoft JhengHei" w:eastAsia="Microsoft JhengHei" w:hint="default"/>
          <w:b/>
          <w:bCs/>
          <w:sz w:val="29"/>
          <w:szCs w:val="29"/>
        </w:rPr>
      </w:pPr>
    </w:p>
    <w:tbl>
      <w:tblPr>
        <w:tblW w:w="0" w:type="auto"/>
        <w:jc w:val="left"/>
        <w:tblInd w:w="100" w:type="dxa"/>
        <w:tblLayout w:type="fixed"/>
        <w:tblCellMar>
          <w:top w:w="0" w:type="dxa"/>
          <w:left w:w="0" w:type="dxa"/>
          <w:bottom w:w="0" w:type="dxa"/>
          <w:right w:w="0" w:type="dxa"/>
        </w:tblCellMar>
        <w:tblLook w:val="01E0"/>
      </w:tblPr>
      <w:tblGrid>
        <w:gridCol w:w="1711"/>
        <w:gridCol w:w="3989"/>
        <w:gridCol w:w="1540"/>
        <w:gridCol w:w="2111"/>
      </w:tblGrid>
      <w:tr>
        <w:trPr>
          <w:trHeight w:val="828"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1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独立意见涉及事项</w:t>
            </w:r>
            <w:r>
              <w:rPr>
                <w:rFonts w:ascii="Microsoft JhengHei" w:hAnsi="Microsoft JhengHei" w:cs="Microsoft JhengHei" w:eastAsia="Microsoft JhengHei" w:hint="default"/>
                <w:sz w:val="21"/>
                <w:szCs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意见类型</w:t>
            </w:r>
            <w:r>
              <w:rPr>
                <w:rFonts w:ascii="Microsoft JhengHei" w:hAnsi="Microsoft JhengHei" w:cs="Microsoft JhengHei" w:eastAsia="Microsoft JhengHei" w:hint="default"/>
                <w:sz w:val="21"/>
                <w:szCs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4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意见发表时间</w:t>
            </w:r>
            <w:r>
              <w:rPr>
                <w:rFonts w:ascii="Microsoft JhengHei" w:hAnsi="Microsoft JhengHei" w:cs="Microsoft JhengHei" w:eastAsia="Microsoft JhengHei" w:hint="default"/>
                <w:sz w:val="21"/>
                <w:szCs w:val="21"/>
              </w:rPr>
            </w:r>
          </w:p>
        </w:tc>
      </w:tr>
      <w:tr>
        <w:trPr>
          <w:trHeight w:val="345" w:hRule="exact"/>
        </w:trPr>
        <w:tc>
          <w:tcPr>
            <w:tcW w:w="1711" w:type="dxa"/>
            <w:tcBorders>
              <w:top w:val="single" w:sz="4" w:space="0" w:color="000000"/>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年年度报告有关事项：</w:t>
            </w:r>
          </w:p>
        </w:tc>
        <w:tc>
          <w:tcPr>
            <w:tcW w:w="1540" w:type="dxa"/>
            <w:tcBorders>
              <w:top w:val="single" w:sz="4" w:space="0" w:color="000000"/>
              <w:left w:val="single" w:sz="4" w:space="0" w:color="000000"/>
              <w:bottom w:val="nil" w:sz="6" w:space="0" w:color="auto"/>
              <w:right w:val="single" w:sz="4" w:space="0" w:color="000000"/>
            </w:tcBorders>
          </w:tcPr>
          <w:p>
            <w:pPr/>
          </w:p>
        </w:tc>
        <w:tc>
          <w:tcPr>
            <w:tcW w:w="2111"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92" w:right="0"/>
              <w:jc w:val="left"/>
              <w:rPr>
                <w:rFonts w:ascii="宋体" w:hAnsi="宋体" w:cs="宋体" w:eastAsia="宋体" w:hint="default"/>
                <w:sz w:val="21"/>
                <w:szCs w:val="21"/>
              </w:rPr>
            </w:pPr>
            <w:r>
              <w:rPr>
                <w:rFonts w:ascii="宋体" w:hAnsi="宋体" w:cs="宋体" w:eastAsia="宋体" w:hint="default"/>
                <w:sz w:val="21"/>
                <w:szCs w:val="21"/>
              </w:rPr>
              <w:t>①公司与关联方资金往来及公司对外担</w:t>
            </w:r>
          </w:p>
        </w:tc>
        <w:tc>
          <w:tcPr>
            <w:tcW w:w="1540" w:type="dxa"/>
            <w:tcBorders>
              <w:top w:val="nil" w:sz="6" w:space="0" w:color="auto"/>
              <w:left w:val="single" w:sz="4" w:space="0" w:color="000000"/>
              <w:bottom w:val="nil" w:sz="6" w:space="0" w:color="auto"/>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r>
      <w:tr>
        <w:trPr>
          <w:trHeight w:val="408"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92" w:right="0"/>
              <w:jc w:val="left"/>
              <w:rPr>
                <w:rFonts w:ascii="宋体" w:hAnsi="宋体" w:cs="宋体" w:eastAsia="宋体" w:hint="default"/>
                <w:sz w:val="21"/>
                <w:szCs w:val="21"/>
              </w:rPr>
            </w:pPr>
            <w:r>
              <w:rPr>
                <w:rFonts w:ascii="宋体" w:hAnsi="宋体" w:cs="宋体" w:eastAsia="宋体" w:hint="default"/>
                <w:sz w:val="21"/>
                <w:szCs w:val="21"/>
              </w:rPr>
              <w:t>保情况说明；</w:t>
            </w:r>
          </w:p>
        </w:tc>
        <w:tc>
          <w:tcPr>
            <w:tcW w:w="1540" w:type="dxa"/>
            <w:tcBorders>
              <w:top w:val="nil" w:sz="6" w:space="0" w:color="auto"/>
              <w:left w:val="single" w:sz="4" w:space="0" w:color="000000"/>
              <w:bottom w:val="nil" w:sz="6" w:space="0" w:color="auto"/>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r>
      <w:tr>
        <w:trPr>
          <w:trHeight w:val="409"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②董事会未提出现金利润分配方案；</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409" w:hRule="exact"/>
        </w:trPr>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杜海波</w:t>
            </w:r>
          </w:p>
        </w:tc>
        <w:tc>
          <w:tcPr>
            <w:tcW w:w="398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14" w:right="-3"/>
              <w:jc w:val="left"/>
              <w:rPr>
                <w:rFonts w:ascii="宋体" w:hAnsi="宋体" w:cs="宋体" w:eastAsia="宋体" w:hint="default"/>
                <w:sz w:val="21"/>
                <w:szCs w:val="21"/>
              </w:rPr>
            </w:pPr>
            <w:r>
              <w:rPr>
                <w:rFonts w:ascii="宋体" w:hAnsi="宋体" w:cs="宋体" w:eastAsia="宋体" w:hint="default"/>
                <w:sz w:val="21"/>
                <w:szCs w:val="21"/>
              </w:rPr>
              <w:t>③公司</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年内部控制自我评价报告；</w:t>
            </w:r>
          </w:p>
        </w:tc>
        <w:tc>
          <w:tcPr>
            <w:tcW w:w="1540" w:type="dxa"/>
            <w:tcBorders>
              <w:top w:val="nil" w:sz="6" w:space="0" w:color="auto"/>
              <w:left w:val="single" w:sz="4" w:space="0" w:color="000000"/>
              <w:bottom w:val="nil" w:sz="6" w:space="0" w:color="auto"/>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r>
      <w:tr>
        <w:trPr>
          <w:trHeight w:val="481"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④续聘会计师事务所的议案。</w:t>
            </w:r>
          </w:p>
        </w:tc>
        <w:tc>
          <w:tcPr>
            <w:tcW w:w="1540" w:type="dxa"/>
            <w:tcBorders>
              <w:top w:val="nil" w:sz="6" w:space="0" w:color="auto"/>
              <w:left w:val="single" w:sz="4" w:space="0" w:color="000000"/>
              <w:bottom w:val="single" w:sz="4" w:space="0" w:color="000000"/>
              <w:right w:val="single" w:sz="4" w:space="0" w:color="000000"/>
            </w:tcBorders>
          </w:tcPr>
          <w:p>
            <w:pPr/>
          </w:p>
        </w:tc>
        <w:tc>
          <w:tcPr>
            <w:tcW w:w="2111" w:type="dxa"/>
            <w:tcBorders>
              <w:top w:val="nil" w:sz="6" w:space="0" w:color="auto"/>
              <w:left w:val="single" w:sz="4" w:space="0" w:color="000000"/>
              <w:bottom w:val="single" w:sz="4" w:space="0" w:color="000000"/>
              <w:right w:val="single" w:sz="4" w:space="0" w:color="000000"/>
            </w:tcBorders>
          </w:tcPr>
          <w:p>
            <w:pPr/>
          </w:p>
        </w:tc>
      </w:tr>
      <w:tr>
        <w:trPr>
          <w:trHeight w:val="1236"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2、对公司</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年半年度对外担保事项</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及关联方资金占用发表了独立意见</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98"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3、公司聘任赵依兵为公司人力资源总监</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的议案</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710"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4、公司转让伊达科技股权的议案</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90" w:hRule="exact"/>
        </w:trPr>
        <w:tc>
          <w:tcPr>
            <w:tcW w:w="1711" w:type="dxa"/>
            <w:tcBorders>
              <w:top w:val="nil" w:sz="6" w:space="0" w:color="auto"/>
              <w:left w:val="single" w:sz="4" w:space="0" w:color="000000"/>
              <w:bottom w:val="nil" w:sz="6" w:space="0" w:color="auto"/>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5、公司为思达仪表申请贷款进行担保的</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议案</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610" w:hRule="exact"/>
        </w:trPr>
        <w:tc>
          <w:tcPr>
            <w:tcW w:w="1711" w:type="dxa"/>
            <w:tcBorders>
              <w:top w:val="nil" w:sz="6" w:space="0" w:color="auto"/>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6、公司会计估计变更的议案</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同意</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w:t>
            </w:r>
          </w:p>
        </w:tc>
      </w:tr>
    </w:tbl>
    <w:p>
      <w:pPr>
        <w:spacing w:line="240" w:lineRule="auto" w:before="17"/>
        <w:rPr>
          <w:rFonts w:ascii="Microsoft JhengHei" w:hAnsi="Microsoft JhengHei" w:cs="Microsoft JhengHei" w:eastAsia="Microsoft JhengHei" w:hint="default"/>
          <w:b/>
          <w:bCs/>
          <w:sz w:val="25"/>
          <w:szCs w:val="25"/>
        </w:rPr>
      </w:pPr>
    </w:p>
    <w:p>
      <w:pPr>
        <w:spacing w:line="367" w:lineRule="exact" w:before="0"/>
        <w:ind w:left="27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(七)报告期内，独立董事对公司董事会审议的议案和其它事项均未提出异议</w:t>
      </w:r>
      <w:r>
        <w:rPr>
          <w:rFonts w:ascii="Microsoft JhengHei" w:hAnsi="Microsoft JhengHei" w:cs="Microsoft JhengHei" w:eastAsia="Microsoft JhengHei" w:hint="default"/>
          <w:b/>
          <w:bCs/>
          <w:sz w:val="24"/>
          <w:szCs w:val="24"/>
        </w:rPr>
        <w:t> </w:t>
      </w:r>
      <w:r>
        <w:rPr>
          <w:rFonts w:ascii="Microsoft JhengHei" w:hAnsi="Microsoft JhengHei" w:cs="Microsoft JhengHei" w:eastAsia="Microsoft JhengHei" w:hint="default"/>
          <w:b/>
          <w:bCs/>
          <w:spacing w:val="10"/>
          <w:sz w:val="24"/>
          <w:szCs w:val="24"/>
        </w:rPr>
        <w:t> </w:t>
      </w:r>
      <w:r>
        <w:rPr>
          <w:rFonts w:ascii="Microsoft JhengHei" w:hAnsi="Microsoft JhengHei" w:cs="Microsoft JhengHei" w:eastAsia="Microsoft JhengHei" w:hint="default"/>
          <w:b/>
          <w:bCs/>
          <w:spacing w:val="-9"/>
          <w:sz w:val="24"/>
          <w:szCs w:val="24"/>
        </w:rPr>
        <w:t>、不存在提</w:t>
      </w:r>
      <w:r>
        <w:rPr>
          <w:rFonts w:ascii="Microsoft JhengHei" w:hAnsi="Microsoft JhengHei" w:cs="Microsoft JhengHei" w:eastAsia="Microsoft JhengHei" w:hint="default"/>
          <w:spacing w:val="-9"/>
          <w:sz w:val="24"/>
          <w:szCs w:val="24"/>
        </w:rPr>
      </w:r>
    </w:p>
    <w:p>
      <w:pPr>
        <w:spacing w:before="50"/>
        <w:ind w:left="27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议召开董事会、提议解聘会计师事务所或独立聘请外部审计机构和咨询机构的情况</w:t>
      </w:r>
      <w:r>
        <w:rPr>
          <w:rFonts w:ascii="Microsoft JhengHei" w:hAnsi="Microsoft JhengHei" w:cs="Microsoft JhengHei" w:eastAsia="Microsoft JhengHei" w:hint="default"/>
          <w:sz w:val="24"/>
          <w:szCs w:val="24"/>
        </w:rPr>
      </w:r>
    </w:p>
    <w:p>
      <w:pPr>
        <w:spacing w:line="357" w:lineRule="auto" w:before="124"/>
        <w:ind w:left="278" w:right="207" w:firstLine="470"/>
        <w:jc w:val="left"/>
        <w:rPr>
          <w:rFonts w:ascii="宋体" w:hAnsi="宋体" w:cs="宋体" w:eastAsia="宋体" w:hint="default"/>
          <w:sz w:val="24"/>
          <w:szCs w:val="24"/>
        </w:rPr>
      </w:pPr>
      <w:hyperlink r:id="rId9">
        <w:r>
          <w:rPr>
            <w:rFonts w:ascii="宋体" w:hAnsi="宋体" w:cs="宋体" w:eastAsia="宋体" w:hint="default"/>
            <w:spacing w:val="-1"/>
            <w:sz w:val="24"/>
            <w:szCs w:val="24"/>
          </w:rPr>
          <w:t>公司两位独立董事具体履职情况详见巨潮资讯网（http://www.cninfo.com.cn</w:t>
        </w:r>
      </w:hyperlink>
      <w:r>
        <w:rPr>
          <w:rFonts w:ascii="宋体" w:hAnsi="宋体" w:cs="宋体" w:eastAsia="宋体" w:hint="default"/>
          <w:spacing w:val="-1"/>
          <w:sz w:val="24"/>
          <w:szCs w:val="24"/>
        </w:rPr>
        <w:t>）披</w:t>
      </w:r>
      <w:r>
        <w:rPr>
          <w:rFonts w:ascii="宋体" w:hAnsi="宋体" w:cs="宋体" w:eastAsia="宋体" w:hint="default"/>
          <w:sz w:val="24"/>
          <w:szCs w:val="24"/>
        </w:rPr>
        <w:t> </w:t>
      </w:r>
      <w:r>
        <w:rPr>
          <w:rFonts w:ascii="宋体" w:hAnsi="宋体" w:cs="宋体" w:eastAsia="宋体" w:hint="default"/>
          <w:spacing w:val="-7"/>
          <w:sz w:val="24"/>
          <w:szCs w:val="24"/>
        </w:rPr>
        <w:t>露的《独立董事2011年度述职报告》。</w:t>
      </w:r>
    </w:p>
    <w:p>
      <w:pPr>
        <w:spacing w:after="0" w:line="357" w:lineRule="auto"/>
        <w:jc w:val="left"/>
        <w:rPr>
          <w:rFonts w:ascii="宋体" w:hAnsi="宋体" w:cs="宋体" w:eastAsia="宋体" w:hint="default"/>
          <w:sz w:val="24"/>
          <w:szCs w:val="24"/>
        </w:rPr>
        <w:sectPr>
          <w:pgSz w:w="11910" w:h="16840"/>
          <w:pgMar w:header="1150" w:footer="1118" w:top="1340" w:bottom="1300" w:left="1140" w:right="1200"/>
        </w:sectPr>
      </w:pPr>
    </w:p>
    <w:p>
      <w:pPr>
        <w:pStyle w:val="Heading6"/>
        <w:spacing w:line="369" w:lineRule="exact"/>
        <w:ind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三、公司与控股股东在业务、人员、资产、机构、财务上分开的情况</w:t>
      </w:r>
      <w:r>
        <w:rPr>
          <w:rFonts w:ascii="Microsoft JhengHei" w:hAnsi="Microsoft JhengHei" w:cs="Microsoft JhengHei" w:eastAsia="Microsoft JhengHei" w:hint="default"/>
          <w:b w:val="0"/>
          <w:bCs w:val="0"/>
        </w:rPr>
      </w:r>
    </w:p>
    <w:p>
      <w:pPr>
        <w:spacing w:line="468" w:lineRule="exact" w:before="150"/>
        <w:ind w:left="118" w:right="0" w:firstLine="480"/>
        <w:jc w:val="left"/>
        <w:rPr>
          <w:rFonts w:ascii="Microsoft JhengHei" w:hAnsi="Microsoft JhengHei" w:cs="Microsoft JhengHei" w:eastAsia="Microsoft JhengHei" w:hint="default"/>
          <w:sz w:val="24"/>
          <w:szCs w:val="24"/>
        </w:rPr>
      </w:pPr>
      <w:r>
        <w:rPr>
          <w:rFonts w:ascii="宋体" w:hAnsi="宋体" w:cs="宋体" w:eastAsia="宋体" w:hint="default"/>
          <w:spacing w:val="-2"/>
          <w:sz w:val="24"/>
          <w:szCs w:val="24"/>
        </w:rPr>
        <w:t>控股股东在报告期内行为规范、不存在超越股东大会直接或间接干预公司决策和经</w:t>
      </w:r>
      <w:r>
        <w:rPr>
          <w:rFonts w:ascii="宋体" w:hAnsi="宋体" w:cs="宋体" w:eastAsia="宋体" w:hint="default"/>
          <w:sz w:val="24"/>
          <w:szCs w:val="24"/>
        </w:rPr>
        <w:t> 营的行为。 </w:t>
      </w:r>
      <w:r>
        <w:rPr>
          <w:rFonts w:ascii="Microsoft JhengHei" w:hAnsi="Microsoft JhengHei" w:cs="Microsoft JhengHei" w:eastAsia="Microsoft JhengHei" w:hint="default"/>
          <w:b/>
          <w:bCs/>
          <w:spacing w:val="-2"/>
          <w:sz w:val="24"/>
          <w:szCs w:val="24"/>
        </w:rPr>
        <w:t>(一)公司与控股股东在业务、人员、资产、机构、财务上完全分开，并具有独立完整的</w:t>
      </w:r>
      <w:r>
        <w:rPr>
          <w:rFonts w:ascii="Microsoft JhengHei" w:hAnsi="Microsoft JhengHei" w:cs="Microsoft JhengHei" w:eastAsia="Microsoft JhengHei" w:hint="default"/>
          <w:spacing w:val="-2"/>
          <w:sz w:val="24"/>
          <w:szCs w:val="24"/>
        </w:rPr>
      </w:r>
    </w:p>
    <w:p>
      <w:pPr>
        <w:spacing w:line="290" w:lineRule="auto" w:before="15"/>
        <w:ind w:left="118" w:right="0"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业务及自主经营能力。 </w:t>
      </w:r>
      <w:r>
        <w:rPr>
          <w:rFonts w:ascii="Microsoft JhengHei" w:hAnsi="Microsoft JhengHei" w:cs="Microsoft JhengHei" w:eastAsia="Microsoft JhengHei" w:hint="default"/>
          <w:b/>
          <w:bCs/>
          <w:sz w:val="24"/>
          <w:szCs w:val="24"/>
        </w:rPr>
        <w:t>1、业务方面：</w:t>
      </w:r>
      <w:r>
        <w:rPr>
          <w:rFonts w:ascii="宋体" w:hAnsi="宋体" w:cs="宋体" w:eastAsia="宋体" w:hint="default"/>
          <w:sz w:val="24"/>
          <w:szCs w:val="24"/>
        </w:rPr>
        <w:t>公司目前从事的电力仪器仪表、电力工业自动化设备和信息产品等的开 </w:t>
      </w:r>
      <w:r>
        <w:rPr>
          <w:rFonts w:ascii="宋体" w:hAnsi="宋体" w:cs="宋体" w:eastAsia="宋体" w:hint="default"/>
          <w:spacing w:val="-5"/>
          <w:w w:val="95"/>
          <w:sz w:val="24"/>
          <w:szCs w:val="24"/>
        </w:rPr>
        <w:t>发、生产、加工、销售体系业务与控股股东从事的业务无业务关系，也不存在同业竞争。</w:t>
      </w:r>
      <w:r>
        <w:rPr>
          <w:rFonts w:ascii="宋体" w:hAnsi="宋体" w:cs="宋体" w:eastAsia="宋体" w:hint="default"/>
          <w:spacing w:val="-5"/>
          <w:sz w:val="24"/>
          <w:szCs w:val="24"/>
        </w:rPr>
      </w:r>
    </w:p>
    <w:p>
      <w:pPr>
        <w:spacing w:line="357" w:lineRule="auto" w:before="103"/>
        <w:ind w:left="118" w:right="109" w:firstLine="0"/>
        <w:jc w:val="both"/>
        <w:rPr>
          <w:rFonts w:ascii="宋体" w:hAnsi="宋体" w:cs="宋体" w:eastAsia="宋体" w:hint="default"/>
          <w:sz w:val="24"/>
          <w:szCs w:val="24"/>
        </w:rPr>
      </w:pPr>
      <w:r>
        <w:rPr>
          <w:rFonts w:ascii="宋体" w:hAnsi="宋体" w:cs="宋体" w:eastAsia="宋体" w:hint="default"/>
          <w:spacing w:val="-2"/>
          <w:sz w:val="24"/>
          <w:szCs w:val="24"/>
        </w:rPr>
        <w:t>公司拥有完全独立于控股股东和其他关联方的采购、销售机构，其所属人员均为本公司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职工。公司生产经营所需主要原材料的采购和主要产品的销售均通过上述部门独立进</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行。</w:t>
      </w:r>
    </w:p>
    <w:p>
      <w:pPr>
        <w:spacing w:line="375" w:lineRule="exact" w:before="0"/>
        <w:ind w:left="118" w:right="0" w:firstLine="7"/>
        <w:jc w:val="both"/>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w:t>
      </w:r>
      <w:r>
        <w:rPr>
          <w:rFonts w:ascii="Microsoft JhengHei" w:hAnsi="Microsoft JhengHei" w:cs="Microsoft JhengHei" w:eastAsia="Microsoft JhengHei" w:hint="default"/>
          <w:b/>
          <w:bCs/>
          <w:w w:val="95"/>
          <w:sz w:val="24"/>
          <w:szCs w:val="24"/>
        </w:rPr>
        <w:t>、人员方面</w:t>
      </w:r>
      <w:r>
        <w:rPr>
          <w:rFonts w:ascii="宋体" w:hAnsi="宋体" w:cs="宋体" w:eastAsia="宋体" w:hint="default"/>
          <w:w w:val="95"/>
          <w:sz w:val="24"/>
          <w:szCs w:val="24"/>
        </w:rPr>
        <w:t>：公司在劳动、人事及工资管理等方面完全独立于控股股东。公司的董事、</w:t>
      </w:r>
      <w:r>
        <w:rPr>
          <w:rFonts w:ascii="宋体" w:hAnsi="宋体" w:cs="宋体" w:eastAsia="宋体" w:hint="default"/>
          <w:sz w:val="24"/>
          <w:szCs w:val="24"/>
        </w:rPr>
      </w:r>
    </w:p>
    <w:p>
      <w:pPr>
        <w:spacing w:line="357" w:lineRule="auto" w:before="126"/>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监事及高级管理人员按照《公司章程》及相关法律法规的规定，通过合法程序选举或聘</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任；</w:t>
      </w:r>
      <w:r>
        <w:rPr>
          <w:rFonts w:ascii="宋体" w:hAnsi="宋体" w:cs="宋体" w:eastAsia="宋体" w:hint="default"/>
          <w:spacing w:val="-2"/>
          <w:sz w:val="24"/>
          <w:szCs w:val="24"/>
        </w:rPr>
        <w:t>公司的总经理、副经理、董事会秘书、财务负责人、营销负责人等高级管理人员均</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专职在本公司工作并领取薪酬，均不在控股股东单位兼任行政职务。公司大股东推荐监</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3"/>
          <w:sz w:val="24"/>
          <w:szCs w:val="24"/>
        </w:rPr>
        <w:t>事候选人均通过合法程序进行，不存在控股股东违反合法程序干预公司人事任免的情</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况。</w:t>
      </w:r>
    </w:p>
    <w:p>
      <w:pPr>
        <w:spacing w:line="378" w:lineRule="exact" w:before="0"/>
        <w:ind w:left="118" w:right="0" w:firstLine="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3、资产方面：</w:t>
      </w:r>
      <w:r>
        <w:rPr>
          <w:rFonts w:ascii="宋体" w:hAnsi="宋体" w:cs="宋体" w:eastAsia="宋体" w:hint="default"/>
          <w:sz w:val="24"/>
          <w:szCs w:val="24"/>
        </w:rPr>
        <w:t>公司与控股股东产权关系明晰，公司的资产完全独立于控股股东，不存</w:t>
      </w:r>
    </w:p>
    <w:p>
      <w:pPr>
        <w:spacing w:line="357" w:lineRule="auto" w:before="124"/>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在产权纠纷或潜在产权纠纷。公司拥有独立于大股东的生产系统、辅助生产系统和配套</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设施、土地使用权、工业产权、非专利技术等资产，不存在被控股股东占有而损害公司</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利益的情况。</w:t>
      </w:r>
    </w:p>
    <w:p>
      <w:pPr>
        <w:spacing w:line="378" w:lineRule="exact" w:before="0"/>
        <w:ind w:left="125" w:right="0" w:firstLine="0"/>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、财务方面：</w:t>
      </w:r>
      <w:r>
        <w:rPr>
          <w:rFonts w:ascii="宋体" w:hAnsi="宋体" w:cs="宋体" w:eastAsia="宋体" w:hint="default"/>
          <w:sz w:val="24"/>
          <w:szCs w:val="24"/>
        </w:rPr>
        <w:t>公司具备独立财务部门、独立的财务核算体系，具有规范、独立的财务</w:t>
      </w:r>
    </w:p>
    <w:p>
      <w:pPr>
        <w:spacing w:before="124"/>
        <w:ind w:left="118" w:right="0" w:firstLine="0"/>
        <w:jc w:val="both"/>
        <w:rPr>
          <w:rFonts w:ascii="宋体" w:hAnsi="宋体" w:cs="宋体" w:eastAsia="宋体" w:hint="default"/>
          <w:sz w:val="24"/>
          <w:szCs w:val="24"/>
        </w:rPr>
      </w:pPr>
      <w:r>
        <w:rPr>
          <w:rFonts w:ascii="宋体" w:hAnsi="宋体" w:cs="宋体" w:eastAsia="宋体" w:hint="default"/>
          <w:sz w:val="24"/>
          <w:szCs w:val="24"/>
        </w:rPr>
        <w:t>会计制度和财务管理制度，独立的银行帐户，并独立依法纳税。</w:t>
      </w:r>
    </w:p>
    <w:p>
      <w:pPr>
        <w:spacing w:line="333" w:lineRule="auto" w:before="77"/>
        <w:ind w:left="118" w:right="118" w:firstLine="0"/>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5、机构方面：</w:t>
      </w:r>
      <w:r>
        <w:rPr>
          <w:rFonts w:ascii="宋体" w:hAnsi="宋体" w:cs="宋体" w:eastAsia="宋体" w:hint="default"/>
          <w:sz w:val="24"/>
          <w:szCs w:val="24"/>
        </w:rPr>
        <w:t>公司设立了完全独立于控股股东的组织机构。董事会、监事会等内部机 </w:t>
      </w:r>
      <w:r>
        <w:rPr>
          <w:rFonts w:ascii="宋体" w:hAnsi="宋体" w:cs="宋体" w:eastAsia="宋体" w:hint="default"/>
          <w:spacing w:val="-2"/>
          <w:sz w:val="24"/>
          <w:szCs w:val="24"/>
        </w:rPr>
        <w:t>构独立运行，与控股股东及其关联企业的内设机构之间没有上下级隶属关系，不存在控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股股东干预本公司生产经营活动的情况；公司的内设机构生产经营场所均与公司控股股</w:t>
      </w:r>
    </w:p>
    <w:p>
      <w:pPr>
        <w:spacing w:before="60"/>
        <w:ind w:left="118" w:right="0" w:firstLine="0"/>
        <w:jc w:val="both"/>
        <w:rPr>
          <w:rFonts w:ascii="宋体" w:hAnsi="宋体" w:cs="宋体" w:eastAsia="宋体" w:hint="default"/>
          <w:sz w:val="24"/>
          <w:szCs w:val="24"/>
        </w:rPr>
      </w:pPr>
      <w:r>
        <w:rPr>
          <w:rFonts w:ascii="宋体" w:hAnsi="宋体" w:cs="宋体" w:eastAsia="宋体" w:hint="default"/>
          <w:sz w:val="24"/>
          <w:szCs w:val="24"/>
        </w:rPr>
        <w:t>东明确分开，不存在混合经营、合署办公的情况。</w:t>
      </w:r>
    </w:p>
    <w:p>
      <w:pPr>
        <w:spacing w:line="266" w:lineRule="auto" w:before="75"/>
        <w:ind w:left="118" w:right="202"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z w:val="24"/>
          <w:szCs w:val="24"/>
        </w:rPr>
        <w:t>报告期内未收到被监管部门采取行政监管措施的有关文件，不存在因部分改制、</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w w:val="105"/>
          <w:sz w:val="24"/>
          <w:szCs w:val="24"/>
        </w:rPr>
        <w:t>行业特性、国家政策或收购兼并等原因导致的同业竞争和关联交易问题。</w:t>
      </w:r>
      <w:r>
        <w:rPr>
          <w:rFonts w:ascii="Microsoft JhengHei" w:hAnsi="Microsoft JhengHei" w:cs="Microsoft JhengHei" w:eastAsia="Microsoft JhengHei" w:hint="default"/>
          <w:w w:val="105"/>
          <w:sz w:val="24"/>
          <w:szCs w:val="24"/>
        </w:rPr>
      </w:r>
    </w:p>
    <w:p>
      <w:pPr>
        <w:spacing w:line="240" w:lineRule="auto" w:before="11"/>
        <w:rPr>
          <w:rFonts w:ascii="Microsoft JhengHei" w:hAnsi="Microsoft JhengHei" w:cs="Microsoft JhengHei" w:eastAsia="Microsoft JhengHei" w:hint="default"/>
          <w:b/>
          <w:bCs/>
          <w:sz w:val="14"/>
          <w:szCs w:val="14"/>
        </w:rPr>
      </w:pPr>
    </w:p>
    <w:p>
      <w:pPr>
        <w:spacing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四、内部控制情况</w:t>
      </w:r>
      <w:r>
        <w:rPr>
          <w:rFonts w:ascii="Microsoft JhengHei" w:hAnsi="Microsoft JhengHei" w:cs="Microsoft JhengHei" w:eastAsia="Microsoft JhengHei" w:hint="default"/>
          <w:sz w:val="24"/>
          <w:szCs w:val="24"/>
        </w:rPr>
      </w:r>
    </w:p>
    <w:p>
      <w:pPr>
        <w:spacing w:after="0"/>
        <w:jc w:val="both"/>
        <w:rPr>
          <w:rFonts w:ascii="Microsoft JhengHei" w:hAnsi="Microsoft JhengHei" w:cs="Microsoft JhengHei" w:eastAsia="Microsoft JhengHei" w:hint="default"/>
          <w:sz w:val="24"/>
          <w:szCs w:val="24"/>
        </w:rPr>
        <w:sectPr>
          <w:footerReference w:type="default" r:id="rId14"/>
          <w:pgSz w:w="11910" w:h="16840"/>
          <w:pgMar w:footer="1118" w:header="1150" w:top="1340" w:bottom="1300" w:left="1300" w:right="1300"/>
          <w:pgNumType w:start="20"/>
        </w:sectPr>
      </w:pPr>
    </w:p>
    <w:p>
      <w:pPr>
        <w:pStyle w:val="Heading6"/>
        <w:spacing w:line="369" w:lineRule="exact"/>
        <w:ind w:left="125" w:right="0"/>
        <w:jc w:val="left"/>
        <w:rPr>
          <w:rFonts w:ascii="Microsoft JhengHei" w:hAnsi="Microsoft JhengHei" w:cs="Microsoft JhengHei" w:eastAsia="Microsoft JhengHei" w:hint="default"/>
          <w:b w:val="0"/>
          <w:bCs w:val="0"/>
        </w:rPr>
      </w:pPr>
      <w:r>
        <w:rPr>
          <w:rFonts w:ascii="Times New Roman" w:hAnsi="Times New Roman" w:cs="Times New Roman" w:eastAsia="Times New Roman" w:hint="default"/>
        </w:rPr>
        <w:t>(</w:t>
      </w:r>
      <w:r>
        <w:rPr>
          <w:rFonts w:ascii="Microsoft JhengHei" w:hAnsi="Microsoft JhengHei" w:cs="Microsoft JhengHei" w:eastAsia="Microsoft JhengHei" w:hint="default"/>
        </w:rPr>
        <w:t>一</w:t>
      </w:r>
      <w:r>
        <w:rPr>
          <w:rFonts w:ascii="Times New Roman" w:hAnsi="Times New Roman" w:cs="Times New Roman" w:eastAsia="Times New Roman" w:hint="default"/>
        </w:rPr>
        <w:t>)</w:t>
      </w:r>
      <w:r>
        <w:rPr>
          <w:rFonts w:ascii="Microsoft JhengHei" w:hAnsi="Microsoft JhengHei" w:cs="Microsoft JhengHei" w:eastAsia="Microsoft JhengHei" w:hint="default"/>
        </w:rPr>
        <w:t>公司内部控制制度综述</w:t>
      </w:r>
      <w:r>
        <w:rPr>
          <w:rFonts w:ascii="Microsoft JhengHei" w:hAnsi="Microsoft JhengHei" w:cs="Microsoft JhengHei" w:eastAsia="Microsoft JhengHei" w:hint="default"/>
          <w:b w:val="0"/>
          <w:bCs w:val="0"/>
        </w:rPr>
      </w:r>
    </w:p>
    <w:p>
      <w:pPr>
        <w:spacing w:before="48"/>
        <w:ind w:left="125"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、公司内部控制建设健全总体情况</w:t>
      </w:r>
      <w:r>
        <w:rPr>
          <w:rFonts w:ascii="Microsoft JhengHei" w:hAnsi="Microsoft JhengHei" w:cs="Microsoft JhengHei" w:eastAsia="Microsoft JhengHei" w:hint="default"/>
          <w:sz w:val="24"/>
          <w:szCs w:val="24"/>
        </w:rPr>
      </w:r>
    </w:p>
    <w:p>
      <w:pPr>
        <w:spacing w:line="357" w:lineRule="auto" w:before="126"/>
        <w:ind w:left="118" w:right="114" w:firstLine="360"/>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48"/>
          <w:sz w:val="24"/>
          <w:szCs w:val="24"/>
        </w:rPr>
        <w:t> </w:t>
      </w:r>
      <w:r>
        <w:rPr>
          <w:rFonts w:ascii="宋体" w:hAnsi="宋体" w:cs="宋体" w:eastAsia="宋体" w:hint="default"/>
          <w:sz w:val="24"/>
          <w:szCs w:val="24"/>
        </w:rPr>
        <w:t>1996</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12</w:t>
      </w:r>
      <w:r>
        <w:rPr>
          <w:rFonts w:ascii="宋体" w:hAnsi="宋体" w:cs="宋体" w:eastAsia="宋体" w:hint="default"/>
          <w:spacing w:val="-46"/>
          <w:sz w:val="24"/>
          <w:szCs w:val="24"/>
        </w:rPr>
        <w:t> </w:t>
      </w:r>
      <w:r>
        <w:rPr>
          <w:rFonts w:ascii="宋体" w:hAnsi="宋体" w:cs="宋体" w:eastAsia="宋体" w:hint="default"/>
          <w:sz w:val="24"/>
          <w:szCs w:val="24"/>
        </w:rPr>
        <w:t>月在深圳证券交易所</w:t>
      </w:r>
      <w:r>
        <w:rPr>
          <w:rFonts w:ascii="宋体" w:hAnsi="宋体" w:cs="宋体" w:eastAsia="宋体" w:hint="default"/>
          <w:sz w:val="24"/>
          <w:szCs w:val="24"/>
        </w:rPr>
        <w:t>挂牌上市以来，逐步建立和完善符合现代企业 </w:t>
      </w:r>
      <w:r>
        <w:rPr>
          <w:rFonts w:ascii="宋体" w:hAnsi="宋体" w:cs="宋体" w:eastAsia="宋体" w:hint="default"/>
          <w:spacing w:val="-2"/>
          <w:sz w:val="24"/>
          <w:szCs w:val="24"/>
        </w:rPr>
        <w:t>管理要求的法人治理结构，逐步形成了科学的决策机制、执行机制和监督机制，以确保</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公司经营管理目标的实现；建立了较为行之有效的风险控制体系。</w:t>
      </w:r>
    </w:p>
    <w:p>
      <w:pPr>
        <w:spacing w:line="355" w:lineRule="auto" w:before="36"/>
        <w:ind w:left="118" w:right="114" w:firstLine="360"/>
        <w:jc w:val="both"/>
        <w:rPr>
          <w:rFonts w:ascii="宋体" w:hAnsi="宋体" w:cs="宋体" w:eastAsia="宋体" w:hint="default"/>
          <w:sz w:val="24"/>
          <w:szCs w:val="24"/>
        </w:rPr>
      </w:pPr>
      <w:r>
        <w:rPr>
          <w:rFonts w:ascii="宋体" w:hAnsi="宋体" w:cs="宋体" w:eastAsia="宋体" w:hint="default"/>
          <w:spacing w:val="-2"/>
          <w:w w:val="95"/>
          <w:sz w:val="24"/>
          <w:szCs w:val="24"/>
        </w:rPr>
        <w:t>公司建立了一整套财务管理制度，以规范公司会计行为，保证会计资料真实、合法、</w:t>
      </w:r>
      <w:r>
        <w:rPr>
          <w:rFonts w:ascii="宋体" w:hAnsi="宋体" w:cs="宋体" w:eastAsia="宋体" w:hint="default"/>
          <w:w w:val="50"/>
          <w:sz w:val="24"/>
          <w:szCs w:val="24"/>
        </w:rPr>
        <w:t> </w:t>
      </w:r>
      <w:r>
        <w:rPr>
          <w:rFonts w:ascii="宋体" w:hAnsi="宋体" w:cs="宋体" w:eastAsia="宋体" w:hint="default"/>
          <w:sz w:val="24"/>
          <w:szCs w:val="24"/>
        </w:rPr>
        <w:t>完整，提高会计信息质量。</w:t>
      </w:r>
    </w:p>
    <w:p>
      <w:pPr>
        <w:spacing w:line="357" w:lineRule="auto" w:before="38"/>
        <w:ind w:left="118" w:right="118" w:firstLine="360"/>
        <w:jc w:val="both"/>
        <w:rPr>
          <w:rFonts w:ascii="宋体" w:hAnsi="宋体" w:cs="宋体" w:eastAsia="宋体" w:hint="default"/>
          <w:sz w:val="24"/>
          <w:szCs w:val="24"/>
        </w:rPr>
      </w:pPr>
      <w:r>
        <w:rPr>
          <w:rFonts w:ascii="宋体" w:hAnsi="宋体" w:cs="宋体" w:eastAsia="宋体" w:hint="default"/>
          <w:spacing w:val="-2"/>
          <w:sz w:val="24"/>
          <w:szCs w:val="24"/>
        </w:rPr>
        <w:t>公司成立了有专门人员的审计监察部，设经理一名,内审工作人员三名。审计监察部</w:t>
      </w:r>
      <w:r>
        <w:rPr>
          <w:rFonts w:ascii="宋体" w:hAnsi="宋体" w:cs="宋体" w:eastAsia="宋体" w:hint="default"/>
          <w:sz w:val="24"/>
          <w:szCs w:val="24"/>
        </w:rPr>
        <w:t> </w:t>
      </w:r>
      <w:r>
        <w:rPr>
          <w:rFonts w:ascii="宋体" w:hAnsi="宋体" w:cs="宋体" w:eastAsia="宋体" w:hint="default"/>
          <w:spacing w:val="-2"/>
          <w:sz w:val="24"/>
          <w:szCs w:val="24"/>
        </w:rPr>
        <w:t>和内审人员独立行使职权,不受其他部门或者个人干涉。审计监察部在董事会的指导下,</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履行对公司内部控制的监督、检查职能,并独立处理相关问题。制订了《公司审计监察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条例》规范内审工作，形成制度化、规范化、经常化的内部审计制度。</w:t>
      </w:r>
    </w:p>
    <w:p>
      <w:pPr>
        <w:spacing w:line="357" w:lineRule="auto" w:before="36"/>
        <w:ind w:left="118" w:right="102" w:firstLine="360"/>
        <w:jc w:val="both"/>
        <w:rPr>
          <w:rFonts w:ascii="宋体" w:hAnsi="宋体" w:cs="宋体" w:eastAsia="宋体" w:hint="default"/>
          <w:sz w:val="24"/>
          <w:szCs w:val="24"/>
        </w:rPr>
      </w:pPr>
      <w:r>
        <w:rPr>
          <w:rFonts w:ascii="宋体" w:hAnsi="宋体" w:cs="宋体" w:eastAsia="宋体" w:hint="default"/>
          <w:sz w:val="24"/>
          <w:szCs w:val="24"/>
        </w:rPr>
        <w:t>公司已建立了较为完善的内控制度，并在经营管理活动中得到了严格的遵守，公司 </w:t>
      </w:r>
      <w:r>
        <w:rPr>
          <w:rFonts w:ascii="宋体" w:hAnsi="宋体" w:cs="宋体" w:eastAsia="宋体" w:hint="default"/>
          <w:spacing w:val="-2"/>
          <w:sz w:val="24"/>
          <w:szCs w:val="24"/>
        </w:rPr>
        <w:t>内控制度能保证公司经营管理活动的正常运行，在一定程度上控制了管理风险，能够对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编制公允的会计报表提供合理的保证。随着外部环境的变化和公司经营管理活动的发</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2"/>
          <w:sz w:val="24"/>
          <w:szCs w:val="24"/>
        </w:rPr>
        <w:t>展，公司将修订和完善内部控制制度，使之适应公司发展的需要和符合国家有关法律法</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规的要求。</w:t>
      </w:r>
    </w:p>
    <w:p>
      <w:pPr>
        <w:spacing w:line="357" w:lineRule="auto" w:before="36"/>
        <w:ind w:left="118" w:right="118" w:firstLine="600"/>
        <w:jc w:val="both"/>
        <w:rPr>
          <w:rFonts w:ascii="宋体" w:hAnsi="宋体" w:cs="宋体" w:eastAsia="宋体" w:hint="default"/>
          <w:sz w:val="24"/>
          <w:szCs w:val="24"/>
        </w:rPr>
      </w:pPr>
      <w:r>
        <w:rPr>
          <w:rFonts w:ascii="宋体" w:hAnsi="宋体" w:cs="宋体" w:eastAsia="宋体" w:hint="default"/>
          <w:sz w:val="24"/>
          <w:szCs w:val="24"/>
        </w:rPr>
        <w:t>公司在重大事项的决策、执行、管理、验收等各环节建立了较为完善的内部控制 </w:t>
      </w:r>
      <w:r>
        <w:rPr>
          <w:rFonts w:ascii="宋体" w:hAnsi="宋体" w:cs="宋体" w:eastAsia="宋体" w:hint="default"/>
          <w:spacing w:val="-2"/>
          <w:sz w:val="24"/>
          <w:szCs w:val="24"/>
        </w:rPr>
        <w:t>制度；在对子公司的管理上，从董事会层面进行有效控制，对子公司的对外担保、重大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投资决策、信息披露等各方面都建立了制度，保证了公司内部控制的有效性。</w:t>
      </w:r>
    </w:p>
    <w:p>
      <w:pPr>
        <w:spacing w:line="375"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2、公司内部控制结构</w:t>
      </w:r>
      <w:r>
        <w:rPr>
          <w:rFonts w:ascii="Microsoft JhengHei" w:hAnsi="Microsoft JhengHei" w:cs="Microsoft JhengHei" w:eastAsia="Microsoft JhengHei" w:hint="default"/>
          <w:sz w:val="24"/>
          <w:szCs w:val="24"/>
        </w:rPr>
      </w:r>
    </w:p>
    <w:p>
      <w:pPr>
        <w:spacing w:after="0" w:line="375" w:lineRule="exact"/>
        <w:jc w:val="left"/>
        <w:rPr>
          <w:rFonts w:ascii="Microsoft JhengHei" w:hAnsi="Microsoft JhengHei" w:cs="Microsoft JhengHei" w:eastAsia="Microsoft JhengHei" w:hint="default"/>
          <w:sz w:val="24"/>
          <w:szCs w:val="24"/>
        </w:rPr>
        <w:sectPr>
          <w:headerReference w:type="default" r:id="rId15"/>
          <w:pgSz w:w="11910" w:h="16840"/>
          <w:pgMar w:header="1150" w:footer="1118" w:top="1340" w:bottom="1300" w:left="1300" w:right="1300"/>
        </w:sectPr>
      </w:pPr>
    </w:p>
    <w:p>
      <w:pPr>
        <w:spacing w:line="240" w:lineRule="auto" w:before="16"/>
        <w:rPr>
          <w:rFonts w:ascii="Microsoft JhengHei" w:hAnsi="Microsoft JhengHei" w:cs="Microsoft JhengHei" w:eastAsia="Microsoft JhengHei" w:hint="default"/>
          <w:b/>
          <w:bCs/>
          <w:sz w:val="3"/>
          <w:szCs w:val="3"/>
        </w:rPr>
      </w:pPr>
    </w:p>
    <w:p>
      <w:pPr>
        <w:spacing w:line="7184" w:lineRule="exact"/>
        <w:ind w:left="11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43"/>
          <w:sz w:val="20"/>
          <w:szCs w:val="20"/>
        </w:rPr>
        <w:drawing>
          <wp:inline distT="0" distB="0" distL="0" distR="0">
            <wp:extent cx="5244142" cy="4561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5244142" cy="4561903"/>
                    </a:xfrm>
                    <a:prstGeom prst="rect">
                      <a:avLst/>
                    </a:prstGeom>
                  </pic:spPr>
                </pic:pic>
              </a:graphicData>
            </a:graphic>
          </wp:inline>
        </w:drawing>
      </w:r>
      <w:r>
        <w:rPr>
          <w:rFonts w:ascii="Microsoft JhengHei" w:hAnsi="Microsoft JhengHei" w:cs="Microsoft JhengHei" w:eastAsia="Microsoft JhengHei" w:hint="default"/>
          <w:position w:val="-143"/>
          <w:sz w:val="20"/>
          <w:szCs w:val="20"/>
        </w:rPr>
      </w:r>
    </w:p>
    <w:p>
      <w:pPr>
        <w:spacing w:line="339" w:lineRule="exact" w:before="0"/>
        <w:ind w:left="59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3、内部控制组织职责</w:t>
      </w:r>
      <w:r>
        <w:rPr>
          <w:rFonts w:ascii="Microsoft JhengHei" w:hAnsi="Microsoft JhengHei" w:cs="Microsoft JhengHei" w:eastAsia="Microsoft JhengHei" w:hint="default"/>
          <w:sz w:val="24"/>
          <w:szCs w:val="24"/>
        </w:rPr>
      </w:r>
    </w:p>
    <w:p>
      <w:pPr>
        <w:spacing w:line="357" w:lineRule="auto" w:before="12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按照《公司法》、《证券法》、《公司章程》的规定，公司建立了较为完善的法人</w:t>
      </w:r>
      <w:r>
        <w:rPr>
          <w:rFonts w:ascii="宋体" w:hAnsi="宋体" w:cs="宋体" w:eastAsia="宋体" w:hint="default"/>
          <w:sz w:val="24"/>
          <w:szCs w:val="24"/>
        </w:rPr>
        <w:t> 治理结构。</w:t>
      </w:r>
    </w:p>
    <w:p>
      <w:pPr>
        <w:spacing w:line="357" w:lineRule="auto" w:before="34"/>
        <w:ind w:left="118" w:right="186" w:firstLine="480"/>
        <w:jc w:val="both"/>
        <w:rPr>
          <w:rFonts w:ascii="宋体" w:hAnsi="宋体" w:cs="宋体" w:eastAsia="宋体" w:hint="default"/>
          <w:sz w:val="24"/>
          <w:szCs w:val="24"/>
        </w:rPr>
      </w:pPr>
      <w:r>
        <w:rPr>
          <w:rFonts w:ascii="宋体" w:hAnsi="宋体" w:cs="宋体" w:eastAsia="宋体" w:hint="default"/>
          <w:sz w:val="24"/>
          <w:szCs w:val="24"/>
        </w:rPr>
        <w:t>股东大会是公司的最高权力机构， 能够确保所有股东，特别是中小股东享有平等 地位，确保所有股东能够充分行使自己的权利。</w:t>
      </w:r>
    </w:p>
    <w:p>
      <w:pPr>
        <w:spacing w:line="357" w:lineRule="auto" w:before="36"/>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公司董事会是公司的决策机构，负责公司内部控制体系的建立和监督、建立和完善</w:t>
      </w:r>
      <w:r>
        <w:rPr>
          <w:rFonts w:ascii="宋体" w:hAnsi="宋体" w:cs="宋体" w:eastAsia="宋体" w:hint="default"/>
          <w:sz w:val="24"/>
          <w:szCs w:val="24"/>
        </w:rPr>
        <w:t> </w:t>
      </w:r>
      <w:r>
        <w:rPr>
          <w:rFonts w:ascii="宋体" w:hAnsi="宋体" w:cs="宋体" w:eastAsia="宋体" w:hint="default"/>
          <w:spacing w:val="-2"/>
          <w:sz w:val="24"/>
          <w:szCs w:val="24"/>
        </w:rPr>
        <w:t>内部控制的政策和方案，监督内部控制的运行。董事会下设董事会秘书负责处理董事会</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日常事务。</w:t>
      </w:r>
    </w:p>
    <w:p>
      <w:pPr>
        <w:spacing w:before="34"/>
        <w:ind w:left="598" w:right="0" w:firstLine="0"/>
        <w:jc w:val="left"/>
        <w:rPr>
          <w:rFonts w:ascii="宋体" w:hAnsi="宋体" w:cs="宋体" w:eastAsia="宋体" w:hint="default"/>
          <w:sz w:val="24"/>
          <w:szCs w:val="24"/>
        </w:rPr>
      </w:pPr>
      <w:r>
        <w:rPr>
          <w:rFonts w:ascii="宋体" w:hAnsi="宋体" w:cs="宋体" w:eastAsia="宋体" w:hint="default"/>
          <w:sz w:val="24"/>
          <w:szCs w:val="24"/>
        </w:rPr>
        <w:t>公司监事会是公司的监督机构，对董事、总经理及其他高管人员的行为及各子公司</w:t>
      </w:r>
    </w:p>
    <w:p>
      <w:pPr>
        <w:spacing w:line="357" w:lineRule="auto" w:before="151"/>
        <w:ind w:left="598" w:right="0" w:hanging="480"/>
        <w:jc w:val="left"/>
        <w:rPr>
          <w:rFonts w:ascii="宋体" w:hAnsi="宋体" w:cs="宋体" w:eastAsia="宋体" w:hint="default"/>
          <w:sz w:val="24"/>
          <w:szCs w:val="24"/>
        </w:rPr>
      </w:pPr>
      <w:r>
        <w:rPr>
          <w:rFonts w:ascii="宋体" w:hAnsi="宋体" w:cs="宋体" w:eastAsia="宋体" w:hint="default"/>
          <w:sz w:val="24"/>
          <w:szCs w:val="24"/>
        </w:rPr>
        <w:t>的财务状况进行监督及检查，并向股东大会负责并报告工作。 董事会下设审计委员会、薪酬及绩效考核委员会、提名委员会三个委员会。 </w:t>
      </w:r>
      <w:r>
        <w:rPr>
          <w:rFonts w:ascii="宋体" w:hAnsi="宋体" w:cs="宋体" w:eastAsia="宋体" w:hint="default"/>
          <w:spacing w:val="-2"/>
          <w:sz w:val="24"/>
          <w:szCs w:val="24"/>
        </w:rPr>
        <w:t>审计委员会主要负责：1、提议聘请或更换外部审计机构；2、负责与外部审计之间</w:t>
      </w:r>
    </w:p>
    <w:p>
      <w:pPr>
        <w:spacing w:line="357" w:lineRule="auto" w:before="34"/>
        <w:ind w:left="118" w:right="0" w:firstLine="0"/>
        <w:jc w:val="left"/>
        <w:rPr>
          <w:rFonts w:ascii="宋体" w:hAnsi="宋体" w:cs="宋体" w:eastAsia="宋体" w:hint="default"/>
          <w:sz w:val="24"/>
          <w:szCs w:val="24"/>
        </w:rPr>
      </w:pPr>
      <w:r>
        <w:rPr>
          <w:rFonts w:ascii="宋体" w:hAnsi="宋体" w:cs="宋体" w:eastAsia="宋体" w:hint="default"/>
          <w:spacing w:val="-2"/>
          <w:sz w:val="24"/>
          <w:szCs w:val="24"/>
        </w:rPr>
        <w:t>的沟通；3、审核公司的财务信息及其披露；4、监督公司财务报告过程的完整性、对重</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大关联交易等有必要进行审计的事项进行审计等职责。</w:t>
      </w:r>
    </w:p>
    <w:p>
      <w:pPr>
        <w:spacing w:after="0" w:line="357" w:lineRule="auto"/>
        <w:jc w:val="left"/>
        <w:rPr>
          <w:rFonts w:ascii="宋体" w:hAnsi="宋体" w:cs="宋体" w:eastAsia="宋体" w:hint="default"/>
          <w:sz w:val="24"/>
          <w:szCs w:val="24"/>
        </w:rPr>
        <w:sectPr>
          <w:pgSz w:w="11910" w:h="16840"/>
          <w:pgMar w:header="1150" w:footer="1118" w:top="1340" w:bottom="1300" w:left="1300" w:right="1300"/>
        </w:sectPr>
      </w:pPr>
    </w:p>
    <w:p>
      <w:pPr>
        <w:spacing w:line="355" w:lineRule="auto" w:before="27"/>
        <w:ind w:left="118" w:right="109" w:firstLine="480"/>
        <w:jc w:val="both"/>
        <w:rPr>
          <w:rFonts w:ascii="宋体" w:hAnsi="宋体" w:cs="宋体" w:eastAsia="宋体" w:hint="default"/>
          <w:sz w:val="24"/>
          <w:szCs w:val="24"/>
        </w:rPr>
      </w:pPr>
      <w:r>
        <w:rPr>
          <w:rFonts w:ascii="宋体" w:hAnsi="宋体" w:cs="宋体" w:eastAsia="宋体" w:hint="default"/>
          <w:sz w:val="24"/>
          <w:szCs w:val="24"/>
        </w:rPr>
        <w:t>薪酬及绩效考核委员会主要负责：1、研究董事与副总经理以上人员考核的标准， 进行考核并提出建议；2、研究和审查董事、高级管理人员的薪酬政策与方案。</w:t>
      </w:r>
    </w:p>
    <w:p>
      <w:pPr>
        <w:spacing w:line="357" w:lineRule="auto" w:before="38"/>
        <w:ind w:left="118" w:right="107" w:firstLine="480"/>
        <w:jc w:val="both"/>
        <w:rPr>
          <w:rFonts w:ascii="宋体" w:hAnsi="宋体" w:cs="宋体" w:eastAsia="宋体" w:hint="default"/>
          <w:sz w:val="24"/>
          <w:szCs w:val="24"/>
        </w:rPr>
      </w:pPr>
      <w:r>
        <w:rPr>
          <w:rFonts w:ascii="宋体" w:hAnsi="宋体" w:cs="宋体" w:eastAsia="宋体" w:hint="default"/>
          <w:sz w:val="24"/>
          <w:szCs w:val="24"/>
        </w:rPr>
        <w:t>提名委员会主要负责：1、研究董事与副总经理以上人员的选择标准和程序并提出 </w:t>
      </w:r>
      <w:r>
        <w:rPr>
          <w:rFonts w:ascii="宋体" w:hAnsi="宋体" w:cs="宋体" w:eastAsia="宋体" w:hint="default"/>
          <w:spacing w:val="-2"/>
          <w:sz w:val="24"/>
          <w:szCs w:val="24"/>
        </w:rPr>
        <w:t>建议；2、广泛搜寻合格的董事和副总经理以上人员的人选；3、对董事候选人和副总经</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理以上人选进行审查并提出建议。</w:t>
      </w:r>
    </w:p>
    <w:p>
      <w:pPr>
        <w:spacing w:line="357" w:lineRule="auto" w:before="36"/>
        <w:ind w:left="118" w:right="114" w:firstLine="480"/>
        <w:jc w:val="both"/>
        <w:rPr>
          <w:rFonts w:ascii="宋体" w:hAnsi="宋体" w:cs="宋体" w:eastAsia="宋体" w:hint="default"/>
          <w:sz w:val="24"/>
          <w:szCs w:val="24"/>
        </w:rPr>
      </w:pPr>
      <w:r>
        <w:rPr>
          <w:rFonts w:ascii="宋体" w:hAnsi="宋体" w:cs="宋体" w:eastAsia="宋体" w:hint="default"/>
          <w:spacing w:val="-2"/>
          <w:sz w:val="24"/>
          <w:szCs w:val="24"/>
        </w:rPr>
        <w:t>本公司总经理由董事会聘任，在董事会的领导下，全面负责公司的日常经营管理活</w:t>
      </w:r>
      <w:r>
        <w:rPr>
          <w:rFonts w:ascii="宋体" w:hAnsi="宋体" w:cs="宋体" w:eastAsia="宋体" w:hint="default"/>
          <w:sz w:val="24"/>
          <w:szCs w:val="24"/>
        </w:rPr>
        <w:t> </w:t>
      </w:r>
      <w:r>
        <w:rPr>
          <w:rFonts w:ascii="宋体" w:hAnsi="宋体" w:cs="宋体" w:eastAsia="宋体" w:hint="default"/>
          <w:w w:val="95"/>
          <w:sz w:val="24"/>
          <w:szCs w:val="24"/>
        </w:rPr>
        <w:t>动，组织实施董事会决议，下设副总经理、财务总监、行政总监分管技术、生产经营、</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财务、行政事务等工作，公司聘用的高级管理人员均具备一定的学历、管理经验，能确</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保控制措施有效执行。结合公司实际，本公司设公司综合管理中心（包含行政管理部和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人力资源部 、董事会办公室（包含审计监察部、证券管理部）、财务管理中心、采购 </w:t>
      </w:r>
      <w:r>
        <w:rPr>
          <w:rFonts w:ascii="宋体" w:hAnsi="宋体" w:cs="宋体" w:eastAsia="宋体" w:hint="default"/>
          <w:spacing w:val="-5"/>
          <w:w w:val="95"/>
          <w:sz w:val="24"/>
          <w:szCs w:val="24"/>
        </w:rPr>
        <w:t>管理中心等。公司从组织机构、管理制度、人员配备上可以保证公司内部的控制和管理。</w:t>
      </w:r>
      <w:r>
        <w:rPr>
          <w:rFonts w:ascii="宋体" w:hAnsi="宋体" w:cs="宋体" w:eastAsia="宋体" w:hint="default"/>
          <w:spacing w:val="39"/>
          <w:w w:val="95"/>
          <w:sz w:val="24"/>
          <w:szCs w:val="24"/>
        </w:rPr>
        <w:t> </w:t>
      </w:r>
      <w:r>
        <w:rPr>
          <w:rFonts w:ascii="宋体" w:hAnsi="宋体" w:cs="宋体" w:eastAsia="宋体" w:hint="default"/>
          <w:spacing w:val="39"/>
          <w:w w:val="95"/>
          <w:sz w:val="24"/>
          <w:szCs w:val="24"/>
        </w:rPr>
      </w:r>
      <w:r>
        <w:rPr>
          <w:rFonts w:ascii="宋体" w:hAnsi="宋体" w:cs="宋体" w:eastAsia="宋体" w:hint="default"/>
          <w:spacing w:val="-2"/>
          <w:sz w:val="24"/>
          <w:szCs w:val="24"/>
        </w:rPr>
        <w:t>各职能部门之间职责明确，相互牵制；决策层、监督层、经营层、职能部门及有关经办</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人员对各项经济业务有明确的职责分工，必须经过相关部门多个人员按规定程序共同完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成，以充分发挥部门之间和人员之间相互制约作用。</w:t>
      </w:r>
    </w:p>
    <w:p>
      <w:pPr>
        <w:spacing w:line="357" w:lineRule="auto" w:before="36"/>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本公司对各控股子公司的管理：各子公司董事、监事多数由公司提名。控股子公司</w:t>
      </w:r>
      <w:r>
        <w:rPr>
          <w:rFonts w:ascii="宋体" w:hAnsi="宋体" w:cs="宋体" w:eastAsia="宋体" w:hint="default"/>
          <w:sz w:val="24"/>
          <w:szCs w:val="24"/>
        </w:rPr>
        <w:t> </w:t>
      </w:r>
      <w:r>
        <w:rPr>
          <w:rFonts w:ascii="宋体" w:hAnsi="宋体" w:cs="宋体" w:eastAsia="宋体" w:hint="default"/>
          <w:spacing w:val="-2"/>
          <w:sz w:val="24"/>
          <w:szCs w:val="24"/>
        </w:rPr>
        <w:t>财务负责人由公司提名，在子公司的对外担保、重大投资、信息披露等各方面都建立了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制度，保证公司内部控制的有效性。</w:t>
      </w:r>
    </w:p>
    <w:p>
      <w:pPr>
        <w:spacing w:line="375"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4、重点控制活动</w:t>
      </w:r>
      <w:r>
        <w:rPr>
          <w:rFonts w:ascii="Microsoft JhengHei" w:hAnsi="Microsoft JhengHei" w:cs="Microsoft JhengHei" w:eastAsia="Microsoft JhengHei" w:hint="default"/>
          <w:sz w:val="24"/>
          <w:szCs w:val="24"/>
        </w:rPr>
      </w:r>
    </w:p>
    <w:p>
      <w:pPr>
        <w:spacing w:before="5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(1)控股子公司控制结构及持股比例</w:t>
      </w:r>
      <w:r>
        <w:rPr>
          <w:rFonts w:ascii="Microsoft JhengHei" w:hAnsi="Microsoft JhengHei" w:cs="Microsoft JhengHei" w:eastAsia="Microsoft JhengHei" w:hint="default"/>
          <w:w w:val="105"/>
          <w:sz w:val="24"/>
          <w:szCs w:val="24"/>
        </w:rPr>
      </w:r>
    </w:p>
    <w:p>
      <w:pPr>
        <w:spacing w:line="240" w:lineRule="auto" w:before="5"/>
        <w:rPr>
          <w:rFonts w:ascii="Microsoft JhengHei" w:hAnsi="Microsoft JhengHei" w:cs="Microsoft JhengHei" w:eastAsia="Microsoft JhengHei" w:hint="default"/>
          <w:b/>
          <w:bCs/>
          <w:sz w:val="9"/>
          <w:szCs w:val="9"/>
        </w:rPr>
      </w:pPr>
    </w:p>
    <w:tbl>
      <w:tblPr>
        <w:tblW w:w="0" w:type="auto"/>
        <w:jc w:val="left"/>
        <w:tblInd w:w="293" w:type="dxa"/>
        <w:tblLayout w:type="fixed"/>
        <w:tblCellMar>
          <w:top w:w="0" w:type="dxa"/>
          <w:left w:w="0" w:type="dxa"/>
          <w:bottom w:w="0" w:type="dxa"/>
          <w:right w:w="0" w:type="dxa"/>
        </w:tblCellMar>
        <w:tblLook w:val="01E0"/>
      </w:tblPr>
      <w:tblGrid>
        <w:gridCol w:w="1718"/>
        <w:gridCol w:w="4202"/>
        <w:gridCol w:w="2851"/>
      </w:tblGrid>
      <w:tr>
        <w:trPr>
          <w:trHeight w:val="420" w:hRule="exact"/>
        </w:trPr>
        <w:tc>
          <w:tcPr>
            <w:tcW w:w="17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w w:val="95"/>
                <w:sz w:val="21"/>
                <w:szCs w:val="21"/>
              </w:rPr>
              <w:t>序号</w:t>
            </w:r>
            <w:r>
              <w:rPr>
                <w:rFonts w:ascii="宋体" w:hAnsi="宋体" w:cs="宋体" w:eastAsia="宋体" w:hint="default"/>
                <w:sz w:val="21"/>
                <w:szCs w:val="21"/>
              </w:rPr>
            </w:r>
          </w:p>
        </w:tc>
        <w:tc>
          <w:tcPr>
            <w:tcW w:w="42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控股子公司名称</w:t>
            </w:r>
          </w:p>
        </w:tc>
        <w:tc>
          <w:tcPr>
            <w:tcW w:w="28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r>
      <w:tr>
        <w:trPr>
          <w:trHeight w:val="41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9"/>
              <w:jc w:val="right"/>
              <w:rPr>
                <w:rFonts w:ascii="宋体" w:hAnsi="宋体" w:cs="宋体" w:eastAsia="宋体" w:hint="default"/>
                <w:sz w:val="21"/>
                <w:szCs w:val="21"/>
              </w:rPr>
            </w:pPr>
            <w:r>
              <w:rPr>
                <w:rFonts w:ascii="宋体"/>
                <w:w w:val="99"/>
                <w:sz w:val="21"/>
              </w:rPr>
              <w:t>1</w:t>
            </w:r>
            <w:r>
              <w:rPr>
                <w:rFonts w:ascii="宋体"/>
                <w:sz w:val="21"/>
              </w:rPr>
            </w:r>
          </w:p>
        </w:tc>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r>
      <w:tr>
        <w:trPr>
          <w:trHeight w:val="419"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9"/>
              <w:jc w:val="right"/>
              <w:rPr>
                <w:rFonts w:ascii="宋体" w:hAnsi="宋体" w:cs="宋体" w:eastAsia="宋体" w:hint="default"/>
                <w:sz w:val="21"/>
                <w:szCs w:val="21"/>
              </w:rPr>
            </w:pPr>
            <w:r>
              <w:rPr>
                <w:rFonts w:ascii="宋体"/>
                <w:w w:val="99"/>
                <w:sz w:val="21"/>
              </w:rPr>
              <w:t>2</w:t>
            </w:r>
            <w:r>
              <w:rPr>
                <w:rFonts w:ascii="宋体"/>
                <w:sz w:val="21"/>
              </w:rPr>
            </w:r>
          </w:p>
        </w:tc>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90%</w:t>
            </w:r>
          </w:p>
        </w:tc>
      </w:tr>
      <w:tr>
        <w:trPr>
          <w:trHeight w:val="419"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89"/>
              <w:jc w:val="right"/>
              <w:rPr>
                <w:rFonts w:ascii="宋体" w:hAnsi="宋体" w:cs="宋体" w:eastAsia="宋体" w:hint="default"/>
                <w:sz w:val="21"/>
                <w:szCs w:val="21"/>
              </w:rPr>
            </w:pPr>
            <w:r>
              <w:rPr>
                <w:rFonts w:ascii="宋体"/>
                <w:w w:val="99"/>
                <w:sz w:val="21"/>
              </w:rPr>
              <w:t>3</w:t>
            </w:r>
            <w:r>
              <w:rPr>
                <w:rFonts w:ascii="宋体"/>
                <w:sz w:val="21"/>
              </w:rPr>
            </w:r>
          </w:p>
        </w:tc>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70%</w:t>
            </w:r>
          </w:p>
        </w:tc>
      </w:tr>
    </w:tbl>
    <w:p>
      <w:pPr>
        <w:spacing w:line="303"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(2)对控股子公司的内部控制</w:t>
      </w:r>
      <w:r>
        <w:rPr>
          <w:rFonts w:ascii="Microsoft JhengHei" w:hAnsi="Microsoft JhengHei" w:cs="Microsoft JhengHei" w:eastAsia="Microsoft JhengHei" w:hint="default"/>
          <w:w w:val="105"/>
          <w:sz w:val="24"/>
          <w:szCs w:val="24"/>
        </w:rPr>
      </w:r>
    </w:p>
    <w:p>
      <w:pPr>
        <w:spacing w:line="357" w:lineRule="auto" w:before="124"/>
        <w:ind w:left="118" w:right="118" w:firstLine="360"/>
        <w:jc w:val="both"/>
        <w:rPr>
          <w:rFonts w:ascii="宋体" w:hAnsi="宋体" w:cs="宋体" w:eastAsia="宋体" w:hint="default"/>
          <w:sz w:val="24"/>
          <w:szCs w:val="24"/>
        </w:rPr>
      </w:pPr>
      <w:r>
        <w:rPr>
          <w:rFonts w:ascii="宋体" w:hAnsi="宋体" w:cs="宋体" w:eastAsia="宋体" w:hint="default"/>
          <w:sz w:val="24"/>
          <w:szCs w:val="24"/>
        </w:rPr>
        <w:t>公司制定了较为规范和完善的工作制度，加强对下属公司的管理。公司主要通过子 </w:t>
      </w:r>
      <w:r>
        <w:rPr>
          <w:rFonts w:ascii="宋体" w:hAnsi="宋体" w:cs="宋体" w:eastAsia="宋体" w:hint="default"/>
          <w:spacing w:val="-2"/>
          <w:sz w:val="24"/>
          <w:szCs w:val="24"/>
        </w:rPr>
        <w:t>公司的股东会、董事会实施对子公司的管理。公司控股的子公司董事会成员过半数由公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司提名，以保证公司经营策略的落实，子公司的财务负责人由公司提名，由该公司董事</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会聘用。同时要求控股子公司按照《公司法》的有关规定规范运作，明确规定了重大事</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项报告制度；在各公司董事会的要求下各控股子公司制订了系统的管理制度和绩效考核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制度，加强了公司的有效控制。</w:t>
      </w:r>
    </w:p>
    <w:p>
      <w:pPr>
        <w:spacing w:after="0" w:line="357" w:lineRule="auto"/>
        <w:jc w:val="both"/>
        <w:rPr>
          <w:rFonts w:ascii="宋体" w:hAnsi="宋体" w:cs="宋体" w:eastAsia="宋体" w:hint="default"/>
          <w:sz w:val="24"/>
          <w:szCs w:val="24"/>
        </w:rPr>
        <w:sectPr>
          <w:pgSz w:w="11910" w:h="16840"/>
          <w:pgMar w:header="1150" w:footer="1118" w:top="1340" w:bottom="1300" w:left="1300" w:right="1300"/>
        </w:sectPr>
      </w:pPr>
    </w:p>
    <w:p>
      <w:pPr>
        <w:spacing w:line="357" w:lineRule="auto" w:before="27"/>
        <w:ind w:left="118" w:right="118" w:firstLine="360"/>
        <w:jc w:val="both"/>
        <w:rPr>
          <w:rFonts w:ascii="宋体" w:hAnsi="宋体" w:cs="宋体" w:eastAsia="宋体" w:hint="default"/>
          <w:sz w:val="24"/>
          <w:szCs w:val="24"/>
        </w:rPr>
      </w:pPr>
      <w:r>
        <w:rPr>
          <w:rFonts w:ascii="宋体" w:hAnsi="宋体" w:cs="宋体" w:eastAsia="宋体" w:hint="default"/>
          <w:sz w:val="24"/>
          <w:szCs w:val="24"/>
        </w:rPr>
        <w:t>公司监事会在对上海东影进行检查时，发现其某些制度没有得到严格执行，公司治 </w:t>
      </w:r>
      <w:r>
        <w:rPr>
          <w:rFonts w:ascii="宋体" w:hAnsi="宋体" w:cs="宋体" w:eastAsia="宋体" w:hint="default"/>
          <w:spacing w:val="-2"/>
          <w:sz w:val="24"/>
          <w:szCs w:val="24"/>
        </w:rPr>
        <w:t>理上仍存在一定缺陷，和对上市公司内控的要求相比仍有一定的差距。因此，需要加大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对子公司经营活动的控制力以及加强监察力度等。</w:t>
      </w:r>
    </w:p>
    <w:p>
      <w:pPr>
        <w:spacing w:line="378"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(3)关联交易的内部控制</w:t>
      </w:r>
      <w:r>
        <w:rPr>
          <w:rFonts w:ascii="Microsoft JhengHei" w:hAnsi="Microsoft JhengHei" w:cs="Microsoft JhengHei" w:eastAsia="Microsoft JhengHei" w:hint="default"/>
          <w:w w:val="105"/>
          <w:sz w:val="24"/>
          <w:szCs w:val="24"/>
        </w:rPr>
      </w:r>
    </w:p>
    <w:p>
      <w:pPr>
        <w:spacing w:line="357" w:lineRule="auto" w:before="124"/>
        <w:ind w:left="118" w:right="114" w:firstLine="480"/>
        <w:jc w:val="both"/>
        <w:rPr>
          <w:rFonts w:ascii="宋体" w:hAnsi="宋体" w:cs="宋体" w:eastAsia="宋体" w:hint="default"/>
          <w:sz w:val="24"/>
          <w:szCs w:val="24"/>
        </w:rPr>
      </w:pPr>
      <w:r>
        <w:rPr>
          <w:rFonts w:ascii="宋体" w:hAnsi="宋体" w:cs="宋体" w:eastAsia="宋体" w:hint="default"/>
          <w:w w:val="95"/>
          <w:sz w:val="24"/>
          <w:szCs w:val="24"/>
        </w:rPr>
        <w:t>公司关联交易的内部控制遵循诚实信用、平等、自愿、公平、公开、公允的原则，</w:t>
      </w:r>
      <w:r>
        <w:rPr>
          <w:rFonts w:ascii="宋体" w:hAnsi="宋体" w:cs="宋体" w:eastAsia="宋体" w:hint="default"/>
          <w:w w:val="80"/>
          <w:sz w:val="24"/>
          <w:szCs w:val="24"/>
        </w:rPr>
        <w:t> </w:t>
      </w:r>
      <w:r>
        <w:rPr>
          <w:rFonts w:ascii="宋体" w:hAnsi="宋体" w:cs="宋体" w:eastAsia="宋体" w:hint="default"/>
          <w:spacing w:val="-2"/>
          <w:sz w:val="24"/>
          <w:szCs w:val="24"/>
        </w:rPr>
        <w:t>不存在损害公司和其他股东的利益，严格按照深交所《股票上市规则》、《上市公司内</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部控制指引》、《公司章程》等有关文件规定，对公司关联交易行为进行全方位管理和</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控制，明确划分公司股东大会、董事会对关联交易事项的审批权限，规定关联交易事项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的审议程序和回避表决要求。</w:t>
      </w:r>
    </w:p>
    <w:p>
      <w:pPr>
        <w:spacing w:line="375"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(4)对外担保的内部控制</w:t>
      </w:r>
      <w:r>
        <w:rPr>
          <w:rFonts w:ascii="Microsoft JhengHei" w:hAnsi="Microsoft JhengHei" w:cs="Microsoft JhengHei" w:eastAsia="Microsoft JhengHei" w:hint="default"/>
          <w:w w:val="105"/>
          <w:sz w:val="24"/>
          <w:szCs w:val="24"/>
        </w:rPr>
      </w:r>
    </w:p>
    <w:p>
      <w:pPr>
        <w:spacing w:line="357" w:lineRule="auto" w:before="12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为规范公司对外担保行为，有效控制公司对外担保风险，公司在《公司章程》中明</w:t>
      </w:r>
      <w:r>
        <w:rPr>
          <w:rFonts w:ascii="宋体" w:hAnsi="宋体" w:cs="宋体" w:eastAsia="宋体" w:hint="default"/>
          <w:sz w:val="24"/>
          <w:szCs w:val="24"/>
        </w:rPr>
        <w:t> </w:t>
      </w:r>
      <w:r>
        <w:rPr>
          <w:rFonts w:ascii="宋体" w:hAnsi="宋体" w:cs="宋体" w:eastAsia="宋体" w:hint="default"/>
          <w:spacing w:val="-2"/>
          <w:sz w:val="24"/>
          <w:szCs w:val="24"/>
        </w:rPr>
        <w:t>确了股东大会、董事会关于对外担保事项的审批权限。公司对外担保的内部控制遵循合</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法、审慎、互利、安全的原则，严格控制担保风险。</w:t>
      </w:r>
    </w:p>
    <w:p>
      <w:pPr>
        <w:spacing w:line="378"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(5)重大投资的内部控制</w:t>
      </w:r>
      <w:r>
        <w:rPr>
          <w:rFonts w:ascii="Microsoft JhengHei" w:hAnsi="Microsoft JhengHei" w:cs="Microsoft JhengHei" w:eastAsia="Microsoft JhengHei" w:hint="default"/>
          <w:w w:val="105"/>
          <w:sz w:val="24"/>
          <w:szCs w:val="24"/>
        </w:rPr>
      </w:r>
    </w:p>
    <w:p>
      <w:pPr>
        <w:spacing w:line="357" w:lineRule="auto" w:before="126"/>
        <w:ind w:left="118" w:right="114" w:firstLine="480"/>
        <w:jc w:val="both"/>
        <w:rPr>
          <w:rFonts w:ascii="宋体" w:hAnsi="宋体" w:cs="宋体" w:eastAsia="宋体" w:hint="default"/>
          <w:sz w:val="24"/>
          <w:szCs w:val="24"/>
        </w:rPr>
      </w:pPr>
      <w:r>
        <w:rPr>
          <w:rFonts w:ascii="宋体" w:hAnsi="宋体" w:cs="宋体" w:eastAsia="宋体" w:hint="default"/>
          <w:spacing w:val="-2"/>
          <w:sz w:val="24"/>
          <w:szCs w:val="24"/>
        </w:rPr>
        <w:t>公司重大投资的内部控制遵循合法、审慎、安全、有效的原则，控制投资风险、注</w:t>
      </w:r>
      <w:r>
        <w:rPr>
          <w:rFonts w:ascii="宋体" w:hAnsi="宋体" w:cs="宋体" w:eastAsia="宋体" w:hint="default"/>
          <w:sz w:val="24"/>
          <w:szCs w:val="24"/>
        </w:rPr>
        <w:t> </w:t>
      </w:r>
      <w:r>
        <w:rPr>
          <w:rFonts w:ascii="宋体" w:hAnsi="宋体" w:cs="宋体" w:eastAsia="宋体" w:hint="default"/>
          <w:w w:val="95"/>
          <w:sz w:val="24"/>
          <w:szCs w:val="24"/>
        </w:rPr>
        <w:t>重投资效益。为促进公司的规范运作和健康发展，规避经营风险，明确公司重大投资、</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财务决策的批准权限与批准程序，公司在《公司章程》中明确了股东大会、董事会对重</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大投资的审批权限，规定了相应的审批程序。</w:t>
      </w:r>
    </w:p>
    <w:p>
      <w:pPr>
        <w:spacing w:line="378"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(6)信息披露的内部控制</w:t>
      </w:r>
      <w:r>
        <w:rPr>
          <w:rFonts w:ascii="Microsoft JhengHei" w:hAnsi="Microsoft JhengHei" w:cs="Microsoft JhengHei" w:eastAsia="Microsoft JhengHei" w:hint="default"/>
          <w:w w:val="105"/>
          <w:sz w:val="24"/>
          <w:szCs w:val="24"/>
        </w:rPr>
      </w:r>
    </w:p>
    <w:p>
      <w:pPr>
        <w:spacing w:line="357" w:lineRule="auto" w:before="12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为规范公司信息披露工作，保证公开披露信息的真实、准确、完整、及时，根据公</w:t>
      </w:r>
      <w:r>
        <w:rPr>
          <w:rFonts w:ascii="宋体" w:hAnsi="宋体" w:cs="宋体" w:eastAsia="宋体" w:hint="default"/>
          <w:sz w:val="24"/>
          <w:szCs w:val="24"/>
        </w:rPr>
        <w:t> </w:t>
      </w:r>
      <w:r>
        <w:rPr>
          <w:rFonts w:ascii="宋体" w:hAnsi="宋体" w:cs="宋体" w:eastAsia="宋体" w:hint="default"/>
          <w:spacing w:val="-2"/>
          <w:sz w:val="24"/>
          <w:szCs w:val="24"/>
        </w:rPr>
        <w:t>司《信息披露管理制度》，明确规定了信息披露的原则、内容、标准、程序、信息披露</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的权限与责任划分、档案管理、信息的保密措施以及责任追究与处理措施等。公司信息</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披露事务由董事会统一领导和管理。</w:t>
      </w:r>
    </w:p>
    <w:p>
      <w:pPr>
        <w:spacing w:line="357" w:lineRule="auto" w:before="3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2011年度，公司信息披露严格遵循了相关法律法规、《深交所股票上市规则》及本</w:t>
      </w:r>
      <w:r>
        <w:rPr>
          <w:rFonts w:ascii="宋体" w:hAnsi="宋体" w:cs="宋体" w:eastAsia="宋体" w:hint="default"/>
          <w:sz w:val="24"/>
          <w:szCs w:val="24"/>
        </w:rPr>
        <w:t> 公司《信息披露管理制度》的规定，披露信息真实、准确、完整、及时、公平。</w:t>
      </w:r>
    </w:p>
    <w:p>
      <w:pPr>
        <w:spacing w:line="378"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5、公司内部控制制度建立情况</w:t>
      </w:r>
      <w:r>
        <w:rPr>
          <w:rFonts w:ascii="Microsoft JhengHei" w:hAnsi="Microsoft JhengHei" w:cs="Microsoft JhengHei" w:eastAsia="Microsoft JhengHei" w:hint="default"/>
          <w:sz w:val="24"/>
          <w:szCs w:val="24"/>
        </w:rPr>
      </w:r>
    </w:p>
    <w:p>
      <w:pPr>
        <w:spacing w:line="312" w:lineRule="auto" w:before="48"/>
        <w:ind w:left="598" w:right="10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(1)生产经营管理相关制度</w:t>
      </w:r>
      <w:r>
        <w:rPr>
          <w:rFonts w:ascii="Microsoft JhengHei" w:hAnsi="Microsoft JhengHei" w:cs="Microsoft JhengHei" w:eastAsia="Microsoft JhengHei" w:hint="default"/>
          <w:b/>
          <w:bCs/>
          <w:spacing w:val="-10"/>
          <w:sz w:val="24"/>
          <w:szCs w:val="24"/>
        </w:rPr>
        <w:t> </w:t>
      </w:r>
      <w:r>
        <w:rPr>
          <w:rFonts w:ascii="Microsoft JhengHei" w:hAnsi="Microsoft JhengHei" w:cs="Microsoft JhengHei" w:eastAsia="Microsoft JhengHei" w:hint="default"/>
          <w:b/>
          <w:bCs/>
          <w:spacing w:val="-10"/>
          <w:sz w:val="24"/>
          <w:szCs w:val="24"/>
        </w:rPr>
      </w:r>
      <w:r>
        <w:rPr>
          <w:rFonts w:ascii="宋体" w:hAnsi="宋体" w:cs="宋体" w:eastAsia="宋体" w:hint="default"/>
          <w:spacing w:val="-8"/>
          <w:sz w:val="24"/>
          <w:szCs w:val="24"/>
        </w:rPr>
        <w:t>公司针对公司及子公司的生产经营情况制定了《关联交易决策程序》、《内部控制实</w:t>
      </w:r>
    </w:p>
    <w:p>
      <w:pPr>
        <w:spacing w:line="355" w:lineRule="auto" w:before="82"/>
        <w:ind w:left="118" w:right="0" w:firstLine="0"/>
        <w:jc w:val="left"/>
        <w:rPr>
          <w:rFonts w:ascii="宋体" w:hAnsi="宋体" w:cs="宋体" w:eastAsia="宋体" w:hint="default"/>
          <w:sz w:val="24"/>
          <w:szCs w:val="24"/>
        </w:rPr>
      </w:pPr>
      <w:r>
        <w:rPr>
          <w:rFonts w:ascii="宋体" w:hAnsi="宋体" w:cs="宋体" w:eastAsia="宋体" w:hint="default"/>
          <w:spacing w:val="-2"/>
          <w:sz w:val="24"/>
          <w:szCs w:val="24"/>
        </w:rPr>
        <w:t>施细则》等制度，进一步细化了投资经营管理各方面的具体职责和工作流程。同时，公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司及子公司结合生产经营的实际情况，对原有的质量、环境、安全和职业健康等方面的</w:t>
      </w:r>
    </w:p>
    <w:p>
      <w:pPr>
        <w:spacing w:after="0" w:line="355" w:lineRule="auto"/>
        <w:jc w:val="left"/>
        <w:rPr>
          <w:rFonts w:ascii="宋体" w:hAnsi="宋体" w:cs="宋体" w:eastAsia="宋体" w:hint="default"/>
          <w:sz w:val="24"/>
          <w:szCs w:val="24"/>
        </w:rPr>
        <w:sectPr>
          <w:headerReference w:type="default" r:id="rId17"/>
          <w:footerReference w:type="default" r:id="rId18"/>
          <w:pgSz w:w="11910" w:h="16840"/>
          <w:pgMar w:header="1150" w:footer="1118" w:top="1340" w:bottom="1300" w:left="1300" w:right="1300"/>
          <w:pgNumType w:start="24"/>
        </w:sectPr>
      </w:pPr>
    </w:p>
    <w:p>
      <w:pPr>
        <w:spacing w:line="357" w:lineRule="auto" w:before="27"/>
        <w:ind w:left="118" w:right="114" w:firstLine="0"/>
        <w:jc w:val="both"/>
        <w:rPr>
          <w:rFonts w:ascii="宋体" w:hAnsi="宋体" w:cs="宋体" w:eastAsia="宋体" w:hint="default"/>
          <w:sz w:val="24"/>
          <w:szCs w:val="24"/>
        </w:rPr>
      </w:pPr>
      <w:r>
        <w:rPr>
          <w:rFonts w:ascii="宋体" w:hAnsi="宋体" w:cs="宋体" w:eastAsia="宋体" w:hint="default"/>
          <w:spacing w:val="-2"/>
          <w:sz w:val="24"/>
          <w:szCs w:val="24"/>
        </w:rPr>
        <w:t>管理体系进行修订完善，依据实际修订相应的内部控制体系，并严格按照公司内控管理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w w:val="95"/>
          <w:sz w:val="24"/>
          <w:szCs w:val="24"/>
        </w:rPr>
        <w:t>制度运行。报告期内，公司对生产经营环节进行了全面的内控审查，并针对审查情况，</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z w:val="24"/>
          <w:szCs w:val="24"/>
        </w:rPr>
        <w:t>进一步完善内控体系建设。</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(2)财务管理制度</w:t>
      </w:r>
      <w:r>
        <w:rPr>
          <w:rFonts w:ascii="Microsoft JhengHei" w:hAnsi="Microsoft JhengHei" w:cs="Microsoft JhengHei" w:eastAsia="Microsoft JhengHei" w:hint="default"/>
          <w:w w:val="105"/>
          <w:sz w:val="24"/>
          <w:szCs w:val="24"/>
        </w:rPr>
      </w:r>
    </w:p>
    <w:p>
      <w:pPr>
        <w:spacing w:line="357" w:lineRule="auto" w:before="124"/>
        <w:ind w:left="118" w:right="114" w:firstLine="480"/>
        <w:jc w:val="both"/>
        <w:rPr>
          <w:rFonts w:ascii="宋体" w:hAnsi="宋体" w:cs="宋体" w:eastAsia="宋体" w:hint="default"/>
          <w:sz w:val="24"/>
          <w:szCs w:val="24"/>
        </w:rPr>
      </w:pPr>
      <w:r>
        <w:rPr>
          <w:rFonts w:ascii="宋体" w:hAnsi="宋体" w:cs="宋体" w:eastAsia="宋体" w:hint="default"/>
          <w:spacing w:val="-8"/>
          <w:sz w:val="24"/>
          <w:szCs w:val="24"/>
        </w:rPr>
        <w:t>为了规范公司的财务核算管理，保证财务报告的真实、准确、完整、及时，按照《公</w:t>
      </w:r>
      <w:r>
        <w:rPr>
          <w:rFonts w:ascii="宋体" w:hAnsi="宋体" w:cs="宋体" w:eastAsia="宋体" w:hint="default"/>
          <w:sz w:val="24"/>
          <w:szCs w:val="24"/>
        </w:rPr>
        <w:t> </w:t>
      </w:r>
      <w:r>
        <w:rPr>
          <w:rFonts w:ascii="宋体" w:hAnsi="宋体" w:cs="宋体" w:eastAsia="宋体" w:hint="default"/>
          <w:spacing w:val="-15"/>
          <w:sz w:val="24"/>
          <w:szCs w:val="24"/>
        </w:rPr>
        <w:t>司法》、《企业会计准则》等法律法规的规定，公司建立了《财务管理制度》、、《财务支</w:t>
      </w:r>
      <w:r>
        <w:rPr>
          <w:rFonts w:ascii="宋体" w:hAnsi="宋体" w:cs="宋体" w:eastAsia="宋体" w:hint="default"/>
          <w:sz w:val="24"/>
          <w:szCs w:val="24"/>
        </w:rPr>
        <w:t> </w:t>
      </w:r>
      <w:r>
        <w:rPr>
          <w:rFonts w:ascii="宋体" w:hAnsi="宋体" w:cs="宋体" w:eastAsia="宋体" w:hint="default"/>
          <w:w w:val="95"/>
          <w:sz w:val="24"/>
          <w:szCs w:val="24"/>
        </w:rPr>
        <w:t>出管理制度》等多项财务报告内部控制制度，对公司会计核算、资产管理、资金管理、</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会计人员行为管理、会计档案管理等实施有效控制，使财务的控制职能在经营管理活动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5"/>
          <w:w w:val="95"/>
          <w:sz w:val="24"/>
          <w:szCs w:val="24"/>
        </w:rPr>
        <w:t>中各个环节得到有效发挥。保证财务报告能够真实、准确、客观地反映企业的资产状况、</w:t>
      </w:r>
      <w:r>
        <w:rPr>
          <w:rFonts w:ascii="宋体" w:hAnsi="宋体" w:cs="宋体" w:eastAsia="宋体" w:hint="default"/>
          <w:spacing w:val="39"/>
          <w:w w:val="95"/>
          <w:sz w:val="24"/>
          <w:szCs w:val="24"/>
        </w:rPr>
        <w:t> </w:t>
      </w:r>
      <w:r>
        <w:rPr>
          <w:rFonts w:ascii="宋体" w:hAnsi="宋体" w:cs="宋体" w:eastAsia="宋体" w:hint="default"/>
          <w:spacing w:val="39"/>
          <w:w w:val="95"/>
          <w:sz w:val="24"/>
          <w:szCs w:val="24"/>
        </w:rPr>
      </w:r>
      <w:r>
        <w:rPr>
          <w:rFonts w:ascii="宋体" w:hAnsi="宋体" w:cs="宋体" w:eastAsia="宋体" w:hint="default"/>
          <w:sz w:val="24"/>
          <w:szCs w:val="24"/>
        </w:rPr>
        <w:t>经营成果和持续经营能力等信息。 报告期内，财务报告内部控制制度得到良好执行，</w:t>
      </w:r>
      <w:r>
        <w:rPr>
          <w:rFonts w:ascii="宋体" w:hAnsi="宋体" w:cs="宋体" w:eastAsia="宋体" w:hint="default"/>
          <w:sz w:val="24"/>
          <w:szCs w:val="24"/>
        </w:rPr>
        <w:t> 财务报告内部控制没有出现重大缺陷。</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(3)信息披露制度</w:t>
      </w:r>
      <w:r>
        <w:rPr>
          <w:rFonts w:ascii="Microsoft JhengHei" w:hAnsi="Microsoft JhengHei" w:cs="Microsoft JhengHei" w:eastAsia="Microsoft JhengHei" w:hint="default"/>
          <w:w w:val="105"/>
          <w:sz w:val="24"/>
          <w:szCs w:val="24"/>
        </w:rPr>
      </w:r>
    </w:p>
    <w:p>
      <w:pPr>
        <w:spacing w:line="357" w:lineRule="auto" w:before="124"/>
        <w:ind w:left="118" w:right="118" w:firstLine="480"/>
        <w:jc w:val="both"/>
        <w:rPr>
          <w:rFonts w:ascii="宋体" w:hAnsi="宋体" w:cs="宋体" w:eastAsia="宋体" w:hint="default"/>
          <w:sz w:val="24"/>
          <w:szCs w:val="24"/>
        </w:rPr>
      </w:pPr>
      <w:r>
        <w:rPr>
          <w:rFonts w:ascii="宋体" w:hAnsi="宋体" w:cs="宋体" w:eastAsia="宋体" w:hint="default"/>
          <w:sz w:val="24"/>
          <w:szCs w:val="24"/>
        </w:rPr>
        <w:t>公司根据《公司法</w:t>
      </w:r>
      <w:r>
        <w:rPr>
          <w:rFonts w:ascii="宋体" w:hAnsi="宋体" w:cs="宋体" w:eastAsia="宋体" w:hint="default"/>
          <w:spacing w:val="-120"/>
          <w:sz w:val="24"/>
          <w:szCs w:val="24"/>
        </w:rPr>
        <w:t>》、</w:t>
      </w:r>
      <w:r>
        <w:rPr>
          <w:rFonts w:ascii="宋体" w:hAnsi="宋体" w:cs="宋体" w:eastAsia="宋体" w:hint="default"/>
          <w:sz w:val="24"/>
          <w:szCs w:val="24"/>
        </w:rPr>
        <w:t>《证券法</w:t>
      </w:r>
      <w:r>
        <w:rPr>
          <w:rFonts w:ascii="宋体" w:hAnsi="宋体" w:cs="宋体" w:eastAsia="宋体" w:hint="default"/>
          <w:spacing w:val="-120"/>
          <w:sz w:val="24"/>
          <w:szCs w:val="24"/>
        </w:rPr>
        <w:t>》、</w:t>
      </w:r>
      <w:r>
        <w:rPr>
          <w:rFonts w:ascii="宋体" w:hAnsi="宋体" w:cs="宋体" w:eastAsia="宋体" w:hint="default"/>
          <w:sz w:val="24"/>
          <w:szCs w:val="24"/>
        </w:rPr>
        <w:t>《公司章程</w:t>
      </w:r>
      <w:r>
        <w:rPr>
          <w:rFonts w:ascii="宋体" w:hAnsi="宋体" w:cs="宋体" w:eastAsia="宋体" w:hint="default"/>
          <w:spacing w:val="-120"/>
          <w:sz w:val="24"/>
          <w:szCs w:val="24"/>
        </w:rPr>
        <w:t>》、</w:t>
      </w:r>
      <w:r>
        <w:rPr>
          <w:rFonts w:ascii="宋体" w:hAnsi="宋体" w:cs="宋体" w:eastAsia="宋体" w:hint="default"/>
          <w:sz w:val="24"/>
          <w:szCs w:val="24"/>
        </w:rPr>
        <w:t>《深圳证券交易所股票上市规则</w:t>
      </w:r>
      <w:r>
        <w:rPr>
          <w:rFonts w:ascii="宋体" w:hAnsi="宋体" w:cs="宋体" w:eastAsia="宋体" w:hint="default"/>
          <w:spacing w:val="-51"/>
          <w:sz w:val="24"/>
          <w:szCs w:val="24"/>
        </w:rPr>
        <w:t>》</w:t>
      </w:r>
      <w:r>
        <w:rPr>
          <w:rFonts w:ascii="宋体" w:hAnsi="宋体" w:cs="宋体" w:eastAsia="宋体" w:hint="default"/>
          <w:sz w:val="24"/>
          <w:szCs w:val="24"/>
        </w:rPr>
        <w:t>和</w:t>
      </w:r>
      <w:r>
        <w:rPr>
          <w:rFonts w:ascii="宋体" w:hAnsi="宋体" w:cs="宋体" w:eastAsia="宋体" w:hint="default"/>
          <w:sz w:val="24"/>
          <w:szCs w:val="24"/>
        </w:rPr>
        <w:t> 证券监管机构的相关要求</w:t>
      </w:r>
      <w:r>
        <w:rPr>
          <w:rFonts w:ascii="宋体" w:hAnsi="宋体" w:cs="宋体" w:eastAsia="宋体" w:hint="default"/>
          <w:spacing w:val="-17"/>
          <w:sz w:val="24"/>
          <w:szCs w:val="24"/>
        </w:rPr>
        <w:t>，</w:t>
      </w:r>
      <w:r>
        <w:rPr>
          <w:rFonts w:ascii="宋体" w:hAnsi="宋体" w:cs="宋体" w:eastAsia="宋体" w:hint="default"/>
          <w:sz w:val="24"/>
          <w:szCs w:val="24"/>
        </w:rPr>
        <w:t>制定</w:t>
      </w:r>
      <w:r>
        <w:rPr>
          <w:rFonts w:ascii="宋体" w:hAnsi="宋体" w:cs="宋体" w:eastAsia="宋体" w:hint="default"/>
          <w:spacing w:val="-17"/>
          <w:sz w:val="24"/>
          <w:szCs w:val="24"/>
        </w:rPr>
        <w:t>了</w:t>
      </w:r>
      <w:r>
        <w:rPr>
          <w:rFonts w:ascii="宋体" w:hAnsi="宋体" w:cs="宋体" w:eastAsia="宋体" w:hint="default"/>
          <w:sz w:val="24"/>
          <w:szCs w:val="24"/>
        </w:rPr>
        <w:t>《信息披露事务管理制度</w:t>
      </w:r>
      <w:r>
        <w:rPr>
          <w:rFonts w:ascii="宋体" w:hAnsi="宋体" w:cs="宋体" w:eastAsia="宋体" w:hint="default"/>
          <w:spacing w:val="-120"/>
          <w:sz w:val="24"/>
          <w:szCs w:val="24"/>
        </w:rPr>
        <w:t>》</w:t>
      </w:r>
      <w:r>
        <w:rPr>
          <w:rFonts w:ascii="宋体" w:hAnsi="宋体" w:cs="宋体" w:eastAsia="宋体" w:hint="default"/>
          <w:spacing w:val="-137"/>
          <w:sz w:val="24"/>
          <w:szCs w:val="24"/>
        </w:rPr>
        <w:t>、</w:t>
      </w:r>
      <w:r>
        <w:rPr>
          <w:rFonts w:ascii="宋体" w:hAnsi="宋体" w:cs="宋体" w:eastAsia="宋体" w:hint="default"/>
          <w:sz w:val="24"/>
          <w:szCs w:val="24"/>
        </w:rPr>
        <w:t>《投资者关系管理制度</w:t>
      </w:r>
      <w:r>
        <w:rPr>
          <w:rFonts w:ascii="宋体" w:hAnsi="宋体" w:cs="宋体" w:eastAsia="宋体" w:hint="default"/>
          <w:spacing w:val="-120"/>
          <w:sz w:val="24"/>
          <w:szCs w:val="24"/>
        </w:rPr>
        <w:t>》</w:t>
      </w:r>
      <w:r>
        <w:rPr>
          <w:rFonts w:ascii="宋体" w:hAnsi="宋体" w:cs="宋体" w:eastAsia="宋体" w:hint="default"/>
          <w:w w:val="50"/>
          <w:sz w:val="24"/>
          <w:szCs w:val="24"/>
        </w:rPr>
        <w:t>、</w:t>
      </w:r>
      <w:r>
        <w:rPr>
          <w:rFonts w:ascii="宋体" w:hAnsi="宋体" w:cs="宋体" w:eastAsia="宋体" w:hint="default"/>
          <w:sz w:val="24"/>
          <w:szCs w:val="24"/>
        </w:rPr>
      </w:r>
    </w:p>
    <w:p>
      <w:pPr>
        <w:spacing w:line="357" w:lineRule="auto" w:before="36"/>
        <w:ind w:left="118" w:right="118" w:firstLine="0"/>
        <w:jc w:val="both"/>
        <w:rPr>
          <w:rFonts w:ascii="宋体" w:hAnsi="宋体" w:cs="宋体" w:eastAsia="宋体" w:hint="default"/>
          <w:sz w:val="24"/>
          <w:szCs w:val="24"/>
        </w:rPr>
      </w:pPr>
      <w:r>
        <w:rPr>
          <w:rFonts w:ascii="宋体" w:hAnsi="宋体" w:cs="宋体" w:eastAsia="宋体" w:hint="default"/>
          <w:spacing w:val="-8"/>
          <w:sz w:val="24"/>
          <w:szCs w:val="24"/>
        </w:rPr>
        <w:t>《年报披露重大差错责任追究制度》，《外部信息使用人管理制度》等相关制度，建立了</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与证券监管机构、投资者和财经媒体沟通的畅通渠道和有效机制，为公司树立良好的社</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会公众形象打下了基础。</w:t>
      </w:r>
    </w:p>
    <w:p>
      <w:pPr>
        <w:spacing w:line="357" w:lineRule="auto" w:before="34"/>
        <w:ind w:left="118" w:right="186" w:firstLine="480"/>
        <w:jc w:val="both"/>
        <w:rPr>
          <w:rFonts w:ascii="宋体" w:hAnsi="宋体" w:cs="宋体" w:eastAsia="宋体" w:hint="default"/>
          <w:sz w:val="24"/>
          <w:szCs w:val="24"/>
        </w:rPr>
      </w:pPr>
      <w:r>
        <w:rPr>
          <w:rFonts w:ascii="宋体" w:hAnsi="宋体" w:cs="宋体" w:eastAsia="宋体" w:hint="default"/>
          <w:spacing w:val="-4"/>
          <w:sz w:val="24"/>
          <w:szCs w:val="24"/>
        </w:rPr>
        <w:t>为规范信息披露的程序，公司参照</w:t>
      </w:r>
      <w:r>
        <w:rPr>
          <w:rFonts w:ascii="宋体" w:hAnsi="宋体" w:cs="宋体" w:eastAsia="宋体" w:hint="default"/>
          <w:spacing w:val="-4"/>
          <w:sz w:val="24"/>
          <w:szCs w:val="24"/>
        </w:rPr>
        <w:t>《信息披露事务管理制度》</w:t>
      </w:r>
      <w:r>
        <w:rPr>
          <w:rFonts w:ascii="宋体" w:hAnsi="宋体" w:cs="宋体" w:eastAsia="宋体" w:hint="default"/>
          <w:spacing w:val="-4"/>
          <w:sz w:val="24"/>
          <w:szCs w:val="24"/>
        </w:rPr>
        <w:t>，对控股股东、实际</w:t>
      </w:r>
      <w:r>
        <w:rPr>
          <w:rFonts w:ascii="宋体" w:hAnsi="宋体" w:cs="宋体" w:eastAsia="宋体" w:hint="default"/>
          <w:sz w:val="24"/>
          <w:szCs w:val="24"/>
        </w:rPr>
        <w:t> 控制人、政府及其他相关部门报送未公开信息进行了全面自查。</w:t>
      </w:r>
    </w:p>
    <w:p>
      <w:pPr>
        <w:spacing w:line="357" w:lineRule="auto" w:before="3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经查，公司目前只对郑州高新区统计中心提供每月财务报表，并按照要求履行相关</w:t>
      </w:r>
      <w:r>
        <w:rPr>
          <w:rFonts w:ascii="宋体" w:hAnsi="宋体" w:cs="宋体" w:eastAsia="宋体" w:hint="default"/>
          <w:sz w:val="24"/>
          <w:szCs w:val="24"/>
        </w:rPr>
        <w:t> 审批手续后，方可提供。</w:t>
      </w:r>
    </w:p>
    <w:p>
      <w:pPr>
        <w:spacing w:before="34"/>
        <w:ind w:left="598" w:right="0" w:firstLine="0"/>
        <w:jc w:val="left"/>
        <w:rPr>
          <w:rFonts w:ascii="宋体" w:hAnsi="宋体" w:cs="宋体" w:eastAsia="宋体" w:hint="default"/>
          <w:sz w:val="24"/>
          <w:szCs w:val="24"/>
        </w:rPr>
      </w:pPr>
      <w:r>
        <w:rPr>
          <w:rFonts w:ascii="宋体" w:hAnsi="宋体" w:cs="宋体" w:eastAsia="宋体" w:hint="default"/>
          <w:sz w:val="24"/>
          <w:szCs w:val="24"/>
        </w:rPr>
        <w:t>公司未对其它外部单位提供未经披露的财务报表和其它内幕信息。</w:t>
      </w:r>
    </w:p>
    <w:p>
      <w:pPr>
        <w:spacing w:before="77"/>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(4)防止内幕交易制度</w:t>
      </w:r>
      <w:r>
        <w:rPr>
          <w:rFonts w:ascii="Microsoft JhengHei" w:hAnsi="Microsoft JhengHei" w:cs="Microsoft JhengHei" w:eastAsia="Microsoft JhengHei" w:hint="default"/>
          <w:w w:val="105"/>
          <w:sz w:val="24"/>
          <w:szCs w:val="24"/>
        </w:rPr>
      </w:r>
    </w:p>
    <w:p>
      <w:pPr>
        <w:spacing w:line="348" w:lineRule="auto" w:before="124"/>
        <w:ind w:left="118" w:right="118" w:firstLine="480"/>
        <w:jc w:val="both"/>
        <w:rPr>
          <w:rFonts w:ascii="宋体" w:hAnsi="宋体" w:cs="宋体" w:eastAsia="宋体" w:hint="default"/>
          <w:sz w:val="24"/>
          <w:szCs w:val="24"/>
        </w:rPr>
      </w:pPr>
      <w:r>
        <w:rPr>
          <w:rFonts w:ascii="宋体" w:hAnsi="宋体" w:cs="宋体" w:eastAsia="宋体" w:hint="default"/>
          <w:spacing w:val="-3"/>
          <w:sz w:val="24"/>
          <w:szCs w:val="24"/>
        </w:rPr>
        <w:t>公司有专人负责内幕信息管理事务</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对内幕信息的使用进行登记、归档和备查能够按</w:t>
      </w:r>
      <w:r>
        <w:rPr>
          <w:rFonts w:ascii="宋体" w:hAnsi="宋体" w:cs="宋体" w:eastAsia="宋体" w:hint="default"/>
          <w:sz w:val="24"/>
          <w:szCs w:val="24"/>
        </w:rPr>
        <w:t> </w:t>
      </w:r>
      <w:r>
        <w:rPr>
          <w:rFonts w:ascii="宋体" w:hAnsi="宋体" w:cs="宋体" w:eastAsia="宋体" w:hint="default"/>
          <w:spacing w:val="-2"/>
          <w:sz w:val="24"/>
          <w:szCs w:val="24"/>
        </w:rPr>
        <w:t>照《内幕信息知情人管理制度》严格控制知情人范围，并能将内幕信息知情人情况及时</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向深交所和监管局报备。</w:t>
      </w:r>
    </w:p>
    <w:p>
      <w:pPr>
        <w:spacing w:line="357" w:lineRule="auto" w:before="43"/>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公司第五届董事会第二十七次会议通过了《内幕信息知情人登记管理制度》的修订</w:t>
      </w:r>
      <w:r>
        <w:rPr>
          <w:rFonts w:ascii="宋体" w:hAnsi="宋体" w:cs="宋体" w:eastAsia="宋体" w:hint="default"/>
          <w:sz w:val="24"/>
          <w:szCs w:val="24"/>
        </w:rPr>
        <w:t> </w:t>
      </w:r>
      <w:r>
        <w:rPr>
          <w:rFonts w:ascii="宋体" w:hAnsi="宋体" w:cs="宋体" w:eastAsia="宋体" w:hint="default"/>
          <w:spacing w:val="-2"/>
          <w:sz w:val="24"/>
          <w:szCs w:val="24"/>
        </w:rPr>
        <w:t>稿。修订后的制度严格按照证监会和深交所的有关法律法规要求，重新明确了内幕信息</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的范围、内幕信息知情人档案的存续时间、内幕信息泄露的责任追究等事宜，积极做好</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相关人员的培训和保密工作；督促并指导下属子公司严格按制度的规定做好信息披露和</w:t>
      </w:r>
    </w:p>
    <w:p>
      <w:pPr>
        <w:spacing w:after="0" w:line="357" w:lineRule="auto"/>
        <w:jc w:val="both"/>
        <w:rPr>
          <w:rFonts w:ascii="宋体" w:hAnsi="宋体" w:cs="宋体" w:eastAsia="宋体" w:hint="default"/>
          <w:sz w:val="24"/>
          <w:szCs w:val="24"/>
        </w:rPr>
        <w:sectPr>
          <w:headerReference w:type="default" r:id="rId19"/>
          <w:footerReference w:type="default" r:id="rId20"/>
          <w:pgSz w:w="11910" w:h="16840"/>
          <w:pgMar w:header="1150" w:footer="1118" w:top="1340" w:bottom="1300" w:left="1300" w:right="1300"/>
          <w:pgNumType w:start="25"/>
        </w:sectPr>
      </w:pPr>
    </w:p>
    <w:p>
      <w:pPr>
        <w:spacing w:before="27"/>
        <w:ind w:left="118" w:right="0" w:firstLine="0"/>
        <w:jc w:val="left"/>
        <w:rPr>
          <w:rFonts w:ascii="宋体" w:hAnsi="宋体" w:cs="宋体" w:eastAsia="宋体" w:hint="default"/>
          <w:sz w:val="24"/>
          <w:szCs w:val="24"/>
        </w:rPr>
      </w:pPr>
      <w:r>
        <w:rPr>
          <w:rFonts w:ascii="宋体" w:hAnsi="宋体" w:cs="宋体" w:eastAsia="宋体" w:hint="default"/>
          <w:sz w:val="24"/>
          <w:szCs w:val="24"/>
        </w:rPr>
        <w:t>保密工作，在报告期内未出现信息泄密事件，确保所有投资者公平获取公司信息。</w:t>
      </w:r>
    </w:p>
    <w:p>
      <w:pPr>
        <w:spacing w:line="357" w:lineRule="auto" w:before="151"/>
        <w:ind w:left="118" w:right="934" w:firstLine="480"/>
        <w:jc w:val="both"/>
        <w:rPr>
          <w:rFonts w:ascii="宋体" w:hAnsi="宋体" w:cs="宋体" w:eastAsia="宋体" w:hint="default"/>
          <w:sz w:val="24"/>
          <w:szCs w:val="24"/>
        </w:rPr>
      </w:pPr>
      <w:r>
        <w:rPr>
          <w:rFonts w:ascii="宋体" w:hAnsi="宋体" w:cs="宋体" w:eastAsia="宋体" w:hint="default"/>
          <w:spacing w:val="-2"/>
          <w:sz w:val="24"/>
          <w:szCs w:val="24"/>
        </w:rPr>
        <w:t>报告期内，公司严格按照深交所的要求以及本制度的规定，在年度报告、半年度报</w:t>
      </w:r>
      <w:r>
        <w:rPr>
          <w:rFonts w:ascii="宋体" w:hAnsi="宋体" w:cs="宋体" w:eastAsia="宋体" w:hint="default"/>
          <w:sz w:val="24"/>
          <w:szCs w:val="24"/>
        </w:rPr>
        <w:t> </w:t>
      </w:r>
      <w:r>
        <w:rPr>
          <w:rFonts w:ascii="宋体" w:hAnsi="宋体" w:cs="宋体" w:eastAsia="宋体" w:hint="default"/>
          <w:w w:val="95"/>
          <w:sz w:val="24"/>
          <w:szCs w:val="24"/>
        </w:rPr>
        <w:t>告以及季度报告的制作过程中，对所涉及的内幕知情人逐一登记，公司及董事、监事、</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z w:val="24"/>
          <w:szCs w:val="24"/>
        </w:rPr>
        <w:t>高级管理人员均自觉遵守有关规定，未在敏感期内以及</w:t>
      </w:r>
      <w:r>
        <w:rPr>
          <w:rFonts w:ascii="Times New Roman" w:hAnsi="Times New Roman" w:cs="Times New Roman" w:eastAsia="Times New Roman" w:hint="default"/>
          <w:sz w:val="24"/>
          <w:szCs w:val="24"/>
        </w:rPr>
        <w:t>6</w:t>
      </w:r>
      <w:r>
        <w:rPr>
          <w:rFonts w:ascii="宋体" w:hAnsi="宋体" w:cs="宋体" w:eastAsia="宋体" w:hint="default"/>
          <w:sz w:val="24"/>
          <w:szCs w:val="24"/>
        </w:rPr>
        <w:t>个月内短线买卖公司股票。</w:t>
      </w:r>
    </w:p>
    <w:p>
      <w:pPr>
        <w:spacing w:line="345" w:lineRule="exact" w:before="0"/>
        <w:ind w:left="11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(二)内部审计制度建立情况</w:t>
      </w:r>
      <w:r>
        <w:rPr>
          <w:rFonts w:ascii="Microsoft JhengHei" w:hAnsi="Microsoft JhengHei" w:cs="Microsoft JhengHei" w:eastAsia="Microsoft JhengHei" w:hint="default"/>
          <w:w w:val="105"/>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4"/>
          <w:szCs w:val="14"/>
        </w:rPr>
      </w:pPr>
    </w:p>
    <w:p>
      <w:pPr>
        <w:pStyle w:val="BodyText"/>
        <w:spacing w:line="240" w:lineRule="auto" w:before="34"/>
        <w:ind w:left="0" w:right="110"/>
        <w:jc w:val="right"/>
      </w:pPr>
      <w:r>
        <w:rPr/>
        <w:pict>
          <v:shape style="position:absolute;margin-left:70.680pt;margin-top:-439.276337pt;width:492.15pt;height:553.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26"/>
                    <w:gridCol w:w="1301"/>
                    <w:gridCol w:w="2602"/>
                  </w:tblGrid>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是/否/不适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用</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2"/>
                            <w:w w:val="99"/>
                            <w:sz w:val="21"/>
                            <w:szCs w:val="21"/>
                          </w:rPr>
                          <w:t>备</w:t>
                        </w:r>
                        <w:r>
                          <w:rPr>
                            <w:rFonts w:ascii="宋体" w:hAnsi="宋体" w:cs="宋体" w:eastAsia="宋体" w:hint="default"/>
                            <w:w w:val="99"/>
                            <w:sz w:val="21"/>
                            <w:szCs w:val="21"/>
                          </w:rPr>
                          <w:t>注</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说</w:t>
                        </w:r>
                        <w:r>
                          <w:rPr>
                            <w:rFonts w:ascii="宋体" w:hAnsi="宋体" w:cs="宋体" w:eastAsia="宋体" w:hint="default"/>
                            <w:spacing w:val="-82"/>
                            <w:w w:val="99"/>
                            <w:sz w:val="21"/>
                            <w:szCs w:val="21"/>
                          </w:rPr>
                          <w:t>明</w:t>
                        </w:r>
                        <w:r>
                          <w:rPr>
                            <w:rFonts w:ascii="宋体" w:hAnsi="宋体" w:cs="宋体" w:eastAsia="宋体" w:hint="default"/>
                            <w:spacing w:val="2"/>
                            <w:w w:val="99"/>
                            <w:sz w:val="21"/>
                            <w:szCs w:val="21"/>
                          </w:rPr>
                          <w:t>（如</w:t>
                        </w:r>
                        <w:r>
                          <w:rPr>
                            <w:rFonts w:ascii="宋体" w:hAnsi="宋体" w:cs="宋体" w:eastAsia="宋体" w:hint="default"/>
                            <w:w w:val="99"/>
                            <w:sz w:val="21"/>
                            <w:szCs w:val="21"/>
                          </w:rPr>
                          <w:t>选</w:t>
                        </w:r>
                        <w:r>
                          <w:rPr>
                            <w:rFonts w:ascii="宋体" w:hAnsi="宋体" w:cs="宋体" w:eastAsia="宋体" w:hint="default"/>
                            <w:spacing w:val="2"/>
                            <w:w w:val="99"/>
                            <w:sz w:val="21"/>
                            <w:szCs w:val="21"/>
                          </w:rPr>
                          <w:t>择</w:t>
                        </w:r>
                        <w:r>
                          <w:rPr>
                            <w:rFonts w:ascii="宋体" w:hAnsi="宋体" w:cs="宋体" w:eastAsia="宋体" w:hint="default"/>
                            <w:w w:val="99"/>
                            <w:sz w:val="21"/>
                            <w:szCs w:val="21"/>
                          </w:rPr>
                          <w:t>否</w:t>
                        </w:r>
                        <w:r>
                          <w:rPr>
                            <w:rFonts w:ascii="宋体" w:hAnsi="宋体" w:cs="宋体" w:eastAsia="宋体" w:hint="default"/>
                            <w:spacing w:val="2"/>
                            <w:w w:val="99"/>
                            <w:sz w:val="21"/>
                            <w:szCs w:val="21"/>
                          </w:rPr>
                          <w:t>或</w:t>
                        </w:r>
                        <w:r>
                          <w:rPr>
                            <w:rFonts w:ascii="宋体" w:hAnsi="宋体" w:cs="宋体" w:eastAsia="宋体" w:hint="default"/>
                            <w:w w:val="99"/>
                            <w:sz w:val="21"/>
                            <w:szCs w:val="21"/>
                          </w:rPr>
                          <w:t>不适</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用，请说明具体原因）</w:t>
                        </w:r>
                      </w:p>
                    </w:tc>
                  </w:tr>
                  <w:tr>
                    <w:trPr>
                      <w:trHeight w:val="283"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1．公司是否建立内部审计制度，内部审计制度是否经公司董事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2．公司董事会是否设立审计委员会，公司是否设立独立于财务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3．内部审计部门是否配置三名以上（含三名）专职人员从事内</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部审计工作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2"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1．公司是否根据相关规定出具年度内部控制自我评价报告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2．内部控制自我评价报告结论是否为内部控制有效（如为内部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3．本年度是否聘请会计师事务所对内部控制有效性出具审计报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告</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4．会计师事务所对公司内部控制有效性是否出具标准审计报告。</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5．独立董事、监事会是否出具明确同意意见（如为异议意见，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6．保荐机构和保荐代表人是否出具明确同意的核查意见（如适</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4910" w:hRule="exact"/>
                    </w:trPr>
                    <w:tc>
                      <w:tcPr>
                        <w:tcW w:w="9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一、2011</w:t>
                        </w:r>
                        <w:r>
                          <w:rPr>
                            <w:rFonts w:ascii="宋体" w:hAnsi="宋体" w:cs="宋体" w:eastAsia="宋体" w:hint="default"/>
                            <w:spacing w:val="-61"/>
                            <w:sz w:val="21"/>
                            <w:szCs w:val="21"/>
                          </w:rPr>
                          <w:t> </w:t>
                        </w:r>
                        <w:r>
                          <w:rPr>
                            <w:rFonts w:ascii="宋体" w:hAnsi="宋体" w:cs="宋体" w:eastAsia="宋体" w:hint="default"/>
                            <w:sz w:val="21"/>
                            <w:szCs w:val="21"/>
                          </w:rPr>
                          <w:t>年公司审计委员会的主要工作内容与工作成效</w:t>
                        </w:r>
                      </w:p>
                      <w:p>
                        <w:pPr>
                          <w:pStyle w:val="TableParagraph"/>
                          <w:spacing w:line="237" w:lineRule="auto"/>
                          <w:ind w:left="24" w:right="19" w:firstLine="417"/>
                          <w:jc w:val="both"/>
                          <w:rPr>
                            <w:rFonts w:ascii="宋体" w:hAnsi="宋体" w:cs="宋体" w:eastAsia="宋体" w:hint="default"/>
                            <w:sz w:val="21"/>
                            <w:szCs w:val="21"/>
                          </w:rPr>
                        </w:pPr>
                        <w:r>
                          <w:rPr>
                            <w:rFonts w:ascii="宋体" w:hAnsi="宋体" w:cs="宋体" w:eastAsia="宋体" w:hint="default"/>
                            <w:spacing w:val="-6"/>
                            <w:w w:val="99"/>
                            <w:sz w:val="21"/>
                            <w:szCs w:val="21"/>
                          </w:rPr>
                          <w:t>报告期内，董事会审计委员会按照《公司章程》、《董事会议事规则》及公司《董事会审计委员会年报工</w:t>
                        </w:r>
                        <w:r>
                          <w:rPr>
                            <w:rFonts w:ascii="宋体" w:hAnsi="宋体" w:cs="宋体" w:eastAsia="宋体" w:hint="default"/>
                            <w:w w:val="99"/>
                            <w:sz w:val="21"/>
                            <w:szCs w:val="21"/>
                          </w:rPr>
                          <w:t> </w:t>
                        </w:r>
                        <w:r>
                          <w:rPr>
                            <w:rFonts w:ascii="宋体" w:hAnsi="宋体" w:cs="宋体" w:eastAsia="宋体" w:hint="default"/>
                            <w:spacing w:val="-8"/>
                            <w:w w:val="98"/>
                            <w:sz w:val="21"/>
                            <w:szCs w:val="21"/>
                          </w:rPr>
                          <w:t>作规程》的规定，认真履行职责：（1）积极参与并指导公司财务政策的制定，督促并检查日常审计情况；（2）</w:t>
                        </w:r>
                        <w:r>
                          <w:rPr>
                            <w:rFonts w:ascii="宋体" w:hAnsi="宋体" w:cs="宋体" w:eastAsia="宋体" w:hint="default"/>
                            <w:spacing w:val="-75"/>
                            <w:w w:val="98"/>
                            <w:sz w:val="21"/>
                            <w:szCs w:val="21"/>
                          </w:rPr>
                          <w:t> </w:t>
                        </w:r>
                        <w:r>
                          <w:rPr>
                            <w:rFonts w:ascii="宋体" w:hAnsi="宋体" w:cs="宋体" w:eastAsia="宋体" w:hint="default"/>
                            <w:spacing w:val="-75"/>
                            <w:w w:val="98"/>
                            <w:sz w:val="21"/>
                            <w:szCs w:val="21"/>
                          </w:rPr>
                        </w:r>
                        <w:r>
                          <w:rPr>
                            <w:rFonts w:ascii="宋体" w:hAnsi="宋体" w:cs="宋体" w:eastAsia="宋体" w:hint="default"/>
                            <w:spacing w:val="1"/>
                            <w:w w:val="99"/>
                            <w:sz w:val="21"/>
                            <w:szCs w:val="21"/>
                          </w:rPr>
                          <w:t>审查公司</w:t>
                        </w:r>
                        <w:r>
                          <w:rPr>
                            <w:rFonts w:ascii="宋体" w:hAnsi="宋体" w:cs="宋体" w:eastAsia="宋体" w:hint="default"/>
                            <w:spacing w:val="-48"/>
                            <w:w w:val="99"/>
                            <w:sz w:val="21"/>
                            <w:szCs w:val="21"/>
                          </w:rPr>
                          <w:t> </w:t>
                        </w:r>
                        <w:r>
                          <w:rPr>
                            <w:rFonts w:ascii="宋体" w:hAnsi="宋体" w:cs="宋体" w:eastAsia="宋体" w:hint="default"/>
                            <w:w w:val="99"/>
                            <w:sz w:val="21"/>
                            <w:szCs w:val="21"/>
                          </w:rPr>
                          <w:t>2011</w:t>
                        </w:r>
                        <w:r>
                          <w:rPr>
                            <w:rFonts w:ascii="宋体" w:hAnsi="宋体" w:cs="宋体" w:eastAsia="宋体" w:hint="default"/>
                            <w:spacing w:val="-47"/>
                            <w:w w:val="99"/>
                            <w:sz w:val="21"/>
                            <w:szCs w:val="21"/>
                          </w:rPr>
                          <w:t> </w:t>
                        </w:r>
                        <w:r>
                          <w:rPr>
                            <w:rFonts w:ascii="宋体" w:hAnsi="宋体" w:cs="宋体" w:eastAsia="宋体" w:hint="default"/>
                            <w:spacing w:val="-2"/>
                            <w:w w:val="99"/>
                            <w:sz w:val="21"/>
                            <w:szCs w:val="21"/>
                          </w:rPr>
                          <w:t>年会计政策、财务制度、财务状况、财务报告程序以及内控制度的完善与执行情况；（3）审</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pacing w:val="-4"/>
                            <w:w w:val="99"/>
                            <w:sz w:val="21"/>
                            <w:szCs w:val="21"/>
                          </w:rPr>
                          <w:t>核公司的定期报告和财务报告，并将审核意见提交董事会；（4）在公司编制年度报告过程中，与公司审计机</w:t>
                        </w:r>
                        <w:r>
                          <w:rPr>
                            <w:rFonts w:ascii="宋体" w:hAnsi="宋体" w:cs="宋体" w:eastAsia="宋体" w:hint="default"/>
                            <w:spacing w:val="-70"/>
                            <w:w w:val="99"/>
                            <w:sz w:val="21"/>
                            <w:szCs w:val="21"/>
                          </w:rPr>
                          <w:t> </w:t>
                        </w:r>
                        <w:r>
                          <w:rPr>
                            <w:rFonts w:ascii="宋体" w:hAnsi="宋体" w:cs="宋体" w:eastAsia="宋体" w:hint="default"/>
                            <w:spacing w:val="-70"/>
                            <w:w w:val="99"/>
                            <w:sz w:val="21"/>
                            <w:szCs w:val="21"/>
                          </w:rPr>
                        </w:r>
                        <w:r>
                          <w:rPr>
                            <w:rFonts w:ascii="宋体" w:hAnsi="宋体" w:cs="宋体" w:eastAsia="宋体" w:hint="default"/>
                            <w:spacing w:val="-2"/>
                            <w:sz w:val="21"/>
                            <w:szCs w:val="21"/>
                          </w:rPr>
                          <w:t>构配合，顺利完成了进场前审计计划的制定、初步财务报表预审和进场后的交流沟通等工作，直至形成书面</w:t>
                        </w:r>
                        <w:r>
                          <w:rPr>
                            <w:rFonts w:ascii="宋体" w:hAnsi="宋体" w:cs="宋体" w:eastAsia="宋体" w:hint="default"/>
                            <w:w w:val="99"/>
                            <w:sz w:val="21"/>
                            <w:szCs w:val="21"/>
                          </w:rPr>
                          <w:t> </w:t>
                        </w:r>
                        <w:r>
                          <w:rPr>
                            <w:rFonts w:ascii="宋体" w:hAnsi="宋体" w:cs="宋体" w:eastAsia="宋体" w:hint="default"/>
                            <w:spacing w:val="-2"/>
                            <w:sz w:val="21"/>
                            <w:szCs w:val="21"/>
                          </w:rPr>
                          <w:t>审核意见，从而确保公司年度报告和财务报告真实、完整、公允地反应公司的财务状况、经营成果和现金流</w:t>
                        </w:r>
                        <w:r>
                          <w:rPr>
                            <w:rFonts w:ascii="宋体" w:hAnsi="宋体" w:cs="宋体" w:eastAsia="宋体" w:hint="default"/>
                            <w:w w:val="99"/>
                            <w:sz w:val="21"/>
                            <w:szCs w:val="21"/>
                          </w:rPr>
                          <w:t> </w:t>
                        </w:r>
                        <w:r>
                          <w:rPr>
                            <w:rFonts w:ascii="宋体" w:hAnsi="宋体" w:cs="宋体" w:eastAsia="宋体" w:hint="default"/>
                            <w:w w:val="95"/>
                            <w:sz w:val="21"/>
                            <w:szCs w:val="21"/>
                          </w:rPr>
                          <w:t>量情况，并对公司审计机构年度审计工作进行总结，就公司聘请会计师事务所的议案进行表决并形成决议，</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pacing w:val="-4"/>
                            <w:w w:val="99"/>
                            <w:sz w:val="21"/>
                            <w:szCs w:val="21"/>
                          </w:rPr>
                          <w:t>提交公司董事会作为决策参考。（5）及时完成审计委员会及董事会安排的临时工作，如主要岗位人员的离职</w:t>
                        </w:r>
                        <w:r>
                          <w:rPr>
                            <w:rFonts w:ascii="宋体" w:hAnsi="宋体" w:cs="宋体" w:eastAsia="宋体" w:hint="default"/>
                            <w:spacing w:val="-71"/>
                            <w:w w:val="99"/>
                            <w:sz w:val="21"/>
                            <w:szCs w:val="21"/>
                          </w:rPr>
                          <w:t> </w:t>
                        </w:r>
                        <w:r>
                          <w:rPr>
                            <w:rFonts w:ascii="宋体" w:hAnsi="宋体" w:cs="宋体" w:eastAsia="宋体" w:hint="default"/>
                            <w:spacing w:val="-71"/>
                            <w:w w:val="99"/>
                            <w:sz w:val="21"/>
                            <w:szCs w:val="21"/>
                          </w:rPr>
                        </w:r>
                        <w:r>
                          <w:rPr>
                            <w:rFonts w:ascii="宋体" w:hAnsi="宋体" w:cs="宋体" w:eastAsia="宋体" w:hint="default"/>
                            <w:sz w:val="21"/>
                            <w:szCs w:val="21"/>
                          </w:rPr>
                          <w:t>审计等。</w:t>
                        </w:r>
                      </w:p>
                      <w:p>
                        <w:pPr>
                          <w:pStyle w:val="TableParagraph"/>
                          <w:spacing w:line="274" w:lineRule="exact" w:before="22"/>
                          <w:ind w:left="441" w:right="765" w:hanging="418"/>
                          <w:jc w:val="left"/>
                          <w:rPr>
                            <w:rFonts w:ascii="宋体" w:hAnsi="宋体" w:cs="宋体" w:eastAsia="宋体" w:hint="default"/>
                            <w:sz w:val="21"/>
                            <w:szCs w:val="21"/>
                          </w:rPr>
                        </w:pPr>
                        <w:r>
                          <w:rPr>
                            <w:rFonts w:ascii="宋体" w:hAnsi="宋体" w:cs="宋体" w:eastAsia="宋体" w:hint="default"/>
                            <w:sz w:val="21"/>
                            <w:szCs w:val="21"/>
                          </w:rPr>
                          <w:t>二、公司审计监察部</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年工作情况说明</w:t>
                        </w:r>
                        <w:r>
                          <w:rPr>
                            <w:rFonts w:ascii="宋体" w:hAnsi="宋体" w:cs="宋体" w:eastAsia="宋体" w:hint="default"/>
                            <w:w w:val="99"/>
                            <w:sz w:val="21"/>
                            <w:szCs w:val="21"/>
                          </w:rPr>
                          <w:t> </w:t>
                        </w:r>
                        <w:r>
                          <w:rPr>
                            <w:rFonts w:ascii="宋体" w:hAnsi="宋体" w:cs="宋体" w:eastAsia="宋体" w:hint="default"/>
                            <w:sz w:val="21"/>
                            <w:szCs w:val="21"/>
                          </w:rPr>
                          <w:t>公司董事会指定公司审计监察部具体负责组织协调公司内部控制系统的建立实施及日常工作。</w:t>
                        </w:r>
                      </w:p>
                      <w:p>
                        <w:pPr>
                          <w:pStyle w:val="TableParagraph"/>
                          <w:spacing w:line="245" w:lineRule="exact"/>
                          <w:ind w:left="4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年初公司审计监察部制定了《2011</w:t>
                        </w:r>
                        <w:r>
                          <w:rPr>
                            <w:rFonts w:ascii="宋体" w:hAnsi="宋体" w:cs="宋体" w:eastAsia="宋体" w:hint="default"/>
                            <w:spacing w:val="-54"/>
                            <w:sz w:val="21"/>
                            <w:szCs w:val="21"/>
                          </w:rPr>
                          <w:t> </w:t>
                        </w:r>
                        <w:r>
                          <w:rPr>
                            <w:rFonts w:ascii="宋体" w:hAnsi="宋体" w:cs="宋体" w:eastAsia="宋体" w:hint="default"/>
                            <w:sz w:val="21"/>
                            <w:szCs w:val="21"/>
                          </w:rPr>
                          <w:t>年度审计监察部计划》对</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年的审计监察工作进行了规划</w:t>
                        </w:r>
                      </w:p>
                      <w:p>
                        <w:pPr>
                          <w:pStyle w:val="TableParagraph"/>
                          <w:spacing w:line="272" w:lineRule="exact" w:before="27"/>
                          <w:ind w:left="24" w:right="23" w:firstLine="417"/>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z w:val="21"/>
                            <w:szCs w:val="21"/>
                          </w:rPr>
                          <w:t>年初公司审计监察部多次去往各分子公司进行审计，对</w:t>
                        </w:r>
                        <w:r>
                          <w:rPr>
                            <w:rFonts w:ascii="宋体" w:hAnsi="宋体" w:cs="宋体" w:eastAsia="宋体" w:hint="default"/>
                            <w:spacing w:val="-68"/>
                            <w:sz w:val="21"/>
                            <w:szCs w:val="21"/>
                          </w:rPr>
                          <w:t> </w:t>
                        </w:r>
                        <w:r>
                          <w:rPr>
                            <w:rFonts w:ascii="宋体" w:hAnsi="宋体" w:cs="宋体" w:eastAsia="宋体" w:hint="default"/>
                            <w:sz w:val="21"/>
                            <w:szCs w:val="21"/>
                          </w:rPr>
                          <w:t>2010</w:t>
                        </w:r>
                        <w:r>
                          <w:rPr>
                            <w:rFonts w:ascii="宋体" w:hAnsi="宋体" w:cs="宋体" w:eastAsia="宋体" w:hint="default"/>
                            <w:spacing w:val="-70"/>
                            <w:sz w:val="21"/>
                            <w:szCs w:val="21"/>
                          </w:rPr>
                          <w:t> </w:t>
                        </w:r>
                        <w:r>
                          <w:rPr>
                            <w:rFonts w:ascii="宋体" w:hAnsi="宋体" w:cs="宋体" w:eastAsia="宋体" w:hint="default"/>
                            <w:sz w:val="21"/>
                            <w:szCs w:val="21"/>
                          </w:rPr>
                          <w:t>年的经营情况进行审查，为公司对各</w:t>
                        </w:r>
                        <w:r>
                          <w:rPr>
                            <w:rFonts w:ascii="宋体" w:hAnsi="宋体" w:cs="宋体" w:eastAsia="宋体" w:hint="default"/>
                            <w:w w:val="99"/>
                            <w:sz w:val="21"/>
                            <w:szCs w:val="21"/>
                          </w:rPr>
                          <w:t> </w:t>
                        </w:r>
                        <w:r>
                          <w:rPr>
                            <w:rFonts w:ascii="宋体" w:hAnsi="宋体" w:cs="宋体" w:eastAsia="宋体" w:hint="default"/>
                            <w:sz w:val="21"/>
                            <w:szCs w:val="21"/>
                          </w:rPr>
                          <w:t>分子公司高管人员的考评提供了充分的依据。</w:t>
                        </w:r>
                      </w:p>
                      <w:p>
                        <w:pPr>
                          <w:pStyle w:val="TableParagraph"/>
                          <w:spacing w:line="247" w:lineRule="exact"/>
                          <w:ind w:left="441" w:right="0"/>
                          <w:jc w:val="left"/>
                          <w:rPr>
                            <w:rFonts w:ascii="宋体" w:hAnsi="宋体" w:cs="宋体" w:eastAsia="宋体"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监</w:t>
                        </w:r>
                        <w:r>
                          <w:rPr>
                            <w:rFonts w:ascii="宋体" w:hAnsi="宋体" w:cs="宋体" w:eastAsia="宋体" w:hint="default"/>
                            <w:w w:val="99"/>
                            <w:sz w:val="21"/>
                            <w:szCs w:val="21"/>
                          </w:rPr>
                          <w:t>察</w:t>
                        </w:r>
                        <w:r>
                          <w:rPr>
                            <w:rFonts w:ascii="宋体" w:hAnsi="宋体" w:cs="宋体" w:eastAsia="宋体" w:hint="default"/>
                            <w:spacing w:val="2"/>
                            <w:w w:val="99"/>
                            <w:sz w:val="21"/>
                            <w:szCs w:val="21"/>
                          </w:rPr>
                          <w:t>部</w:t>
                        </w:r>
                        <w:r>
                          <w:rPr>
                            <w:rFonts w:ascii="宋体" w:hAnsi="宋体" w:cs="宋体" w:eastAsia="宋体" w:hint="default"/>
                            <w:w w:val="99"/>
                            <w:sz w:val="21"/>
                            <w:szCs w:val="21"/>
                          </w:rPr>
                          <w:t>向</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会</w:t>
                        </w:r>
                        <w:r>
                          <w:rPr>
                            <w:rFonts w:ascii="宋体" w:hAnsi="宋体" w:cs="宋体" w:eastAsia="宋体" w:hint="default"/>
                            <w:w w:val="99"/>
                            <w:sz w:val="21"/>
                            <w:szCs w:val="21"/>
                          </w:rPr>
                          <w:t>提</w:t>
                        </w:r>
                        <w:r>
                          <w:rPr>
                            <w:rFonts w:ascii="宋体" w:hAnsi="宋体" w:cs="宋体" w:eastAsia="宋体" w:hint="default"/>
                            <w:spacing w:val="2"/>
                            <w:w w:val="99"/>
                            <w:sz w:val="21"/>
                            <w:szCs w:val="21"/>
                          </w:rPr>
                          <w:t>交</w:t>
                        </w:r>
                        <w:r>
                          <w:rPr>
                            <w:rFonts w:ascii="宋体" w:hAnsi="宋体" w:cs="宋体" w:eastAsia="宋体" w:hint="default"/>
                            <w:w w:val="99"/>
                            <w:sz w:val="21"/>
                            <w:szCs w:val="21"/>
                          </w:rPr>
                          <w:t>了</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201</w:t>
                        </w:r>
                        <w:r>
                          <w:rPr>
                            <w:rFonts w:ascii="宋体" w:hAnsi="宋体" w:cs="宋体" w:eastAsia="宋体" w:hint="default"/>
                            <w:w w:val="99"/>
                            <w:sz w:val="21"/>
                            <w:szCs w:val="21"/>
                          </w:rPr>
                          <w:t>1</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内</w:t>
                        </w:r>
                        <w:r>
                          <w:rPr>
                            <w:rFonts w:ascii="宋体" w:hAnsi="宋体" w:cs="宋体" w:eastAsia="宋体" w:hint="default"/>
                            <w:w w:val="99"/>
                            <w:sz w:val="21"/>
                            <w:szCs w:val="21"/>
                          </w:rPr>
                          <w:t>控</w:t>
                        </w:r>
                        <w:r>
                          <w:rPr>
                            <w:rFonts w:ascii="宋体" w:hAnsi="宋体" w:cs="宋体" w:eastAsia="宋体" w:hint="default"/>
                            <w:spacing w:val="2"/>
                            <w:w w:val="99"/>
                            <w:sz w:val="21"/>
                            <w:szCs w:val="21"/>
                          </w:rPr>
                          <w:t>自</w:t>
                        </w:r>
                        <w:r>
                          <w:rPr>
                            <w:rFonts w:ascii="宋体" w:hAnsi="宋体" w:cs="宋体" w:eastAsia="宋体" w:hint="default"/>
                            <w:w w:val="99"/>
                            <w:sz w:val="21"/>
                            <w:szCs w:val="21"/>
                          </w:rPr>
                          <w:t>我</w:t>
                        </w:r>
                        <w:r>
                          <w:rPr>
                            <w:rFonts w:ascii="宋体" w:hAnsi="宋体" w:cs="宋体" w:eastAsia="宋体" w:hint="default"/>
                            <w:spacing w:val="2"/>
                            <w:w w:val="99"/>
                            <w:sz w:val="21"/>
                            <w:szCs w:val="21"/>
                          </w:rPr>
                          <w:t>评</w:t>
                        </w:r>
                        <w:r>
                          <w:rPr>
                            <w:rFonts w:ascii="宋体" w:hAnsi="宋体" w:cs="宋体" w:eastAsia="宋体" w:hint="default"/>
                            <w:w w:val="99"/>
                            <w:sz w:val="21"/>
                            <w:szCs w:val="21"/>
                          </w:rPr>
                          <w:t>价</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40" w:lineRule="auto"/>
                          <w:ind w:left="24" w:right="81" w:firstLine="417"/>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年公司审计监察部对分子公司内控制度建设情况进行了了解和调研，向公司董事会提出了加强公</w:t>
                        </w:r>
                        <w:r>
                          <w:rPr>
                            <w:rFonts w:ascii="宋体" w:hAnsi="宋体" w:cs="宋体" w:eastAsia="宋体" w:hint="default"/>
                            <w:w w:val="99"/>
                            <w:sz w:val="21"/>
                            <w:szCs w:val="21"/>
                          </w:rPr>
                          <w:t> </w:t>
                        </w:r>
                        <w:r>
                          <w:rPr>
                            <w:rFonts w:ascii="宋体" w:hAnsi="宋体" w:cs="宋体" w:eastAsia="宋体" w:hint="default"/>
                            <w:sz w:val="21"/>
                            <w:szCs w:val="21"/>
                          </w:rPr>
                          <w:t>司制度建设的建议。</w:t>
                        </w:r>
                      </w:p>
                    </w:tc>
                  </w:tr>
                  <w:tr>
                    <w:trPr>
                      <w:trHeight w:val="28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3" w:hRule="exact"/>
                    </w:trPr>
                    <w:tc>
                      <w:tcPr>
                        <w:tcW w:w="9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6"/>
        <w:spacing w:line="367" w:lineRule="exact"/>
        <w:ind w:left="235" w:right="0"/>
        <w:jc w:val="left"/>
        <w:rPr>
          <w:b w:val="0"/>
          <w:bCs w:val="0"/>
        </w:rPr>
      </w:pPr>
      <w:r>
        <w:rPr/>
        <w:t>(三)董事会、监事会、独立董事、保荐机构等对内部控制自我评价报告的意见</w:t>
      </w:r>
      <w:r>
        <w:rPr>
          <w:b w:val="0"/>
          <w:bCs w:val="0"/>
        </w:rPr>
      </w:r>
    </w:p>
    <w:p>
      <w:pPr>
        <w:spacing w:after="0" w:line="367" w:lineRule="exact"/>
        <w:jc w:val="left"/>
        <w:sectPr>
          <w:headerReference w:type="default" r:id="rId21"/>
          <w:pgSz w:w="11910" w:h="16840"/>
          <w:pgMar w:header="1150" w:footer="1118" w:top="1340" w:bottom="1300" w:left="1300" w:right="480"/>
        </w:sectPr>
      </w:pPr>
    </w:p>
    <w:p>
      <w:pPr>
        <w:pStyle w:val="Heading6"/>
        <w:spacing w:line="369" w:lineRule="exact"/>
        <w:ind w:right="0"/>
        <w:jc w:val="both"/>
        <w:rPr>
          <w:b w:val="0"/>
          <w:bCs w:val="0"/>
        </w:rPr>
      </w:pPr>
      <w:r>
        <w:rPr/>
        <w:t>1、公司董事会对内部控制的自我评价</w:t>
      </w:r>
      <w:r>
        <w:rPr>
          <w:b w:val="0"/>
          <w:bCs w:val="0"/>
        </w:rPr>
      </w:r>
    </w:p>
    <w:p>
      <w:pPr>
        <w:spacing w:line="357" w:lineRule="auto" w:before="124"/>
        <w:ind w:left="118" w:right="118" w:firstLine="470"/>
        <w:jc w:val="both"/>
        <w:rPr>
          <w:rFonts w:ascii="宋体" w:hAnsi="宋体" w:cs="宋体" w:eastAsia="宋体" w:hint="default"/>
          <w:sz w:val="24"/>
          <w:szCs w:val="24"/>
        </w:rPr>
      </w:pPr>
      <w:r>
        <w:rPr>
          <w:rFonts w:ascii="宋体" w:hAnsi="宋体" w:cs="宋体" w:eastAsia="宋体" w:hint="default"/>
          <w:spacing w:val="-2"/>
          <w:sz w:val="24"/>
          <w:szCs w:val="24"/>
        </w:rPr>
        <w:t>董事会对公司内部控制进行了认真的自查和分析，认为：公司已按照《企业内部控</w:t>
      </w:r>
      <w:r>
        <w:rPr>
          <w:rFonts w:ascii="宋体" w:hAnsi="宋体" w:cs="宋体" w:eastAsia="宋体" w:hint="default"/>
          <w:sz w:val="24"/>
          <w:szCs w:val="24"/>
        </w:rPr>
        <w:t> </w:t>
      </w:r>
      <w:r>
        <w:rPr>
          <w:rFonts w:ascii="宋体" w:hAnsi="宋体" w:cs="宋体" w:eastAsia="宋体" w:hint="default"/>
          <w:spacing w:val="-2"/>
          <w:sz w:val="24"/>
          <w:szCs w:val="24"/>
        </w:rPr>
        <w:t>制基本规范》及相关规定建立健全了完整的、合理的内部控制制度，总体上保证了公司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生产经营活动的正常运作，在一定程度上降低了管理风险，并按照《企业内部控制基本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规范》及相关规定于2011年12月31日在所有重大方面保持了与财务报告相关的有效的内</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部控制。</w:t>
      </w:r>
    </w:p>
    <w:p>
      <w:pPr>
        <w:spacing w:line="357" w:lineRule="auto" w:before="34"/>
        <w:ind w:left="118" w:right="118" w:firstLine="470"/>
        <w:jc w:val="both"/>
        <w:rPr>
          <w:rFonts w:ascii="宋体" w:hAnsi="宋体" w:cs="宋体" w:eastAsia="宋体" w:hint="default"/>
          <w:sz w:val="24"/>
          <w:szCs w:val="24"/>
        </w:rPr>
      </w:pPr>
      <w:r>
        <w:rPr>
          <w:rFonts w:ascii="宋体" w:hAnsi="宋体" w:cs="宋体" w:eastAsia="宋体" w:hint="default"/>
          <w:spacing w:val="-1"/>
          <w:w w:val="95"/>
          <w:sz w:val="24"/>
          <w:szCs w:val="24"/>
        </w:rPr>
        <w:t>《2011年度内部控制自我评价报告》刊登在巨潮资讯</w:t>
      </w:r>
      <w:hyperlink r:id="rId9">
        <w:r>
          <w:rPr>
            <w:rFonts w:ascii="宋体" w:hAnsi="宋体" w:cs="宋体" w:eastAsia="宋体" w:hint="default"/>
            <w:spacing w:val="-1"/>
            <w:w w:val="95"/>
            <w:sz w:val="24"/>
            <w:szCs w:val="24"/>
          </w:rPr>
          <w:t>（http//www.cninfo.com.cn</w:t>
        </w:r>
      </w:hyperlink>
      <w:r>
        <w:rPr>
          <w:rFonts w:ascii="宋体" w:hAnsi="宋体" w:cs="宋体" w:eastAsia="宋体" w:hint="default"/>
          <w:spacing w:val="-1"/>
          <w:w w:val="95"/>
          <w:sz w:val="24"/>
          <w:szCs w:val="24"/>
        </w:rPr>
        <w:t>）</w:t>
      </w:r>
      <w:r>
        <w:rPr>
          <w:rFonts w:ascii="宋体" w:hAnsi="宋体" w:cs="宋体" w:eastAsia="宋体" w:hint="default"/>
          <w:w w:val="50"/>
          <w:sz w:val="24"/>
          <w:szCs w:val="24"/>
        </w:rPr>
        <w:t> </w:t>
      </w:r>
      <w:r>
        <w:rPr>
          <w:rFonts w:ascii="宋体" w:hAnsi="宋体" w:cs="宋体" w:eastAsia="宋体" w:hint="default"/>
          <w:sz w:val="24"/>
          <w:szCs w:val="24"/>
        </w:rPr>
        <w:t>上。</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2、监事会对公司    </w:t>
      </w:r>
      <w:r>
        <w:rPr>
          <w:rFonts w:ascii="Microsoft JhengHei" w:hAnsi="Microsoft JhengHei" w:cs="Microsoft JhengHei" w:eastAsia="Microsoft JhengHei" w:hint="default"/>
          <w:b/>
          <w:bCs/>
          <w:spacing w:val="3"/>
          <w:w w:val="95"/>
          <w:sz w:val="24"/>
          <w:szCs w:val="24"/>
        </w:rPr>
        <w:t> </w:t>
      </w:r>
      <w:r>
        <w:rPr>
          <w:rFonts w:ascii="Microsoft JhengHei" w:hAnsi="Microsoft JhengHei" w:cs="Microsoft JhengHei" w:eastAsia="Microsoft JhengHei" w:hint="default"/>
          <w:b/>
          <w:bCs/>
          <w:w w:val="95"/>
          <w:sz w:val="24"/>
          <w:szCs w:val="24"/>
        </w:rPr>
        <w:t>2011年度内部控制自我评价的意见</w:t>
      </w:r>
      <w:r>
        <w:rPr>
          <w:rFonts w:ascii="Microsoft JhengHei" w:hAnsi="Microsoft JhengHei" w:cs="Microsoft JhengHei" w:eastAsia="Microsoft JhengHei" w:hint="default"/>
          <w:w w:val="95"/>
          <w:sz w:val="24"/>
          <w:szCs w:val="24"/>
        </w:rPr>
      </w:r>
    </w:p>
    <w:p>
      <w:pPr>
        <w:spacing w:before="124"/>
        <w:ind w:left="598" w:right="0" w:firstLine="0"/>
        <w:jc w:val="left"/>
        <w:rPr>
          <w:rFonts w:ascii="宋体" w:hAnsi="宋体" w:cs="宋体" w:eastAsia="宋体" w:hint="default"/>
          <w:sz w:val="24"/>
          <w:szCs w:val="24"/>
        </w:rPr>
      </w:pPr>
      <w:r>
        <w:rPr>
          <w:rFonts w:ascii="宋体" w:hAnsi="宋体" w:cs="宋体" w:eastAsia="宋体" w:hint="default"/>
          <w:sz w:val="24"/>
          <w:szCs w:val="24"/>
        </w:rPr>
        <w:t>监事会已经审阅了《公司2011年度内部控制自我评价报告》，根据深圳证券交易所</w:t>
      </w:r>
    </w:p>
    <w:p>
      <w:pPr>
        <w:spacing w:line="357" w:lineRule="auto" w:before="151"/>
        <w:ind w:left="118" w:right="114" w:firstLine="0"/>
        <w:jc w:val="both"/>
        <w:rPr>
          <w:rFonts w:ascii="宋体" w:hAnsi="宋体" w:cs="宋体" w:eastAsia="宋体" w:hint="default"/>
          <w:sz w:val="24"/>
          <w:szCs w:val="24"/>
        </w:rPr>
      </w:pPr>
      <w:r>
        <w:rPr>
          <w:rFonts w:ascii="宋体" w:hAnsi="宋体" w:cs="宋体" w:eastAsia="宋体" w:hint="default"/>
          <w:w w:val="95"/>
          <w:sz w:val="24"/>
          <w:szCs w:val="24"/>
        </w:rPr>
        <w:t>《上市公司内部控制指引》和相关文件的要求，我们认为公司内部控制自我评价适当，</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真实地反应了公司内控制度的建设和执行的情况，内部控制制度较为健全。未发现公司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董事会、总经理班子成员执行公司职务时有严重违反公司内控制度或损害公司利益的行</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为。</w:t>
      </w:r>
    </w:p>
    <w:p>
      <w:pPr>
        <w:spacing w:line="378"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3、独立董事对公司    </w:t>
      </w:r>
      <w:r>
        <w:rPr>
          <w:rFonts w:ascii="Microsoft JhengHei" w:hAnsi="Microsoft JhengHei" w:cs="Microsoft JhengHei" w:eastAsia="Microsoft JhengHei" w:hint="default"/>
          <w:b/>
          <w:bCs/>
          <w:spacing w:val="42"/>
          <w:w w:val="95"/>
          <w:sz w:val="24"/>
          <w:szCs w:val="24"/>
        </w:rPr>
        <w:t> </w:t>
      </w:r>
      <w:r>
        <w:rPr>
          <w:rFonts w:ascii="Microsoft JhengHei" w:hAnsi="Microsoft JhengHei" w:cs="Microsoft JhengHei" w:eastAsia="Microsoft JhengHei" w:hint="default"/>
          <w:b/>
          <w:bCs/>
          <w:w w:val="95"/>
          <w:sz w:val="24"/>
          <w:szCs w:val="24"/>
        </w:rPr>
        <w:t>2011年度内部控制自我评价的独立意见</w:t>
      </w:r>
      <w:r>
        <w:rPr>
          <w:rFonts w:ascii="Microsoft JhengHei" w:hAnsi="Microsoft JhengHei" w:cs="Microsoft JhengHei" w:eastAsia="Microsoft JhengHei" w:hint="default"/>
          <w:w w:val="95"/>
          <w:sz w:val="24"/>
          <w:szCs w:val="24"/>
        </w:rPr>
      </w:r>
    </w:p>
    <w:p>
      <w:pPr>
        <w:spacing w:line="355" w:lineRule="auto" w:before="124"/>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通过了解公司的组织架构，核查并向有关人员问询公司内部管理制度和内控体系的</w:t>
      </w:r>
      <w:r>
        <w:rPr>
          <w:rFonts w:ascii="宋体" w:hAnsi="宋体" w:cs="宋体" w:eastAsia="宋体" w:hint="default"/>
          <w:sz w:val="24"/>
          <w:szCs w:val="24"/>
        </w:rPr>
        <w:t> </w:t>
      </w:r>
      <w:r>
        <w:rPr>
          <w:rFonts w:ascii="宋体" w:hAnsi="宋体" w:cs="宋体" w:eastAsia="宋体" w:hint="default"/>
          <w:spacing w:val="-2"/>
          <w:sz w:val="24"/>
          <w:szCs w:val="24"/>
        </w:rPr>
        <w:t>建立及运行情况，作为公司的独立董事，我们认为：公司2011年度内控制度自我评价报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告中所叙述的情况，与公司的实际情况一致，</w:t>
      </w:r>
      <w:r>
        <w:rPr>
          <w:rFonts w:ascii="宋体" w:hAnsi="宋体" w:cs="宋体" w:eastAsia="宋体" w:hint="default"/>
          <w:spacing w:val="-2"/>
          <w:sz w:val="24"/>
          <w:szCs w:val="24"/>
        </w:rPr>
        <w:t>根据深圳证券交易所《上市公司内部控制</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指引》和相关文件的要求，我们认为公司内部控制自我评价适当，遵循了诚实信用的原</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则，真实反映了本公司内控制度的基本情况</w:t>
      </w:r>
      <w:r>
        <w:rPr>
          <w:rFonts w:ascii="宋体" w:hAnsi="宋体" w:cs="宋体" w:eastAsia="宋体" w:hint="default"/>
          <w:spacing w:val="-1"/>
          <w:sz w:val="24"/>
          <w:szCs w:val="24"/>
        </w:rPr>
        <w:t>；现阶段公司各项内控制度，包括</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三会</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制</w:t>
      </w:r>
      <w:r>
        <w:rPr>
          <w:rFonts w:ascii="宋体" w:hAnsi="宋体" w:cs="宋体" w:eastAsia="宋体" w:hint="default"/>
          <w:spacing w:val="-107"/>
          <w:sz w:val="24"/>
          <w:szCs w:val="24"/>
        </w:rPr>
        <w:t> </w:t>
      </w:r>
      <w:r>
        <w:rPr>
          <w:rFonts w:ascii="宋体" w:hAnsi="宋体" w:cs="宋体" w:eastAsia="宋体" w:hint="default"/>
          <w:spacing w:val="-2"/>
          <w:sz w:val="24"/>
          <w:szCs w:val="24"/>
        </w:rPr>
        <w:t>度、信息披露制度、对外担保制度等比较完善，实践中也得到较好的贯彻实施，基本上</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符合中国证监会等监管机构对于公司治理的相关规定，对规范公司经营活动、减少风险</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起到了积极的作用</w:t>
      </w:r>
      <w:r>
        <w:rPr>
          <w:rFonts w:ascii="宋体" w:hAnsi="宋体" w:cs="宋体" w:eastAsia="宋体" w:hint="default"/>
          <w:spacing w:val="-2"/>
          <w:sz w:val="24"/>
          <w:szCs w:val="24"/>
        </w:rPr>
        <w:t>，本公司对控股子公司的管理、对外担保、重大投资、信息披露等事</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项的执行是按照国家的相关政策法规和公司内部制度进行的，程序是合法。未发现公司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董事会、总经理班子成员执行公司职务时有违反法律、法规、《公司章程》或损害公司</w:t>
      </w:r>
    </w:p>
    <w:p>
      <w:pPr>
        <w:spacing w:line="297" w:lineRule="auto" w:before="38"/>
        <w:ind w:left="118" w:right="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利益的行为。 </w:t>
      </w:r>
      <w:r>
        <w:rPr>
          <w:rFonts w:ascii="Microsoft JhengHei" w:hAnsi="Microsoft JhengHei" w:cs="Microsoft JhengHei" w:eastAsia="Microsoft JhengHei" w:hint="default"/>
          <w:b/>
          <w:bCs/>
          <w:w w:val="95"/>
          <w:sz w:val="24"/>
          <w:szCs w:val="24"/>
        </w:rPr>
        <w:t>4、根据有关规定，公司已过保荐期，2011年公司未聘请保荐机构出具相关意见。</w:t>
      </w:r>
      <w:r>
        <w:rPr>
          <w:rFonts w:ascii="Microsoft JhengHei" w:hAnsi="Microsoft JhengHei" w:cs="Microsoft JhengHei" w:eastAsia="Microsoft JhengHei" w:hint="default"/>
          <w:w w:val="95"/>
          <w:sz w:val="24"/>
          <w:szCs w:val="24"/>
        </w:rPr>
      </w:r>
    </w:p>
    <w:p>
      <w:pPr>
        <w:spacing w:line="389" w:lineRule="exact"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5、根据有关规定，2011年公司未聘请外部审计机构对公司内控进行审计。</w:t>
      </w:r>
      <w:r>
        <w:rPr>
          <w:rFonts w:ascii="Microsoft JhengHei" w:hAnsi="Microsoft JhengHei" w:cs="Microsoft JhengHei" w:eastAsia="Microsoft JhengHei" w:hint="default"/>
          <w:sz w:val="24"/>
          <w:szCs w:val="24"/>
        </w:rPr>
      </w:r>
    </w:p>
    <w:p>
      <w:pPr>
        <w:spacing w:line="312" w:lineRule="auto" w:before="50"/>
        <w:ind w:left="588" w:right="0"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(四)财务报告内部控制制度的建立和运行情况</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pacing w:val="13"/>
          <w:sz w:val="24"/>
          <w:szCs w:val="24"/>
        </w:rPr>
      </w:r>
      <w:r>
        <w:rPr>
          <w:rFonts w:ascii="宋体" w:hAnsi="宋体" w:cs="宋体" w:eastAsia="宋体" w:hint="default"/>
          <w:spacing w:val="-2"/>
          <w:sz w:val="24"/>
          <w:szCs w:val="24"/>
        </w:rPr>
        <w:t>公司认为良好、有效的会计系统能够确保资产的安全、完整，可以规范财务会计管</w:t>
      </w:r>
    </w:p>
    <w:p>
      <w:pPr>
        <w:spacing w:after="0" w:line="312" w:lineRule="auto"/>
        <w:jc w:val="left"/>
        <w:rPr>
          <w:rFonts w:ascii="宋体" w:hAnsi="宋体" w:cs="宋体" w:eastAsia="宋体" w:hint="default"/>
          <w:sz w:val="24"/>
          <w:szCs w:val="24"/>
        </w:rPr>
        <w:sectPr>
          <w:headerReference w:type="default" r:id="rId22"/>
          <w:pgSz w:w="11910" w:h="16840"/>
          <w:pgMar w:header="1150" w:footer="1118" w:top="1340" w:bottom="1300" w:left="1300" w:right="1300"/>
        </w:sectPr>
      </w:pPr>
    </w:p>
    <w:p>
      <w:pPr>
        <w:spacing w:line="357" w:lineRule="auto" w:before="27"/>
        <w:ind w:left="118" w:right="118" w:firstLine="0"/>
        <w:jc w:val="both"/>
        <w:rPr>
          <w:rFonts w:ascii="宋体" w:hAnsi="宋体" w:cs="宋体" w:eastAsia="宋体" w:hint="default"/>
          <w:sz w:val="24"/>
          <w:szCs w:val="24"/>
        </w:rPr>
      </w:pPr>
      <w:r>
        <w:rPr>
          <w:rFonts w:ascii="宋体" w:hAnsi="宋体" w:cs="宋体" w:eastAsia="宋体" w:hint="default"/>
          <w:spacing w:val="-2"/>
          <w:sz w:val="24"/>
          <w:szCs w:val="24"/>
        </w:rPr>
        <w:t>理行为，强化财务和会计核算，由此在制度规范建设、财务人员、各主要会计处理程序</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等诸多方面做了大量工作。首先，在制度规范建设方面，公司在贯彻执行《企业会计准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则》和国家其他规定前提下，制定了财务管理制度等一系列具体规定，并在实际工作中</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给予了有效实施与执行，从制度上完善和加强了会计核算、财务管理的职能和权限。其</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次，在岗位设置、人员配备及主要会计处理程序方面，公司设置了独立的会计机构，会</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8"/>
          <w:sz w:val="24"/>
          <w:szCs w:val="24"/>
        </w:rPr>
        <w:t>计机构人员认真执行国家财经政策和各项法律法规，严格按照《会计法》、《企业会计准</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则》等相关规定来处理相关会计事项。</w:t>
      </w:r>
    </w:p>
    <w:p>
      <w:pPr>
        <w:spacing w:line="300" w:lineRule="auto" w:before="36"/>
        <w:ind w:left="118" w:right="0"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本年度内，公司未发现财务报告内部控制存在重大缺陷。 </w:t>
      </w:r>
      <w:r>
        <w:rPr>
          <w:rFonts w:ascii="Microsoft JhengHei" w:hAnsi="Microsoft JhengHei" w:cs="Microsoft JhengHei" w:eastAsia="Microsoft JhengHei" w:hint="default"/>
          <w:b/>
          <w:bCs/>
          <w:sz w:val="24"/>
          <w:szCs w:val="24"/>
        </w:rPr>
        <w:t>(五)《年报信息披露重大差错责任追究制度》的建立及执行情况</w:t>
      </w:r>
      <w:r>
        <w:rPr>
          <w:rFonts w:ascii="Microsoft JhengHei" w:hAnsi="Microsoft JhengHei" w:cs="Microsoft JhengHei" w:eastAsia="Microsoft JhengHei" w:hint="default"/>
          <w:sz w:val="24"/>
          <w:szCs w:val="24"/>
        </w:rPr>
      </w:r>
    </w:p>
    <w:p>
      <w:pPr>
        <w:spacing w:line="357" w:lineRule="auto" w:before="44"/>
        <w:ind w:left="118" w:right="118" w:firstLine="480"/>
        <w:jc w:val="both"/>
        <w:rPr>
          <w:rFonts w:ascii="宋体" w:hAnsi="宋体" w:cs="宋体" w:eastAsia="宋体" w:hint="default"/>
          <w:sz w:val="24"/>
          <w:szCs w:val="24"/>
        </w:rPr>
      </w:pPr>
      <w:r>
        <w:rPr>
          <w:rFonts w:ascii="宋体" w:hAnsi="宋体" w:cs="宋体" w:eastAsia="宋体" w:hint="default"/>
          <w:spacing w:val="-14"/>
          <w:sz w:val="24"/>
          <w:szCs w:val="24"/>
        </w:rPr>
        <w:t>公司根据《公司法》、《会计法》、《上市公司信息披露管理办法》等法律、法规、规</w:t>
      </w:r>
      <w:r>
        <w:rPr>
          <w:rFonts w:ascii="宋体" w:hAnsi="宋体" w:cs="宋体" w:eastAsia="宋体" w:hint="default"/>
          <w:sz w:val="24"/>
          <w:szCs w:val="24"/>
        </w:rPr>
        <w:t> </w:t>
      </w:r>
      <w:r>
        <w:rPr>
          <w:rFonts w:ascii="宋体" w:hAnsi="宋体" w:cs="宋体" w:eastAsia="宋体" w:hint="default"/>
          <w:spacing w:val="-4"/>
          <w:sz w:val="24"/>
          <w:szCs w:val="24"/>
        </w:rPr>
        <w:t>范性文件，已建立《年报披露重大差错责任追究制度》，明确了年报信息披露重大差错</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2"/>
          <w:sz w:val="24"/>
          <w:szCs w:val="24"/>
        </w:rPr>
        <w:t>的责任认定及追究，并规定一旦发生重大会计差错、遗漏等情况，将按照该制度规定对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责任人进行严肃处理。</w:t>
      </w:r>
    </w:p>
    <w:p>
      <w:pPr>
        <w:spacing w:line="357" w:lineRule="auto" w:before="36"/>
        <w:ind w:left="118" w:right="118" w:firstLine="480"/>
        <w:jc w:val="both"/>
        <w:rPr>
          <w:rFonts w:ascii="宋体" w:hAnsi="宋体" w:cs="宋体" w:eastAsia="宋体" w:hint="default"/>
          <w:sz w:val="24"/>
          <w:szCs w:val="24"/>
        </w:rPr>
      </w:pPr>
      <w:r>
        <w:rPr>
          <w:rFonts w:ascii="宋体" w:hAnsi="宋体" w:cs="宋体" w:eastAsia="宋体" w:hint="default"/>
          <w:spacing w:val="-2"/>
          <w:sz w:val="24"/>
          <w:szCs w:val="24"/>
        </w:rPr>
        <w:t>报告期内，公司未发生重大会计差错更正、重大遗漏信息补充以及业绩预告修正等</w:t>
      </w:r>
      <w:r>
        <w:rPr>
          <w:rFonts w:ascii="宋体" w:hAnsi="宋体" w:cs="宋体" w:eastAsia="宋体" w:hint="default"/>
          <w:sz w:val="24"/>
          <w:szCs w:val="24"/>
        </w:rPr>
        <w:t> 情况。</w:t>
      </w:r>
    </w:p>
    <w:p>
      <w:pPr>
        <w:spacing w:line="381" w:lineRule="auto" w:before="197"/>
        <w:ind w:left="598"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五、高级管理人员的考评及激励机制 </w:t>
      </w:r>
      <w:r>
        <w:rPr>
          <w:rFonts w:ascii="宋体" w:hAnsi="宋体" w:cs="宋体" w:eastAsia="宋体" w:hint="default"/>
          <w:spacing w:val="-2"/>
          <w:sz w:val="24"/>
          <w:szCs w:val="24"/>
        </w:rPr>
        <w:t>公司建立了以目标责任制为基础的考评体系。对高级管理人员的考评采取了签订年</w:t>
      </w:r>
    </w:p>
    <w:p>
      <w:pPr>
        <w:spacing w:before="10"/>
        <w:ind w:left="118" w:right="0" w:firstLine="0"/>
        <w:jc w:val="both"/>
        <w:rPr>
          <w:rFonts w:ascii="宋体" w:hAnsi="宋体" w:cs="宋体" w:eastAsia="宋体" w:hint="default"/>
          <w:sz w:val="24"/>
          <w:szCs w:val="24"/>
        </w:rPr>
      </w:pPr>
      <w:r>
        <w:rPr>
          <w:rFonts w:ascii="宋体" w:hAnsi="宋体" w:cs="宋体" w:eastAsia="宋体" w:hint="default"/>
          <w:sz w:val="24"/>
          <w:szCs w:val="24"/>
        </w:rPr>
        <w:t>度目标责任制考核协议书，确定考核指标、考核方式以及同考核结果挂钩的办法。根据</w:t>
      </w:r>
    </w:p>
    <w:p>
      <w:pPr>
        <w:spacing w:line="355" w:lineRule="auto" w:before="154"/>
        <w:ind w:left="118" w:right="118" w:firstLine="0"/>
        <w:jc w:val="both"/>
        <w:rPr>
          <w:rFonts w:ascii="宋体" w:hAnsi="宋体" w:cs="宋体" w:eastAsia="宋体" w:hint="default"/>
          <w:sz w:val="24"/>
          <w:szCs w:val="24"/>
        </w:rPr>
      </w:pPr>
      <w:r>
        <w:rPr>
          <w:rFonts w:ascii="宋体" w:hAnsi="宋体" w:cs="宋体" w:eastAsia="宋体" w:hint="default"/>
          <w:spacing w:val="-2"/>
          <w:sz w:val="24"/>
          <w:szCs w:val="24"/>
        </w:rPr>
        <w:t>《高级管理人员薪酬方案》的有关规定，依据各项年度经营指标完成情况，结合高级管</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理人员的综合考评结果确定其年薪，并作为以后职务任命的主要依据。</w:t>
      </w:r>
    </w:p>
    <w:p>
      <w:pPr>
        <w:spacing w:line="240" w:lineRule="auto" w:before="8"/>
        <w:rPr>
          <w:rFonts w:ascii="宋体" w:hAnsi="宋体" w:cs="宋体" w:eastAsia="宋体" w:hint="default"/>
          <w:sz w:val="26"/>
          <w:szCs w:val="26"/>
        </w:rPr>
      </w:pPr>
    </w:p>
    <w:p>
      <w:pPr>
        <w:spacing w:before="0"/>
        <w:ind w:left="2655" w:right="0" w:firstLine="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第七节 </w:t>
      </w:r>
      <w:r>
        <w:rPr>
          <w:rFonts w:ascii="Microsoft JhengHei" w:hAnsi="Microsoft JhengHei" w:cs="Microsoft JhengHei" w:eastAsia="Microsoft JhengHei" w:hint="default"/>
          <w:b/>
          <w:bCs/>
          <w:spacing w:val="10"/>
          <w:sz w:val="30"/>
          <w:szCs w:val="30"/>
        </w:rPr>
        <w:t> </w:t>
      </w:r>
      <w:r>
        <w:rPr>
          <w:rFonts w:ascii="Microsoft JhengHei" w:hAnsi="Microsoft JhengHei" w:cs="Microsoft JhengHei" w:eastAsia="Microsoft JhengHei" w:hint="default"/>
          <w:b/>
          <w:bCs/>
          <w:sz w:val="30"/>
          <w:szCs w:val="30"/>
        </w:rPr>
        <w:t>股东大会情况简介</w:t>
      </w:r>
      <w:r>
        <w:rPr>
          <w:rFonts w:ascii="Microsoft JhengHei" w:hAnsi="Microsoft JhengHei" w:cs="Microsoft JhengHei" w:eastAsia="Microsoft JhengHei" w:hint="default"/>
          <w:sz w:val="30"/>
          <w:szCs w:val="30"/>
        </w:rPr>
      </w:r>
    </w:p>
    <w:p>
      <w:pPr>
        <w:spacing w:line="240" w:lineRule="auto" w:before="17"/>
        <w:rPr>
          <w:rFonts w:ascii="Microsoft JhengHei" w:hAnsi="Microsoft JhengHei" w:cs="Microsoft JhengHei" w:eastAsia="Microsoft JhengHei" w:hint="default"/>
          <w:b/>
          <w:bCs/>
          <w:sz w:val="18"/>
          <w:szCs w:val="18"/>
        </w:rPr>
      </w:pPr>
    </w:p>
    <w:p>
      <w:pPr>
        <w:spacing w:line="336" w:lineRule="auto" w:before="0"/>
        <w:ind w:left="118" w:right="52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一、报告期内公司共召开了一次年度股东大会、一次临时股东大会，具体情况如下 (一)2010年年度股东大会召开情况</w:t>
      </w:r>
      <w:r>
        <w:rPr>
          <w:rFonts w:ascii="Microsoft JhengHei" w:hAnsi="Microsoft JhengHei" w:cs="Microsoft JhengHei" w:eastAsia="Microsoft JhengHei" w:hint="default"/>
          <w:sz w:val="24"/>
          <w:szCs w:val="24"/>
        </w:rPr>
      </w:r>
    </w:p>
    <w:p>
      <w:pPr>
        <w:spacing w:line="357" w:lineRule="auto" w:before="0"/>
        <w:ind w:left="118" w:right="118" w:firstLine="480"/>
        <w:jc w:val="both"/>
        <w:rPr>
          <w:rFonts w:ascii="宋体" w:hAnsi="宋体" w:cs="宋体" w:eastAsia="宋体" w:hint="default"/>
          <w:sz w:val="24"/>
          <w:szCs w:val="24"/>
        </w:rPr>
      </w:pPr>
      <w:r>
        <w:rPr>
          <w:rFonts w:ascii="宋体" w:hAnsi="宋体" w:cs="宋体" w:eastAsia="宋体" w:hint="default"/>
          <w:spacing w:val="-7"/>
          <w:sz w:val="24"/>
          <w:szCs w:val="24"/>
        </w:rPr>
        <w:t>公司于2011年4月27日在《中国证券报》、《证券时报》上刊登了关于2011年5月18日</w:t>
      </w:r>
      <w:r>
        <w:rPr>
          <w:rFonts w:ascii="宋体" w:hAnsi="宋体" w:cs="宋体" w:eastAsia="宋体" w:hint="default"/>
          <w:sz w:val="24"/>
          <w:szCs w:val="24"/>
        </w:rPr>
        <w:t> </w:t>
      </w:r>
      <w:r>
        <w:rPr>
          <w:rFonts w:ascii="宋体" w:hAnsi="宋体" w:cs="宋体" w:eastAsia="宋体" w:hint="default"/>
          <w:w w:val="95"/>
          <w:sz w:val="24"/>
          <w:szCs w:val="24"/>
        </w:rPr>
        <w:t>召开2010年年度股东大会的通知。 </w:t>
      </w:r>
      <w:r>
        <w:rPr>
          <w:rFonts w:ascii="宋体" w:hAnsi="宋体" w:cs="宋体" w:eastAsia="宋体" w:hint="default"/>
          <w:spacing w:val="-3"/>
          <w:w w:val="95"/>
          <w:sz w:val="24"/>
          <w:szCs w:val="24"/>
        </w:rPr>
        <w:t>2011年5月18日上午9点整，在花园路北段迎宾路1号，</w:t>
      </w:r>
      <w:r>
        <w:rPr>
          <w:rFonts w:ascii="宋体" w:hAnsi="宋体" w:cs="宋体" w:eastAsia="宋体" w:hint="default"/>
          <w:spacing w:val="-81"/>
          <w:w w:val="95"/>
          <w:sz w:val="24"/>
          <w:szCs w:val="24"/>
        </w:rPr>
        <w:t> </w:t>
      </w:r>
      <w:r>
        <w:rPr>
          <w:rFonts w:ascii="宋体" w:hAnsi="宋体" w:cs="宋体" w:eastAsia="宋体" w:hint="default"/>
          <w:spacing w:val="-81"/>
          <w:w w:val="95"/>
          <w:sz w:val="24"/>
          <w:szCs w:val="24"/>
        </w:rPr>
      </w:r>
      <w:r>
        <w:rPr>
          <w:rFonts w:ascii="宋体" w:hAnsi="宋体" w:cs="宋体" w:eastAsia="宋体" w:hint="default"/>
          <w:spacing w:val="-2"/>
          <w:sz w:val="24"/>
          <w:szCs w:val="24"/>
        </w:rPr>
        <w:t>黄河迎宾馆10号楼三楼会议室召开公司2010年年度股东大会。出席会议的股东及股东授</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权委托代表共计1</w:t>
      </w:r>
      <w:r>
        <w:rPr>
          <w:rFonts w:ascii="宋体" w:hAnsi="宋体" w:cs="宋体" w:eastAsia="宋体" w:hint="default"/>
          <w:spacing w:val="4"/>
          <w:sz w:val="24"/>
          <w:szCs w:val="24"/>
        </w:rPr>
        <w:t> </w:t>
      </w:r>
      <w:r>
        <w:rPr>
          <w:rFonts w:ascii="宋体" w:hAnsi="宋体" w:cs="宋体" w:eastAsia="宋体" w:hint="default"/>
          <w:spacing w:val="-5"/>
          <w:sz w:val="24"/>
          <w:szCs w:val="24"/>
        </w:rPr>
        <w:t>人，代表有表决权的股份9200万股，占公司有表决权股份总数的29.24</w:t>
      </w:r>
    </w:p>
    <w:p>
      <w:pPr>
        <w:spacing w:after="0" w:line="357" w:lineRule="auto"/>
        <w:jc w:val="both"/>
        <w:rPr>
          <w:rFonts w:ascii="宋体" w:hAnsi="宋体" w:cs="宋体" w:eastAsia="宋体" w:hint="default"/>
          <w:sz w:val="24"/>
          <w:szCs w:val="24"/>
        </w:rPr>
        <w:sectPr>
          <w:headerReference w:type="default" r:id="rId23"/>
          <w:footerReference w:type="default" r:id="rId24"/>
          <w:pgSz w:w="11910" w:h="16840"/>
          <w:pgMar w:header="1150" w:footer="1118" w:top="1340" w:bottom="1300" w:left="1300" w:right="1300"/>
          <w:pgNumType w:start="28"/>
        </w:sectPr>
      </w:pPr>
    </w:p>
    <w:p>
      <w:pPr>
        <w:spacing w:line="357" w:lineRule="auto" w:before="27"/>
        <w:ind w:left="118" w:right="118" w:firstLine="0"/>
        <w:jc w:val="both"/>
        <w:rPr>
          <w:rFonts w:ascii="宋体" w:hAnsi="宋体" w:cs="宋体" w:eastAsia="宋体" w:hint="default"/>
          <w:sz w:val="24"/>
          <w:szCs w:val="24"/>
        </w:rPr>
      </w:pPr>
      <w:r>
        <w:rPr>
          <w:rFonts w:ascii="宋体" w:hAnsi="宋体" w:cs="宋体" w:eastAsia="宋体" w:hint="default"/>
          <w:spacing w:val="-14"/>
          <w:sz w:val="24"/>
          <w:szCs w:val="24"/>
        </w:rPr>
        <w:t>％。符合《中华人民共和国公司法》、《深圳证券交易所股票上市规则》、《上市公司股东</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大会规则》等法律法规、规范性文件及《公司章程》的有关规定。与会股东及股东代表</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经记名投票的方式逐项表决，审议通过如下议案：</w:t>
      </w:r>
    </w:p>
    <w:p>
      <w:pPr>
        <w:spacing w:before="36"/>
        <w:ind w:left="598" w:right="0" w:firstLine="0"/>
        <w:jc w:val="left"/>
        <w:rPr>
          <w:rFonts w:ascii="宋体" w:hAnsi="宋体" w:cs="宋体" w:eastAsia="宋体" w:hint="default"/>
          <w:sz w:val="24"/>
          <w:szCs w:val="24"/>
        </w:rPr>
      </w:pPr>
      <w:r>
        <w:rPr>
          <w:rFonts w:ascii="宋体" w:hAnsi="宋体" w:cs="宋体" w:eastAsia="宋体" w:hint="default"/>
          <w:sz w:val="24"/>
          <w:szCs w:val="24"/>
        </w:rPr>
        <w:t>1、公司《2010年年度报告》全文及摘要；</w:t>
      </w:r>
    </w:p>
    <w:p>
      <w:pPr>
        <w:spacing w:before="151"/>
        <w:ind w:left="598" w:right="0" w:firstLine="0"/>
        <w:jc w:val="left"/>
        <w:rPr>
          <w:rFonts w:ascii="宋体" w:hAnsi="宋体" w:cs="宋体" w:eastAsia="宋体" w:hint="default"/>
          <w:sz w:val="24"/>
          <w:szCs w:val="24"/>
        </w:rPr>
      </w:pPr>
      <w:r>
        <w:rPr>
          <w:rFonts w:ascii="宋体" w:hAnsi="宋体" w:cs="宋体" w:eastAsia="宋体" w:hint="default"/>
          <w:sz w:val="24"/>
          <w:szCs w:val="24"/>
        </w:rPr>
        <w:t>2、公司《2010年年度董事会工作报告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598" w:right="0" w:firstLine="0"/>
        <w:jc w:val="left"/>
        <w:rPr>
          <w:rFonts w:ascii="宋体" w:hAnsi="宋体" w:cs="宋体" w:eastAsia="宋体" w:hint="default"/>
          <w:sz w:val="24"/>
          <w:szCs w:val="24"/>
        </w:rPr>
      </w:pPr>
      <w:r>
        <w:rPr>
          <w:rFonts w:ascii="宋体" w:hAnsi="宋体" w:cs="宋体" w:eastAsia="宋体" w:hint="default"/>
          <w:sz w:val="24"/>
          <w:szCs w:val="24"/>
        </w:rPr>
        <w:t>3、公司《2010年年度监事会工作报告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1"/>
        <w:ind w:left="598" w:right="0" w:firstLine="0"/>
        <w:jc w:val="left"/>
        <w:rPr>
          <w:rFonts w:ascii="宋体" w:hAnsi="宋体" w:cs="宋体" w:eastAsia="宋体" w:hint="default"/>
          <w:sz w:val="24"/>
          <w:szCs w:val="24"/>
        </w:rPr>
      </w:pPr>
      <w:r>
        <w:rPr>
          <w:rFonts w:ascii="宋体" w:hAnsi="宋体" w:cs="宋体" w:eastAsia="宋体" w:hint="default"/>
          <w:sz w:val="24"/>
          <w:szCs w:val="24"/>
        </w:rPr>
        <w:t>4、公司《2010年年度财务决算报告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598" w:right="0" w:firstLine="0"/>
        <w:jc w:val="left"/>
        <w:rPr>
          <w:rFonts w:ascii="宋体" w:hAnsi="宋体" w:cs="宋体" w:eastAsia="宋体" w:hint="default"/>
          <w:sz w:val="24"/>
          <w:szCs w:val="24"/>
        </w:rPr>
      </w:pPr>
      <w:r>
        <w:rPr>
          <w:rFonts w:ascii="宋体" w:hAnsi="宋体" w:cs="宋体" w:eastAsia="宋体" w:hint="default"/>
          <w:sz w:val="24"/>
          <w:szCs w:val="24"/>
        </w:rPr>
        <w:t>5、公司《2010年年度利润分配方案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598" w:right="0" w:firstLine="0"/>
        <w:jc w:val="left"/>
        <w:rPr>
          <w:rFonts w:ascii="宋体" w:hAnsi="宋体" w:cs="宋体" w:eastAsia="宋体" w:hint="default"/>
          <w:sz w:val="24"/>
          <w:szCs w:val="24"/>
        </w:rPr>
      </w:pPr>
      <w:r>
        <w:rPr>
          <w:rFonts w:ascii="宋体" w:hAnsi="宋体" w:cs="宋体" w:eastAsia="宋体" w:hint="default"/>
          <w:sz w:val="24"/>
          <w:szCs w:val="24"/>
        </w:rPr>
        <w:t>6、公司《关于2011年度续聘会计师事务所的议案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1"/>
        <w:ind w:left="598" w:right="0" w:firstLine="0"/>
        <w:jc w:val="left"/>
        <w:rPr>
          <w:rFonts w:ascii="宋体" w:hAnsi="宋体" w:cs="宋体" w:eastAsia="宋体" w:hint="default"/>
          <w:sz w:val="24"/>
          <w:szCs w:val="24"/>
        </w:rPr>
      </w:pPr>
      <w:r>
        <w:rPr>
          <w:rFonts w:ascii="宋体" w:hAnsi="宋体" w:cs="宋体" w:eastAsia="宋体" w:hint="default"/>
          <w:sz w:val="24"/>
          <w:szCs w:val="24"/>
        </w:rPr>
        <w:t>7、选举舒育新先生为公司第五届监事会监事；</w:t>
      </w:r>
    </w:p>
    <w:p>
      <w:pPr>
        <w:spacing w:before="151"/>
        <w:ind w:left="598" w:right="0" w:firstLine="0"/>
        <w:jc w:val="left"/>
        <w:rPr>
          <w:rFonts w:ascii="宋体" w:hAnsi="宋体" w:cs="宋体" w:eastAsia="宋体" w:hint="default"/>
          <w:sz w:val="24"/>
          <w:szCs w:val="24"/>
        </w:rPr>
      </w:pPr>
      <w:r>
        <w:rPr>
          <w:rFonts w:ascii="宋体" w:hAnsi="宋体" w:cs="宋体" w:eastAsia="宋体" w:hint="default"/>
          <w:sz w:val="24"/>
          <w:szCs w:val="24"/>
        </w:rPr>
        <w:t>8、选举季丽媛女士为公司第五届监事会监事；</w:t>
      </w:r>
    </w:p>
    <w:p>
      <w:pPr>
        <w:spacing w:line="355" w:lineRule="auto" w:before="154"/>
        <w:ind w:left="598" w:right="169" w:firstLine="0"/>
        <w:jc w:val="left"/>
        <w:rPr>
          <w:rFonts w:ascii="宋体" w:hAnsi="宋体" w:cs="宋体" w:eastAsia="宋体" w:hint="default"/>
          <w:sz w:val="24"/>
          <w:szCs w:val="24"/>
        </w:rPr>
      </w:pPr>
      <w:r>
        <w:rPr>
          <w:rFonts w:ascii="宋体" w:hAnsi="宋体" w:cs="宋体" w:eastAsia="宋体" w:hint="default"/>
          <w:sz w:val="24"/>
          <w:szCs w:val="24"/>
        </w:rPr>
        <w:t>9、公司独立董事丁永生、杜海波先生在本次年度股东大会上进行了述职。 公司2010年年度股东大会决议及律师出具的法律意见书分别刊登于2011年5月19日</w:t>
      </w:r>
    </w:p>
    <w:p>
      <w:pPr>
        <w:spacing w:line="300" w:lineRule="auto" w:before="38"/>
        <w:ind w:left="118" w:right="4856"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13"/>
          <w:sz w:val="24"/>
          <w:szCs w:val="24"/>
        </w:rPr>
        <w:t>《中国证券报》、《证券时报》和巨潮网。</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Microsoft JhengHei" w:hAnsi="Microsoft JhengHei" w:cs="Microsoft JhengHei" w:eastAsia="Microsoft JhengHei" w:hint="default"/>
          <w:b/>
          <w:bCs/>
          <w:w w:val="95"/>
          <w:sz w:val="24"/>
          <w:szCs w:val="24"/>
        </w:rPr>
        <w:t>(二)2011年第一次临时股东大会召开情况</w:t>
      </w:r>
      <w:r>
        <w:rPr>
          <w:rFonts w:ascii="Microsoft JhengHei" w:hAnsi="Microsoft JhengHei" w:cs="Microsoft JhengHei" w:eastAsia="Microsoft JhengHei" w:hint="default"/>
          <w:w w:val="95"/>
          <w:sz w:val="24"/>
          <w:szCs w:val="24"/>
        </w:rPr>
      </w:r>
    </w:p>
    <w:p>
      <w:pPr>
        <w:spacing w:line="357" w:lineRule="auto" w:before="44"/>
        <w:ind w:left="118" w:right="98" w:firstLine="480"/>
        <w:jc w:val="left"/>
        <w:rPr>
          <w:rFonts w:ascii="宋体" w:hAnsi="宋体" w:cs="宋体" w:eastAsia="宋体" w:hint="default"/>
          <w:sz w:val="24"/>
          <w:szCs w:val="24"/>
        </w:rPr>
      </w:pPr>
      <w:r>
        <w:rPr>
          <w:rFonts w:ascii="宋体" w:hAnsi="宋体" w:cs="宋体" w:eastAsia="宋体" w:hint="default"/>
          <w:spacing w:val="-6"/>
          <w:sz w:val="24"/>
          <w:szCs w:val="24"/>
        </w:rPr>
        <w:t>公司于2011年11月5日在《中国证券报》、《证券时报》刊登了关于2011年8月5日召</w:t>
      </w:r>
      <w:r>
        <w:rPr>
          <w:rFonts w:ascii="宋体" w:hAnsi="宋体" w:cs="宋体" w:eastAsia="宋体" w:hint="default"/>
          <w:sz w:val="24"/>
          <w:szCs w:val="24"/>
        </w:rPr>
        <w:t> 开2011年第一次临时股东大会的通知。2011年11月22日上午09:30时开始，在河南郑州 高新技术产业开发区科学大道67号公司二楼会议室召开了公司2011年第一次临时股东 大会，出席会议的股东及股东授权代表共计</w:t>
      </w:r>
      <w:r>
        <w:rPr>
          <w:rFonts w:ascii="宋体" w:hAnsi="宋体" w:cs="宋体" w:eastAsia="宋体" w:hint="default"/>
          <w:spacing w:val="-49"/>
          <w:sz w:val="24"/>
          <w:szCs w:val="24"/>
        </w:rPr>
        <w:t> </w:t>
      </w:r>
      <w:r>
        <w:rPr>
          <w:rFonts w:ascii="宋体" w:hAnsi="宋体" w:cs="宋体" w:eastAsia="宋体" w:hint="default"/>
          <w:sz w:val="24"/>
          <w:szCs w:val="24"/>
        </w:rPr>
        <w:t>1人，代表有表决权的股份9200万股，占公</w:t>
      </w:r>
      <w:r>
        <w:rPr>
          <w:rFonts w:ascii="宋体" w:hAnsi="宋体" w:cs="宋体" w:eastAsia="宋体" w:hint="default"/>
          <w:sz w:val="24"/>
          <w:szCs w:val="24"/>
        </w:rPr>
        <w:t> </w:t>
      </w:r>
      <w:r>
        <w:rPr>
          <w:rFonts w:ascii="宋体" w:hAnsi="宋体" w:cs="宋体" w:eastAsia="宋体" w:hint="default"/>
          <w:spacing w:val="-6"/>
          <w:sz w:val="24"/>
          <w:szCs w:val="24"/>
        </w:rPr>
        <w:t>司有表决权股份总数的29.24％。符合《中华人民共和国公司法》、《深圳证券交易所股</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8"/>
          <w:sz w:val="24"/>
          <w:szCs w:val="24"/>
        </w:rPr>
        <w:t>票上市规则》、《上市公司股东大会规则》等法律法规、规范性文件及《公司章程》的有</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4"/>
          <w:sz w:val="24"/>
          <w:szCs w:val="24"/>
        </w:rPr>
        <w:t>关规定。与会股东及股东代表经记名投票的方式逐项表决，审议通过了：《关于为全资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子公司深圳市思达仪表有限公司向上海浦东发展银行深圳分行申请壹亿元银行贷款提 供等额连带责任信用担保》的议案。</w:t>
      </w:r>
    </w:p>
    <w:p>
      <w:pPr>
        <w:spacing w:line="357" w:lineRule="auto" w:before="36"/>
        <w:ind w:left="118" w:right="289" w:firstLine="480"/>
        <w:jc w:val="left"/>
        <w:rPr>
          <w:rFonts w:ascii="宋体" w:hAnsi="宋体" w:cs="宋体" w:eastAsia="宋体" w:hint="default"/>
          <w:sz w:val="24"/>
          <w:szCs w:val="24"/>
        </w:rPr>
      </w:pPr>
      <w:r>
        <w:rPr>
          <w:rFonts w:ascii="宋体" w:hAnsi="宋体" w:cs="宋体" w:eastAsia="宋体" w:hint="default"/>
          <w:sz w:val="24"/>
          <w:szCs w:val="24"/>
        </w:rPr>
        <w:t>公司2011年第一次临时股东大会决议及律师出具的法律意见书分别刊登于2011年 </w:t>
      </w:r>
      <w:r>
        <w:rPr>
          <w:rFonts w:ascii="宋体" w:hAnsi="宋体" w:cs="宋体" w:eastAsia="宋体" w:hint="default"/>
          <w:spacing w:val="-10"/>
          <w:sz w:val="24"/>
          <w:szCs w:val="24"/>
        </w:rPr>
        <w:t>11月23日《中国证券报》、《证券时报》和巨潮网。</w:t>
      </w:r>
    </w:p>
    <w:p>
      <w:pPr>
        <w:spacing w:line="240" w:lineRule="auto" w:before="4"/>
        <w:rPr>
          <w:rFonts w:ascii="宋体" w:hAnsi="宋体" w:cs="宋体" w:eastAsia="宋体" w:hint="default"/>
          <w:sz w:val="30"/>
          <w:szCs w:val="30"/>
        </w:rPr>
      </w:pPr>
    </w:p>
    <w:p>
      <w:pPr>
        <w:tabs>
          <w:tab w:pos="1204" w:val="left" w:leader="none"/>
        </w:tabs>
        <w:spacing w:before="0"/>
        <w:ind w:left="0" w:right="3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第八节</w:t>
        <w:tab/>
        <w:t>董事会报告</w:t>
      </w:r>
      <w:r>
        <w:rPr>
          <w:rFonts w:ascii="Microsoft JhengHei" w:hAnsi="Microsoft JhengHei" w:cs="Microsoft JhengHei" w:eastAsia="Microsoft JhengHei" w:hint="default"/>
          <w:sz w:val="30"/>
          <w:szCs w:val="30"/>
        </w:rPr>
      </w:r>
    </w:p>
    <w:p>
      <w:pPr>
        <w:spacing w:line="240" w:lineRule="auto" w:before="17"/>
        <w:rPr>
          <w:rFonts w:ascii="Microsoft JhengHei" w:hAnsi="Microsoft JhengHei" w:cs="Microsoft JhengHei" w:eastAsia="Microsoft JhengHei" w:hint="default"/>
          <w:b/>
          <w:bCs/>
          <w:sz w:val="18"/>
          <w:szCs w:val="18"/>
        </w:rPr>
      </w:pPr>
    </w:p>
    <w:p>
      <w:pPr>
        <w:spacing w:before="0"/>
        <w:ind w:left="11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一、报告期内公司经营情况的回顾</w:t>
      </w:r>
      <w:r>
        <w:rPr>
          <w:rFonts w:ascii="Microsoft JhengHei" w:hAnsi="Microsoft JhengHei" w:cs="Microsoft JhengHei" w:eastAsia="Microsoft JhengHei" w:hint="default"/>
          <w:sz w:val="24"/>
          <w:szCs w:val="24"/>
        </w:rPr>
      </w:r>
    </w:p>
    <w:p>
      <w:pPr>
        <w:spacing w:after="0"/>
        <w:jc w:val="both"/>
        <w:rPr>
          <w:rFonts w:ascii="Microsoft JhengHei" w:hAnsi="Microsoft JhengHei" w:cs="Microsoft JhengHei" w:eastAsia="Microsoft JhengHei" w:hint="default"/>
          <w:sz w:val="24"/>
          <w:szCs w:val="24"/>
        </w:rPr>
        <w:sectPr>
          <w:headerReference w:type="default" r:id="rId25"/>
          <w:pgSz w:w="11910" w:h="16840"/>
          <w:pgMar w:header="1150" w:footer="1118" w:top="1340" w:bottom="1300" w:left="1300" w:right="1300"/>
        </w:sectPr>
      </w:pPr>
    </w:p>
    <w:p>
      <w:pPr>
        <w:pStyle w:val="Heading6"/>
        <w:spacing w:line="369" w:lineRule="exact"/>
        <w:ind w:left="578"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w w:val="105"/>
        </w:rPr>
        <w:t>(一)</w:t>
      </w:r>
      <w:r>
        <w:rPr>
          <w:rFonts w:ascii="Microsoft JhengHei" w:hAnsi="Microsoft JhengHei" w:cs="Microsoft JhengHei" w:eastAsia="Microsoft JhengHei" w:hint="default"/>
          <w:spacing w:val="-10"/>
          <w:w w:val="105"/>
        </w:rPr>
        <w:t> </w:t>
      </w:r>
      <w:r>
        <w:rPr>
          <w:rFonts w:ascii="Microsoft JhengHei" w:hAnsi="Microsoft JhengHei" w:cs="Microsoft JhengHei" w:eastAsia="Microsoft JhengHei" w:hint="default"/>
          <w:w w:val="105"/>
        </w:rPr>
        <w:t>报告期内总体经营情况</w:t>
      </w:r>
      <w:r>
        <w:rPr>
          <w:rFonts w:ascii="Microsoft JhengHei" w:hAnsi="Microsoft JhengHei" w:cs="Microsoft JhengHei" w:eastAsia="Microsoft JhengHei" w:hint="default"/>
          <w:b w:val="0"/>
          <w:bCs w:val="0"/>
          <w:w w:val="105"/>
        </w:rPr>
      </w:r>
    </w:p>
    <w:p>
      <w:pPr>
        <w:spacing w:line="357" w:lineRule="auto" w:before="124"/>
        <w:ind w:left="578" w:right="354" w:firstLine="48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36"/>
          <w:sz w:val="24"/>
          <w:szCs w:val="24"/>
        </w:rPr>
        <w:t> </w:t>
      </w:r>
      <w:r>
        <w:rPr>
          <w:rFonts w:ascii="宋体" w:hAnsi="宋体" w:cs="宋体" w:eastAsia="宋体" w:hint="default"/>
          <w:spacing w:val="-4"/>
          <w:sz w:val="24"/>
          <w:szCs w:val="24"/>
        </w:rPr>
        <w:t>年，公司继续进行业务调整，剥离盈利能力弱发展前景不看好的资产，同时加</w:t>
      </w:r>
      <w:r>
        <w:rPr>
          <w:rFonts w:ascii="宋体" w:hAnsi="宋体" w:cs="宋体" w:eastAsia="宋体" w:hint="default"/>
          <w:sz w:val="24"/>
          <w:szCs w:val="24"/>
        </w:rPr>
        <w:t> </w:t>
      </w:r>
      <w:r>
        <w:rPr>
          <w:rFonts w:ascii="宋体" w:hAnsi="宋体" w:cs="宋体" w:eastAsia="宋体" w:hint="default"/>
          <w:spacing w:val="-2"/>
          <w:sz w:val="24"/>
          <w:szCs w:val="24"/>
        </w:rPr>
        <w:t>强主营业务管理，开拓新的市场。经过公司全体员工的努力，在公司控股股东正弘置业</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的大力支持下，公司摆脱了前几年的危机，走上了正常发展的经营轨道。但由于历史的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原因，公司历史包袱仍比较沉重，2011</w:t>
      </w:r>
      <w:r>
        <w:rPr>
          <w:rFonts w:ascii="宋体" w:hAnsi="宋体" w:cs="宋体" w:eastAsia="宋体" w:hint="default"/>
          <w:spacing w:val="-60"/>
          <w:sz w:val="24"/>
          <w:szCs w:val="24"/>
        </w:rPr>
        <w:t> </w:t>
      </w:r>
      <w:r>
        <w:rPr>
          <w:rFonts w:ascii="宋体" w:hAnsi="宋体" w:cs="宋体" w:eastAsia="宋体" w:hint="default"/>
          <w:sz w:val="24"/>
          <w:szCs w:val="24"/>
        </w:rPr>
        <w:t>年公司出现了较大的亏损。</w:t>
      </w:r>
    </w:p>
    <w:p>
      <w:pPr>
        <w:spacing w:before="36"/>
        <w:ind w:left="0" w:right="349" w:firstLine="0"/>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年公司实现销售</w:t>
      </w:r>
      <w:r>
        <w:rPr>
          <w:rFonts w:ascii="宋体" w:hAnsi="宋体" w:cs="宋体" w:eastAsia="宋体" w:hint="default"/>
          <w:spacing w:val="2"/>
          <w:sz w:val="24"/>
          <w:szCs w:val="24"/>
        </w:rPr>
        <w:t>收</w:t>
      </w:r>
      <w:r>
        <w:rPr>
          <w:rFonts w:ascii="宋体" w:hAnsi="宋体" w:cs="宋体" w:eastAsia="宋体" w:hint="default"/>
          <w:sz w:val="24"/>
          <w:szCs w:val="24"/>
        </w:rPr>
        <w:t>入</w:t>
      </w:r>
      <w:r>
        <w:rPr>
          <w:rFonts w:ascii="宋体" w:hAnsi="宋体" w:cs="宋体" w:eastAsia="宋体" w:hint="default"/>
          <w:spacing w:val="-65"/>
          <w:sz w:val="24"/>
          <w:szCs w:val="24"/>
        </w:rPr>
        <w:t> </w:t>
      </w:r>
      <w:r>
        <w:rPr>
          <w:rFonts w:ascii="宋体" w:hAnsi="宋体" w:cs="宋体" w:eastAsia="宋体" w:hint="default"/>
          <w:sz w:val="24"/>
          <w:szCs w:val="24"/>
        </w:rPr>
        <w:t>7.2</w:t>
      </w:r>
      <w:r>
        <w:rPr>
          <w:rFonts w:ascii="宋体" w:hAnsi="宋体" w:cs="宋体" w:eastAsia="宋体" w:hint="default"/>
          <w:spacing w:val="-68"/>
          <w:sz w:val="24"/>
          <w:szCs w:val="24"/>
        </w:rPr>
        <w:t> </w:t>
      </w:r>
      <w:r>
        <w:rPr>
          <w:rFonts w:ascii="宋体" w:hAnsi="宋体" w:cs="宋体" w:eastAsia="宋体" w:hint="default"/>
          <w:sz w:val="24"/>
          <w:szCs w:val="24"/>
        </w:rPr>
        <w:t>亿元</w:t>
      </w:r>
      <w:r>
        <w:rPr>
          <w:rFonts w:ascii="宋体" w:hAnsi="宋体" w:cs="宋体" w:eastAsia="宋体" w:hint="default"/>
          <w:spacing w:val="-120"/>
          <w:sz w:val="24"/>
          <w:szCs w:val="24"/>
        </w:rPr>
        <w:t>，</w:t>
      </w:r>
      <w:r>
        <w:rPr>
          <w:rFonts w:ascii="宋体" w:hAnsi="宋体" w:cs="宋体" w:eastAsia="宋体" w:hint="default"/>
          <w:sz w:val="24"/>
          <w:szCs w:val="24"/>
        </w:rPr>
        <w:t>比</w:t>
      </w:r>
      <w:r>
        <w:rPr>
          <w:rFonts w:ascii="宋体" w:hAnsi="宋体" w:cs="宋体" w:eastAsia="宋体" w:hint="default"/>
          <w:spacing w:val="-65"/>
          <w:sz w:val="24"/>
          <w:szCs w:val="24"/>
        </w:rPr>
        <w:t> </w:t>
      </w:r>
      <w:r>
        <w:rPr>
          <w:rFonts w:ascii="宋体" w:hAnsi="宋体" w:cs="宋体" w:eastAsia="宋体" w:hint="default"/>
          <w:sz w:val="24"/>
          <w:szCs w:val="24"/>
        </w:rPr>
        <w:t>2010</w:t>
      </w:r>
      <w:r>
        <w:rPr>
          <w:rFonts w:ascii="宋体" w:hAnsi="宋体" w:cs="宋体" w:eastAsia="宋体" w:hint="default"/>
          <w:spacing w:val="-65"/>
          <w:sz w:val="24"/>
          <w:szCs w:val="24"/>
        </w:rPr>
        <w:t> </w:t>
      </w:r>
      <w:r>
        <w:rPr>
          <w:rFonts w:ascii="宋体" w:hAnsi="宋体" w:cs="宋体" w:eastAsia="宋体" w:hint="default"/>
          <w:sz w:val="24"/>
          <w:szCs w:val="24"/>
        </w:rPr>
        <w:t>年的</w:t>
      </w:r>
      <w:r>
        <w:rPr>
          <w:rFonts w:ascii="宋体" w:hAnsi="宋体" w:cs="宋体" w:eastAsia="宋体" w:hint="default"/>
          <w:spacing w:val="-68"/>
          <w:sz w:val="24"/>
          <w:szCs w:val="24"/>
        </w:rPr>
        <w:t> </w:t>
      </w:r>
      <w:r>
        <w:rPr>
          <w:rFonts w:ascii="宋体" w:hAnsi="宋体" w:cs="宋体" w:eastAsia="宋体" w:hint="default"/>
          <w:sz w:val="24"/>
          <w:szCs w:val="24"/>
        </w:rPr>
        <w:t>7.8</w:t>
      </w:r>
      <w:r>
        <w:rPr>
          <w:rFonts w:ascii="宋体" w:hAnsi="宋体" w:cs="宋体" w:eastAsia="宋体" w:hint="default"/>
          <w:spacing w:val="-65"/>
          <w:sz w:val="24"/>
          <w:szCs w:val="24"/>
        </w:rPr>
        <w:t> </w:t>
      </w:r>
      <w:r>
        <w:rPr>
          <w:rFonts w:ascii="宋体" w:hAnsi="宋体" w:cs="宋体" w:eastAsia="宋体" w:hint="default"/>
          <w:sz w:val="24"/>
          <w:szCs w:val="24"/>
        </w:rPr>
        <w:t>亿元略有下降</w:t>
      </w:r>
      <w:r>
        <w:rPr>
          <w:rFonts w:ascii="宋体" w:hAnsi="宋体" w:cs="宋体" w:eastAsia="宋体" w:hint="default"/>
          <w:spacing w:val="-120"/>
          <w:sz w:val="24"/>
          <w:szCs w:val="24"/>
        </w:rPr>
        <w:t>，</w:t>
      </w:r>
      <w:r>
        <w:rPr>
          <w:rFonts w:ascii="宋体" w:hAnsi="宋体" w:cs="宋体" w:eastAsia="宋体" w:hint="default"/>
          <w:sz w:val="24"/>
          <w:szCs w:val="24"/>
        </w:rPr>
        <w:t>公司亏损</w:t>
      </w:r>
      <w:r>
        <w:rPr>
          <w:rFonts w:ascii="宋体" w:hAnsi="宋体" w:cs="宋体" w:eastAsia="宋体" w:hint="default"/>
          <w:spacing w:val="-65"/>
          <w:sz w:val="24"/>
          <w:szCs w:val="24"/>
        </w:rPr>
        <w:t> </w:t>
      </w:r>
      <w:r>
        <w:rPr>
          <w:rFonts w:ascii="宋体" w:hAnsi="宋体" w:cs="宋体" w:eastAsia="宋体" w:hint="default"/>
          <w:sz w:val="24"/>
          <w:szCs w:val="24"/>
        </w:rPr>
        <w:t>7941</w:t>
      </w:r>
    </w:p>
    <w:p>
      <w:pPr>
        <w:spacing w:line="357" w:lineRule="auto" w:before="151"/>
        <w:ind w:left="1058" w:right="346" w:hanging="480"/>
        <w:jc w:val="left"/>
        <w:rPr>
          <w:rFonts w:ascii="宋体" w:hAnsi="宋体" w:cs="宋体" w:eastAsia="宋体" w:hint="default"/>
          <w:sz w:val="24"/>
          <w:szCs w:val="24"/>
        </w:rPr>
      </w:pPr>
      <w:r>
        <w:rPr>
          <w:rFonts w:ascii="宋体" w:hAnsi="宋体" w:cs="宋体" w:eastAsia="宋体" w:hint="default"/>
          <w:sz w:val="24"/>
          <w:szCs w:val="24"/>
        </w:rPr>
        <w:t>万元，与去年</w:t>
      </w:r>
      <w:r>
        <w:rPr>
          <w:rFonts w:ascii="宋体" w:hAnsi="宋体" w:cs="宋体" w:eastAsia="宋体" w:hint="default"/>
          <w:spacing w:val="-60"/>
          <w:sz w:val="24"/>
          <w:szCs w:val="24"/>
        </w:rPr>
        <w:t> </w:t>
      </w:r>
      <w:r>
        <w:rPr>
          <w:rFonts w:ascii="宋体" w:hAnsi="宋体" w:cs="宋体" w:eastAsia="宋体" w:hint="default"/>
          <w:sz w:val="24"/>
          <w:szCs w:val="24"/>
        </w:rPr>
        <w:t>1100</w:t>
      </w:r>
      <w:r>
        <w:rPr>
          <w:rFonts w:ascii="宋体" w:hAnsi="宋体" w:cs="宋体" w:eastAsia="宋体" w:hint="default"/>
          <w:spacing w:val="-60"/>
          <w:sz w:val="24"/>
          <w:szCs w:val="24"/>
        </w:rPr>
        <w:t> </w:t>
      </w:r>
      <w:r>
        <w:rPr>
          <w:rFonts w:ascii="宋体" w:hAnsi="宋体" w:cs="宋体" w:eastAsia="宋体" w:hint="default"/>
          <w:sz w:val="24"/>
          <w:szCs w:val="24"/>
        </w:rPr>
        <w:t>万元的盈利相比，公司利润出现较大幅度的下滑。</w:t>
      </w:r>
      <w:r>
        <w:rPr>
          <w:rFonts w:ascii="宋体" w:hAnsi="宋体" w:cs="宋体" w:eastAsia="宋体" w:hint="default"/>
          <w:sz w:val="24"/>
          <w:szCs w:val="24"/>
        </w:rPr>
        <w:t> </w:t>
      </w:r>
      <w:r>
        <w:rPr>
          <w:rFonts w:ascii="宋体" w:hAnsi="宋体" w:cs="宋体" w:eastAsia="宋体" w:hint="default"/>
          <w:spacing w:val="-2"/>
          <w:sz w:val="24"/>
          <w:szCs w:val="24"/>
        </w:rPr>
        <w:t>2011年初，公司董事会及管理层认真分析公司所面临的内外部环境，积极调整工作</w:t>
      </w:r>
    </w:p>
    <w:p>
      <w:pPr>
        <w:spacing w:line="355" w:lineRule="auto" w:before="36"/>
        <w:ind w:left="578" w:right="354" w:firstLine="0"/>
        <w:jc w:val="both"/>
        <w:rPr>
          <w:rFonts w:ascii="宋体" w:hAnsi="宋体" w:cs="宋体" w:eastAsia="宋体" w:hint="default"/>
          <w:sz w:val="24"/>
          <w:szCs w:val="24"/>
        </w:rPr>
      </w:pPr>
      <w:r>
        <w:rPr>
          <w:rFonts w:ascii="宋体" w:hAnsi="宋体" w:cs="宋体" w:eastAsia="宋体" w:hint="default"/>
          <w:sz w:val="24"/>
          <w:szCs w:val="24"/>
        </w:rPr>
        <w:t>思路，确立了继续优化公司资产结构，突出主营业务,积极开拓市场的经营方针。本报 告期内转让了持有的深圳市伊达科技有限公司90%的股权，因为该公司已经连续三年经 </w:t>
      </w:r>
      <w:r>
        <w:rPr>
          <w:rFonts w:ascii="宋体" w:hAnsi="宋体" w:cs="宋体" w:eastAsia="宋体" w:hint="default"/>
          <w:spacing w:val="-2"/>
          <w:sz w:val="24"/>
          <w:szCs w:val="24"/>
        </w:rPr>
        <w:t>营亏损，影响了公司整体的盈利水平；撤销了母公司的电力技术事业部，进一步优化了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w w:val="95"/>
          <w:sz w:val="24"/>
          <w:szCs w:val="24"/>
        </w:rPr>
        <w:t>公司主营业务结构、整合了现有资源，为今后提升公司主营业务盈利能力打下了基础，</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z w:val="24"/>
          <w:szCs w:val="24"/>
        </w:rPr>
        <w:t>至此公司主营业务的整合基本完成</w:t>
      </w:r>
      <w:r>
        <w:rPr>
          <w:rFonts w:ascii="宋体" w:hAnsi="宋体" w:cs="宋体" w:eastAsia="宋体" w:hint="default"/>
          <w:sz w:val="24"/>
          <w:szCs w:val="24"/>
        </w:rPr>
        <w:t>。</w:t>
      </w:r>
    </w:p>
    <w:p>
      <w:pPr>
        <w:spacing w:line="357" w:lineRule="auto" w:before="38"/>
        <w:ind w:left="578" w:right="358" w:firstLine="480"/>
        <w:jc w:val="both"/>
        <w:rPr>
          <w:rFonts w:ascii="宋体" w:hAnsi="宋体" w:cs="宋体" w:eastAsia="宋体" w:hint="default"/>
          <w:sz w:val="24"/>
          <w:szCs w:val="24"/>
        </w:rPr>
      </w:pPr>
      <w:r>
        <w:rPr>
          <w:rFonts w:ascii="宋体" w:hAnsi="宋体" w:cs="宋体" w:eastAsia="宋体" w:hint="default"/>
          <w:spacing w:val="-2"/>
          <w:sz w:val="24"/>
          <w:szCs w:val="24"/>
        </w:rPr>
        <w:t>本报告期内，公司着力进行了绩效考核制度建设、完善内部控制体系，调整公司治</w:t>
      </w:r>
      <w:r>
        <w:rPr>
          <w:rFonts w:ascii="宋体" w:hAnsi="宋体" w:cs="宋体" w:eastAsia="宋体" w:hint="default"/>
          <w:sz w:val="24"/>
          <w:szCs w:val="24"/>
        </w:rPr>
        <w:t> </w:t>
      </w:r>
      <w:r>
        <w:rPr>
          <w:rFonts w:ascii="宋体" w:hAnsi="宋体" w:cs="宋体" w:eastAsia="宋体" w:hint="default"/>
          <w:spacing w:val="-2"/>
          <w:sz w:val="24"/>
          <w:szCs w:val="24"/>
        </w:rPr>
        <w:t>理结构，在全力开拓市场的同时，不断加强内部管理、强化以“现金流为核心”的全面</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预算管理，提高财务整体管控水平，加快传统会计向专业财务管理方向的转变步伐；公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司还进行了减员增效的人员结构调整，以有效降低公司运营成本。</w:t>
      </w:r>
    </w:p>
    <w:p>
      <w:pPr>
        <w:spacing w:line="357" w:lineRule="auto" w:before="34"/>
        <w:ind w:left="578" w:right="354" w:firstLine="600"/>
        <w:jc w:val="both"/>
        <w:rPr>
          <w:rFonts w:ascii="宋体" w:hAnsi="宋体" w:cs="宋体" w:eastAsia="宋体" w:hint="default"/>
          <w:sz w:val="24"/>
          <w:szCs w:val="24"/>
        </w:rPr>
      </w:pPr>
      <w:r>
        <w:rPr>
          <w:rFonts w:ascii="宋体" w:hAnsi="宋体" w:cs="宋体" w:eastAsia="宋体" w:hint="default"/>
          <w:sz w:val="24"/>
          <w:szCs w:val="24"/>
        </w:rPr>
        <w:t>2011年，公司出现了7941万元的亏损，亏损的主要原因是公司会计估计政策变更 </w:t>
      </w:r>
      <w:r>
        <w:rPr>
          <w:rFonts w:ascii="宋体" w:hAnsi="宋体" w:cs="宋体" w:eastAsia="宋体" w:hint="default"/>
          <w:w w:val="95"/>
          <w:sz w:val="24"/>
          <w:szCs w:val="24"/>
        </w:rPr>
        <w:t>后，减值计提的力度有所加大，共计提了6300万元的减值准备，会计估计政策变更后，</w:t>
      </w:r>
      <w:r>
        <w:rPr>
          <w:rFonts w:ascii="宋体" w:hAnsi="宋体" w:cs="宋体" w:eastAsia="宋体" w:hint="default"/>
          <w:spacing w:val="66"/>
          <w:w w:val="95"/>
          <w:sz w:val="24"/>
          <w:szCs w:val="24"/>
        </w:rPr>
        <w:t> </w:t>
      </w:r>
      <w:r>
        <w:rPr>
          <w:rFonts w:ascii="宋体" w:hAnsi="宋体" w:cs="宋体" w:eastAsia="宋体" w:hint="default"/>
          <w:spacing w:val="66"/>
          <w:w w:val="95"/>
          <w:sz w:val="24"/>
          <w:szCs w:val="24"/>
        </w:rPr>
      </w:r>
      <w:r>
        <w:rPr>
          <w:rFonts w:ascii="宋体" w:hAnsi="宋体" w:cs="宋体" w:eastAsia="宋体" w:hint="default"/>
          <w:spacing w:val="-2"/>
          <w:sz w:val="24"/>
          <w:szCs w:val="24"/>
        </w:rPr>
        <w:t>有利于公司卸下包袱，轻装上阵。2011年下半年，公司为控制费用，降低成本，进行了</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5"/>
          <w:w w:val="95"/>
          <w:sz w:val="24"/>
          <w:szCs w:val="24"/>
        </w:rPr>
        <w:t>有序的减员，被裁人员中有的拥有国有企业身份，根据国家相关规定，补偿费用比较高，</w:t>
      </w:r>
      <w:r>
        <w:rPr>
          <w:rFonts w:ascii="宋体" w:hAnsi="宋体" w:cs="宋体" w:eastAsia="宋体" w:hint="default"/>
          <w:spacing w:val="39"/>
          <w:w w:val="95"/>
          <w:sz w:val="24"/>
          <w:szCs w:val="24"/>
        </w:rPr>
        <w:t> </w:t>
      </w:r>
      <w:r>
        <w:rPr>
          <w:rFonts w:ascii="宋体" w:hAnsi="宋体" w:cs="宋体" w:eastAsia="宋体" w:hint="default"/>
          <w:spacing w:val="39"/>
          <w:w w:val="95"/>
          <w:sz w:val="24"/>
          <w:szCs w:val="24"/>
        </w:rPr>
      </w:r>
      <w:r>
        <w:rPr>
          <w:rFonts w:ascii="宋体" w:hAnsi="宋体" w:cs="宋体" w:eastAsia="宋体" w:hint="default"/>
          <w:spacing w:val="-2"/>
          <w:sz w:val="24"/>
          <w:szCs w:val="24"/>
        </w:rPr>
        <w:t>增加了公司当年的管理费用；为公司长远发展，各公司增加了研发的投入，也加大了管</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理费用。管理费用的增加也是公司亏损的原因之一。2011年公司减员基本完成，2012年</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公司管理费用将会有所降低。</w:t>
      </w:r>
    </w:p>
    <w:p>
      <w:pPr>
        <w:spacing w:line="378" w:lineRule="exact" w:before="0"/>
        <w:ind w:left="5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（二）公司报告期主营业务及其经营情况</w:t>
      </w:r>
      <w:r>
        <w:rPr>
          <w:rFonts w:ascii="Microsoft JhengHei" w:hAnsi="Microsoft JhengHei" w:cs="Microsoft JhengHei" w:eastAsia="Microsoft JhengHei" w:hint="default"/>
          <w:sz w:val="24"/>
          <w:szCs w:val="24"/>
        </w:rPr>
      </w:r>
    </w:p>
    <w:p>
      <w:pPr>
        <w:spacing w:before="50"/>
        <w:ind w:left="679" w:right="34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主营业务及其经营情况</w:t>
      </w:r>
      <w:r>
        <w:rPr>
          <w:rFonts w:ascii="Microsoft JhengHei" w:hAnsi="Microsoft JhengHei" w:cs="Microsoft JhengHei" w:eastAsia="Microsoft JhengHei" w:hint="default"/>
          <w:sz w:val="24"/>
          <w:szCs w:val="24"/>
        </w:rPr>
      </w:r>
    </w:p>
    <w:p>
      <w:pPr>
        <w:spacing w:before="48"/>
        <w:ind w:left="5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1、主营业务的范围及其经营状况</w:t>
      </w:r>
      <w:r>
        <w:rPr>
          <w:rFonts w:ascii="Microsoft JhengHei" w:hAnsi="Microsoft JhengHei" w:cs="Microsoft JhengHei" w:eastAsia="Microsoft JhengHei" w:hint="default"/>
          <w:sz w:val="24"/>
          <w:szCs w:val="24"/>
        </w:rPr>
      </w:r>
    </w:p>
    <w:p>
      <w:pPr>
        <w:pStyle w:val="BodyText"/>
        <w:spacing w:line="240" w:lineRule="auto" w:before="128"/>
        <w:ind w:left="0" w:right="358"/>
        <w:jc w:val="right"/>
      </w:pPr>
      <w:r>
        <w:rPr>
          <w:w w:val="95"/>
        </w:rPr>
        <w:t>单位：万元</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171"/>
        <w:ind w:left="0" w:right="106"/>
        <w:jc w:val="right"/>
      </w:pPr>
      <w:r>
        <w:rPr/>
        <w:pict>
          <v:shape style="position:absolute;margin-left:406.200012pt;margin-top:-10.266344pt;width:71.55pt;height:41.05pt;mso-position-horizontal-relative:page;mso-position-vertical-relative:paragraph;z-index:-817576" type="#_x0000_t202" filled="false" stroked="false">
            <v:textbox inset="0,0,0,0">
              <w:txbxContent>
                <w:p>
                  <w:pPr>
                    <w:spacing w:line="240" w:lineRule="auto" w:before="4"/>
                    <w:rPr>
                      <w:rFonts w:ascii="宋体" w:hAnsi="宋体" w:cs="宋体" w:eastAsia="宋体" w:hint="default"/>
                      <w:sz w:val="18"/>
                      <w:szCs w:val="18"/>
                    </w:rPr>
                  </w:pPr>
                </w:p>
                <w:p>
                  <w:pPr>
                    <w:pStyle w:val="BodyText"/>
                    <w:spacing w:line="240" w:lineRule="auto"/>
                    <w:ind w:left="0" w:right="0"/>
                    <w:jc w:val="left"/>
                  </w:pPr>
                  <w:r>
                    <w:rPr>
                      <w:w w:val="99"/>
                    </w:rPr>
                    <w:t>）</w:t>
                  </w:r>
                  <w:r>
                    <w:rPr/>
                  </w:r>
                </w:p>
              </w:txbxContent>
            </v:textbox>
            <w10:wrap type="none"/>
          </v:shape>
        </w:pict>
      </w:r>
      <w:r>
        <w:rPr/>
        <w:pict>
          <v:shape style="position:absolute;margin-left:471.23999pt;margin-top:-10.266344pt;width:62.8pt;height:41.05pt;mso-position-horizontal-relative:page;mso-position-vertical-relative:paragraph;z-index:-817552" type="#_x0000_t202" filled="false" stroked="false">
            <v:textbox inset="0,0,0,0">
              <w:txbxContent>
                <w:p>
                  <w:pPr>
                    <w:spacing w:line="240" w:lineRule="auto" w:before="10"/>
                    <w:rPr>
                      <w:rFonts w:ascii="宋体" w:hAnsi="宋体" w:cs="宋体" w:eastAsia="宋体" w:hint="default"/>
                      <w:sz w:val="28"/>
                      <w:szCs w:val="28"/>
                    </w:rPr>
                  </w:pPr>
                </w:p>
                <w:p>
                  <w:pPr>
                    <w:pStyle w:val="BodyText"/>
                    <w:spacing w:line="240" w:lineRule="auto"/>
                    <w:ind w:left="0" w:right="0"/>
                    <w:jc w:val="left"/>
                  </w:pPr>
                  <w:r>
                    <w:rPr>
                      <w:w w:val="99"/>
                    </w:rPr>
                    <w:t>）</w:t>
                  </w:r>
                  <w:r>
                    <w:rPr/>
                  </w:r>
                </w:p>
              </w:txbxContent>
            </v:textbox>
            <w10:wrap type="none"/>
          </v:shape>
        </w:pict>
      </w:r>
      <w:r>
        <w:rPr/>
        <w:pict>
          <v:shape style="position:absolute;margin-left:47.879997pt;margin-top:-24.786345pt;width:486.75pt;height:55.9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5"/>
                    <w:gridCol w:w="1378"/>
                    <w:gridCol w:w="1078"/>
                    <w:gridCol w:w="1375"/>
                    <w:gridCol w:w="1301"/>
                    <w:gridCol w:w="1298"/>
                    <w:gridCol w:w="1126"/>
                  </w:tblGrid>
                  <w:tr>
                    <w:trPr>
                      <w:trHeight w:val="283" w:hRule="exact"/>
                    </w:trPr>
                    <w:tc>
                      <w:tcPr>
                        <w:tcW w:w="97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21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上年增减（%</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1" w:right="119" w:firstLine="98"/>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2"/>
                            <w:sz w:val="21"/>
                            <w:szCs w:val="21"/>
                          </w:rPr>
                          <w:t>上年增减（%</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31" w:firstLine="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年增减（%</w:t>
                        </w:r>
                      </w:p>
                    </w:tc>
                  </w:tr>
                </w:tbl>
                <w:p>
                  <w:pPr/>
                </w:p>
              </w:txbxContent>
            </v:textbox>
            <w10:wrap type="none"/>
          </v:shape>
        </w:pict>
      </w:r>
      <w:r>
        <w:rPr>
          <w:w w:val="99"/>
        </w:rPr>
        <w:t>）</w:t>
      </w:r>
      <w:r>
        <w:rPr/>
      </w:r>
    </w:p>
    <w:p>
      <w:pPr>
        <w:spacing w:after="0" w:line="240" w:lineRule="auto"/>
        <w:jc w:val="right"/>
        <w:sectPr>
          <w:headerReference w:type="default" r:id="rId26"/>
          <w:footerReference w:type="default" r:id="rId27"/>
          <w:pgSz w:w="11910" w:h="16840"/>
          <w:pgMar w:header="1150" w:footer="1118" w:top="1340" w:bottom="1300" w:left="840" w:right="1060"/>
          <w:pgNumType w:start="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4"/>
        <w:ind w:left="0" w:right="106"/>
        <w:jc w:val="right"/>
      </w:pPr>
      <w:r>
        <w:rPr/>
        <w:pict>
          <v:shape style="position:absolute;margin-left:406.200012pt;margin-top:-16.996305pt;width:71.55pt;height:41.05pt;mso-position-horizontal-relative:page;mso-position-vertical-relative:paragraph;z-index:-817504" type="#_x0000_t202" filled="false" stroked="false">
            <v:textbox inset="0,0,0,0">
              <w:txbxContent>
                <w:p>
                  <w:pPr>
                    <w:spacing w:line="240" w:lineRule="auto" w:before="4"/>
                    <w:rPr>
                      <w:rFonts w:ascii="宋体" w:hAnsi="宋体" w:cs="宋体" w:eastAsia="宋体" w:hint="default"/>
                      <w:sz w:val="18"/>
                      <w:szCs w:val="18"/>
                    </w:rPr>
                  </w:pPr>
                </w:p>
                <w:p>
                  <w:pPr>
                    <w:pStyle w:val="BodyText"/>
                    <w:spacing w:line="240" w:lineRule="auto"/>
                    <w:ind w:left="0" w:right="0"/>
                    <w:jc w:val="left"/>
                  </w:pPr>
                  <w:r>
                    <w:rPr>
                      <w:w w:val="99"/>
                    </w:rPr>
                    <w:t>）</w:t>
                  </w:r>
                  <w:r>
                    <w:rPr/>
                  </w:r>
                </w:p>
              </w:txbxContent>
            </v:textbox>
            <w10:wrap type="none"/>
          </v:shape>
        </w:pict>
      </w:r>
      <w:r>
        <w:rPr/>
        <w:pict>
          <v:shape style="position:absolute;margin-left:471.23999pt;margin-top:-16.996305pt;width:62.8pt;height:41.05pt;mso-position-horizontal-relative:page;mso-position-vertical-relative:paragraph;z-index:-817480" type="#_x0000_t202" filled="false" stroked="false">
            <v:textbox inset="0,0,0,0">
              <w:txbxContent>
                <w:p>
                  <w:pPr>
                    <w:spacing w:line="240" w:lineRule="auto" w:before="8"/>
                    <w:rPr>
                      <w:rFonts w:ascii="宋体" w:hAnsi="宋体" w:cs="宋体" w:eastAsia="宋体" w:hint="default"/>
                      <w:sz w:val="28"/>
                      <w:szCs w:val="28"/>
                    </w:rPr>
                  </w:pPr>
                </w:p>
                <w:p>
                  <w:pPr>
                    <w:pStyle w:val="BodyText"/>
                    <w:spacing w:line="240" w:lineRule="auto"/>
                    <w:ind w:left="0" w:right="0"/>
                    <w:jc w:val="left"/>
                  </w:pPr>
                  <w:r>
                    <w:rPr>
                      <w:w w:val="99"/>
                    </w:rPr>
                    <w:t>）</w:t>
                  </w:r>
                  <w:r>
                    <w:rPr/>
                  </w:r>
                </w:p>
              </w:txbxContent>
            </v:textbox>
            <w10:wrap type="none"/>
          </v:shape>
        </w:pict>
      </w:r>
      <w:r>
        <w:rPr/>
        <w:pict>
          <v:shape style="position:absolute;margin-left:47.759998pt;margin-top:-59.716305pt;width:486.85pt;height:140.5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7"/>
                    <w:gridCol w:w="1378"/>
                    <w:gridCol w:w="1075"/>
                    <w:gridCol w:w="1378"/>
                    <w:gridCol w:w="1298"/>
                    <w:gridCol w:w="1301"/>
                    <w:gridCol w:w="1126"/>
                  </w:tblGrid>
                  <w:tr>
                    <w:trPr>
                      <w:trHeight w:val="28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电子产品制造业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69,427.97</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54,477.40</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21.53%</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-10.40%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-6.61%</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-3.18%</w:t>
                        </w:r>
                        <w:r>
                          <w:rPr>
                            <w:rFonts w:ascii="Times New Roman"/>
                            <w:sz w:val="21"/>
                          </w:rPr>
                        </w:r>
                      </w:p>
                    </w:tc>
                  </w:tr>
                  <w:tr>
                    <w:trPr>
                      <w:trHeight w:val="283"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其他业务合计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2,608.63</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1,727.86</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33.76%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183.24%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326.63%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-22.27%</w:t>
                        </w:r>
                        <w:r>
                          <w:rPr>
                            <w:rFonts w:ascii="Times New Roman"/>
                            <w:sz w:val="21"/>
                          </w:rPr>
                        </w:r>
                      </w:p>
                    </w:tc>
                  </w:tr>
                  <w:tr>
                    <w:trPr>
                      <w:trHeight w:val="281" w:hRule="exact"/>
                    </w:trPr>
                    <w:tc>
                      <w:tcPr>
                        <w:tcW w:w="97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42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21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上年增减（%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24" w:right="119" w:firstLine="98"/>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2"/>
                            <w:sz w:val="21"/>
                            <w:szCs w:val="21"/>
                          </w:rPr>
                          <w:t>上年增减（%</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24" w:right="31" w:firstLine="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年增减（%</w:t>
                        </w:r>
                      </w:p>
                    </w:tc>
                  </w:tr>
                  <w:tr>
                    <w:trPr>
                      <w:trHeight w:val="283"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电力设备及仪器仪表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31,981.72</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24,458.93</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23.52%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14.09%</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-0.63%</w:t>
                        </w:r>
                        <w:r>
                          <w:rPr>
                            <w:rFonts w:ascii="Times New Roman"/>
                            <w:sz w:val="21"/>
                          </w:rPr>
                        </w:r>
                      </w:p>
                    </w:tc>
                  </w:tr>
                  <w:tr>
                    <w:trPr>
                      <w:trHeight w:val="28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影像设备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10,252.79</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5,549.89</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45.87%</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-51.32%</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-52.72%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1.61%</w:t>
                        </w:r>
                        <w:r>
                          <w:rPr>
                            <w:rFonts w:ascii="Times New Roman"/>
                            <w:sz w:val="21"/>
                          </w:rPr>
                        </w:r>
                      </w:p>
                    </w:tc>
                  </w:tr>
                  <w:tr>
                    <w:trPr>
                      <w:trHeight w:val="283"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24,423.95</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22,192.48</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9.14%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5.61%</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4.55%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0.93%</w:t>
                        </w:r>
                        <w:r>
                          <w:rPr>
                            <w:rFonts w:ascii="Times New Roman"/>
                            <w:sz w:val="21"/>
                          </w:rPr>
                        </w:r>
                      </w:p>
                    </w:tc>
                  </w:tr>
                  <w:tr>
                    <w:trPr>
                      <w:trHeight w:val="28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2,768.22</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2,276.09</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17.78%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-0.53%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13.69%</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-10.28%</w:t>
                        </w:r>
                        <w:r>
                          <w:rPr>
                            <w:rFonts w:ascii="Times New Roman"/>
                            <w:sz w:val="21"/>
                          </w:rPr>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150" w:footer="1118" w:top="1340" w:bottom="1300" w:left="840" w:right="1060"/>
        </w:sectPr>
      </w:pPr>
    </w:p>
    <w:p>
      <w:pPr>
        <w:pStyle w:val="Heading6"/>
        <w:spacing w:line="367" w:lineRule="exact"/>
        <w:ind w:left="578"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w w:val="95"/>
        </w:rPr>
        <w:t>2、主营业务分地区情况</w:t>
      </w:r>
      <w:r>
        <w:rPr>
          <w:rFonts w:ascii="Microsoft JhengHei" w:hAnsi="Microsoft JhengHei" w:cs="Microsoft JhengHei" w:eastAsia="Microsoft JhengHei" w:hint="default"/>
          <w:b w:val="0"/>
          <w:bCs w:val="0"/>
          <w:w w:val="95"/>
        </w:rPr>
      </w:r>
    </w:p>
    <w:p>
      <w:pPr>
        <w:spacing w:line="240" w:lineRule="auto" w:before="11"/>
        <w:rPr>
          <w:rFonts w:ascii="Microsoft JhengHei" w:hAnsi="Microsoft JhengHei" w:cs="Microsoft JhengHei" w:eastAsia="Microsoft JhengHei" w:hint="default"/>
          <w:b/>
          <w:bCs/>
          <w:sz w:val="19"/>
          <w:szCs w:val="19"/>
        </w:rPr>
      </w:pPr>
      <w:r>
        <w:rPr/>
        <w:br w:type="column"/>
      </w:r>
      <w:r>
        <w:rPr>
          <w:rFonts w:ascii="Microsoft JhengHei"/>
          <w:b/>
          <w:sz w:val="19"/>
        </w:rPr>
      </w:r>
    </w:p>
    <w:p>
      <w:pPr>
        <w:pStyle w:val="BodyText"/>
        <w:spacing w:line="240" w:lineRule="auto"/>
        <w:ind w:left="578" w:right="0"/>
        <w:jc w:val="left"/>
      </w:pPr>
      <w:r>
        <w:rPr/>
        <w:t>单位：万元</w:t>
      </w:r>
    </w:p>
    <w:p>
      <w:pPr>
        <w:spacing w:after="0" w:line="240" w:lineRule="auto"/>
        <w:jc w:val="left"/>
        <w:sectPr>
          <w:type w:val="continuous"/>
          <w:pgSz w:w="11910" w:h="16840"/>
          <w:pgMar w:top="1340" w:bottom="280" w:left="840" w:right="1060"/>
          <w:cols w:num="2" w:equalWidth="0">
            <w:col w:w="3099" w:space="4922"/>
            <w:col w:w="1989"/>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80"/>
        <w:gridCol w:w="3876"/>
        <w:gridCol w:w="3593"/>
      </w:tblGrid>
      <w:tr>
        <w:trPr>
          <w:trHeight w:val="283" w:hRule="exact"/>
        </w:trPr>
        <w:tc>
          <w:tcPr>
            <w:tcW w:w="22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87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5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22,699.85</w:t>
            </w:r>
            <w:r>
              <w:rPr>
                <w:rFonts w:ascii="Times New Roman"/>
                <w:sz w:val="21"/>
              </w:rPr>
            </w:r>
          </w:p>
        </w:tc>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37.40%</w:t>
            </w:r>
            <w:r>
              <w:rPr>
                <w:rFonts w:ascii="Times New Roman"/>
                <w:sz w:val="21"/>
              </w:rPr>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46,728.12</w:t>
            </w:r>
            <w:r>
              <w:rPr>
                <w:rFonts w:ascii="Times New Roman"/>
                <w:sz w:val="21"/>
              </w:rPr>
            </w:r>
          </w:p>
        </w:tc>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13.36%</w:t>
            </w:r>
            <w:r>
              <w:rPr>
                <w:rFonts w:ascii="Times New Roman"/>
                <w:sz w:val="21"/>
              </w:rPr>
            </w:r>
          </w:p>
        </w:tc>
      </w:tr>
    </w:tbl>
    <w:p>
      <w:pPr>
        <w:spacing w:line="240" w:lineRule="auto" w:before="6"/>
        <w:rPr>
          <w:rFonts w:ascii="宋体" w:hAnsi="宋体" w:cs="宋体" w:eastAsia="宋体" w:hint="default"/>
          <w:sz w:val="13"/>
          <w:szCs w:val="13"/>
        </w:rPr>
      </w:pPr>
    </w:p>
    <w:p>
      <w:pPr>
        <w:pStyle w:val="Heading6"/>
        <w:spacing w:line="367" w:lineRule="exact"/>
        <w:ind w:left="578"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3、公司主营业务及结构发生变化情况</w:t>
      </w:r>
      <w:r>
        <w:rPr>
          <w:rFonts w:ascii="Microsoft JhengHei" w:hAnsi="Microsoft JhengHei" w:cs="Microsoft JhengHei" w:eastAsia="Microsoft JhengHei" w:hint="default"/>
          <w:b w:val="0"/>
          <w:bCs w:val="0"/>
        </w:rPr>
      </w:r>
    </w:p>
    <w:p>
      <w:pPr>
        <w:spacing w:line="237" w:lineRule="auto" w:before="93"/>
        <w:ind w:left="578" w:right="358" w:firstLine="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日本公司与河南思奇科技投资有限公司签署了股权转让协议，将持有的</w:t>
      </w:r>
      <w:r>
        <w:rPr>
          <w:rFonts w:ascii="宋体" w:hAnsi="宋体" w:cs="宋体" w:eastAsia="宋体" w:hint="default"/>
          <w:sz w:val="24"/>
          <w:szCs w:val="24"/>
        </w:rPr>
        <w:t> 深圳市伊达科技有限公司</w:t>
      </w:r>
      <w:r>
        <w:rPr>
          <w:rFonts w:ascii="宋体" w:hAnsi="宋体" w:cs="宋体" w:eastAsia="宋体" w:hint="default"/>
          <w:spacing w:val="-85"/>
          <w:sz w:val="24"/>
          <w:szCs w:val="24"/>
        </w:rPr>
        <w:t> </w:t>
      </w:r>
      <w:r>
        <w:rPr>
          <w:rFonts w:ascii="宋体" w:hAnsi="宋体" w:cs="宋体" w:eastAsia="宋体" w:hint="default"/>
          <w:sz w:val="24"/>
          <w:szCs w:val="24"/>
        </w:rPr>
        <w:t>90%的股权以叁仟贰佰万元（3200</w:t>
      </w:r>
      <w:r>
        <w:rPr>
          <w:rFonts w:ascii="宋体" w:hAnsi="宋体" w:cs="宋体" w:eastAsia="宋体" w:hint="default"/>
          <w:spacing w:val="-85"/>
          <w:sz w:val="24"/>
          <w:szCs w:val="24"/>
        </w:rPr>
        <w:t> </w:t>
      </w:r>
      <w:r>
        <w:rPr>
          <w:rFonts w:ascii="宋体" w:hAnsi="宋体" w:cs="宋体" w:eastAsia="宋体" w:hint="default"/>
          <w:sz w:val="24"/>
          <w:szCs w:val="24"/>
        </w:rPr>
        <w:t>万元）的价格转让给河南思</w:t>
      </w:r>
      <w:r>
        <w:rPr>
          <w:rFonts w:ascii="宋体" w:hAnsi="宋体" w:cs="宋体" w:eastAsia="宋体" w:hint="default"/>
          <w:sz w:val="24"/>
          <w:szCs w:val="24"/>
        </w:rPr>
        <w:t> 奇科技投资有限公司。实际执行中受让方于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月付清所有款项，于</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spacing w:line="310" w:lineRule="exact" w:before="30"/>
        <w:ind w:left="578" w:right="346"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pacing w:val="-3"/>
          <w:sz w:val="24"/>
          <w:szCs w:val="24"/>
        </w:rPr>
        <w:t>日办理过户手续，公司以</w:t>
      </w:r>
      <w:r>
        <w:rPr>
          <w:rFonts w:ascii="宋体" w:hAnsi="宋体" w:cs="宋体" w:eastAsia="宋体" w:hint="default"/>
          <w:spacing w:val="-63"/>
          <w:sz w:val="24"/>
          <w:szCs w:val="24"/>
        </w:rPr>
        <w:t> </w:t>
      </w: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日做为股权出售日期。本报告期内不再</w:t>
      </w:r>
      <w:r>
        <w:rPr>
          <w:rFonts w:ascii="宋体" w:hAnsi="宋体" w:cs="宋体" w:eastAsia="宋体" w:hint="default"/>
          <w:sz w:val="24"/>
          <w:szCs w:val="24"/>
        </w:rPr>
        <w:t> 将深圳市伊达科技有限公司纳入合并范围。</w:t>
      </w:r>
    </w:p>
    <w:p>
      <w:pPr>
        <w:spacing w:line="311" w:lineRule="exact" w:before="0"/>
        <w:ind w:left="5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4、主要供应商、客户情况及其对公司的影响</w:t>
      </w:r>
      <w:r>
        <w:rPr>
          <w:rFonts w:ascii="Microsoft JhengHei" w:hAnsi="Microsoft JhengHei" w:cs="Microsoft JhengHei" w:eastAsia="Microsoft JhengHei" w:hint="default"/>
          <w:sz w:val="24"/>
          <w:szCs w:val="24"/>
        </w:rPr>
      </w:r>
    </w:p>
    <w:p>
      <w:pPr>
        <w:spacing w:line="355" w:lineRule="auto" w:before="126"/>
        <w:ind w:left="578" w:right="3565" w:firstLine="24"/>
        <w:jc w:val="left"/>
        <w:rPr>
          <w:rFonts w:ascii="宋体" w:hAnsi="宋体" w:cs="宋体" w:eastAsia="宋体" w:hint="default"/>
          <w:sz w:val="24"/>
          <w:szCs w:val="24"/>
        </w:rPr>
      </w:pPr>
      <w:r>
        <w:rPr>
          <w:rFonts w:ascii="宋体" w:hAnsi="宋体" w:cs="宋体" w:eastAsia="宋体" w:hint="default"/>
          <w:sz w:val="24"/>
          <w:szCs w:val="24"/>
        </w:rPr>
        <w:t>前五名供应商采购金额合计占年度采购总额的</w:t>
      </w:r>
      <w:r>
        <w:rPr>
          <w:rFonts w:ascii="宋体" w:hAnsi="宋体" w:cs="宋体" w:eastAsia="宋体" w:hint="default"/>
          <w:spacing w:val="-60"/>
          <w:sz w:val="24"/>
          <w:szCs w:val="24"/>
        </w:rPr>
        <w:t> </w:t>
      </w:r>
      <w:r>
        <w:rPr>
          <w:rFonts w:ascii="宋体" w:hAnsi="宋体" w:cs="宋体" w:eastAsia="宋体" w:hint="default"/>
          <w:sz w:val="24"/>
          <w:szCs w:val="24"/>
        </w:rPr>
        <w:t>27.31%。</w:t>
      </w:r>
      <w:r>
        <w:rPr>
          <w:rFonts w:ascii="宋体" w:hAnsi="宋体" w:cs="宋体" w:eastAsia="宋体" w:hint="default"/>
          <w:sz w:val="24"/>
          <w:szCs w:val="24"/>
        </w:rPr>
        <w:t> 前五名销售商销售总额占销售收入的</w:t>
      </w:r>
      <w:r>
        <w:rPr>
          <w:rFonts w:ascii="宋体" w:hAnsi="宋体" w:cs="宋体" w:eastAsia="宋体" w:hint="default"/>
          <w:spacing w:val="-60"/>
          <w:sz w:val="24"/>
          <w:szCs w:val="24"/>
        </w:rPr>
        <w:t> </w:t>
      </w:r>
      <w:r>
        <w:rPr>
          <w:rFonts w:ascii="宋体" w:hAnsi="宋体" w:cs="宋体" w:eastAsia="宋体" w:hint="default"/>
          <w:sz w:val="24"/>
          <w:szCs w:val="24"/>
        </w:rPr>
        <w:t>41.8%。</w:t>
      </w:r>
    </w:p>
    <w:p>
      <w:pPr>
        <w:spacing w:line="380" w:lineRule="exact" w:before="0"/>
        <w:ind w:left="5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5、本报告期内资产状况</w:t>
      </w:r>
      <w:r>
        <w:rPr>
          <w:rFonts w:ascii="Microsoft JhengHei" w:hAnsi="Microsoft JhengHei" w:cs="Microsoft JhengHei" w:eastAsia="Microsoft JhengHei" w:hint="default"/>
          <w:sz w:val="24"/>
          <w:szCs w:val="24"/>
        </w:rPr>
      </w:r>
    </w:p>
    <w:p>
      <w:pPr>
        <w:spacing w:line="300" w:lineRule="auto" w:before="124"/>
        <w:ind w:left="578" w:right="4245" w:firstLine="124"/>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构成公司资产的主要项目同比没有重大的变动。 </w:t>
      </w:r>
      <w:r>
        <w:rPr>
          <w:rFonts w:ascii="Microsoft JhengHei" w:hAnsi="Microsoft JhengHei" w:cs="Microsoft JhengHei" w:eastAsia="Microsoft JhengHei" w:hint="default"/>
          <w:b/>
          <w:bCs/>
          <w:sz w:val="24"/>
          <w:szCs w:val="24"/>
        </w:rPr>
        <w:t>6、本报告期现金流分析</w:t>
      </w:r>
      <w:r>
        <w:rPr>
          <w:rFonts w:ascii="Microsoft JhengHei" w:hAnsi="Microsoft JhengHei" w:cs="Microsoft JhengHei" w:eastAsia="Microsoft JhengHei" w:hint="default"/>
          <w:sz w:val="24"/>
          <w:szCs w:val="24"/>
        </w:rPr>
      </w:r>
    </w:p>
    <w:p>
      <w:pPr>
        <w:spacing w:line="357" w:lineRule="auto" w:before="47"/>
        <w:ind w:left="180" w:right="358" w:firstLine="480"/>
        <w:jc w:val="both"/>
        <w:rPr>
          <w:rFonts w:ascii="宋体" w:hAnsi="宋体" w:cs="宋体" w:eastAsia="宋体" w:hint="default"/>
          <w:sz w:val="24"/>
          <w:szCs w:val="24"/>
        </w:rPr>
      </w:pPr>
      <w:r>
        <w:rPr>
          <w:rFonts w:ascii="宋体" w:hAnsi="宋体" w:cs="宋体" w:eastAsia="宋体" w:hint="default"/>
          <w:spacing w:val="4"/>
          <w:sz w:val="24"/>
          <w:szCs w:val="24"/>
        </w:rPr>
        <w:t>2011年公司经营活动产生的现金流量净额为3600万元,主要原因是公司加强了销售回</w:t>
      </w:r>
      <w:r>
        <w:rPr>
          <w:rFonts w:ascii="宋体" w:hAnsi="宋体" w:cs="宋体" w:eastAsia="宋体" w:hint="default"/>
          <w:sz w:val="24"/>
          <w:szCs w:val="24"/>
        </w:rPr>
        <w:t> </w:t>
      </w:r>
      <w:r>
        <w:rPr>
          <w:rFonts w:ascii="宋体" w:hAnsi="宋体" w:cs="宋体" w:eastAsia="宋体" w:hint="default"/>
          <w:spacing w:val="-3"/>
          <w:w w:val="95"/>
          <w:sz w:val="24"/>
          <w:szCs w:val="24"/>
        </w:rPr>
        <w:t>款，加大了对应收帐款的回收力度。2011年公司投资活动产生的现金流量净额为-1500万元，</w:t>
      </w:r>
      <w:r>
        <w:rPr>
          <w:rFonts w:ascii="宋体" w:hAnsi="宋体" w:cs="宋体" w:eastAsia="宋体" w:hint="default"/>
          <w:spacing w:val="26"/>
          <w:w w:val="95"/>
          <w:sz w:val="24"/>
          <w:szCs w:val="24"/>
        </w:rPr>
        <w:t> </w:t>
      </w:r>
      <w:r>
        <w:rPr>
          <w:rFonts w:ascii="宋体" w:hAnsi="宋体" w:cs="宋体" w:eastAsia="宋体" w:hint="default"/>
          <w:spacing w:val="26"/>
          <w:w w:val="95"/>
          <w:sz w:val="24"/>
          <w:szCs w:val="24"/>
        </w:rPr>
      </w:r>
      <w:r>
        <w:rPr>
          <w:rFonts w:ascii="宋体" w:hAnsi="宋体" w:cs="宋体" w:eastAsia="宋体" w:hint="default"/>
          <w:spacing w:val="-1"/>
          <w:sz w:val="24"/>
          <w:szCs w:val="24"/>
        </w:rPr>
        <w:t>主要用于购置固定资产和厂区改造。本报告期公司筹资活动产生的现金流量净额为-1365万</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元，主要用于归还银行贷款。本报告期，公司现金及现金等价物净增加额为737万元。</w:t>
      </w:r>
    </w:p>
    <w:p>
      <w:pPr>
        <w:spacing w:line="375" w:lineRule="exact" w:before="0"/>
        <w:ind w:left="5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7、主要控股子公司的经营情况及业绩</w:t>
      </w:r>
      <w:r>
        <w:rPr>
          <w:rFonts w:ascii="Microsoft JhengHei" w:hAnsi="Microsoft JhengHei" w:cs="Microsoft JhengHei" w:eastAsia="Microsoft JhengHei" w:hint="default"/>
          <w:sz w:val="24"/>
          <w:szCs w:val="24"/>
        </w:rPr>
      </w:r>
    </w:p>
    <w:p>
      <w:pPr>
        <w:spacing w:line="357" w:lineRule="auto" w:before="126"/>
        <w:ind w:left="122" w:right="354" w:firstLine="470"/>
        <w:jc w:val="both"/>
        <w:rPr>
          <w:rFonts w:ascii="宋体" w:hAnsi="宋体" w:cs="宋体" w:eastAsia="宋体" w:hint="default"/>
          <w:sz w:val="24"/>
          <w:szCs w:val="24"/>
        </w:rPr>
      </w:pPr>
      <w:r>
        <w:rPr>
          <w:rFonts w:ascii="宋体" w:hAnsi="宋体" w:cs="宋体" w:eastAsia="宋体" w:hint="default"/>
          <w:spacing w:val="-2"/>
          <w:sz w:val="24"/>
          <w:szCs w:val="24"/>
        </w:rPr>
        <w:t>深圳市思达仪表有限公司，注册资本8000万元，主要从事仪器、仪表的生产和销售，公</w:t>
      </w:r>
      <w:r>
        <w:rPr>
          <w:rFonts w:ascii="宋体" w:hAnsi="宋体" w:cs="宋体" w:eastAsia="宋体" w:hint="default"/>
          <w:sz w:val="24"/>
          <w:szCs w:val="24"/>
        </w:rPr>
        <w:t> 司持有其100%的股权。2011年底该公司总资产3.93元亿，实现主营业务收入2.56亿元,比去</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年同期增长19%。净利润为783万元，同比增长218%。</w:t>
      </w:r>
    </w:p>
    <w:p>
      <w:pPr>
        <w:spacing w:before="36"/>
        <w:ind w:left="602" w:right="0" w:firstLine="0"/>
        <w:jc w:val="both"/>
        <w:rPr>
          <w:rFonts w:ascii="宋体" w:hAnsi="宋体" w:cs="宋体" w:eastAsia="宋体" w:hint="default"/>
          <w:sz w:val="24"/>
          <w:szCs w:val="24"/>
        </w:rPr>
      </w:pPr>
      <w:r>
        <w:rPr>
          <w:rFonts w:ascii="宋体" w:hAnsi="宋体" w:cs="宋体" w:eastAsia="宋体" w:hint="default"/>
          <w:sz w:val="24"/>
          <w:szCs w:val="24"/>
        </w:rPr>
        <w:t>上海英迈吉东影图像设备有限公司，注册资本</w:t>
      </w:r>
      <w:r>
        <w:rPr>
          <w:rFonts w:ascii="宋体" w:hAnsi="宋体" w:cs="宋体" w:eastAsia="宋体" w:hint="default"/>
          <w:spacing w:val="-82"/>
          <w:sz w:val="24"/>
          <w:szCs w:val="24"/>
        </w:rPr>
        <w:t> </w:t>
      </w:r>
      <w:r>
        <w:rPr>
          <w:rFonts w:ascii="宋体" w:hAnsi="宋体" w:cs="宋体" w:eastAsia="宋体" w:hint="default"/>
          <w:sz w:val="24"/>
          <w:szCs w:val="24"/>
        </w:rPr>
        <w:t>3520万元，公司持有其70%的股权，该公</w:t>
      </w:r>
    </w:p>
    <w:p>
      <w:pPr>
        <w:spacing w:after="0"/>
        <w:jc w:val="both"/>
        <w:rPr>
          <w:rFonts w:ascii="宋体" w:hAnsi="宋体" w:cs="宋体" w:eastAsia="宋体" w:hint="default"/>
          <w:sz w:val="24"/>
          <w:szCs w:val="24"/>
        </w:rPr>
        <w:sectPr>
          <w:type w:val="continuous"/>
          <w:pgSz w:w="11910" w:h="16840"/>
          <w:pgMar w:top="1340" w:bottom="280" w:left="840" w:right="1060"/>
        </w:sectPr>
      </w:pPr>
    </w:p>
    <w:p>
      <w:pPr>
        <w:spacing w:line="357" w:lineRule="auto" w:before="27"/>
        <w:ind w:left="102" w:right="114" w:firstLine="0"/>
        <w:jc w:val="both"/>
        <w:rPr>
          <w:rFonts w:ascii="宋体" w:hAnsi="宋体" w:cs="宋体" w:eastAsia="宋体" w:hint="default"/>
          <w:sz w:val="24"/>
          <w:szCs w:val="24"/>
        </w:rPr>
      </w:pPr>
      <w:r>
        <w:rPr>
          <w:rFonts w:ascii="宋体" w:hAnsi="宋体" w:cs="宋体" w:eastAsia="宋体" w:hint="default"/>
          <w:spacing w:val="-11"/>
          <w:w w:val="98"/>
          <w:sz w:val="24"/>
          <w:szCs w:val="24"/>
        </w:rPr>
        <w:t>司主要经营范围：生物医学工程；医疗器械、图像设备、安全检查检测装置（除专项审批外）、</w:t>
      </w:r>
      <w:r>
        <w:rPr>
          <w:rFonts w:ascii="宋体" w:hAnsi="宋体" w:cs="宋体" w:eastAsia="宋体" w:hint="default"/>
          <w:spacing w:val="-92"/>
          <w:w w:val="98"/>
          <w:sz w:val="24"/>
          <w:szCs w:val="24"/>
        </w:rPr>
        <w:t> </w:t>
      </w:r>
      <w:r>
        <w:rPr>
          <w:rFonts w:ascii="宋体" w:hAnsi="宋体" w:cs="宋体" w:eastAsia="宋体" w:hint="default"/>
          <w:spacing w:val="-92"/>
          <w:w w:val="98"/>
          <w:sz w:val="24"/>
          <w:szCs w:val="24"/>
        </w:rPr>
      </w:r>
      <w:r>
        <w:rPr>
          <w:rFonts w:ascii="宋体" w:hAnsi="宋体" w:cs="宋体" w:eastAsia="宋体" w:hint="default"/>
          <w:spacing w:val="3"/>
          <w:sz w:val="24"/>
          <w:szCs w:val="24"/>
        </w:rPr>
        <w:t>自动化设备及电子通讯产品的研发和销售。2011年底该公司总资产2.6亿，,主营业务收入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1.02亿元，较去年同期下降52%，本报告期实现净利润84万元，较去年同期下降98%。</w:t>
      </w:r>
    </w:p>
    <w:p>
      <w:pPr>
        <w:spacing w:before="200"/>
        <w:ind w:left="55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二、对公司未来的展望</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spacing w:line="357" w:lineRule="auto" w:before="0"/>
        <w:ind w:left="160" w:right="114" w:firstLine="480"/>
        <w:jc w:val="both"/>
        <w:rPr>
          <w:rFonts w:ascii="宋体" w:hAnsi="宋体" w:cs="宋体" w:eastAsia="宋体" w:hint="default"/>
          <w:sz w:val="24"/>
          <w:szCs w:val="24"/>
        </w:rPr>
      </w:pPr>
      <w:r>
        <w:rPr>
          <w:rFonts w:ascii="宋体" w:hAnsi="宋体" w:cs="宋体" w:eastAsia="宋体" w:hint="default"/>
          <w:sz w:val="24"/>
          <w:szCs w:val="24"/>
        </w:rPr>
        <w:t>由于公司</w:t>
      </w:r>
      <w:r>
        <w:rPr>
          <w:rFonts w:ascii="宋体" w:hAnsi="宋体" w:cs="宋体" w:eastAsia="宋体" w:hint="default"/>
          <w:spacing w:val="-66"/>
          <w:sz w:val="24"/>
          <w:szCs w:val="24"/>
        </w:rPr>
        <w:t> </w:t>
      </w:r>
      <w:r>
        <w:rPr>
          <w:rFonts w:ascii="宋体" w:hAnsi="宋体" w:cs="宋体" w:eastAsia="宋体" w:hint="default"/>
          <w:sz w:val="24"/>
          <w:szCs w:val="24"/>
        </w:rPr>
        <w:t>2011</w:t>
      </w:r>
      <w:r>
        <w:rPr>
          <w:rFonts w:ascii="宋体" w:hAnsi="宋体" w:cs="宋体" w:eastAsia="宋体" w:hint="default"/>
          <w:spacing w:val="-66"/>
          <w:sz w:val="24"/>
          <w:szCs w:val="24"/>
        </w:rPr>
        <w:t> </w:t>
      </w:r>
      <w:r>
        <w:rPr>
          <w:rFonts w:ascii="宋体" w:hAnsi="宋体" w:cs="宋体" w:eastAsia="宋体" w:hint="default"/>
          <w:sz w:val="24"/>
          <w:szCs w:val="24"/>
        </w:rPr>
        <w:t>年出现了较大的亏损，因此，如何提高公司盈利水平、争取扭亏为盈将</w:t>
      </w:r>
      <w:r>
        <w:rPr>
          <w:rFonts w:ascii="宋体" w:hAnsi="宋体" w:cs="宋体" w:eastAsia="宋体" w:hint="default"/>
          <w:sz w:val="24"/>
          <w:szCs w:val="24"/>
        </w:rPr>
        <w:t> 是</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年公司的工作重点。2012</w:t>
      </w:r>
      <w:r>
        <w:rPr>
          <w:rFonts w:ascii="宋体" w:hAnsi="宋体" w:cs="宋体" w:eastAsia="宋体" w:hint="default"/>
          <w:spacing w:val="-60"/>
          <w:sz w:val="24"/>
          <w:szCs w:val="24"/>
        </w:rPr>
        <w:t> </w:t>
      </w:r>
      <w:r>
        <w:rPr>
          <w:rFonts w:ascii="宋体" w:hAnsi="宋体" w:cs="宋体" w:eastAsia="宋体" w:hint="default"/>
          <w:sz w:val="24"/>
          <w:szCs w:val="24"/>
        </w:rPr>
        <w:t>年，公司将抓好以下几方面的工作：</w:t>
      </w:r>
    </w:p>
    <w:p>
      <w:pPr>
        <w:spacing w:line="375" w:lineRule="exact" w:before="0"/>
        <w:ind w:left="565"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加强市场营销力度，扩大公司销售规模</w:t>
      </w:r>
      <w:r>
        <w:rPr>
          <w:rFonts w:ascii="Microsoft JhengHei" w:hAnsi="Microsoft JhengHei" w:cs="Microsoft JhengHei" w:eastAsia="Microsoft JhengHei" w:hint="default"/>
          <w:sz w:val="24"/>
          <w:szCs w:val="24"/>
        </w:rPr>
      </w:r>
    </w:p>
    <w:p>
      <w:pPr>
        <w:spacing w:line="357" w:lineRule="auto" w:before="126"/>
        <w:ind w:left="102" w:right="100" w:firstLine="480"/>
        <w:jc w:val="both"/>
        <w:rPr>
          <w:rFonts w:ascii="宋体" w:hAnsi="宋体" w:cs="宋体" w:eastAsia="宋体" w:hint="default"/>
          <w:sz w:val="24"/>
          <w:szCs w:val="24"/>
        </w:rPr>
      </w:pPr>
      <w:r>
        <w:rPr>
          <w:rFonts w:ascii="宋体" w:hAnsi="宋体" w:cs="宋体" w:eastAsia="宋体" w:hint="default"/>
          <w:spacing w:val="-2"/>
          <w:sz w:val="24"/>
          <w:szCs w:val="24"/>
        </w:rPr>
        <w:t>公司安检设备已经过上海世博会、广州亚运会的使用和检验，知名度、认可度在国内市</w:t>
      </w:r>
      <w:r>
        <w:rPr>
          <w:rFonts w:ascii="宋体" w:hAnsi="宋体" w:cs="宋体" w:eastAsia="宋体" w:hint="default"/>
          <w:sz w:val="24"/>
          <w:szCs w:val="24"/>
        </w:rPr>
        <w:t> </w:t>
      </w:r>
      <w:r>
        <w:rPr>
          <w:rFonts w:ascii="宋体" w:hAnsi="宋体" w:cs="宋体" w:eastAsia="宋体" w:hint="default"/>
          <w:spacing w:val="-2"/>
          <w:sz w:val="24"/>
          <w:szCs w:val="24"/>
        </w:rPr>
        <w:t>场已得到认可，公司要利用这一有利的形势，加速开拓国内市场。除提供大型活动安检方案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外，公司将努力把握国内地铁、城际铁路高速增长的机遇，积极开拓国内机场及大型场馆等</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市场，加强对此类市场的宣传营销力度。针对产品的对外出口，公司将采取重点突破，逐步</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扩大的经营方针，在扩大市场的同时，控制好销售费用，争取出口订单当年实现盈利。2012</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年公司争取在中东市场上有所突破，并努力把中东市场打造成公司稳定的产品销售市场。</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2012 年公司将扭转过份依赖大型活动，导致公司业绩大幅波动的局面，实现销售收入的稳</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定增长。</w:t>
      </w:r>
    </w:p>
    <w:p>
      <w:pPr>
        <w:spacing w:before="34"/>
        <w:ind w:left="640" w:right="0"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pacing w:val="-3"/>
          <w:sz w:val="24"/>
          <w:szCs w:val="24"/>
        </w:rPr>
        <w:t>年，公司电表国外销售取得了良好的成绩，发展势头较好，预计</w:t>
      </w:r>
      <w:r>
        <w:rPr>
          <w:rFonts w:ascii="宋体" w:hAnsi="宋体" w:cs="宋体" w:eastAsia="宋体" w:hint="default"/>
          <w:spacing w:val="-56"/>
          <w:sz w:val="24"/>
          <w:szCs w:val="24"/>
        </w:rPr>
        <w:t> </w:t>
      </w:r>
      <w:r>
        <w:rPr>
          <w:rFonts w:ascii="宋体" w:hAnsi="宋体" w:cs="宋体" w:eastAsia="宋体" w:hint="default"/>
          <w:sz w:val="24"/>
          <w:szCs w:val="24"/>
        </w:rPr>
        <w:t>2012</w:t>
      </w:r>
      <w:r>
        <w:rPr>
          <w:rFonts w:ascii="宋体" w:hAnsi="宋体" w:cs="宋体" w:eastAsia="宋体" w:hint="default"/>
          <w:spacing w:val="-56"/>
          <w:sz w:val="24"/>
          <w:szCs w:val="24"/>
        </w:rPr>
        <w:t> </w:t>
      </w:r>
      <w:r>
        <w:rPr>
          <w:rFonts w:ascii="宋体" w:hAnsi="宋体" w:cs="宋体" w:eastAsia="宋体" w:hint="default"/>
          <w:sz w:val="24"/>
          <w:szCs w:val="24"/>
        </w:rPr>
        <w:t>年公司出口</w:t>
      </w:r>
    </w:p>
    <w:p>
      <w:pPr>
        <w:spacing w:line="357" w:lineRule="auto" w:before="154"/>
        <w:ind w:left="160" w:right="114" w:firstLine="0"/>
        <w:jc w:val="both"/>
        <w:rPr>
          <w:rFonts w:ascii="宋体" w:hAnsi="宋体" w:cs="宋体" w:eastAsia="宋体" w:hint="default"/>
          <w:sz w:val="24"/>
          <w:szCs w:val="24"/>
        </w:rPr>
      </w:pPr>
      <w:r>
        <w:rPr>
          <w:rFonts w:ascii="宋体" w:hAnsi="宋体" w:cs="宋体" w:eastAsia="宋体" w:hint="default"/>
          <w:sz w:val="24"/>
          <w:szCs w:val="24"/>
        </w:rPr>
        <w:t>业务还会有所增长，公司将投入更多的人力、物力保持公司出口优势，争取</w:t>
      </w:r>
      <w:r>
        <w:rPr>
          <w:rFonts w:ascii="宋体" w:hAnsi="宋体" w:cs="宋体" w:eastAsia="宋体" w:hint="default"/>
          <w:spacing w:val="-66"/>
          <w:sz w:val="24"/>
          <w:szCs w:val="24"/>
        </w:rPr>
        <w:t> </w:t>
      </w:r>
      <w:r>
        <w:rPr>
          <w:rFonts w:ascii="宋体" w:hAnsi="宋体" w:cs="宋体" w:eastAsia="宋体" w:hint="default"/>
          <w:sz w:val="24"/>
          <w:szCs w:val="24"/>
        </w:rPr>
        <w:t>2012</w:t>
      </w:r>
      <w:r>
        <w:rPr>
          <w:rFonts w:ascii="宋体" w:hAnsi="宋体" w:cs="宋体" w:eastAsia="宋体" w:hint="default"/>
          <w:spacing w:val="-66"/>
          <w:sz w:val="24"/>
          <w:szCs w:val="24"/>
        </w:rPr>
        <w:t> </w:t>
      </w:r>
      <w:r>
        <w:rPr>
          <w:rFonts w:ascii="宋体" w:hAnsi="宋体" w:cs="宋体" w:eastAsia="宋体" w:hint="default"/>
          <w:sz w:val="24"/>
          <w:szCs w:val="24"/>
        </w:rPr>
        <w:t>年出口业</w:t>
      </w:r>
      <w:r>
        <w:rPr>
          <w:rFonts w:ascii="宋体" w:hAnsi="宋体" w:cs="宋体" w:eastAsia="宋体" w:hint="default"/>
          <w:sz w:val="24"/>
          <w:szCs w:val="24"/>
        </w:rPr>
        <w:t> 务能为公司贡献更多的利润。随着我国智能电网全面建设阶段的来临，国家规划的巨大电</w:t>
      </w:r>
      <w:r>
        <w:rPr>
          <w:rFonts w:ascii="宋体" w:hAnsi="宋体" w:cs="宋体" w:eastAsia="宋体" w:hint="default"/>
          <w:spacing w:val="-45"/>
          <w:sz w:val="24"/>
          <w:szCs w:val="24"/>
        </w:rPr>
        <w:t> </w:t>
      </w:r>
      <w:r>
        <w:rPr>
          <w:rFonts w:ascii="宋体" w:hAnsi="宋体" w:cs="宋体" w:eastAsia="宋体" w:hint="default"/>
          <w:spacing w:val="-45"/>
          <w:sz w:val="24"/>
          <w:szCs w:val="24"/>
        </w:rPr>
      </w:r>
      <w:r>
        <w:rPr>
          <w:rFonts w:ascii="宋体" w:hAnsi="宋体" w:cs="宋体" w:eastAsia="宋体" w:hint="default"/>
          <w:spacing w:val="-3"/>
          <w:w w:val="95"/>
          <w:sz w:val="24"/>
          <w:szCs w:val="24"/>
        </w:rPr>
        <w:t>网投资建设也将给公司带来难得的发展机会。2012 </w:t>
      </w:r>
      <w:r>
        <w:rPr>
          <w:rFonts w:ascii="宋体" w:hAnsi="宋体" w:cs="宋体" w:eastAsia="宋体" w:hint="default"/>
          <w:w w:val="95"/>
          <w:sz w:val="24"/>
          <w:szCs w:val="24"/>
        </w:rPr>
        <w:t>年公司将改变以往国内电表的销售方式，</w:t>
      </w:r>
      <w:r>
        <w:rPr>
          <w:rFonts w:ascii="宋体" w:hAnsi="宋体" w:cs="宋体" w:eastAsia="宋体" w:hint="default"/>
          <w:spacing w:val="-27"/>
          <w:w w:val="95"/>
          <w:sz w:val="24"/>
          <w:szCs w:val="24"/>
        </w:rPr>
        <w:t> </w:t>
      </w:r>
      <w:r>
        <w:rPr>
          <w:rFonts w:ascii="宋体" w:hAnsi="宋体" w:cs="宋体" w:eastAsia="宋体" w:hint="default"/>
          <w:spacing w:val="-27"/>
          <w:w w:val="95"/>
          <w:sz w:val="24"/>
          <w:szCs w:val="24"/>
        </w:rPr>
      </w:r>
      <w:r>
        <w:rPr>
          <w:rFonts w:ascii="宋体" w:hAnsi="宋体" w:cs="宋体" w:eastAsia="宋体" w:hint="default"/>
          <w:sz w:val="24"/>
          <w:szCs w:val="24"/>
        </w:rPr>
        <w:t>集中研发和销售力量，围绕国家电网和南方电网的集中招标项目展开工作，进一步加大公</w:t>
      </w:r>
      <w:r>
        <w:rPr>
          <w:rFonts w:ascii="宋体" w:hAnsi="宋体" w:cs="宋体" w:eastAsia="宋体" w:hint="default"/>
          <w:spacing w:val="-45"/>
          <w:sz w:val="24"/>
          <w:szCs w:val="24"/>
        </w:rPr>
        <w:t> </w:t>
      </w:r>
      <w:r>
        <w:rPr>
          <w:rFonts w:ascii="宋体" w:hAnsi="宋体" w:cs="宋体" w:eastAsia="宋体" w:hint="default"/>
          <w:spacing w:val="-45"/>
          <w:sz w:val="24"/>
          <w:szCs w:val="24"/>
        </w:rPr>
      </w:r>
      <w:r>
        <w:rPr>
          <w:rFonts w:ascii="宋体" w:hAnsi="宋体" w:cs="宋体" w:eastAsia="宋体" w:hint="default"/>
          <w:sz w:val="24"/>
          <w:szCs w:val="24"/>
        </w:rPr>
        <w:t>司电表的国内销售量。</w:t>
      </w:r>
    </w:p>
    <w:p>
      <w:pPr>
        <w:spacing w:line="357" w:lineRule="auto" w:before="34"/>
        <w:ind w:left="215" w:right="118" w:firstLine="480"/>
        <w:jc w:val="both"/>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8"/>
          <w:sz w:val="24"/>
          <w:szCs w:val="24"/>
        </w:rPr>
        <w:t> </w:t>
      </w:r>
      <w:r>
        <w:rPr>
          <w:rFonts w:ascii="宋体" w:hAnsi="宋体" w:cs="宋体" w:eastAsia="宋体" w:hint="default"/>
          <w:sz w:val="24"/>
          <w:szCs w:val="24"/>
        </w:rPr>
        <w:t>年公司撤销了电力技术事业部，将其具有优势的业务并入公司电测事业部，在电</w:t>
      </w:r>
      <w:r>
        <w:rPr>
          <w:rFonts w:ascii="宋体" w:hAnsi="宋体" w:cs="宋体" w:eastAsia="宋体" w:hint="default"/>
          <w:sz w:val="24"/>
          <w:szCs w:val="24"/>
        </w:rPr>
        <w:t> 测事业部的基础上成立了公司电力装备事业部，重新组建了事业部领导班子，制订了经营 目标，争取</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年能够实现盈利。</w:t>
      </w:r>
    </w:p>
    <w:p>
      <w:pPr>
        <w:spacing w:line="378" w:lineRule="exact" w:before="0"/>
        <w:ind w:left="167"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二</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加强管理费用和成本控制，提高公司产品的毛利率</w:t>
      </w:r>
      <w:r>
        <w:rPr>
          <w:rFonts w:ascii="Microsoft JhengHei" w:hAnsi="Microsoft JhengHei" w:cs="Microsoft JhengHei" w:eastAsia="Microsoft JhengHei" w:hint="default"/>
          <w:sz w:val="24"/>
          <w:szCs w:val="24"/>
        </w:rPr>
      </w:r>
    </w:p>
    <w:p>
      <w:pPr>
        <w:spacing w:line="357" w:lineRule="auto" w:before="126"/>
        <w:ind w:left="160" w:right="133" w:firstLine="48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年公司亏损原因之一是公司各项费用的增加，虽然由于一些客观原因导致管理费</w:t>
      </w:r>
      <w:r>
        <w:rPr>
          <w:rFonts w:ascii="宋体" w:hAnsi="宋体" w:cs="宋体" w:eastAsia="宋体" w:hint="default"/>
          <w:sz w:val="24"/>
          <w:szCs w:val="24"/>
        </w:rPr>
        <w:t> 用增幅较大，公司董事会已经认识到，控制公司各项费用已经成为公司扭亏为盈工作的重</w:t>
      </w:r>
      <w:r>
        <w:rPr>
          <w:rFonts w:ascii="宋体" w:hAnsi="宋体" w:cs="宋体" w:eastAsia="宋体" w:hint="default"/>
          <w:spacing w:val="-45"/>
          <w:sz w:val="24"/>
          <w:szCs w:val="24"/>
        </w:rPr>
        <w:t> </w:t>
      </w:r>
      <w:r>
        <w:rPr>
          <w:rFonts w:ascii="宋体" w:hAnsi="宋体" w:cs="宋体" w:eastAsia="宋体" w:hint="default"/>
          <w:spacing w:val="-45"/>
          <w:sz w:val="24"/>
          <w:szCs w:val="24"/>
        </w:rPr>
      </w:r>
      <w:r>
        <w:rPr>
          <w:rFonts w:ascii="宋体" w:hAnsi="宋体" w:cs="宋体" w:eastAsia="宋体" w:hint="default"/>
          <w:sz w:val="24"/>
          <w:szCs w:val="24"/>
        </w:rPr>
        <w:t>要组成部分。2012</w:t>
      </w:r>
      <w:r>
        <w:rPr>
          <w:rFonts w:ascii="宋体" w:hAnsi="宋体" w:cs="宋体" w:eastAsia="宋体" w:hint="default"/>
          <w:spacing w:val="-55"/>
          <w:sz w:val="24"/>
          <w:szCs w:val="24"/>
        </w:rPr>
        <w:t> </w:t>
      </w:r>
      <w:r>
        <w:rPr>
          <w:rFonts w:ascii="宋体" w:hAnsi="宋体" w:cs="宋体" w:eastAsia="宋体" w:hint="default"/>
          <w:sz w:val="24"/>
          <w:szCs w:val="24"/>
        </w:rPr>
        <w:t>年，为有效控制公司管理费用，公司进行了严格细致的预算编制工作，</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今年将严格按照审批过的预算进行费用管理。</w:t>
      </w:r>
      <w:r>
        <w:rPr>
          <w:rFonts w:ascii="宋体" w:hAnsi="宋体" w:cs="宋体" w:eastAsia="宋体" w:hint="default"/>
          <w:spacing w:val="-95"/>
          <w:sz w:val="24"/>
          <w:szCs w:val="24"/>
        </w:rPr>
        <w:t> </w:t>
      </w:r>
      <w:r>
        <w:rPr>
          <w:rFonts w:ascii="宋体" w:hAnsi="宋体" w:cs="宋体" w:eastAsia="宋体" w:hint="default"/>
          <w:sz w:val="24"/>
          <w:szCs w:val="24"/>
        </w:rPr>
        <w:t>2012</w:t>
      </w:r>
      <w:r>
        <w:rPr>
          <w:rFonts w:ascii="宋体" w:hAnsi="宋体" w:cs="宋体" w:eastAsia="宋体" w:hint="default"/>
          <w:spacing w:val="-58"/>
          <w:sz w:val="24"/>
          <w:szCs w:val="24"/>
        </w:rPr>
        <w:t> </w:t>
      </w:r>
      <w:r>
        <w:rPr>
          <w:rFonts w:ascii="宋体" w:hAnsi="宋体" w:cs="宋体" w:eastAsia="宋体" w:hint="default"/>
          <w:sz w:val="24"/>
          <w:szCs w:val="24"/>
        </w:rPr>
        <w:t>年，将由公司财务部每月对实际经营情</w:t>
      </w:r>
    </w:p>
    <w:p>
      <w:pPr>
        <w:spacing w:after="0" w:line="357" w:lineRule="auto"/>
        <w:jc w:val="both"/>
        <w:rPr>
          <w:rFonts w:ascii="宋体" w:hAnsi="宋体" w:cs="宋体" w:eastAsia="宋体" w:hint="default"/>
          <w:sz w:val="24"/>
          <w:szCs w:val="24"/>
        </w:rPr>
        <w:sectPr>
          <w:pgSz w:w="11910" w:h="16840"/>
          <w:pgMar w:header="1150" w:footer="1118" w:top="1340" w:bottom="1300" w:left="860" w:right="1300"/>
        </w:sectPr>
      </w:pPr>
    </w:p>
    <w:p>
      <w:pPr>
        <w:spacing w:line="357" w:lineRule="auto" w:before="27"/>
        <w:ind w:left="160" w:right="178" w:firstLine="0"/>
        <w:jc w:val="both"/>
        <w:rPr>
          <w:rFonts w:ascii="宋体" w:hAnsi="宋体" w:cs="宋体" w:eastAsia="宋体" w:hint="default"/>
          <w:sz w:val="24"/>
          <w:szCs w:val="24"/>
        </w:rPr>
      </w:pPr>
      <w:r>
        <w:rPr>
          <w:rFonts w:ascii="宋体" w:hAnsi="宋体" w:cs="宋体" w:eastAsia="宋体" w:hint="default"/>
          <w:sz w:val="24"/>
          <w:szCs w:val="24"/>
        </w:rPr>
        <w:t>况与预算进行对比分析，每季度召开经营分析会，对经营情况进行详细分析，根据预算完</w:t>
      </w:r>
      <w:r>
        <w:rPr>
          <w:rFonts w:ascii="宋体" w:hAnsi="宋体" w:cs="宋体" w:eastAsia="宋体" w:hint="default"/>
          <w:spacing w:val="-45"/>
          <w:sz w:val="24"/>
          <w:szCs w:val="24"/>
        </w:rPr>
        <w:t> </w:t>
      </w:r>
      <w:r>
        <w:rPr>
          <w:rFonts w:ascii="宋体" w:hAnsi="宋体" w:cs="宋体" w:eastAsia="宋体" w:hint="default"/>
          <w:spacing w:val="-45"/>
          <w:sz w:val="24"/>
          <w:szCs w:val="24"/>
        </w:rPr>
      </w:r>
      <w:r>
        <w:rPr>
          <w:rFonts w:ascii="宋体" w:hAnsi="宋体" w:cs="宋体" w:eastAsia="宋体" w:hint="default"/>
          <w:sz w:val="24"/>
          <w:szCs w:val="24"/>
        </w:rPr>
        <w:t>成情况制订改进措施，提升公司的经营绩效。</w:t>
      </w:r>
      <w:r>
        <w:rPr>
          <w:rFonts w:ascii="宋体" w:hAnsi="宋体" w:cs="宋体" w:eastAsia="宋体" w:hint="default"/>
          <w:spacing w:val="-96"/>
          <w:sz w:val="24"/>
          <w:szCs w:val="24"/>
        </w:rPr>
        <w:t> </w:t>
      </w:r>
      <w:r>
        <w:rPr>
          <w:rFonts w:ascii="宋体" w:hAnsi="宋体" w:cs="宋体" w:eastAsia="宋体" w:hint="default"/>
          <w:sz w:val="24"/>
          <w:szCs w:val="24"/>
        </w:rPr>
        <w:t>2012</w:t>
      </w:r>
      <w:r>
        <w:rPr>
          <w:rFonts w:ascii="宋体" w:hAnsi="宋体" w:cs="宋体" w:eastAsia="宋体" w:hint="default"/>
          <w:spacing w:val="-58"/>
          <w:sz w:val="24"/>
          <w:szCs w:val="24"/>
        </w:rPr>
        <w:t> </w:t>
      </w:r>
      <w:r>
        <w:rPr>
          <w:rFonts w:ascii="宋体" w:hAnsi="宋体" w:cs="宋体" w:eastAsia="宋体" w:hint="default"/>
          <w:sz w:val="24"/>
          <w:szCs w:val="24"/>
        </w:rPr>
        <w:t>年公司将重构公司采购系统，把加强采</w:t>
      </w:r>
      <w:r>
        <w:rPr>
          <w:rFonts w:ascii="宋体" w:hAnsi="宋体" w:cs="宋体" w:eastAsia="宋体" w:hint="default"/>
          <w:sz w:val="24"/>
          <w:szCs w:val="24"/>
        </w:rPr>
        <w:t> </w:t>
      </w:r>
      <w:r>
        <w:rPr>
          <w:rFonts w:ascii="宋体" w:hAnsi="宋体" w:cs="宋体" w:eastAsia="宋体" w:hint="default"/>
          <w:spacing w:val="-1"/>
          <w:w w:val="95"/>
          <w:sz w:val="24"/>
          <w:szCs w:val="24"/>
        </w:rPr>
        <w:t>购系统的管理作为公司内部控制制度建设的重点工作，让采购系统更有效率、价格更透明，</w:t>
      </w:r>
      <w:r>
        <w:rPr>
          <w:rFonts w:ascii="宋体" w:hAnsi="宋体" w:cs="宋体" w:eastAsia="宋体" w:hint="default"/>
          <w:spacing w:val="45"/>
          <w:w w:val="95"/>
          <w:sz w:val="24"/>
          <w:szCs w:val="24"/>
        </w:rPr>
        <w:t> </w:t>
      </w:r>
      <w:r>
        <w:rPr>
          <w:rFonts w:ascii="宋体" w:hAnsi="宋体" w:cs="宋体" w:eastAsia="宋体" w:hint="default"/>
          <w:spacing w:val="45"/>
          <w:w w:val="95"/>
          <w:sz w:val="24"/>
          <w:szCs w:val="24"/>
        </w:rPr>
      </w:r>
      <w:r>
        <w:rPr>
          <w:rFonts w:ascii="宋体" w:hAnsi="宋体" w:cs="宋体" w:eastAsia="宋体" w:hint="default"/>
          <w:sz w:val="24"/>
          <w:szCs w:val="24"/>
        </w:rPr>
        <w:t>随之有效降低材料成本。</w:t>
      </w:r>
    </w:p>
    <w:p>
      <w:pPr>
        <w:spacing w:line="375" w:lineRule="exact" w:before="0"/>
        <w:ind w:left="167"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三</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加强内部控制制度建设</w:t>
      </w:r>
      <w:r>
        <w:rPr>
          <w:rFonts w:ascii="Microsoft JhengHei" w:hAnsi="Microsoft JhengHei" w:cs="Microsoft JhengHei" w:eastAsia="Microsoft JhengHei" w:hint="default"/>
          <w:sz w:val="24"/>
          <w:szCs w:val="24"/>
        </w:rPr>
      </w:r>
    </w:p>
    <w:p>
      <w:pPr>
        <w:spacing w:line="355" w:lineRule="auto" w:before="126"/>
        <w:ind w:left="215" w:right="171" w:firstLine="480"/>
        <w:jc w:val="left"/>
        <w:rPr>
          <w:rFonts w:ascii="宋体" w:hAnsi="宋体" w:cs="宋体" w:eastAsia="宋体" w:hint="default"/>
          <w:sz w:val="24"/>
          <w:szCs w:val="24"/>
        </w:rPr>
      </w:pPr>
      <w:r>
        <w:rPr>
          <w:rFonts w:ascii="宋体" w:hAnsi="宋体" w:cs="宋体" w:eastAsia="宋体" w:hint="default"/>
          <w:sz w:val="24"/>
          <w:szCs w:val="24"/>
        </w:rPr>
        <w:t>公司董事会已经批准了公司内部控制制度建设的实施方案，</w:t>
      </w:r>
      <w:r>
        <w:rPr>
          <w:rFonts w:ascii="宋体" w:hAnsi="宋体" w:cs="宋体" w:eastAsia="宋体" w:hint="default"/>
          <w:spacing w:val="-79"/>
          <w:sz w:val="24"/>
          <w:szCs w:val="24"/>
        </w:rPr>
        <w:t> </w:t>
      </w:r>
      <w:r>
        <w:rPr>
          <w:rFonts w:ascii="宋体" w:hAnsi="宋体" w:cs="宋体" w:eastAsia="宋体" w:hint="default"/>
          <w:sz w:val="24"/>
          <w:szCs w:val="24"/>
        </w:rPr>
        <w:t>2012年公司将以加强内控</w:t>
      </w:r>
      <w:r>
        <w:rPr>
          <w:rFonts w:ascii="宋体" w:hAnsi="宋体" w:cs="宋体" w:eastAsia="宋体" w:hint="default"/>
          <w:sz w:val="24"/>
          <w:szCs w:val="24"/>
        </w:rPr>
        <w:t> 制度建设为契机，提高公司管理水平，进而提升公司经营绩效，实现公司的盈利和发展。</w:t>
      </w:r>
    </w:p>
    <w:p>
      <w:pPr>
        <w:spacing w:before="202"/>
        <w:ind w:left="2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三、年度内公司投资情况</w:t>
      </w:r>
      <w:r>
        <w:rPr>
          <w:rFonts w:ascii="Microsoft JhengHei" w:hAnsi="Microsoft JhengHei" w:cs="Microsoft JhengHei" w:eastAsia="Microsoft JhengHei" w:hint="default"/>
          <w:sz w:val="24"/>
          <w:szCs w:val="24"/>
        </w:rPr>
      </w:r>
    </w:p>
    <w:p>
      <w:pPr>
        <w:spacing w:before="170"/>
        <w:ind w:left="2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1、本报告期没有募集资金使用。</w:t>
      </w:r>
      <w:r>
        <w:rPr>
          <w:rFonts w:ascii="Microsoft JhengHei" w:hAnsi="Microsoft JhengHei" w:cs="Microsoft JhengHei" w:eastAsia="Microsoft JhengHei" w:hint="default"/>
          <w:sz w:val="24"/>
          <w:szCs w:val="24"/>
        </w:rPr>
      </w:r>
    </w:p>
    <w:p>
      <w:pPr>
        <w:spacing w:before="48"/>
        <w:ind w:left="2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2、本报告期内公司无重大投资情况。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p>
      <w:pPr>
        <w:spacing w:line="381" w:lineRule="auto" w:before="0"/>
        <w:ind w:left="687" w:right="220"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w:t>
      </w:r>
      <w:r>
        <w:rPr>
          <w:rFonts w:ascii="Microsoft JhengHei" w:hAnsi="Microsoft JhengHei" w:cs="Microsoft JhengHei" w:eastAsia="Microsoft JhengHei" w:hint="default"/>
          <w:b/>
          <w:bCs/>
          <w:sz w:val="24"/>
          <w:szCs w:val="24"/>
        </w:rPr>
        <w:t>公司董事会关于内控责任的声明 </w:t>
      </w:r>
      <w:r>
        <w:rPr>
          <w:rFonts w:ascii="宋体" w:hAnsi="宋体" w:cs="宋体" w:eastAsia="宋体" w:hint="default"/>
          <w:sz w:val="24"/>
          <w:szCs w:val="24"/>
        </w:rPr>
        <w:t>公司董事会认为：公司现有内部控制制度已基本建立健全并已得到较为有效地执行，</w:t>
      </w:r>
    </w:p>
    <w:p>
      <w:pPr>
        <w:spacing w:line="357" w:lineRule="auto" w:before="10"/>
        <w:ind w:left="215" w:right="229" w:firstLine="0"/>
        <w:jc w:val="both"/>
        <w:rPr>
          <w:rFonts w:ascii="宋体" w:hAnsi="宋体" w:cs="宋体" w:eastAsia="宋体" w:hint="default"/>
          <w:sz w:val="24"/>
          <w:szCs w:val="24"/>
        </w:rPr>
      </w:pPr>
      <w:r>
        <w:rPr>
          <w:rFonts w:ascii="宋体" w:hAnsi="宋体" w:cs="宋体" w:eastAsia="宋体" w:hint="default"/>
          <w:sz w:val="24"/>
          <w:szCs w:val="24"/>
        </w:rPr>
        <w:t>公司的内控体系与相关制度能够适应公司管理的要求和发展的需要，且在经营活动的各层 面和环节均已得到较为有效地执行。公司内控制度能够有效地防范企业的经营风险，为公 司长期、稳定、规范、健康发展提供了有力的保障。</w:t>
      </w:r>
    </w:p>
    <w:p>
      <w:pPr>
        <w:spacing w:line="357" w:lineRule="auto" w:before="34"/>
        <w:ind w:left="102" w:right="102" w:firstLine="470"/>
        <w:jc w:val="both"/>
        <w:rPr>
          <w:rFonts w:ascii="宋体" w:hAnsi="宋体" w:cs="宋体" w:eastAsia="宋体" w:hint="default"/>
          <w:sz w:val="24"/>
          <w:szCs w:val="24"/>
        </w:rPr>
      </w:pPr>
      <w:r>
        <w:rPr>
          <w:rFonts w:ascii="宋体" w:hAnsi="宋体" w:cs="宋体" w:eastAsia="宋体" w:hint="default"/>
          <w:spacing w:val="-2"/>
          <w:sz w:val="24"/>
          <w:szCs w:val="24"/>
        </w:rPr>
        <w:t>能够对编制真实公允的财务报表提供合理的保证，能够对公司各项业务的健康运行及公</w:t>
      </w:r>
      <w:r>
        <w:rPr>
          <w:rFonts w:ascii="宋体" w:hAnsi="宋体" w:cs="宋体" w:eastAsia="宋体" w:hint="default"/>
          <w:sz w:val="24"/>
          <w:szCs w:val="24"/>
        </w:rPr>
        <w:t> </w:t>
      </w:r>
      <w:r>
        <w:rPr>
          <w:rFonts w:ascii="宋体" w:hAnsi="宋体" w:cs="宋体" w:eastAsia="宋体" w:hint="default"/>
          <w:spacing w:val="-2"/>
          <w:sz w:val="24"/>
          <w:szCs w:val="24"/>
        </w:rPr>
        <w:t>司经营风险的控制提供保证。公司董事会一贯重视内部控制体系的建设和内控制度的有效实</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施，依据《企业内部控制制度》及《企业内部控制实施细则》的要求，公司将进一步完善现</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已建立的内部控制体系，加强内控法规文件的学习，研究制定贯彻落实的方案，力求建立以</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风险管理为核心，以内部环境、风险评估、控制活动、信息与沟通及内部监督为主要内容的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运行有效的内控管理体系，满足内外部监管机构的合规要求，进一步提升公司的治理水平。</w:t>
      </w:r>
    </w:p>
    <w:p>
      <w:pPr>
        <w:spacing w:line="381" w:lineRule="auto" w:before="197"/>
        <w:ind w:left="695" w:right="212"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五、内部控制体系建立情况 </w:t>
      </w:r>
      <w:r>
        <w:rPr>
          <w:rFonts w:ascii="宋体" w:hAnsi="宋体" w:cs="宋体" w:eastAsia="宋体" w:hint="default"/>
          <w:sz w:val="24"/>
          <w:szCs w:val="24"/>
        </w:rPr>
        <w:t>根据《公司法》、《证券法》、《上市公司治理准则》、《企业内部控制基本规范》</w:t>
      </w:r>
    </w:p>
    <w:p>
      <w:pPr>
        <w:spacing w:line="357" w:lineRule="auto" w:before="10"/>
        <w:ind w:left="215" w:right="178" w:firstLine="0"/>
        <w:jc w:val="both"/>
        <w:rPr>
          <w:rFonts w:ascii="宋体" w:hAnsi="宋体" w:cs="宋体" w:eastAsia="宋体" w:hint="default"/>
          <w:sz w:val="24"/>
          <w:szCs w:val="24"/>
        </w:rPr>
      </w:pPr>
      <w:r>
        <w:rPr>
          <w:rFonts w:ascii="宋体" w:hAnsi="宋体" w:cs="宋体" w:eastAsia="宋体" w:hint="default"/>
          <w:sz w:val="24"/>
          <w:szCs w:val="24"/>
        </w:rPr>
        <w:t>等有关法律法规的规定，公司制定实施了涉及“三会”建设、规范运作、信息披露、重大 </w:t>
      </w:r>
      <w:r>
        <w:rPr>
          <w:rFonts w:ascii="宋体" w:hAnsi="宋体" w:cs="宋体" w:eastAsia="宋体" w:hint="default"/>
          <w:spacing w:val="-2"/>
          <w:w w:val="95"/>
          <w:sz w:val="24"/>
          <w:szCs w:val="24"/>
        </w:rPr>
        <w:t>事务专项控制、行政管理、生产运营管理、财务管理、资产管理、投资管理、子公司控制、</w:t>
      </w:r>
      <w:r>
        <w:rPr>
          <w:rFonts w:ascii="宋体" w:hAnsi="宋体" w:cs="宋体" w:eastAsia="宋体" w:hint="default"/>
          <w:spacing w:val="30"/>
          <w:w w:val="95"/>
          <w:sz w:val="24"/>
          <w:szCs w:val="24"/>
        </w:rPr>
        <w:t> </w:t>
      </w:r>
      <w:r>
        <w:rPr>
          <w:rFonts w:ascii="宋体" w:hAnsi="宋体" w:cs="宋体" w:eastAsia="宋体" w:hint="default"/>
          <w:spacing w:val="30"/>
          <w:w w:val="95"/>
          <w:sz w:val="24"/>
          <w:szCs w:val="24"/>
        </w:rPr>
      </w:r>
      <w:r>
        <w:rPr>
          <w:rFonts w:ascii="宋体" w:hAnsi="宋体" w:cs="宋体" w:eastAsia="宋体" w:hint="default"/>
          <w:spacing w:val="-2"/>
          <w:sz w:val="24"/>
          <w:szCs w:val="24"/>
        </w:rPr>
        <w:t>审计监督管理、人力资源管理等的内部控制制度,制订了《股东大会议事规则》、《董事会</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议事规则》、《监事会议事规则》、《总经理工作细则》、《招投标委员会工作细则》、</w:t>
      </w:r>
    </w:p>
    <w:p>
      <w:pPr>
        <w:spacing w:before="34"/>
        <w:ind w:left="215" w:right="0" w:firstLine="0"/>
        <w:jc w:val="both"/>
        <w:rPr>
          <w:rFonts w:ascii="宋体" w:hAnsi="宋体" w:cs="宋体" w:eastAsia="宋体" w:hint="default"/>
          <w:sz w:val="24"/>
          <w:szCs w:val="24"/>
        </w:rPr>
      </w:pPr>
      <w:r>
        <w:rPr>
          <w:rFonts w:ascii="宋体" w:hAnsi="宋体" w:cs="宋体" w:eastAsia="宋体" w:hint="default"/>
          <w:sz w:val="24"/>
          <w:szCs w:val="24"/>
        </w:rPr>
        <w:t>《财务支付管理规定》、《内部审计监察管理》、《信息披露管理》、《人事管理》等重</w:t>
      </w:r>
    </w:p>
    <w:p>
      <w:pPr>
        <w:spacing w:after="0"/>
        <w:jc w:val="both"/>
        <w:rPr>
          <w:rFonts w:ascii="宋体" w:hAnsi="宋体" w:cs="宋体" w:eastAsia="宋体" w:hint="default"/>
          <w:sz w:val="24"/>
          <w:szCs w:val="24"/>
        </w:rPr>
        <w:sectPr>
          <w:headerReference w:type="default" r:id="rId28"/>
          <w:pgSz w:w="11910" w:h="16840"/>
          <w:pgMar w:header="1150" w:footer="1118" w:top="1340" w:bottom="1300" w:left="860" w:right="1240"/>
        </w:sectPr>
      </w:pPr>
    </w:p>
    <w:p>
      <w:pPr>
        <w:spacing w:line="355" w:lineRule="auto" w:before="27"/>
        <w:ind w:left="140" w:right="207" w:firstLine="55"/>
        <w:jc w:val="left"/>
        <w:rPr>
          <w:rFonts w:ascii="宋体" w:hAnsi="宋体" w:cs="宋体" w:eastAsia="宋体" w:hint="default"/>
          <w:sz w:val="24"/>
          <w:szCs w:val="24"/>
        </w:rPr>
      </w:pPr>
      <w:r>
        <w:rPr>
          <w:rFonts w:ascii="宋体" w:hAnsi="宋体" w:cs="宋体" w:eastAsia="宋体" w:hint="default"/>
          <w:spacing w:val="-2"/>
          <w:w w:val="95"/>
          <w:sz w:val="24"/>
          <w:szCs w:val="24"/>
        </w:rPr>
        <w:t>大方面的流程控制，以确保公司股东大会、董事会、监事会的召开、重大决策等行为合法、</w:t>
      </w:r>
      <w:r>
        <w:rPr>
          <w:rFonts w:ascii="宋体" w:hAnsi="宋体" w:cs="宋体" w:eastAsia="宋体" w:hint="default"/>
          <w:spacing w:val="89"/>
          <w:w w:val="95"/>
          <w:sz w:val="24"/>
          <w:szCs w:val="24"/>
        </w:rPr>
        <w:t> </w:t>
      </w:r>
      <w:r>
        <w:rPr>
          <w:rFonts w:ascii="宋体" w:hAnsi="宋体" w:cs="宋体" w:eastAsia="宋体" w:hint="default"/>
          <w:spacing w:val="89"/>
          <w:w w:val="95"/>
          <w:sz w:val="24"/>
          <w:szCs w:val="24"/>
        </w:rPr>
      </w:r>
      <w:r>
        <w:rPr>
          <w:rFonts w:ascii="宋体" w:hAnsi="宋体" w:cs="宋体" w:eastAsia="宋体" w:hint="default"/>
          <w:sz w:val="24"/>
          <w:szCs w:val="24"/>
        </w:rPr>
        <w:t>合规、真实、有效，确保公司经营活动能够有效、平稳地运行。</w:t>
      </w:r>
    </w:p>
    <w:p>
      <w:pPr>
        <w:spacing w:line="338" w:lineRule="auto" w:before="202"/>
        <w:ind w:left="140" w:right="572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六、健全内部控制工作体系工作计划 </w:t>
      </w:r>
      <w:r>
        <w:rPr>
          <w:rFonts w:ascii="Microsoft JhengHei" w:hAnsi="Microsoft JhengHei" w:cs="Microsoft JhengHei" w:eastAsia="Microsoft JhengHei" w:hint="default"/>
          <w:b/>
          <w:bCs/>
          <w:w w:val="105"/>
          <w:sz w:val="24"/>
          <w:szCs w:val="24"/>
        </w:rPr>
        <w:t>(一)公司的内部控制目标</w:t>
      </w:r>
      <w:r>
        <w:rPr>
          <w:rFonts w:ascii="Microsoft JhengHei" w:hAnsi="Microsoft JhengHei" w:cs="Microsoft JhengHei" w:eastAsia="Microsoft JhengHei" w:hint="default"/>
          <w:w w:val="105"/>
          <w:sz w:val="24"/>
          <w:szCs w:val="24"/>
        </w:rPr>
      </w:r>
    </w:p>
    <w:p>
      <w:pPr>
        <w:spacing w:line="357" w:lineRule="auto" w:before="0"/>
        <w:ind w:left="140" w:right="207" w:firstLine="480"/>
        <w:jc w:val="left"/>
        <w:rPr>
          <w:rFonts w:ascii="宋体" w:hAnsi="宋体" w:cs="宋体" w:eastAsia="宋体" w:hint="default"/>
          <w:sz w:val="24"/>
          <w:szCs w:val="24"/>
        </w:rPr>
      </w:pPr>
      <w:r>
        <w:rPr>
          <w:rFonts w:ascii="宋体" w:hAnsi="宋体" w:cs="宋体" w:eastAsia="宋体" w:hint="default"/>
          <w:sz w:val="24"/>
          <w:szCs w:val="24"/>
        </w:rPr>
        <w:t>1、建立和完善符合现代企业管理要求的法人治理结构、内部组织结构及议事规则,形 成科学的决策机制、执行机制和监督机制,保证公司经营的规范性及管理目标的实现；</w:t>
      </w:r>
    </w:p>
    <w:p>
      <w:pPr>
        <w:spacing w:line="357" w:lineRule="auto" w:before="34"/>
        <w:ind w:left="140" w:right="207" w:firstLine="480"/>
        <w:jc w:val="left"/>
        <w:rPr>
          <w:rFonts w:ascii="宋体" w:hAnsi="宋体" w:cs="宋体" w:eastAsia="宋体" w:hint="default"/>
          <w:sz w:val="24"/>
          <w:szCs w:val="24"/>
        </w:rPr>
      </w:pPr>
      <w:r>
        <w:rPr>
          <w:rFonts w:ascii="宋体" w:hAnsi="宋体" w:cs="宋体" w:eastAsia="宋体" w:hint="default"/>
          <w:sz w:val="24"/>
          <w:szCs w:val="24"/>
        </w:rPr>
        <w:t>2、建立健全的风险控制系统行之有效,能及时识别风险,并采取相应的应对策略,保证 公司各项业务活动的健康运行；</w:t>
      </w:r>
    </w:p>
    <w:p>
      <w:pPr>
        <w:spacing w:line="355" w:lineRule="auto" w:before="36"/>
        <w:ind w:left="195" w:right="169" w:firstLine="480"/>
        <w:jc w:val="both"/>
        <w:rPr>
          <w:rFonts w:ascii="宋体" w:hAnsi="宋体" w:cs="宋体" w:eastAsia="宋体" w:hint="default"/>
          <w:sz w:val="24"/>
          <w:szCs w:val="24"/>
        </w:rPr>
      </w:pPr>
      <w:r>
        <w:rPr>
          <w:rFonts w:ascii="宋体" w:hAnsi="宋体" w:cs="宋体" w:eastAsia="宋体" w:hint="default"/>
          <w:sz w:val="24"/>
          <w:szCs w:val="24"/>
        </w:rPr>
        <w:t>3、会计系统严格执行国家统一的会计准则制度,会计凭证、会计账簿和财务会计报告 的处理程序明确,确保会计资料真实完整,同时会计从业人员有相应的任职资格；</w:t>
      </w:r>
    </w:p>
    <w:p>
      <w:pPr>
        <w:spacing w:line="357" w:lineRule="auto" w:before="36"/>
        <w:ind w:left="195" w:right="118" w:firstLine="480"/>
        <w:jc w:val="both"/>
        <w:rPr>
          <w:rFonts w:ascii="宋体" w:hAnsi="宋体" w:cs="宋体" w:eastAsia="宋体" w:hint="default"/>
          <w:sz w:val="24"/>
          <w:szCs w:val="24"/>
        </w:rPr>
      </w:pPr>
      <w:r>
        <w:rPr>
          <w:rFonts w:ascii="宋体" w:hAnsi="宋体" w:cs="宋体" w:eastAsia="宋体" w:hint="default"/>
          <w:w w:val="95"/>
          <w:sz w:val="24"/>
          <w:szCs w:val="24"/>
        </w:rPr>
        <w:t>4、建立有效的信息与沟通机制,确保信息的及时沟通,同时确保公司信息披露的真实、</w:t>
      </w:r>
      <w:r>
        <w:rPr>
          <w:rFonts w:ascii="宋体" w:hAnsi="宋体" w:cs="宋体" w:eastAsia="宋体" w:hint="default"/>
          <w:w w:val="72"/>
          <w:sz w:val="24"/>
          <w:szCs w:val="24"/>
        </w:rPr>
        <w:t> </w:t>
      </w:r>
      <w:r>
        <w:rPr>
          <w:rFonts w:ascii="宋体" w:hAnsi="宋体" w:cs="宋体" w:eastAsia="宋体" w:hint="default"/>
          <w:sz w:val="24"/>
          <w:szCs w:val="24"/>
        </w:rPr>
        <w:t>准确、完整；</w:t>
      </w:r>
    </w:p>
    <w:p>
      <w:pPr>
        <w:spacing w:line="300" w:lineRule="auto" w:before="34"/>
        <w:ind w:left="140" w:right="2672" w:firstLine="535"/>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5、确保国家有关法律法规和公司内部控制制度的贯彻执行。 </w:t>
      </w:r>
      <w:r>
        <w:rPr>
          <w:rFonts w:ascii="Microsoft JhengHei" w:hAnsi="Microsoft JhengHei" w:cs="Microsoft JhengHei" w:eastAsia="Microsoft JhengHei" w:hint="default"/>
          <w:b/>
          <w:bCs/>
          <w:w w:val="105"/>
          <w:sz w:val="24"/>
          <w:szCs w:val="24"/>
        </w:rPr>
        <w:t>(二)健全内部控制体系工作计划</w:t>
      </w:r>
      <w:r>
        <w:rPr>
          <w:rFonts w:ascii="Microsoft JhengHei" w:hAnsi="Microsoft JhengHei" w:cs="Microsoft JhengHei" w:eastAsia="Microsoft JhengHei" w:hint="default"/>
          <w:w w:val="105"/>
          <w:sz w:val="24"/>
          <w:szCs w:val="24"/>
        </w:rPr>
      </w:r>
    </w:p>
    <w:p>
      <w:pPr>
        <w:pStyle w:val="Heading6"/>
        <w:spacing w:line="388" w:lineRule="exact"/>
        <w:ind w:left="140" w:right="207"/>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1、加强思想建设</w:t>
      </w:r>
      <w:r>
        <w:rPr>
          <w:rFonts w:ascii="Microsoft JhengHei" w:hAnsi="Microsoft JhengHei" w:cs="Microsoft JhengHei" w:eastAsia="Microsoft JhengHei" w:hint="default"/>
          <w:b w:val="0"/>
          <w:bCs w:val="0"/>
        </w:rPr>
      </w:r>
    </w:p>
    <w:p>
      <w:pPr>
        <w:spacing w:line="357" w:lineRule="auto" w:before="124"/>
        <w:ind w:left="140" w:right="124" w:firstLine="480"/>
        <w:jc w:val="both"/>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6"/>
          <w:sz w:val="24"/>
          <w:szCs w:val="24"/>
        </w:rPr>
        <w:t> </w:t>
      </w:r>
      <w:r>
        <w:rPr>
          <w:rFonts w:ascii="宋体" w:hAnsi="宋体" w:cs="宋体" w:eastAsia="宋体" w:hint="default"/>
          <w:sz w:val="24"/>
          <w:szCs w:val="24"/>
        </w:rPr>
        <w:t>年公司将进一步加强内控制度的学习培训，树立风险防范意识，培育良好企业精</w:t>
      </w:r>
      <w:r>
        <w:rPr>
          <w:rFonts w:ascii="宋体" w:hAnsi="宋体" w:cs="宋体" w:eastAsia="宋体" w:hint="default"/>
          <w:sz w:val="24"/>
          <w:szCs w:val="24"/>
        </w:rPr>
        <w:t> 神和内部控制文化，</w:t>
      </w:r>
      <w:r>
        <w:rPr>
          <w:rFonts w:ascii="宋体" w:hAnsi="宋体" w:cs="宋体" w:eastAsia="宋体" w:hint="default"/>
          <w:sz w:val="24"/>
          <w:szCs w:val="24"/>
        </w:rPr>
        <w:t>公司将进一步加大学习培训力度，提高相关工作人员的专业素质及工</w:t>
      </w:r>
      <w:r>
        <w:rPr>
          <w:rFonts w:ascii="宋体" w:hAnsi="宋体" w:cs="宋体" w:eastAsia="宋体" w:hint="default"/>
          <w:spacing w:val="-43"/>
          <w:sz w:val="24"/>
          <w:szCs w:val="24"/>
        </w:rPr>
        <w:t> </w:t>
      </w:r>
      <w:r>
        <w:rPr>
          <w:rFonts w:ascii="宋体" w:hAnsi="宋体" w:cs="宋体" w:eastAsia="宋体" w:hint="default"/>
          <w:spacing w:val="-43"/>
          <w:sz w:val="24"/>
          <w:szCs w:val="24"/>
        </w:rPr>
      </w:r>
      <w:r>
        <w:rPr>
          <w:rFonts w:ascii="宋体" w:hAnsi="宋体" w:cs="宋体" w:eastAsia="宋体" w:hint="default"/>
          <w:spacing w:val="2"/>
          <w:sz w:val="24"/>
          <w:szCs w:val="24"/>
        </w:rPr>
        <w:t>作能力，提高董事、监事和高级管理人员的“自律”意识和工作的规范性，不断促进公司</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董事、监事和高级管理人员“忠实、勤勉、尽责”的履行职责，不断完善法人治理结构、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持续规范运作的思想基础。</w:t>
      </w:r>
    </w:p>
    <w:p>
      <w:pPr>
        <w:spacing w:line="378" w:lineRule="exact" w:before="0"/>
        <w:ind w:left="195" w:right="2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2、健全内部控制监督制度</w:t>
      </w:r>
      <w:r>
        <w:rPr>
          <w:rFonts w:ascii="Microsoft JhengHei" w:hAnsi="Microsoft JhengHei" w:cs="Microsoft JhengHei" w:eastAsia="Microsoft JhengHei" w:hint="default"/>
          <w:sz w:val="24"/>
          <w:szCs w:val="24"/>
        </w:rPr>
      </w:r>
    </w:p>
    <w:p>
      <w:pPr>
        <w:spacing w:line="357" w:lineRule="auto" w:before="124"/>
        <w:ind w:left="195" w:right="169" w:firstLine="480"/>
        <w:jc w:val="both"/>
        <w:rPr>
          <w:rFonts w:ascii="宋体" w:hAnsi="宋体" w:cs="宋体" w:eastAsia="宋体" w:hint="default"/>
          <w:sz w:val="24"/>
          <w:szCs w:val="24"/>
        </w:rPr>
      </w:pPr>
      <w:r>
        <w:rPr>
          <w:rFonts w:ascii="宋体" w:hAnsi="宋体" w:cs="宋体" w:eastAsia="宋体" w:hint="default"/>
          <w:sz w:val="24"/>
          <w:szCs w:val="24"/>
        </w:rPr>
        <w:t>完善责任追究机制，强化内部审计工作制度，充分发挥审计委员会的监督职能，加强 内部审计部门定期和不定期地对内控制度的检查，确保各项制度的有效执行。</w:t>
      </w:r>
    </w:p>
    <w:p>
      <w:pPr>
        <w:spacing w:line="357" w:lineRule="auto" w:before="34"/>
        <w:ind w:left="195" w:right="118" w:firstLine="480"/>
        <w:jc w:val="both"/>
        <w:rPr>
          <w:rFonts w:ascii="宋体" w:hAnsi="宋体" w:cs="宋体" w:eastAsia="宋体" w:hint="default"/>
          <w:sz w:val="24"/>
          <w:szCs w:val="24"/>
        </w:rPr>
      </w:pPr>
      <w:r>
        <w:rPr>
          <w:rFonts w:ascii="宋体" w:hAnsi="宋体" w:cs="宋体" w:eastAsia="宋体" w:hint="default"/>
          <w:sz w:val="24"/>
          <w:szCs w:val="24"/>
        </w:rPr>
        <w:t>根据《企业内部控制配套指引》、《深圳证券交易所主板上市公司规范运作指引》以 </w:t>
      </w:r>
      <w:r>
        <w:rPr>
          <w:rFonts w:ascii="宋体" w:hAnsi="宋体" w:cs="宋体" w:eastAsia="宋体" w:hint="default"/>
          <w:spacing w:val="-2"/>
          <w:w w:val="95"/>
          <w:sz w:val="24"/>
          <w:szCs w:val="24"/>
        </w:rPr>
        <w:t>及公司经营发展需要，公司将对现行内部控制体系以及内部控制制度做进一步的梳理改进、</w:t>
      </w:r>
      <w:r>
        <w:rPr>
          <w:rFonts w:ascii="宋体" w:hAnsi="宋体" w:cs="宋体" w:eastAsia="宋体" w:hint="default"/>
          <w:spacing w:val="30"/>
          <w:w w:val="95"/>
          <w:sz w:val="24"/>
          <w:szCs w:val="24"/>
        </w:rPr>
        <w:t> </w:t>
      </w:r>
      <w:r>
        <w:rPr>
          <w:rFonts w:ascii="宋体" w:hAnsi="宋体" w:cs="宋体" w:eastAsia="宋体" w:hint="default"/>
          <w:spacing w:val="30"/>
          <w:w w:val="95"/>
          <w:sz w:val="24"/>
          <w:szCs w:val="24"/>
        </w:rPr>
      </w:r>
      <w:r>
        <w:rPr>
          <w:rFonts w:ascii="宋体" w:hAnsi="宋体" w:cs="宋体" w:eastAsia="宋体" w:hint="default"/>
          <w:sz w:val="24"/>
          <w:szCs w:val="24"/>
        </w:rPr>
        <w:t>公司还将充分发挥内外部审计监督职能，对公司的内部控制体系和内部控制的有效性实施</w:t>
      </w:r>
      <w:r>
        <w:rPr>
          <w:rFonts w:ascii="宋体" w:hAnsi="宋体" w:cs="宋体" w:eastAsia="宋体" w:hint="default"/>
          <w:sz w:val="24"/>
          <w:szCs w:val="24"/>
        </w:rPr>
        <w:t> 持续监督检查，使公司的内部控制体系不断得到完善。</w:t>
      </w:r>
    </w:p>
    <w:p>
      <w:pPr>
        <w:spacing w:line="375" w:lineRule="exact" w:before="0"/>
        <w:ind w:left="101" w:right="2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3、加强控股子公司董事会建设</w:t>
      </w:r>
      <w:r>
        <w:rPr>
          <w:rFonts w:ascii="Microsoft JhengHei" w:hAnsi="Microsoft JhengHei" w:cs="Microsoft JhengHei" w:eastAsia="Microsoft JhengHei" w:hint="default"/>
          <w:sz w:val="24"/>
          <w:szCs w:val="24"/>
        </w:rPr>
      </w:r>
    </w:p>
    <w:p>
      <w:pPr>
        <w:spacing w:before="126"/>
        <w:ind w:left="675" w:right="0" w:firstLine="0"/>
        <w:jc w:val="left"/>
        <w:rPr>
          <w:rFonts w:ascii="宋体" w:hAnsi="宋体" w:cs="宋体" w:eastAsia="宋体" w:hint="default"/>
          <w:sz w:val="24"/>
          <w:szCs w:val="24"/>
        </w:rPr>
      </w:pPr>
      <w:r>
        <w:rPr>
          <w:rFonts w:ascii="宋体" w:hAnsi="宋体" w:cs="宋体" w:eastAsia="宋体" w:hint="default"/>
          <w:sz w:val="24"/>
          <w:szCs w:val="24"/>
        </w:rPr>
        <w:t>通过对控股子公司董事会建设带动对控股子公司日常运营的监管，行政总监也应由公</w:t>
      </w:r>
    </w:p>
    <w:p>
      <w:pPr>
        <w:spacing w:after="0"/>
        <w:jc w:val="left"/>
        <w:rPr>
          <w:rFonts w:ascii="宋体" w:hAnsi="宋体" w:cs="宋体" w:eastAsia="宋体" w:hint="default"/>
          <w:sz w:val="24"/>
          <w:szCs w:val="24"/>
        </w:rPr>
        <w:sectPr>
          <w:headerReference w:type="default" r:id="rId29"/>
          <w:pgSz w:w="11910" w:h="16840"/>
          <w:pgMar w:header="1150" w:footer="1118" w:top="1340" w:bottom="1300" w:left="880" w:right="1300"/>
        </w:sectPr>
      </w:pPr>
    </w:p>
    <w:p>
      <w:pPr>
        <w:spacing w:line="297" w:lineRule="auto" w:before="27"/>
        <w:ind w:left="181" w:right="1170" w:firstLine="36"/>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司提名，该公司董事会聘用，以加强对控股子公司财务印鉴和公司印章的管理。 </w:t>
      </w:r>
      <w:r>
        <w:rPr>
          <w:rFonts w:ascii="Microsoft JhengHei" w:hAnsi="Microsoft JhengHei" w:cs="Microsoft JhengHei" w:eastAsia="Microsoft JhengHei" w:hint="default"/>
          <w:b/>
          <w:bCs/>
          <w:sz w:val="24"/>
          <w:szCs w:val="24"/>
        </w:rPr>
        <w:t>4、加大对控股子公司的教育和培训力度</w:t>
      </w:r>
      <w:r>
        <w:rPr>
          <w:rFonts w:ascii="Microsoft JhengHei" w:hAnsi="Microsoft JhengHei" w:cs="Microsoft JhengHei" w:eastAsia="Microsoft JhengHei" w:hint="default"/>
          <w:sz w:val="24"/>
          <w:szCs w:val="24"/>
        </w:rPr>
      </w:r>
    </w:p>
    <w:p>
      <w:pPr>
        <w:spacing w:line="357" w:lineRule="auto" w:before="50"/>
        <w:ind w:left="217" w:right="136" w:firstLine="480"/>
        <w:jc w:val="both"/>
        <w:rPr>
          <w:rFonts w:ascii="宋体" w:hAnsi="宋体" w:cs="宋体" w:eastAsia="宋体" w:hint="default"/>
          <w:sz w:val="24"/>
          <w:szCs w:val="24"/>
        </w:rPr>
      </w:pPr>
      <w:r>
        <w:rPr>
          <w:rFonts w:ascii="宋体" w:hAnsi="宋体" w:cs="宋体" w:eastAsia="宋体" w:hint="default"/>
          <w:sz w:val="24"/>
          <w:szCs w:val="24"/>
        </w:rPr>
        <w:t>公司将加强对控股子公司的内控制度建设精神的教育和培训，让所有子公司高管进一 步明确内控制度建设的重要性，要求控股子公司制定详细内控计划，严格遵守上市公司的</w:t>
      </w:r>
      <w:r>
        <w:rPr>
          <w:rFonts w:ascii="宋体" w:hAnsi="宋体" w:cs="宋体" w:eastAsia="宋体" w:hint="default"/>
          <w:spacing w:val="-45"/>
          <w:sz w:val="24"/>
          <w:szCs w:val="24"/>
        </w:rPr>
        <w:t> </w:t>
      </w:r>
      <w:r>
        <w:rPr>
          <w:rFonts w:ascii="宋体" w:hAnsi="宋体" w:cs="宋体" w:eastAsia="宋体" w:hint="default"/>
          <w:spacing w:val="-45"/>
          <w:sz w:val="24"/>
          <w:szCs w:val="24"/>
        </w:rPr>
      </w:r>
      <w:r>
        <w:rPr>
          <w:rFonts w:ascii="宋体" w:hAnsi="宋体" w:cs="宋体" w:eastAsia="宋体" w:hint="default"/>
          <w:sz w:val="24"/>
          <w:szCs w:val="24"/>
        </w:rPr>
        <w:t>相关规定，防止出现经营风险。</w:t>
      </w:r>
    </w:p>
    <w:p>
      <w:pPr>
        <w:spacing w:line="357" w:lineRule="auto" w:before="36"/>
        <w:ind w:left="102" w:right="0" w:firstLine="600"/>
        <w:jc w:val="left"/>
        <w:rPr>
          <w:rFonts w:ascii="宋体" w:hAnsi="宋体" w:cs="宋体" w:eastAsia="宋体" w:hint="default"/>
          <w:sz w:val="24"/>
          <w:szCs w:val="24"/>
        </w:rPr>
      </w:pPr>
      <w:r>
        <w:rPr>
          <w:rFonts w:ascii="宋体" w:hAnsi="宋体" w:cs="宋体" w:eastAsia="宋体" w:hint="default"/>
          <w:sz w:val="24"/>
          <w:szCs w:val="24"/>
        </w:rPr>
        <w:t>公司1996年12月在深圳证券交易所</w:t>
      </w:r>
      <w:r>
        <w:rPr>
          <w:rFonts w:ascii="宋体" w:hAnsi="宋体" w:cs="宋体" w:eastAsia="宋体" w:hint="default"/>
          <w:sz w:val="24"/>
          <w:szCs w:val="24"/>
        </w:rPr>
        <w:t>挂牌上市以来，逐步建立和完善符合现代企业管理 </w:t>
      </w:r>
      <w:r>
        <w:rPr>
          <w:rFonts w:ascii="宋体" w:hAnsi="宋体" w:cs="宋体" w:eastAsia="宋体" w:hint="default"/>
          <w:spacing w:val="-1"/>
          <w:sz w:val="24"/>
          <w:szCs w:val="24"/>
        </w:rPr>
        <w:t>要求的法人治理结构，逐步形成了科学的决策机制、执行机制和监督机制，以确保公司经营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管理目标的实现；建立了较为行之有效的风险控制体系。</w:t>
      </w:r>
    </w:p>
    <w:p>
      <w:pPr>
        <w:spacing w:before="200"/>
        <w:ind w:left="275" w:right="17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七、内幕信息知情人登记管理制度建立及执行情况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spacing w:line="357" w:lineRule="auto" w:before="0"/>
        <w:ind w:left="275" w:right="118" w:firstLine="480"/>
        <w:jc w:val="both"/>
        <w:rPr>
          <w:rFonts w:ascii="宋体" w:hAnsi="宋体" w:cs="宋体" w:eastAsia="宋体" w:hint="default"/>
          <w:sz w:val="24"/>
          <w:szCs w:val="24"/>
        </w:rPr>
      </w:pPr>
      <w:r>
        <w:rPr>
          <w:rFonts w:ascii="宋体" w:hAnsi="宋体" w:cs="宋体" w:eastAsia="宋体" w:hint="default"/>
          <w:spacing w:val="-2"/>
          <w:w w:val="95"/>
          <w:sz w:val="24"/>
          <w:szCs w:val="24"/>
        </w:rPr>
        <w:t>公司第五届董事会第二十七次会议通过了《内幕信息知情人登记管理制度》的修订稿。</w:t>
      </w:r>
      <w:r>
        <w:rPr>
          <w:rFonts w:ascii="宋体" w:hAnsi="宋体" w:cs="宋体" w:eastAsia="宋体" w:hint="default"/>
          <w:w w:val="50"/>
          <w:sz w:val="24"/>
          <w:szCs w:val="24"/>
        </w:rPr>
        <w:t> </w:t>
      </w:r>
      <w:r>
        <w:rPr>
          <w:rFonts w:ascii="宋体" w:hAnsi="宋体" w:cs="宋体" w:eastAsia="宋体" w:hint="default"/>
          <w:sz w:val="24"/>
          <w:szCs w:val="24"/>
        </w:rPr>
        <w:t>修订后的制度严格按照中国证监会和深圳证券交易所的有关法律法规规定，重新明确了内</w:t>
      </w:r>
      <w:r>
        <w:rPr>
          <w:rFonts w:ascii="宋体" w:hAnsi="宋体" w:cs="宋体" w:eastAsia="宋体" w:hint="default"/>
          <w:sz w:val="24"/>
          <w:szCs w:val="24"/>
        </w:rPr>
        <w:t> 幕信息的范围、内幕信息知情人档案的存续时间、内幕信息泄露的责任追究等事宜，积极 做好相关人员的培训和保密工作；督促并指导下属子公司严格按制度的规定做好信息披露 和保密工作，在报告期内未出现信息泄密事件，确保所有投资者公平的获取公司信息。</w:t>
      </w:r>
    </w:p>
    <w:p>
      <w:pPr>
        <w:spacing w:line="357" w:lineRule="auto" w:before="36"/>
        <w:ind w:left="275" w:right="118" w:firstLine="480"/>
        <w:jc w:val="both"/>
        <w:rPr>
          <w:rFonts w:ascii="宋体" w:hAnsi="宋体" w:cs="宋体" w:eastAsia="宋体" w:hint="default"/>
          <w:sz w:val="24"/>
          <w:szCs w:val="24"/>
        </w:rPr>
      </w:pPr>
      <w:r>
        <w:rPr>
          <w:rFonts w:ascii="宋体" w:hAnsi="宋体" w:cs="宋体" w:eastAsia="宋体" w:hint="default"/>
          <w:sz w:val="24"/>
          <w:szCs w:val="24"/>
        </w:rPr>
        <w:t>报告期内，公司严格按照深圳证券交易所的要求以及本制度的规定，在年度报告、半 年度报告以及季度报告的制作过程中，对所涉及的内幕知情人逐一登记。2011</w:t>
      </w:r>
      <w:r>
        <w:rPr>
          <w:rFonts w:ascii="宋体" w:hAnsi="宋体" w:cs="宋体" w:eastAsia="宋体" w:hint="default"/>
          <w:spacing w:val="-68"/>
          <w:sz w:val="24"/>
          <w:szCs w:val="24"/>
        </w:rPr>
        <w:t> </w:t>
      </w:r>
      <w:r>
        <w:rPr>
          <w:rFonts w:ascii="宋体" w:hAnsi="宋体" w:cs="宋体" w:eastAsia="宋体" w:hint="default"/>
          <w:sz w:val="24"/>
          <w:szCs w:val="24"/>
        </w:rPr>
        <w:t>年公司不存</w:t>
      </w:r>
      <w:r>
        <w:rPr>
          <w:rFonts w:ascii="宋体" w:hAnsi="宋体" w:cs="宋体" w:eastAsia="宋体" w:hint="default"/>
          <w:sz w:val="24"/>
          <w:szCs w:val="24"/>
        </w:rPr>
        <w:t> 在内幕信息知情人买卖公司股票及衍生品种，也无相关人员涉嫌内幕交易被监管部门采取 监管措施及行政处罚情况。</w:t>
      </w:r>
    </w:p>
    <w:p>
      <w:pPr>
        <w:spacing w:line="336" w:lineRule="auto" w:before="200"/>
        <w:ind w:left="162" w:right="301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八、董事会日常工作 (一)报告期内董事会的会议情况及决议内容</w:t>
      </w:r>
      <w:r>
        <w:rPr>
          <w:rFonts w:ascii="Microsoft JhengHei" w:hAnsi="Microsoft JhengHei" w:cs="Microsoft JhengHei" w:eastAsia="Microsoft JhengHei" w:hint="default"/>
          <w:sz w:val="24"/>
          <w:szCs w:val="24"/>
        </w:rPr>
      </w:r>
    </w:p>
    <w:p>
      <w:pPr>
        <w:spacing w:line="357" w:lineRule="auto" w:before="0"/>
        <w:ind w:left="162" w:right="114" w:firstLine="480"/>
        <w:jc w:val="both"/>
        <w:rPr>
          <w:rFonts w:ascii="宋体" w:hAnsi="宋体" w:cs="宋体" w:eastAsia="宋体" w:hint="default"/>
          <w:sz w:val="24"/>
          <w:szCs w:val="24"/>
        </w:rPr>
      </w:pPr>
      <w:r>
        <w:rPr>
          <w:rFonts w:ascii="宋体" w:hAnsi="宋体" w:cs="宋体" w:eastAsia="宋体" w:hint="default"/>
          <w:spacing w:val="-2"/>
          <w:sz w:val="24"/>
          <w:szCs w:val="24"/>
        </w:rPr>
        <w:t>2011年公司董事会共召开了11次会议，公司独立董事杜海波先生委托公司独立董事丁永</w:t>
      </w:r>
      <w:r>
        <w:rPr>
          <w:rFonts w:ascii="宋体" w:hAnsi="宋体" w:cs="宋体" w:eastAsia="宋体" w:hint="default"/>
          <w:sz w:val="24"/>
          <w:szCs w:val="24"/>
        </w:rPr>
        <w:t> </w:t>
      </w:r>
      <w:r>
        <w:rPr>
          <w:rFonts w:ascii="宋体" w:hAnsi="宋体" w:cs="宋体" w:eastAsia="宋体" w:hint="default"/>
          <w:spacing w:val="-2"/>
          <w:sz w:val="24"/>
          <w:szCs w:val="24"/>
        </w:rPr>
        <w:t>生先生代为表决一次；其余董事均按时参加了会议，并就有关议题进行了表决，董事会所有</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决议内容及时在《证券时报》及相关网站进行了公告（详见公司公告）。</w:t>
      </w:r>
    </w:p>
    <w:p>
      <w:pPr>
        <w:spacing w:line="375" w:lineRule="exact" w:before="0"/>
        <w:ind w:left="162" w:right="17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(二)执行股东大会决议情况</w:t>
      </w:r>
      <w:r>
        <w:rPr>
          <w:rFonts w:ascii="Microsoft JhengHei" w:hAnsi="Microsoft JhengHei" w:cs="Microsoft JhengHei" w:eastAsia="Microsoft JhengHei" w:hint="default"/>
          <w:w w:val="105"/>
          <w:sz w:val="24"/>
          <w:szCs w:val="24"/>
        </w:rPr>
      </w:r>
    </w:p>
    <w:p>
      <w:pPr>
        <w:spacing w:line="357" w:lineRule="auto" w:before="126"/>
        <w:ind w:left="162" w:right="114" w:firstLine="480"/>
        <w:jc w:val="both"/>
        <w:rPr>
          <w:rFonts w:ascii="宋体" w:hAnsi="宋体" w:cs="宋体" w:eastAsia="宋体" w:hint="default"/>
          <w:sz w:val="24"/>
          <w:szCs w:val="24"/>
        </w:rPr>
      </w:pPr>
      <w:r>
        <w:rPr>
          <w:rFonts w:ascii="宋体" w:hAnsi="宋体" w:cs="宋体" w:eastAsia="宋体" w:hint="default"/>
          <w:w w:val="95"/>
          <w:sz w:val="24"/>
          <w:szCs w:val="24"/>
        </w:rPr>
        <w:t>报告期内，公司董事会依照《公司法》、《公司章程》所赋予的职责及国家有关法律、</w:t>
      </w:r>
      <w:r>
        <w:rPr>
          <w:rFonts w:ascii="宋体" w:hAnsi="宋体" w:cs="宋体" w:eastAsia="宋体" w:hint="default"/>
          <w:w w:val="70"/>
          <w:sz w:val="24"/>
          <w:szCs w:val="24"/>
        </w:rPr>
        <w:t> </w:t>
      </w:r>
      <w:r>
        <w:rPr>
          <w:rFonts w:ascii="宋体" w:hAnsi="宋体" w:cs="宋体" w:eastAsia="宋体" w:hint="default"/>
          <w:spacing w:val="-2"/>
          <w:sz w:val="24"/>
          <w:szCs w:val="24"/>
        </w:rPr>
        <w:t>法规的规定，本着对全体股东负责的宗旨，认真行使股东大会授予的权力，全面贯彻执行股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东大会的有关决议。</w:t>
      </w:r>
    </w:p>
    <w:p>
      <w:pPr>
        <w:spacing w:before="34"/>
        <w:ind w:left="700" w:right="0" w:firstLine="0"/>
        <w:jc w:val="left"/>
        <w:rPr>
          <w:rFonts w:ascii="宋体" w:hAnsi="宋体" w:cs="宋体" w:eastAsia="宋体" w:hint="default"/>
          <w:sz w:val="24"/>
          <w:szCs w:val="24"/>
        </w:rPr>
      </w:pPr>
      <w:r>
        <w:rPr>
          <w:rFonts w:ascii="宋体" w:hAnsi="宋体" w:cs="宋体" w:eastAsia="宋体" w:hint="default"/>
          <w:sz w:val="24"/>
          <w:szCs w:val="24"/>
        </w:rPr>
        <w:t>①、2011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5</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58"/>
          <w:sz w:val="24"/>
          <w:szCs w:val="24"/>
        </w:rPr>
        <w:t> </w:t>
      </w:r>
      <w:r>
        <w:rPr>
          <w:rFonts w:ascii="宋体" w:hAnsi="宋体" w:cs="宋体" w:eastAsia="宋体" w:hint="default"/>
          <w:sz w:val="24"/>
          <w:szCs w:val="24"/>
        </w:rPr>
        <w:t>日公司召开了</w:t>
      </w:r>
      <w:r>
        <w:rPr>
          <w:rFonts w:ascii="宋体" w:hAnsi="宋体" w:cs="宋体" w:eastAsia="宋体" w:hint="default"/>
          <w:spacing w:val="-53"/>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年年度股东大会，通过了相关决议（详见公司</w:t>
      </w:r>
    </w:p>
    <w:p>
      <w:pPr>
        <w:spacing w:after="0"/>
        <w:jc w:val="left"/>
        <w:rPr>
          <w:rFonts w:ascii="宋体" w:hAnsi="宋体" w:cs="宋体" w:eastAsia="宋体" w:hint="default"/>
          <w:sz w:val="24"/>
          <w:szCs w:val="24"/>
        </w:rPr>
        <w:sectPr>
          <w:headerReference w:type="default" r:id="rId30"/>
          <w:pgSz w:w="11910" w:h="16840"/>
          <w:pgMar w:header="1150" w:footer="1118" w:top="1340" w:bottom="1300" w:left="800" w:right="1300"/>
        </w:sectPr>
      </w:pPr>
    </w:p>
    <w:p>
      <w:pPr>
        <w:spacing w:before="27"/>
        <w:ind w:left="100" w:right="0" w:firstLine="0"/>
        <w:jc w:val="both"/>
        <w:rPr>
          <w:rFonts w:ascii="宋体" w:hAnsi="宋体" w:cs="宋体" w:eastAsia="宋体" w:hint="default"/>
          <w:sz w:val="24"/>
          <w:szCs w:val="24"/>
        </w:rPr>
      </w:pPr>
      <w:r>
        <w:rPr>
          <w:rFonts w:ascii="宋体" w:hAnsi="宋体" w:cs="宋体" w:eastAsia="宋体" w:hint="default"/>
          <w:sz w:val="24"/>
          <w:szCs w:val="24"/>
        </w:rPr>
        <w:t>股东大会公告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93" w:lineRule="auto" w:before="170"/>
        <w:ind w:left="100" w:right="207" w:firstLine="48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z w:val="24"/>
          <w:szCs w:val="24"/>
        </w:rPr>
        <w:t>2011年11月22日公司召开了第一次临时股东大会，会议通过了为全资子公司深圳 市思达仪表有限公司提供1亿元贷款担保的决议（详见巨潮资讯网已披露公告）。</w:t>
      </w:r>
    </w:p>
    <w:p>
      <w:pPr>
        <w:spacing w:line="339" w:lineRule="exact" w:before="0"/>
        <w:ind w:left="100"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(三)审计委员会履职情况报告</w:t>
      </w:r>
      <w:r>
        <w:rPr>
          <w:rFonts w:ascii="Microsoft JhengHei" w:hAnsi="Microsoft JhengHei" w:cs="Microsoft JhengHei" w:eastAsia="Microsoft JhengHei" w:hint="default"/>
          <w:w w:val="105"/>
          <w:sz w:val="24"/>
          <w:szCs w:val="24"/>
        </w:rPr>
      </w:r>
    </w:p>
    <w:p>
      <w:pPr>
        <w:spacing w:line="312" w:lineRule="auto" w:before="50"/>
        <w:ind w:left="580"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w:t>
      </w:r>
      <w:r>
        <w:rPr>
          <w:rFonts w:ascii="Microsoft JhengHei" w:hAnsi="Microsoft JhengHei" w:cs="Microsoft JhengHei" w:eastAsia="Microsoft JhengHei" w:hint="default"/>
          <w:b/>
          <w:bCs/>
          <w:sz w:val="24"/>
          <w:szCs w:val="24"/>
        </w:rPr>
        <w:t>审计委员会在公司年报编制过程中履行职责情况 </w:t>
      </w:r>
      <w:r>
        <w:rPr>
          <w:rFonts w:ascii="宋体" w:hAnsi="宋体" w:cs="宋体" w:eastAsia="宋体" w:hint="default"/>
          <w:spacing w:val="-1"/>
          <w:sz w:val="24"/>
          <w:szCs w:val="24"/>
        </w:rPr>
        <w:t>公司董事会审计委员会由2名独立董事参与，由具有专业会计背景的独立董事杜海波先</w:t>
      </w:r>
    </w:p>
    <w:p>
      <w:pPr>
        <w:spacing w:line="357" w:lineRule="auto" w:before="82"/>
        <w:ind w:left="100" w:right="226" w:firstLine="0"/>
        <w:jc w:val="both"/>
        <w:rPr>
          <w:rFonts w:ascii="宋体" w:hAnsi="宋体" w:cs="宋体" w:eastAsia="宋体" w:hint="default"/>
          <w:sz w:val="24"/>
          <w:szCs w:val="24"/>
        </w:rPr>
      </w:pPr>
      <w:r>
        <w:rPr>
          <w:rFonts w:ascii="宋体" w:hAnsi="宋体" w:cs="宋体" w:eastAsia="宋体" w:hint="default"/>
          <w:sz w:val="24"/>
          <w:szCs w:val="24"/>
        </w:rPr>
        <w:t>生担任委员会召集人。2011年度，公司董事会审计委员会按照《公司章程》、《董事会议 事规则》及公司《董事会审计委员会年报工作规程》履行各项职责。报告期内，董事会审 计委员会成员工作勤勉，对内部控制建设实施、公司2011年半年度财务报告、2011年度财 务报告事项进行了审议，并与中勤万信会计师事务所有限公司协商，确定了公司（含控股 子公司）2011年度财务报告审计工作计划，明确提出了审计过程中应该重点关注的事项。 在审计前公司审计委员会听取了公司经营层有关公司2011年经营情况的汇报并审阅了公司 编制的财务会计报表，2011年12月10日召开了2011年第一次审计委员会工作会议审议了以 下事项：1、河南思达高科技股份有限公司2011年度财务会计报告（审计前）；2、中勤万 信会计师事务所有限公司制定的河南思达高科技股份有限公司具体审计计划。</w:t>
      </w:r>
    </w:p>
    <w:p>
      <w:pPr>
        <w:spacing w:line="357" w:lineRule="auto" w:before="36"/>
        <w:ind w:left="100" w:right="0" w:firstLine="432"/>
        <w:jc w:val="left"/>
        <w:rPr>
          <w:rFonts w:ascii="宋体" w:hAnsi="宋体" w:cs="宋体" w:eastAsia="宋体" w:hint="default"/>
          <w:sz w:val="24"/>
          <w:szCs w:val="24"/>
        </w:rPr>
      </w:pPr>
      <w:r>
        <w:rPr>
          <w:rFonts w:ascii="宋体" w:hAnsi="宋体" w:cs="宋体" w:eastAsia="宋体" w:hint="default"/>
          <w:spacing w:val="-3"/>
          <w:sz w:val="24"/>
          <w:szCs w:val="24"/>
        </w:rPr>
        <w:t>在事务所正式进入审计程序后，审计委员会不断加强与会计师事务所的沟通，审计委员</w:t>
      </w:r>
      <w:r>
        <w:rPr>
          <w:rFonts w:ascii="宋体" w:hAnsi="宋体" w:cs="宋体" w:eastAsia="宋体" w:hint="default"/>
          <w:sz w:val="24"/>
          <w:szCs w:val="24"/>
        </w:rPr>
        <w:t> 会召集人杜海波先生出席了河南省监管局就公司年报的现场调研，并向监管局领导汇报了 审计委员会工作情况。在年审注册会计师出具初步审计意见后审计委员会再次审阅了公司 财务会计报表，形成了审计委员会决议，决议认为公司财务会计报表真实、准确、完整的 反映了公司的整体情况。</w:t>
      </w:r>
    </w:p>
    <w:p>
      <w:pPr>
        <w:spacing w:line="375" w:lineRule="exact" w:before="0"/>
        <w:ind w:left="15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2、审计委员会对年审会计师2011年度执业情况评价报告</w:t>
      </w:r>
      <w:r>
        <w:rPr>
          <w:rFonts w:ascii="Microsoft JhengHei" w:hAnsi="Microsoft JhengHei" w:cs="Microsoft JhengHei" w:eastAsia="Microsoft JhengHei" w:hint="default"/>
          <w:sz w:val="24"/>
          <w:szCs w:val="24"/>
        </w:rPr>
      </w:r>
    </w:p>
    <w:p>
      <w:pPr>
        <w:spacing w:line="357" w:lineRule="auto" w:before="126"/>
        <w:ind w:left="157" w:right="167" w:firstLine="480"/>
        <w:jc w:val="both"/>
        <w:rPr>
          <w:rFonts w:ascii="宋体" w:hAnsi="宋体" w:cs="宋体" w:eastAsia="宋体" w:hint="default"/>
          <w:sz w:val="24"/>
          <w:szCs w:val="24"/>
        </w:rPr>
      </w:pPr>
      <w:r>
        <w:rPr>
          <w:rFonts w:ascii="宋体" w:hAnsi="宋体" w:cs="宋体" w:eastAsia="宋体" w:hint="default"/>
          <w:sz w:val="24"/>
          <w:szCs w:val="24"/>
        </w:rPr>
        <w:t>中勤万信会计师事务所有限公司对公司2011年报进行了审计，并出具了标准无保留意 见的审计报告。在审计过程中，该事务所人员能够勤勉尽责，能够按照中国注册会计师执 业准则的规定，遵守独立、客观、公正的执业准则，并积极主动与公司独立董事和审计委 员会成员勾通、交流，使公司的会计报表符合企业会计准则的规定。</w:t>
      </w:r>
    </w:p>
    <w:p>
      <w:pPr>
        <w:spacing w:line="375" w:lineRule="exact" w:before="0"/>
        <w:ind w:left="15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3、公司董事会审计委员会2011年年度工作会议决议</w:t>
      </w:r>
      <w:r>
        <w:rPr>
          <w:rFonts w:ascii="Microsoft JhengHei" w:hAnsi="Microsoft JhengHei" w:cs="Microsoft JhengHei" w:eastAsia="Microsoft JhengHei" w:hint="default"/>
          <w:sz w:val="24"/>
          <w:szCs w:val="24"/>
        </w:rPr>
      </w:r>
    </w:p>
    <w:p>
      <w:pPr>
        <w:spacing w:line="357" w:lineRule="auto" w:before="124"/>
        <w:ind w:left="155" w:right="118" w:firstLine="480"/>
        <w:jc w:val="both"/>
        <w:rPr>
          <w:rFonts w:ascii="宋体" w:hAnsi="宋体" w:cs="宋体" w:eastAsia="宋体" w:hint="default"/>
          <w:sz w:val="24"/>
          <w:szCs w:val="24"/>
        </w:rPr>
      </w:pPr>
      <w:r>
        <w:rPr>
          <w:rFonts w:ascii="宋体" w:hAnsi="宋体" w:cs="宋体" w:eastAsia="宋体" w:hint="default"/>
          <w:spacing w:val="-2"/>
          <w:w w:val="95"/>
          <w:sz w:val="24"/>
          <w:szCs w:val="24"/>
        </w:rPr>
        <w:t>董事会审计委员会2012年4月2日以通讯方式向各位审计委员发出通知。2012年4月8日，</w:t>
      </w:r>
      <w:r>
        <w:rPr>
          <w:rFonts w:ascii="宋体" w:hAnsi="宋体" w:cs="宋体" w:eastAsia="宋体" w:hint="default"/>
          <w:w w:val="50"/>
          <w:sz w:val="24"/>
          <w:szCs w:val="24"/>
        </w:rPr>
        <w:t> </w:t>
      </w:r>
      <w:r>
        <w:rPr>
          <w:rFonts w:ascii="宋体" w:hAnsi="宋体" w:cs="宋体" w:eastAsia="宋体" w:hint="default"/>
          <w:sz w:val="24"/>
          <w:szCs w:val="24"/>
        </w:rPr>
        <w:t>公司第五届董事会审计委员会2011年度工作会议在公司二楼会议室召开。会议应到审计委</w:t>
      </w:r>
      <w:r>
        <w:rPr>
          <w:rFonts w:ascii="宋体" w:hAnsi="宋体" w:cs="宋体" w:eastAsia="宋体" w:hint="default"/>
          <w:sz w:val="24"/>
          <w:szCs w:val="24"/>
        </w:rPr>
        <w:t> 员3人，实到3人。会议由审计委员会召集人杜海波先生主持，会议的召集和召开程序符合</w:t>
      </w:r>
    </w:p>
    <w:p>
      <w:pPr>
        <w:spacing w:before="34"/>
        <w:ind w:left="155" w:right="0" w:firstLine="0"/>
        <w:jc w:val="both"/>
        <w:rPr>
          <w:rFonts w:ascii="宋体" w:hAnsi="宋体" w:cs="宋体" w:eastAsia="宋体" w:hint="default"/>
          <w:sz w:val="24"/>
          <w:szCs w:val="24"/>
        </w:rPr>
      </w:pPr>
      <w:r>
        <w:rPr>
          <w:rFonts w:ascii="宋体" w:hAnsi="宋体" w:cs="宋体" w:eastAsia="宋体" w:hint="default"/>
          <w:sz w:val="24"/>
          <w:szCs w:val="24"/>
        </w:rPr>
        <w:t>《公司审计委员会年报工作规程》等的有关规定。董事会审计委员会三名成员经过研究，</w:t>
      </w:r>
    </w:p>
    <w:p>
      <w:pPr>
        <w:spacing w:after="0"/>
        <w:jc w:val="both"/>
        <w:rPr>
          <w:rFonts w:ascii="宋体" w:hAnsi="宋体" w:cs="宋体" w:eastAsia="宋体" w:hint="default"/>
          <w:sz w:val="24"/>
          <w:szCs w:val="24"/>
        </w:rPr>
        <w:sectPr>
          <w:headerReference w:type="default" r:id="rId31"/>
          <w:pgSz w:w="11910" w:h="16840"/>
          <w:pgMar w:header="1150" w:footer="1118" w:top="1340" w:bottom="1300" w:left="920" w:right="1300"/>
        </w:sectPr>
      </w:pPr>
    </w:p>
    <w:p>
      <w:pPr>
        <w:spacing w:before="27"/>
        <w:ind w:left="115" w:right="152" w:firstLine="0"/>
        <w:jc w:val="left"/>
        <w:rPr>
          <w:rFonts w:ascii="宋体" w:hAnsi="宋体" w:cs="宋体" w:eastAsia="宋体" w:hint="default"/>
          <w:sz w:val="24"/>
          <w:szCs w:val="24"/>
        </w:rPr>
      </w:pPr>
      <w:r>
        <w:rPr>
          <w:rFonts w:ascii="宋体" w:hAnsi="宋体" w:cs="宋体" w:eastAsia="宋体" w:hint="default"/>
          <w:sz w:val="24"/>
          <w:szCs w:val="24"/>
        </w:rPr>
        <w:t>审议并通过了如下决议：</w:t>
      </w:r>
    </w:p>
    <w:p>
      <w:pPr>
        <w:spacing w:line="357" w:lineRule="auto" w:before="151"/>
        <w:ind w:left="115" w:right="152" w:firstLine="480"/>
        <w:jc w:val="left"/>
        <w:rPr>
          <w:rFonts w:ascii="宋体" w:hAnsi="宋体" w:cs="宋体" w:eastAsia="宋体" w:hint="default"/>
          <w:sz w:val="24"/>
          <w:szCs w:val="24"/>
        </w:rPr>
      </w:pPr>
      <w:r>
        <w:rPr>
          <w:rFonts w:ascii="宋体" w:hAnsi="宋体" w:cs="宋体" w:eastAsia="宋体" w:hint="default"/>
          <w:sz w:val="24"/>
          <w:szCs w:val="24"/>
        </w:rPr>
        <w:t>①、审议通过了《公司2011年年度财务会计报告》，同意将其提交公司董事会进行审 议；</w:t>
      </w:r>
    </w:p>
    <w:p>
      <w:pPr>
        <w:spacing w:line="355" w:lineRule="auto" w:before="36"/>
        <w:ind w:left="115" w:right="112" w:firstLine="480"/>
        <w:jc w:val="left"/>
        <w:rPr>
          <w:rFonts w:ascii="宋体" w:hAnsi="宋体" w:cs="宋体" w:eastAsia="宋体" w:hint="default"/>
          <w:sz w:val="24"/>
          <w:szCs w:val="24"/>
        </w:rPr>
      </w:pPr>
      <w:r>
        <w:rPr>
          <w:rFonts w:ascii="宋体" w:hAnsi="宋体" w:cs="宋体" w:eastAsia="宋体" w:hint="default"/>
          <w:spacing w:val="-2"/>
          <w:sz w:val="24"/>
          <w:szCs w:val="24"/>
        </w:rPr>
        <w:t>②、审议通过了《公司对会计师事务所2011年度执业情况的评价报告》,同意将其提交</w:t>
      </w:r>
      <w:r>
        <w:rPr>
          <w:rFonts w:ascii="宋体" w:hAnsi="宋体" w:cs="宋体" w:eastAsia="宋体" w:hint="default"/>
          <w:sz w:val="24"/>
          <w:szCs w:val="24"/>
        </w:rPr>
        <w:t> 公司董事会进行审议；</w:t>
      </w:r>
    </w:p>
    <w:p>
      <w:pPr>
        <w:spacing w:line="355" w:lineRule="auto" w:before="38"/>
        <w:ind w:left="115" w:right="152" w:firstLine="480"/>
        <w:jc w:val="left"/>
        <w:rPr>
          <w:rFonts w:ascii="宋体" w:hAnsi="宋体" w:cs="宋体" w:eastAsia="宋体" w:hint="default"/>
          <w:sz w:val="24"/>
          <w:szCs w:val="24"/>
        </w:rPr>
      </w:pPr>
      <w:r>
        <w:rPr>
          <w:rFonts w:ascii="宋体" w:hAnsi="宋体" w:cs="宋体" w:eastAsia="宋体" w:hint="default"/>
          <w:sz w:val="24"/>
          <w:szCs w:val="24"/>
        </w:rPr>
        <w:t>③、审议通过了《关于续聘中勤万信会计师事务所有限公司为公司2012年度财务审计 机构的预案》。</w:t>
      </w:r>
    </w:p>
    <w:p>
      <w:pPr>
        <w:spacing w:line="357" w:lineRule="auto" w:before="38"/>
        <w:ind w:left="115" w:right="169" w:firstLine="480"/>
        <w:jc w:val="both"/>
        <w:rPr>
          <w:rFonts w:ascii="宋体" w:hAnsi="宋体" w:cs="宋体" w:eastAsia="宋体" w:hint="default"/>
          <w:sz w:val="24"/>
          <w:szCs w:val="24"/>
        </w:rPr>
      </w:pPr>
      <w:r>
        <w:rPr>
          <w:rFonts w:ascii="宋体" w:hAnsi="宋体" w:cs="宋体" w:eastAsia="宋体" w:hint="default"/>
          <w:sz w:val="24"/>
          <w:szCs w:val="24"/>
        </w:rPr>
        <w:t>会议认为，中勤万信会计师事务所有限公司对公司2011年年报进行了审计，并出具了 标准无保留意见的审计报告。在审计过程中，该事务所人员能够勤勉尽责，按照中国注册 会计师执业准则的规定，遵守独立、客观、公正的执业准则进行审计，并能积极主动与公 司独立董事和审计委员会成员沟通、交流，使公司的财务报告符合企业会计准则的规定。 能够按照原定计划完成审计工作，保证公司按期披露年报。建议2012年度续聘该会计师事 务所承担公司的年报审计工作。</w:t>
      </w:r>
    </w:p>
    <w:p>
      <w:pPr>
        <w:spacing w:line="378" w:lineRule="exact" w:before="0"/>
        <w:ind w:left="172" w:right="15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4、董事会</w:t>
      </w:r>
      <w:r>
        <w:rPr>
          <w:rFonts w:ascii="Microsoft JhengHei" w:hAnsi="Microsoft JhengHei" w:cs="Microsoft JhengHei" w:eastAsia="Microsoft JhengHei" w:hint="default"/>
          <w:b/>
          <w:bCs/>
          <w:sz w:val="24"/>
          <w:szCs w:val="24"/>
        </w:rPr>
        <w:t>薪酬及绩效考核委员会</w:t>
      </w:r>
      <w:r>
        <w:rPr>
          <w:rFonts w:ascii="Microsoft JhengHei" w:hAnsi="Microsoft JhengHei" w:cs="Microsoft JhengHei" w:eastAsia="Microsoft JhengHei" w:hint="default"/>
          <w:b/>
          <w:bCs/>
          <w:sz w:val="24"/>
          <w:szCs w:val="24"/>
        </w:rPr>
        <w:t>的履职情况</w:t>
      </w:r>
      <w:r>
        <w:rPr>
          <w:rFonts w:ascii="Microsoft JhengHei" w:hAnsi="Microsoft JhengHei" w:cs="Microsoft JhengHei" w:eastAsia="Microsoft JhengHei" w:hint="default"/>
          <w:sz w:val="24"/>
          <w:szCs w:val="24"/>
        </w:rPr>
      </w:r>
    </w:p>
    <w:p>
      <w:pPr>
        <w:spacing w:line="357" w:lineRule="auto" w:before="126"/>
        <w:ind w:left="172" w:right="112" w:firstLine="482"/>
        <w:jc w:val="left"/>
        <w:rPr>
          <w:rFonts w:ascii="宋体" w:hAnsi="宋体" w:cs="宋体" w:eastAsia="宋体" w:hint="default"/>
          <w:sz w:val="24"/>
          <w:szCs w:val="24"/>
        </w:rPr>
      </w:pPr>
      <w:r>
        <w:rPr>
          <w:rFonts w:ascii="宋体" w:hAnsi="宋体" w:cs="宋体" w:eastAsia="宋体" w:hint="default"/>
          <w:spacing w:val="-7"/>
          <w:sz w:val="24"/>
          <w:szCs w:val="24"/>
        </w:rPr>
        <w:t>报告期内，薪酬及绩效考核委员会在公司董事会领导下，积极开展各项工作，根据《公</w:t>
      </w:r>
      <w:r>
        <w:rPr>
          <w:rFonts w:ascii="宋体" w:hAnsi="宋体" w:cs="宋体" w:eastAsia="宋体" w:hint="default"/>
          <w:sz w:val="24"/>
          <w:szCs w:val="24"/>
        </w:rPr>
        <w:t> </w:t>
      </w:r>
      <w:r>
        <w:rPr>
          <w:rFonts w:ascii="宋体" w:hAnsi="宋体" w:cs="宋体" w:eastAsia="宋体" w:hint="default"/>
          <w:spacing w:val="-1"/>
          <w:sz w:val="24"/>
          <w:szCs w:val="24"/>
        </w:rPr>
        <w:t>司高管人员薪酬方案》的有关规定，薪酬与考核委员会对公司2011年度的各项经营指标完</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1"/>
          <w:sz w:val="24"/>
          <w:szCs w:val="24"/>
        </w:rPr>
        <w:t>成情况以及各位高级管理人员履行职务情况进行了考察和评价，对于薪酬留存部分的发放</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办法提出了意见。薪酬及绩效考核委员会希望公司在适当的时候提出更为长远的激励计</w:t>
      </w:r>
      <w:r>
        <w:rPr>
          <w:rFonts w:ascii="宋体" w:hAnsi="宋体" w:cs="宋体" w:eastAsia="宋体" w:hint="default"/>
          <w:sz w:val="24"/>
          <w:szCs w:val="24"/>
        </w:rPr>
        <w:t> 划，这样更利于公司长远发展。</w:t>
      </w:r>
    </w:p>
    <w:p>
      <w:pPr>
        <w:spacing w:line="375" w:lineRule="exact" w:before="0"/>
        <w:ind w:left="172" w:right="15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5、提名委员会履职情况</w:t>
      </w:r>
      <w:r>
        <w:rPr>
          <w:rFonts w:ascii="Microsoft JhengHei" w:hAnsi="Microsoft JhengHei" w:cs="Microsoft JhengHei" w:eastAsia="Microsoft JhengHei" w:hint="default"/>
          <w:sz w:val="24"/>
          <w:szCs w:val="24"/>
        </w:rPr>
      </w:r>
    </w:p>
    <w:p>
      <w:pPr>
        <w:spacing w:line="355" w:lineRule="auto" w:before="126"/>
        <w:ind w:left="172" w:right="93" w:firstLine="482"/>
        <w:jc w:val="left"/>
        <w:rPr>
          <w:rFonts w:ascii="宋体" w:hAnsi="宋体" w:cs="宋体" w:eastAsia="宋体" w:hint="default"/>
          <w:sz w:val="24"/>
          <w:szCs w:val="24"/>
        </w:rPr>
      </w:pPr>
      <w:r>
        <w:rPr>
          <w:rFonts w:ascii="宋体" w:hAnsi="宋体" w:cs="宋体" w:eastAsia="宋体" w:hint="default"/>
          <w:sz w:val="24"/>
          <w:szCs w:val="24"/>
        </w:rPr>
        <w:t>本报告期提名委员会对公司聘任赵依兵先生为公司人力资源总监进行任职资格审查， 并发表了审查意见。</w:t>
      </w:r>
    </w:p>
    <w:p>
      <w:pPr>
        <w:spacing w:line="380" w:lineRule="exact" w:before="0"/>
        <w:ind w:left="172" w:right="15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6、外部信息使用人管理制度的建设</w:t>
      </w:r>
      <w:r>
        <w:rPr>
          <w:rFonts w:ascii="Microsoft JhengHei" w:hAnsi="Microsoft JhengHei" w:cs="Microsoft JhengHei" w:eastAsia="Microsoft JhengHei" w:hint="default"/>
          <w:sz w:val="24"/>
          <w:szCs w:val="24"/>
        </w:rPr>
      </w:r>
    </w:p>
    <w:p>
      <w:pPr>
        <w:spacing w:line="357" w:lineRule="auto" w:before="124"/>
        <w:ind w:left="172" w:right="118" w:firstLine="482"/>
        <w:jc w:val="both"/>
        <w:rPr>
          <w:rFonts w:ascii="宋体" w:hAnsi="宋体" w:cs="宋体" w:eastAsia="宋体" w:hint="default"/>
          <w:sz w:val="24"/>
          <w:szCs w:val="24"/>
        </w:rPr>
      </w:pPr>
      <w:r>
        <w:rPr>
          <w:rFonts w:ascii="宋体" w:hAnsi="宋体" w:cs="宋体" w:eastAsia="宋体" w:hint="default"/>
          <w:spacing w:val="-1"/>
          <w:sz w:val="24"/>
          <w:szCs w:val="24"/>
        </w:rPr>
        <w:t>为了加强外部信息使用人的管理，维护信息披露的公平原则，公司制定了《公司外部</w:t>
      </w:r>
      <w:r>
        <w:rPr>
          <w:rFonts w:ascii="宋体" w:hAnsi="宋体" w:cs="宋体" w:eastAsia="宋体" w:hint="default"/>
          <w:sz w:val="24"/>
          <w:szCs w:val="24"/>
        </w:rPr>
        <w:t> </w:t>
      </w:r>
      <w:r>
        <w:rPr>
          <w:rFonts w:ascii="宋体" w:hAnsi="宋体" w:cs="宋体" w:eastAsia="宋体" w:hint="default"/>
          <w:spacing w:val="-1"/>
          <w:sz w:val="24"/>
          <w:szCs w:val="24"/>
        </w:rPr>
        <w:t>信息使用人管理制度》，将外部信息使用人纳入内幕信息知情人的管理范围，进行登记备</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案管理，并向深圳证券交易所报备。</w:t>
      </w:r>
    </w:p>
    <w:p>
      <w:pPr>
        <w:spacing w:line="375" w:lineRule="exact" w:before="0"/>
        <w:ind w:left="172" w:right="15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九、本次利润分配预案</w:t>
      </w:r>
      <w:r>
        <w:rPr>
          <w:rFonts w:ascii="Microsoft JhengHei" w:hAnsi="Microsoft JhengHei" w:cs="Microsoft JhengHei" w:eastAsia="Microsoft JhengHei" w:hint="default"/>
          <w:sz w:val="24"/>
          <w:szCs w:val="24"/>
        </w:rPr>
      </w:r>
    </w:p>
    <w:p>
      <w:pPr>
        <w:spacing w:line="357" w:lineRule="auto" w:before="124"/>
        <w:ind w:left="172" w:right="118" w:firstLine="482"/>
        <w:jc w:val="left"/>
        <w:rPr>
          <w:rFonts w:ascii="宋体" w:hAnsi="宋体" w:cs="宋体" w:eastAsia="宋体" w:hint="default"/>
          <w:sz w:val="24"/>
          <w:szCs w:val="24"/>
        </w:rPr>
      </w:pPr>
      <w:r>
        <w:rPr>
          <w:rFonts w:ascii="宋体" w:hAnsi="宋体" w:cs="宋体" w:eastAsia="宋体" w:hint="default"/>
          <w:spacing w:val="-1"/>
          <w:sz w:val="24"/>
          <w:szCs w:val="24"/>
        </w:rPr>
        <w:t>本公司2011年财务报告经中勤万信会计师事务所有限公司审计确认，全年实现可供股</w:t>
      </w:r>
      <w:r>
        <w:rPr>
          <w:rFonts w:ascii="宋体" w:hAnsi="宋体" w:cs="宋体" w:eastAsia="宋体" w:hint="default"/>
          <w:sz w:val="24"/>
          <w:szCs w:val="24"/>
        </w:rPr>
        <w:t> 东分配的利润为-78,127,330.37元,加上2010年度未分配利润-172,243,252.91元，公司 2011年末可供股东分配的利润为-250,370,583.28元，公司董事会决定2011年年度不对公</w:t>
      </w:r>
    </w:p>
    <w:p>
      <w:pPr>
        <w:spacing w:after="0" w:line="357" w:lineRule="auto"/>
        <w:jc w:val="left"/>
        <w:rPr>
          <w:rFonts w:ascii="宋体" w:hAnsi="宋体" w:cs="宋体" w:eastAsia="宋体" w:hint="default"/>
          <w:sz w:val="24"/>
          <w:szCs w:val="24"/>
        </w:rPr>
        <w:sectPr>
          <w:headerReference w:type="default" r:id="rId32"/>
          <w:footerReference w:type="default" r:id="rId33"/>
          <w:pgSz w:w="11910" w:h="16840"/>
          <w:pgMar w:header="1150" w:footer="1118" w:top="1340" w:bottom="1300" w:left="960" w:right="1300"/>
          <w:pgNumType w:start="37"/>
        </w:sectPr>
      </w:pPr>
    </w:p>
    <w:p>
      <w:pPr>
        <w:spacing w:before="27"/>
        <w:ind w:left="112" w:right="845" w:firstLine="0"/>
        <w:jc w:val="left"/>
        <w:rPr>
          <w:rFonts w:ascii="宋体" w:hAnsi="宋体" w:cs="宋体" w:eastAsia="宋体" w:hint="default"/>
          <w:sz w:val="24"/>
          <w:szCs w:val="24"/>
        </w:rPr>
      </w:pPr>
      <w:r>
        <w:rPr>
          <w:rFonts w:ascii="宋体" w:hAnsi="宋体" w:cs="宋体" w:eastAsia="宋体" w:hint="default"/>
          <w:sz w:val="24"/>
          <w:szCs w:val="24"/>
        </w:rPr>
        <w:t>司股东进行利润分配，也不以资本公积金转增股本。</w:t>
      </w:r>
    </w:p>
    <w:p>
      <w:pPr>
        <w:spacing w:before="75"/>
        <w:ind w:left="170" w:right="84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十、公司前三年现金分红情况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391" w:type="dxa"/>
        <w:tblLayout w:type="fixed"/>
        <w:tblCellMar>
          <w:top w:w="0" w:type="dxa"/>
          <w:left w:w="0" w:type="dxa"/>
          <w:bottom w:w="0" w:type="dxa"/>
          <w:right w:w="0" w:type="dxa"/>
        </w:tblCellMar>
        <w:tblLook w:val="01E0"/>
      </w:tblPr>
      <w:tblGrid>
        <w:gridCol w:w="1769"/>
        <w:gridCol w:w="2016"/>
        <w:gridCol w:w="2014"/>
        <w:gridCol w:w="2184"/>
        <w:gridCol w:w="1848"/>
      </w:tblGrid>
      <w:tr>
        <w:trPr>
          <w:trHeight w:val="828"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794" w:right="161" w:hanging="632"/>
              <w:jc w:val="left"/>
              <w:rPr>
                <w:rFonts w:ascii="宋体" w:hAnsi="宋体" w:cs="宋体" w:eastAsia="宋体" w:hint="default"/>
                <w:sz w:val="21"/>
                <w:szCs w:val="21"/>
              </w:rPr>
            </w:pPr>
            <w:r>
              <w:rPr>
                <w:rFonts w:ascii="宋体" w:hAnsi="宋体" w:cs="宋体" w:eastAsia="宋体" w:hint="default"/>
                <w:sz w:val="21"/>
                <w:szCs w:val="21"/>
              </w:rPr>
              <w:t>现金分红金额（含</w:t>
            </w:r>
            <w:r>
              <w:rPr>
                <w:rFonts w:ascii="宋体" w:hAnsi="宋体" w:cs="宋体" w:eastAsia="宋体" w:hint="default"/>
                <w:w w:val="99"/>
                <w:sz w:val="21"/>
                <w:szCs w:val="21"/>
              </w:rPr>
              <w:t> </w:t>
            </w:r>
            <w:r>
              <w:rPr>
                <w:rFonts w:ascii="宋体" w:hAnsi="宋体" w:cs="宋体" w:eastAsia="宋体" w:hint="default"/>
                <w:sz w:val="21"/>
                <w:szCs w:val="21"/>
              </w:rPr>
              <w:t>税）</w:t>
            </w:r>
          </w:p>
        </w:tc>
        <w:tc>
          <w:tcPr>
            <w:tcW w:w="20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7"/>
              <w:ind w:left="372" w:right="158" w:hanging="209"/>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99"/>
                <w:sz w:val="21"/>
                <w:szCs w:val="21"/>
              </w:rPr>
              <w:t> </w:t>
            </w:r>
            <w:r>
              <w:rPr>
                <w:rFonts w:ascii="宋体" w:hAnsi="宋体" w:cs="宋体" w:eastAsia="宋体" w:hint="default"/>
                <w:sz w:val="21"/>
                <w:szCs w:val="21"/>
              </w:rPr>
              <w:t>股东的净利润</w:t>
            </w:r>
          </w:p>
        </w:tc>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669" w:right="139"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99"/>
                <w:sz w:val="21"/>
                <w:szCs w:val="21"/>
              </w:rPr>
              <w:t> </w:t>
            </w:r>
            <w:r>
              <w:rPr>
                <w:rFonts w:ascii="宋体" w:hAnsi="宋体" w:cs="宋体" w:eastAsia="宋体" w:hint="default"/>
                <w:sz w:val="21"/>
                <w:szCs w:val="21"/>
              </w:rPr>
              <w:t>润的比率</w:t>
            </w:r>
          </w:p>
        </w:tc>
        <w:tc>
          <w:tcPr>
            <w:tcW w:w="18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2"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11,853,641.65</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-172,243,252.91</w:t>
            </w:r>
            <w:r>
              <w:rPr>
                <w:rFonts w:ascii="Times New Roman"/>
                <w:sz w:val="21"/>
              </w:rPr>
            </w:r>
          </w:p>
        </w:tc>
      </w:tr>
      <w:tr>
        <w:trPr>
          <w:trHeight w:val="282"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-99,473,296.21</w:t>
            </w:r>
            <w:r>
              <w:rPr>
                <w:rFonts w:ascii="Times New Roman"/>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-99,473,296.21</w:t>
            </w:r>
            <w:r>
              <w:rPr>
                <w:rFonts w:ascii="Times New Roman"/>
                <w:sz w:val="21"/>
              </w:rPr>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-28,116,233.82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-28,116,233.82</w:t>
            </w:r>
          </w:p>
        </w:tc>
      </w:tr>
      <w:tr>
        <w:trPr>
          <w:trHeight w:val="281" w:hRule="exact"/>
        </w:trPr>
        <w:tc>
          <w:tcPr>
            <w:tcW w:w="579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84"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bl>
    <w:p>
      <w:pPr>
        <w:spacing w:line="306" w:lineRule="exact" w:before="0"/>
        <w:ind w:left="170"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十一、持有外币金融资产情况</w:t>
      </w:r>
      <w:r>
        <w:rPr>
          <w:rFonts w:ascii="Microsoft JhengHei" w:hAnsi="Microsoft JhengHei" w:cs="Microsoft JhengHei" w:eastAsia="Microsoft JhengHei" w:hint="default"/>
          <w:sz w:val="24"/>
          <w:szCs w:val="24"/>
        </w:rPr>
      </w:r>
    </w:p>
    <w:p>
      <w:pPr>
        <w:spacing w:line="283" w:lineRule="auto" w:before="124"/>
        <w:ind w:left="170" w:right="845"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报告期内公司未持有外币金融资产。 </w:t>
      </w:r>
      <w:r>
        <w:rPr>
          <w:rFonts w:ascii="Microsoft JhengHei" w:hAnsi="Microsoft JhengHei" w:cs="Microsoft JhengHei" w:eastAsia="Microsoft JhengHei" w:hint="default"/>
          <w:b/>
          <w:bCs/>
          <w:spacing w:val="-2"/>
          <w:sz w:val="24"/>
          <w:szCs w:val="24"/>
        </w:rPr>
        <w:t>十二、公司年度财务报告已经中勤万信会计师事务所有限公司审计</w:t>
      </w:r>
      <w:r>
        <w:rPr>
          <w:rFonts w:ascii="Microsoft JhengHei" w:hAnsi="Microsoft JhengHei" w:cs="Microsoft JhengHei" w:eastAsia="Microsoft JhengHei" w:hint="default"/>
          <w:b/>
          <w:bCs/>
          <w:sz w:val="24"/>
          <w:szCs w:val="24"/>
        </w:rPr>
        <w:t> </w:t>
      </w:r>
      <w:r>
        <w:rPr>
          <w:rFonts w:ascii="Microsoft JhengHei" w:hAnsi="Microsoft JhengHei" w:cs="Microsoft JhengHei" w:eastAsia="Microsoft JhengHei" w:hint="default"/>
          <w:b/>
          <w:bCs/>
          <w:spacing w:val="-5"/>
          <w:sz w:val="24"/>
          <w:szCs w:val="24"/>
        </w:rPr>
        <w:t>，并被出具了标准无保</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Microsoft JhengHei" w:hAnsi="Microsoft JhengHei" w:cs="Microsoft JhengHei" w:eastAsia="Microsoft JhengHei" w:hint="default"/>
          <w:b/>
          <w:bCs/>
          <w:sz w:val="24"/>
          <w:szCs w:val="24"/>
        </w:rPr>
        <w:t>留意见的审计报告。</w:t>
      </w:r>
      <w:r>
        <w:rPr>
          <w:rFonts w:ascii="Microsoft JhengHei" w:hAnsi="Microsoft JhengHei" w:cs="Microsoft JhengHei" w:eastAsia="Microsoft JhengHei" w:hint="default"/>
          <w:sz w:val="24"/>
          <w:szCs w:val="24"/>
        </w:rPr>
      </w:r>
    </w:p>
    <w:p>
      <w:pPr>
        <w:pStyle w:val="Heading6"/>
        <w:spacing w:line="411" w:lineRule="exact"/>
        <w:ind w:left="170"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十三、其他事项</w:t>
      </w:r>
      <w:r>
        <w:rPr>
          <w:rFonts w:ascii="Microsoft JhengHei" w:hAnsi="Microsoft JhengHei" w:cs="Microsoft JhengHei" w:eastAsia="Microsoft JhengHei" w:hint="default"/>
          <w:b w:val="0"/>
          <w:bCs w:val="0"/>
        </w:rPr>
      </w:r>
    </w:p>
    <w:p>
      <w:pPr>
        <w:spacing w:line="333" w:lineRule="auto" w:before="48"/>
        <w:ind w:left="170" w:right="874" w:hanging="3"/>
        <w:jc w:val="both"/>
        <w:rPr>
          <w:rFonts w:ascii="宋体" w:hAnsi="宋体" w:cs="宋体" w:eastAsia="宋体" w:hint="default"/>
          <w:sz w:val="24"/>
          <w:szCs w:val="24"/>
        </w:rPr>
      </w:pPr>
      <w:r>
        <w:rPr>
          <w:rFonts w:ascii="Microsoft JhengHei" w:hAnsi="Microsoft JhengHei" w:cs="Microsoft JhengHei" w:eastAsia="Microsoft JhengHei" w:hint="default"/>
          <w:b/>
          <w:bCs/>
          <w:spacing w:val="-2"/>
          <w:sz w:val="24"/>
          <w:szCs w:val="24"/>
        </w:rPr>
        <w:t>(一)</w:t>
      </w:r>
      <w:r>
        <w:rPr>
          <w:rFonts w:ascii="宋体" w:hAnsi="宋体" w:cs="宋体" w:eastAsia="宋体" w:hint="default"/>
          <w:spacing w:val="-2"/>
          <w:sz w:val="24"/>
          <w:szCs w:val="24"/>
        </w:rPr>
        <w:t>中勤万信会计师事务所有限责任公司出具的《关于河南思达高科技股份有限公司控股</w:t>
      </w:r>
      <w:r>
        <w:rPr>
          <w:rFonts w:ascii="宋体" w:hAnsi="宋体" w:cs="宋体" w:eastAsia="宋体" w:hint="default"/>
          <w:spacing w:val="-28"/>
          <w:sz w:val="24"/>
          <w:szCs w:val="24"/>
        </w:rPr>
        <w:t> </w:t>
      </w:r>
      <w:r>
        <w:rPr>
          <w:rFonts w:ascii="宋体" w:hAnsi="宋体" w:cs="宋体" w:eastAsia="宋体" w:hint="default"/>
          <w:spacing w:val="-28"/>
          <w:sz w:val="24"/>
          <w:szCs w:val="24"/>
        </w:rPr>
      </w:r>
      <w:r>
        <w:rPr>
          <w:rFonts w:ascii="宋体" w:hAnsi="宋体" w:cs="宋体" w:eastAsia="宋体" w:hint="default"/>
          <w:sz w:val="24"/>
          <w:szCs w:val="24"/>
        </w:rPr>
        <w:t>股</w:t>
      </w:r>
      <w:r>
        <w:rPr>
          <w:rFonts w:ascii="宋体" w:hAnsi="宋体" w:cs="宋体" w:eastAsia="宋体" w:hint="default"/>
          <w:spacing w:val="-48"/>
          <w:sz w:val="24"/>
          <w:szCs w:val="24"/>
        </w:rPr>
        <w:t> </w:t>
      </w:r>
      <w:r>
        <w:rPr>
          <w:rFonts w:ascii="宋体" w:hAnsi="宋体" w:cs="宋体" w:eastAsia="宋体" w:hint="default"/>
          <w:sz w:val="24"/>
          <w:szCs w:val="24"/>
        </w:rPr>
        <w:t>东</w:t>
      </w:r>
      <w:r>
        <w:rPr>
          <w:rFonts w:ascii="宋体" w:hAnsi="宋体" w:cs="宋体" w:eastAsia="宋体" w:hint="default"/>
          <w:spacing w:val="-48"/>
          <w:sz w:val="24"/>
          <w:szCs w:val="24"/>
        </w:rPr>
        <w:t> </w:t>
      </w:r>
      <w:r>
        <w:rPr>
          <w:rFonts w:ascii="宋体" w:hAnsi="宋体" w:cs="宋体" w:eastAsia="宋体" w:hint="default"/>
          <w:sz w:val="24"/>
          <w:szCs w:val="24"/>
        </w:rPr>
        <w:t>及</w:t>
      </w:r>
      <w:r>
        <w:rPr>
          <w:rFonts w:ascii="宋体" w:hAnsi="宋体" w:cs="宋体" w:eastAsia="宋体" w:hint="default"/>
          <w:spacing w:val="-48"/>
          <w:sz w:val="24"/>
          <w:szCs w:val="24"/>
        </w:rPr>
        <w:t> </w:t>
      </w:r>
      <w:r>
        <w:rPr>
          <w:rFonts w:ascii="宋体" w:hAnsi="宋体" w:cs="宋体" w:eastAsia="宋体" w:hint="default"/>
          <w:sz w:val="24"/>
          <w:szCs w:val="24"/>
        </w:rPr>
        <w:t>其</w:t>
      </w:r>
      <w:r>
        <w:rPr>
          <w:rFonts w:ascii="宋体" w:hAnsi="宋体" w:cs="宋体" w:eastAsia="宋体" w:hint="default"/>
          <w:spacing w:val="-48"/>
          <w:sz w:val="24"/>
          <w:szCs w:val="24"/>
        </w:rPr>
        <w:t> </w:t>
      </w:r>
      <w:r>
        <w:rPr>
          <w:rFonts w:ascii="宋体" w:hAnsi="宋体" w:cs="宋体" w:eastAsia="宋体" w:hint="default"/>
          <w:sz w:val="24"/>
          <w:szCs w:val="24"/>
        </w:rPr>
        <w:t>他</w:t>
      </w:r>
      <w:r>
        <w:rPr>
          <w:rFonts w:ascii="宋体" w:hAnsi="宋体" w:cs="宋体" w:eastAsia="宋体" w:hint="default"/>
          <w:spacing w:val="-48"/>
          <w:sz w:val="24"/>
          <w:szCs w:val="24"/>
        </w:rPr>
        <w:t> </w:t>
      </w:r>
      <w:r>
        <w:rPr>
          <w:rFonts w:ascii="宋体" w:hAnsi="宋体" w:cs="宋体" w:eastAsia="宋体" w:hint="default"/>
          <w:sz w:val="24"/>
          <w:szCs w:val="24"/>
        </w:rPr>
        <w:t>关</w:t>
      </w:r>
      <w:r>
        <w:rPr>
          <w:rFonts w:ascii="宋体" w:hAnsi="宋体" w:cs="宋体" w:eastAsia="宋体" w:hint="default"/>
          <w:spacing w:val="-48"/>
          <w:sz w:val="24"/>
          <w:szCs w:val="24"/>
        </w:rPr>
        <w:t> </w:t>
      </w:r>
      <w:r>
        <w:rPr>
          <w:rFonts w:ascii="宋体" w:hAnsi="宋体" w:cs="宋体" w:eastAsia="宋体" w:hint="default"/>
          <w:sz w:val="24"/>
          <w:szCs w:val="24"/>
        </w:rPr>
        <w:t>联</w:t>
      </w:r>
      <w:r>
        <w:rPr>
          <w:rFonts w:ascii="宋体" w:hAnsi="宋体" w:cs="宋体" w:eastAsia="宋体" w:hint="default"/>
          <w:spacing w:val="-48"/>
          <w:sz w:val="24"/>
          <w:szCs w:val="24"/>
        </w:rPr>
        <w:t> </w:t>
      </w:r>
      <w:r>
        <w:rPr>
          <w:rFonts w:ascii="宋体" w:hAnsi="宋体" w:cs="宋体" w:eastAsia="宋体" w:hint="default"/>
          <w:sz w:val="24"/>
          <w:szCs w:val="24"/>
        </w:rPr>
        <w:t>方</w:t>
      </w:r>
      <w:r>
        <w:rPr>
          <w:rFonts w:ascii="宋体" w:hAnsi="宋体" w:cs="宋体" w:eastAsia="宋体" w:hint="default"/>
          <w:spacing w:val="-48"/>
          <w:sz w:val="24"/>
          <w:szCs w:val="24"/>
        </w:rPr>
        <w:t> </w:t>
      </w:r>
      <w:r>
        <w:rPr>
          <w:rFonts w:ascii="宋体" w:hAnsi="宋体" w:cs="宋体" w:eastAsia="宋体" w:hint="default"/>
          <w:sz w:val="24"/>
          <w:szCs w:val="24"/>
        </w:rPr>
        <w:t>资</w:t>
      </w:r>
      <w:r>
        <w:rPr>
          <w:rFonts w:ascii="宋体" w:hAnsi="宋体" w:cs="宋体" w:eastAsia="宋体" w:hint="default"/>
          <w:spacing w:val="-48"/>
          <w:sz w:val="24"/>
          <w:szCs w:val="24"/>
        </w:rPr>
        <w:t> </w:t>
      </w:r>
      <w:r>
        <w:rPr>
          <w:rFonts w:ascii="宋体" w:hAnsi="宋体" w:cs="宋体" w:eastAsia="宋体" w:hint="default"/>
          <w:sz w:val="24"/>
          <w:szCs w:val="24"/>
        </w:rPr>
        <w:t>金</w:t>
      </w:r>
      <w:r>
        <w:rPr>
          <w:rFonts w:ascii="宋体" w:hAnsi="宋体" w:cs="宋体" w:eastAsia="宋体" w:hint="default"/>
          <w:spacing w:val="-48"/>
          <w:sz w:val="24"/>
          <w:szCs w:val="24"/>
        </w:rPr>
        <w:t> </w:t>
      </w:r>
      <w:r>
        <w:rPr>
          <w:rFonts w:ascii="宋体" w:hAnsi="宋体" w:cs="宋体" w:eastAsia="宋体" w:hint="default"/>
          <w:sz w:val="24"/>
          <w:szCs w:val="24"/>
        </w:rPr>
        <w:t>占</w:t>
      </w:r>
      <w:r>
        <w:rPr>
          <w:rFonts w:ascii="宋体" w:hAnsi="宋体" w:cs="宋体" w:eastAsia="宋体" w:hint="default"/>
          <w:spacing w:val="-48"/>
          <w:sz w:val="24"/>
          <w:szCs w:val="24"/>
        </w:rPr>
        <w:t> </w:t>
      </w:r>
      <w:r>
        <w:rPr>
          <w:rFonts w:ascii="宋体" w:hAnsi="宋体" w:cs="宋体" w:eastAsia="宋体" w:hint="default"/>
          <w:sz w:val="24"/>
          <w:szCs w:val="24"/>
        </w:rPr>
        <w:t>用</w:t>
      </w:r>
      <w:r>
        <w:rPr>
          <w:rFonts w:ascii="宋体" w:hAnsi="宋体" w:cs="宋体" w:eastAsia="宋体" w:hint="default"/>
          <w:spacing w:val="-48"/>
          <w:sz w:val="24"/>
          <w:szCs w:val="24"/>
        </w:rPr>
        <w:t> </w:t>
      </w:r>
      <w:r>
        <w:rPr>
          <w:rFonts w:ascii="宋体" w:hAnsi="宋体" w:cs="宋体" w:eastAsia="宋体" w:hint="default"/>
          <w:sz w:val="24"/>
          <w:szCs w:val="24"/>
        </w:rPr>
        <w:t>情</w:t>
      </w:r>
      <w:r>
        <w:rPr>
          <w:rFonts w:ascii="宋体" w:hAnsi="宋体" w:cs="宋体" w:eastAsia="宋体" w:hint="default"/>
          <w:spacing w:val="-48"/>
          <w:sz w:val="24"/>
          <w:szCs w:val="24"/>
        </w:rPr>
        <w:t> </w:t>
      </w:r>
      <w:r>
        <w:rPr>
          <w:rFonts w:ascii="宋体" w:hAnsi="宋体" w:cs="宋体" w:eastAsia="宋体" w:hint="default"/>
          <w:sz w:val="24"/>
          <w:szCs w:val="24"/>
        </w:rPr>
        <w:t>况</w:t>
      </w:r>
      <w:r>
        <w:rPr>
          <w:rFonts w:ascii="宋体" w:hAnsi="宋体" w:cs="宋体" w:eastAsia="宋体" w:hint="default"/>
          <w:spacing w:val="-48"/>
          <w:sz w:val="24"/>
          <w:szCs w:val="24"/>
        </w:rPr>
        <w:t> </w:t>
      </w:r>
      <w:r>
        <w:rPr>
          <w:rFonts w:ascii="宋体" w:hAnsi="宋体" w:cs="宋体" w:eastAsia="宋体" w:hint="default"/>
          <w:sz w:val="24"/>
          <w:szCs w:val="24"/>
        </w:rPr>
        <w:t>专</w:t>
      </w:r>
      <w:r>
        <w:rPr>
          <w:rFonts w:ascii="宋体" w:hAnsi="宋体" w:cs="宋体" w:eastAsia="宋体" w:hint="default"/>
          <w:spacing w:val="-48"/>
          <w:sz w:val="24"/>
          <w:szCs w:val="24"/>
        </w:rPr>
        <w:t> </w:t>
      </w:r>
      <w:r>
        <w:rPr>
          <w:rFonts w:ascii="宋体" w:hAnsi="宋体" w:cs="宋体" w:eastAsia="宋体" w:hint="default"/>
          <w:sz w:val="24"/>
          <w:szCs w:val="24"/>
        </w:rPr>
        <w:t>项</w:t>
      </w:r>
      <w:r>
        <w:rPr>
          <w:rFonts w:ascii="宋体" w:hAnsi="宋体" w:cs="宋体" w:eastAsia="宋体" w:hint="default"/>
          <w:spacing w:val="-48"/>
          <w:sz w:val="24"/>
          <w:szCs w:val="24"/>
        </w:rPr>
        <w:t> </w:t>
      </w:r>
      <w:r>
        <w:rPr>
          <w:rFonts w:ascii="宋体" w:hAnsi="宋体" w:cs="宋体" w:eastAsia="宋体" w:hint="default"/>
          <w:sz w:val="24"/>
          <w:szCs w:val="24"/>
        </w:rPr>
        <w:t>说</w:t>
      </w:r>
      <w:r>
        <w:rPr>
          <w:rFonts w:ascii="宋体" w:hAnsi="宋体" w:cs="宋体" w:eastAsia="宋体" w:hint="default"/>
          <w:spacing w:val="-48"/>
          <w:sz w:val="24"/>
          <w:szCs w:val="24"/>
        </w:rPr>
        <w:t> </w:t>
      </w:r>
      <w:r>
        <w:rPr>
          <w:rFonts w:ascii="宋体" w:hAnsi="宋体" w:cs="宋体" w:eastAsia="宋体" w:hint="default"/>
          <w:sz w:val="24"/>
          <w:szCs w:val="24"/>
        </w:rPr>
        <w:t>明</w:t>
      </w:r>
      <w:r>
        <w:rPr>
          <w:rFonts w:ascii="宋体" w:hAnsi="宋体" w:cs="宋体" w:eastAsia="宋体" w:hint="default"/>
          <w:spacing w:val="-48"/>
          <w:sz w:val="24"/>
          <w:szCs w:val="24"/>
        </w:rPr>
        <w:t> </w:t>
      </w:r>
      <w:r>
        <w:rPr>
          <w:rFonts w:ascii="宋体" w:hAnsi="宋体" w:cs="宋体" w:eastAsia="宋体" w:hint="default"/>
          <w:sz w:val="24"/>
          <w:szCs w:val="24"/>
        </w:rPr>
        <w:t>》</w:t>
      </w:r>
      <w:r>
        <w:rPr>
          <w:rFonts w:ascii="宋体" w:hAnsi="宋体" w:cs="宋体" w:eastAsia="宋体" w:hint="default"/>
          <w:spacing w:val="-48"/>
          <w:sz w:val="24"/>
          <w:szCs w:val="24"/>
        </w:rPr>
        <w:t> </w:t>
      </w:r>
      <w:r>
        <w:rPr>
          <w:rFonts w:ascii="宋体" w:hAnsi="宋体" w:cs="宋体" w:eastAsia="宋体" w:hint="default"/>
          <w:sz w:val="24"/>
          <w:szCs w:val="24"/>
        </w:rPr>
        <w:t>详</w:t>
      </w:r>
      <w:r>
        <w:rPr>
          <w:rFonts w:ascii="宋体" w:hAnsi="宋体" w:cs="宋体" w:eastAsia="宋体" w:hint="default"/>
          <w:spacing w:val="-48"/>
          <w:sz w:val="24"/>
          <w:szCs w:val="24"/>
        </w:rPr>
        <w:t> </w:t>
      </w:r>
      <w:r>
        <w:rPr>
          <w:rFonts w:ascii="宋体" w:hAnsi="宋体" w:cs="宋体" w:eastAsia="宋体" w:hint="default"/>
          <w:sz w:val="24"/>
          <w:szCs w:val="24"/>
        </w:rPr>
        <w:t>见</w:t>
      </w:r>
      <w:r>
        <w:rPr>
          <w:rFonts w:ascii="宋体" w:hAnsi="宋体" w:cs="宋体" w:eastAsia="宋体" w:hint="default"/>
          <w:spacing w:val="-48"/>
          <w:sz w:val="24"/>
          <w:szCs w:val="24"/>
        </w:rPr>
        <w:t> </w:t>
      </w:r>
      <w:r>
        <w:rPr>
          <w:rFonts w:ascii="宋体" w:hAnsi="宋体" w:cs="宋体" w:eastAsia="宋体" w:hint="default"/>
          <w:sz w:val="24"/>
          <w:szCs w:val="24"/>
        </w:rPr>
        <w:t>专</w:t>
      </w:r>
      <w:r>
        <w:rPr>
          <w:rFonts w:ascii="宋体" w:hAnsi="宋体" w:cs="宋体" w:eastAsia="宋体" w:hint="default"/>
          <w:spacing w:val="-48"/>
          <w:sz w:val="24"/>
          <w:szCs w:val="24"/>
        </w:rPr>
        <w:t> </w:t>
      </w:r>
      <w:r>
        <w:rPr>
          <w:rFonts w:ascii="宋体" w:hAnsi="宋体" w:cs="宋体" w:eastAsia="宋体" w:hint="default"/>
          <w:sz w:val="24"/>
          <w:szCs w:val="24"/>
        </w:rPr>
        <w:t>项</w:t>
      </w:r>
      <w:r>
        <w:rPr>
          <w:rFonts w:ascii="宋体" w:hAnsi="宋体" w:cs="宋体" w:eastAsia="宋体" w:hint="default"/>
          <w:spacing w:val="-48"/>
          <w:sz w:val="24"/>
          <w:szCs w:val="24"/>
        </w:rPr>
        <w:t> </w:t>
      </w:r>
      <w:r>
        <w:rPr>
          <w:rFonts w:ascii="宋体" w:hAnsi="宋体" w:cs="宋体" w:eastAsia="宋体" w:hint="default"/>
          <w:sz w:val="24"/>
          <w:szCs w:val="24"/>
        </w:rPr>
        <w:t>公</w:t>
      </w:r>
      <w:r>
        <w:rPr>
          <w:rFonts w:ascii="宋体" w:hAnsi="宋体" w:cs="宋体" w:eastAsia="宋体" w:hint="default"/>
          <w:spacing w:val="-48"/>
          <w:sz w:val="24"/>
          <w:szCs w:val="24"/>
        </w:rPr>
        <w:t> </w:t>
      </w:r>
      <w:r>
        <w:rPr>
          <w:rFonts w:ascii="宋体" w:hAnsi="宋体" w:cs="宋体" w:eastAsia="宋体" w:hint="default"/>
          <w:sz w:val="24"/>
          <w:szCs w:val="24"/>
        </w:rPr>
        <w:t>告</w:t>
      </w:r>
      <w:r>
        <w:rPr>
          <w:rFonts w:ascii="宋体" w:hAnsi="宋体" w:cs="宋体" w:eastAsia="宋体" w:hint="default"/>
          <w:spacing w:val="-48"/>
          <w:sz w:val="24"/>
          <w:szCs w:val="24"/>
        </w:rPr>
        <w:t> </w:t>
      </w:r>
      <w:r>
        <w:rPr>
          <w:rFonts w:ascii="宋体" w:hAnsi="宋体" w:cs="宋体" w:eastAsia="宋体" w:hint="default"/>
          <w:sz w:val="24"/>
          <w:szCs w:val="24"/>
        </w:rPr>
        <w:t>，</w:t>
      </w:r>
      <w:r>
        <w:rPr>
          <w:rFonts w:ascii="宋体" w:hAnsi="宋体" w:cs="宋体" w:eastAsia="宋体" w:hint="default"/>
          <w:spacing w:val="-48"/>
          <w:sz w:val="24"/>
          <w:szCs w:val="24"/>
        </w:rPr>
        <w:t> </w:t>
      </w:r>
      <w:r>
        <w:rPr>
          <w:rFonts w:ascii="宋体" w:hAnsi="宋体" w:cs="宋体" w:eastAsia="宋体" w:hint="default"/>
          <w:sz w:val="24"/>
          <w:szCs w:val="24"/>
        </w:rPr>
        <w:t>查</w:t>
      </w:r>
      <w:r>
        <w:rPr>
          <w:rFonts w:ascii="宋体" w:hAnsi="宋体" w:cs="宋体" w:eastAsia="宋体" w:hint="default"/>
          <w:spacing w:val="-48"/>
          <w:sz w:val="24"/>
          <w:szCs w:val="24"/>
        </w:rPr>
        <w:t> </w:t>
      </w:r>
      <w:r>
        <w:rPr>
          <w:rFonts w:ascii="宋体" w:hAnsi="宋体" w:cs="宋体" w:eastAsia="宋体" w:hint="default"/>
          <w:sz w:val="24"/>
          <w:szCs w:val="24"/>
        </w:rPr>
        <w:t>询</w:t>
      </w:r>
      <w:r>
        <w:rPr>
          <w:rFonts w:ascii="宋体" w:hAnsi="宋体" w:cs="宋体" w:eastAsia="宋体" w:hint="default"/>
          <w:spacing w:val="-48"/>
          <w:sz w:val="24"/>
          <w:szCs w:val="24"/>
        </w:rPr>
        <w:t> </w:t>
      </w:r>
      <w:r>
        <w:rPr>
          <w:rFonts w:ascii="宋体" w:hAnsi="宋体" w:cs="宋体" w:eastAsia="宋体" w:hint="default"/>
          <w:sz w:val="24"/>
          <w:szCs w:val="24"/>
        </w:rPr>
        <w:t>网</w:t>
      </w:r>
      <w:r>
        <w:rPr>
          <w:rFonts w:ascii="宋体" w:hAnsi="宋体" w:cs="宋体" w:eastAsia="宋体" w:hint="default"/>
          <w:spacing w:val="-39"/>
          <w:sz w:val="24"/>
          <w:szCs w:val="24"/>
        </w:rPr>
        <w:t> </w:t>
      </w:r>
      <w:r>
        <w:rPr>
          <w:rFonts w:ascii="宋体" w:hAnsi="宋体" w:cs="宋体" w:eastAsia="宋体" w:hint="default"/>
          <w:sz w:val="24"/>
          <w:szCs w:val="24"/>
        </w:rPr>
        <w:t>站</w:t>
      </w:r>
      <w:hyperlink r:id="rId9">
        <w:r>
          <w:rPr>
            <w:rFonts w:ascii="宋体" w:hAnsi="宋体" w:cs="宋体" w:eastAsia="宋体" w:hint="default"/>
            <w:sz w:val="24"/>
            <w:szCs w:val="24"/>
          </w:rPr>
          <w:t> http://www.cninfo.com.cn</w:t>
        </w:r>
      </w:hyperlink>
      <w:r>
        <w:rPr>
          <w:rFonts w:ascii="宋体" w:hAnsi="宋体" w:cs="宋体" w:eastAsia="宋体" w:hint="default"/>
          <w:sz w:val="24"/>
          <w:szCs w:val="24"/>
        </w:rPr>
        <w:t> .</w:t>
      </w:r>
    </w:p>
    <w:p>
      <w:pPr>
        <w:spacing w:line="402" w:lineRule="exact" w:before="0"/>
        <w:ind w:left="347" w:right="84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(二)独立董事关于公司有关事项的专项意见</w:t>
      </w:r>
      <w:r>
        <w:rPr>
          <w:rFonts w:ascii="Microsoft JhengHei" w:hAnsi="Microsoft JhengHei" w:cs="Microsoft JhengHei" w:eastAsia="Microsoft JhengHei" w:hint="default"/>
          <w:w w:val="105"/>
          <w:sz w:val="24"/>
          <w:szCs w:val="24"/>
        </w:rPr>
      </w:r>
    </w:p>
    <w:p>
      <w:pPr>
        <w:spacing w:before="48"/>
        <w:ind w:left="22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1、关于上市公司与关联方资金往来及上市公司对外担保情况的说明及独立意见</w:t>
      </w:r>
      <w:r>
        <w:rPr>
          <w:rFonts w:ascii="Microsoft JhengHei" w:hAnsi="Microsoft JhengHei" w:cs="Microsoft JhengHei" w:eastAsia="Microsoft JhengHei" w:hint="default"/>
          <w:sz w:val="24"/>
          <w:szCs w:val="24"/>
        </w:rPr>
      </w:r>
    </w:p>
    <w:p>
      <w:pPr>
        <w:spacing w:line="357" w:lineRule="auto" w:before="126"/>
        <w:ind w:left="285" w:right="878" w:firstLine="480"/>
        <w:jc w:val="both"/>
        <w:rPr>
          <w:rFonts w:ascii="宋体" w:hAnsi="宋体" w:cs="宋体" w:eastAsia="宋体" w:hint="default"/>
          <w:sz w:val="24"/>
          <w:szCs w:val="24"/>
        </w:rPr>
      </w:pPr>
      <w:r>
        <w:rPr>
          <w:rFonts w:ascii="宋体" w:hAnsi="宋体" w:cs="宋体" w:eastAsia="宋体" w:hint="default"/>
          <w:sz w:val="24"/>
          <w:szCs w:val="24"/>
        </w:rPr>
        <w:t>根据中国证监会《关于规范上市公司与关联方资金往来及上市公司对外担保若干问 </w:t>
      </w:r>
      <w:r>
        <w:rPr>
          <w:rFonts w:ascii="宋体" w:hAnsi="宋体" w:cs="宋体" w:eastAsia="宋体" w:hint="default"/>
          <w:spacing w:val="-8"/>
          <w:w w:val="98"/>
          <w:sz w:val="24"/>
          <w:szCs w:val="24"/>
        </w:rPr>
        <w:t>题的通知》、《关于规范上市公司对外担保行为的通知》的文件精神，经审核，我们认为：</w:t>
      </w:r>
      <w:r>
        <w:rPr>
          <w:rFonts w:ascii="宋体" w:hAnsi="宋体" w:cs="宋体" w:eastAsia="宋体" w:hint="default"/>
          <w:spacing w:val="-99"/>
          <w:w w:val="98"/>
          <w:sz w:val="24"/>
          <w:szCs w:val="24"/>
        </w:rPr>
        <w:t> </w:t>
      </w:r>
      <w:r>
        <w:rPr>
          <w:rFonts w:ascii="宋体" w:hAnsi="宋体" w:cs="宋体" w:eastAsia="宋体" w:hint="default"/>
          <w:spacing w:val="-99"/>
          <w:w w:val="98"/>
          <w:sz w:val="24"/>
          <w:szCs w:val="24"/>
        </w:rPr>
      </w:r>
      <w:r>
        <w:rPr>
          <w:rFonts w:ascii="宋体" w:hAnsi="宋体" w:cs="宋体" w:eastAsia="宋体" w:hint="default"/>
          <w:spacing w:val="-17"/>
          <w:sz w:val="24"/>
          <w:szCs w:val="24"/>
        </w:rPr>
        <w:t>公司董事会能够按照《公司法》、《证券法》、《公司章程》、《内部控制制度》的有关规定</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的要求行使对外担保的审批权，在审核对外担保时能够坚持安全和谨慎的原则，能够认</w:t>
      </w:r>
      <w:r>
        <w:rPr>
          <w:rFonts w:ascii="宋体" w:hAnsi="宋体" w:cs="宋体" w:eastAsia="宋体" w:hint="default"/>
          <w:sz w:val="24"/>
          <w:szCs w:val="24"/>
        </w:rPr>
        <w:t> 真考察被担保方的真实情况。</w:t>
      </w:r>
    </w:p>
    <w:p>
      <w:pPr>
        <w:spacing w:before="36"/>
        <w:ind w:left="765"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57"/>
          <w:sz w:val="24"/>
          <w:szCs w:val="24"/>
        </w:rPr>
        <w:t> </w:t>
      </w:r>
      <w:r>
        <w:rPr>
          <w:rFonts w:ascii="宋体" w:hAnsi="宋体" w:cs="宋体" w:eastAsia="宋体" w:hint="default"/>
          <w:sz w:val="24"/>
          <w:szCs w:val="24"/>
        </w:rPr>
        <w:t>2011</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pacing w:val="-3"/>
          <w:sz w:val="24"/>
          <w:szCs w:val="24"/>
        </w:rPr>
        <w:t>日，未发现公司控股股东占用上市公司资金的情况，也未发现</w:t>
      </w:r>
    </w:p>
    <w:p>
      <w:pPr>
        <w:spacing w:line="357" w:lineRule="auto" w:before="151"/>
        <w:ind w:left="765" w:right="922" w:hanging="480"/>
        <w:jc w:val="left"/>
        <w:rPr>
          <w:rFonts w:ascii="宋体" w:hAnsi="宋体" w:cs="宋体" w:eastAsia="宋体" w:hint="default"/>
          <w:sz w:val="24"/>
          <w:szCs w:val="24"/>
        </w:rPr>
      </w:pPr>
      <w:r>
        <w:rPr>
          <w:rFonts w:ascii="宋体" w:hAnsi="宋体" w:cs="宋体" w:eastAsia="宋体" w:hint="default"/>
          <w:sz w:val="24"/>
          <w:szCs w:val="24"/>
        </w:rPr>
        <w:t>以前年度发生并累计至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日的违规关联方占用资金情况。</w:t>
      </w:r>
      <w:r>
        <w:rPr>
          <w:rFonts w:ascii="宋体" w:hAnsi="宋体" w:cs="宋体" w:eastAsia="宋体" w:hint="default"/>
          <w:sz w:val="24"/>
          <w:szCs w:val="24"/>
        </w:rPr>
        <w:t> 除为公司全资子公司提供担保外，未发现其他对外担保情况及为股东、股东的控股</w:t>
      </w:r>
    </w:p>
    <w:p>
      <w:pPr>
        <w:spacing w:line="357" w:lineRule="auto" w:before="34"/>
        <w:ind w:left="285" w:right="858" w:firstLine="0"/>
        <w:jc w:val="left"/>
        <w:rPr>
          <w:rFonts w:ascii="宋体" w:hAnsi="宋体" w:cs="宋体" w:eastAsia="宋体" w:hint="default"/>
          <w:sz w:val="24"/>
          <w:szCs w:val="24"/>
        </w:rPr>
      </w:pPr>
      <w:r>
        <w:rPr>
          <w:rFonts w:ascii="宋体" w:hAnsi="宋体" w:cs="宋体" w:eastAsia="宋体" w:hint="default"/>
          <w:spacing w:val="-5"/>
          <w:sz w:val="24"/>
          <w:szCs w:val="24"/>
        </w:rPr>
        <w:t>子公司、股东的附属企业、公司持股</w:t>
      </w:r>
      <w:r>
        <w:rPr>
          <w:rFonts w:ascii="宋体" w:hAnsi="宋体" w:cs="宋体" w:eastAsia="宋体" w:hint="default"/>
          <w:spacing w:val="-96"/>
          <w:sz w:val="24"/>
          <w:szCs w:val="24"/>
        </w:rPr>
        <w:t> </w:t>
      </w:r>
      <w:r>
        <w:rPr>
          <w:rFonts w:ascii="宋体" w:hAnsi="宋体" w:cs="宋体" w:eastAsia="宋体" w:hint="default"/>
          <w:sz w:val="24"/>
          <w:szCs w:val="24"/>
        </w:rPr>
        <w:t>50%以下的其他关联方、非法人单位或个人提供担保</w:t>
      </w:r>
      <w:r>
        <w:rPr>
          <w:rFonts w:ascii="宋体" w:hAnsi="宋体" w:cs="宋体" w:eastAsia="宋体" w:hint="default"/>
          <w:sz w:val="24"/>
          <w:szCs w:val="24"/>
        </w:rPr>
        <w:t> 的情况。</w:t>
      </w:r>
    </w:p>
    <w:p>
      <w:pPr>
        <w:spacing w:line="357" w:lineRule="auto" w:before="34"/>
        <w:ind w:left="285" w:right="878" w:firstLine="480"/>
        <w:jc w:val="both"/>
        <w:rPr>
          <w:rFonts w:ascii="宋体" w:hAnsi="宋体" w:cs="宋体" w:eastAsia="宋体" w:hint="default"/>
          <w:sz w:val="24"/>
          <w:szCs w:val="24"/>
        </w:rPr>
      </w:pPr>
      <w:r>
        <w:rPr>
          <w:rFonts w:ascii="宋体" w:hAnsi="宋体" w:cs="宋体" w:eastAsia="宋体" w:hint="default"/>
          <w:sz w:val="24"/>
          <w:szCs w:val="24"/>
        </w:rPr>
        <w:t>报告期内，依据公司合并报表范围内的控股子公司的生产经营资金需求，以及业务 发展需要，对下属全资子公司深圳市思达仪表有限公司申请人民币壹亿元银行贷款提供 </w:t>
      </w:r>
      <w:r>
        <w:rPr>
          <w:rFonts w:ascii="宋体" w:hAnsi="宋体" w:cs="宋体" w:eastAsia="宋体" w:hint="default"/>
          <w:spacing w:val="-3"/>
          <w:sz w:val="24"/>
          <w:szCs w:val="24"/>
        </w:rPr>
        <w:t>等额连带责任信用担保，该项担保金额占公司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年底经审计净资产的</w:t>
      </w:r>
      <w:r>
        <w:rPr>
          <w:rFonts w:ascii="宋体" w:hAnsi="宋体" w:cs="宋体" w:eastAsia="宋体" w:hint="default"/>
          <w:spacing w:val="-60"/>
          <w:sz w:val="24"/>
          <w:szCs w:val="24"/>
        </w:rPr>
        <w:t> </w:t>
      </w:r>
      <w:r>
        <w:rPr>
          <w:rFonts w:ascii="宋体" w:hAnsi="宋体" w:cs="宋体" w:eastAsia="宋体" w:hint="default"/>
          <w:spacing w:val="-6"/>
          <w:sz w:val="24"/>
          <w:szCs w:val="24"/>
        </w:rPr>
        <w:t>32.33%，该项担</w:t>
      </w:r>
      <w:r>
        <w:rPr>
          <w:rFonts w:ascii="宋体" w:hAnsi="宋体" w:cs="宋体" w:eastAsia="宋体" w:hint="default"/>
          <w:sz w:val="24"/>
          <w:szCs w:val="24"/>
        </w:rPr>
        <w:t> 保已提交</w:t>
      </w:r>
      <w:r>
        <w:rPr>
          <w:rFonts w:ascii="宋体" w:hAnsi="宋体" w:cs="宋体" w:eastAsia="宋体" w:hint="default"/>
          <w:spacing w:val="-89"/>
          <w:sz w:val="24"/>
          <w:szCs w:val="24"/>
        </w:rPr>
        <w:t> </w:t>
      </w:r>
      <w:r>
        <w:rPr>
          <w:rFonts w:ascii="宋体" w:hAnsi="宋体" w:cs="宋体" w:eastAsia="宋体" w:hint="default"/>
          <w:sz w:val="24"/>
          <w:szCs w:val="24"/>
        </w:rPr>
        <w:t>2011</w:t>
      </w:r>
      <w:r>
        <w:rPr>
          <w:rFonts w:ascii="宋体" w:hAnsi="宋体" w:cs="宋体" w:eastAsia="宋体" w:hint="default"/>
          <w:spacing w:val="-89"/>
          <w:sz w:val="24"/>
          <w:szCs w:val="24"/>
        </w:rPr>
        <w:t> </w:t>
      </w:r>
      <w:r>
        <w:rPr>
          <w:rFonts w:ascii="宋体" w:hAnsi="宋体" w:cs="宋体" w:eastAsia="宋体" w:hint="default"/>
          <w:sz w:val="24"/>
          <w:szCs w:val="24"/>
        </w:rPr>
        <w:t>年第一次临时股东大会表决通过。本次担保的决策与信息披露程序，符合</w:t>
      </w:r>
    </w:p>
    <w:p>
      <w:pPr>
        <w:spacing w:after="0" w:line="357" w:lineRule="auto"/>
        <w:jc w:val="both"/>
        <w:rPr>
          <w:rFonts w:ascii="宋体" w:hAnsi="宋体" w:cs="宋体" w:eastAsia="宋体" w:hint="default"/>
          <w:sz w:val="24"/>
          <w:szCs w:val="24"/>
        </w:rPr>
        <w:sectPr>
          <w:headerReference w:type="default" r:id="rId34"/>
          <w:pgSz w:w="11910" w:h="16840"/>
          <w:pgMar w:header="1150" w:footer="1118" w:top="1340" w:bottom="1300" w:left="1020" w:right="540"/>
        </w:sectPr>
      </w:pPr>
    </w:p>
    <w:p>
      <w:pPr>
        <w:spacing w:line="355" w:lineRule="auto" w:before="27"/>
        <w:ind w:left="585" w:right="162" w:hanging="480"/>
        <w:jc w:val="left"/>
        <w:rPr>
          <w:rFonts w:ascii="宋体" w:hAnsi="宋体" w:cs="宋体" w:eastAsia="宋体" w:hint="default"/>
          <w:sz w:val="24"/>
          <w:szCs w:val="24"/>
        </w:rPr>
      </w:pPr>
      <w:r>
        <w:rPr>
          <w:rFonts w:ascii="宋体" w:hAnsi="宋体" w:cs="宋体" w:eastAsia="宋体" w:hint="default"/>
          <w:sz w:val="24"/>
          <w:szCs w:val="24"/>
        </w:rPr>
        <w:t>相关法律、法规和规范性文件以及《公司章程》的有关规定，合法有效。 未发现有资金被占用及违规担保行为，控制了对外担保风险，有效保障了广大股东</w:t>
      </w:r>
    </w:p>
    <w:p>
      <w:pPr>
        <w:spacing w:line="300" w:lineRule="auto" w:before="38"/>
        <w:ind w:left="105" w:right="2958"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的合法权益。 </w:t>
      </w:r>
      <w:r>
        <w:rPr>
          <w:rFonts w:ascii="Microsoft JhengHei" w:hAnsi="Microsoft JhengHei" w:cs="Microsoft JhengHei" w:eastAsia="Microsoft JhengHei" w:hint="default"/>
          <w:b/>
          <w:bCs/>
          <w:w w:val="95"/>
          <w:sz w:val="24"/>
          <w:szCs w:val="24"/>
        </w:rPr>
        <w:t>2、对董事会未提出现金利润分配预案的独立意见</w:t>
      </w:r>
      <w:r>
        <w:rPr>
          <w:rFonts w:ascii="Microsoft JhengHei" w:hAnsi="Microsoft JhengHei" w:cs="Microsoft JhengHei" w:eastAsia="Microsoft JhengHei" w:hint="default"/>
          <w:w w:val="95"/>
          <w:sz w:val="24"/>
          <w:szCs w:val="24"/>
        </w:rPr>
      </w:r>
    </w:p>
    <w:p>
      <w:pPr>
        <w:spacing w:line="357" w:lineRule="auto" w:before="44"/>
        <w:ind w:left="105" w:right="118" w:firstLine="480"/>
        <w:jc w:val="both"/>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88"/>
          <w:sz w:val="24"/>
          <w:szCs w:val="24"/>
        </w:rPr>
        <w:t> </w:t>
      </w:r>
      <w:r>
        <w:rPr>
          <w:rFonts w:ascii="宋体" w:hAnsi="宋体" w:cs="宋体" w:eastAsia="宋体" w:hint="default"/>
          <w:sz w:val="24"/>
          <w:szCs w:val="24"/>
        </w:rPr>
        <w:t>2011</w:t>
      </w:r>
      <w:r>
        <w:rPr>
          <w:rFonts w:ascii="宋体" w:hAnsi="宋体" w:cs="宋体" w:eastAsia="宋体" w:hint="default"/>
          <w:spacing w:val="-88"/>
          <w:sz w:val="24"/>
          <w:szCs w:val="24"/>
        </w:rPr>
        <w:t> </w:t>
      </w:r>
      <w:r>
        <w:rPr>
          <w:rFonts w:ascii="宋体" w:hAnsi="宋体" w:cs="宋体" w:eastAsia="宋体" w:hint="default"/>
          <w:sz w:val="24"/>
          <w:szCs w:val="24"/>
        </w:rPr>
        <w:t>年财务报告经中勤万信会计师事务所有限公司审计确认，全年实现可供</w:t>
      </w:r>
      <w:r>
        <w:rPr>
          <w:rFonts w:ascii="宋体" w:hAnsi="宋体" w:cs="宋体" w:eastAsia="宋体" w:hint="default"/>
          <w:sz w:val="24"/>
          <w:szCs w:val="24"/>
        </w:rPr>
        <w:t> 股东分配的利润为-78,127,330.37</w:t>
      </w:r>
      <w:r>
        <w:rPr>
          <w:rFonts w:ascii="宋体" w:hAnsi="宋体" w:cs="宋体" w:eastAsia="宋体" w:hint="default"/>
          <w:spacing w:val="-49"/>
          <w:sz w:val="24"/>
          <w:szCs w:val="24"/>
        </w:rPr>
        <w:t> </w:t>
      </w:r>
      <w:r>
        <w:rPr>
          <w:rFonts w:ascii="宋体" w:hAnsi="宋体" w:cs="宋体" w:eastAsia="宋体" w:hint="default"/>
          <w:sz w:val="24"/>
          <w:szCs w:val="24"/>
        </w:rPr>
        <w:t>元,加上</w:t>
      </w:r>
      <w:r>
        <w:rPr>
          <w:rFonts w:ascii="宋体" w:hAnsi="宋体" w:cs="宋体" w:eastAsia="宋体" w:hint="default"/>
          <w:spacing w:val="-46"/>
          <w:sz w:val="24"/>
          <w:szCs w:val="24"/>
        </w:rPr>
        <w:t> </w:t>
      </w:r>
      <w:r>
        <w:rPr>
          <w:rFonts w:ascii="宋体" w:hAnsi="宋体" w:cs="宋体" w:eastAsia="宋体" w:hint="default"/>
          <w:sz w:val="24"/>
          <w:szCs w:val="24"/>
        </w:rPr>
        <w:t>2010</w:t>
      </w:r>
      <w:r>
        <w:rPr>
          <w:rFonts w:ascii="宋体" w:hAnsi="宋体" w:cs="宋体" w:eastAsia="宋体" w:hint="default"/>
          <w:spacing w:val="-49"/>
          <w:sz w:val="24"/>
          <w:szCs w:val="24"/>
        </w:rPr>
        <w:t> </w:t>
      </w:r>
      <w:r>
        <w:rPr>
          <w:rFonts w:ascii="宋体" w:hAnsi="宋体" w:cs="宋体" w:eastAsia="宋体" w:hint="default"/>
          <w:sz w:val="24"/>
          <w:szCs w:val="24"/>
        </w:rPr>
        <w:t>年度未分配利润-172,243,252.91</w:t>
      </w:r>
      <w:r>
        <w:rPr>
          <w:rFonts w:ascii="宋体" w:hAnsi="宋体" w:cs="宋体" w:eastAsia="宋体" w:hint="default"/>
          <w:spacing w:val="-49"/>
          <w:sz w:val="24"/>
          <w:szCs w:val="24"/>
        </w:rPr>
        <w:t> </w:t>
      </w:r>
      <w:r>
        <w:rPr>
          <w:rFonts w:ascii="宋体" w:hAnsi="宋体" w:cs="宋体" w:eastAsia="宋体" w:hint="default"/>
          <w:sz w:val="24"/>
          <w:szCs w:val="24"/>
        </w:rPr>
        <w:t>元，</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年末可供股东分配的利润为-250,370,583.28</w:t>
      </w:r>
      <w:r>
        <w:rPr>
          <w:rFonts w:ascii="宋体" w:hAnsi="宋体" w:cs="宋体" w:eastAsia="宋体" w:hint="default"/>
          <w:spacing w:val="-59"/>
          <w:sz w:val="24"/>
          <w:szCs w:val="24"/>
        </w:rPr>
        <w:t> </w:t>
      </w:r>
      <w:r>
        <w:rPr>
          <w:rFonts w:ascii="宋体" w:hAnsi="宋体" w:cs="宋体" w:eastAsia="宋体" w:hint="default"/>
          <w:spacing w:val="-14"/>
          <w:sz w:val="24"/>
          <w:szCs w:val="24"/>
        </w:rPr>
        <w:t>元，公司董事会决定</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年年度</w:t>
      </w:r>
      <w:r>
        <w:rPr>
          <w:rFonts w:ascii="宋体" w:hAnsi="宋体" w:cs="宋体" w:eastAsia="宋体" w:hint="default"/>
          <w:sz w:val="24"/>
          <w:szCs w:val="24"/>
        </w:rPr>
        <w:t> 不对公司股东进行利润分配，也不以资本公积金转增股本。</w:t>
      </w:r>
    </w:p>
    <w:p>
      <w:pPr>
        <w:spacing w:line="355" w:lineRule="auto" w:before="36"/>
        <w:ind w:left="105" w:right="178" w:firstLine="480"/>
        <w:jc w:val="both"/>
        <w:rPr>
          <w:rFonts w:ascii="宋体" w:hAnsi="宋体" w:cs="宋体" w:eastAsia="宋体" w:hint="default"/>
          <w:sz w:val="24"/>
          <w:szCs w:val="24"/>
        </w:rPr>
      </w:pPr>
      <w:r>
        <w:rPr>
          <w:rFonts w:ascii="宋体" w:hAnsi="宋体" w:cs="宋体" w:eastAsia="宋体" w:hint="default"/>
          <w:sz w:val="24"/>
          <w:szCs w:val="24"/>
        </w:rPr>
        <w:t>我们认为，上述利润分配预案是合理的，符合公司实际情况，因此我们同意该利润 分配预案。</w:t>
      </w:r>
    </w:p>
    <w:p>
      <w:pPr>
        <w:spacing w:line="378" w:lineRule="exact" w:before="0"/>
        <w:ind w:left="105" w:right="16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3、关于公司内部控制自我评价报告的独立意见</w:t>
      </w:r>
      <w:r>
        <w:rPr>
          <w:rFonts w:ascii="Microsoft JhengHei" w:hAnsi="Microsoft JhengHei" w:cs="Microsoft JhengHei" w:eastAsia="Microsoft JhengHei" w:hint="default"/>
          <w:sz w:val="24"/>
          <w:szCs w:val="24"/>
        </w:rPr>
      </w:r>
    </w:p>
    <w:p>
      <w:pPr>
        <w:spacing w:line="357" w:lineRule="auto" w:before="126"/>
        <w:ind w:left="105" w:right="118" w:firstLine="480"/>
        <w:jc w:val="both"/>
        <w:rPr>
          <w:rFonts w:ascii="宋体" w:hAnsi="宋体" w:cs="宋体" w:eastAsia="宋体" w:hint="default"/>
          <w:sz w:val="24"/>
          <w:szCs w:val="24"/>
        </w:rPr>
      </w:pPr>
      <w:r>
        <w:rPr>
          <w:rFonts w:ascii="宋体" w:hAnsi="宋体" w:cs="宋体" w:eastAsia="宋体" w:hint="default"/>
          <w:sz w:val="24"/>
          <w:szCs w:val="24"/>
        </w:rPr>
        <w:t>通过了解公司的组织架构，核查并向有关人员问询公司内部管理制度和内控体系的 </w:t>
      </w:r>
      <w:r>
        <w:rPr>
          <w:rFonts w:ascii="宋体" w:hAnsi="宋体" w:cs="宋体" w:eastAsia="宋体" w:hint="default"/>
          <w:spacing w:val="-3"/>
          <w:sz w:val="24"/>
          <w:szCs w:val="24"/>
        </w:rPr>
        <w:t>建立及运行情况，作为公司的独立董事，我们认为：公司</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年度内控制度自我评价报</w:t>
      </w:r>
      <w:r>
        <w:rPr>
          <w:rFonts w:ascii="宋体" w:hAnsi="宋体" w:cs="宋体" w:eastAsia="宋体" w:hint="default"/>
          <w:sz w:val="24"/>
          <w:szCs w:val="24"/>
        </w:rPr>
        <w:t> 告中所叙述的情况，与公司的实际情况一致，根据深圳证券交易所《上市公司内部控制 指引》和相关文件的要求，我们认为公司内部控制自我评价适当，遵循了诚实信用的原 则，真实反映了本公司内控制度的基本情况；现阶段公司各项内控制度，包括</w:t>
      </w:r>
      <w:r>
        <w:rPr>
          <w:rFonts w:ascii="宋体" w:hAnsi="宋体" w:cs="宋体" w:eastAsia="宋体" w:hint="default"/>
          <w:spacing w:val="-60"/>
          <w:sz w:val="24"/>
          <w:szCs w:val="24"/>
        </w:rPr>
        <w:t> </w:t>
      </w:r>
      <w:r>
        <w:rPr>
          <w:rFonts w:ascii="宋体" w:hAnsi="宋体" w:cs="宋体" w:eastAsia="宋体" w:hint="default"/>
          <w:sz w:val="24"/>
          <w:szCs w:val="24"/>
        </w:rPr>
        <w:t>“三会”</w:t>
      </w:r>
      <w:r>
        <w:rPr>
          <w:rFonts w:ascii="宋体" w:hAnsi="宋体" w:cs="宋体" w:eastAsia="宋体" w:hint="default"/>
          <w:sz w:val="24"/>
          <w:szCs w:val="24"/>
        </w:rPr>
        <w:t> 制度、信息披露制度、对外担保制度等比较完善，实践中也得到较好的贯彻实施，基本 上符合中国证监会等监管机构对于公司治理的相关规定，对规范公司经营活动、减少风 险起到了积极的作用，本公司对控股子公司的管理、对外担保、重大投资、信息披露等 事项的执行是按照国家的相关政策法规和公司内部制度进行的，程序是合法。未发现公 </w:t>
      </w:r>
      <w:r>
        <w:rPr>
          <w:rFonts w:ascii="宋体" w:hAnsi="宋体" w:cs="宋体" w:eastAsia="宋体" w:hint="default"/>
          <w:spacing w:val="-5"/>
          <w:sz w:val="24"/>
          <w:szCs w:val="24"/>
        </w:rPr>
        <w:t>司董事会、总经理班子成员执行公司职务时有违反法律、法规、《公司章程》或损害公司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利益的行为。</w:t>
      </w:r>
    </w:p>
    <w:p>
      <w:pPr>
        <w:spacing w:line="378" w:lineRule="exact" w:before="0"/>
        <w:ind w:left="160" w:right="16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4、关于续聘会计师事务所议案的独立意见</w:t>
      </w:r>
      <w:r>
        <w:rPr>
          <w:rFonts w:ascii="Microsoft JhengHei" w:hAnsi="Microsoft JhengHei" w:cs="Microsoft JhengHei" w:eastAsia="Microsoft JhengHei" w:hint="default"/>
          <w:sz w:val="24"/>
          <w:szCs w:val="24"/>
        </w:rPr>
      </w:r>
    </w:p>
    <w:p>
      <w:pPr>
        <w:spacing w:line="357" w:lineRule="auto" w:before="124"/>
        <w:ind w:left="160" w:right="124" w:firstLine="480"/>
        <w:jc w:val="both"/>
        <w:rPr>
          <w:rFonts w:ascii="宋体" w:hAnsi="宋体" w:cs="宋体" w:eastAsia="宋体" w:hint="default"/>
          <w:sz w:val="24"/>
          <w:szCs w:val="24"/>
        </w:rPr>
      </w:pPr>
      <w:r>
        <w:rPr>
          <w:rFonts w:ascii="宋体" w:hAnsi="宋体" w:cs="宋体" w:eastAsia="宋体" w:hint="default"/>
          <w:sz w:val="24"/>
          <w:szCs w:val="24"/>
        </w:rPr>
        <w:t>作为公司的独立董事，我们根据《上市公司股东大会规范意见》、《公司章程》等 有关规定，现对公司续聘中勤万信会计师事务所有限公司为公司2012年度审计机构，并 支付其年度报酬事宜发表独立意见如下：</w:t>
      </w:r>
    </w:p>
    <w:p>
      <w:pPr>
        <w:spacing w:line="357" w:lineRule="auto" w:before="34"/>
        <w:ind w:left="160" w:right="114" w:firstLine="480"/>
        <w:jc w:val="both"/>
        <w:rPr>
          <w:rFonts w:ascii="宋体" w:hAnsi="宋体" w:cs="宋体" w:eastAsia="宋体" w:hint="default"/>
          <w:sz w:val="24"/>
          <w:szCs w:val="24"/>
        </w:rPr>
      </w:pPr>
      <w:r>
        <w:rPr>
          <w:rFonts w:ascii="宋体" w:hAnsi="宋体" w:cs="宋体" w:eastAsia="宋体" w:hint="default"/>
          <w:sz w:val="24"/>
          <w:szCs w:val="24"/>
        </w:rPr>
        <w:t>我们认为：公司聘请的中勤万信会计师事务所有限公司在为公司提供审计服务工作 </w:t>
      </w:r>
      <w:r>
        <w:rPr>
          <w:rFonts w:ascii="宋体" w:hAnsi="宋体" w:cs="宋体" w:eastAsia="宋体" w:hint="default"/>
          <w:spacing w:val="-4"/>
          <w:sz w:val="24"/>
          <w:szCs w:val="24"/>
        </w:rPr>
        <w:t>中，能够恪尽职守，遵循独立、客观、公正的执业准则，故同意公司</w:t>
      </w:r>
      <w:r>
        <w:rPr>
          <w:rFonts w:ascii="宋体" w:hAnsi="宋体" w:cs="宋体" w:eastAsia="宋体" w:hint="default"/>
          <w:spacing w:val="-57"/>
          <w:sz w:val="24"/>
          <w:szCs w:val="24"/>
        </w:rPr>
        <w:t> </w:t>
      </w:r>
      <w:r>
        <w:rPr>
          <w:rFonts w:ascii="宋体" w:hAnsi="宋体" w:cs="宋体" w:eastAsia="宋体" w:hint="default"/>
          <w:sz w:val="24"/>
          <w:szCs w:val="24"/>
        </w:rPr>
        <w:t>2012</w:t>
      </w:r>
      <w:r>
        <w:rPr>
          <w:rFonts w:ascii="宋体" w:hAnsi="宋体" w:cs="宋体" w:eastAsia="宋体" w:hint="default"/>
          <w:spacing w:val="-57"/>
          <w:sz w:val="24"/>
          <w:szCs w:val="24"/>
        </w:rPr>
        <w:t> </w:t>
      </w:r>
      <w:r>
        <w:rPr>
          <w:rFonts w:ascii="宋体" w:hAnsi="宋体" w:cs="宋体" w:eastAsia="宋体" w:hint="default"/>
          <w:sz w:val="24"/>
          <w:szCs w:val="24"/>
        </w:rPr>
        <w:t>年度续聘中勤</w:t>
      </w:r>
      <w:r>
        <w:rPr>
          <w:rFonts w:ascii="宋体" w:hAnsi="宋体" w:cs="宋体" w:eastAsia="宋体" w:hint="default"/>
          <w:sz w:val="24"/>
          <w:szCs w:val="24"/>
        </w:rPr>
        <w:t> 万信会计师事务所有限公司作为财务审计机构，其年度报酬事宜请公司董事会拟定并报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股东大会审批。</w:t>
      </w:r>
    </w:p>
    <w:p>
      <w:pPr>
        <w:spacing w:after="0" w:line="357" w:lineRule="auto"/>
        <w:jc w:val="both"/>
        <w:rPr>
          <w:rFonts w:ascii="宋体" w:hAnsi="宋体" w:cs="宋体" w:eastAsia="宋体" w:hint="default"/>
          <w:sz w:val="24"/>
          <w:szCs w:val="24"/>
        </w:rPr>
        <w:sectPr>
          <w:footerReference w:type="default" r:id="rId35"/>
          <w:pgSz w:w="11910" w:h="16840"/>
          <w:pgMar w:footer="1118" w:header="1150" w:top="1340" w:bottom="1300" w:left="1200" w:right="1300"/>
          <w:pgNumType w:start="39"/>
        </w:sectPr>
      </w:pPr>
    </w:p>
    <w:p>
      <w:pPr>
        <w:pStyle w:val="Heading3"/>
        <w:spacing w:line="447" w:lineRule="exact"/>
        <w:ind w:left="3338" w:right="3471"/>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第九节 </w:t>
      </w:r>
      <w:r>
        <w:rPr>
          <w:rFonts w:ascii="Microsoft JhengHei" w:hAnsi="Microsoft JhengHei" w:cs="Microsoft JhengHei" w:eastAsia="Microsoft JhengHei" w:hint="default"/>
          <w:spacing w:val="8"/>
        </w:rPr>
        <w:t> </w:t>
      </w:r>
      <w:r>
        <w:rPr>
          <w:rFonts w:ascii="Microsoft JhengHei" w:hAnsi="Microsoft JhengHei" w:cs="Microsoft JhengHei" w:eastAsia="Microsoft JhengHei" w:hint="default"/>
        </w:rPr>
        <w:t>监事会报告</w:t>
      </w:r>
      <w:r>
        <w:rPr>
          <w:rFonts w:ascii="Microsoft JhengHei" w:hAnsi="Microsoft JhengHei" w:cs="Microsoft JhengHei" w:eastAsia="Microsoft JhengHei" w:hint="default"/>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6"/>
        <w:spacing w:line="367" w:lineRule="exact"/>
        <w:ind w:left="218" w:right="162"/>
        <w:jc w:val="left"/>
        <w:rPr>
          <w:b w:val="0"/>
          <w:bCs w:val="0"/>
        </w:rPr>
      </w:pPr>
      <w:r>
        <w:rPr/>
        <w:t>一、2011年度工作情况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57" w:lineRule="auto" w:before="0"/>
        <w:ind w:left="218" w:right="118" w:firstLine="480"/>
        <w:jc w:val="both"/>
        <w:rPr>
          <w:rFonts w:ascii="宋体" w:hAnsi="宋体" w:cs="宋体" w:eastAsia="宋体" w:hint="default"/>
          <w:sz w:val="24"/>
          <w:szCs w:val="24"/>
        </w:rPr>
      </w:pPr>
      <w:r>
        <w:rPr>
          <w:rFonts w:ascii="宋体" w:hAnsi="宋体" w:cs="宋体" w:eastAsia="宋体" w:hint="default"/>
          <w:spacing w:val="-8"/>
          <w:sz w:val="24"/>
          <w:szCs w:val="24"/>
        </w:rPr>
        <w:t>2011年度，公司第五届监事会依照《公司法》、《证券法》及其他法律、法规和《公</w:t>
      </w:r>
      <w:r>
        <w:rPr>
          <w:rFonts w:ascii="宋体" w:hAnsi="宋体" w:cs="宋体" w:eastAsia="宋体" w:hint="default"/>
          <w:sz w:val="24"/>
          <w:szCs w:val="24"/>
        </w:rPr>
        <w:t> </w:t>
      </w:r>
      <w:r>
        <w:rPr>
          <w:rFonts w:ascii="宋体" w:hAnsi="宋体" w:cs="宋体" w:eastAsia="宋体" w:hint="default"/>
          <w:spacing w:val="-2"/>
          <w:sz w:val="24"/>
          <w:szCs w:val="24"/>
        </w:rPr>
        <w:t>司章程》的有关规定，本着对全体股东负责的态度，以公司内部控制体系建设、依法运</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作、生产经营、关联交易、财务状况监督为工作重点，对董事会决策程序和内容，执行</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股东大会决议情况，以及对公司董事、高级管理人员履行职责情况进行了监督检查，依</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法行使了监事会的监督职能。</w:t>
      </w:r>
    </w:p>
    <w:p>
      <w:pPr>
        <w:spacing w:line="375" w:lineRule="exact" w:before="0"/>
        <w:ind w:left="218" w:right="16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(一)监事会日常工作情况</w:t>
      </w:r>
      <w:r>
        <w:rPr>
          <w:rFonts w:ascii="Microsoft JhengHei" w:hAnsi="Microsoft JhengHei" w:cs="Microsoft JhengHei" w:eastAsia="Microsoft JhengHei" w:hint="default"/>
          <w:w w:val="105"/>
          <w:sz w:val="24"/>
          <w:szCs w:val="24"/>
        </w:rPr>
      </w:r>
    </w:p>
    <w:p>
      <w:pPr>
        <w:spacing w:line="355" w:lineRule="auto" w:before="126"/>
        <w:ind w:left="640" w:right="1670" w:hanging="303"/>
        <w:jc w:val="left"/>
        <w:rPr>
          <w:rFonts w:ascii="宋体" w:hAnsi="宋体" w:cs="宋体" w:eastAsia="宋体" w:hint="default"/>
          <w:sz w:val="24"/>
          <w:szCs w:val="24"/>
        </w:rPr>
      </w:pPr>
      <w:r>
        <w:rPr>
          <w:rFonts w:ascii="宋体" w:hAnsi="宋体" w:cs="宋体" w:eastAsia="宋体" w:hint="default"/>
          <w:sz w:val="24"/>
          <w:szCs w:val="24"/>
        </w:rPr>
        <w:t>1、2011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 公司监事会第五届第八次会议通过如下决议：</w:t>
      </w:r>
      <w:r>
        <w:rPr>
          <w:rFonts w:ascii="宋体" w:hAnsi="宋体" w:cs="宋体" w:eastAsia="宋体" w:hint="default"/>
          <w:sz w:val="24"/>
          <w:szCs w:val="24"/>
        </w:rPr>
        <w:t> (1)审议通过了《公司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pacing w:val="-10"/>
          <w:sz w:val="24"/>
          <w:szCs w:val="24"/>
        </w:rPr>
        <w:t>年年度监事会工作报告》；</w:t>
      </w:r>
    </w:p>
    <w:p>
      <w:pPr>
        <w:spacing w:before="38"/>
        <w:ind w:left="640" w:right="162" w:firstLine="0"/>
        <w:jc w:val="left"/>
        <w:rPr>
          <w:rFonts w:ascii="宋体" w:hAnsi="宋体" w:cs="宋体" w:eastAsia="宋体" w:hint="default"/>
          <w:sz w:val="24"/>
          <w:szCs w:val="24"/>
        </w:rPr>
      </w:pPr>
      <w:r>
        <w:rPr>
          <w:rFonts w:ascii="宋体" w:hAnsi="宋体" w:cs="宋体" w:eastAsia="宋体" w:hint="default"/>
          <w:sz w:val="24"/>
          <w:szCs w:val="24"/>
        </w:rPr>
        <w:t>(2)审议通过了《公司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年年度报告及摘要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4"/>
        <w:ind w:left="640" w:right="100" w:firstLine="0"/>
        <w:jc w:val="left"/>
        <w:rPr>
          <w:rFonts w:ascii="宋体" w:hAnsi="宋体" w:cs="宋体" w:eastAsia="宋体" w:hint="default"/>
          <w:sz w:val="24"/>
          <w:szCs w:val="24"/>
        </w:rPr>
      </w:pPr>
      <w:r>
        <w:rPr>
          <w:rFonts w:ascii="宋体" w:hAnsi="宋体" w:cs="宋体" w:eastAsia="宋体" w:hint="default"/>
          <w:sz w:val="24"/>
          <w:szCs w:val="24"/>
        </w:rPr>
        <w:t>(3)审议通过了《公司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年年度利润分配预案</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 (4)审议通过了公司《关于公司内部控制自我评价报告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 (5)审议通过了公司大股东推荐的舒育新先生</w:t>
      </w:r>
      <w:r>
        <w:rPr>
          <w:rFonts w:ascii="宋体" w:hAnsi="宋体" w:cs="宋体" w:eastAsia="宋体" w:hint="default"/>
          <w:spacing w:val="-113"/>
          <w:sz w:val="24"/>
          <w:szCs w:val="24"/>
        </w:rPr>
        <w:t>、</w:t>
      </w:r>
      <w:r>
        <w:rPr>
          <w:rFonts w:ascii="宋体" w:hAnsi="宋体" w:cs="宋体" w:eastAsia="宋体" w:hint="default"/>
          <w:sz w:val="24"/>
          <w:szCs w:val="24"/>
        </w:rPr>
        <w:t>季丽媛女士为公司第五届监事会成员</w:t>
      </w:r>
    </w:p>
    <w:p>
      <w:pPr>
        <w:spacing w:line="355" w:lineRule="auto" w:before="34"/>
        <w:ind w:left="640" w:right="1307" w:hanging="480"/>
        <w:jc w:val="left"/>
        <w:rPr>
          <w:rFonts w:ascii="宋体" w:hAnsi="宋体" w:cs="宋体" w:eastAsia="宋体" w:hint="default"/>
          <w:sz w:val="24"/>
          <w:szCs w:val="24"/>
        </w:rPr>
      </w:pPr>
      <w:r>
        <w:rPr>
          <w:rFonts w:ascii="宋体" w:hAnsi="宋体" w:cs="宋体" w:eastAsia="宋体" w:hint="default"/>
          <w:sz w:val="24"/>
          <w:szCs w:val="24"/>
        </w:rPr>
        <w:t>候选人的议案； (6)同意将(1)、(2)、(3),(5)项议案提交公司年度股东大会进行表决。</w:t>
      </w:r>
    </w:p>
    <w:p>
      <w:pPr>
        <w:spacing w:line="357" w:lineRule="auto" w:before="38"/>
        <w:ind w:left="160" w:right="118" w:firstLine="360"/>
        <w:jc w:val="both"/>
        <w:rPr>
          <w:rFonts w:ascii="宋体" w:hAnsi="宋体" w:cs="宋体" w:eastAsia="宋体" w:hint="default"/>
          <w:sz w:val="24"/>
          <w:szCs w:val="24"/>
        </w:rPr>
      </w:pPr>
      <w:r>
        <w:rPr>
          <w:rFonts w:ascii="宋体" w:hAnsi="宋体" w:cs="宋体" w:eastAsia="宋体" w:hint="default"/>
          <w:spacing w:val="-5"/>
          <w:sz w:val="24"/>
          <w:szCs w:val="24"/>
        </w:rPr>
        <w:t>2、2011</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4</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27</w:t>
      </w:r>
      <w:r>
        <w:rPr>
          <w:rFonts w:ascii="宋体" w:hAnsi="宋体" w:cs="宋体" w:eastAsia="宋体" w:hint="default"/>
          <w:spacing w:val="-64"/>
          <w:sz w:val="24"/>
          <w:szCs w:val="24"/>
        </w:rPr>
        <w:t> </w:t>
      </w:r>
      <w:r>
        <w:rPr>
          <w:rFonts w:ascii="宋体" w:hAnsi="宋体" w:cs="宋体" w:eastAsia="宋体" w:hint="default"/>
          <w:sz w:val="24"/>
          <w:szCs w:val="24"/>
        </w:rPr>
        <w:t>日，公司监事会第五届第九次会议审议通过了公司</w:t>
      </w:r>
      <w:r>
        <w:rPr>
          <w:rFonts w:ascii="宋体" w:hAnsi="宋体" w:cs="宋体" w:eastAsia="宋体" w:hint="default"/>
          <w:spacing w:val="-64"/>
          <w:sz w:val="24"/>
          <w:szCs w:val="24"/>
        </w:rPr>
        <w:t> </w:t>
      </w:r>
      <w:r>
        <w:rPr>
          <w:rFonts w:ascii="宋体" w:hAnsi="宋体" w:cs="宋体" w:eastAsia="宋体" w:hint="default"/>
          <w:sz w:val="24"/>
          <w:szCs w:val="24"/>
        </w:rPr>
        <w:t>2011</w:t>
      </w:r>
      <w:r>
        <w:rPr>
          <w:rFonts w:ascii="宋体" w:hAnsi="宋体" w:cs="宋体" w:eastAsia="宋体" w:hint="default"/>
          <w:spacing w:val="-64"/>
          <w:sz w:val="24"/>
          <w:szCs w:val="24"/>
        </w:rPr>
        <w:t> </w:t>
      </w:r>
      <w:r>
        <w:rPr>
          <w:rFonts w:ascii="宋体" w:hAnsi="宋体" w:cs="宋体" w:eastAsia="宋体" w:hint="default"/>
          <w:sz w:val="24"/>
          <w:szCs w:val="24"/>
        </w:rPr>
        <w:t>年度第一</w:t>
      </w:r>
      <w:r>
        <w:rPr>
          <w:rFonts w:ascii="宋体" w:hAnsi="宋体" w:cs="宋体" w:eastAsia="宋体" w:hint="default"/>
          <w:sz w:val="24"/>
          <w:szCs w:val="24"/>
        </w:rPr>
        <w:t> 季度报告。</w:t>
      </w:r>
    </w:p>
    <w:p>
      <w:pPr>
        <w:spacing w:line="357" w:lineRule="auto" w:before="34"/>
        <w:ind w:left="160" w:right="118" w:firstLine="360"/>
        <w:jc w:val="both"/>
        <w:rPr>
          <w:rFonts w:ascii="宋体" w:hAnsi="宋体" w:cs="宋体" w:eastAsia="宋体" w:hint="default"/>
          <w:sz w:val="24"/>
          <w:szCs w:val="24"/>
        </w:rPr>
      </w:pPr>
      <w:r>
        <w:rPr>
          <w:rFonts w:ascii="宋体" w:hAnsi="宋体" w:cs="宋体" w:eastAsia="宋体" w:hint="default"/>
          <w:spacing w:val="-5"/>
          <w:sz w:val="24"/>
          <w:szCs w:val="24"/>
        </w:rPr>
        <w:t>3、2011</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8</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30</w:t>
      </w:r>
      <w:r>
        <w:rPr>
          <w:rFonts w:ascii="宋体" w:hAnsi="宋体" w:cs="宋体" w:eastAsia="宋体" w:hint="default"/>
          <w:spacing w:val="-64"/>
          <w:sz w:val="24"/>
          <w:szCs w:val="24"/>
        </w:rPr>
        <w:t> </w:t>
      </w:r>
      <w:r>
        <w:rPr>
          <w:rFonts w:ascii="宋体" w:hAnsi="宋体" w:cs="宋体" w:eastAsia="宋体" w:hint="default"/>
          <w:sz w:val="24"/>
          <w:szCs w:val="24"/>
        </w:rPr>
        <w:t>日，公司监事会第五届第十次会议审议通过了公司</w:t>
      </w:r>
      <w:r>
        <w:rPr>
          <w:rFonts w:ascii="宋体" w:hAnsi="宋体" w:cs="宋体" w:eastAsia="宋体" w:hint="default"/>
          <w:spacing w:val="-64"/>
          <w:sz w:val="24"/>
          <w:szCs w:val="24"/>
        </w:rPr>
        <w:t> </w:t>
      </w:r>
      <w:r>
        <w:rPr>
          <w:rFonts w:ascii="宋体" w:hAnsi="宋体" w:cs="宋体" w:eastAsia="宋体" w:hint="default"/>
          <w:sz w:val="24"/>
          <w:szCs w:val="24"/>
        </w:rPr>
        <w:t>2011</w:t>
      </w:r>
      <w:r>
        <w:rPr>
          <w:rFonts w:ascii="宋体" w:hAnsi="宋体" w:cs="宋体" w:eastAsia="宋体" w:hint="default"/>
          <w:spacing w:val="-64"/>
          <w:sz w:val="24"/>
          <w:szCs w:val="24"/>
        </w:rPr>
        <w:t> </w:t>
      </w:r>
      <w:r>
        <w:rPr>
          <w:rFonts w:ascii="宋体" w:hAnsi="宋体" w:cs="宋体" w:eastAsia="宋体" w:hint="default"/>
          <w:sz w:val="24"/>
          <w:szCs w:val="24"/>
        </w:rPr>
        <w:t>年半年度</w:t>
      </w:r>
      <w:r>
        <w:rPr>
          <w:rFonts w:ascii="宋体" w:hAnsi="宋体" w:cs="宋体" w:eastAsia="宋体" w:hint="default"/>
          <w:sz w:val="24"/>
          <w:szCs w:val="24"/>
        </w:rPr>
        <w:t> 报告及摘要。</w:t>
      </w:r>
    </w:p>
    <w:p>
      <w:pPr>
        <w:spacing w:line="357" w:lineRule="auto" w:before="34"/>
        <w:ind w:left="160" w:right="118" w:firstLine="360"/>
        <w:jc w:val="both"/>
        <w:rPr>
          <w:rFonts w:ascii="宋体" w:hAnsi="宋体" w:cs="宋体" w:eastAsia="宋体" w:hint="default"/>
          <w:sz w:val="24"/>
          <w:szCs w:val="24"/>
        </w:rPr>
      </w:pPr>
      <w:r>
        <w:rPr>
          <w:rFonts w:ascii="宋体" w:hAnsi="宋体" w:cs="宋体" w:eastAsia="宋体" w:hint="default"/>
          <w:spacing w:val="-5"/>
          <w:sz w:val="24"/>
          <w:szCs w:val="24"/>
        </w:rPr>
        <w:t>4、2011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pacing w:val="-27"/>
          <w:sz w:val="24"/>
          <w:szCs w:val="24"/>
        </w:rPr>
        <w:t> </w:t>
      </w:r>
      <w:r>
        <w:rPr>
          <w:rFonts w:ascii="宋体" w:hAnsi="宋体" w:cs="宋体" w:eastAsia="宋体" w:hint="default"/>
          <w:sz w:val="24"/>
          <w:szCs w:val="24"/>
        </w:rPr>
        <w:t>公司监事会第五届第十一次会议审议通过了公司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w:t>
      </w:r>
      <w:r>
        <w:rPr>
          <w:rFonts w:ascii="宋体" w:hAnsi="宋体" w:cs="宋体" w:eastAsia="宋体" w:hint="default"/>
          <w:sz w:val="24"/>
          <w:szCs w:val="24"/>
        </w:rPr>
        <w:t> 三季度报告。</w:t>
      </w:r>
    </w:p>
    <w:p>
      <w:pPr>
        <w:spacing w:line="378" w:lineRule="exact" w:before="0"/>
        <w:ind w:left="105" w:right="16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05"/>
          <w:sz w:val="24"/>
          <w:szCs w:val="24"/>
        </w:rPr>
        <w:t>(二)列席董事会会议，参加股东大会，依法行使监督职能。</w:t>
      </w:r>
      <w:r>
        <w:rPr>
          <w:rFonts w:ascii="Microsoft JhengHei" w:hAnsi="Microsoft JhengHei" w:cs="Microsoft JhengHei" w:eastAsia="Microsoft JhengHei" w:hint="default"/>
          <w:w w:val="105"/>
          <w:sz w:val="24"/>
          <w:szCs w:val="24"/>
        </w:rPr>
      </w:r>
    </w:p>
    <w:p>
      <w:pPr>
        <w:spacing w:line="357" w:lineRule="auto" w:before="124"/>
        <w:ind w:left="107" w:right="118" w:firstLine="360"/>
        <w:jc w:val="both"/>
        <w:rPr>
          <w:rFonts w:ascii="宋体" w:hAnsi="宋体" w:cs="宋体" w:eastAsia="宋体" w:hint="default"/>
          <w:sz w:val="24"/>
          <w:szCs w:val="24"/>
        </w:rPr>
      </w:pPr>
      <w:r>
        <w:rPr>
          <w:rFonts w:ascii="宋体" w:hAnsi="宋体" w:cs="宋体" w:eastAsia="宋体" w:hint="default"/>
          <w:spacing w:val="-2"/>
          <w:sz w:val="24"/>
          <w:szCs w:val="24"/>
        </w:rPr>
        <w:t>公司监事会主席依法列席了董事会会议，对董事会的决策行为依法进行监督，积极参</w:t>
      </w:r>
      <w:r>
        <w:rPr>
          <w:rFonts w:ascii="宋体" w:hAnsi="宋体" w:cs="宋体" w:eastAsia="宋体" w:hint="default"/>
          <w:sz w:val="24"/>
          <w:szCs w:val="24"/>
        </w:rPr>
        <w:t> 与公司重大决策的讨论。公司监事均出席公司股东大会，对董事会召集召开股东大会的 合规性进行监督，维护了公司及股东的合法权益。</w:t>
      </w:r>
    </w:p>
    <w:p>
      <w:pPr>
        <w:spacing w:before="200"/>
        <w:ind w:left="105" w:right="16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二、监事会对  2011 </w:t>
      </w:r>
      <w:r>
        <w:rPr>
          <w:rFonts w:ascii="Microsoft JhengHei" w:hAnsi="Microsoft JhengHei" w:cs="Microsoft JhengHei" w:eastAsia="Microsoft JhengHei" w:hint="default"/>
          <w:b/>
          <w:bCs/>
          <w:spacing w:val="40"/>
          <w:w w:val="95"/>
          <w:sz w:val="24"/>
          <w:szCs w:val="24"/>
        </w:rPr>
        <w:t> </w:t>
      </w:r>
      <w:r>
        <w:rPr>
          <w:rFonts w:ascii="Microsoft JhengHei" w:hAnsi="Microsoft JhengHei" w:cs="Microsoft JhengHei" w:eastAsia="Microsoft JhengHei" w:hint="default"/>
          <w:b/>
          <w:bCs/>
          <w:w w:val="95"/>
          <w:sz w:val="24"/>
          <w:szCs w:val="24"/>
        </w:rPr>
        <w:t>年度有关事项的独立意见</w:t>
      </w:r>
      <w:r>
        <w:rPr>
          <w:rFonts w:ascii="Microsoft JhengHei" w:hAnsi="Microsoft JhengHei" w:cs="Microsoft JhengHei" w:eastAsia="Microsoft JhengHei" w:hint="default"/>
          <w:w w:val="95"/>
          <w:sz w:val="24"/>
          <w:szCs w:val="24"/>
        </w:rPr>
      </w:r>
    </w:p>
    <w:p>
      <w:pPr>
        <w:spacing w:line="240" w:lineRule="auto" w:before="1"/>
        <w:rPr>
          <w:rFonts w:ascii="Microsoft JhengHei" w:hAnsi="Microsoft JhengHei" w:cs="Microsoft JhengHei" w:eastAsia="Microsoft JhengHei" w:hint="default"/>
          <w:b/>
          <w:bCs/>
          <w:sz w:val="14"/>
          <w:szCs w:val="14"/>
        </w:rPr>
      </w:pPr>
    </w:p>
    <w:p>
      <w:pPr>
        <w:spacing w:before="0"/>
        <w:ind w:left="467" w:right="0" w:firstLine="0"/>
        <w:jc w:val="left"/>
        <w:rPr>
          <w:rFonts w:ascii="宋体" w:hAnsi="宋体" w:cs="宋体" w:eastAsia="宋体" w:hint="default"/>
          <w:sz w:val="24"/>
          <w:szCs w:val="24"/>
        </w:rPr>
      </w:pPr>
      <w:r>
        <w:rPr>
          <w:rFonts w:ascii="宋体" w:hAnsi="宋体" w:cs="宋体" w:eastAsia="宋体" w:hint="default"/>
          <w:spacing w:val="-3"/>
          <w:w w:val="95"/>
          <w:sz w:val="24"/>
          <w:szCs w:val="24"/>
        </w:rPr>
        <w:t>公司监事会根据《公司法》和《关于做好上市公司  </w:t>
      </w:r>
      <w:r>
        <w:rPr>
          <w:rFonts w:ascii="宋体" w:hAnsi="宋体" w:cs="宋体" w:eastAsia="宋体" w:hint="default"/>
          <w:w w:val="95"/>
          <w:sz w:val="24"/>
          <w:szCs w:val="24"/>
        </w:rPr>
        <w:t>2011</w:t>
      </w:r>
      <w:r>
        <w:rPr>
          <w:rFonts w:ascii="宋体" w:hAnsi="宋体" w:cs="宋体" w:eastAsia="宋体" w:hint="default"/>
          <w:spacing w:val="113"/>
          <w:w w:val="95"/>
          <w:sz w:val="24"/>
          <w:szCs w:val="24"/>
        </w:rPr>
        <w:t> </w:t>
      </w:r>
      <w:r>
        <w:rPr>
          <w:rFonts w:ascii="宋体" w:hAnsi="宋体" w:cs="宋体" w:eastAsia="宋体" w:hint="default"/>
          <w:w w:val="95"/>
          <w:sz w:val="24"/>
          <w:szCs w:val="24"/>
        </w:rPr>
        <w:t>年年度报告披露工作的通知》</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36"/>
          <w:pgSz w:w="11910" w:h="16840"/>
          <w:pgMar w:footer="1118" w:header="1150" w:top="1340" w:bottom="1300" w:left="1200" w:right="1300"/>
          <w:pgNumType w:start="40"/>
        </w:sectPr>
      </w:pPr>
    </w:p>
    <w:p>
      <w:pPr>
        <w:spacing w:line="355" w:lineRule="auto" w:before="27"/>
        <w:ind w:left="107" w:right="180" w:firstLine="0"/>
        <w:jc w:val="left"/>
        <w:rPr>
          <w:rFonts w:ascii="宋体" w:hAnsi="宋体" w:cs="宋体" w:eastAsia="宋体" w:hint="default"/>
          <w:sz w:val="24"/>
          <w:szCs w:val="24"/>
        </w:rPr>
      </w:pPr>
      <w:r>
        <w:rPr>
          <w:rFonts w:ascii="宋体" w:hAnsi="宋体" w:cs="宋体" w:eastAsia="宋体" w:hint="default"/>
          <w:sz w:val="24"/>
          <w:szCs w:val="24"/>
        </w:rPr>
        <w:t>的有关要求，对董事会编制的公司</w:t>
      </w:r>
      <w:r>
        <w:rPr>
          <w:rFonts w:ascii="宋体" w:hAnsi="宋体" w:cs="宋体" w:eastAsia="宋体" w:hint="default"/>
          <w:spacing w:val="-90"/>
          <w:sz w:val="24"/>
          <w:szCs w:val="24"/>
        </w:rPr>
        <w:t> </w:t>
      </w:r>
      <w:r>
        <w:rPr>
          <w:rFonts w:ascii="宋体" w:hAnsi="宋体" w:cs="宋体" w:eastAsia="宋体" w:hint="default"/>
          <w:sz w:val="24"/>
          <w:szCs w:val="24"/>
        </w:rPr>
        <w:t>2011</w:t>
      </w:r>
      <w:r>
        <w:rPr>
          <w:rFonts w:ascii="宋体" w:hAnsi="宋体" w:cs="宋体" w:eastAsia="宋体" w:hint="default"/>
          <w:spacing w:val="-90"/>
          <w:sz w:val="24"/>
          <w:szCs w:val="24"/>
        </w:rPr>
        <w:t> </w:t>
      </w:r>
      <w:r>
        <w:rPr>
          <w:rFonts w:ascii="宋体" w:hAnsi="宋体" w:cs="宋体" w:eastAsia="宋体" w:hint="default"/>
          <w:sz w:val="24"/>
          <w:szCs w:val="24"/>
        </w:rPr>
        <w:t>年年度报告和摘要进行了认真的审核，并提出如</w:t>
      </w:r>
      <w:r>
        <w:rPr>
          <w:rFonts w:ascii="宋体" w:hAnsi="宋体" w:cs="宋体" w:eastAsia="宋体" w:hint="default"/>
          <w:sz w:val="24"/>
          <w:szCs w:val="24"/>
        </w:rPr>
        <w:t> 下书面审核意见：</w:t>
      </w:r>
    </w:p>
    <w:p>
      <w:pPr>
        <w:spacing w:line="357" w:lineRule="auto" w:before="38"/>
        <w:ind w:left="107" w:right="258" w:firstLine="360"/>
        <w:jc w:val="both"/>
        <w:rPr>
          <w:rFonts w:ascii="宋体" w:hAnsi="宋体" w:cs="宋体" w:eastAsia="宋体" w:hint="default"/>
          <w:sz w:val="24"/>
          <w:szCs w:val="24"/>
        </w:rPr>
      </w:pPr>
      <w:r>
        <w:rPr>
          <w:rFonts w:ascii="宋体" w:hAnsi="宋体" w:cs="宋体" w:eastAsia="宋体" w:hint="default"/>
          <w:sz w:val="24"/>
          <w:szCs w:val="24"/>
        </w:rPr>
        <w:t>1、监事会依照国家有关法律、法规和《公司章程》的有关规定，对公司依法运作的 情况进行了监督，未发现有违反国家法律、法规和违背《公司章程》的情况发生。公司 决策程序合法，内部控制制度较为健全，未发现公司董事会、总经理班子成员执行公司 </w:t>
      </w:r>
      <w:r>
        <w:rPr>
          <w:rFonts w:ascii="宋体" w:hAnsi="宋体" w:cs="宋体" w:eastAsia="宋体" w:hint="default"/>
          <w:spacing w:val="-5"/>
          <w:sz w:val="24"/>
          <w:szCs w:val="24"/>
        </w:rPr>
        <w:t>职务时有违反法律、法规、《公司章程》或损害公司利益的行为。</w:t>
      </w:r>
    </w:p>
    <w:p>
      <w:pPr>
        <w:spacing w:line="357" w:lineRule="auto" w:before="34"/>
        <w:ind w:left="107" w:right="198" w:firstLine="360"/>
        <w:jc w:val="both"/>
        <w:rPr>
          <w:rFonts w:ascii="宋体" w:hAnsi="宋体" w:cs="宋体" w:eastAsia="宋体" w:hint="default"/>
          <w:sz w:val="24"/>
          <w:szCs w:val="24"/>
        </w:rPr>
      </w:pPr>
      <w:r>
        <w:rPr>
          <w:rFonts w:ascii="宋体" w:hAnsi="宋体" w:cs="宋体" w:eastAsia="宋体" w:hint="default"/>
          <w:spacing w:val="-2"/>
          <w:sz w:val="24"/>
          <w:szCs w:val="24"/>
        </w:rPr>
        <w:t>2、公司2011年财务报告经中勤万信会计师事务所有限公司审计,并被出具了标准无保</w:t>
      </w:r>
      <w:r>
        <w:rPr>
          <w:rFonts w:ascii="宋体" w:hAnsi="宋体" w:cs="宋体" w:eastAsia="宋体" w:hint="default"/>
          <w:sz w:val="24"/>
          <w:szCs w:val="24"/>
        </w:rPr>
        <w:t> 留意见的审计报告，监事会认为该审计报告真实反映了公司的财务状况和经营成果，公 司2011年年度报告的内容和格式符合中国证券监督管理委员会和深圳证券交易所的各项 规定，所包含的信息真实反映了公司2011年度的经营成果和财务状况等事项。</w:t>
      </w:r>
    </w:p>
    <w:p>
      <w:pPr>
        <w:spacing w:line="357" w:lineRule="auto" w:before="34"/>
        <w:ind w:left="107" w:right="258" w:firstLine="360"/>
        <w:jc w:val="both"/>
        <w:rPr>
          <w:rFonts w:ascii="宋体" w:hAnsi="宋体" w:cs="宋体" w:eastAsia="宋体" w:hint="default"/>
          <w:sz w:val="24"/>
          <w:szCs w:val="24"/>
        </w:rPr>
      </w:pPr>
      <w:r>
        <w:rPr>
          <w:rFonts w:ascii="宋体" w:hAnsi="宋体" w:cs="宋体" w:eastAsia="宋体" w:hint="default"/>
          <w:sz w:val="24"/>
          <w:szCs w:val="24"/>
        </w:rPr>
        <w:t>3、未发现公司控股股东及其他关联方违规占用上市公司资金情况，公司本报告期内 除为公司全资子公司深圳市思达仪表有限公司申请人民币壹亿元银行贷款提供等额连带 责任信用担保外，未发现其他对外担保情况及为股东、股东的控股子公司、股东的附属 企业、公司持股50%以下的其他关联方、非法人单位或个人提供担保的情况。</w:t>
      </w:r>
    </w:p>
    <w:p>
      <w:pPr>
        <w:spacing w:line="357" w:lineRule="auto" w:before="36"/>
        <w:ind w:left="105" w:right="258" w:firstLine="362"/>
        <w:jc w:val="both"/>
        <w:rPr>
          <w:rFonts w:ascii="宋体" w:hAnsi="宋体" w:cs="宋体" w:eastAsia="宋体" w:hint="default"/>
          <w:sz w:val="24"/>
          <w:szCs w:val="24"/>
        </w:rPr>
      </w:pPr>
      <w:r>
        <w:rPr>
          <w:rFonts w:ascii="宋体" w:hAnsi="宋体" w:cs="宋体" w:eastAsia="宋体" w:hint="default"/>
          <w:sz w:val="24"/>
          <w:szCs w:val="24"/>
        </w:rPr>
        <w:t>4、监事会已经审阅了《公司2011年度内部控制自我评价报告》，根据深交所《上市 公司内部控制指引》和相关文件的要求，我们认为公司内部控制自我评价适当，公司决 策程序合法，内部控制制度较为健全，未发现公司董事会、总经理班子成员执行公司职 务时有违反法律、法规、《公司章程》或损害公司利益的行为。</w:t>
      </w:r>
    </w:p>
    <w:p>
      <w:pPr>
        <w:spacing w:before="80"/>
        <w:ind w:left="105" w:right="18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三、本报告期内公司不存在募集资金情况，日常关联交易符合公司审批程序。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34"/>
          <w:szCs w:val="34"/>
        </w:rPr>
      </w:pPr>
    </w:p>
    <w:p>
      <w:pPr>
        <w:spacing w:line="276" w:lineRule="auto" w:before="0"/>
        <w:ind w:left="160" w:right="1667" w:firstLine="340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30"/>
          <w:szCs w:val="30"/>
        </w:rPr>
        <w:t>第十节</w:t>
      </w:r>
      <w:r>
        <w:rPr>
          <w:rFonts w:ascii="Microsoft JhengHei" w:hAnsi="Microsoft JhengHei" w:cs="Microsoft JhengHei" w:eastAsia="Microsoft JhengHei" w:hint="default"/>
          <w:b/>
          <w:bCs/>
          <w:spacing w:val="4"/>
          <w:sz w:val="30"/>
          <w:szCs w:val="30"/>
        </w:rPr>
        <w:t> </w:t>
      </w:r>
      <w:r>
        <w:rPr>
          <w:rFonts w:ascii="Microsoft JhengHei" w:hAnsi="Microsoft JhengHei" w:cs="Microsoft JhengHei" w:eastAsia="Microsoft JhengHei" w:hint="default"/>
          <w:b/>
          <w:bCs/>
          <w:sz w:val="30"/>
          <w:szCs w:val="30"/>
        </w:rPr>
        <w:t>重要事项</w:t>
      </w:r>
      <w:r>
        <w:rPr>
          <w:rFonts w:ascii="Microsoft JhengHei" w:hAnsi="Microsoft JhengHei" w:cs="Microsoft JhengHei" w:eastAsia="Microsoft JhengHei" w:hint="default"/>
          <w:b/>
          <w:bCs/>
          <w:sz w:val="30"/>
          <w:szCs w:val="30"/>
        </w:rPr>
        <w:t> </w:t>
      </w:r>
      <w:r>
        <w:rPr>
          <w:rFonts w:ascii="Microsoft JhengHei" w:hAnsi="Microsoft JhengHei" w:cs="Microsoft JhengHei" w:eastAsia="Microsoft JhengHei" w:hint="default"/>
          <w:b/>
          <w:bCs/>
          <w:sz w:val="24"/>
          <w:szCs w:val="24"/>
        </w:rPr>
        <w:t>一、本年度公司无重大诉讼、仲裁事项 二、</w:t>
      </w:r>
      <w:r>
        <w:rPr>
          <w:rFonts w:ascii="Microsoft JhengHei" w:hAnsi="Microsoft JhengHei" w:cs="Microsoft JhengHei" w:eastAsia="Microsoft JhengHei" w:hint="default"/>
          <w:b/>
          <w:bCs/>
          <w:sz w:val="24"/>
          <w:szCs w:val="24"/>
        </w:rPr>
        <w:t>报告期内无破产重整相关事项</w:t>
      </w:r>
      <w:r>
        <w:rPr>
          <w:rFonts w:ascii="Microsoft JhengHei" w:hAnsi="Microsoft JhengHei" w:cs="Microsoft JhengHei" w:eastAsia="Microsoft JhengHei" w:hint="default"/>
          <w:sz w:val="24"/>
          <w:szCs w:val="24"/>
        </w:rPr>
      </w:r>
    </w:p>
    <w:p>
      <w:pPr>
        <w:pStyle w:val="Heading6"/>
        <w:spacing w:line="266" w:lineRule="auto"/>
        <w:ind w:left="160" w:right="182"/>
        <w:jc w:val="left"/>
        <w:rPr>
          <w:b w:val="0"/>
          <w:bCs w:val="0"/>
        </w:rPr>
      </w:pPr>
      <w:r>
        <w:rPr/>
        <w:t>三、报告期内公司无持有其他上市公司股权、参股商业银行、证券公司、保险公司</w:t>
      </w:r>
      <w:r>
        <w:rPr>
          <w:spacing w:val="-27"/>
        </w:rPr>
        <w:t> </w:t>
      </w:r>
      <w:r>
        <w:rPr>
          <w:spacing w:val="-14"/>
        </w:rPr>
        <w:t>、信</w:t>
      </w:r>
      <w:r>
        <w:rPr/>
        <w:t> 托公司和期货公司等金融企业股权的事项</w:t>
      </w:r>
      <w:r>
        <w:rPr>
          <w:b w:val="0"/>
          <w:bCs w:val="0"/>
        </w:rPr>
      </w:r>
    </w:p>
    <w:p>
      <w:pPr>
        <w:spacing w:line="268" w:lineRule="auto" w:before="15"/>
        <w:ind w:left="160" w:right="642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四、报告期内出售资产事项 </w:t>
      </w:r>
      <w:r>
        <w:rPr>
          <w:rFonts w:ascii="Microsoft JhengHei" w:hAnsi="Microsoft JhengHei" w:cs="Microsoft JhengHei" w:eastAsia="Microsoft JhengHei" w:hint="default"/>
          <w:b/>
          <w:bCs/>
          <w:w w:val="105"/>
          <w:sz w:val="24"/>
          <w:szCs w:val="24"/>
        </w:rPr>
        <w:t>(一)出售资产的基本情况</w:t>
      </w:r>
      <w:r>
        <w:rPr>
          <w:rFonts w:ascii="Microsoft JhengHei" w:hAnsi="Microsoft JhengHei" w:cs="Microsoft JhengHei" w:eastAsia="Microsoft JhengHei" w:hint="default"/>
          <w:w w:val="105"/>
          <w:sz w:val="24"/>
          <w:szCs w:val="24"/>
        </w:rPr>
      </w:r>
    </w:p>
    <w:p>
      <w:pPr>
        <w:spacing w:line="240" w:lineRule="auto" w:before="1"/>
        <w:rPr>
          <w:rFonts w:ascii="Microsoft JhengHei" w:hAnsi="Microsoft JhengHei" w:cs="Microsoft JhengHei" w:eastAsia="Microsoft JhengHei" w:hint="default"/>
          <w:b/>
          <w:bCs/>
          <w:sz w:val="19"/>
          <w:szCs w:val="19"/>
        </w:rPr>
      </w:pPr>
    </w:p>
    <w:p>
      <w:pPr>
        <w:pStyle w:val="BodyText"/>
        <w:spacing w:line="240" w:lineRule="auto"/>
        <w:ind w:left="0" w:right="408"/>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960"/>
        <w:gridCol w:w="962"/>
        <w:gridCol w:w="1193"/>
        <w:gridCol w:w="962"/>
        <w:gridCol w:w="962"/>
        <w:gridCol w:w="684"/>
        <w:gridCol w:w="732"/>
        <w:gridCol w:w="732"/>
        <w:gridCol w:w="617"/>
        <w:gridCol w:w="619"/>
        <w:gridCol w:w="732"/>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57" w:right="0"/>
              <w:jc w:val="left"/>
              <w:rPr>
                <w:rFonts w:ascii="宋体" w:hAnsi="宋体" w:cs="宋体" w:eastAsia="宋体" w:hint="default"/>
                <w:sz w:val="21"/>
                <w:szCs w:val="21"/>
              </w:rPr>
            </w:pPr>
            <w:r>
              <w:rPr>
                <w:rFonts w:ascii="宋体" w:hAnsi="宋体" w:cs="宋体" w:eastAsia="宋体" w:hint="default"/>
                <w:sz w:val="21"/>
                <w:szCs w:val="21"/>
              </w:rPr>
              <w:t>被出售或</w:t>
            </w:r>
          </w:p>
        </w:tc>
        <w:tc>
          <w:tcPr>
            <w:tcW w:w="11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278"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57" w:right="0"/>
              <w:jc w:val="left"/>
              <w:rPr>
                <w:rFonts w:ascii="宋体" w:hAnsi="宋体" w:cs="宋体" w:eastAsia="宋体" w:hint="default"/>
                <w:sz w:val="21"/>
                <w:szCs w:val="21"/>
              </w:rPr>
            </w:pPr>
            <w:r>
              <w:rPr>
                <w:rFonts w:ascii="宋体" w:hAnsi="宋体" w:cs="宋体" w:eastAsia="宋体" w:hint="default"/>
                <w:sz w:val="21"/>
                <w:szCs w:val="21"/>
              </w:rPr>
              <w:t>交易价格</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sz w:val="21"/>
                <w:szCs w:val="21"/>
              </w:rPr>
              <w:t>本年初起</w:t>
            </w:r>
          </w:p>
        </w:tc>
        <w:tc>
          <w:tcPr>
            <w:tcW w:w="6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出售产</w:t>
            </w:r>
          </w:p>
        </w:tc>
        <w:tc>
          <w:tcPr>
            <w:tcW w:w="7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8" w:right="0"/>
              <w:jc w:val="left"/>
              <w:rPr>
                <w:rFonts w:ascii="宋体" w:hAnsi="宋体" w:cs="宋体" w:eastAsia="宋体" w:hint="default"/>
                <w:sz w:val="21"/>
                <w:szCs w:val="21"/>
              </w:rPr>
            </w:pPr>
            <w:r>
              <w:rPr>
                <w:rFonts w:ascii="宋体" w:hAnsi="宋体" w:cs="宋体" w:eastAsia="宋体" w:hint="default"/>
                <w:sz w:val="21"/>
                <w:szCs w:val="21"/>
              </w:rPr>
              <w:t>是否为</w:t>
            </w:r>
          </w:p>
        </w:tc>
        <w:tc>
          <w:tcPr>
            <w:tcW w:w="7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8" w:right="0"/>
              <w:jc w:val="left"/>
              <w:rPr>
                <w:rFonts w:ascii="宋体" w:hAnsi="宋体" w:cs="宋体" w:eastAsia="宋体" w:hint="default"/>
                <w:sz w:val="21"/>
                <w:szCs w:val="21"/>
              </w:rPr>
            </w:pPr>
            <w:r>
              <w:rPr>
                <w:rFonts w:ascii="宋体" w:hAnsi="宋体" w:cs="宋体" w:eastAsia="宋体" w:hint="default"/>
                <w:sz w:val="21"/>
                <w:szCs w:val="21"/>
              </w:rPr>
              <w:t>定价原</w:t>
            </w:r>
          </w:p>
        </w:tc>
        <w:tc>
          <w:tcPr>
            <w:tcW w:w="6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所涉</w:t>
            </w:r>
          </w:p>
        </w:tc>
        <w:tc>
          <w:tcPr>
            <w:tcW w:w="6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96" w:right="0"/>
              <w:jc w:val="left"/>
              <w:rPr>
                <w:rFonts w:ascii="宋体" w:hAnsi="宋体" w:cs="宋体" w:eastAsia="宋体" w:hint="default"/>
                <w:sz w:val="21"/>
                <w:szCs w:val="21"/>
              </w:rPr>
            </w:pPr>
            <w:r>
              <w:rPr>
                <w:rFonts w:ascii="宋体" w:hAnsi="宋体" w:cs="宋体" w:eastAsia="宋体" w:hint="default"/>
                <w:sz w:val="21"/>
                <w:szCs w:val="21"/>
              </w:rPr>
              <w:t>所涉</w:t>
            </w:r>
          </w:p>
        </w:tc>
        <w:tc>
          <w:tcPr>
            <w:tcW w:w="7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45" w:right="0"/>
              <w:jc w:val="left"/>
              <w:rPr>
                <w:rFonts w:ascii="宋体" w:hAnsi="宋体" w:cs="宋体" w:eastAsia="宋体" w:hint="default"/>
                <w:sz w:val="21"/>
                <w:szCs w:val="21"/>
              </w:rPr>
            </w:pPr>
            <w:r>
              <w:rPr>
                <w:rFonts w:ascii="宋体" w:hAnsi="宋体" w:cs="宋体" w:eastAsia="宋体" w:hint="default"/>
                <w:sz w:val="21"/>
                <w:szCs w:val="21"/>
              </w:rPr>
              <w:t>与交易</w:t>
            </w:r>
          </w:p>
        </w:tc>
      </w:tr>
    </w:tbl>
    <w:p>
      <w:pPr>
        <w:spacing w:after="0" w:line="238" w:lineRule="exact"/>
        <w:jc w:val="left"/>
        <w:rPr>
          <w:rFonts w:ascii="宋体" w:hAnsi="宋体" w:cs="宋体" w:eastAsia="宋体" w:hint="default"/>
          <w:sz w:val="21"/>
          <w:szCs w:val="21"/>
        </w:rPr>
        <w:sectPr>
          <w:pgSz w:w="11910" w:h="16840"/>
          <w:pgMar w:header="1150" w:footer="1118" w:top="1340" w:bottom="1300" w:left="1200" w:right="1220"/>
        </w:sectPr>
      </w:pPr>
    </w:p>
    <w:p>
      <w:pPr>
        <w:spacing w:line="240" w:lineRule="auto" w:before="3"/>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962"/>
        <w:gridCol w:w="962"/>
        <w:gridCol w:w="1193"/>
        <w:gridCol w:w="962"/>
        <w:gridCol w:w="960"/>
        <w:gridCol w:w="686"/>
        <w:gridCol w:w="732"/>
        <w:gridCol w:w="732"/>
        <w:gridCol w:w="617"/>
        <w:gridCol w:w="619"/>
        <w:gridCol w:w="732"/>
      </w:tblGrid>
      <w:tr>
        <w:trPr>
          <w:trHeight w:val="277" w:hRule="exact"/>
        </w:trPr>
        <w:tc>
          <w:tcPr>
            <w:tcW w:w="962" w:type="dxa"/>
            <w:vMerge w:val="restart"/>
            <w:tcBorders>
              <w:top w:val="single" w:sz="4" w:space="0" w:color="000000"/>
              <w:left w:val="single" w:sz="4" w:space="0" w:color="000000"/>
              <w:right w:val="single" w:sz="4" w:space="0" w:color="000000"/>
            </w:tcBorders>
            <w:shd w:val="clear" w:color="auto" w:fill="DBDBDB"/>
          </w:tcPr>
          <w:p>
            <w:pPr/>
          </w:p>
        </w:tc>
        <w:tc>
          <w:tcPr>
            <w:tcW w:w="96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置出资产</w:t>
            </w:r>
          </w:p>
        </w:tc>
        <w:tc>
          <w:tcPr>
            <w:tcW w:w="1193" w:type="dxa"/>
            <w:vMerge w:val="restart"/>
            <w:tcBorders>
              <w:top w:val="single" w:sz="4" w:space="0" w:color="000000"/>
              <w:left w:val="single" w:sz="4" w:space="0" w:color="000000"/>
              <w:right w:val="single" w:sz="4" w:space="0" w:color="000000"/>
            </w:tcBorders>
            <w:shd w:val="clear" w:color="auto" w:fill="DBDBDB"/>
          </w:tcPr>
          <w:p>
            <w:pPr/>
          </w:p>
        </w:tc>
        <w:tc>
          <w:tcPr>
            <w:tcW w:w="962" w:type="dxa"/>
            <w:vMerge w:val="restart"/>
            <w:tcBorders>
              <w:top w:val="single" w:sz="4" w:space="0" w:color="000000"/>
              <w:left w:val="single" w:sz="4" w:space="0" w:color="000000"/>
              <w:right w:val="single" w:sz="4" w:space="0" w:color="000000"/>
            </w:tcBorders>
            <w:shd w:val="clear" w:color="auto" w:fill="DBDBDB"/>
          </w:tcPr>
          <w:p>
            <w:pPr/>
          </w:p>
        </w:tc>
        <w:tc>
          <w:tcPr>
            <w:tcW w:w="96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w w:val="95"/>
                <w:sz w:val="21"/>
                <w:szCs w:val="21"/>
              </w:rPr>
              <w:t>至出售日</w:t>
            </w:r>
            <w:r>
              <w:rPr>
                <w:rFonts w:ascii="宋体" w:hAnsi="宋体" w:cs="宋体" w:eastAsia="宋体" w:hint="default"/>
                <w:sz w:val="21"/>
                <w:szCs w:val="21"/>
              </w:rPr>
            </w:r>
          </w:p>
        </w:tc>
        <w:tc>
          <w:tcPr>
            <w:tcW w:w="68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生的损</w:t>
            </w:r>
          </w:p>
        </w:tc>
        <w:tc>
          <w:tcPr>
            <w:tcW w:w="73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关联交</w:t>
            </w:r>
          </w:p>
        </w:tc>
        <w:tc>
          <w:tcPr>
            <w:tcW w:w="73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则</w:t>
            </w:r>
            <w:r>
              <w:rPr>
                <w:rFonts w:ascii="宋体" w:hAnsi="宋体" w:cs="宋体" w:eastAsia="宋体" w:hint="default"/>
                <w:sz w:val="21"/>
                <w:szCs w:val="21"/>
              </w:rPr>
            </w:r>
          </w:p>
        </w:tc>
        <w:tc>
          <w:tcPr>
            <w:tcW w:w="61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及的</w:t>
            </w:r>
            <w:r>
              <w:rPr>
                <w:rFonts w:ascii="宋体" w:hAnsi="宋体" w:cs="宋体" w:eastAsia="宋体" w:hint="default"/>
                <w:sz w:val="21"/>
                <w:szCs w:val="21"/>
              </w:rPr>
            </w:r>
          </w:p>
        </w:tc>
        <w:tc>
          <w:tcPr>
            <w:tcW w:w="6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及的</w:t>
            </w:r>
            <w:r>
              <w:rPr>
                <w:rFonts w:ascii="宋体" w:hAnsi="宋体" w:cs="宋体" w:eastAsia="宋体" w:hint="default"/>
                <w:sz w:val="21"/>
                <w:szCs w:val="21"/>
              </w:rPr>
            </w:r>
          </w:p>
        </w:tc>
        <w:tc>
          <w:tcPr>
            <w:tcW w:w="73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对方的</w:t>
            </w:r>
          </w:p>
        </w:tc>
      </w:tr>
      <w:tr>
        <w:trPr>
          <w:trHeight w:val="271" w:hRule="exact"/>
        </w:trPr>
        <w:tc>
          <w:tcPr>
            <w:tcW w:w="962" w:type="dxa"/>
            <w:vMerge/>
            <w:tcBorders>
              <w:left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1193" w:type="dxa"/>
            <w:vMerge/>
            <w:tcBorders>
              <w:left w:val="single" w:sz="4" w:space="0" w:color="000000"/>
              <w:right w:val="single" w:sz="4" w:space="0" w:color="000000"/>
            </w:tcBorders>
            <w:shd w:val="clear" w:color="auto" w:fill="DBDBDB"/>
          </w:tcPr>
          <w:p>
            <w:pPr/>
          </w:p>
        </w:tc>
        <w:tc>
          <w:tcPr>
            <w:tcW w:w="962" w:type="dxa"/>
            <w:vMerge/>
            <w:tcBorders>
              <w:left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53"/>
              <w:jc w:val="right"/>
              <w:rPr>
                <w:rFonts w:ascii="宋体" w:hAnsi="宋体" w:cs="宋体" w:eastAsia="宋体" w:hint="default"/>
                <w:sz w:val="21"/>
                <w:szCs w:val="21"/>
              </w:rPr>
            </w:pPr>
            <w:r>
              <w:rPr>
                <w:rFonts w:ascii="宋体" w:hAnsi="宋体" w:cs="宋体" w:eastAsia="宋体" w:hint="default"/>
                <w:w w:val="95"/>
                <w:sz w:val="21"/>
                <w:szCs w:val="21"/>
              </w:rPr>
              <w:t>该出售资</w:t>
            </w:r>
            <w:r>
              <w:rPr>
                <w:rFonts w:ascii="宋体" w:hAnsi="宋体" w:cs="宋体" w:eastAsia="宋体" w:hint="default"/>
                <w:sz w:val="21"/>
                <w:szCs w:val="21"/>
              </w:rPr>
            </w:r>
          </w:p>
        </w:tc>
        <w:tc>
          <w:tcPr>
            <w:tcW w:w="68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w w:val="99"/>
                <w:sz w:val="21"/>
                <w:szCs w:val="21"/>
              </w:rPr>
              <w:t>易</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61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资产</w:t>
            </w:r>
            <w:r>
              <w:rPr>
                <w:rFonts w:ascii="宋体" w:hAnsi="宋体" w:cs="宋体" w:eastAsia="宋体" w:hint="default"/>
                <w:sz w:val="21"/>
                <w:szCs w:val="21"/>
              </w:rPr>
            </w:r>
          </w:p>
        </w:tc>
        <w:tc>
          <w:tcPr>
            <w:tcW w:w="6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债权</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关联关</w:t>
            </w:r>
          </w:p>
        </w:tc>
      </w:tr>
      <w:tr>
        <w:trPr>
          <w:trHeight w:val="272" w:hRule="exact"/>
        </w:trPr>
        <w:tc>
          <w:tcPr>
            <w:tcW w:w="962" w:type="dxa"/>
            <w:vMerge/>
            <w:tcBorders>
              <w:left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1193" w:type="dxa"/>
            <w:vMerge/>
            <w:tcBorders>
              <w:left w:val="single" w:sz="4" w:space="0" w:color="000000"/>
              <w:right w:val="single" w:sz="4" w:space="0" w:color="000000"/>
            </w:tcBorders>
            <w:shd w:val="clear" w:color="auto" w:fill="DBDBDB"/>
          </w:tcPr>
          <w:p>
            <w:pPr/>
          </w:p>
        </w:tc>
        <w:tc>
          <w:tcPr>
            <w:tcW w:w="962" w:type="dxa"/>
            <w:vMerge/>
            <w:tcBorders>
              <w:left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53"/>
              <w:jc w:val="right"/>
              <w:rPr>
                <w:rFonts w:ascii="宋体" w:hAnsi="宋体" w:cs="宋体" w:eastAsia="宋体" w:hint="default"/>
                <w:sz w:val="21"/>
                <w:szCs w:val="21"/>
              </w:rPr>
            </w:pPr>
            <w:r>
              <w:rPr>
                <w:rFonts w:ascii="宋体" w:hAnsi="宋体" w:cs="宋体" w:eastAsia="宋体" w:hint="default"/>
                <w:w w:val="95"/>
                <w:sz w:val="21"/>
                <w:szCs w:val="21"/>
              </w:rPr>
              <w:t>产为公司</w:t>
            </w:r>
            <w:r>
              <w:rPr>
                <w:rFonts w:ascii="宋体" w:hAnsi="宋体" w:cs="宋体" w:eastAsia="宋体" w:hint="default"/>
                <w:sz w:val="21"/>
                <w:szCs w:val="21"/>
              </w:rPr>
            </w:r>
          </w:p>
        </w:tc>
        <w:tc>
          <w:tcPr>
            <w:tcW w:w="686"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61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产权</w:t>
            </w:r>
            <w:r>
              <w:rPr>
                <w:rFonts w:ascii="宋体" w:hAnsi="宋体" w:cs="宋体" w:eastAsia="宋体" w:hint="default"/>
                <w:sz w:val="21"/>
                <w:szCs w:val="21"/>
              </w:rPr>
            </w:r>
          </w:p>
        </w:tc>
        <w:tc>
          <w:tcPr>
            <w:tcW w:w="6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债务</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系（适</w:t>
            </w:r>
          </w:p>
        </w:tc>
      </w:tr>
      <w:tr>
        <w:trPr>
          <w:trHeight w:val="272" w:hRule="exact"/>
        </w:trPr>
        <w:tc>
          <w:tcPr>
            <w:tcW w:w="962" w:type="dxa"/>
            <w:vMerge/>
            <w:tcBorders>
              <w:left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1193" w:type="dxa"/>
            <w:vMerge/>
            <w:tcBorders>
              <w:left w:val="single" w:sz="4" w:space="0" w:color="000000"/>
              <w:right w:val="single" w:sz="4" w:space="0" w:color="000000"/>
            </w:tcBorders>
            <w:shd w:val="clear" w:color="auto" w:fill="DBDBDB"/>
          </w:tcPr>
          <w:p>
            <w:pPr/>
          </w:p>
        </w:tc>
        <w:tc>
          <w:tcPr>
            <w:tcW w:w="962" w:type="dxa"/>
            <w:vMerge/>
            <w:tcBorders>
              <w:left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w w:val="95"/>
                <w:sz w:val="21"/>
                <w:szCs w:val="21"/>
              </w:rPr>
              <w:t>贡献的净</w:t>
            </w:r>
            <w:r>
              <w:rPr>
                <w:rFonts w:ascii="宋体" w:hAnsi="宋体" w:cs="宋体" w:eastAsia="宋体" w:hint="default"/>
                <w:sz w:val="21"/>
                <w:szCs w:val="21"/>
              </w:rPr>
            </w:r>
          </w:p>
        </w:tc>
        <w:tc>
          <w:tcPr>
            <w:tcW w:w="686"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61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是否</w:t>
            </w:r>
            <w:r>
              <w:rPr>
                <w:rFonts w:ascii="宋体" w:hAnsi="宋体" w:cs="宋体" w:eastAsia="宋体" w:hint="default"/>
                <w:sz w:val="21"/>
                <w:szCs w:val="21"/>
              </w:rPr>
            </w:r>
          </w:p>
        </w:tc>
        <w:tc>
          <w:tcPr>
            <w:tcW w:w="6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是否</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用关联</w:t>
            </w:r>
          </w:p>
        </w:tc>
      </w:tr>
      <w:tr>
        <w:trPr>
          <w:trHeight w:val="272" w:hRule="exact"/>
        </w:trPr>
        <w:tc>
          <w:tcPr>
            <w:tcW w:w="962" w:type="dxa"/>
            <w:vMerge/>
            <w:tcBorders>
              <w:left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1193" w:type="dxa"/>
            <w:vMerge/>
            <w:tcBorders>
              <w:left w:val="single" w:sz="4" w:space="0" w:color="000000"/>
              <w:right w:val="single" w:sz="4" w:space="0" w:color="000000"/>
            </w:tcBorders>
            <w:shd w:val="clear" w:color="auto" w:fill="DBDBDB"/>
          </w:tcPr>
          <w:p>
            <w:pPr/>
          </w:p>
        </w:tc>
        <w:tc>
          <w:tcPr>
            <w:tcW w:w="962" w:type="dxa"/>
            <w:vMerge/>
            <w:tcBorders>
              <w:left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6"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61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已全</w:t>
            </w:r>
            <w:r>
              <w:rPr>
                <w:rFonts w:ascii="宋体" w:hAnsi="宋体" w:cs="宋体" w:eastAsia="宋体" w:hint="default"/>
                <w:sz w:val="21"/>
                <w:szCs w:val="21"/>
              </w:rPr>
            </w:r>
          </w:p>
        </w:tc>
        <w:tc>
          <w:tcPr>
            <w:tcW w:w="6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91"/>
              <w:jc w:val="right"/>
              <w:rPr>
                <w:rFonts w:ascii="宋体" w:hAnsi="宋体" w:cs="宋体" w:eastAsia="宋体" w:hint="default"/>
                <w:sz w:val="21"/>
                <w:szCs w:val="21"/>
              </w:rPr>
            </w:pPr>
            <w:r>
              <w:rPr>
                <w:rFonts w:ascii="宋体" w:hAnsi="宋体" w:cs="宋体" w:eastAsia="宋体" w:hint="default"/>
                <w:w w:val="95"/>
                <w:sz w:val="21"/>
                <w:szCs w:val="21"/>
              </w:rPr>
              <w:t>已全</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交易情</w:t>
            </w:r>
          </w:p>
        </w:tc>
      </w:tr>
      <w:tr>
        <w:trPr>
          <w:trHeight w:val="272" w:hRule="exact"/>
        </w:trPr>
        <w:tc>
          <w:tcPr>
            <w:tcW w:w="962" w:type="dxa"/>
            <w:vMerge/>
            <w:tcBorders>
              <w:left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1193" w:type="dxa"/>
            <w:vMerge/>
            <w:tcBorders>
              <w:left w:val="single" w:sz="4" w:space="0" w:color="000000"/>
              <w:right w:val="single" w:sz="4" w:space="0" w:color="000000"/>
            </w:tcBorders>
            <w:shd w:val="clear" w:color="auto" w:fill="DBDBDB"/>
          </w:tcPr>
          <w:p>
            <w:pPr/>
          </w:p>
        </w:tc>
        <w:tc>
          <w:tcPr>
            <w:tcW w:w="962" w:type="dxa"/>
            <w:vMerge/>
            <w:tcBorders>
              <w:left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86"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732" w:type="dxa"/>
            <w:tcBorders>
              <w:top w:val="nil" w:sz="6" w:space="0" w:color="auto"/>
              <w:left w:val="single" w:sz="4" w:space="0" w:color="000000"/>
              <w:bottom w:val="nil" w:sz="6" w:space="0" w:color="auto"/>
              <w:right w:val="single" w:sz="4" w:space="0" w:color="000000"/>
            </w:tcBorders>
            <w:shd w:val="clear" w:color="auto" w:fill="DBDBDB"/>
          </w:tcPr>
          <w:p>
            <w:pPr/>
          </w:p>
        </w:tc>
        <w:tc>
          <w:tcPr>
            <w:tcW w:w="61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部过</w:t>
            </w:r>
            <w:r>
              <w:rPr>
                <w:rFonts w:ascii="宋体" w:hAnsi="宋体" w:cs="宋体" w:eastAsia="宋体" w:hint="default"/>
                <w:sz w:val="21"/>
                <w:szCs w:val="21"/>
              </w:rPr>
            </w:r>
          </w:p>
        </w:tc>
        <w:tc>
          <w:tcPr>
            <w:tcW w:w="6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91"/>
              <w:jc w:val="right"/>
              <w:rPr>
                <w:rFonts w:ascii="宋体" w:hAnsi="宋体" w:cs="宋体" w:eastAsia="宋体" w:hint="default"/>
                <w:sz w:val="21"/>
                <w:szCs w:val="21"/>
              </w:rPr>
            </w:pPr>
            <w:r>
              <w:rPr>
                <w:rFonts w:ascii="宋体" w:hAnsi="宋体" w:cs="宋体" w:eastAsia="宋体" w:hint="default"/>
                <w:w w:val="95"/>
                <w:sz w:val="21"/>
                <w:szCs w:val="21"/>
              </w:rPr>
              <w:t>部转</w:t>
            </w:r>
            <w:r>
              <w:rPr>
                <w:rFonts w:ascii="宋体" w:hAnsi="宋体" w:cs="宋体" w:eastAsia="宋体" w:hint="default"/>
                <w:sz w:val="21"/>
                <w:szCs w:val="21"/>
              </w:rPr>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形）</w:t>
            </w:r>
          </w:p>
        </w:tc>
      </w:tr>
      <w:tr>
        <w:trPr>
          <w:trHeight w:val="278" w:hRule="exact"/>
        </w:trPr>
        <w:tc>
          <w:tcPr>
            <w:tcW w:w="962" w:type="dxa"/>
            <w:vMerge/>
            <w:tcBorders>
              <w:left w:val="single" w:sz="4" w:space="0" w:color="000000"/>
              <w:bottom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single" w:sz="4" w:space="0" w:color="000000"/>
              <w:right w:val="single" w:sz="4" w:space="0" w:color="000000"/>
            </w:tcBorders>
            <w:shd w:val="clear" w:color="auto" w:fill="DBDBDB"/>
          </w:tcPr>
          <w:p>
            <w:pPr/>
          </w:p>
        </w:tc>
        <w:tc>
          <w:tcPr>
            <w:tcW w:w="1193" w:type="dxa"/>
            <w:vMerge/>
            <w:tcBorders>
              <w:left w:val="single" w:sz="4" w:space="0" w:color="000000"/>
              <w:bottom w:val="single" w:sz="4" w:space="0" w:color="000000"/>
              <w:right w:val="single" w:sz="4" w:space="0" w:color="000000"/>
            </w:tcBorders>
            <w:shd w:val="clear" w:color="auto" w:fill="DBDBDB"/>
          </w:tcPr>
          <w:p>
            <w:pPr/>
          </w:p>
        </w:tc>
        <w:tc>
          <w:tcPr>
            <w:tcW w:w="962" w:type="dxa"/>
            <w:vMerge/>
            <w:tcBorders>
              <w:left w:val="single" w:sz="4" w:space="0" w:color="000000"/>
              <w:bottom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single" w:sz="4" w:space="0" w:color="000000"/>
              <w:right w:val="single" w:sz="4" w:space="0" w:color="000000"/>
            </w:tcBorders>
            <w:shd w:val="clear" w:color="auto" w:fill="DBDBDB"/>
          </w:tcPr>
          <w:p>
            <w:pPr/>
          </w:p>
        </w:tc>
        <w:tc>
          <w:tcPr>
            <w:tcW w:w="686" w:type="dxa"/>
            <w:tcBorders>
              <w:top w:val="nil" w:sz="6" w:space="0" w:color="auto"/>
              <w:left w:val="single" w:sz="4" w:space="0" w:color="000000"/>
              <w:bottom w:val="single" w:sz="4" w:space="0" w:color="000000"/>
              <w:right w:val="single" w:sz="4" w:space="0" w:color="000000"/>
            </w:tcBorders>
            <w:shd w:val="clear" w:color="auto" w:fill="DBDBDB"/>
          </w:tcPr>
          <w:p>
            <w:pPr/>
          </w:p>
        </w:tc>
        <w:tc>
          <w:tcPr>
            <w:tcW w:w="732" w:type="dxa"/>
            <w:tcBorders>
              <w:top w:val="nil" w:sz="6" w:space="0" w:color="auto"/>
              <w:left w:val="single" w:sz="4" w:space="0" w:color="000000"/>
              <w:bottom w:val="single" w:sz="4" w:space="0" w:color="000000"/>
              <w:right w:val="single" w:sz="4" w:space="0" w:color="000000"/>
            </w:tcBorders>
            <w:shd w:val="clear" w:color="auto" w:fill="DBDBDB"/>
          </w:tcPr>
          <w:p>
            <w:pPr/>
          </w:p>
        </w:tc>
        <w:tc>
          <w:tcPr>
            <w:tcW w:w="732" w:type="dxa"/>
            <w:tcBorders>
              <w:top w:val="nil" w:sz="6" w:space="0" w:color="auto"/>
              <w:left w:val="single" w:sz="4" w:space="0" w:color="000000"/>
              <w:bottom w:val="single" w:sz="4" w:space="0" w:color="000000"/>
              <w:right w:val="single" w:sz="4" w:space="0" w:color="000000"/>
            </w:tcBorders>
            <w:shd w:val="clear" w:color="auto" w:fill="DBDBDB"/>
          </w:tcPr>
          <w:p>
            <w:pPr/>
          </w:p>
        </w:tc>
        <w:tc>
          <w:tcPr>
            <w:tcW w:w="617"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99"/>
                <w:sz w:val="21"/>
                <w:szCs w:val="21"/>
              </w:rPr>
              <w:t>户</w:t>
            </w:r>
            <w:r>
              <w:rPr>
                <w:rFonts w:ascii="宋体" w:hAnsi="宋体" w:cs="宋体" w:eastAsia="宋体" w:hint="default"/>
                <w:sz w:val="21"/>
                <w:szCs w:val="21"/>
              </w:rPr>
            </w:r>
          </w:p>
        </w:tc>
        <w:tc>
          <w:tcPr>
            <w:tcW w:w="6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99"/>
                <w:sz w:val="21"/>
                <w:szCs w:val="21"/>
              </w:rPr>
              <w:t>移</w:t>
            </w:r>
            <w:r>
              <w:rPr>
                <w:rFonts w:ascii="宋体" w:hAnsi="宋体" w:cs="宋体" w:eastAsia="宋体" w:hint="default"/>
                <w:sz w:val="21"/>
                <w:szCs w:val="21"/>
              </w:rPr>
            </w:r>
          </w:p>
        </w:tc>
        <w:tc>
          <w:tcPr>
            <w:tcW w:w="732"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1099"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6" w:right="84"/>
              <w:jc w:val="both"/>
              <w:rPr>
                <w:rFonts w:ascii="宋体" w:hAnsi="宋体" w:cs="宋体" w:eastAsia="宋体" w:hint="default"/>
                <w:sz w:val="21"/>
                <w:szCs w:val="21"/>
              </w:rPr>
            </w:pPr>
            <w:r>
              <w:rPr>
                <w:rFonts w:ascii="宋体" w:hAnsi="宋体" w:cs="宋体" w:eastAsia="宋体" w:hint="default"/>
                <w:sz w:val="21"/>
                <w:szCs w:val="21"/>
              </w:rPr>
              <w:t>河南思奇</w:t>
            </w:r>
            <w:r>
              <w:rPr>
                <w:rFonts w:ascii="宋体" w:hAnsi="宋体" w:cs="宋体" w:eastAsia="宋体" w:hint="default"/>
                <w:w w:val="99"/>
                <w:sz w:val="21"/>
                <w:szCs w:val="21"/>
              </w:rPr>
              <w:t> </w:t>
            </w:r>
            <w:r>
              <w:rPr>
                <w:rFonts w:ascii="宋体" w:hAnsi="宋体" w:cs="宋体" w:eastAsia="宋体" w:hint="default"/>
                <w:sz w:val="21"/>
                <w:szCs w:val="21"/>
              </w:rPr>
              <w:t>科技投资</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4" w:right="86"/>
              <w:jc w:val="both"/>
              <w:rPr>
                <w:rFonts w:ascii="宋体" w:hAnsi="宋体" w:cs="宋体" w:eastAsia="宋体" w:hint="default"/>
                <w:sz w:val="21"/>
                <w:szCs w:val="21"/>
              </w:rPr>
            </w:pPr>
            <w:r>
              <w:rPr>
                <w:rFonts w:ascii="宋体" w:hAnsi="宋体" w:cs="宋体" w:eastAsia="宋体" w:hint="default"/>
                <w:sz w:val="21"/>
                <w:szCs w:val="21"/>
              </w:rPr>
              <w:t>深圳市伊</w:t>
            </w:r>
            <w:r>
              <w:rPr>
                <w:rFonts w:ascii="宋体" w:hAnsi="宋体" w:cs="宋体" w:eastAsia="宋体" w:hint="default"/>
                <w:w w:val="99"/>
                <w:sz w:val="21"/>
                <w:szCs w:val="21"/>
              </w:rPr>
              <w:t> </w:t>
            </w:r>
            <w:r>
              <w:rPr>
                <w:rFonts w:ascii="宋体" w:hAnsi="宋体" w:cs="宋体" w:eastAsia="宋体" w:hint="default"/>
                <w:sz w:val="21"/>
                <w:szCs w:val="21"/>
              </w:rPr>
              <w:t>达科技有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94" w:right="0"/>
              <w:jc w:val="left"/>
              <w:rPr>
                <w:rFonts w:ascii="Times New Roman" w:hAnsi="Times New Roman" w:cs="Times New Roman" w:eastAsia="Times New Roman" w:hint="default"/>
                <w:sz w:val="21"/>
                <w:szCs w:val="21"/>
              </w:rPr>
            </w:pPr>
            <w:r>
              <w:rPr>
                <w:rFonts w:ascii="Times New Roman"/>
                <w:sz w:val="21"/>
              </w:rPr>
              <w:t>3,200.00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6"/>
              <w:jc w:val="right"/>
              <w:rPr>
                <w:rFonts w:ascii="Times New Roman" w:hAnsi="Times New Roman" w:cs="Times New Roman" w:eastAsia="Times New Roman" w:hint="default"/>
                <w:sz w:val="21"/>
                <w:szCs w:val="21"/>
              </w:rPr>
            </w:pPr>
            <w:r>
              <w:rPr>
                <w:rFonts w:ascii="Times New Roman"/>
                <w:sz w:val="21"/>
              </w:rPr>
              <w:t>-524.64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8" w:right="0"/>
              <w:jc w:val="center"/>
              <w:rPr>
                <w:rFonts w:ascii="Times New Roman" w:hAnsi="Times New Roman" w:cs="Times New Roman" w:eastAsia="Times New Roman" w:hint="default"/>
                <w:sz w:val="21"/>
                <w:szCs w:val="21"/>
              </w:rPr>
            </w:pPr>
            <w:r>
              <w:rPr>
                <w:rFonts w:ascii="Times New Roman"/>
                <w:sz w:val="21"/>
              </w:rPr>
              <w:t>349.96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转让标</w:t>
            </w:r>
          </w:p>
          <w:p>
            <w:pPr>
              <w:pStyle w:val="TableParagraph"/>
              <w:spacing w:line="237" w:lineRule="auto"/>
              <w:ind w:left="24" w:right="67"/>
              <w:jc w:val="both"/>
              <w:rPr>
                <w:rFonts w:ascii="宋体" w:hAnsi="宋体" w:cs="宋体" w:eastAsia="宋体" w:hint="default"/>
                <w:sz w:val="21"/>
                <w:szCs w:val="21"/>
              </w:rPr>
            </w:pPr>
            <w:r>
              <w:rPr>
                <w:rFonts w:ascii="宋体" w:hAnsi="宋体" w:cs="宋体" w:eastAsia="宋体" w:hint="default"/>
                <w:sz w:val="21"/>
                <w:szCs w:val="21"/>
              </w:rPr>
              <w:t>的经审</w:t>
            </w:r>
            <w:r>
              <w:rPr>
                <w:rFonts w:ascii="宋体" w:hAnsi="宋体" w:cs="宋体" w:eastAsia="宋体" w:hint="default"/>
                <w:w w:val="99"/>
                <w:sz w:val="21"/>
                <w:szCs w:val="21"/>
              </w:rPr>
              <w:t> </w:t>
            </w:r>
            <w:r>
              <w:rPr>
                <w:rFonts w:ascii="宋体" w:hAnsi="宋体" w:cs="宋体" w:eastAsia="宋体" w:hint="default"/>
                <w:sz w:val="21"/>
                <w:szCs w:val="21"/>
              </w:rPr>
              <w:t>计的账</w:t>
            </w:r>
            <w:r>
              <w:rPr>
                <w:rFonts w:ascii="宋体" w:hAnsi="宋体" w:cs="宋体" w:eastAsia="宋体" w:hint="default"/>
                <w:w w:val="99"/>
                <w:sz w:val="21"/>
                <w:szCs w:val="21"/>
              </w:rPr>
              <w:t> </w:t>
            </w:r>
            <w:r>
              <w:rPr>
                <w:rFonts w:ascii="宋体" w:hAnsi="宋体" w:cs="宋体" w:eastAsia="宋体" w:hint="default"/>
                <w:sz w:val="21"/>
                <w:szCs w:val="21"/>
              </w:rPr>
              <w:t>面价值</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312" w:lineRule="auto" w:before="89"/>
        <w:ind w:left="580" w:right="867"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(二)出售资产对公司业务连续性、管理层稳定性的影响</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pacing w:val="13"/>
          <w:sz w:val="24"/>
          <w:szCs w:val="24"/>
        </w:rPr>
      </w:r>
      <w:r>
        <w:rPr>
          <w:rFonts w:ascii="宋体" w:hAnsi="宋体" w:cs="宋体" w:eastAsia="宋体" w:hint="default"/>
          <w:sz w:val="24"/>
          <w:szCs w:val="24"/>
        </w:rPr>
        <w:t>被出售的资产与已连续亏损严重影响了公司的盈利能力。本次出售完成后，有利于</w:t>
      </w:r>
    </w:p>
    <w:p>
      <w:pPr>
        <w:spacing w:line="357" w:lineRule="auto" w:before="79"/>
        <w:ind w:left="100" w:right="884" w:firstLine="0"/>
        <w:jc w:val="both"/>
        <w:rPr>
          <w:rFonts w:ascii="宋体" w:hAnsi="宋体" w:cs="宋体" w:eastAsia="宋体" w:hint="default"/>
          <w:sz w:val="24"/>
          <w:szCs w:val="24"/>
        </w:rPr>
      </w:pPr>
      <w:r>
        <w:rPr>
          <w:rFonts w:ascii="宋体" w:hAnsi="宋体" w:cs="宋体" w:eastAsia="宋体" w:hint="default"/>
          <w:sz w:val="24"/>
          <w:szCs w:val="24"/>
        </w:rPr>
        <w:t>公司减少负债，加强主营业务的投入，提升公司的核心竞争力。本次出售的伊达科技是 资产、研发、生产、人员独立完整的法人实体，不会对公司业务的连续性、管理层的稳 定性产生影响。</w:t>
      </w:r>
    </w:p>
    <w:p>
      <w:pPr>
        <w:spacing w:line="375" w:lineRule="exact" w:before="0"/>
        <w:ind w:left="100"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五、报告期内公司未实施股权激励计划</w:t>
      </w:r>
      <w:r>
        <w:rPr>
          <w:rFonts w:ascii="Microsoft JhengHei" w:hAnsi="Microsoft JhengHei" w:cs="Microsoft JhengHei" w:eastAsia="Microsoft JhengHei" w:hint="default"/>
          <w:sz w:val="24"/>
          <w:szCs w:val="24"/>
        </w:rPr>
      </w:r>
    </w:p>
    <w:p>
      <w:pPr>
        <w:spacing w:line="266" w:lineRule="auto" w:before="50"/>
        <w:ind w:left="100" w:right="638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六、报告期内无重大关联交易事项 七、报告期内无重大合同履行情况</w:t>
      </w:r>
      <w:r>
        <w:rPr>
          <w:rFonts w:ascii="Microsoft JhengHei" w:hAnsi="Microsoft JhengHei" w:cs="Microsoft JhengHei" w:eastAsia="Microsoft JhengHei" w:hint="default"/>
          <w:sz w:val="24"/>
          <w:szCs w:val="24"/>
        </w:rPr>
      </w:r>
    </w:p>
    <w:p>
      <w:pPr>
        <w:spacing w:before="12"/>
        <w:ind w:left="15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八、报告期内发生或以前期间发生但延续到本报告期公司担保情况如下表</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1"/>
          <w:szCs w:val="21"/>
        </w:rPr>
      </w:pPr>
    </w:p>
    <w:p>
      <w:pPr>
        <w:pStyle w:val="BodyText"/>
        <w:spacing w:line="240" w:lineRule="auto"/>
        <w:ind w:left="0" w:right="878"/>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1298"/>
        <w:gridCol w:w="1042"/>
        <w:gridCol w:w="115"/>
        <w:gridCol w:w="924"/>
        <w:gridCol w:w="1169"/>
        <w:gridCol w:w="365"/>
        <w:gridCol w:w="677"/>
        <w:gridCol w:w="1039"/>
        <w:gridCol w:w="742"/>
        <w:gridCol w:w="298"/>
        <w:gridCol w:w="977"/>
        <w:gridCol w:w="1183"/>
      </w:tblGrid>
      <w:tr>
        <w:trPr>
          <w:trHeight w:val="281" w:hRule="exact"/>
        </w:trPr>
        <w:tc>
          <w:tcPr>
            <w:tcW w:w="9828" w:type="dxa"/>
            <w:gridSpan w:val="1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80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099" w:hRule="exact"/>
        </w:trPr>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0" w:right="119" w:hanging="420"/>
              <w:jc w:val="left"/>
              <w:rPr>
                <w:rFonts w:ascii="宋体" w:hAnsi="宋体" w:cs="宋体" w:eastAsia="宋体" w:hint="default"/>
                <w:sz w:val="21"/>
                <w:szCs w:val="21"/>
              </w:rPr>
            </w:pPr>
            <w:r>
              <w:rPr>
                <w:rFonts w:ascii="宋体" w:hAnsi="宋体" w:cs="宋体" w:eastAsia="宋体" w:hint="default"/>
                <w:sz w:val="21"/>
                <w:szCs w:val="21"/>
              </w:rPr>
              <w:t>担保对象名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37" w:lineRule="auto"/>
              <w:ind w:left="96" w:right="95"/>
              <w:jc w:val="center"/>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w w:val="99"/>
                <w:sz w:val="21"/>
                <w:szCs w:val="21"/>
              </w:rPr>
              <w:t> </w:t>
            </w:r>
            <w:r>
              <w:rPr>
                <w:rFonts w:ascii="宋体" w:hAnsi="宋体" w:cs="宋体" w:eastAsia="宋体" w:hint="default"/>
                <w:sz w:val="21"/>
                <w:szCs w:val="21"/>
              </w:rPr>
              <w:t>披露日和</w:t>
            </w:r>
            <w:r>
              <w:rPr>
                <w:rFonts w:ascii="宋体" w:hAnsi="宋体" w:cs="宋体" w:eastAsia="宋体" w:hint="default"/>
                <w:w w:val="99"/>
                <w:sz w:val="21"/>
                <w:szCs w:val="21"/>
              </w:rPr>
              <w:t> </w:t>
            </w:r>
            <w:r>
              <w:rPr>
                <w:rFonts w:ascii="宋体" w:hAnsi="宋体" w:cs="宋体" w:eastAsia="宋体" w:hint="default"/>
                <w:sz w:val="21"/>
                <w:szCs w:val="21"/>
              </w:rPr>
              <w:t>编号</w:t>
            </w:r>
          </w:p>
        </w:tc>
        <w:tc>
          <w:tcPr>
            <w:tcW w:w="103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55" w:right="53"/>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99"/>
                <w:sz w:val="21"/>
                <w:szCs w:val="21"/>
              </w:rPr>
              <w:t> </w:t>
            </w:r>
            <w:r>
              <w:rPr>
                <w:rFonts w:ascii="宋体" w:hAnsi="宋体" w:cs="宋体" w:eastAsia="宋体" w:hint="default"/>
                <w:sz w:val="21"/>
                <w:szCs w:val="21"/>
              </w:rPr>
              <w:t>期（协议签</w:t>
            </w:r>
            <w:r>
              <w:rPr>
                <w:rFonts w:ascii="宋体" w:hAnsi="宋体" w:cs="宋体" w:eastAsia="宋体" w:hint="default"/>
                <w:w w:val="99"/>
                <w:sz w:val="21"/>
                <w:szCs w:val="21"/>
              </w:rPr>
              <w:t> </w:t>
            </w:r>
            <w:r>
              <w:rPr>
                <w:rFonts w:ascii="宋体" w:hAnsi="宋体" w:cs="宋体" w:eastAsia="宋体" w:hint="default"/>
                <w:sz w:val="21"/>
                <w:szCs w:val="21"/>
              </w:rPr>
              <w:t>署日）</w:t>
            </w:r>
          </w:p>
        </w:tc>
        <w:tc>
          <w:tcPr>
            <w:tcW w:w="104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7" w:right="95"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9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60" w:hanging="209"/>
              <w:jc w:val="left"/>
              <w:rPr>
                <w:rFonts w:ascii="宋体" w:hAnsi="宋体" w:cs="宋体" w:eastAsia="宋体" w:hint="default"/>
                <w:sz w:val="21"/>
                <w:szCs w:val="21"/>
              </w:rPr>
            </w:pPr>
            <w:r>
              <w:rPr>
                <w:rFonts w:ascii="宋体" w:hAnsi="宋体" w:cs="宋体" w:eastAsia="宋体" w:hint="default"/>
                <w:sz w:val="21"/>
                <w:szCs w:val="21"/>
              </w:rPr>
              <w:t>是否履行</w:t>
            </w:r>
            <w:r>
              <w:rPr>
                <w:rFonts w:ascii="宋体" w:hAnsi="宋体" w:cs="宋体" w:eastAsia="宋体" w:hint="default"/>
                <w:w w:val="99"/>
                <w:sz w:val="21"/>
                <w:szCs w:val="21"/>
              </w:rPr>
              <w:t> </w:t>
            </w:r>
            <w:r>
              <w:rPr>
                <w:rFonts w:ascii="宋体" w:hAnsi="宋体" w:cs="宋体" w:eastAsia="宋体" w:hint="default"/>
                <w:sz w:val="21"/>
                <w:szCs w:val="21"/>
              </w:rPr>
              <w:t>完毕</w:t>
            </w:r>
          </w:p>
        </w:tc>
        <w:tc>
          <w:tcPr>
            <w:tcW w:w="11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60" w:right="62"/>
              <w:jc w:val="center"/>
              <w:rPr>
                <w:rFonts w:ascii="宋体" w:hAnsi="宋体" w:cs="宋体" w:eastAsia="宋体" w:hint="default"/>
                <w:sz w:val="21"/>
                <w:szCs w:val="21"/>
              </w:rPr>
            </w:pPr>
            <w:r>
              <w:rPr>
                <w:rFonts w:ascii="宋体" w:hAnsi="宋体" w:cs="宋体" w:eastAsia="宋体" w:hint="default"/>
                <w:sz w:val="21"/>
                <w:szCs w:val="21"/>
              </w:rPr>
              <w:t>是否为关联</w:t>
            </w:r>
            <w:r>
              <w:rPr>
                <w:rFonts w:ascii="宋体" w:hAnsi="宋体" w:cs="宋体" w:eastAsia="宋体" w:hint="default"/>
                <w:w w:val="99"/>
                <w:sz w:val="21"/>
                <w:szCs w:val="21"/>
              </w:rPr>
              <w:t> </w:t>
            </w:r>
            <w:r>
              <w:rPr>
                <w:rFonts w:ascii="宋体" w:hAnsi="宋体" w:cs="宋体" w:eastAsia="宋体" w:hint="default"/>
                <w:sz w:val="21"/>
                <w:szCs w:val="21"/>
              </w:rPr>
              <w:t>方担保（是</w:t>
            </w:r>
            <w:r>
              <w:rPr>
                <w:rFonts w:ascii="宋体" w:hAnsi="宋体" w:cs="宋体" w:eastAsia="宋体" w:hint="default"/>
                <w:w w:val="99"/>
                <w:sz w:val="21"/>
                <w:szCs w:val="21"/>
              </w:rPr>
              <w:t> </w:t>
            </w:r>
            <w:r>
              <w:rPr>
                <w:rFonts w:ascii="宋体" w:hAnsi="宋体" w:cs="宋体" w:eastAsia="宋体" w:hint="default"/>
                <w:sz w:val="21"/>
                <w:szCs w:val="21"/>
              </w:rPr>
              <w:t>或否）</w:t>
            </w:r>
          </w:p>
        </w:tc>
      </w:tr>
      <w:tr>
        <w:trPr>
          <w:trHeight w:val="554" w:hRule="exact"/>
        </w:trPr>
        <w:tc>
          <w:tcPr>
            <w:tcW w:w="245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4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报告期内对外担保实际发</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554" w:hRule="exact"/>
        </w:trPr>
        <w:tc>
          <w:tcPr>
            <w:tcW w:w="245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4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报告期末实际对外担保余</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283" w:hRule="exact"/>
        </w:trPr>
        <w:tc>
          <w:tcPr>
            <w:tcW w:w="9828" w:type="dxa"/>
            <w:gridSpan w:val="1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099" w:hRule="exact"/>
        </w:trPr>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0" w:right="119" w:hanging="420"/>
              <w:jc w:val="left"/>
              <w:rPr>
                <w:rFonts w:ascii="宋体" w:hAnsi="宋体" w:cs="宋体" w:eastAsia="宋体" w:hint="default"/>
                <w:sz w:val="21"/>
                <w:szCs w:val="21"/>
              </w:rPr>
            </w:pPr>
            <w:r>
              <w:rPr>
                <w:rFonts w:ascii="宋体" w:hAnsi="宋体" w:cs="宋体" w:eastAsia="宋体" w:hint="default"/>
                <w:sz w:val="21"/>
                <w:szCs w:val="21"/>
              </w:rPr>
              <w:t>担保对象名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37" w:lineRule="auto"/>
              <w:ind w:left="96" w:right="95"/>
              <w:jc w:val="center"/>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w w:val="99"/>
                <w:sz w:val="21"/>
                <w:szCs w:val="21"/>
              </w:rPr>
              <w:t> </w:t>
            </w:r>
            <w:r>
              <w:rPr>
                <w:rFonts w:ascii="宋体" w:hAnsi="宋体" w:cs="宋体" w:eastAsia="宋体" w:hint="default"/>
                <w:sz w:val="21"/>
                <w:szCs w:val="21"/>
              </w:rPr>
              <w:t>披露日和</w:t>
            </w:r>
            <w:r>
              <w:rPr>
                <w:rFonts w:ascii="宋体" w:hAnsi="宋体" w:cs="宋体" w:eastAsia="宋体" w:hint="default"/>
                <w:w w:val="99"/>
                <w:sz w:val="21"/>
                <w:szCs w:val="21"/>
              </w:rPr>
              <w:t> </w:t>
            </w:r>
            <w:r>
              <w:rPr>
                <w:rFonts w:ascii="宋体" w:hAnsi="宋体" w:cs="宋体" w:eastAsia="宋体" w:hint="default"/>
                <w:sz w:val="21"/>
                <w:szCs w:val="21"/>
              </w:rPr>
              <w:t>编号</w:t>
            </w:r>
          </w:p>
        </w:tc>
        <w:tc>
          <w:tcPr>
            <w:tcW w:w="103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55" w:right="53"/>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99"/>
                <w:sz w:val="21"/>
                <w:szCs w:val="21"/>
              </w:rPr>
              <w:t> </w:t>
            </w:r>
            <w:r>
              <w:rPr>
                <w:rFonts w:ascii="宋体" w:hAnsi="宋体" w:cs="宋体" w:eastAsia="宋体" w:hint="default"/>
                <w:sz w:val="21"/>
                <w:szCs w:val="21"/>
              </w:rPr>
              <w:t>期（协议签</w:t>
            </w:r>
            <w:r>
              <w:rPr>
                <w:rFonts w:ascii="宋体" w:hAnsi="宋体" w:cs="宋体" w:eastAsia="宋体" w:hint="default"/>
                <w:w w:val="99"/>
                <w:sz w:val="21"/>
                <w:szCs w:val="21"/>
              </w:rPr>
              <w:t> </w:t>
            </w:r>
            <w:r>
              <w:rPr>
                <w:rFonts w:ascii="宋体" w:hAnsi="宋体" w:cs="宋体" w:eastAsia="宋体" w:hint="default"/>
                <w:sz w:val="21"/>
                <w:szCs w:val="21"/>
              </w:rPr>
              <w:t>署日）</w:t>
            </w:r>
          </w:p>
        </w:tc>
        <w:tc>
          <w:tcPr>
            <w:tcW w:w="104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7" w:right="95"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9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60" w:hanging="209"/>
              <w:jc w:val="left"/>
              <w:rPr>
                <w:rFonts w:ascii="宋体" w:hAnsi="宋体" w:cs="宋体" w:eastAsia="宋体" w:hint="default"/>
                <w:sz w:val="21"/>
                <w:szCs w:val="21"/>
              </w:rPr>
            </w:pPr>
            <w:r>
              <w:rPr>
                <w:rFonts w:ascii="宋体" w:hAnsi="宋体" w:cs="宋体" w:eastAsia="宋体" w:hint="default"/>
                <w:sz w:val="21"/>
                <w:szCs w:val="21"/>
              </w:rPr>
              <w:t>是否履行</w:t>
            </w:r>
            <w:r>
              <w:rPr>
                <w:rFonts w:ascii="宋体" w:hAnsi="宋体" w:cs="宋体" w:eastAsia="宋体" w:hint="default"/>
                <w:w w:val="99"/>
                <w:sz w:val="21"/>
                <w:szCs w:val="21"/>
              </w:rPr>
              <w:t> </w:t>
            </w:r>
            <w:r>
              <w:rPr>
                <w:rFonts w:ascii="宋体" w:hAnsi="宋体" w:cs="宋体" w:eastAsia="宋体" w:hint="default"/>
                <w:sz w:val="21"/>
                <w:szCs w:val="21"/>
              </w:rPr>
              <w:t>完毕</w:t>
            </w:r>
          </w:p>
        </w:tc>
        <w:tc>
          <w:tcPr>
            <w:tcW w:w="11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60" w:right="62"/>
              <w:jc w:val="center"/>
              <w:rPr>
                <w:rFonts w:ascii="宋体" w:hAnsi="宋体" w:cs="宋体" w:eastAsia="宋体" w:hint="default"/>
                <w:sz w:val="21"/>
                <w:szCs w:val="21"/>
              </w:rPr>
            </w:pPr>
            <w:r>
              <w:rPr>
                <w:rFonts w:ascii="宋体" w:hAnsi="宋体" w:cs="宋体" w:eastAsia="宋体" w:hint="default"/>
                <w:sz w:val="21"/>
                <w:szCs w:val="21"/>
              </w:rPr>
              <w:t>是否为关联</w:t>
            </w:r>
            <w:r>
              <w:rPr>
                <w:rFonts w:ascii="宋体" w:hAnsi="宋体" w:cs="宋体" w:eastAsia="宋体" w:hint="default"/>
                <w:w w:val="99"/>
                <w:sz w:val="21"/>
                <w:szCs w:val="21"/>
              </w:rPr>
              <w:t> </w:t>
            </w:r>
            <w:r>
              <w:rPr>
                <w:rFonts w:ascii="宋体" w:hAnsi="宋体" w:cs="宋体" w:eastAsia="宋体" w:hint="default"/>
                <w:sz w:val="21"/>
                <w:szCs w:val="21"/>
              </w:rPr>
              <w:t>方担保（是</w:t>
            </w:r>
            <w:r>
              <w:rPr>
                <w:rFonts w:ascii="宋体" w:hAnsi="宋体" w:cs="宋体" w:eastAsia="宋体" w:hint="default"/>
                <w:w w:val="99"/>
                <w:sz w:val="21"/>
                <w:szCs w:val="21"/>
              </w:rPr>
              <w:t> </w:t>
            </w:r>
            <w:r>
              <w:rPr>
                <w:rFonts w:ascii="宋体" w:hAnsi="宋体" w:cs="宋体" w:eastAsia="宋体" w:hint="default"/>
                <w:sz w:val="21"/>
                <w:szCs w:val="21"/>
              </w:rPr>
              <w:t>或否）</w:t>
            </w:r>
          </w:p>
        </w:tc>
      </w:tr>
      <w:tr>
        <w:trPr>
          <w:trHeight w:val="1068"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4" w:right="215"/>
              <w:jc w:val="both"/>
              <w:rPr>
                <w:rFonts w:ascii="宋体" w:hAnsi="宋体" w:cs="宋体" w:eastAsia="宋体" w:hint="default"/>
                <w:sz w:val="21"/>
                <w:szCs w:val="21"/>
              </w:rPr>
            </w:pPr>
            <w:r>
              <w:rPr>
                <w:rFonts w:ascii="宋体" w:hAnsi="宋体" w:cs="宋体" w:eastAsia="宋体" w:hint="default"/>
                <w:sz w:val="21"/>
                <w:szCs w:val="21"/>
              </w:rPr>
              <w:t>深圳市思达</w:t>
            </w:r>
            <w:r>
              <w:rPr>
                <w:rFonts w:ascii="宋体" w:hAnsi="宋体" w:cs="宋体" w:eastAsia="宋体" w:hint="default"/>
                <w:w w:val="99"/>
                <w:sz w:val="21"/>
                <w:szCs w:val="21"/>
              </w:rPr>
              <w:t> </w:t>
            </w:r>
            <w:r>
              <w:rPr>
                <w:rFonts w:ascii="宋体" w:hAnsi="宋体" w:cs="宋体" w:eastAsia="宋体" w:hint="default"/>
                <w:sz w:val="21"/>
                <w:szCs w:val="21"/>
              </w:rPr>
              <w:t>仪表有限公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p>
          <w:p>
            <w:pPr>
              <w:pStyle w:val="TableParagraph"/>
              <w:spacing w:line="272" w:lineRule="exact" w:before="19"/>
              <w:ind w:left="24" w:right="16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日编</w:t>
            </w:r>
            <w:r>
              <w:rPr>
                <w:rFonts w:ascii="宋体" w:hAnsi="宋体" w:cs="宋体" w:eastAsia="宋体" w:hint="default"/>
                <w:w w:val="99"/>
                <w:sz w:val="21"/>
                <w:szCs w:val="21"/>
              </w:rPr>
              <w:t> </w:t>
            </w:r>
            <w:r>
              <w:rPr>
                <w:rFonts w:ascii="宋体" w:hAnsi="宋体" w:cs="宋体" w:eastAsia="宋体" w:hint="default"/>
                <w:sz w:val="21"/>
                <w:szCs w:val="21"/>
              </w:rPr>
              <w:t>号：</w:t>
            </w:r>
          </w:p>
          <w:p>
            <w:pPr>
              <w:pStyle w:val="TableParagraph"/>
              <w:spacing w:line="240" w:lineRule="auto" w:before="6"/>
              <w:ind w:left="24" w:right="0"/>
              <w:jc w:val="left"/>
              <w:rPr>
                <w:rFonts w:ascii="Times New Roman" w:hAnsi="Times New Roman" w:cs="Times New Roman" w:eastAsia="Times New Roman" w:hint="default"/>
                <w:sz w:val="21"/>
                <w:szCs w:val="21"/>
              </w:rPr>
            </w:pPr>
            <w:r>
              <w:rPr>
                <w:rFonts w:ascii="Times New Roman"/>
                <w:sz w:val="21"/>
              </w:rPr>
              <w:t>2011-20</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68" w:right="0"/>
              <w:jc w:val="left"/>
              <w:rPr>
                <w:rFonts w:ascii="Times New Roman" w:hAnsi="Times New Roman" w:cs="Times New Roman" w:eastAsia="Times New Roman" w:hint="default"/>
                <w:sz w:val="21"/>
                <w:szCs w:val="21"/>
              </w:rPr>
            </w:pPr>
            <w:r>
              <w:rPr>
                <w:rFonts w:ascii="Times New Roman"/>
                <w:sz w:val="21"/>
              </w:rPr>
              <w:t>10,000.00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70" w:right="0"/>
              <w:jc w:val="left"/>
              <w:rPr>
                <w:rFonts w:ascii="Times New Roman" w:hAnsi="Times New Roman" w:cs="Times New Roman" w:eastAsia="Times New Roman" w:hint="default"/>
                <w:sz w:val="21"/>
                <w:szCs w:val="21"/>
              </w:rPr>
            </w:pPr>
            <w:r>
              <w:rPr>
                <w:rFonts w:ascii="Times New Roman"/>
                <w:sz w:val="21"/>
              </w:rPr>
              <w:t>10,000.00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4" w:right="163"/>
              <w:jc w:val="both"/>
              <w:rPr>
                <w:rFonts w:ascii="宋体" w:hAnsi="宋体" w:cs="宋体" w:eastAsia="宋体" w:hint="default"/>
                <w:sz w:val="21"/>
                <w:szCs w:val="21"/>
              </w:rPr>
            </w:pPr>
            <w:r>
              <w:rPr>
                <w:rFonts w:ascii="宋体" w:hAnsi="宋体" w:cs="宋体" w:eastAsia="宋体" w:hint="default"/>
                <w:sz w:val="21"/>
                <w:szCs w:val="21"/>
              </w:rPr>
              <w:t>等额连带</w:t>
            </w:r>
            <w:r>
              <w:rPr>
                <w:rFonts w:ascii="宋体" w:hAnsi="宋体" w:cs="宋体" w:eastAsia="宋体" w:hint="default"/>
                <w:w w:val="99"/>
                <w:sz w:val="21"/>
                <w:szCs w:val="21"/>
              </w:rPr>
              <w:t> </w:t>
            </w:r>
            <w:r>
              <w:rPr>
                <w:rFonts w:ascii="宋体" w:hAnsi="宋体" w:cs="宋体" w:eastAsia="宋体" w:hint="default"/>
                <w:sz w:val="21"/>
                <w:szCs w:val="21"/>
              </w:rPr>
              <w:t>责任信用</w:t>
            </w:r>
            <w:r>
              <w:rPr>
                <w:rFonts w:ascii="宋体" w:hAnsi="宋体" w:cs="宋体" w:eastAsia="宋体" w:hint="default"/>
                <w:w w:val="99"/>
                <w:sz w:val="21"/>
                <w:szCs w:val="21"/>
              </w:rPr>
              <w:t> </w:t>
            </w:r>
            <w:r>
              <w:rPr>
                <w:rFonts w:ascii="宋体" w:hAnsi="宋体" w:cs="宋体" w:eastAsia="宋体" w:hint="default"/>
                <w:sz w:val="21"/>
                <w:szCs w:val="21"/>
              </w:rPr>
              <w:t>担保</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245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586" w:right="0"/>
              <w:jc w:val="left"/>
              <w:rPr>
                <w:rFonts w:ascii="Times New Roman" w:hAnsi="Times New Roman" w:cs="Times New Roman" w:eastAsia="Times New Roman" w:hint="default"/>
                <w:sz w:val="21"/>
                <w:szCs w:val="21"/>
              </w:rPr>
            </w:pPr>
            <w:r>
              <w:rPr>
                <w:rFonts w:ascii="Times New Roman"/>
                <w:sz w:val="21"/>
              </w:rPr>
              <w:t>10,000.00</w:t>
            </w:r>
          </w:p>
        </w:tc>
        <w:tc>
          <w:tcPr>
            <w:tcW w:w="24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际发生额合计（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586" w:right="0"/>
              <w:jc w:val="left"/>
              <w:rPr>
                <w:rFonts w:ascii="Times New Roman" w:hAnsi="Times New Roman" w:cs="Times New Roman" w:eastAsia="Times New Roman" w:hint="default"/>
                <w:sz w:val="21"/>
                <w:szCs w:val="21"/>
              </w:rPr>
            </w:pPr>
            <w:r>
              <w:rPr>
                <w:rFonts w:ascii="Times New Roman"/>
                <w:sz w:val="21"/>
              </w:rPr>
              <w:t>10,000.00</w:t>
            </w:r>
          </w:p>
        </w:tc>
      </w:tr>
      <w:tr>
        <w:trPr>
          <w:trHeight w:val="282" w:hRule="exact"/>
        </w:trPr>
        <w:tc>
          <w:tcPr>
            <w:tcW w:w="245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6" w:right="0"/>
              <w:jc w:val="left"/>
              <w:rPr>
                <w:rFonts w:ascii="Times New Roman" w:hAnsi="Times New Roman" w:cs="Times New Roman" w:eastAsia="Times New Roman" w:hint="default"/>
                <w:sz w:val="21"/>
                <w:szCs w:val="21"/>
              </w:rPr>
            </w:pPr>
            <w:r>
              <w:rPr>
                <w:rFonts w:ascii="Times New Roman"/>
                <w:sz w:val="21"/>
              </w:rPr>
              <w:t>10,000.00</w:t>
            </w:r>
          </w:p>
        </w:tc>
        <w:tc>
          <w:tcPr>
            <w:tcW w:w="24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报告期末对子公司实际担</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6" w:right="0"/>
              <w:jc w:val="left"/>
              <w:rPr>
                <w:rFonts w:ascii="Times New Roman" w:hAnsi="Times New Roman" w:cs="Times New Roman" w:eastAsia="Times New Roman" w:hint="default"/>
                <w:sz w:val="21"/>
                <w:szCs w:val="21"/>
              </w:rPr>
            </w:pPr>
            <w:r>
              <w:rPr>
                <w:rFonts w:ascii="Times New Roman"/>
                <w:sz w:val="21"/>
              </w:rPr>
              <w:t>10,000.00</w:t>
            </w:r>
          </w:p>
        </w:tc>
      </w:tr>
    </w:tbl>
    <w:p>
      <w:pPr>
        <w:spacing w:after="0" w:line="240" w:lineRule="auto"/>
        <w:jc w:val="left"/>
        <w:rPr>
          <w:rFonts w:ascii="Times New Roman" w:hAnsi="Times New Roman" w:cs="Times New Roman" w:eastAsia="Times New Roman" w:hint="default"/>
          <w:sz w:val="21"/>
          <w:szCs w:val="21"/>
        </w:rPr>
        <w:sectPr>
          <w:pgSz w:w="11910" w:h="16840"/>
          <w:pgMar w:header="1150" w:footer="1118" w:top="1340" w:bottom="1300" w:left="1260" w:right="540"/>
        </w:sectPr>
      </w:pPr>
    </w:p>
    <w:p>
      <w:pPr>
        <w:spacing w:line="240" w:lineRule="auto" w:before="3"/>
        <w:rPr>
          <w:rFonts w:ascii="宋体" w:hAnsi="宋体" w:cs="宋体" w:eastAsia="宋体" w:hint="default"/>
          <w:sz w:val="5"/>
          <w:szCs w:val="5"/>
        </w:rPr>
      </w:pPr>
    </w:p>
    <w:tbl>
      <w:tblPr>
        <w:tblW w:w="0" w:type="auto"/>
        <w:jc w:val="left"/>
        <w:tblInd w:w="331" w:type="dxa"/>
        <w:tblLayout w:type="fixed"/>
        <w:tblCellMar>
          <w:top w:w="0" w:type="dxa"/>
          <w:left w:w="0" w:type="dxa"/>
          <w:bottom w:w="0" w:type="dxa"/>
          <w:right w:w="0" w:type="dxa"/>
        </w:tblCellMar>
        <w:tblLook w:val="01E0"/>
      </w:tblPr>
      <w:tblGrid>
        <w:gridCol w:w="2458"/>
        <w:gridCol w:w="2458"/>
        <w:gridCol w:w="286"/>
        <w:gridCol w:w="2172"/>
        <w:gridCol w:w="2458"/>
      </w:tblGrid>
      <w:tr>
        <w:trPr>
          <w:trHeight w:val="281" w:hRule="exact"/>
        </w:trPr>
        <w:tc>
          <w:tcPr>
            <w:tcW w:w="24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58"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367" w:right="0"/>
              <w:jc w:val="left"/>
              <w:rPr>
                <w:rFonts w:ascii="宋体" w:hAnsi="宋体" w:cs="宋体" w:eastAsia="宋体" w:hint="default"/>
                <w:sz w:val="21"/>
                <w:szCs w:val="21"/>
              </w:rPr>
            </w:pPr>
            <w:r>
              <w:rPr>
                <w:rFonts w:ascii="宋体" w:hAnsi="宋体" w:cs="宋体" w:eastAsia="宋体" w:hint="default"/>
                <w:sz w:val="21"/>
                <w:szCs w:val="21"/>
              </w:rPr>
              <w:t>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3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230"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53" w:hRule="exact"/>
        </w:trPr>
        <w:tc>
          <w:tcPr>
            <w:tcW w:w="24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报告期内担保实际发生额</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r>
      <w:tr>
        <w:trPr>
          <w:trHeight w:val="556" w:hRule="exact"/>
        </w:trPr>
        <w:tc>
          <w:tcPr>
            <w:tcW w:w="24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报告期末实际担保余额合</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r>
      <w:tr>
        <w:trPr>
          <w:trHeight w:val="283"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32.33%</w:t>
            </w:r>
            <w:r>
              <w:rPr>
                <w:rFonts w:ascii="Times New Roman"/>
                <w:sz w:val="21"/>
              </w:rPr>
            </w:r>
          </w:p>
        </w:tc>
      </w:tr>
      <w:tr>
        <w:trPr>
          <w:trHeight w:val="281" w:hRule="exact"/>
        </w:trPr>
        <w:tc>
          <w:tcPr>
            <w:tcW w:w="983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554"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282"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282"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283" w:hRule="exact"/>
        </w:trPr>
        <w:tc>
          <w:tcPr>
            <w:tcW w:w="520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Heading6"/>
        <w:spacing w:line="303" w:lineRule="exact"/>
        <w:ind w:left="225" w:right="874"/>
        <w:jc w:val="left"/>
        <w:rPr>
          <w:b w:val="0"/>
          <w:bCs w:val="0"/>
        </w:rPr>
      </w:pPr>
      <w:r>
        <w:rPr/>
        <w:t>九、本年度公司不存在委托其他机构或个人理财的情况</w:t>
      </w:r>
      <w:r>
        <w:rPr>
          <w:b w:val="0"/>
          <w:bCs w:val="0"/>
        </w:rPr>
      </w:r>
    </w:p>
    <w:p>
      <w:pPr>
        <w:spacing w:line="268" w:lineRule="auto" w:before="48"/>
        <w:ind w:left="225" w:right="87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十、公司或持股 5%以上股东在报告期或持续到报告期无承诺事项</w:t>
      </w:r>
      <w:r>
        <w:rPr>
          <w:rFonts w:ascii="Microsoft JhengHei" w:hAnsi="Microsoft JhengHei" w:cs="Microsoft JhengHei" w:eastAsia="Microsoft JhengHei" w:hint="default"/>
          <w:b/>
          <w:bCs/>
          <w:spacing w:val="3"/>
          <w:w w:val="95"/>
          <w:sz w:val="24"/>
          <w:szCs w:val="24"/>
        </w:rPr>
        <w:t> </w:t>
      </w:r>
      <w:r>
        <w:rPr>
          <w:rFonts w:ascii="Microsoft JhengHei" w:hAnsi="Microsoft JhengHei" w:cs="Microsoft JhengHei" w:eastAsia="Microsoft JhengHei" w:hint="default"/>
          <w:b/>
          <w:bCs/>
          <w:spacing w:val="3"/>
          <w:w w:val="95"/>
          <w:sz w:val="24"/>
          <w:szCs w:val="24"/>
        </w:rPr>
      </w:r>
      <w:r>
        <w:rPr>
          <w:rFonts w:ascii="Microsoft JhengHei" w:hAnsi="Microsoft JhengHei" w:cs="Microsoft JhengHei" w:eastAsia="Microsoft JhengHei" w:hint="default"/>
          <w:b/>
          <w:bCs/>
          <w:sz w:val="24"/>
          <w:szCs w:val="24"/>
        </w:rPr>
        <w:t>十一、报告期内无聘任、解聘会计师事务所情况</w:t>
      </w:r>
      <w:r>
        <w:rPr>
          <w:rFonts w:ascii="Microsoft JhengHei" w:hAnsi="Microsoft JhengHei" w:cs="Microsoft JhengHei" w:eastAsia="Microsoft JhengHei" w:hint="default"/>
          <w:sz w:val="24"/>
          <w:szCs w:val="24"/>
        </w:rPr>
      </w:r>
    </w:p>
    <w:p>
      <w:pPr>
        <w:spacing w:line="357" w:lineRule="auto" w:before="86"/>
        <w:ind w:left="225" w:right="874" w:firstLine="362"/>
        <w:jc w:val="left"/>
        <w:rPr>
          <w:rFonts w:ascii="宋体" w:hAnsi="宋体" w:cs="宋体" w:eastAsia="宋体" w:hint="default"/>
          <w:sz w:val="24"/>
          <w:szCs w:val="24"/>
        </w:rPr>
      </w:pPr>
      <w:r>
        <w:rPr>
          <w:rFonts w:ascii="宋体" w:hAnsi="宋体" w:cs="宋体" w:eastAsia="宋体" w:hint="default"/>
          <w:spacing w:val="-2"/>
          <w:sz w:val="24"/>
          <w:szCs w:val="24"/>
        </w:rPr>
        <w:t>报告期内，公司续聘中勤万信会计师事务所有限责任公司为公司财务审计机构，年度</w:t>
      </w:r>
      <w:r>
        <w:rPr>
          <w:rFonts w:ascii="宋体" w:hAnsi="宋体" w:cs="宋体" w:eastAsia="宋体" w:hint="default"/>
          <w:sz w:val="24"/>
          <w:szCs w:val="24"/>
        </w:rPr>
        <w:t> 审计费为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56 </w:t>
      </w:r>
      <w:r>
        <w:rPr>
          <w:rFonts w:ascii="宋体" w:hAnsi="宋体" w:cs="宋体" w:eastAsia="宋体" w:hint="default"/>
          <w:sz w:val="24"/>
          <w:szCs w:val="24"/>
        </w:rPr>
        <w:t>万元。</w:t>
      </w:r>
    </w:p>
    <w:p>
      <w:pPr>
        <w:spacing w:line="345" w:lineRule="exact" w:before="0"/>
        <w:ind w:left="225" w:right="87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十二、报告期内公司没有接待过机构的调研，也没有接待过新闻媒体的采访</w:t>
      </w:r>
      <w:r>
        <w:rPr>
          <w:rFonts w:ascii="Microsoft JhengHei" w:hAnsi="Microsoft JhengHei" w:cs="Microsoft JhengHei" w:eastAsia="Microsoft JhengHei" w:hint="default"/>
          <w:sz w:val="24"/>
          <w:szCs w:val="24"/>
        </w:rPr>
      </w:r>
    </w:p>
    <w:p>
      <w:pPr>
        <w:spacing w:line="312" w:lineRule="auto" w:before="50"/>
        <w:ind w:left="587" w:right="874" w:hanging="36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十三、报告期内接受处罚情况 </w:t>
      </w:r>
      <w:r>
        <w:rPr>
          <w:rFonts w:ascii="宋体" w:hAnsi="宋体" w:cs="宋体" w:eastAsia="宋体" w:hint="default"/>
          <w:spacing w:val="-5"/>
          <w:w w:val="95"/>
          <w:sz w:val="24"/>
          <w:szCs w:val="24"/>
        </w:rPr>
        <w:t>报告期内，公司、公司董事会及董事、高级管理人员均未受到有权机关或证监会稽查、</w:t>
      </w:r>
      <w:r>
        <w:rPr>
          <w:rFonts w:ascii="宋体" w:hAnsi="宋体" w:cs="宋体" w:eastAsia="宋体" w:hint="default"/>
          <w:spacing w:val="-5"/>
          <w:sz w:val="24"/>
          <w:szCs w:val="24"/>
        </w:rPr>
      </w:r>
    </w:p>
    <w:p>
      <w:pPr>
        <w:spacing w:line="278" w:lineRule="auto" w:before="79"/>
        <w:ind w:left="225" w:right="922" w:firstLine="2"/>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行政处罚、通报批评以及深交所公开谴责等处罚。 </w:t>
      </w:r>
      <w:r>
        <w:rPr>
          <w:rFonts w:ascii="Microsoft JhengHei" w:hAnsi="Microsoft JhengHei" w:cs="Microsoft JhengHei" w:eastAsia="Microsoft JhengHei" w:hint="default"/>
          <w:b/>
          <w:bCs/>
          <w:sz w:val="24"/>
          <w:szCs w:val="24"/>
        </w:rPr>
        <w:t>十四、报告期内不存在募集资金、委托理财、委托贷款的情况 十五、报告期内，未有承诺事项，不存在控股股东及其关联方非经营性占用资金的情况 十六、其他重大事项</w:t>
      </w:r>
      <w:r>
        <w:rPr>
          <w:rFonts w:ascii="Microsoft JhengHei" w:hAnsi="Microsoft JhengHei" w:cs="Microsoft JhengHei" w:eastAsia="Microsoft JhengHei" w:hint="default"/>
          <w:sz w:val="24"/>
          <w:szCs w:val="24"/>
        </w:rPr>
      </w:r>
    </w:p>
    <w:p>
      <w:pPr>
        <w:pStyle w:val="Heading6"/>
        <w:spacing w:line="415" w:lineRule="exact"/>
        <w:ind w:left="3489" w:right="4025"/>
        <w:jc w:val="center"/>
        <w:rPr>
          <w:b w:val="0"/>
          <w:bCs w:val="0"/>
        </w:rPr>
      </w:pPr>
      <w:r>
        <w:rPr/>
        <w:t>2011年年度信息公告目录</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1253"/>
        <w:gridCol w:w="5016"/>
        <w:gridCol w:w="1426"/>
        <w:gridCol w:w="1714"/>
      </w:tblGrid>
      <w:tr>
        <w:trPr>
          <w:trHeight w:val="828" w:hRule="exact"/>
        </w:trPr>
        <w:tc>
          <w:tcPr>
            <w:tcW w:w="12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19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公告编号</w:t>
            </w:r>
            <w:r>
              <w:rPr>
                <w:rFonts w:ascii="Microsoft JhengHei" w:hAnsi="Microsoft JhengHei" w:cs="Microsoft JhengHei" w:eastAsia="Microsoft JhengHei" w:hint="default"/>
                <w:sz w:val="21"/>
                <w:szCs w:val="21"/>
              </w:rPr>
            </w:r>
          </w:p>
        </w:tc>
        <w:tc>
          <w:tcPr>
            <w:tcW w:w="50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151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  告  内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容</w:t>
            </w:r>
            <w:r>
              <w:rPr>
                <w:rFonts w:ascii="Microsoft JhengHei" w:hAnsi="Microsoft JhengHei" w:cs="Microsoft JhengHei" w:eastAsia="Microsoft JhengHei"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公告报刊</w:t>
            </w:r>
            <w:r>
              <w:rPr>
                <w:rFonts w:ascii="Microsoft JhengHei" w:hAnsi="Microsoft JhengHei" w:cs="Microsoft JhengHei" w:eastAsia="Microsoft JhengHei"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见报日期</w:t>
            </w:r>
            <w:r>
              <w:rPr>
                <w:rFonts w:ascii="Microsoft JhengHei" w:hAnsi="Microsoft JhengHei" w:cs="Microsoft JhengHei" w:eastAsia="Microsoft JhengHei" w:hint="default"/>
                <w:sz w:val="21"/>
                <w:szCs w:val="21"/>
              </w:rPr>
            </w:r>
          </w:p>
        </w:tc>
      </w:tr>
      <w:tr>
        <w:trPr>
          <w:trHeight w:val="41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2011-01</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37">
              <w:r>
                <w:rPr>
                  <w:rFonts w:ascii="宋体" w:hAnsi="宋体" w:cs="宋体" w:eastAsia="宋体" w:hint="default"/>
                  <w:sz w:val="21"/>
                  <w:szCs w:val="21"/>
                </w:rPr>
                <w:t>董事会决议公告</w:t>
              </w:r>
            </w:hyperlink>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2011-02-17</w:t>
            </w:r>
          </w:p>
        </w:tc>
      </w:tr>
      <w:tr>
        <w:trPr>
          <w:trHeight w:val="41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2011-02</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澄清公告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2011-02-17</w:t>
            </w:r>
          </w:p>
        </w:tc>
      </w:tr>
      <w:tr>
        <w:trPr>
          <w:trHeight w:val="42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2011-03</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3" w:right="0"/>
              <w:jc w:val="left"/>
              <w:rPr>
                <w:rFonts w:ascii="宋体" w:hAnsi="宋体" w:cs="宋体" w:eastAsia="宋体" w:hint="default"/>
                <w:sz w:val="21"/>
                <w:szCs w:val="21"/>
              </w:rPr>
            </w:pPr>
            <w:r>
              <w:rPr>
                <w:rFonts w:ascii="宋体" w:hAnsi="宋体" w:cs="宋体" w:eastAsia="宋体" w:hint="default"/>
                <w:sz w:val="21"/>
                <w:szCs w:val="21"/>
              </w:rPr>
              <w:t>关于股权质押公告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2011-03-04</w:t>
            </w:r>
          </w:p>
        </w:tc>
      </w:tr>
      <w:tr>
        <w:trPr>
          <w:trHeight w:val="41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2011-04</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5"/>
              <w:jc w:val="right"/>
              <w:rPr>
                <w:rFonts w:ascii="宋体" w:hAnsi="宋体" w:cs="宋体" w:eastAsia="宋体" w:hint="default"/>
                <w:sz w:val="21"/>
                <w:szCs w:val="21"/>
              </w:rPr>
            </w:pPr>
            <w:r>
              <w:rPr>
                <w:rFonts w:ascii="宋体" w:hAnsi="宋体" w:cs="宋体" w:eastAsia="宋体" w:hint="default"/>
                <w:w w:val="95"/>
                <w:sz w:val="21"/>
                <w:szCs w:val="21"/>
              </w:rPr>
              <w:t>2010年年度业绩快报</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2011-04-12</w:t>
            </w:r>
          </w:p>
        </w:tc>
      </w:tr>
      <w:tr>
        <w:trPr>
          <w:trHeight w:val="41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2011-05</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业绩预告公告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2011-04-12</w:t>
            </w:r>
          </w:p>
        </w:tc>
      </w:tr>
      <w:tr>
        <w:trPr>
          <w:trHeight w:val="46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51"/>
              <w:jc w:val="right"/>
              <w:rPr>
                <w:rFonts w:ascii="宋体" w:hAnsi="宋体" w:cs="宋体" w:eastAsia="宋体" w:hint="default"/>
                <w:sz w:val="21"/>
                <w:szCs w:val="21"/>
              </w:rPr>
            </w:pPr>
            <w:r>
              <w:rPr>
                <w:rFonts w:ascii="宋体"/>
                <w:w w:val="95"/>
                <w:sz w:val="21"/>
              </w:rPr>
              <w:t>2011-06</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董事会决议公告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2011-04-27</w:t>
            </w:r>
          </w:p>
        </w:tc>
      </w:tr>
      <w:tr>
        <w:trPr>
          <w:trHeight w:val="42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1"/>
              <w:jc w:val="right"/>
              <w:rPr>
                <w:rFonts w:ascii="宋体" w:hAnsi="宋体" w:cs="宋体" w:eastAsia="宋体" w:hint="default"/>
                <w:sz w:val="21"/>
                <w:szCs w:val="21"/>
              </w:rPr>
            </w:pPr>
            <w:r>
              <w:rPr>
                <w:rFonts w:ascii="宋体"/>
                <w:w w:val="95"/>
                <w:sz w:val="21"/>
              </w:rPr>
              <w:t>2011-07</w:t>
            </w:r>
            <w:r>
              <w:rPr>
                <w:rFonts w:ascii="宋体"/>
                <w:sz w:val="21"/>
              </w:rPr>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2011-04-27</w:t>
            </w:r>
          </w:p>
        </w:tc>
      </w:tr>
    </w:tbl>
    <w:p>
      <w:pPr>
        <w:spacing w:after="0" w:line="241" w:lineRule="exact"/>
        <w:jc w:val="center"/>
        <w:rPr>
          <w:rFonts w:ascii="宋体" w:hAnsi="宋体" w:cs="宋体" w:eastAsia="宋体" w:hint="default"/>
          <w:sz w:val="21"/>
          <w:szCs w:val="21"/>
        </w:rPr>
        <w:sectPr>
          <w:pgSz w:w="11910" w:h="16840"/>
          <w:pgMar w:header="1150" w:footer="1118" w:top="1340" w:bottom="1300" w:left="1080" w:right="54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254"/>
        <w:gridCol w:w="5016"/>
        <w:gridCol w:w="1426"/>
        <w:gridCol w:w="1714"/>
      </w:tblGrid>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2011-08</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2010年年度报告摘要关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2011-04-27</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2011-09</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关于召开2010年年度股东大会公告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2011-04-27</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2011-10</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关于申请撤销退市风险警示特别处理的公告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2011-04-27</w:t>
            </w:r>
          </w:p>
        </w:tc>
      </w:tr>
      <w:tr>
        <w:trPr>
          <w:trHeight w:val="42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2011-11</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关于第五届监事辞职公告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2011-04-27</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2011-12</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2011年第一季度报告正文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2011-04-29</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2011-13</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2010年年度股东大会决议公告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2011-05-19</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5" w:right="0"/>
              <w:jc w:val="left"/>
              <w:rPr>
                <w:rFonts w:ascii="宋体" w:hAnsi="宋体" w:cs="宋体" w:eastAsia="宋体" w:hint="default"/>
                <w:sz w:val="21"/>
                <w:szCs w:val="21"/>
              </w:rPr>
            </w:pPr>
            <w:r>
              <w:rPr>
                <w:rFonts w:ascii="宋体"/>
                <w:sz w:val="21"/>
              </w:rPr>
              <w:t>2011-14</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董事会决议公告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2011-07-08</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2011-15</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董事会关于解除股份限售的提示性公告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2011-07-22</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5" w:right="0"/>
              <w:jc w:val="left"/>
              <w:rPr>
                <w:rFonts w:ascii="宋体" w:hAnsi="宋体" w:cs="宋体" w:eastAsia="宋体" w:hint="default"/>
                <w:sz w:val="21"/>
                <w:szCs w:val="21"/>
              </w:rPr>
            </w:pPr>
            <w:r>
              <w:rPr>
                <w:rFonts w:ascii="宋体"/>
                <w:sz w:val="21"/>
              </w:rPr>
              <w:t>2011-16</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2011年半年度报告摘要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2011-08-23</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2011-17</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监事会会议决议公告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2011-08-23</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2011-18</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2011年第三季度报告正文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2011-10-29</w:t>
            </w:r>
          </w:p>
        </w:tc>
      </w:tr>
      <w:tr>
        <w:trPr>
          <w:trHeight w:val="42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2011-19</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2011-11-05</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2011-20</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对外担保公告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2011-11-05</w:t>
            </w:r>
          </w:p>
        </w:tc>
      </w:tr>
      <w:tr>
        <w:trPr>
          <w:trHeight w:val="42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2011-21</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关于召开2011年第一次临时股东大会通知公告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2011-11-05</w:t>
            </w:r>
          </w:p>
        </w:tc>
      </w:tr>
      <w:tr>
        <w:trPr>
          <w:trHeight w:val="826"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2011-22</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关于转让深圳市伊达科技有限公司</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90%股权的交易公告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2011-11-05</w:t>
            </w:r>
          </w:p>
        </w:tc>
      </w:tr>
      <w:tr>
        <w:trPr>
          <w:trHeight w:val="1236"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2011-23</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河南思达高科技股份有限公司关于撤销退市风险警</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示并实施其他特别处理的公告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2011-11-09</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2011-24</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关于公司第一大股东股权质押的公告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2011-11-11</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5" w:right="0"/>
              <w:jc w:val="left"/>
              <w:rPr>
                <w:rFonts w:ascii="宋体" w:hAnsi="宋体" w:cs="宋体" w:eastAsia="宋体" w:hint="default"/>
                <w:sz w:val="21"/>
                <w:szCs w:val="21"/>
              </w:rPr>
            </w:pPr>
            <w:r>
              <w:rPr>
                <w:rFonts w:ascii="宋体"/>
                <w:sz w:val="21"/>
              </w:rPr>
              <w:t>2011-25</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更正公告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2011-11-15</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2011-26</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2011年第一次临时股东大会决议公告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2011-11-23</w:t>
            </w:r>
          </w:p>
        </w:tc>
      </w:tr>
      <w:tr>
        <w:trPr>
          <w:trHeight w:val="42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2011-27</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关于公司第一大股东股权质押的公告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2011-11-23</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2011-28</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关于公司第一大股东股权质押的公告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2011-12-22</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2011-29</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董事会决议公告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2011-12-30</w:t>
            </w:r>
          </w:p>
        </w:tc>
      </w:tr>
      <w:tr>
        <w:trPr>
          <w:trHeight w:val="41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5" w:right="0"/>
              <w:jc w:val="left"/>
              <w:rPr>
                <w:rFonts w:ascii="宋体" w:hAnsi="宋体" w:cs="宋体" w:eastAsia="宋体" w:hint="default"/>
                <w:sz w:val="21"/>
                <w:szCs w:val="21"/>
              </w:rPr>
            </w:pPr>
            <w:r>
              <w:rPr>
                <w:rFonts w:ascii="宋体"/>
                <w:sz w:val="21"/>
              </w:rPr>
              <w:t>2011-30</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关于公司会计估计变更的公告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2011-12-30</w:t>
            </w:r>
          </w:p>
        </w:tc>
      </w:tr>
      <w:tr>
        <w:trPr>
          <w:trHeight w:val="418"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sz w:val="21"/>
              </w:rPr>
              <w:t>2011-31</w:t>
            </w:r>
          </w:p>
        </w:tc>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2011年年度业绩预告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2011-12-30</w:t>
            </w:r>
          </w:p>
        </w:tc>
      </w:tr>
    </w:tbl>
    <w:p>
      <w:pPr>
        <w:spacing w:line="240" w:lineRule="auto" w:before="4"/>
        <w:rPr>
          <w:rFonts w:ascii="Microsoft JhengHei" w:hAnsi="Microsoft JhengHei" w:cs="Microsoft JhengHei" w:eastAsia="Microsoft JhengHei" w:hint="default"/>
          <w:b/>
          <w:bCs/>
          <w:sz w:val="23"/>
          <w:szCs w:val="23"/>
        </w:rPr>
      </w:pPr>
    </w:p>
    <w:p>
      <w:pPr>
        <w:spacing w:line="367" w:lineRule="exact" w:before="0"/>
        <w:ind w:left="107" w:right="15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七</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登</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载</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公</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司</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度</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告</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中</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国</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证</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监</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会</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指</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定</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国</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际</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互</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联</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网</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网</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址</w:t>
      </w:r>
      <w:r>
        <w:rPr>
          <w:rFonts w:ascii="Microsoft JhengHei" w:hAnsi="Microsoft JhengHei" w:cs="Microsoft JhengHei" w:eastAsia="Microsoft JhengHei" w:hint="default"/>
          <w:b/>
          <w:bCs/>
          <w:spacing w:val="14"/>
          <w:sz w:val="24"/>
          <w:szCs w:val="24"/>
        </w:rPr>
        <w:t> </w:t>
      </w:r>
      <w:r>
        <w:rPr>
          <w:rFonts w:ascii="宋体" w:hAnsi="宋体" w:cs="宋体" w:eastAsia="宋体" w:hint="default"/>
          <w:sz w:val="24"/>
          <w:szCs w:val="24"/>
        </w:rPr>
        <w:t>：</w:t>
      </w:r>
      <w:r>
        <w:rPr>
          <w:rFonts w:ascii="宋体" w:hAnsi="宋体" w:cs="宋体" w:eastAsia="宋体" w:hint="default"/>
          <w:spacing w:val="-58"/>
          <w:sz w:val="24"/>
          <w:szCs w:val="24"/>
        </w:rPr>
        <w:t> </w:t>
      </w:r>
      <w:r>
        <w:rPr>
          <w:rFonts w:ascii="宋体" w:hAnsi="宋体" w:cs="宋体" w:eastAsia="宋体" w:hint="default"/>
          <w:sz w:val="24"/>
          <w:szCs w:val="24"/>
        </w:rPr>
        <w:t>巨</w:t>
      </w:r>
      <w:r>
        <w:rPr>
          <w:rFonts w:ascii="宋体" w:hAnsi="宋体" w:cs="宋体" w:eastAsia="宋体" w:hint="default"/>
          <w:spacing w:val="-58"/>
          <w:sz w:val="24"/>
          <w:szCs w:val="24"/>
        </w:rPr>
        <w:t> </w:t>
      </w:r>
      <w:r>
        <w:rPr>
          <w:rFonts w:ascii="宋体" w:hAnsi="宋体" w:cs="宋体" w:eastAsia="宋体" w:hint="default"/>
          <w:sz w:val="24"/>
          <w:szCs w:val="24"/>
        </w:rPr>
        <w:t>潮</w:t>
      </w:r>
      <w:r>
        <w:rPr>
          <w:rFonts w:ascii="宋体" w:hAnsi="宋体" w:cs="宋体" w:eastAsia="宋体" w:hint="default"/>
          <w:spacing w:val="-58"/>
          <w:sz w:val="24"/>
          <w:szCs w:val="24"/>
        </w:rPr>
        <w:t> </w:t>
      </w:r>
      <w:r>
        <w:rPr>
          <w:rFonts w:ascii="宋体" w:hAnsi="宋体" w:cs="宋体" w:eastAsia="宋体" w:hint="default"/>
          <w:sz w:val="24"/>
          <w:szCs w:val="24"/>
        </w:rPr>
        <w:t>网</w:t>
      </w:r>
    </w:p>
    <w:p>
      <w:pPr>
        <w:spacing w:before="124"/>
        <w:ind w:left="110" w:right="152" w:firstLine="0"/>
        <w:jc w:val="left"/>
        <w:rPr>
          <w:rFonts w:ascii="宋体" w:hAnsi="宋体" w:cs="宋体" w:eastAsia="宋体" w:hint="default"/>
          <w:sz w:val="24"/>
          <w:szCs w:val="24"/>
        </w:rPr>
      </w:pPr>
      <w:hyperlink r:id="rId9">
        <w:r>
          <w:rPr>
            <w:rFonts w:ascii="宋体" w:hAnsi="宋体" w:cs="宋体" w:eastAsia="宋体" w:hint="default"/>
            <w:sz w:val="24"/>
            <w:szCs w:val="24"/>
          </w:rPr>
          <w:t>http://www.cninfo.com.cn</w:t>
        </w:r>
      </w:hyperlink>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1150" w:footer="1118" w:top="1340" w:bottom="1300" w:left="10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34" w:lineRule="exact" w:before="0"/>
        <w:ind w:left="2858" w:right="2692" w:firstLine="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第十一节 </w:t>
      </w:r>
      <w:r>
        <w:rPr>
          <w:rFonts w:ascii="Microsoft JhengHei" w:hAnsi="Microsoft JhengHei" w:cs="Microsoft JhengHei" w:eastAsia="Microsoft JhengHei" w:hint="default"/>
          <w:b/>
          <w:bCs/>
          <w:spacing w:val="5"/>
          <w:sz w:val="30"/>
          <w:szCs w:val="30"/>
        </w:rPr>
        <w:t> </w:t>
      </w:r>
      <w:r>
        <w:rPr>
          <w:rFonts w:ascii="Microsoft JhengHei" w:hAnsi="Microsoft JhengHei" w:cs="Microsoft JhengHei" w:eastAsia="Microsoft JhengHei" w:hint="default"/>
          <w:b/>
          <w:bCs/>
          <w:sz w:val="30"/>
          <w:szCs w:val="30"/>
        </w:rPr>
        <w:t>财务报告</w:t>
      </w:r>
      <w:r>
        <w:rPr>
          <w:rFonts w:ascii="Microsoft JhengHei" w:hAnsi="Microsoft JhengHei" w:cs="Microsoft JhengHei" w:eastAsia="Microsoft JhengHei" w:hint="default"/>
          <w:sz w:val="30"/>
          <w:szCs w:val="30"/>
        </w:rPr>
      </w: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4"/>
        <w:rPr>
          <w:rFonts w:ascii="Microsoft JhengHei" w:hAnsi="Microsoft JhengHei" w:cs="Microsoft JhengHei" w:eastAsia="Microsoft JhengHei" w:hint="default"/>
          <w:b/>
          <w:bCs/>
          <w:sz w:val="42"/>
          <w:szCs w:val="42"/>
        </w:rPr>
      </w:pPr>
    </w:p>
    <w:p>
      <w:pPr>
        <w:spacing w:line="386" w:lineRule="auto" w:before="0"/>
        <w:ind w:left="3475" w:right="2692" w:hanging="116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河南思达高科技股份有限公司</w:t>
      </w:r>
      <w:r>
        <w:rPr>
          <w:rFonts w:ascii="Microsoft JhengHei" w:hAnsi="Microsoft JhengHei" w:cs="Microsoft JhengHei" w:eastAsia="Microsoft JhengHei" w:hint="default"/>
          <w:b/>
          <w:bCs/>
          <w:spacing w:val="-64"/>
          <w:sz w:val="30"/>
          <w:szCs w:val="30"/>
        </w:rPr>
        <w:t> </w:t>
      </w:r>
      <w:r>
        <w:rPr>
          <w:rFonts w:ascii="Microsoft JhengHei" w:hAnsi="Microsoft JhengHei" w:cs="Microsoft JhengHei" w:eastAsia="Microsoft JhengHei" w:hint="default"/>
          <w:b/>
          <w:bCs/>
          <w:spacing w:val="-64"/>
          <w:sz w:val="30"/>
          <w:szCs w:val="30"/>
        </w:rPr>
      </w:r>
      <w:r>
        <w:rPr>
          <w:rFonts w:ascii="Microsoft JhengHei" w:hAnsi="Microsoft JhengHei" w:cs="Microsoft JhengHei" w:eastAsia="Microsoft JhengHei" w:hint="default"/>
          <w:b/>
          <w:bCs/>
          <w:sz w:val="30"/>
          <w:szCs w:val="30"/>
        </w:rPr>
        <w:t>审计报告</w:t>
      </w:r>
      <w:r>
        <w:rPr>
          <w:rFonts w:ascii="Microsoft JhengHei" w:hAnsi="Microsoft JhengHei" w:cs="Microsoft JhengHei" w:eastAsia="Microsoft JhengHei" w:hint="default"/>
          <w:sz w:val="30"/>
          <w:szCs w:val="30"/>
        </w:rPr>
      </w:r>
    </w:p>
    <w:p>
      <w:pPr>
        <w:spacing w:before="134"/>
        <w:ind w:left="2884" w:right="2692" w:firstLine="0"/>
        <w:jc w:val="left"/>
        <w:rPr>
          <w:rFonts w:ascii="Microsoft JhengHei" w:hAnsi="Microsoft JhengHei" w:cs="Microsoft JhengHei" w:eastAsia="Microsoft JhengHei" w:hint="default"/>
          <w:sz w:val="30"/>
          <w:szCs w:val="30"/>
        </w:rPr>
      </w:pPr>
      <w:r>
        <w:rPr>
          <w:rFonts w:ascii="Times New Roman" w:hAnsi="Times New Roman" w:cs="Times New Roman" w:eastAsia="Times New Roman" w:hint="default"/>
          <w:b/>
          <w:bCs/>
          <w:spacing w:val="-4"/>
          <w:sz w:val="30"/>
          <w:szCs w:val="30"/>
        </w:rPr>
        <w:t>2011 </w:t>
      </w:r>
      <w:r>
        <w:rPr>
          <w:rFonts w:ascii="Microsoft JhengHei" w:hAnsi="Microsoft JhengHei" w:cs="Microsoft JhengHei" w:eastAsia="Microsoft JhengHei" w:hint="default"/>
          <w:b/>
          <w:bCs/>
          <w:sz w:val="30"/>
          <w:szCs w:val="30"/>
        </w:rPr>
        <w:t>年 </w:t>
      </w:r>
      <w:r>
        <w:rPr>
          <w:rFonts w:ascii="Times New Roman" w:hAnsi="Times New Roman" w:cs="Times New Roman" w:eastAsia="Times New Roman" w:hint="default"/>
          <w:b/>
          <w:bCs/>
          <w:sz w:val="30"/>
          <w:szCs w:val="30"/>
        </w:rPr>
        <w:t>12 </w:t>
      </w:r>
      <w:r>
        <w:rPr>
          <w:rFonts w:ascii="Microsoft JhengHei" w:hAnsi="Microsoft JhengHei" w:cs="Microsoft JhengHei" w:eastAsia="Microsoft JhengHei" w:hint="default"/>
          <w:b/>
          <w:bCs/>
          <w:sz w:val="30"/>
          <w:szCs w:val="30"/>
        </w:rPr>
        <w:t>月 </w:t>
      </w:r>
      <w:r>
        <w:rPr>
          <w:rFonts w:ascii="Times New Roman" w:hAnsi="Times New Roman" w:cs="Times New Roman" w:eastAsia="Times New Roman" w:hint="default"/>
          <w:b/>
          <w:bCs/>
          <w:sz w:val="30"/>
          <w:szCs w:val="30"/>
        </w:rPr>
        <w:t>31</w:t>
      </w:r>
      <w:r>
        <w:rPr>
          <w:rFonts w:ascii="Times New Roman" w:hAnsi="Times New Roman" w:cs="Times New Roman" w:eastAsia="Times New Roman" w:hint="default"/>
          <w:b/>
          <w:bCs/>
          <w:spacing w:val="-8"/>
          <w:sz w:val="30"/>
          <w:szCs w:val="30"/>
        </w:rPr>
        <w:t> </w:t>
      </w:r>
      <w:r>
        <w:rPr>
          <w:rFonts w:ascii="Microsoft JhengHei" w:hAnsi="Microsoft JhengHei" w:cs="Microsoft JhengHei" w:eastAsia="Microsoft JhengHei" w:hint="default"/>
          <w:b/>
          <w:bCs/>
          <w:sz w:val="30"/>
          <w:szCs w:val="30"/>
        </w:rPr>
        <w:t>日</w:t>
      </w:r>
      <w:r>
        <w:rPr>
          <w:rFonts w:ascii="Microsoft JhengHei" w:hAnsi="Microsoft JhengHei" w:cs="Microsoft JhengHei" w:eastAsia="Microsoft JhengHei" w:hint="default"/>
          <w:sz w:val="30"/>
          <w:szCs w:val="30"/>
        </w:rPr>
      </w: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0"/>
        <w:rPr>
          <w:rFonts w:ascii="Microsoft JhengHei" w:hAnsi="Microsoft JhengHei" w:cs="Microsoft JhengHei" w:eastAsia="Microsoft JhengHei" w:hint="default"/>
          <w:b/>
          <w:bCs/>
          <w:sz w:val="30"/>
          <w:szCs w:val="30"/>
        </w:rPr>
      </w:pPr>
    </w:p>
    <w:p>
      <w:pPr>
        <w:spacing w:line="240" w:lineRule="auto" w:before="14"/>
        <w:rPr>
          <w:rFonts w:ascii="Microsoft JhengHei" w:hAnsi="Microsoft JhengHei" w:cs="Microsoft JhengHei" w:eastAsia="Microsoft JhengHei" w:hint="default"/>
          <w:b/>
          <w:bCs/>
          <w:sz w:val="32"/>
          <w:szCs w:val="32"/>
        </w:rPr>
      </w:pPr>
    </w:p>
    <w:p>
      <w:pPr>
        <w:tabs>
          <w:tab w:pos="3712" w:val="left" w:leader="none"/>
        </w:tabs>
        <w:spacing w:line="340" w:lineRule="auto" w:before="0"/>
        <w:ind w:left="2872" w:right="3244" w:firstLine="0"/>
        <w:jc w:val="center"/>
        <w:rPr>
          <w:rFonts w:ascii="宋体" w:hAnsi="宋体" w:cs="宋体" w:eastAsia="宋体" w:hint="default"/>
          <w:sz w:val="28"/>
          <w:szCs w:val="28"/>
        </w:rPr>
      </w:pPr>
      <w:r>
        <w:rPr>
          <w:rFonts w:ascii="宋体" w:hAnsi="宋体" w:cs="宋体" w:eastAsia="宋体" w:hint="default"/>
          <w:sz w:val="28"/>
          <w:szCs w:val="28"/>
        </w:rPr>
        <w:t>中勤万信会计师事务所</w:t>
      </w:r>
      <w:r>
        <w:rPr>
          <w:rFonts w:ascii="宋体" w:hAnsi="宋体" w:cs="宋体" w:eastAsia="宋体" w:hint="default"/>
          <w:spacing w:val="-136"/>
          <w:sz w:val="28"/>
          <w:szCs w:val="28"/>
        </w:rPr>
        <w:t> </w:t>
      </w:r>
      <w:r>
        <w:rPr>
          <w:rFonts w:ascii="宋体" w:hAnsi="宋体" w:cs="宋体" w:eastAsia="宋体" w:hint="default"/>
          <w:sz w:val="28"/>
          <w:szCs w:val="28"/>
        </w:rPr>
        <w:t>中国</w:t>
        <w:tab/>
        <w:t>北京</w:t>
      </w:r>
      <w:r>
        <w:rPr>
          <w:rFonts w:ascii="宋体" w:hAnsi="宋体" w:cs="宋体" w:eastAsia="宋体" w:hint="default"/>
          <w:w w:val="100"/>
          <w:sz w:val="28"/>
          <w:szCs w:val="28"/>
        </w:rPr>
        <w:t> </w:t>
      </w:r>
      <w:r>
        <w:rPr>
          <w:rFonts w:ascii="宋体" w:hAnsi="宋体" w:cs="宋体" w:eastAsia="宋体" w:hint="default"/>
          <w:sz w:val="28"/>
          <w:szCs w:val="28"/>
        </w:rPr>
        <w:t>二〇一二年四月</w:t>
      </w:r>
    </w:p>
    <w:p>
      <w:pPr>
        <w:spacing w:after="0" w:line="340" w:lineRule="auto"/>
        <w:jc w:val="center"/>
        <w:rPr>
          <w:rFonts w:ascii="宋体" w:hAnsi="宋体" w:cs="宋体" w:eastAsia="宋体" w:hint="default"/>
          <w:sz w:val="28"/>
          <w:szCs w:val="28"/>
        </w:rPr>
        <w:sectPr>
          <w:pgSz w:w="11910" w:h="16840"/>
          <w:pgMar w:header="1150" w:footer="1118" w:top="1340" w:bottom="1300" w:left="16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99" w:val="left" w:leader="none"/>
        </w:tabs>
        <w:spacing w:before="70"/>
        <w:ind w:left="0" w:right="38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目</w:t>
        <w:tab/>
        <w:t>录</w:t>
      </w:r>
      <w:r>
        <w:rPr>
          <w:rFonts w:ascii="Microsoft JhengHei" w:hAnsi="Microsoft JhengHei" w:cs="Microsoft JhengHei" w:eastAsia="Microsoft JhengHei" w:hint="default"/>
          <w:sz w:val="30"/>
          <w:szCs w:val="3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9"/>
          <w:szCs w:val="19"/>
        </w:rPr>
      </w:pPr>
    </w:p>
    <w:tbl>
      <w:tblPr>
        <w:tblW w:w="0" w:type="auto"/>
        <w:jc w:val="left"/>
        <w:tblInd w:w="791" w:type="dxa"/>
        <w:tblLayout w:type="fixed"/>
        <w:tblCellMar>
          <w:top w:w="0" w:type="dxa"/>
          <w:left w:w="0" w:type="dxa"/>
          <w:bottom w:w="0" w:type="dxa"/>
          <w:right w:w="0" w:type="dxa"/>
        </w:tblCellMar>
        <w:tblLook w:val="01E0"/>
      </w:tblPr>
      <w:tblGrid>
        <w:gridCol w:w="4500"/>
        <w:gridCol w:w="377"/>
        <w:gridCol w:w="2083"/>
      </w:tblGrid>
      <w:tr>
        <w:trPr>
          <w:trHeight w:val="380" w:hRule="exact"/>
        </w:trPr>
        <w:tc>
          <w:tcPr>
            <w:tcW w:w="4500" w:type="dxa"/>
            <w:tcBorders>
              <w:top w:val="nil" w:sz="6" w:space="0" w:color="auto"/>
              <w:left w:val="nil" w:sz="6" w:space="0" w:color="auto"/>
              <w:bottom w:val="single" w:sz="4" w:space="0" w:color="000000"/>
              <w:right w:val="nil" w:sz="6" w:space="0" w:color="auto"/>
            </w:tcBorders>
          </w:tcPr>
          <w:p>
            <w:pPr>
              <w:pStyle w:val="TableParagraph"/>
              <w:tabs>
                <w:tab w:pos="739"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内</w:t>
              <w:tab/>
            </w:r>
            <w:r>
              <w:rPr>
                <w:rFonts w:ascii="宋体" w:hAnsi="宋体" w:cs="宋体" w:eastAsia="宋体" w:hint="default"/>
                <w:sz w:val="21"/>
                <w:szCs w:val="21"/>
              </w:rPr>
              <w:t>容</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页</w:t>
              <w:tab/>
            </w:r>
            <w:r>
              <w:rPr>
                <w:rFonts w:ascii="宋体" w:hAnsi="宋体" w:cs="宋体" w:eastAsia="宋体" w:hint="default"/>
                <w:sz w:val="21"/>
                <w:szCs w:val="21"/>
              </w:rPr>
              <w:t>次</w:t>
            </w:r>
          </w:p>
        </w:tc>
      </w:tr>
      <w:tr>
        <w:trPr>
          <w:trHeight w:val="1034" w:hRule="exact"/>
        </w:trPr>
        <w:tc>
          <w:tcPr>
            <w:tcW w:w="4500" w:type="dxa"/>
            <w:tcBorders>
              <w:top w:val="single" w:sz="4" w:space="0" w:color="000000"/>
              <w:left w:val="nil" w:sz="6" w:space="0" w:color="auto"/>
              <w:bottom w:val="nil" w:sz="6" w:space="0" w:color="auto"/>
              <w:right w:val="nil" w:sz="6" w:space="0" w:color="auto"/>
            </w:tcBorders>
          </w:tcPr>
          <w:p>
            <w:pPr>
              <w:pStyle w:val="TableParagraph"/>
              <w:spacing w:line="420" w:lineRule="auto" w:before="138"/>
              <w:ind w:left="31" w:right="2786"/>
              <w:jc w:val="left"/>
              <w:rPr>
                <w:rFonts w:ascii="宋体" w:hAnsi="宋体" w:cs="宋体" w:eastAsia="宋体" w:hint="default"/>
                <w:sz w:val="21"/>
                <w:szCs w:val="21"/>
              </w:rPr>
            </w:pPr>
            <w:r>
              <w:rPr>
                <w:rFonts w:ascii="宋体" w:hAnsi="宋体" w:cs="宋体" w:eastAsia="宋体" w:hint="default"/>
                <w:sz w:val="21"/>
                <w:szCs w:val="21"/>
              </w:rPr>
              <w:t>一、审计报告</w:t>
            </w:r>
            <w:r>
              <w:rPr>
                <w:rFonts w:ascii="宋体" w:hAnsi="宋体" w:cs="宋体" w:eastAsia="宋体" w:hint="default"/>
                <w:w w:val="99"/>
                <w:sz w:val="21"/>
                <w:szCs w:val="21"/>
              </w:rPr>
              <w:t> </w:t>
            </w:r>
            <w:r>
              <w:rPr>
                <w:rFonts w:ascii="宋体" w:hAnsi="宋体" w:cs="宋体" w:eastAsia="宋体" w:hint="default"/>
                <w:sz w:val="21"/>
                <w:szCs w:val="21"/>
              </w:rPr>
              <w:t>二、已审财务报表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45-48</w:t>
            </w:r>
          </w:p>
        </w:tc>
      </w:tr>
      <w:tr>
        <w:trPr>
          <w:trHeight w:val="486"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．合并资产负债表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sz w:val="21"/>
              </w:rPr>
              <w:t>49-50</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．合并利润表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51</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．合并现金流量表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52</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．合并股东权益变动表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53-54</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．公司资产负债表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55-56</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．公司利润表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57</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．公司现金流量表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58</w:t>
            </w:r>
          </w:p>
        </w:tc>
      </w:tr>
      <w:tr>
        <w:trPr>
          <w:trHeight w:val="48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．公司股东权益变动表</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59-60</w:t>
            </w:r>
          </w:p>
        </w:tc>
      </w:tr>
      <w:tr>
        <w:trPr>
          <w:trHeight w:val="954"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420" w:lineRule="auto" w:before="64"/>
              <w:ind w:left="31" w:right="2579"/>
              <w:jc w:val="left"/>
              <w:rPr>
                <w:rFonts w:ascii="宋体" w:hAnsi="宋体" w:cs="宋体" w:eastAsia="宋体" w:hint="default"/>
                <w:sz w:val="21"/>
                <w:szCs w:val="21"/>
              </w:rPr>
            </w:pPr>
            <w:r>
              <w:rPr>
                <w:rFonts w:ascii="宋体" w:hAnsi="宋体" w:cs="宋体" w:eastAsia="宋体" w:hint="default"/>
                <w:sz w:val="21"/>
                <w:szCs w:val="21"/>
              </w:rPr>
              <w:t>三、财务报表附注</w:t>
            </w:r>
            <w:r>
              <w:rPr>
                <w:rFonts w:ascii="宋体" w:hAnsi="宋体" w:cs="宋体" w:eastAsia="宋体" w:hint="default"/>
                <w:w w:val="99"/>
                <w:sz w:val="21"/>
                <w:szCs w:val="21"/>
              </w:rPr>
              <w:t> </w:t>
            </w:r>
            <w:r>
              <w:rPr>
                <w:rFonts w:ascii="宋体" w:hAnsi="宋体" w:cs="宋体" w:eastAsia="宋体" w:hint="default"/>
                <w:w w:val="95"/>
                <w:sz w:val="21"/>
                <w:szCs w:val="21"/>
              </w:rPr>
              <w:t>四、附录：补充资料</w:t>
            </w:r>
            <w:r>
              <w:rPr>
                <w:rFonts w:ascii="宋体" w:hAnsi="宋体" w:cs="宋体" w:eastAsia="宋体" w:hint="default"/>
                <w:sz w:val="21"/>
                <w:szCs w:val="21"/>
              </w:rPr>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61-140</w:t>
            </w:r>
          </w:p>
        </w:tc>
      </w:tr>
      <w:tr>
        <w:trPr>
          <w:trHeight w:val="486"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．非经常性损益</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sz w:val="21"/>
              </w:rPr>
              <w:t>140-141</w:t>
            </w:r>
          </w:p>
        </w:tc>
      </w:tr>
      <w:tr>
        <w:trPr>
          <w:trHeight w:val="45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．净资产收益率和每股收益</w:t>
            </w:r>
          </w:p>
        </w:tc>
        <w:tc>
          <w:tcPr>
            <w:tcW w:w="377"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141-143</w:t>
            </w:r>
          </w:p>
        </w:tc>
      </w:tr>
    </w:tbl>
    <w:p>
      <w:pPr>
        <w:spacing w:after="0" w:line="240" w:lineRule="auto"/>
        <w:jc w:val="center"/>
        <w:rPr>
          <w:rFonts w:ascii="Times New Roman" w:hAnsi="Times New Roman" w:cs="Times New Roman" w:eastAsia="Times New Roman" w:hint="default"/>
          <w:sz w:val="21"/>
          <w:szCs w:val="21"/>
        </w:rPr>
        <w:sectPr>
          <w:pgSz w:w="11910" w:h="16840"/>
          <w:pgMar w:header="1150" w:footer="1118" w:top="1340" w:bottom="1300" w:left="1680" w:right="13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1"/>
          <w:szCs w:val="21"/>
        </w:rPr>
      </w:pPr>
    </w:p>
    <w:p>
      <w:pPr>
        <w:spacing w:line="362" w:lineRule="exact" w:before="14"/>
        <w:ind w:left="111" w:right="4879" w:firstLine="0"/>
        <w:jc w:val="left"/>
        <w:rPr>
          <w:rFonts w:ascii="宋体" w:hAnsi="宋体" w:cs="宋体" w:eastAsia="宋体" w:hint="default"/>
          <w:sz w:val="28"/>
          <w:szCs w:val="28"/>
        </w:rPr>
      </w:pPr>
      <w:r>
        <w:rPr>
          <w:rFonts w:ascii="宋体" w:hAnsi="宋体" w:cs="宋体" w:eastAsia="宋体" w:hint="default"/>
          <w:spacing w:val="16"/>
          <w:sz w:val="28"/>
          <w:szCs w:val="28"/>
        </w:rPr>
        <w:t>中勤万信会计师事务所</w:t>
      </w:r>
    </w:p>
    <w:p>
      <w:pPr>
        <w:spacing w:line="240" w:lineRule="exact" w:before="13"/>
        <w:ind w:left="111" w:right="4879" w:firstLine="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地址：</w:t>
      </w:r>
      <w:r>
        <w:rPr>
          <w:rFonts w:ascii="宋体" w:hAnsi="宋体" w:cs="宋体" w:eastAsia="宋体" w:hint="default"/>
          <w:spacing w:val="-71"/>
          <w:sz w:val="18"/>
          <w:szCs w:val="18"/>
        </w:rPr>
        <w:t> </w:t>
      </w:r>
      <w:r>
        <w:rPr>
          <w:rFonts w:ascii="宋体" w:hAnsi="宋体" w:cs="宋体" w:eastAsia="宋体" w:hint="default"/>
          <w:spacing w:val="16"/>
          <w:sz w:val="18"/>
          <w:szCs w:val="18"/>
        </w:rPr>
        <w:t>北京西直门外大街</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9"/>
          <w:sz w:val="18"/>
          <w:szCs w:val="18"/>
        </w:rPr>
        <w:t> </w:t>
      </w:r>
      <w:r>
        <w:rPr>
          <w:rFonts w:ascii="宋体" w:hAnsi="宋体" w:cs="宋体" w:eastAsia="宋体" w:hint="default"/>
          <w:spacing w:val="15"/>
          <w:sz w:val="18"/>
          <w:szCs w:val="18"/>
        </w:rPr>
        <w:t>号中糖大厦</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层 </w:t>
      </w:r>
      <w:r>
        <w:rPr>
          <w:rFonts w:ascii="宋体" w:hAnsi="宋体" w:cs="宋体" w:eastAsia="宋体" w:hint="default"/>
          <w:spacing w:val="9"/>
          <w:sz w:val="18"/>
          <w:szCs w:val="18"/>
        </w:rPr>
        <w:t>电话</w:t>
      </w:r>
      <w:r>
        <w:rPr>
          <w:rFonts w:ascii="宋体" w:hAnsi="宋体" w:cs="宋体" w:eastAsia="宋体" w:hint="default"/>
          <w:spacing w:val="-65"/>
          <w:sz w:val="18"/>
          <w:szCs w:val="18"/>
        </w:rPr>
        <w:t> </w:t>
      </w:r>
      <w:r>
        <w:rPr>
          <w:rFonts w:ascii="宋体" w:hAnsi="宋体" w:cs="宋体" w:eastAsia="宋体" w:hint="default"/>
          <w:spacing w:val="-41"/>
          <w:sz w:val="18"/>
          <w:szCs w:val="18"/>
        </w:rPr>
        <w:t>：（</w:t>
      </w:r>
      <w:r>
        <w:rPr>
          <w:rFonts w:ascii="宋体" w:hAnsi="宋体" w:cs="宋体" w:eastAsia="宋体" w:hint="default"/>
          <w:spacing w:val="-65"/>
          <w:sz w:val="18"/>
          <w:szCs w:val="18"/>
        </w:rPr>
        <w:t> </w:t>
      </w:r>
      <w:r>
        <w:rPr>
          <w:rFonts w:ascii="Times New Roman" w:hAnsi="Times New Roman" w:cs="Times New Roman" w:eastAsia="Times New Roman" w:hint="default"/>
          <w:spacing w:val="7"/>
          <w:sz w:val="18"/>
          <w:szCs w:val="18"/>
        </w:rPr>
        <w:t>86-10</w:t>
      </w:r>
      <w:r>
        <w:rPr>
          <w:rFonts w:ascii="宋体" w:hAnsi="宋体" w:cs="宋体" w:eastAsia="宋体" w:hint="default"/>
          <w:spacing w:val="7"/>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pacing w:val="7"/>
          <w:sz w:val="18"/>
          <w:szCs w:val="18"/>
        </w:rPr>
        <w:t>68360123</w:t>
      </w:r>
    </w:p>
    <w:p>
      <w:pPr>
        <w:spacing w:line="226" w:lineRule="exact" w:before="0"/>
        <w:ind w:left="111" w:right="4879" w:firstLine="0"/>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传</w:t>
      </w:r>
      <w:r>
        <w:rPr>
          <w:rFonts w:ascii="宋体" w:hAnsi="宋体" w:cs="宋体" w:eastAsia="宋体" w:hint="default"/>
          <w:sz w:val="18"/>
          <w:szCs w:val="18"/>
        </w:rPr>
        <w:t>真</w:t>
      </w:r>
      <w:r>
        <w:rPr>
          <w:rFonts w:ascii="宋体" w:hAnsi="宋体" w:cs="宋体" w:eastAsia="宋体" w:hint="default"/>
          <w:spacing w:val="-69"/>
          <w:sz w:val="18"/>
          <w:szCs w:val="18"/>
        </w:rPr>
        <w:t> </w:t>
      </w:r>
      <w:r>
        <w:rPr>
          <w:rFonts w:ascii="宋体" w:hAnsi="宋体" w:cs="宋体" w:eastAsia="宋体" w:hint="default"/>
          <w:spacing w:val="-82"/>
          <w:sz w:val="18"/>
          <w:szCs w:val="18"/>
        </w:rPr>
        <w:t>：</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Times New Roman" w:hAnsi="Times New Roman" w:cs="Times New Roman" w:eastAsia="Times New Roman" w:hint="default"/>
          <w:spacing w:val="6"/>
          <w:sz w:val="18"/>
          <w:szCs w:val="18"/>
        </w:rPr>
        <w:t>8</w:t>
      </w:r>
      <w:r>
        <w:rPr>
          <w:rFonts w:ascii="Times New Roman" w:hAnsi="Times New Roman" w:cs="Times New Roman" w:eastAsia="Times New Roman" w:hint="default"/>
          <w:spacing w:val="8"/>
          <w:sz w:val="18"/>
          <w:szCs w:val="18"/>
        </w:rPr>
        <w:t>6</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3"/>
          <w:sz w:val="18"/>
          <w:szCs w:val="18"/>
        </w:rPr>
        <w:t>0</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10"/>
          <w:sz w:val="18"/>
          <w:szCs w:val="18"/>
        </w:rPr>
        <w:t>8</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10"/>
          <w:sz w:val="18"/>
          <w:szCs w:val="18"/>
        </w:rPr>
        <w:t>60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0"/>
          <w:sz w:val="18"/>
          <w:szCs w:val="18"/>
        </w:rPr>
        <w:t>23</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0"/>
          <w:sz w:val="18"/>
          <w:szCs w:val="18"/>
        </w:rPr>
        <w:t>3</w:t>
      </w:r>
      <w:r>
        <w:rPr>
          <w:rFonts w:ascii="Times New Roman" w:hAnsi="Times New Roman" w:cs="Times New Roman" w:eastAsia="Times New Roman" w:hint="default"/>
          <w:spacing w:val="8"/>
          <w:sz w:val="18"/>
          <w:szCs w:val="18"/>
        </w:rPr>
        <w:t>0</w:t>
      </w:r>
      <w:r>
        <w:rPr>
          <w:rFonts w:ascii="Times New Roman" w:hAnsi="Times New Roman" w:cs="Times New Roman" w:eastAsia="Times New Roman" w:hint="default"/>
          <w:spacing w:val="10"/>
          <w:sz w:val="18"/>
          <w:szCs w:val="18"/>
        </w:rPr>
        <w:t>0</w:t>
      </w:r>
      <w:r>
        <w:rPr>
          <w:rFonts w:ascii="Times New Roman" w:hAnsi="Times New Roman" w:cs="Times New Roman" w:eastAsia="Times New Roman" w:hint="default"/>
          <w:sz w:val="18"/>
          <w:szCs w:val="18"/>
        </w:rPr>
        <w:t>0</w:t>
      </w:r>
    </w:p>
    <w:p>
      <w:pPr>
        <w:tabs>
          <w:tab w:pos="3048" w:val="left" w:leader="none"/>
        </w:tabs>
        <w:spacing w:line="245" w:lineRule="exact" w:before="0"/>
        <w:ind w:left="111" w:right="487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pacing w:val="12"/>
          <w:sz w:val="18"/>
          <w:szCs w:val="18"/>
          <w:u w:val="single" w:color="000000"/>
        </w:rPr>
        <w:t>邮编：</w:t>
      </w:r>
      <w:r>
        <w:rPr>
          <w:rFonts w:ascii="宋体" w:hAnsi="宋体" w:cs="宋体" w:eastAsia="宋体" w:hint="default"/>
          <w:spacing w:val="-66"/>
          <w:sz w:val="18"/>
          <w:szCs w:val="18"/>
          <w:u w:val="single" w:color="000000"/>
        </w:rPr>
        <w:t> </w:t>
      </w:r>
      <w:r>
        <w:rPr>
          <w:rFonts w:ascii="Times New Roman" w:hAnsi="Times New Roman" w:cs="Times New Roman" w:eastAsia="Times New Roman" w:hint="default"/>
          <w:spacing w:val="7"/>
          <w:sz w:val="18"/>
          <w:szCs w:val="18"/>
          <w:u w:val="single" w:color="000000"/>
        </w:rPr>
        <w:t>100044</w:t>
        <w:tab/>
      </w:r>
      <w:r>
        <w:rPr>
          <w:rFonts w:ascii="Times New Roman" w:hAnsi="Times New Roman" w:cs="Times New Roman" w:eastAsia="Times New Roman" w:hint="default"/>
          <w:spacing w:val="7"/>
          <w:sz w:val="18"/>
          <w:szCs w:val="18"/>
        </w:rPr>
      </w:r>
    </w:p>
    <w:p>
      <w:pPr>
        <w:spacing w:line="240" w:lineRule="auto" w:before="3"/>
        <w:rPr>
          <w:rFonts w:ascii="Times New Roman" w:hAnsi="Times New Roman" w:cs="Times New Roman" w:eastAsia="Times New Roman" w:hint="default"/>
          <w:sz w:val="26"/>
          <w:szCs w:val="26"/>
        </w:rPr>
      </w:pPr>
    </w:p>
    <w:p>
      <w:pPr>
        <w:pStyle w:val="Heading1"/>
        <w:spacing w:line="240" w:lineRule="auto"/>
        <w:ind w:left="3521" w:right="3521"/>
        <w:jc w:val="center"/>
        <w:rPr>
          <w:b w:val="0"/>
          <w:bCs w:val="0"/>
        </w:rPr>
      </w:pPr>
      <w:r>
        <w:rPr/>
        <w:t>审  计  报 </w:t>
      </w:r>
      <w:r>
        <w:rPr>
          <w:spacing w:val="4"/>
        </w:rPr>
        <w:t> </w:t>
      </w:r>
      <w:r>
        <w:rPr/>
        <w:t>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before="34"/>
        <w:ind w:left="0" w:right="220"/>
        <w:jc w:val="right"/>
      </w:pPr>
      <w:r>
        <w:rPr/>
        <w:t>（</w:t>
      </w:r>
      <w:r>
        <w:rPr>
          <w:rFonts w:ascii="Times New Roman" w:hAnsi="Times New Roman" w:cs="Times New Roman" w:eastAsia="Times New Roman" w:hint="default"/>
        </w:rPr>
        <w:t>2012</w:t>
      </w:r>
      <w:r>
        <w:rPr/>
        <w:t>）中勤审字第</w:t>
      </w:r>
      <w:r>
        <w:rPr>
          <w:spacing w:val="-56"/>
        </w:rPr>
        <w:t> </w:t>
      </w:r>
      <w:r>
        <w:rPr>
          <w:rFonts w:ascii="Times New Roman" w:hAnsi="Times New Roman" w:cs="Times New Roman" w:eastAsia="Times New Roman" w:hint="default"/>
        </w:rPr>
        <w:t>04176</w:t>
      </w:r>
      <w:r>
        <w:rPr>
          <w:rFonts w:ascii="Times New Roman" w:hAnsi="Times New Roman" w:cs="Times New Roman" w:eastAsia="Times New Roman" w:hint="default"/>
          <w:spacing w:val="-4"/>
        </w:rPr>
        <w:t> </w:t>
      </w:r>
      <w:r>
        <w:rPr/>
        <w:t>号</w:t>
      </w:r>
    </w:p>
    <w:p>
      <w:pPr>
        <w:spacing w:line="240" w:lineRule="auto" w:before="6"/>
        <w:rPr>
          <w:rFonts w:ascii="宋体" w:hAnsi="宋体" w:cs="宋体" w:eastAsia="宋体" w:hint="default"/>
          <w:sz w:val="16"/>
          <w:szCs w:val="16"/>
        </w:rPr>
      </w:pPr>
    </w:p>
    <w:p>
      <w:pPr>
        <w:pStyle w:val="Heading7"/>
        <w:spacing w:line="333" w:lineRule="exact"/>
        <w:ind w:right="4879"/>
        <w:jc w:val="left"/>
        <w:rPr>
          <w:rFonts w:ascii="宋体" w:hAnsi="宋体" w:cs="宋体" w:eastAsia="宋体" w:hint="default"/>
          <w:b w:val="0"/>
          <w:bCs w:val="0"/>
        </w:rPr>
      </w:pPr>
      <w:r>
        <w:rPr/>
        <w:t>河南思达高科技股份有限公司全体股东</w:t>
      </w:r>
      <w:r>
        <w:rPr>
          <w:rFonts w:ascii="宋体" w:hAnsi="宋体" w:cs="宋体" w:eastAsia="宋体" w:hint="default"/>
          <w:b w:val="0"/>
          <w:bCs w:val="0"/>
        </w:rPr>
        <w:t>：</w:t>
      </w:r>
    </w:p>
    <w:p>
      <w:pPr>
        <w:spacing w:line="240" w:lineRule="auto" w:before="12"/>
        <w:rPr>
          <w:rFonts w:ascii="宋体" w:hAnsi="宋体" w:cs="宋体" w:eastAsia="宋体" w:hint="default"/>
          <w:sz w:val="19"/>
          <w:szCs w:val="19"/>
        </w:rPr>
      </w:pPr>
    </w:p>
    <w:p>
      <w:pPr>
        <w:pStyle w:val="BodyText"/>
        <w:spacing w:line="240" w:lineRule="auto"/>
        <w:ind w:left="531" w:right="0"/>
        <w:jc w:val="left"/>
        <w:rPr>
          <w:rFonts w:ascii="Times New Roman" w:hAnsi="Times New Roman" w:cs="Times New Roman" w:eastAsia="Times New Roman" w:hint="default"/>
        </w:rPr>
      </w:pPr>
      <w:r>
        <w:rPr>
          <w:spacing w:val="2"/>
          <w:w w:val="99"/>
        </w:rPr>
        <w:t>我</w:t>
      </w:r>
      <w:r>
        <w:rPr>
          <w:w w:val="99"/>
        </w:rPr>
        <w:t>们</w:t>
      </w:r>
      <w:r>
        <w:rPr>
          <w:spacing w:val="2"/>
          <w:w w:val="99"/>
        </w:rPr>
        <w:t>审</w:t>
      </w:r>
      <w:r>
        <w:rPr>
          <w:w w:val="99"/>
        </w:rPr>
        <w:t>计</w:t>
      </w:r>
      <w:r>
        <w:rPr>
          <w:spacing w:val="2"/>
          <w:w w:val="99"/>
        </w:rPr>
        <w:t>了</w:t>
      </w:r>
      <w:r>
        <w:rPr>
          <w:w w:val="99"/>
        </w:rPr>
        <w:t>后</w:t>
      </w:r>
      <w:r>
        <w:rPr>
          <w:spacing w:val="2"/>
          <w:w w:val="99"/>
        </w:rPr>
        <w:t>附</w:t>
      </w:r>
      <w:r>
        <w:rPr>
          <w:w w:val="99"/>
        </w:rPr>
        <w:t>的</w:t>
      </w:r>
      <w:r>
        <w:rPr>
          <w:spacing w:val="2"/>
          <w:w w:val="99"/>
        </w:rPr>
        <w:t>河</w:t>
      </w:r>
      <w:r>
        <w:rPr>
          <w:w w:val="99"/>
        </w:rPr>
        <w:t>南</w:t>
      </w:r>
      <w:r>
        <w:rPr>
          <w:spacing w:val="2"/>
          <w:w w:val="99"/>
        </w:rPr>
        <w:t>思</w:t>
      </w:r>
      <w:r>
        <w:rPr>
          <w:w w:val="99"/>
        </w:rPr>
        <w:t>达</w:t>
      </w:r>
      <w:r>
        <w:rPr>
          <w:spacing w:val="2"/>
          <w:w w:val="99"/>
        </w:rPr>
        <w:t>高</w:t>
      </w:r>
      <w:r>
        <w:rPr>
          <w:w w:val="99"/>
        </w:rPr>
        <w:t>科</w:t>
      </w:r>
      <w:r>
        <w:rPr>
          <w:spacing w:val="2"/>
          <w:w w:val="99"/>
        </w:rPr>
        <w:t>技</w:t>
      </w:r>
      <w:r>
        <w:rPr>
          <w:w w:val="99"/>
        </w:rPr>
        <w:t>股</w:t>
      </w:r>
      <w:r>
        <w:rPr>
          <w:spacing w:val="2"/>
          <w:w w:val="99"/>
        </w:rPr>
        <w:t>份</w:t>
      </w:r>
      <w:r>
        <w:rPr>
          <w:w w:val="99"/>
        </w:rPr>
        <w:t>有</w:t>
      </w:r>
      <w:r>
        <w:rPr>
          <w:spacing w:val="2"/>
          <w:w w:val="99"/>
        </w:rPr>
        <w:t>限</w:t>
      </w:r>
      <w:r>
        <w:rPr>
          <w:w w:val="99"/>
        </w:rPr>
        <w:t>公</w:t>
      </w:r>
      <w:r>
        <w:rPr>
          <w:spacing w:val="-27"/>
          <w:w w:val="99"/>
        </w:rPr>
        <w:t>司</w:t>
      </w:r>
      <w:r>
        <w:rPr>
          <w:w w:val="99"/>
        </w:rPr>
        <w:t>（</w:t>
      </w:r>
      <w:r>
        <w:rPr>
          <w:spacing w:val="2"/>
          <w:w w:val="99"/>
        </w:rPr>
        <w:t>以</w:t>
      </w:r>
      <w:r>
        <w:rPr>
          <w:w w:val="99"/>
        </w:rPr>
        <w:t>下</w:t>
      </w:r>
      <w:r>
        <w:rPr>
          <w:spacing w:val="2"/>
          <w:w w:val="99"/>
        </w:rPr>
        <w:t>简</w:t>
      </w:r>
      <w:r>
        <w:rPr>
          <w:spacing w:val="-32"/>
          <w:w w:val="99"/>
        </w:rPr>
        <w:t>称</w:t>
      </w:r>
      <w:r>
        <w:rPr>
          <w:w w:val="99"/>
        </w:rPr>
        <w:t>“</w:t>
      </w:r>
      <w:r>
        <w:rPr>
          <w:spacing w:val="2"/>
          <w:w w:val="99"/>
        </w:rPr>
        <w:t>贵</w:t>
      </w:r>
      <w:r>
        <w:rPr>
          <w:w w:val="99"/>
        </w:rPr>
        <w:t>公</w:t>
      </w:r>
      <w:r>
        <w:rPr>
          <w:spacing w:val="2"/>
          <w:w w:val="99"/>
        </w:rPr>
        <w:t>司</w:t>
      </w:r>
      <w:r>
        <w:rPr>
          <w:spacing w:val="-104"/>
          <w:w w:val="99"/>
        </w:rPr>
        <w:t>”</w:t>
      </w:r>
      <w:r>
        <w:rPr>
          <w:spacing w:val="-32"/>
          <w:w w:val="99"/>
        </w:rPr>
        <w:t>）</w:t>
      </w:r>
      <w:r>
        <w:rPr>
          <w:spacing w:val="2"/>
          <w:w w:val="99"/>
        </w:rPr>
        <w:t>财</w:t>
      </w:r>
      <w:r>
        <w:rPr>
          <w:w w:val="99"/>
        </w:rPr>
        <w:t>务</w:t>
      </w:r>
      <w:r>
        <w:rPr>
          <w:spacing w:val="2"/>
          <w:w w:val="99"/>
        </w:rPr>
        <w:t>报表</w:t>
      </w:r>
      <w:r>
        <w:rPr>
          <w:spacing w:val="-32"/>
          <w:w w:val="99"/>
        </w:rPr>
        <w:t>，</w:t>
      </w:r>
      <w:r>
        <w:rPr>
          <w:spacing w:val="2"/>
          <w:w w:val="99"/>
        </w:rPr>
        <w:t>包</w:t>
      </w:r>
      <w:r>
        <w:rPr>
          <w:w w:val="99"/>
        </w:rPr>
        <w:t>括</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9"/>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3"/>
          <w:szCs w:val="23"/>
        </w:rPr>
      </w:pPr>
    </w:p>
    <w:p>
      <w:pPr>
        <w:pStyle w:val="BodyText"/>
        <w:spacing w:line="460" w:lineRule="auto"/>
        <w:ind w:right="102"/>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日的资产负债表和合并资产负债表、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年度的利润表和合并利润表、股东权益变动</w:t>
      </w:r>
      <w:r>
        <w:rPr>
          <w:w w:val="99"/>
        </w:rPr>
        <w:t> </w:t>
      </w:r>
      <w:r>
        <w:rPr/>
        <w:t>表和合并股东权益变动表、现金流量表和合并现金流量表以及财务报表附注。</w:t>
      </w:r>
    </w:p>
    <w:p>
      <w:pPr>
        <w:spacing w:line="412" w:lineRule="auto" w:before="24"/>
        <w:ind w:left="531"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编制和公允列报财务报表是管理层的责任，这种责任包括：（</w:t>
      </w:r>
      <w:r>
        <w:rPr>
          <w:rFonts w:ascii="Times New Roman" w:hAnsi="Times New Roman" w:cs="Times New Roman" w:eastAsia="Times New Roman" w:hint="default"/>
          <w:spacing w:val="-2"/>
          <w:w w:val="99"/>
          <w:sz w:val="21"/>
          <w:szCs w:val="21"/>
        </w:rPr>
        <w:t>1</w:t>
      </w:r>
      <w:r>
        <w:rPr>
          <w:rFonts w:ascii="宋体" w:hAnsi="宋体" w:cs="宋体" w:eastAsia="宋体" w:hint="default"/>
          <w:spacing w:val="-2"/>
          <w:w w:val="99"/>
          <w:sz w:val="21"/>
          <w:szCs w:val="21"/>
        </w:rPr>
        <w:t>）按照企业会计准则的规定编</w:t>
      </w:r>
      <w:r>
        <w:rPr>
          <w:rFonts w:ascii="宋体" w:hAnsi="宋体" w:cs="宋体" w:eastAsia="宋体" w:hint="default"/>
          <w:spacing w:val="-2"/>
          <w:sz w:val="21"/>
          <w:szCs w:val="21"/>
        </w:rPr>
      </w:r>
    </w:p>
    <w:p>
      <w:pPr>
        <w:pStyle w:val="BodyText"/>
        <w:spacing w:line="460" w:lineRule="auto" w:before="101"/>
        <w:ind w:right="0"/>
        <w:jc w:val="left"/>
      </w:pPr>
      <w:r>
        <w:rPr>
          <w:spacing w:val="-2"/>
          <w:w w:val="99"/>
        </w:rPr>
        <w:t>制财务报表，并使其实现公允反映；（</w:t>
      </w:r>
      <w:r>
        <w:rPr>
          <w:rFonts w:ascii="Times New Roman" w:hAnsi="Times New Roman" w:cs="Times New Roman" w:eastAsia="Times New Roman" w:hint="default"/>
          <w:spacing w:val="-2"/>
          <w:w w:val="99"/>
        </w:rPr>
        <w:t>2</w:t>
      </w:r>
      <w:r>
        <w:rPr>
          <w:spacing w:val="-2"/>
          <w:w w:val="99"/>
        </w:rPr>
        <w:t>）设计、执行和维护必要的内部控制，以使财务报表不存</w:t>
      </w:r>
      <w:r>
        <w:rPr>
          <w:spacing w:val="-73"/>
          <w:w w:val="99"/>
        </w:rPr>
        <w:t> </w:t>
      </w:r>
      <w:r>
        <w:rPr>
          <w:spacing w:val="-73"/>
          <w:w w:val="99"/>
        </w:rPr>
      </w:r>
      <w:r>
        <w:rPr/>
        <w:t>在由于舞弊或错误导致的重大错报。</w:t>
      </w:r>
    </w:p>
    <w:p>
      <w:pPr>
        <w:spacing w:line="410" w:lineRule="auto" w:before="26"/>
        <w:ind w:left="531" w:right="11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我们的责任是在实施审计工作的基础上对财务报表发表审计意见。我们按照中国注册会计师</w:t>
      </w:r>
    </w:p>
    <w:p>
      <w:pPr>
        <w:pStyle w:val="BodyText"/>
        <w:spacing w:line="489" w:lineRule="auto" w:before="135"/>
        <w:ind w:right="116"/>
        <w:jc w:val="left"/>
      </w:pPr>
      <w:r>
        <w:rPr/>
        <w:t>审计准则的规定执行了审计工作。中国注册会计师审计准则要求我们遵守职业道德规范，计划和</w:t>
      </w:r>
      <w:r>
        <w:rPr>
          <w:w w:val="99"/>
        </w:rPr>
        <w:t> </w:t>
      </w:r>
      <w:r>
        <w:rPr/>
        <w:t>实施审计工作以对财务报表是否不存在重大错报获取合理保证。</w:t>
      </w:r>
    </w:p>
    <w:p>
      <w:pPr>
        <w:pStyle w:val="BodyText"/>
        <w:spacing w:line="489" w:lineRule="auto" w:before="66"/>
        <w:ind w:right="133" w:firstLine="420"/>
        <w:jc w:val="both"/>
      </w:pPr>
      <w:r>
        <w:rPr/>
        <w:t>审计工作涉及实施审计程序，以获取有关财务报表金额和披露的审计证据。选择的审计程序</w:t>
      </w:r>
      <w:r>
        <w:rPr>
          <w:w w:val="99"/>
        </w:rPr>
        <w:t> </w:t>
      </w:r>
      <w:r>
        <w:rPr/>
        <w:t>取决于注册会计师的判断，包括对由于舞弊或错误导致的财务报表重大错报风险的评估。在进行</w:t>
      </w:r>
      <w:r>
        <w:rPr>
          <w:w w:val="99"/>
        </w:rPr>
        <w:t> </w:t>
      </w:r>
      <w:r>
        <w:rPr/>
        <w:t>风险评估时，我们考虑与财务报表编制相关的内部控制，以设计恰当的审计程序，但目的并非对</w:t>
      </w:r>
      <w:r>
        <w:rPr>
          <w:w w:val="99"/>
        </w:rPr>
        <w:t> </w:t>
      </w:r>
      <w:r>
        <w:rPr/>
        <w:t>内部控制的有效性发表意见。审计工作还包括评价管理层选用会计政策的恰当性和作出会计估计</w:t>
      </w:r>
      <w:r>
        <w:rPr>
          <w:w w:val="99"/>
        </w:rPr>
        <w:t> </w:t>
      </w:r>
      <w:r>
        <w:rPr/>
        <w:t>的合理性，以及评价财务报表的总体列报。</w:t>
      </w:r>
    </w:p>
    <w:p>
      <w:pPr>
        <w:pStyle w:val="BodyText"/>
        <w:spacing w:line="240" w:lineRule="auto" w:before="68"/>
        <w:ind w:left="531" w:right="0"/>
        <w:jc w:val="left"/>
      </w:pPr>
      <w:r>
        <w:rPr/>
        <w:t>我们相信，我们获取的审计证据是充分、适当的，为发表审计意见提供了基础。</w:t>
      </w:r>
    </w:p>
    <w:p>
      <w:pPr>
        <w:spacing w:after="0" w:line="240" w:lineRule="auto"/>
        <w:jc w:val="left"/>
        <w:sectPr>
          <w:headerReference w:type="default" r:id="rId38"/>
          <w:footerReference w:type="default" r:id="rId39"/>
          <w:pgSz w:w="11910" w:h="16840"/>
          <w:pgMar w:header="298" w:footer="0" w:top="480" w:bottom="280" w:left="142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7"/>
        <w:spacing w:line="333" w:lineRule="exact"/>
        <w:ind w:left="531" w:right="4879"/>
        <w:jc w:val="left"/>
        <w:rPr>
          <w:b w:val="0"/>
          <w:bCs w:val="0"/>
        </w:rPr>
      </w:pPr>
      <w:r>
        <w:rPr/>
        <w:t>三、审计意见</w:t>
      </w:r>
      <w:r>
        <w:rPr>
          <w:b w:val="0"/>
          <w:bCs w:val="0"/>
        </w:rPr>
      </w:r>
    </w:p>
    <w:p>
      <w:pPr>
        <w:spacing w:line="240" w:lineRule="auto" w:before="7"/>
        <w:rPr>
          <w:rFonts w:ascii="Microsoft JhengHei" w:hAnsi="Microsoft JhengHei" w:cs="Microsoft JhengHei" w:eastAsia="Microsoft JhengHei" w:hint="default"/>
          <w:b/>
          <w:bCs/>
          <w:sz w:val="10"/>
          <w:szCs w:val="10"/>
        </w:rPr>
      </w:pPr>
    </w:p>
    <w:p>
      <w:pPr>
        <w:pStyle w:val="BodyText"/>
        <w:spacing w:line="400" w:lineRule="auto"/>
        <w:ind w:right="105" w:firstLine="480"/>
        <w:jc w:val="left"/>
      </w:pPr>
      <w:r>
        <w:rPr>
          <w:w w:val="95"/>
        </w:rPr>
        <w:t>我们认为，河南思达高科技股份有限公司财务报表在所有重大方面按照企业会计准则的规定</w:t>
      </w:r>
      <w:r>
        <w:rPr>
          <w:w w:val="99"/>
        </w:rPr>
        <w:t> </w:t>
      </w:r>
      <w:r>
        <w:rPr/>
        <w:t>编制，公允反映了河南思达高科技股份有限公司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3"/>
        </w:rPr>
        <w:t> </w:t>
      </w:r>
      <w:r>
        <w:rPr/>
        <w:t>日的财务状况和合并财务状况</w:t>
      </w:r>
    </w:p>
    <w:p>
      <w:pPr>
        <w:pStyle w:val="BodyText"/>
        <w:spacing w:line="240" w:lineRule="auto" w:before="14"/>
        <w:ind w:right="0"/>
        <w:jc w:val="left"/>
      </w:pPr>
      <w:r>
        <w:rPr/>
        <w:t>以及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年度的经营成果和现金流量及合并经营成果和合并现金流量。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9"/>
          <w:szCs w:val="29"/>
        </w:rPr>
      </w:pPr>
    </w:p>
    <w:p>
      <w:pPr>
        <w:pStyle w:val="BodyText"/>
        <w:tabs>
          <w:tab w:pos="5263" w:val="left" w:leader="none"/>
        </w:tabs>
        <w:spacing w:line="240" w:lineRule="auto"/>
        <w:ind w:left="905" w:right="0" w:hanging="315"/>
        <w:jc w:val="left"/>
      </w:pPr>
      <w:r>
        <w:rPr>
          <w:w w:val="95"/>
        </w:rPr>
        <w:t>中勤万信会计师事务所有限公司</w:t>
        <w:tab/>
      </w:r>
      <w:r>
        <w:rPr/>
        <w:t>中国注册会计师：冯宏志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5316" w:val="left" w:leader="none"/>
        </w:tabs>
        <w:spacing w:line="240" w:lineRule="auto"/>
        <w:ind w:left="905" w:right="0"/>
        <w:jc w:val="left"/>
      </w:pPr>
      <w:r>
        <w:rPr>
          <w:w w:val="95"/>
        </w:rPr>
        <w:t>二○一二年四月七日</w:t>
        <w:tab/>
      </w:r>
      <w:r>
        <w:rPr/>
        <w:t>中国注册会计师：胡铁军</w:t>
      </w:r>
    </w:p>
    <w:p>
      <w:pPr>
        <w:spacing w:after="0" w:line="240" w:lineRule="auto"/>
        <w:jc w:val="left"/>
        <w:sectPr>
          <w:footerReference w:type="default" r:id="rId40"/>
          <w:pgSz w:w="11910" w:h="16840"/>
          <w:pgMar w:footer="892" w:header="298" w:top="480" w:bottom="1080" w:left="1420" w:right="142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0" w:right="269" w:firstLine="0"/>
        <w:jc w:val="center"/>
        <w:rPr>
          <w:rFonts w:ascii="宋体" w:hAnsi="宋体" w:cs="宋体" w:eastAsia="宋体" w:hint="default"/>
          <w:sz w:val="36"/>
          <w:szCs w:val="36"/>
        </w:rPr>
      </w:pPr>
      <w:r>
        <w:rPr>
          <w:rFonts w:ascii="宋体" w:hAnsi="宋体" w:cs="宋体" w:eastAsia="宋体" w:hint="default"/>
          <w:sz w:val="36"/>
          <w:szCs w:val="36"/>
        </w:rPr>
        <w:t>合并资产负债表</w:t>
      </w:r>
    </w:p>
    <w:p>
      <w:pPr>
        <w:spacing w:before="246"/>
        <w:ind w:left="231" w:right="229" w:firstLine="0"/>
        <w:jc w:val="left"/>
        <w:rPr>
          <w:rFonts w:ascii="宋体" w:hAnsi="宋体" w:cs="宋体" w:eastAsia="宋体" w:hint="default"/>
          <w:sz w:val="20"/>
          <w:szCs w:val="20"/>
        </w:rPr>
      </w:pPr>
      <w:r>
        <w:rPr>
          <w:rFonts w:ascii="宋体" w:hAnsi="宋体" w:cs="宋体" w:eastAsia="宋体" w:hint="default"/>
          <w:sz w:val="20"/>
          <w:szCs w:val="20"/>
        </w:rPr>
        <w:t>编制单位：河南思达高科技股份有限公司</w:t>
      </w:r>
    </w:p>
    <w:p>
      <w:pPr>
        <w:tabs>
          <w:tab w:pos="6429" w:val="left" w:leader="none"/>
        </w:tabs>
        <w:spacing w:before="26"/>
        <w:ind w:left="0" w:right="302" w:firstLine="0"/>
        <w:jc w:val="center"/>
        <w:rPr>
          <w:rFonts w:ascii="宋体" w:hAnsi="宋体" w:cs="宋体" w:eastAsia="宋体" w:hint="default"/>
          <w:sz w:val="20"/>
          <w:szCs w:val="20"/>
        </w:rPr>
      </w:pPr>
      <w:r>
        <w:rPr>
          <w:rFonts w:ascii="宋体" w:hAnsi="宋体" w:cs="宋体" w:eastAsia="宋体" w:hint="default"/>
          <w:spacing w:val="-1"/>
          <w:position w:val="1"/>
          <w:sz w:val="20"/>
          <w:szCs w:val="20"/>
        </w:rPr>
        <w:t>编制日期：</w:t>
      </w:r>
      <w:r>
        <w:rPr>
          <w:rFonts w:ascii="Times New Roman" w:hAnsi="Times New Roman" w:cs="Times New Roman" w:eastAsia="Times New Roman" w:hint="default"/>
          <w:spacing w:val="-1"/>
          <w:position w:val="1"/>
          <w:sz w:val="20"/>
          <w:szCs w:val="20"/>
        </w:rPr>
        <w:t>2011</w:t>
      </w:r>
      <w:r>
        <w:rPr>
          <w:rFonts w:ascii="宋体" w:hAnsi="宋体" w:cs="宋体" w:eastAsia="宋体" w:hint="default"/>
          <w:spacing w:val="-1"/>
          <w:position w:val="1"/>
          <w:sz w:val="20"/>
          <w:szCs w:val="20"/>
        </w:rPr>
        <w:t>年</w:t>
      </w:r>
      <w:r>
        <w:rPr>
          <w:rFonts w:ascii="Times New Roman" w:hAnsi="Times New Roman" w:cs="Times New Roman" w:eastAsia="Times New Roman" w:hint="default"/>
          <w:spacing w:val="-1"/>
          <w:position w:val="1"/>
          <w:sz w:val="20"/>
          <w:szCs w:val="20"/>
        </w:rPr>
        <w:t>12</w:t>
      </w:r>
      <w:r>
        <w:rPr>
          <w:rFonts w:ascii="宋体" w:hAnsi="宋体" w:cs="宋体" w:eastAsia="宋体" w:hint="default"/>
          <w:spacing w:val="-1"/>
          <w:position w:val="1"/>
          <w:sz w:val="20"/>
          <w:szCs w:val="20"/>
        </w:rPr>
        <w:t>月</w:t>
      </w:r>
      <w:r>
        <w:rPr>
          <w:rFonts w:ascii="Times New Roman" w:hAnsi="Times New Roman" w:cs="Times New Roman" w:eastAsia="Times New Roman" w:hint="default"/>
          <w:spacing w:val="-1"/>
          <w:position w:val="1"/>
          <w:sz w:val="20"/>
          <w:szCs w:val="20"/>
        </w:rPr>
        <w:t>31</w:t>
      </w:r>
      <w:r>
        <w:rPr>
          <w:rFonts w:ascii="宋体" w:hAnsi="宋体" w:cs="宋体" w:eastAsia="宋体" w:hint="default"/>
          <w:spacing w:val="-1"/>
          <w:position w:val="1"/>
          <w:sz w:val="20"/>
          <w:szCs w:val="20"/>
        </w:rPr>
        <w:t>日</w:t>
        <w:tab/>
      </w:r>
      <w:r>
        <w:rPr>
          <w:rFonts w:ascii="宋体" w:hAnsi="宋体" w:cs="宋体" w:eastAsia="宋体" w:hint="default"/>
          <w:sz w:val="20"/>
          <w:szCs w:val="20"/>
        </w:rPr>
        <w:t>币种及单位：人民币元</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96"/>
        <w:gridCol w:w="1008"/>
        <w:gridCol w:w="2045"/>
        <w:gridCol w:w="2798"/>
      </w:tblGrid>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tabs>
                <w:tab w:pos="1893" w:val="left" w:leader="none"/>
              </w:tabs>
              <w:spacing w:line="242" w:lineRule="exact"/>
              <w:ind w:left="693" w:right="0"/>
              <w:jc w:val="left"/>
              <w:rPr>
                <w:rFonts w:ascii="宋体" w:hAnsi="宋体" w:cs="宋体" w:eastAsia="宋体" w:hint="default"/>
                <w:sz w:val="20"/>
                <w:szCs w:val="20"/>
              </w:rPr>
            </w:pPr>
            <w:r>
              <w:rPr>
                <w:rFonts w:ascii="宋体" w:hAnsi="宋体" w:cs="宋体" w:eastAsia="宋体" w:hint="default"/>
                <w:w w:val="95"/>
                <w:sz w:val="20"/>
                <w:szCs w:val="20"/>
              </w:rPr>
              <w:t>资</w:t>
              <w:tab/>
            </w:r>
            <w:r>
              <w:rPr>
                <w:rFonts w:ascii="宋体" w:hAnsi="宋体" w:cs="宋体" w:eastAsia="宋体" w:hint="default"/>
                <w:sz w:val="20"/>
                <w:szCs w:val="20"/>
              </w:rPr>
              <w:t>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9"/>
              <w:jc w:val="right"/>
              <w:rPr>
                <w:rFonts w:ascii="宋体" w:hAnsi="宋体" w:cs="宋体" w:eastAsia="宋体" w:hint="default"/>
                <w:sz w:val="20"/>
                <w:szCs w:val="20"/>
              </w:rPr>
            </w:pPr>
            <w:r>
              <w:rPr>
                <w:rFonts w:ascii="宋体" w:hAnsi="宋体" w:cs="宋体" w:eastAsia="宋体" w:hint="default"/>
                <w:w w:val="95"/>
                <w:sz w:val="20"/>
                <w:szCs w:val="20"/>
              </w:rPr>
              <w:t>附注</w:t>
            </w:r>
            <w:r>
              <w:rPr>
                <w:rFonts w:ascii="宋体" w:hAnsi="宋体" w:cs="宋体" w:eastAsia="宋体"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6" w:right="0"/>
              <w:jc w:val="left"/>
              <w:rPr>
                <w:rFonts w:ascii="Times New Roman" w:hAnsi="Times New Roman" w:cs="Times New Roman" w:eastAsia="Times New Roman" w:hint="default"/>
                <w:sz w:val="20"/>
                <w:szCs w:val="20"/>
              </w:rPr>
            </w:pPr>
            <w:r>
              <w:rPr>
                <w:rFonts w:ascii="Times New Roman"/>
                <w:sz w:val="20"/>
              </w:rPr>
              <w:t>2011-12-31</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8" w:right="0"/>
              <w:jc w:val="left"/>
              <w:rPr>
                <w:rFonts w:ascii="Times New Roman" w:hAnsi="Times New Roman" w:cs="Times New Roman" w:eastAsia="Times New Roman" w:hint="default"/>
                <w:sz w:val="20"/>
                <w:szCs w:val="20"/>
              </w:rPr>
            </w:pPr>
            <w:r>
              <w:rPr>
                <w:rFonts w:ascii="Times New Roman"/>
                <w:sz w:val="20"/>
              </w:rPr>
              <w:t>2010-12-31</w:t>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79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1</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120,895,573.84</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115,065,330.47</w:t>
            </w:r>
          </w:p>
        </w:tc>
      </w:tr>
      <w:tr>
        <w:trPr>
          <w:trHeight w:val="29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2</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w w:val="95"/>
                <w:sz w:val="20"/>
              </w:rPr>
              <w:t>3,112,500.00</w:t>
            </w:r>
            <w:r>
              <w:rPr>
                <w:rFonts w:ascii="Times New Roman"/>
                <w:spacing w:val="-1"/>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399,452.00</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3</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218,858,676.79</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344,594,847.85</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5</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25,914,149.30</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41,600,881.60</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4</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48,265,397.35</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68,453,120.19</w:t>
            </w:r>
            <w:r>
              <w:rPr>
                <w:rFonts w:ascii="Times New Roman"/>
                <w:sz w:val="20"/>
              </w:rPr>
            </w:r>
          </w:p>
        </w:tc>
      </w:tr>
      <w:tr>
        <w:trPr>
          <w:trHeight w:val="29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6</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187,858,969.78</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236,822,736.18</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52,000.00</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5"/>
                <w:sz w:val="20"/>
              </w:rPr>
              <w:t>65,000.00</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604,957,267.06</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807,001,368.29</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79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发放委托贷款及垫款</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8</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8"/>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五、</w:t>
            </w:r>
            <w:r>
              <w:rPr>
                <w:rFonts w:ascii="Times New Roman" w:hAnsi="Times New Roman" w:cs="Times New Roman" w:eastAsia="Times New Roman" w:hint="default"/>
                <w:w w:val="95"/>
                <w:sz w:val="20"/>
                <w:szCs w:val="20"/>
              </w:rPr>
              <w:t>9</w:t>
            </w:r>
            <w:r>
              <w:rPr>
                <w:rFonts w:ascii="Times New Roman" w:hAnsi="Times New Roman" w:cs="Times New Roman" w:eastAsia="Times New Roman" w:hint="default"/>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8,965,193.40</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24,575,187.91</w:t>
            </w:r>
            <w:r>
              <w:rPr>
                <w:rFonts w:ascii="Times New Roman"/>
                <w:sz w:val="20"/>
              </w:rPr>
            </w:r>
          </w:p>
        </w:tc>
      </w:tr>
      <w:tr>
        <w:trPr>
          <w:trHeight w:val="29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6"/>
              <w:jc w:val="righ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246,390,315.46</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213,567,304.07</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98"/>
              <w:jc w:val="righ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五、</w:t>
            </w:r>
            <w:r>
              <w:rPr>
                <w:rFonts w:ascii="Times New Roman" w:hAnsi="Times New Roman" w:cs="Times New Roman" w:eastAsia="Times New Roman" w:hint="default"/>
                <w:spacing w:val="-1"/>
                <w:w w:val="95"/>
                <w:sz w:val="20"/>
                <w:szCs w:val="20"/>
              </w:rPr>
              <w:t>11</w:t>
            </w:r>
            <w:r>
              <w:rPr>
                <w:rFonts w:ascii="Times New Roman" w:hAnsi="Times New Roman" w:cs="Times New Roman" w:eastAsia="Times New Roman" w:hint="default"/>
                <w:spacing w:val="-1"/>
                <w:sz w:val="20"/>
                <w:szCs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41,080,620.33</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6"/>
              <w:jc w:val="righ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62,784,837.01</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65,911,777.25</w:t>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6"/>
              <w:jc w:val="righ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530,770.69</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4,953,008.88</w:t>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6"/>
              <w:jc w:val="righ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40,089.95</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6"/>
              <w:jc w:val="righ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2,882,535.83</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2,225,602.15</w:t>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321,593,742.34</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352,313,500.59</w:t>
            </w:r>
            <w:r>
              <w:rPr>
                <w:rFonts w:ascii="Times New Roman"/>
                <w:sz w:val="20"/>
              </w:rPr>
            </w:r>
          </w:p>
        </w:tc>
      </w:tr>
      <w:tr>
        <w:trPr>
          <w:trHeight w:val="29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926,551,009.40</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5"/>
                <w:sz w:val="20"/>
              </w:rPr>
              <w:t>1,159,314,868.88</w:t>
            </w:r>
            <w:r>
              <w:rPr>
                <w:rFonts w:ascii="Times New Roman"/>
                <w:sz w:val="20"/>
              </w:rPr>
            </w:r>
          </w:p>
        </w:tc>
      </w:tr>
    </w:tbl>
    <w:p>
      <w:pPr>
        <w:spacing w:line="240" w:lineRule="auto" w:before="7"/>
        <w:rPr>
          <w:rFonts w:ascii="宋体" w:hAnsi="宋体" w:cs="宋体" w:eastAsia="宋体" w:hint="default"/>
          <w:sz w:val="20"/>
          <w:szCs w:val="20"/>
        </w:rPr>
      </w:pPr>
    </w:p>
    <w:p>
      <w:pPr>
        <w:tabs>
          <w:tab w:pos="3031" w:val="left" w:leader="none"/>
          <w:tab w:pos="6531" w:val="left" w:leader="none"/>
        </w:tabs>
        <w:spacing w:before="37"/>
        <w:ind w:left="231" w:right="229"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pgSz w:w="11910" w:h="16840"/>
          <w:pgMar w:header="298" w:footer="892" w:top="480" w:bottom="1080" w:left="1300" w:right="1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499" w:lineRule="exact"/>
        <w:ind w:left="2878" w:right="3129"/>
        <w:jc w:val="center"/>
        <w:rPr>
          <w:rFonts w:ascii="Times New Roman" w:hAnsi="Times New Roman" w:cs="Times New Roman" w:eastAsia="Times New Roman" w:hint="default"/>
        </w:rPr>
      </w:pPr>
      <w:r>
        <w:rPr>
          <w:position w:val="1"/>
        </w:rPr>
        <w:t>合并资产负债表</w:t>
      </w:r>
      <w:r>
        <w:rPr>
          <w:rFonts w:ascii="Times New Roman" w:hAnsi="Times New Roman" w:cs="Times New Roman" w:eastAsia="Times New Roman" w:hint="default"/>
          <w:b/>
          <w:bCs/>
        </w:rPr>
        <w:t>(</w:t>
      </w:r>
      <w:r>
        <w:rPr>
          <w:position w:val="1"/>
        </w:rPr>
        <w:t>续</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60" w:lineRule="exact" w:before="214"/>
        <w:ind w:left="227" w:right="0" w:firstLine="0"/>
        <w:jc w:val="left"/>
        <w:rPr>
          <w:rFonts w:ascii="宋体" w:hAnsi="宋体" w:cs="宋体" w:eastAsia="宋体" w:hint="default"/>
          <w:sz w:val="20"/>
          <w:szCs w:val="20"/>
        </w:rPr>
      </w:pPr>
      <w:r>
        <w:rPr>
          <w:rFonts w:ascii="宋体" w:hAnsi="宋体" w:cs="宋体" w:eastAsia="宋体" w:hint="default"/>
          <w:sz w:val="20"/>
          <w:szCs w:val="20"/>
        </w:rPr>
        <w:t>编制单位：河南思达高科技股份有限公司</w:t>
      </w:r>
    </w:p>
    <w:p>
      <w:pPr>
        <w:tabs>
          <w:tab w:pos="6659" w:val="left" w:leader="none"/>
        </w:tabs>
        <w:spacing w:line="260" w:lineRule="exact" w:before="0"/>
        <w:ind w:left="227" w:right="0" w:firstLine="0"/>
        <w:jc w:val="left"/>
        <w:rPr>
          <w:rFonts w:ascii="宋体" w:hAnsi="宋体" w:cs="宋体" w:eastAsia="宋体" w:hint="default"/>
          <w:sz w:val="20"/>
          <w:szCs w:val="20"/>
        </w:rPr>
      </w:pPr>
      <w:r>
        <w:rPr>
          <w:rFonts w:ascii="宋体" w:hAnsi="宋体" w:cs="宋体" w:eastAsia="宋体" w:hint="default"/>
          <w:w w:val="95"/>
          <w:sz w:val="20"/>
          <w:szCs w:val="20"/>
        </w:rPr>
        <w:t>编制日期：2011年12月31日</w:t>
        <w:tab/>
      </w:r>
      <w:r>
        <w:rPr>
          <w:rFonts w:ascii="宋体" w:hAnsi="宋体" w:cs="宋体" w:eastAsia="宋体" w:hint="default"/>
          <w:sz w:val="20"/>
          <w:szCs w:val="20"/>
        </w:rPr>
        <w:t>币种及单位：人民币元</w:t>
      </w:r>
    </w:p>
    <w:p>
      <w:pPr>
        <w:spacing w:line="240" w:lineRule="auto" w:before="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27"/>
        <w:gridCol w:w="989"/>
        <w:gridCol w:w="2004"/>
        <w:gridCol w:w="2830"/>
      </w:tblGrid>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10"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96" w:right="0"/>
              <w:jc w:val="left"/>
              <w:rPr>
                <w:rFonts w:ascii="宋体" w:hAnsi="宋体" w:cs="宋体" w:eastAsia="宋体" w:hint="default"/>
                <w:sz w:val="20"/>
                <w:szCs w:val="20"/>
              </w:rPr>
            </w:pPr>
            <w:r>
              <w:rPr>
                <w:rFonts w:ascii="宋体"/>
                <w:sz w:val="20"/>
              </w:rPr>
              <w:t>2011-12-31</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9" w:right="0"/>
              <w:jc w:val="left"/>
              <w:rPr>
                <w:rFonts w:ascii="宋体" w:hAnsi="宋体" w:cs="宋体" w:eastAsia="宋体" w:hint="default"/>
                <w:sz w:val="20"/>
                <w:szCs w:val="20"/>
              </w:rPr>
            </w:pPr>
            <w:r>
              <w:rPr>
                <w:rFonts w:ascii="宋体"/>
                <w:sz w:val="20"/>
              </w:rPr>
              <w:t>2010-12-31</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五、18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318,200,000.00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227,992,072.87</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五、19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174,081,356.99</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254,763,734.32</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35,969,744.40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51,907,082.59</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1"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5,738,404.83</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4,105,024.18</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-3,102,887.53</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24,079,322.92</w:t>
            </w:r>
          </w:p>
        </w:tc>
      </w:tr>
      <w:tr>
        <w:trPr>
          <w:trHeight w:val="271"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519,183.10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339,947.22</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587,799.88</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3,592,595.36</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15,289,159.23</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79,596,869.44</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9,133,151.15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17,556,911.80</w:t>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08"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556,415,912.05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663,933,560.70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1,636,364.00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12,000,000.00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1"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五、27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8,420,000.00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5,262,000.00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10"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10,056,364.00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17,262,000.00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566,472,276.05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681,195,560.70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99"/>
                <w:sz w:val="20"/>
                <w:szCs w:val="20"/>
              </w:rPr>
              <w:t>所有者权益（或股东权</w:t>
            </w:r>
            <w:r>
              <w:rPr>
                <w:rFonts w:ascii="宋体" w:hAnsi="宋体" w:cs="宋体" w:eastAsia="宋体" w:hint="default"/>
                <w:spacing w:val="7"/>
                <w:w w:val="99"/>
                <w:sz w:val="20"/>
                <w:szCs w:val="20"/>
              </w:rPr>
              <w:t>益</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五、28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314,586,699.00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314,586,699.00</w:t>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五、29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49,107,627.83</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49,107,627.83</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五、30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31,771,673.94</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sz w:val="20"/>
              </w:rPr>
              <w:t>31,771,673.94</w:t>
            </w:r>
          </w:p>
        </w:tc>
      </w:tr>
      <w:tr>
        <w:trPr>
          <w:trHeight w:val="271"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五、31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-86,161,857.08</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-6,748,914.60</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309,304,143.69</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388,717,086.17</w:t>
            </w:r>
          </w:p>
        </w:tc>
      </w:tr>
      <w:tr>
        <w:trPr>
          <w:trHeight w:val="270"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五、32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50,774,589.66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20"/>
                <w:szCs w:val="20"/>
              </w:rPr>
            </w:pPr>
            <w:r>
              <w:rPr>
                <w:rFonts w:ascii="宋体"/>
                <w:sz w:val="20"/>
              </w:rPr>
              <w:t>89,402,222.01</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10"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360,078,733.35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478,119,308.18</w:t>
            </w:r>
          </w:p>
        </w:tc>
      </w:tr>
      <w:tr>
        <w:trPr>
          <w:trHeight w:val="269" w:hRule="exact"/>
        </w:trPr>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10" w:right="0"/>
              <w:jc w:val="left"/>
              <w:rPr>
                <w:rFonts w:ascii="宋体" w:hAnsi="宋体" w:cs="宋体" w:eastAsia="宋体" w:hint="default"/>
                <w:sz w:val="20"/>
                <w:szCs w:val="20"/>
              </w:rPr>
            </w:pPr>
            <w:r>
              <w:rPr>
                <w:rFonts w:ascii="宋体" w:hAnsi="宋体" w:cs="宋体" w:eastAsia="宋体" w:hint="default"/>
                <w:sz w:val="20"/>
                <w:szCs w:val="20"/>
              </w:rPr>
              <w:t>负债和所有者权益合计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926,551,009.40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sz w:val="20"/>
              </w:rPr>
              <w:t>1,159,314,868.88</w:t>
            </w:r>
          </w:p>
        </w:tc>
      </w:tr>
    </w:tbl>
    <w:p>
      <w:pPr>
        <w:spacing w:line="240" w:lineRule="auto" w:before="6"/>
        <w:rPr>
          <w:rFonts w:ascii="宋体" w:hAnsi="宋体" w:cs="宋体" w:eastAsia="宋体" w:hint="default"/>
          <w:sz w:val="14"/>
          <w:szCs w:val="14"/>
        </w:rPr>
      </w:pPr>
    </w:p>
    <w:p>
      <w:pPr>
        <w:tabs>
          <w:tab w:pos="3026" w:val="left" w:leader="none"/>
          <w:tab w:pos="6527" w:val="left" w:leader="none"/>
        </w:tabs>
        <w:spacing w:before="37"/>
        <w:ind w:left="227"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footerReference w:type="default" r:id="rId41"/>
          <w:pgSz w:w="11910" w:h="16840"/>
          <w:pgMar w:footer="892" w:header="298" w:top="480" w:bottom="1080" w:left="1320" w:right="1420"/>
          <w:pgNumType w:start="5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460" w:lineRule="exact"/>
        <w:ind w:left="320" w:right="302"/>
        <w:jc w:val="center"/>
      </w:pPr>
      <w:r>
        <w:rPr/>
        <w:t>合并利润表</w:t>
      </w:r>
    </w:p>
    <w:p>
      <w:pPr>
        <w:spacing w:before="32"/>
        <w:ind w:left="231" w:right="229" w:firstLine="0"/>
        <w:jc w:val="left"/>
        <w:rPr>
          <w:rFonts w:ascii="宋体" w:hAnsi="宋体" w:cs="宋体" w:eastAsia="宋体" w:hint="default"/>
          <w:sz w:val="20"/>
          <w:szCs w:val="20"/>
        </w:rPr>
      </w:pPr>
      <w:r>
        <w:rPr>
          <w:rFonts w:ascii="宋体" w:hAnsi="宋体" w:cs="宋体" w:eastAsia="宋体" w:hint="default"/>
          <w:sz w:val="20"/>
          <w:szCs w:val="20"/>
        </w:rPr>
        <w:t>编制单位：河南思达高科技股份有限公司</w:t>
      </w:r>
    </w:p>
    <w:p>
      <w:pPr>
        <w:tabs>
          <w:tab w:pos="6724" w:val="left" w:leader="none"/>
        </w:tabs>
        <w:spacing w:before="43"/>
        <w:ind w:left="0" w:right="5" w:firstLine="0"/>
        <w:jc w:val="center"/>
        <w:rPr>
          <w:rFonts w:ascii="宋体" w:hAnsi="宋体" w:cs="宋体" w:eastAsia="宋体" w:hint="default"/>
          <w:sz w:val="20"/>
          <w:szCs w:val="20"/>
        </w:rPr>
      </w:pPr>
      <w:r>
        <w:rPr>
          <w:rFonts w:ascii="宋体" w:hAnsi="宋体" w:cs="宋体" w:eastAsia="宋体" w:hint="default"/>
          <w:spacing w:val="-1"/>
          <w:w w:val="95"/>
          <w:sz w:val="20"/>
          <w:szCs w:val="20"/>
        </w:rPr>
        <w:t>编制年度：</w:t>
      </w:r>
      <w:r>
        <w:rPr>
          <w:rFonts w:ascii="Times New Roman" w:hAnsi="Times New Roman" w:cs="Times New Roman" w:eastAsia="Times New Roman" w:hint="default"/>
          <w:spacing w:val="-1"/>
          <w:w w:val="95"/>
          <w:sz w:val="20"/>
          <w:szCs w:val="20"/>
        </w:rPr>
        <w:t>2011</w:t>
      </w:r>
      <w:r>
        <w:rPr>
          <w:rFonts w:ascii="宋体" w:hAnsi="宋体" w:cs="宋体" w:eastAsia="宋体" w:hint="default"/>
          <w:spacing w:val="-1"/>
          <w:w w:val="95"/>
          <w:sz w:val="20"/>
          <w:szCs w:val="20"/>
        </w:rPr>
        <w:t>年度</w:t>
        <w:tab/>
      </w:r>
      <w:r>
        <w:rPr>
          <w:rFonts w:ascii="宋体" w:hAnsi="宋体" w:cs="宋体" w:eastAsia="宋体" w:hint="default"/>
          <w:sz w:val="20"/>
          <w:szCs w:val="20"/>
        </w:rPr>
        <w:t>币种及单位：人民币元</w:t>
      </w:r>
    </w:p>
    <w:p>
      <w:pPr>
        <w:spacing w:line="240" w:lineRule="auto" w:before="0"/>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907"/>
        <w:gridCol w:w="1102"/>
        <w:gridCol w:w="1675"/>
        <w:gridCol w:w="2256"/>
      </w:tblGrid>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tabs>
                <w:tab w:pos="2699" w:val="left" w:leader="none"/>
              </w:tabs>
              <w:spacing w:line="244" w:lineRule="exact"/>
              <w:ind w:left="99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年度</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宋体" w:hAnsi="宋体" w:cs="宋体" w:eastAsia="宋体" w:hint="default"/>
                <w:sz w:val="20"/>
                <w:szCs w:val="20"/>
              </w:rPr>
              <w:t>年度</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一、营业总收入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720,365,986.30</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784,050,564.94</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720,365,986.30</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784,050,564.94</w:t>
            </w:r>
            <w:r>
              <w:rPr>
                <w:rFonts w:ascii="Times New Roman"/>
                <w:sz w:val="20"/>
              </w:rPr>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4"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4" w:right="0"/>
              <w:jc w:val="left"/>
              <w:rPr>
                <w:rFonts w:ascii="宋体" w:hAnsi="宋体" w:cs="宋体" w:eastAsia="宋体" w:hint="default"/>
                <w:sz w:val="20"/>
                <w:szCs w:val="20"/>
              </w:rPr>
            </w:pPr>
            <w:r>
              <w:rPr>
                <w:rFonts w:ascii="宋体" w:hAnsi="宋体" w:cs="宋体" w:eastAsia="宋体" w:hint="default"/>
                <w:sz w:val="20"/>
                <w:szCs w:val="20"/>
              </w:rPr>
              <w:t>已赚保费</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4" w:right="0"/>
              <w:jc w:val="left"/>
              <w:rPr>
                <w:rFonts w:ascii="宋体" w:hAnsi="宋体" w:cs="宋体" w:eastAsia="宋体" w:hint="default"/>
                <w:sz w:val="20"/>
                <w:szCs w:val="20"/>
              </w:rPr>
            </w:pPr>
            <w:r>
              <w:rPr>
                <w:rFonts w:ascii="宋体" w:hAnsi="宋体" w:cs="宋体" w:eastAsia="宋体" w:hint="default"/>
                <w:sz w:val="20"/>
                <w:szCs w:val="20"/>
              </w:rPr>
              <w:t>手续费及佣金收入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二、营业总成本</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814,060,757.73</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758,764,548.23</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2"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562,052,594.02</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587,401,357.29</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手续费及佣金支出</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退保金</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赔付支出净额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提取保险合同准备金净额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保单红利支出</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分保费用</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4,900,347.90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5,215,356.26</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42,607,980.55</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45,516,036.49</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113,206,810.32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85,474,838.39</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28,037,355.26</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19,203,207.50</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63,255,669.68</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15,953,752.30</w:t>
            </w:r>
            <w:r>
              <w:rPr>
                <w:rFonts w:ascii="Times New Roman"/>
                <w:sz w:val="20"/>
              </w:rPr>
            </w:r>
          </w:p>
        </w:tc>
      </w:tr>
      <w:tr>
        <w:trPr>
          <w:trHeight w:val="57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7"/>
              <w:ind w:left="103" w:right="192"/>
              <w:jc w:val="left"/>
              <w:rPr>
                <w:rFonts w:ascii="宋体" w:hAnsi="宋体" w:cs="宋体" w:eastAsia="宋体" w:hint="default"/>
                <w:sz w:val="20"/>
                <w:szCs w:val="20"/>
              </w:rPr>
            </w:pPr>
            <w:r>
              <w:rPr>
                <w:rFonts w:ascii="宋体" w:hAnsi="宋体" w:cs="宋体" w:eastAsia="宋体" w:hint="default"/>
                <w:sz w:val="20"/>
                <w:szCs w:val="20"/>
              </w:rPr>
              <w:t>加：公允价值变动收益（损失以“－”号</w:t>
            </w:r>
            <w:r>
              <w:rPr>
                <w:rFonts w:ascii="宋体" w:hAnsi="宋体" w:cs="宋体" w:eastAsia="宋体" w:hint="default"/>
                <w:w w:val="99"/>
                <w:sz w:val="20"/>
                <w:szCs w:val="20"/>
              </w:rPr>
              <w:t> </w:t>
            </w:r>
            <w:r>
              <w:rPr>
                <w:rFonts w:ascii="宋体" w:hAnsi="宋体" w:cs="宋体" w:eastAsia="宋体" w:hint="default"/>
                <w:sz w:val="20"/>
                <w:szCs w:val="20"/>
              </w:rPr>
              <w:t>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3,499,575.53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2,043,015.90</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4" w:right="0"/>
              <w:jc w:val="left"/>
              <w:rPr>
                <w:rFonts w:ascii="宋体" w:hAnsi="宋体" w:cs="宋体" w:eastAsia="宋体" w:hint="default"/>
                <w:sz w:val="20"/>
                <w:szCs w:val="20"/>
              </w:rPr>
            </w:pPr>
            <w:r>
              <w:rPr>
                <w:rFonts w:ascii="宋体" w:hAnsi="宋体" w:cs="宋体" w:eastAsia="宋体" w:hint="default"/>
                <w:sz w:val="20"/>
                <w:szCs w:val="20"/>
              </w:rPr>
              <w:t>汇兑收益（损失以“－”填列）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三、营业利润（亏损以“－”号填列）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-90,195,195.90</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5"/>
              <w:jc w:val="right"/>
              <w:rPr>
                <w:rFonts w:ascii="Times New Roman" w:hAnsi="Times New Roman" w:cs="Times New Roman" w:eastAsia="Times New Roman" w:hint="default"/>
                <w:sz w:val="20"/>
                <w:szCs w:val="20"/>
              </w:rPr>
            </w:pPr>
            <w:r>
              <w:rPr>
                <w:rFonts w:ascii="Times New Roman"/>
                <w:w w:val="95"/>
                <w:sz w:val="20"/>
              </w:rPr>
              <w:t>27,329,032.61</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五、40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9,850,713.55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5,269,796.93</w:t>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2,427,442.56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w w:val="95"/>
                <w:sz w:val="20"/>
              </w:rPr>
              <w:t>277,848.76</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2"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四、利润总额（亏损以“－”号填列）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-82,771,924.91</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32,320,980.78</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32" w:right="0"/>
              <w:jc w:val="left"/>
              <w:rPr>
                <w:rFonts w:ascii="Times New Roman" w:hAnsi="Times New Roman" w:cs="Times New Roman" w:eastAsia="Times New Roman" w:hint="default"/>
                <w:sz w:val="20"/>
                <w:szCs w:val="20"/>
              </w:rPr>
            </w:pPr>
            <w:r>
              <w:rPr>
                <w:rFonts w:ascii="Times New Roman"/>
                <w:sz w:val="20"/>
              </w:rPr>
              <w:t>537,706.28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spacing w:val="-1"/>
                <w:sz w:val="20"/>
              </w:rPr>
              <w:t>7,956,275.41</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五、净利润（净亏损以“－”号填列）</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3" w:right="0"/>
              <w:jc w:val="left"/>
              <w:rPr>
                <w:rFonts w:ascii="Times New Roman" w:hAnsi="Times New Roman" w:cs="Times New Roman" w:eastAsia="Times New Roman" w:hint="default"/>
                <w:sz w:val="20"/>
                <w:szCs w:val="20"/>
              </w:rPr>
            </w:pPr>
            <w:r>
              <w:rPr>
                <w:rFonts w:ascii="Times New Roman"/>
                <w:sz w:val="20"/>
              </w:rPr>
              <w:t>-83,309,631.19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24,364,705.37</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-79,412,942.48</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11,853,641.65</w:t>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w w:val="95"/>
                <w:sz w:val="20"/>
              </w:rPr>
              <w:t>-3,896,688.71</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12,511,063.72</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六、每股收益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-0.2524</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0.0377</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-0.2524</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0.0377</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七、其他综合收益</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八、综合收益总额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-83,309,631.19</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24,364,705.37</w:t>
            </w:r>
            <w:r>
              <w:rPr>
                <w:rFonts w:ascii="Times New Roman"/>
                <w:sz w:val="20"/>
              </w:rPr>
            </w:r>
          </w:p>
        </w:tc>
      </w:tr>
      <w:tr>
        <w:trPr>
          <w:trHeight w:val="300"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w w:val="95"/>
                <w:sz w:val="20"/>
              </w:rPr>
              <w:t>-79,412,942.48</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11,853,641.65</w:t>
            </w:r>
          </w:p>
        </w:tc>
      </w:tr>
      <w:tr>
        <w:trPr>
          <w:trHeight w:val="298"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-3,896,688.71</w:t>
            </w:r>
            <w:r>
              <w:rPr>
                <w:rFonts w:ascii="Times New Roman"/>
                <w:sz w:val="20"/>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12,511,063.72</w:t>
            </w:r>
          </w:p>
        </w:tc>
      </w:tr>
    </w:tbl>
    <w:p>
      <w:pPr>
        <w:spacing w:line="240" w:lineRule="auto" w:before="12"/>
        <w:rPr>
          <w:rFonts w:ascii="宋体" w:hAnsi="宋体" w:cs="宋体" w:eastAsia="宋体" w:hint="default"/>
          <w:sz w:val="18"/>
          <w:szCs w:val="18"/>
        </w:rPr>
      </w:pPr>
    </w:p>
    <w:p>
      <w:pPr>
        <w:tabs>
          <w:tab w:pos="3031" w:val="left" w:leader="none"/>
          <w:tab w:pos="6531" w:val="left" w:leader="none"/>
        </w:tabs>
        <w:spacing w:line="260" w:lineRule="exact" w:before="63"/>
        <w:ind w:left="231" w:right="229"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r>
        <w:rPr>
          <w:rFonts w:ascii="宋体" w:hAnsi="宋体" w:cs="宋体" w:eastAsia="宋体" w:hint="default"/>
          <w:w w:val="99"/>
          <w:sz w:val="20"/>
          <w:szCs w:val="20"/>
        </w:rPr>
        <w:t> </w:t>
      </w:r>
      <w:r>
        <w:rPr>
          <w:rFonts w:ascii="宋体" w:hAnsi="宋体" w:cs="宋体" w:eastAsia="宋体" w:hint="default"/>
          <w:w w:val="95"/>
          <w:sz w:val="20"/>
          <w:szCs w:val="20"/>
        </w:rPr>
        <w:t>注：编制合并报表的公司，只需计算、列报合并口径的基本每股收益和稀释每股收益，无需计算 </w:t>
      </w:r>
      <w:r>
        <w:rPr>
          <w:rFonts w:ascii="宋体" w:hAnsi="宋体" w:cs="宋体" w:eastAsia="宋体" w:hint="default"/>
          <w:spacing w:val="-38"/>
          <w:w w:val="95"/>
          <w:sz w:val="20"/>
          <w:szCs w:val="20"/>
        </w:rPr>
        <w:t>、列</w:t>
      </w:r>
      <w:r>
        <w:rPr>
          <w:rFonts w:ascii="宋体" w:hAnsi="宋体" w:cs="宋体" w:eastAsia="宋体" w:hint="default"/>
          <w:spacing w:val="-37"/>
          <w:w w:val="95"/>
          <w:sz w:val="20"/>
          <w:szCs w:val="20"/>
        </w:rPr>
        <w:t> </w:t>
      </w:r>
      <w:r>
        <w:rPr>
          <w:rFonts w:ascii="宋体" w:hAnsi="宋体" w:cs="宋体" w:eastAsia="宋体" w:hint="default"/>
          <w:spacing w:val="-37"/>
          <w:w w:val="95"/>
          <w:sz w:val="20"/>
          <w:szCs w:val="20"/>
        </w:rPr>
      </w:r>
      <w:r>
        <w:rPr>
          <w:rFonts w:ascii="宋体" w:hAnsi="宋体" w:cs="宋体" w:eastAsia="宋体" w:hint="default"/>
          <w:sz w:val="20"/>
          <w:szCs w:val="20"/>
        </w:rPr>
        <w:t>报母公司口径的基本每股收益和稀释每股收益。</w:t>
      </w:r>
    </w:p>
    <w:p>
      <w:pPr>
        <w:spacing w:after="0" w:line="260" w:lineRule="exact"/>
        <w:jc w:val="left"/>
        <w:rPr>
          <w:rFonts w:ascii="宋体" w:hAnsi="宋体" w:cs="宋体" w:eastAsia="宋体" w:hint="default"/>
          <w:sz w:val="20"/>
          <w:szCs w:val="20"/>
        </w:rPr>
        <w:sectPr>
          <w:pgSz w:w="11910" w:h="16840"/>
          <w:pgMar w:header="298" w:footer="892" w:top="480" w:bottom="1080" w:left="1300" w:right="1420"/>
        </w:sectPr>
      </w:pPr>
    </w:p>
    <w:p>
      <w:pPr>
        <w:pStyle w:val="Heading2"/>
        <w:spacing w:line="438" w:lineRule="exact"/>
        <w:ind w:left="2951" w:right="229"/>
        <w:jc w:val="left"/>
      </w:pPr>
      <w:r>
        <w:rPr/>
        <w:t>合并现金流量表</w:t>
      </w:r>
    </w:p>
    <w:p>
      <w:pPr>
        <w:tabs>
          <w:tab w:pos="4181" w:val="left" w:leader="none"/>
          <w:tab w:pos="7135" w:val="left" w:leader="none"/>
        </w:tabs>
        <w:spacing w:before="27"/>
        <w:ind w:left="231"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编制单位：河南思达高科技股份有限公司</w:t>
        <w:tab/>
      </w:r>
      <w:r>
        <w:rPr>
          <w:rFonts w:ascii="宋体" w:hAnsi="宋体" w:cs="宋体" w:eastAsia="宋体" w:hint="default"/>
          <w:spacing w:val="-2"/>
          <w:sz w:val="18"/>
          <w:szCs w:val="18"/>
        </w:rPr>
        <w:t>编制年度：</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tab/>
      </w:r>
      <w:r>
        <w:rPr>
          <w:rFonts w:ascii="宋体" w:hAnsi="宋体" w:cs="宋体" w:eastAsia="宋体" w:hint="default"/>
          <w:spacing w:val="-1"/>
          <w:sz w:val="18"/>
          <w:szCs w:val="18"/>
        </w:rPr>
        <w:t>币种及单位：人民币元</w:t>
      </w:r>
    </w:p>
    <w:tbl>
      <w:tblPr>
        <w:tblW w:w="0" w:type="auto"/>
        <w:jc w:val="left"/>
        <w:tblInd w:w="118" w:type="dxa"/>
        <w:tblLayout w:type="fixed"/>
        <w:tblCellMar>
          <w:top w:w="0" w:type="dxa"/>
          <w:left w:w="0" w:type="dxa"/>
          <w:bottom w:w="0" w:type="dxa"/>
          <w:right w:w="0" w:type="dxa"/>
        </w:tblCellMar>
        <w:tblLook w:val="01E0"/>
      </w:tblPr>
      <w:tblGrid>
        <w:gridCol w:w="4934"/>
        <w:gridCol w:w="780"/>
        <w:gridCol w:w="1471"/>
        <w:gridCol w:w="1726"/>
      </w:tblGrid>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tabs>
                <w:tab w:pos="1442" w:val="left" w:leader="none"/>
              </w:tabs>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011年度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778,692,141.35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692,246,860.20</w:t>
            </w:r>
          </w:p>
        </w:tc>
      </w:tr>
      <w:tr>
        <w:trPr>
          <w:trHeight w:val="25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1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1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1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1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1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35,379,077.72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29,793,284.64</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1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47,144,328.51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18,727,758.32</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19" w:right="0"/>
              <w:jc w:val="left"/>
              <w:rPr>
                <w:rFonts w:ascii="宋体" w:hAnsi="宋体" w:cs="宋体" w:eastAsia="宋体" w:hint="default"/>
                <w:sz w:val="18"/>
                <w:szCs w:val="18"/>
              </w:rPr>
            </w:pPr>
            <w:r>
              <w:rPr>
                <w:rFonts w:ascii="宋体" w:hAnsi="宋体" w:cs="宋体" w:eastAsia="宋体" w:hint="default"/>
                <w:sz w:val="18"/>
                <w:szCs w:val="18"/>
              </w:rPr>
              <w:t>经营流动</w:t>
            </w:r>
            <w:r>
              <w:rPr>
                <w:rFonts w:ascii="宋体" w:hAnsi="宋体" w:cs="宋体" w:eastAsia="宋体" w:hint="default"/>
                <w:spacing w:val="-2"/>
                <w:sz w:val="18"/>
                <w:szCs w:val="18"/>
              </w:rPr>
              <w:t> </w:t>
            </w:r>
            <w:r>
              <w:rPr>
                <w:rFonts w:ascii="宋体" w:hAnsi="宋体" w:cs="宋体" w:eastAsia="宋体" w:hint="default"/>
                <w:sz w:val="18"/>
                <w:szCs w:val="18"/>
              </w:rPr>
              <w:t>现金流入小计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861,215,547.58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740,767,903.16</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580,401,439.96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546,873,705.83</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2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108,105,439.76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95,327,219.78</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44,059,735.08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21,483,946.12</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120,034,491.57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96,722,742.22</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852,601,106.37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760,407,613.95</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3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8,614,441.21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-19,639,710.79</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21,933,000.00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263,781,221.44</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52,218,778.56</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28,182,220.00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762,322.00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10,067,000.00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32,762,322.00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344,182,220.00</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25,424,592.86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43,406,529.25</w:t>
            </w:r>
          </w:p>
        </w:tc>
      </w:tr>
      <w:tr>
        <w:trPr>
          <w:trHeight w:val="244"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25,424,592.86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43,406,529.25</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7,337,729.14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300,775,690.75</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586,813,452.80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576,011,587.87</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78,844,500.00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586,813,452.80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654,856,087.87</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520,437,747.68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904,054,848.60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分配股利、利润和偿付利息支付的现金</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24,176,832.32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17,904,679.70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52,087,955.82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10,759,800.00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596,702,535.82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932,719,328.30</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-9,889,083.02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-277,863,240.43</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-2,672,926.26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-528,623.18</w:t>
            </w:r>
          </w:p>
        </w:tc>
      </w:tr>
      <w:tr>
        <w:trPr>
          <w:trHeight w:val="245"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3,390,161.07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2,744,116.35</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105,359,809.05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102,615,692.70</w:t>
            </w:r>
          </w:p>
        </w:tc>
      </w:tr>
      <w:tr>
        <w:trPr>
          <w:trHeight w:val="242" w:hRule="exact"/>
        </w:trPr>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108,749,970.12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105,359,809.05</w:t>
            </w:r>
          </w:p>
        </w:tc>
      </w:tr>
    </w:tbl>
    <w:p>
      <w:pPr>
        <w:tabs>
          <w:tab w:pos="2751" w:val="left" w:leader="none"/>
          <w:tab w:pos="5899" w:val="left" w:leader="none"/>
        </w:tabs>
        <w:spacing w:line="219" w:lineRule="exact" w:before="0"/>
        <w:ind w:left="231" w:right="229"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line="219" w:lineRule="exact"/>
        <w:jc w:val="left"/>
        <w:rPr>
          <w:rFonts w:ascii="宋体" w:hAnsi="宋体" w:cs="宋体" w:eastAsia="宋体" w:hint="default"/>
          <w:sz w:val="18"/>
          <w:szCs w:val="18"/>
        </w:rPr>
        <w:sectPr>
          <w:pgSz w:w="11910" w:h="16840"/>
          <w:pgMar w:header="298" w:footer="892" w:top="480" w:bottom="1080" w:left="1300" w:right="1420"/>
        </w:sectPr>
      </w:pPr>
    </w:p>
    <w:p>
      <w:pPr>
        <w:spacing w:line="240" w:lineRule="auto" w:before="0"/>
        <w:rPr>
          <w:rFonts w:ascii="宋体" w:hAnsi="宋体" w:cs="宋体" w:eastAsia="宋体" w:hint="default"/>
          <w:sz w:val="26"/>
          <w:szCs w:val="26"/>
        </w:rPr>
      </w:pPr>
    </w:p>
    <w:p>
      <w:pPr>
        <w:pStyle w:val="Heading2"/>
        <w:spacing w:line="460" w:lineRule="exact"/>
        <w:ind w:right="0"/>
        <w:jc w:val="center"/>
      </w:pPr>
      <w:r>
        <w:rPr/>
        <w:t>合并所有者权益变动表</w:t>
      </w:r>
    </w:p>
    <w:p>
      <w:pPr>
        <w:tabs>
          <w:tab w:pos="5756" w:val="left" w:leader="none"/>
          <w:tab w:pos="9620" w:val="left" w:leader="none"/>
        </w:tabs>
        <w:spacing w:before="243"/>
        <w:ind w:left="10"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编制单位：河南思达高科技股份有限公司</w:t>
        <w:tab/>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tab/>
        <w:t>币种及单位：人民币元</w:t>
      </w:r>
    </w:p>
    <w:tbl>
      <w:tblPr>
        <w:tblW w:w="0" w:type="auto"/>
        <w:jc w:val="left"/>
        <w:tblInd w:w="118" w:type="dxa"/>
        <w:tblLayout w:type="fixed"/>
        <w:tblCellMar>
          <w:top w:w="0" w:type="dxa"/>
          <w:left w:w="0" w:type="dxa"/>
          <w:bottom w:w="0" w:type="dxa"/>
          <w:right w:w="0" w:type="dxa"/>
        </w:tblCellMar>
        <w:tblLook w:val="01E0"/>
      </w:tblPr>
      <w:tblGrid>
        <w:gridCol w:w="2654"/>
        <w:gridCol w:w="1094"/>
        <w:gridCol w:w="826"/>
        <w:gridCol w:w="586"/>
        <w:gridCol w:w="600"/>
        <w:gridCol w:w="869"/>
        <w:gridCol w:w="646"/>
        <w:gridCol w:w="931"/>
        <w:gridCol w:w="480"/>
        <w:gridCol w:w="989"/>
        <w:gridCol w:w="922"/>
        <w:gridCol w:w="1015"/>
      </w:tblGrid>
      <w:tr>
        <w:trPr>
          <w:trHeight w:val="475" w:hRule="exact"/>
        </w:trPr>
        <w:tc>
          <w:tcPr>
            <w:tcW w:w="26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5"/>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hanging="89"/>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710" w:hRule="exact"/>
        </w:trPr>
        <w:tc>
          <w:tcPr>
            <w:tcW w:w="2654" w:type="dxa"/>
            <w:vMerge/>
            <w:tcBorders>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8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8" w:lineRule="exact"/>
              <w:ind w:left="2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9" w:right="134"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99" w:right="107" w:hanging="92"/>
              <w:jc w:val="left"/>
              <w:rPr>
                <w:rFonts w:ascii="宋体" w:hAnsi="宋体" w:cs="宋体" w:eastAsia="宋体" w:hint="default"/>
                <w:sz w:val="18"/>
                <w:szCs w:val="18"/>
              </w:rPr>
            </w:pPr>
            <w:r>
              <w:rPr>
                <w:rFonts w:ascii="宋体" w:hAnsi="宋体" w:cs="宋体" w:eastAsia="宋体" w:hint="default"/>
                <w:sz w:val="18"/>
                <w:szCs w:val="18"/>
              </w:rPr>
              <w:t>库存 股</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11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40" w:right="1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32" w:lineRule="exact" w:before="23"/>
              <w:ind w:left="139" w:right="134"/>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80" w:right="187"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6" w:right="143"/>
              <w:jc w:val="left"/>
              <w:rPr>
                <w:rFonts w:ascii="宋体" w:hAnsi="宋体" w:cs="宋体" w:eastAsia="宋体" w:hint="default"/>
                <w:sz w:val="18"/>
                <w:szCs w:val="18"/>
              </w:rPr>
            </w:pPr>
            <w:r>
              <w:rPr>
                <w:rFonts w:ascii="宋体" w:hAnsi="宋体" w:cs="宋体" w:eastAsia="宋体" w:hint="default"/>
                <w:sz w:val="18"/>
                <w:szCs w:val="18"/>
              </w:rPr>
              <w:t>其 他</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49,107,</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627.83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31,771,6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-6,748,91</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4.60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388,717,0</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86.17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89,402,2</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22.01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478,119,3</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08.18</w:t>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49,107,</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627.83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31,771,6</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-6,748,91</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4.60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388,717,0</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86.17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89,402,2</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22.01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478,119,3</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08.18</w:t>
            </w:r>
          </w:p>
        </w:tc>
      </w:tr>
      <w:tr>
        <w:trPr>
          <w:trHeight w:val="63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103" w:right="98"/>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42.48</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42.48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-38,627,6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32.35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-118,040,5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74.83</w:t>
            </w:r>
          </w:p>
        </w:tc>
      </w:tr>
      <w:tr>
        <w:trPr>
          <w:trHeight w:val="63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42.48</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42.48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-3,896,68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8.71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-83,309,63</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1.19</w:t>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29"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42.48</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-79,412,9</w:t>
            </w:r>
          </w:p>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Times New Roman"/>
                <w:sz w:val="18"/>
              </w:rPr>
              <w:t>42.48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-3,896,68</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8.71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-83,309,63</w:t>
            </w:r>
          </w:p>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1.19</w:t>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所有者投入和减少资本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所有者投入资本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8"/>
                <w:w w:val="95"/>
                <w:sz w:val="18"/>
                <w:szCs w:val="18"/>
              </w:rPr>
              <w:t>3</w:t>
            </w:r>
            <w:r>
              <w:rPr>
                <w:rFonts w:ascii="宋体" w:hAnsi="宋体" w:cs="宋体" w:eastAsia="宋体" w:hint="default"/>
                <w:spacing w:val="-8"/>
                <w:w w:val="95"/>
                <w:sz w:val="18"/>
                <w:szCs w:val="18"/>
              </w:rPr>
              <w:t>．对所有者（或股东）</w:t>
            </w:r>
            <w:r>
              <w:rPr>
                <w:rFonts w:ascii="宋体" w:hAnsi="宋体" w:cs="宋体" w:eastAsia="宋体" w:hint="default"/>
                <w:spacing w:val="-8"/>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
              <w:ind w:left="105" w:right="0"/>
              <w:jc w:val="left"/>
              <w:rPr>
                <w:rFonts w:ascii="Times New Roman" w:hAnsi="Times New Roman" w:cs="Times New Roman" w:eastAsia="Times New Roman" w:hint="default"/>
                <w:sz w:val="18"/>
                <w:szCs w:val="18"/>
              </w:rPr>
            </w:pPr>
            <w:r>
              <w:rPr>
                <w:rFonts w:ascii="Times New Roman"/>
                <w:sz w:val="18"/>
              </w:rPr>
              <w:t>-34,730,9</w:t>
            </w:r>
          </w:p>
          <w:p>
            <w:pPr>
              <w:pStyle w:val="TableParagraph"/>
              <w:spacing w:line="205" w:lineRule="exact"/>
              <w:ind w:left="105" w:right="0"/>
              <w:jc w:val="left"/>
              <w:rPr>
                <w:rFonts w:ascii="Times New Roman" w:hAnsi="Times New Roman" w:cs="Times New Roman" w:eastAsia="Times New Roman" w:hint="default"/>
                <w:sz w:val="18"/>
                <w:szCs w:val="18"/>
              </w:rPr>
            </w:pPr>
            <w:r>
              <w:rPr>
                <w:rFonts w:ascii="Times New Roman"/>
                <w:sz w:val="18"/>
              </w:rPr>
              <w:t>43.64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
              <w:ind w:left="105" w:right="0"/>
              <w:jc w:val="left"/>
              <w:rPr>
                <w:rFonts w:ascii="Times New Roman" w:hAnsi="Times New Roman" w:cs="Times New Roman" w:eastAsia="Times New Roman" w:hint="default"/>
                <w:sz w:val="18"/>
                <w:szCs w:val="18"/>
              </w:rPr>
            </w:pPr>
            <w:r>
              <w:rPr>
                <w:rFonts w:ascii="Times New Roman"/>
                <w:sz w:val="18"/>
              </w:rPr>
              <w:t>-34,730,94</w:t>
            </w:r>
          </w:p>
          <w:p>
            <w:pPr>
              <w:pStyle w:val="TableParagraph"/>
              <w:spacing w:line="205" w:lineRule="exact"/>
              <w:ind w:left="105" w:right="0"/>
              <w:jc w:val="left"/>
              <w:rPr>
                <w:rFonts w:ascii="Times New Roman" w:hAnsi="Times New Roman" w:cs="Times New Roman" w:eastAsia="Times New Roman" w:hint="default"/>
                <w:sz w:val="18"/>
                <w:szCs w:val="18"/>
              </w:rPr>
            </w:pPr>
            <w:r>
              <w:rPr>
                <w:rFonts w:ascii="Times New Roman"/>
                <w:sz w:val="18"/>
              </w:rPr>
              <w:t>3.64</w:t>
            </w:r>
          </w:p>
        </w:tc>
      </w:tr>
      <w:tr>
        <w:trPr>
          <w:trHeight w:val="631" w:hRule="exact"/>
        </w:trPr>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49,107,</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627.83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31,771,6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-86,161,8</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57.08</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309,304,1</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43.69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03"/>
              <w:ind w:left="105" w:right="0"/>
              <w:jc w:val="left"/>
              <w:rPr>
                <w:rFonts w:ascii="Times New Roman" w:hAnsi="Times New Roman" w:cs="Times New Roman" w:eastAsia="Times New Roman" w:hint="default"/>
                <w:sz w:val="18"/>
                <w:szCs w:val="18"/>
              </w:rPr>
            </w:pPr>
            <w:r>
              <w:rPr>
                <w:rFonts w:ascii="Times New Roman"/>
                <w:sz w:val="18"/>
              </w:rPr>
              <w:t>50,774,5</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89.66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03"/>
              <w:ind w:left="105" w:right="0"/>
              <w:jc w:val="left"/>
              <w:rPr>
                <w:rFonts w:ascii="Times New Roman" w:hAnsi="Times New Roman" w:cs="Times New Roman" w:eastAsia="Times New Roman" w:hint="default"/>
                <w:sz w:val="18"/>
                <w:szCs w:val="18"/>
              </w:rPr>
            </w:pPr>
            <w:r>
              <w:rPr>
                <w:rFonts w:ascii="Times New Roman"/>
                <w:sz w:val="18"/>
              </w:rPr>
              <w:t>360,078,7</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33.35</w:t>
            </w:r>
          </w:p>
        </w:tc>
      </w:tr>
    </w:tbl>
    <w:p>
      <w:pPr>
        <w:spacing w:line="240" w:lineRule="auto" w:before="11"/>
        <w:rPr>
          <w:rFonts w:ascii="宋体" w:hAnsi="宋体" w:cs="宋体" w:eastAsia="宋体" w:hint="default"/>
          <w:sz w:val="18"/>
          <w:szCs w:val="18"/>
        </w:rPr>
      </w:pPr>
    </w:p>
    <w:p>
      <w:pPr>
        <w:tabs>
          <w:tab w:pos="3982" w:val="left" w:leader="none"/>
          <w:tab w:pos="7507" w:val="left" w:leader="none"/>
        </w:tabs>
        <w:spacing w:before="44"/>
        <w:ind w:left="231"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298" w:footer="892" w:top="480" w:bottom="1080" w:left="40" w:right="20"/>
        </w:sectPr>
      </w:pPr>
    </w:p>
    <w:p>
      <w:pPr>
        <w:pStyle w:val="Heading2"/>
        <w:spacing w:line="438" w:lineRule="exact"/>
        <w:ind w:right="0"/>
        <w:jc w:val="center"/>
      </w:pPr>
      <w:r>
        <w:rPr/>
        <w:t>合并所有者权益变动表</w:t>
      </w:r>
    </w:p>
    <w:p>
      <w:pPr>
        <w:tabs>
          <w:tab w:pos="5753" w:val="left" w:leader="none"/>
          <w:tab w:pos="9622" w:val="left" w:leader="none"/>
        </w:tabs>
        <w:spacing w:before="123"/>
        <w:ind w:left="10"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编制单位：河南思达高科技股份有限公司</w:t>
        <w:tab/>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年度</w:t>
        <w:tab/>
      </w:r>
      <w:r>
        <w:rPr>
          <w:rFonts w:ascii="宋体" w:hAnsi="宋体" w:cs="宋体" w:eastAsia="宋体" w:hint="default"/>
          <w:spacing w:val="-2"/>
          <w:sz w:val="18"/>
          <w:szCs w:val="18"/>
        </w:rPr>
        <w:t>币种及单位：人民币元</w:t>
      </w:r>
    </w:p>
    <w:tbl>
      <w:tblPr>
        <w:tblW w:w="0" w:type="auto"/>
        <w:jc w:val="left"/>
        <w:tblInd w:w="118" w:type="dxa"/>
        <w:tblLayout w:type="fixed"/>
        <w:tblCellMar>
          <w:top w:w="0" w:type="dxa"/>
          <w:left w:w="0" w:type="dxa"/>
          <w:bottom w:w="0" w:type="dxa"/>
          <w:right w:w="0" w:type="dxa"/>
        </w:tblCellMar>
        <w:tblLook w:val="01E0"/>
      </w:tblPr>
      <w:tblGrid>
        <w:gridCol w:w="2770"/>
        <w:gridCol w:w="979"/>
        <w:gridCol w:w="826"/>
        <w:gridCol w:w="586"/>
        <w:gridCol w:w="540"/>
        <w:gridCol w:w="929"/>
        <w:gridCol w:w="646"/>
        <w:gridCol w:w="931"/>
        <w:gridCol w:w="480"/>
        <w:gridCol w:w="989"/>
        <w:gridCol w:w="922"/>
        <w:gridCol w:w="1015"/>
      </w:tblGrid>
      <w:tr>
        <w:trPr>
          <w:trHeight w:val="478"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89"/>
              <w:ind w:right="30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690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2" w:right="0" w:hanging="89"/>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943" w:hRule="exact"/>
        </w:trPr>
        <w:tc>
          <w:tcPr>
            <w:tcW w:w="2770" w:type="dxa"/>
            <w:vMerge/>
            <w:tcBorders>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8" w:lineRule="exact"/>
              <w:ind w:left="1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19" w:right="134"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8"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175" w:right="173"/>
              <w:jc w:val="both"/>
              <w:rPr>
                <w:rFonts w:ascii="宋体" w:hAnsi="宋体" w:cs="宋体" w:eastAsia="宋体" w:hint="default"/>
                <w:sz w:val="18"/>
                <w:szCs w:val="18"/>
              </w:rPr>
            </w:pPr>
            <w:r>
              <w:rPr>
                <w:rFonts w:ascii="宋体" w:hAnsi="宋体" w:cs="宋体" w:eastAsia="宋体" w:hint="default"/>
                <w:sz w:val="18"/>
                <w:szCs w:val="18"/>
              </w:rPr>
              <w:t>项 储 备</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72" w:right="18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39" w:right="13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0" w:right="187"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46" w:right="143"/>
              <w:jc w:val="left"/>
              <w:rPr>
                <w:rFonts w:ascii="宋体" w:hAnsi="宋体" w:cs="宋体" w:eastAsia="宋体" w:hint="default"/>
                <w:sz w:val="18"/>
                <w:szCs w:val="18"/>
              </w:rPr>
            </w:pPr>
            <w:r>
              <w:rPr>
                <w:rFonts w:ascii="宋体" w:hAnsi="宋体" w:cs="宋体" w:eastAsia="宋体" w:hint="default"/>
                <w:sz w:val="18"/>
                <w:szCs w:val="18"/>
              </w:rPr>
              <w:t>其 他</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3" w:right="0"/>
              <w:jc w:val="left"/>
              <w:rPr>
                <w:rFonts w:ascii="Times New Roman" w:hAnsi="Times New Roman" w:cs="Times New Roman" w:eastAsia="Times New Roman" w:hint="default"/>
                <w:sz w:val="20"/>
                <w:szCs w:val="20"/>
              </w:rPr>
            </w:pPr>
            <w:r>
              <w:rPr>
                <w:rFonts w:ascii="Times New Roman"/>
                <w:sz w:val="20"/>
              </w:rPr>
              <w:t>314,586,</w:t>
            </w:r>
          </w:p>
          <w:p>
            <w:pPr>
              <w:pStyle w:val="TableParagraph"/>
              <w:spacing w:line="240" w:lineRule="auto"/>
              <w:ind w:left="93" w:right="0"/>
              <w:jc w:val="left"/>
              <w:rPr>
                <w:rFonts w:ascii="Times New Roman" w:hAnsi="Times New Roman" w:cs="Times New Roman" w:eastAsia="Times New Roman" w:hint="default"/>
                <w:sz w:val="20"/>
                <w:szCs w:val="20"/>
              </w:rPr>
            </w:pPr>
            <w:r>
              <w:rPr>
                <w:rFonts w:ascii="Times New Roman"/>
                <w:sz w:val="20"/>
              </w:rPr>
              <w:t>699.00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21,013,</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723.10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31,771,6</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-18,602,</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556.25</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348,769,</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539.79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81,307,8</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44.92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430,077,</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384.71</w:t>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5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9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20"/>
                <w:szCs w:val="20"/>
              </w:rPr>
            </w:pPr>
            <w:r>
              <w:rPr>
                <w:rFonts w:ascii="Times New Roman"/>
                <w:sz w:val="20"/>
              </w:rPr>
              <w:t>314,586,</w:t>
            </w:r>
          </w:p>
          <w:p>
            <w:pPr>
              <w:pStyle w:val="TableParagraph"/>
              <w:spacing w:line="240" w:lineRule="auto"/>
              <w:ind w:left="93" w:right="0"/>
              <w:jc w:val="left"/>
              <w:rPr>
                <w:rFonts w:ascii="Times New Roman" w:hAnsi="Times New Roman" w:cs="Times New Roman" w:eastAsia="Times New Roman" w:hint="default"/>
                <w:sz w:val="20"/>
                <w:szCs w:val="20"/>
              </w:rPr>
            </w:pPr>
            <w:r>
              <w:rPr>
                <w:rFonts w:ascii="Times New Roman"/>
                <w:sz w:val="20"/>
              </w:rPr>
              <w:t>699.00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21,013,</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723.10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31,771,6</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-18,602,</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556.25</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348,769,</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539.79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81,307,8</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44.92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430,077,</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384.71</w:t>
            </w:r>
          </w:p>
        </w:tc>
      </w:tr>
      <w:tr>
        <w:trPr>
          <w:trHeight w:val="70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134"/>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28,093,</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904.73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11,853,6</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41.65</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39,947,5</w:t>
            </w: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46.38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8,094,37</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7.09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48,041,9</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23.47</w:t>
            </w:r>
          </w:p>
        </w:tc>
      </w:tr>
      <w:tr>
        <w:trPr>
          <w:trHeight w:val="70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11,853,6</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41.65</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11,853,6</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41.65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12,511,0</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63.72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24,364,7</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05.37</w:t>
            </w:r>
          </w:p>
        </w:tc>
      </w:tr>
      <w:tr>
        <w:trPr>
          <w:trHeight w:val="325"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0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11,853,6</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41.65</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11,853,6</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41.65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12,511,0</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63.72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24,364,7</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05.37</w:t>
            </w:r>
          </w:p>
        </w:tc>
      </w:tr>
      <w:tr>
        <w:trPr>
          <w:trHeight w:val="325"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4"/>
              <w:jc w:val="righ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所有者投入资本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．股份支付计入所有者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9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28,093,</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904.73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28,093,9</w:t>
            </w: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04.73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-4,416,6</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86.63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23,677,2</w:t>
            </w: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18.10</w:t>
            </w:r>
          </w:p>
        </w:tc>
      </w:tr>
      <w:tr>
        <w:trPr>
          <w:trHeight w:val="70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12" w:right="0"/>
              <w:jc w:val="left"/>
              <w:rPr>
                <w:rFonts w:ascii="Times New Roman" w:hAnsi="Times New Roman" w:cs="Times New Roman" w:eastAsia="Times New Roman" w:hint="default"/>
                <w:sz w:val="20"/>
                <w:szCs w:val="20"/>
              </w:rPr>
            </w:pPr>
            <w:r>
              <w:rPr>
                <w:rFonts w:ascii="Times New Roman"/>
                <w:sz w:val="20"/>
              </w:rPr>
              <w:t>314,586,</w:t>
            </w:r>
          </w:p>
          <w:p>
            <w:pPr>
              <w:pStyle w:val="TableParagraph"/>
              <w:spacing w:line="229" w:lineRule="exact"/>
              <w:ind w:left="112" w:right="0"/>
              <w:jc w:val="left"/>
              <w:rPr>
                <w:rFonts w:ascii="Times New Roman" w:hAnsi="Times New Roman" w:cs="Times New Roman" w:eastAsia="Times New Roman" w:hint="default"/>
                <w:sz w:val="20"/>
                <w:szCs w:val="20"/>
              </w:rPr>
            </w:pPr>
            <w:r>
              <w:rPr>
                <w:rFonts w:ascii="Times New Roman"/>
                <w:sz w:val="20"/>
              </w:rPr>
              <w:t>699.00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49,107,</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627.83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31,771,6</w:t>
            </w: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73.94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-6,748,9</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14.60</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388,717,</w:t>
            </w:r>
          </w:p>
          <w:p>
            <w:pPr>
              <w:pStyle w:val="TableParagraph"/>
              <w:spacing w:line="229" w:lineRule="exact"/>
              <w:ind w:left="103" w:right="0"/>
              <w:jc w:val="left"/>
              <w:rPr>
                <w:rFonts w:ascii="Times New Roman" w:hAnsi="Times New Roman" w:cs="Times New Roman" w:eastAsia="Times New Roman" w:hint="default"/>
                <w:sz w:val="20"/>
                <w:szCs w:val="20"/>
              </w:rPr>
            </w:pPr>
            <w:r>
              <w:rPr>
                <w:rFonts w:ascii="Times New Roman"/>
                <w:sz w:val="20"/>
              </w:rPr>
              <w:t>086.17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89,402,2</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22.01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478,119,3</w:t>
            </w:r>
          </w:p>
          <w:p>
            <w:pPr>
              <w:pStyle w:val="TableParagraph"/>
              <w:spacing w:line="229" w:lineRule="exact"/>
              <w:ind w:left="105" w:right="0"/>
              <w:jc w:val="left"/>
              <w:rPr>
                <w:rFonts w:ascii="Times New Roman" w:hAnsi="Times New Roman" w:cs="Times New Roman" w:eastAsia="Times New Roman" w:hint="default"/>
                <w:sz w:val="20"/>
                <w:szCs w:val="20"/>
              </w:rPr>
            </w:pPr>
            <w:r>
              <w:rPr>
                <w:rFonts w:ascii="Times New Roman"/>
                <w:sz w:val="20"/>
              </w:rPr>
              <w:t>08.18</w:t>
            </w:r>
          </w:p>
        </w:tc>
      </w:tr>
    </w:tbl>
    <w:p>
      <w:pPr>
        <w:spacing w:line="240" w:lineRule="auto" w:before="8"/>
        <w:rPr>
          <w:rFonts w:ascii="宋体" w:hAnsi="宋体" w:cs="宋体" w:eastAsia="宋体" w:hint="default"/>
          <w:sz w:val="18"/>
          <w:szCs w:val="18"/>
        </w:rPr>
      </w:pPr>
    </w:p>
    <w:p>
      <w:pPr>
        <w:tabs>
          <w:tab w:pos="3982" w:val="left" w:leader="none"/>
          <w:tab w:pos="7507" w:val="left" w:leader="none"/>
        </w:tabs>
        <w:spacing w:before="44"/>
        <w:ind w:left="231"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298" w:footer="892" w:top="480" w:bottom="1080" w:left="4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3982" w:right="3964" w:firstLine="0"/>
        <w:jc w:val="center"/>
        <w:rPr>
          <w:rFonts w:ascii="宋体" w:hAnsi="宋体" w:cs="宋体" w:eastAsia="宋体" w:hint="default"/>
          <w:sz w:val="32"/>
          <w:szCs w:val="32"/>
        </w:rPr>
      </w:pPr>
      <w:r>
        <w:rPr>
          <w:rFonts w:ascii="宋体" w:hAnsi="宋体" w:cs="宋体" w:eastAsia="宋体" w:hint="default"/>
          <w:sz w:val="32"/>
          <w:szCs w:val="32"/>
        </w:rPr>
        <w:t>资产负债表</w:t>
      </w:r>
    </w:p>
    <w:p>
      <w:pPr>
        <w:tabs>
          <w:tab w:pos="6867" w:val="left" w:leader="none"/>
        </w:tabs>
        <w:spacing w:line="283" w:lineRule="auto" w:before="31"/>
        <w:ind w:left="7398" w:right="122" w:hanging="7275"/>
        <w:jc w:val="left"/>
        <w:rPr>
          <w:rFonts w:ascii="宋体" w:hAnsi="宋体" w:cs="宋体" w:eastAsia="宋体" w:hint="default"/>
          <w:sz w:val="20"/>
          <w:szCs w:val="20"/>
        </w:rPr>
      </w:pPr>
      <w:r>
        <w:rPr/>
        <w:pict>
          <v:group style="position:absolute;margin-left:240.720001pt;margin-top:16.349678pt;width:291.150pt;height:.1pt;mso-position-horizontal-relative:page;mso-position-vertical-relative:paragraph;z-index:-817432" coordorigin="4814,327" coordsize="5823,2">
            <v:shape style="position:absolute;left:4814;top:327;width:5823;height:2" coordorigin="4814,327" coordsize="5823,0" path="m4814,327l10637,327e" filled="false" stroked="true" strokeweight=".48pt" strokecolor="#000000">
              <v:path arrowok="t"/>
            </v:shape>
            <w10:wrap type="none"/>
          </v:group>
        </w:pict>
      </w:r>
      <w:r>
        <w:rPr>
          <w:rFonts w:ascii="宋体" w:hAnsi="宋体" w:cs="宋体" w:eastAsia="宋体" w:hint="default"/>
          <w:spacing w:val="-5"/>
          <w:w w:val="99"/>
          <w:sz w:val="20"/>
          <w:szCs w:val="20"/>
        </w:rPr>
        <w:t>编制单位：河南思达高科技股份有限公司</w:t>
        <w:tab/>
      </w:r>
      <w:r>
        <w:rPr>
          <w:rFonts w:ascii="宋体" w:hAnsi="宋体" w:cs="宋体" w:eastAsia="宋体" w:hint="default"/>
          <w:spacing w:val="-6"/>
          <w:w w:val="99"/>
          <w:sz w:val="20"/>
          <w:szCs w:val="20"/>
        </w:rPr>
        <w:t>编制日期：2011</w:t>
      </w:r>
      <w:r>
        <w:rPr>
          <w:rFonts w:ascii="宋体" w:hAnsi="宋体" w:cs="宋体" w:eastAsia="宋体" w:hint="default"/>
          <w:spacing w:val="-50"/>
          <w:w w:val="99"/>
          <w:sz w:val="20"/>
          <w:szCs w:val="20"/>
        </w:rPr>
        <w:t> </w:t>
      </w:r>
      <w:r>
        <w:rPr>
          <w:rFonts w:ascii="宋体" w:hAnsi="宋体" w:cs="宋体" w:eastAsia="宋体" w:hint="default"/>
          <w:w w:val="99"/>
          <w:sz w:val="20"/>
          <w:szCs w:val="20"/>
        </w:rPr>
        <w:t>年</w:t>
      </w:r>
      <w:r>
        <w:rPr>
          <w:rFonts w:ascii="宋体" w:hAnsi="宋体" w:cs="宋体" w:eastAsia="宋体" w:hint="default"/>
          <w:spacing w:val="-49"/>
          <w:w w:val="99"/>
          <w:sz w:val="20"/>
          <w:szCs w:val="20"/>
        </w:rPr>
        <w:t> </w:t>
      </w:r>
      <w:r>
        <w:rPr>
          <w:rFonts w:ascii="宋体" w:hAnsi="宋体" w:cs="宋体" w:eastAsia="宋体" w:hint="default"/>
          <w:w w:val="99"/>
          <w:sz w:val="20"/>
          <w:szCs w:val="20"/>
        </w:rPr>
        <w:t>12</w:t>
      </w:r>
      <w:r>
        <w:rPr>
          <w:rFonts w:ascii="宋体" w:hAnsi="宋体" w:cs="宋体" w:eastAsia="宋体" w:hint="default"/>
          <w:spacing w:val="-48"/>
          <w:w w:val="99"/>
          <w:sz w:val="20"/>
          <w:szCs w:val="20"/>
        </w:rPr>
        <w:t> </w:t>
      </w:r>
      <w:r>
        <w:rPr>
          <w:rFonts w:ascii="宋体" w:hAnsi="宋体" w:cs="宋体" w:eastAsia="宋体" w:hint="default"/>
          <w:w w:val="99"/>
          <w:sz w:val="20"/>
          <w:szCs w:val="20"/>
        </w:rPr>
        <w:t>月</w:t>
      </w:r>
      <w:r>
        <w:rPr>
          <w:rFonts w:ascii="宋体" w:hAnsi="宋体" w:cs="宋体" w:eastAsia="宋体" w:hint="default"/>
          <w:spacing w:val="-49"/>
          <w:w w:val="99"/>
          <w:sz w:val="20"/>
          <w:szCs w:val="20"/>
        </w:rPr>
        <w:t> </w:t>
      </w:r>
      <w:r>
        <w:rPr>
          <w:rFonts w:ascii="宋体" w:hAnsi="宋体" w:cs="宋体" w:eastAsia="宋体" w:hint="default"/>
          <w:w w:val="99"/>
          <w:sz w:val="20"/>
          <w:szCs w:val="20"/>
        </w:rPr>
        <w:t>31</w:t>
      </w:r>
      <w:r>
        <w:rPr>
          <w:rFonts w:ascii="宋体" w:hAnsi="宋体" w:cs="宋体" w:eastAsia="宋体" w:hint="default"/>
          <w:spacing w:val="-50"/>
          <w:w w:val="99"/>
          <w:sz w:val="20"/>
          <w:szCs w:val="20"/>
        </w:rPr>
        <w:t> </w:t>
      </w:r>
      <w:r>
        <w:rPr>
          <w:rFonts w:ascii="宋体" w:hAnsi="宋体" w:cs="宋体" w:eastAsia="宋体" w:hint="default"/>
          <w:w w:val="99"/>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币种及单位：人民币元</w:t>
      </w:r>
    </w:p>
    <w:tbl>
      <w:tblPr>
        <w:tblW w:w="0" w:type="auto"/>
        <w:jc w:val="left"/>
        <w:tblInd w:w="102" w:type="dxa"/>
        <w:tblLayout w:type="fixed"/>
        <w:tblCellMar>
          <w:top w:w="0" w:type="dxa"/>
          <w:left w:w="0" w:type="dxa"/>
          <w:bottom w:w="0" w:type="dxa"/>
          <w:right w:w="0" w:type="dxa"/>
        </w:tblCellMar>
        <w:tblLook w:val="01E0"/>
      </w:tblPr>
      <w:tblGrid>
        <w:gridCol w:w="3547"/>
        <w:gridCol w:w="1322"/>
        <w:gridCol w:w="2340"/>
        <w:gridCol w:w="2160"/>
      </w:tblGrid>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40" w:lineRule="auto" w:before="11"/>
              <w:ind w:right="0"/>
              <w:jc w:val="center"/>
              <w:rPr>
                <w:rFonts w:ascii="宋体" w:hAnsi="宋体" w:cs="宋体" w:eastAsia="宋体" w:hint="default"/>
                <w:sz w:val="20"/>
                <w:szCs w:val="20"/>
              </w:rPr>
            </w:pPr>
            <w:r>
              <w:rPr>
                <w:rFonts w:ascii="宋体" w:hAnsi="宋体" w:cs="宋体" w:eastAsia="宋体" w:hint="default"/>
                <w:w w:val="95"/>
                <w:sz w:val="20"/>
                <w:szCs w:val="20"/>
              </w:rPr>
              <w:t>资</w:t>
              <w:tab/>
            </w:r>
            <w:r>
              <w:rPr>
                <w:rFonts w:ascii="宋体" w:hAnsi="宋体" w:cs="宋体" w:eastAsia="宋体" w:hint="default"/>
                <w:sz w:val="20"/>
                <w:szCs w:val="20"/>
              </w:rPr>
              <w:t>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7" w:right="0"/>
              <w:jc w:val="left"/>
              <w:rPr>
                <w:rFonts w:ascii="宋体" w:hAnsi="宋体" w:cs="宋体" w:eastAsia="宋体" w:hint="default"/>
                <w:sz w:val="20"/>
                <w:szCs w:val="20"/>
              </w:rPr>
            </w:pPr>
            <w:r>
              <w:rPr>
                <w:rFonts w:ascii="宋体"/>
                <w:sz w:val="20"/>
              </w:rPr>
              <w:t>2011-12-31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6" w:right="0"/>
              <w:jc w:val="left"/>
              <w:rPr>
                <w:rFonts w:ascii="宋体" w:hAnsi="宋体" w:cs="宋体" w:eastAsia="宋体" w:hint="default"/>
                <w:sz w:val="20"/>
                <w:szCs w:val="20"/>
              </w:rPr>
            </w:pPr>
            <w:r>
              <w:rPr>
                <w:rFonts w:ascii="宋体"/>
                <w:sz w:val="20"/>
              </w:rPr>
              <w:t>2010-12-31</w:t>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四、1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40,549,943.35</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36,347,927.06</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2,332,000.00</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四、3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122,823,061.82</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152,759,675.07</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16,860,790.38</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15,245,733.79</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36,157,757.21</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65,417,943.18</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29,764,825.70</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39,869,884.40</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2"/>
              <w:jc w:val="right"/>
              <w:rPr>
                <w:rFonts w:ascii="宋体" w:hAnsi="宋体" w:cs="宋体" w:eastAsia="宋体" w:hint="default"/>
                <w:sz w:val="20"/>
                <w:szCs w:val="20"/>
              </w:rPr>
            </w:pPr>
            <w:r>
              <w:rPr>
                <w:rFonts w:ascii="宋体" w:hAnsi="宋体" w:cs="宋体" w:eastAsia="宋体" w:hint="default"/>
                <w:w w:val="95"/>
                <w:sz w:val="20"/>
                <w:szCs w:val="20"/>
              </w:rPr>
              <w:t>一年内到期的非流动资产</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68"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248,488,378.46</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309,641,163.50</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86,869,765.95</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108,802,765.95</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16,944,489.20</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四、9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64,199,143.96</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74,052,547.68</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四、10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8,558,494.17</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8,963,915.79</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0"/>
                <w:szCs w:val="20"/>
              </w:rPr>
            </w:pPr>
            <w:r>
              <w:rPr>
                <w:rFonts w:ascii="宋体" w:hAnsi="宋体" w:cs="宋体" w:eastAsia="宋体" w:hint="default"/>
                <w:sz w:val="20"/>
                <w:szCs w:val="20"/>
              </w:rPr>
              <w:t>四、11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3"/>
              <w:jc w:val="right"/>
              <w:rPr>
                <w:rFonts w:ascii="宋体" w:hAnsi="宋体" w:cs="宋体" w:eastAsia="宋体" w:hint="default"/>
                <w:sz w:val="20"/>
                <w:szCs w:val="20"/>
              </w:rPr>
            </w:pPr>
            <w:r>
              <w:rPr>
                <w:rFonts w:ascii="宋体" w:hAnsi="宋体" w:cs="宋体" w:eastAsia="宋体" w:hint="default"/>
                <w:w w:val="95"/>
                <w:sz w:val="20"/>
                <w:szCs w:val="20"/>
              </w:rPr>
              <w:t>非流动资产合计</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159,627,404.08</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宋体" w:hAnsi="宋体" w:cs="宋体" w:eastAsia="宋体" w:hint="default"/>
                <w:sz w:val="20"/>
                <w:szCs w:val="20"/>
              </w:rPr>
            </w:pPr>
            <w:r>
              <w:rPr>
                <w:rFonts w:ascii="宋体"/>
                <w:w w:val="95"/>
                <w:sz w:val="20"/>
              </w:rPr>
              <w:t>208,763,718.62</w:t>
            </w:r>
            <w:r>
              <w:rPr>
                <w:rFonts w:ascii="宋体"/>
                <w:sz w:val="20"/>
              </w:rPr>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32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408,115,782.54</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518,404,882.12</w:t>
            </w:r>
            <w:r>
              <w:rPr>
                <w:rFonts w:ascii="宋体"/>
                <w:sz w:val="20"/>
              </w:rPr>
            </w:r>
          </w:p>
        </w:tc>
      </w:tr>
    </w:tbl>
    <w:p>
      <w:pPr>
        <w:spacing w:line="240" w:lineRule="auto" w:before="10"/>
        <w:rPr>
          <w:rFonts w:ascii="宋体" w:hAnsi="宋体" w:cs="宋体" w:eastAsia="宋体" w:hint="default"/>
          <w:sz w:val="22"/>
          <w:szCs w:val="22"/>
        </w:rPr>
      </w:pPr>
    </w:p>
    <w:p>
      <w:pPr>
        <w:tabs>
          <w:tab w:pos="3591" w:val="left" w:leader="none"/>
          <w:tab w:pos="7393" w:val="left" w:leader="none"/>
        </w:tabs>
        <w:spacing w:before="37"/>
        <w:ind w:left="591"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pgSz w:w="11910" w:h="16840"/>
          <w:pgMar w:header="298" w:footer="892" w:top="480" w:bottom="1080" w:left="11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828"/>
        <w:gridCol w:w="571"/>
        <w:gridCol w:w="2215"/>
        <w:gridCol w:w="2270"/>
      </w:tblGrid>
      <w:tr>
        <w:trPr>
          <w:trHeight w:val="444" w:hRule="exact"/>
        </w:trPr>
        <w:tc>
          <w:tcPr>
            <w:tcW w:w="8885" w:type="dxa"/>
            <w:gridSpan w:val="4"/>
            <w:tcBorders>
              <w:top w:val="single" w:sz="4" w:space="0" w:color="000000"/>
              <w:left w:val="nil" w:sz="6" w:space="0" w:color="auto"/>
              <w:bottom w:val="single" w:sz="4" w:space="0" w:color="000000"/>
              <w:right w:val="single" w:sz="4" w:space="0" w:color="000000"/>
            </w:tcBorders>
          </w:tcPr>
          <w:p>
            <w:pPr>
              <w:pStyle w:val="TableParagraph"/>
              <w:spacing w:line="425" w:lineRule="exact"/>
              <w:ind w:left="19" w:right="0"/>
              <w:jc w:val="center"/>
              <w:rPr>
                <w:rFonts w:ascii="Times New Roman" w:hAnsi="Times New Roman" w:cs="Times New Roman" w:eastAsia="Times New Roman" w:hint="default"/>
                <w:sz w:val="32"/>
                <w:szCs w:val="32"/>
              </w:rPr>
            </w:pPr>
            <w:r>
              <w:rPr>
                <w:rFonts w:ascii="Microsoft JhengHei" w:hAnsi="Microsoft JhengHei" w:cs="Microsoft JhengHei" w:eastAsia="Microsoft JhengHei" w:hint="default"/>
                <w:b/>
                <w:bCs/>
                <w:spacing w:val="2"/>
                <w:sz w:val="32"/>
                <w:szCs w:val="32"/>
              </w:rPr>
              <w:t>资产负债表</w:t>
            </w:r>
            <w:r>
              <w:rPr>
                <w:rFonts w:ascii="Times New Roman" w:hAnsi="Times New Roman" w:cs="Times New Roman" w:eastAsia="Times New Roman" w:hint="default"/>
                <w:b/>
                <w:bCs/>
                <w:spacing w:val="2"/>
                <w:sz w:val="32"/>
                <w:szCs w:val="32"/>
              </w:rPr>
              <w:t>(</w:t>
            </w:r>
            <w:r>
              <w:rPr>
                <w:rFonts w:ascii="Microsoft JhengHei" w:hAnsi="Microsoft JhengHei" w:cs="Microsoft JhengHei" w:eastAsia="Microsoft JhengHei" w:hint="default"/>
                <w:b/>
                <w:bCs/>
                <w:spacing w:val="2"/>
                <w:sz w:val="32"/>
                <w:szCs w:val="32"/>
              </w:rPr>
              <w:t>续</w:t>
            </w:r>
            <w:r>
              <w:rPr>
                <w:rFonts w:ascii="Times New Roman" w:hAnsi="Times New Roman" w:cs="Times New Roman" w:eastAsia="Times New Roman" w:hint="default"/>
                <w:b/>
                <w:bCs/>
                <w:spacing w:val="2"/>
                <w:sz w:val="32"/>
                <w:szCs w:val="32"/>
              </w:rPr>
              <w:t>)</w:t>
            </w:r>
            <w:r>
              <w:rPr>
                <w:rFonts w:ascii="Times New Roman" w:hAnsi="Times New Roman" w:cs="Times New Roman" w:eastAsia="Times New Roman" w:hint="default"/>
                <w:spacing w:val="2"/>
                <w:sz w:val="32"/>
                <w:szCs w:val="32"/>
              </w:rPr>
            </w:r>
          </w:p>
        </w:tc>
      </w:tr>
      <w:tr>
        <w:trPr>
          <w:trHeight w:val="346"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15" w:right="0"/>
              <w:jc w:val="left"/>
              <w:rPr>
                <w:rFonts w:ascii="宋体" w:hAnsi="宋体" w:cs="宋体" w:eastAsia="宋体" w:hint="default"/>
                <w:sz w:val="20"/>
                <w:szCs w:val="20"/>
              </w:rPr>
            </w:pPr>
            <w:r>
              <w:rPr>
                <w:rFonts w:ascii="宋体" w:hAnsi="宋体" w:cs="宋体" w:eastAsia="宋体" w:hint="default"/>
                <w:sz w:val="20"/>
                <w:szCs w:val="20"/>
              </w:rPr>
              <w:t>编制单位：河南思达高科技股份有限公司</w:t>
            </w:r>
          </w:p>
        </w:tc>
        <w:tc>
          <w:tcPr>
            <w:tcW w:w="505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049" w:right="0"/>
              <w:jc w:val="left"/>
              <w:rPr>
                <w:rFonts w:ascii="宋体" w:hAnsi="宋体" w:cs="宋体" w:eastAsia="宋体" w:hint="default"/>
                <w:sz w:val="20"/>
                <w:szCs w:val="20"/>
              </w:rPr>
            </w:pPr>
            <w:r>
              <w:rPr>
                <w:rFonts w:ascii="宋体" w:hAnsi="宋体" w:cs="宋体" w:eastAsia="宋体" w:hint="default"/>
                <w:sz w:val="20"/>
                <w:szCs w:val="20"/>
              </w:rPr>
              <w:t>编制日期：2011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w:t>
            </w:r>
          </w:p>
        </w:tc>
      </w:tr>
      <w:tr>
        <w:trPr>
          <w:trHeight w:val="346" w:hRule="exact"/>
        </w:trPr>
        <w:tc>
          <w:tcPr>
            <w:tcW w:w="3828" w:type="dxa"/>
            <w:tcBorders>
              <w:top w:val="single" w:sz="4" w:space="0" w:color="000000"/>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47" w:right="0"/>
              <w:jc w:val="left"/>
              <w:rPr>
                <w:rFonts w:ascii="宋体" w:hAnsi="宋体" w:cs="宋体" w:eastAsia="宋体" w:hint="default"/>
                <w:sz w:val="20"/>
                <w:szCs w:val="20"/>
              </w:rPr>
            </w:pPr>
            <w:r>
              <w:rPr>
                <w:rFonts w:ascii="宋体" w:hAnsi="宋体" w:cs="宋体" w:eastAsia="宋体" w:hint="default"/>
                <w:sz w:val="20"/>
                <w:szCs w:val="20"/>
              </w:rPr>
              <w:t>币种及单位：人民币元</w:t>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09"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2" w:right="0"/>
              <w:jc w:val="left"/>
              <w:rPr>
                <w:rFonts w:ascii="宋体" w:hAnsi="宋体" w:cs="宋体" w:eastAsia="宋体" w:hint="default"/>
                <w:sz w:val="20"/>
                <w:szCs w:val="20"/>
              </w:rPr>
            </w:pPr>
            <w:r>
              <w:rPr>
                <w:rFonts w:ascii="宋体"/>
                <w:sz w:val="20"/>
              </w:rPr>
              <w:t>2011-12-31</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31" w:right="0"/>
              <w:jc w:val="left"/>
              <w:rPr>
                <w:rFonts w:ascii="宋体" w:hAnsi="宋体" w:cs="宋体" w:eastAsia="宋体" w:hint="default"/>
                <w:sz w:val="20"/>
                <w:szCs w:val="20"/>
              </w:rPr>
            </w:pPr>
            <w:r>
              <w:rPr>
                <w:rFonts w:ascii="宋体"/>
                <w:sz w:val="20"/>
              </w:rPr>
              <w:t>2010-12-31</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6"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118,200,000.00</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86,500,000.00</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5"/>
                <w:sz w:val="20"/>
              </w:rPr>
              <w:t>51,694,176.23</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5"/>
                <w:sz w:val="20"/>
              </w:rPr>
              <w:t>49,692,320.33</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12,785,859.76</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30,710,502.83</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四、17</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spacing w:val="-1"/>
                <w:sz w:val="20"/>
              </w:rPr>
              <w:t>3,129,464.16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2,915,857.99</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四、18</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spacing w:val="-1"/>
                <w:sz w:val="20"/>
              </w:rPr>
              <w:t>1,117,564.10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5"/>
                <w:sz w:val="20"/>
              </w:rPr>
              <w:t>5,984,769.57</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126,178.60</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四、19</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5"/>
                <w:sz w:val="20"/>
              </w:rPr>
              <w:t>587,799.88</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5"/>
                <w:sz w:val="20"/>
              </w:rPr>
              <w:t>3,592,595.36</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75,867,030.97</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115,910,160.83</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流动负债合计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263,508,073.70</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295,306,206.91</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四、21</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spacing w:val="-1"/>
                <w:sz w:val="20"/>
              </w:rPr>
              <w:t>1,636,364.00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2,000,000.00</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09"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spacing w:val="-1"/>
                <w:sz w:val="20"/>
              </w:rPr>
              <w:t>1,636,364.00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2,000,000.00</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265,144,437.70</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297,306,206.91</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 w:right="0"/>
              <w:jc w:val="left"/>
              <w:rPr>
                <w:rFonts w:ascii="宋体" w:hAnsi="宋体" w:cs="宋体" w:eastAsia="宋体" w:hint="default"/>
                <w:sz w:val="20"/>
                <w:szCs w:val="20"/>
              </w:rPr>
            </w:pPr>
            <w:r>
              <w:rPr>
                <w:rFonts w:ascii="宋体" w:hAnsi="宋体" w:cs="宋体" w:eastAsia="宋体" w:hint="default"/>
                <w:w w:val="99"/>
                <w:sz w:val="20"/>
                <w:szCs w:val="20"/>
              </w:rPr>
              <w:t>所有者权益（或股东权</w:t>
            </w:r>
            <w:r>
              <w:rPr>
                <w:rFonts w:ascii="宋体" w:hAnsi="宋体" w:cs="宋体" w:eastAsia="宋体" w:hint="default"/>
                <w:spacing w:val="9"/>
                <w:w w:val="99"/>
                <w:sz w:val="20"/>
                <w:szCs w:val="20"/>
              </w:rPr>
              <w:t>益</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四、22</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314,586,699.00</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314,586,699.00</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46,983,555.18</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46,983,555.18</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31,771,673.94</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31,771,673.94</w:t>
            </w:r>
            <w:r>
              <w:rPr>
                <w:rFonts w:ascii="宋体"/>
                <w:sz w:val="20"/>
              </w:rPr>
            </w:r>
          </w:p>
        </w:tc>
      </w:tr>
      <w:tr>
        <w:trPr>
          <w:trHeight w:val="28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9"/>
                <w:sz w:val="20"/>
              </w:rPr>
              <w:t>-</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9"/>
                <w:sz w:val="20"/>
              </w:rPr>
              <w:t>-</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1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spacing w:val="-17"/>
                <w:sz w:val="20"/>
                <w:szCs w:val="20"/>
              </w:rPr>
              <w:t>四、25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spacing w:val="-1"/>
                <w:sz w:val="20"/>
              </w:rPr>
              <w:t>-250,370,583.28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-172,243,252.91</w:t>
            </w:r>
            <w:r>
              <w:rPr>
                <w:rFonts w:ascii="宋体"/>
                <w:sz w:val="20"/>
              </w:rPr>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股东权益合计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3"/>
              <w:jc w:val="right"/>
              <w:rPr>
                <w:rFonts w:ascii="宋体" w:hAnsi="宋体" w:cs="宋体" w:eastAsia="宋体" w:hint="default"/>
                <w:sz w:val="20"/>
                <w:szCs w:val="20"/>
              </w:rPr>
            </w:pPr>
            <w:r>
              <w:rPr>
                <w:rFonts w:ascii="宋体"/>
                <w:w w:val="95"/>
                <w:sz w:val="20"/>
              </w:rPr>
              <w:t>142,971,344.84</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1"/>
              <w:jc w:val="right"/>
              <w:rPr>
                <w:rFonts w:ascii="宋体" w:hAnsi="宋体" w:cs="宋体" w:eastAsia="宋体" w:hint="default"/>
                <w:sz w:val="20"/>
                <w:szCs w:val="20"/>
              </w:rPr>
            </w:pPr>
            <w:r>
              <w:rPr>
                <w:rFonts w:ascii="宋体"/>
                <w:w w:val="95"/>
                <w:sz w:val="20"/>
              </w:rPr>
              <w:t>221,098,675.21</w:t>
            </w:r>
            <w:r>
              <w:rPr>
                <w:rFonts w:ascii="宋体"/>
                <w:sz w:val="20"/>
              </w:rPr>
            </w:r>
          </w:p>
        </w:tc>
      </w:tr>
      <w:tr>
        <w:trPr>
          <w:trHeight w:val="294" w:hRule="exact"/>
        </w:trPr>
        <w:tc>
          <w:tcPr>
            <w:tcW w:w="3828" w:type="dxa"/>
            <w:tcBorders>
              <w:top w:val="single" w:sz="4" w:space="0" w:color="000000"/>
              <w:left w:val="single" w:sz="4" w:space="0" w:color="000000"/>
              <w:bottom w:val="single" w:sz="9" w:space="0" w:color="000000"/>
              <w:right w:val="single" w:sz="4" w:space="0" w:color="000000"/>
            </w:tcBorders>
          </w:tcPr>
          <w:p>
            <w:pPr>
              <w:pStyle w:val="TableParagraph"/>
              <w:spacing w:line="249" w:lineRule="exact"/>
              <w:ind w:left="1010" w:right="0"/>
              <w:jc w:val="left"/>
              <w:rPr>
                <w:rFonts w:ascii="宋体" w:hAnsi="宋体" w:cs="宋体" w:eastAsia="宋体" w:hint="default"/>
                <w:sz w:val="20"/>
                <w:szCs w:val="20"/>
              </w:rPr>
            </w:pPr>
            <w:r>
              <w:rPr>
                <w:rFonts w:ascii="宋体" w:hAnsi="宋体" w:cs="宋体" w:eastAsia="宋体" w:hint="default"/>
                <w:sz w:val="20"/>
                <w:szCs w:val="20"/>
              </w:rPr>
              <w:t>负债和股东权益合计</w:t>
            </w:r>
          </w:p>
        </w:tc>
        <w:tc>
          <w:tcPr>
            <w:tcW w:w="571" w:type="dxa"/>
            <w:tcBorders>
              <w:top w:val="single" w:sz="4" w:space="0" w:color="000000"/>
              <w:left w:val="single" w:sz="4" w:space="0" w:color="000000"/>
              <w:bottom w:val="single" w:sz="9" w:space="0" w:color="000000"/>
              <w:right w:val="single" w:sz="4" w:space="0" w:color="000000"/>
            </w:tcBorders>
          </w:tcPr>
          <w:p>
            <w:pPr/>
          </w:p>
        </w:tc>
        <w:tc>
          <w:tcPr>
            <w:tcW w:w="2215" w:type="dxa"/>
            <w:tcBorders>
              <w:top w:val="single" w:sz="4" w:space="0" w:color="000000"/>
              <w:left w:val="single" w:sz="4" w:space="0" w:color="000000"/>
              <w:bottom w:val="single" w:sz="9" w:space="0" w:color="000000"/>
              <w:right w:val="single" w:sz="4" w:space="0" w:color="000000"/>
            </w:tcBorders>
          </w:tcPr>
          <w:p>
            <w:pPr>
              <w:pStyle w:val="TableParagraph"/>
              <w:spacing w:line="249" w:lineRule="exact"/>
              <w:ind w:right="13"/>
              <w:jc w:val="right"/>
              <w:rPr>
                <w:rFonts w:ascii="宋体" w:hAnsi="宋体" w:cs="宋体" w:eastAsia="宋体" w:hint="default"/>
                <w:sz w:val="20"/>
                <w:szCs w:val="20"/>
              </w:rPr>
            </w:pPr>
            <w:r>
              <w:rPr>
                <w:rFonts w:ascii="宋体"/>
                <w:w w:val="95"/>
                <w:sz w:val="20"/>
              </w:rPr>
              <w:t>408,115,782.54</w:t>
            </w:r>
            <w:r>
              <w:rPr>
                <w:rFonts w:ascii="宋体"/>
                <w:sz w:val="20"/>
              </w:rPr>
            </w:r>
          </w:p>
        </w:tc>
        <w:tc>
          <w:tcPr>
            <w:tcW w:w="2270" w:type="dxa"/>
            <w:tcBorders>
              <w:top w:val="single" w:sz="4" w:space="0" w:color="000000"/>
              <w:left w:val="single" w:sz="4" w:space="0" w:color="000000"/>
              <w:bottom w:val="single" w:sz="9" w:space="0" w:color="000000"/>
              <w:right w:val="single" w:sz="4" w:space="0" w:color="000000"/>
            </w:tcBorders>
          </w:tcPr>
          <w:p>
            <w:pPr>
              <w:pStyle w:val="TableParagraph"/>
              <w:spacing w:line="249" w:lineRule="exact"/>
              <w:ind w:right="11"/>
              <w:jc w:val="right"/>
              <w:rPr>
                <w:rFonts w:ascii="宋体" w:hAnsi="宋体" w:cs="宋体" w:eastAsia="宋体" w:hint="default"/>
                <w:sz w:val="20"/>
                <w:szCs w:val="20"/>
              </w:rPr>
            </w:pPr>
            <w:r>
              <w:rPr>
                <w:rFonts w:ascii="宋体"/>
                <w:w w:val="95"/>
                <w:sz w:val="20"/>
              </w:rPr>
              <w:t>518,404,882.12</w:t>
            </w:r>
            <w:r>
              <w:rPr>
                <w:rFonts w:ascii="宋体"/>
                <w:sz w:val="20"/>
              </w:rPr>
            </w:r>
          </w:p>
        </w:tc>
      </w:tr>
    </w:tbl>
    <w:p>
      <w:pPr>
        <w:spacing w:line="240" w:lineRule="auto" w:before="4"/>
        <w:rPr>
          <w:rFonts w:ascii="宋体" w:hAnsi="宋体" w:cs="宋体" w:eastAsia="宋体" w:hint="default"/>
          <w:sz w:val="18"/>
          <w:szCs w:val="18"/>
        </w:rPr>
      </w:pPr>
    </w:p>
    <w:p>
      <w:pPr>
        <w:tabs>
          <w:tab w:pos="2631" w:val="left" w:leader="none"/>
          <w:tab w:pos="6330" w:val="left" w:leader="none"/>
        </w:tabs>
        <w:spacing w:before="37"/>
        <w:ind w:left="131"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pgSz w:w="11910" w:h="16840"/>
          <w:pgMar w:header="298" w:footer="892" w:top="480" w:bottom="1080" w:left="14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40" w:val="left" w:leader="none"/>
          <w:tab w:pos="1463" w:val="left" w:leader="none"/>
        </w:tabs>
        <w:spacing w:line="240" w:lineRule="auto" w:before="122"/>
        <w:ind w:left="18" w:right="0"/>
        <w:jc w:val="center"/>
      </w:pPr>
      <w:r>
        <w:rPr/>
        <w:t>利</w:t>
        <w:tab/>
        <w:t>润</w:t>
        <w:tab/>
        <w:t>表</w:t>
      </w:r>
    </w:p>
    <w:p>
      <w:pPr>
        <w:tabs>
          <w:tab w:pos="7237" w:val="left" w:leader="none"/>
        </w:tabs>
        <w:spacing w:line="309" w:lineRule="auto" w:before="323"/>
        <w:ind w:left="7136" w:right="139" w:hanging="6999"/>
        <w:jc w:val="right"/>
        <w:rPr>
          <w:rFonts w:ascii="宋体" w:hAnsi="宋体" w:cs="宋体" w:eastAsia="宋体" w:hint="default"/>
          <w:sz w:val="20"/>
          <w:szCs w:val="20"/>
        </w:rPr>
      </w:pPr>
      <w:r>
        <w:rPr>
          <w:rFonts w:ascii="宋体" w:hAnsi="宋体" w:cs="宋体" w:eastAsia="宋体" w:hint="default"/>
          <w:w w:val="95"/>
          <w:sz w:val="20"/>
          <w:szCs w:val="20"/>
        </w:rPr>
        <w:t>编制单位：河南思达高科技股份有限公司</w:t>
        <w:tab/>
        <w:tab/>
      </w:r>
      <w:r>
        <w:rPr>
          <w:rFonts w:ascii="宋体" w:hAnsi="宋体" w:cs="宋体" w:eastAsia="宋体" w:hint="default"/>
          <w:sz w:val="20"/>
          <w:szCs w:val="20"/>
        </w:rPr>
        <w:t>编制年度：</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w:t>
      </w:r>
      <w:r>
        <w:rPr>
          <w:rFonts w:ascii="宋体" w:hAnsi="宋体" w:cs="宋体" w:eastAsia="宋体" w:hint="default"/>
          <w:w w:val="99"/>
          <w:sz w:val="20"/>
          <w:szCs w:val="20"/>
        </w:rPr>
        <w:t> </w:t>
      </w:r>
      <w:r>
        <w:rPr>
          <w:rFonts w:ascii="宋体" w:hAnsi="宋体" w:cs="宋体" w:eastAsia="宋体" w:hint="default"/>
          <w:spacing w:val="-5"/>
          <w:w w:val="95"/>
          <w:sz w:val="20"/>
          <w:szCs w:val="20"/>
        </w:rPr>
        <w:t>币种及单位：人民币元</w:t>
      </w:r>
      <w:r>
        <w:rPr>
          <w:rFonts w:ascii="宋体" w:hAnsi="宋体" w:cs="宋体" w:eastAsia="宋体" w:hint="default"/>
          <w:spacing w:val="-5"/>
          <w:sz w:val="20"/>
          <w:szCs w:val="20"/>
        </w:rPr>
      </w:r>
    </w:p>
    <w:tbl>
      <w:tblPr>
        <w:tblW w:w="0" w:type="auto"/>
        <w:jc w:val="left"/>
        <w:tblInd w:w="116" w:type="dxa"/>
        <w:tblLayout w:type="fixed"/>
        <w:tblCellMar>
          <w:top w:w="0" w:type="dxa"/>
          <w:left w:w="0" w:type="dxa"/>
          <w:bottom w:w="0" w:type="dxa"/>
          <w:right w:w="0" w:type="dxa"/>
        </w:tblCellMar>
        <w:tblLook w:val="01E0"/>
      </w:tblPr>
      <w:tblGrid>
        <w:gridCol w:w="4140"/>
        <w:gridCol w:w="1096"/>
        <w:gridCol w:w="1763"/>
        <w:gridCol w:w="1982"/>
      </w:tblGrid>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25"/>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附注</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26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118,574,549.67</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106,174,426.47</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1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26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93,284,270.10</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68,657,867.10</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27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920,433.81</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
              <w:jc w:val="right"/>
              <w:rPr>
                <w:rFonts w:ascii="Times New Roman" w:hAnsi="Times New Roman" w:cs="Times New Roman" w:eastAsia="Times New Roman" w:hint="default"/>
                <w:sz w:val="20"/>
                <w:szCs w:val="20"/>
              </w:rPr>
            </w:pPr>
            <w:r>
              <w:rPr>
                <w:rFonts w:ascii="Times New Roman"/>
                <w:spacing w:val="-1"/>
                <w:sz w:val="20"/>
              </w:rPr>
              <w:t>1,262,862.97</w:t>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28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13,379,960.93</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13,204,613.58</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40,379,484.19</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20,458,446.35</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10,178,990.98</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
              <w:jc w:val="right"/>
              <w:rPr>
                <w:rFonts w:ascii="Times New Roman" w:hAnsi="Times New Roman" w:cs="Times New Roman" w:eastAsia="Times New Roman" w:hint="default"/>
                <w:sz w:val="20"/>
                <w:szCs w:val="20"/>
              </w:rPr>
            </w:pPr>
            <w:r>
              <w:rPr>
                <w:rFonts w:ascii="Times New Roman"/>
                <w:spacing w:val="-1"/>
                <w:sz w:val="20"/>
              </w:rPr>
              <w:t>9,029,823.62</w:t>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50,615,050.63</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11,952,956.72</w:t>
            </w:r>
            <w:r>
              <w:rPr>
                <w:rFonts w:ascii="Times New Roman"/>
                <w:sz w:val="20"/>
              </w:rPr>
            </w:r>
          </w:p>
        </w:tc>
      </w:tr>
      <w:tr>
        <w:trPr>
          <w:trHeight w:val="54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1012" w:right="7" w:hanging="401"/>
              <w:jc w:val="left"/>
              <w:rPr>
                <w:rFonts w:ascii="宋体" w:hAnsi="宋体" w:cs="宋体" w:eastAsia="宋体" w:hint="default"/>
                <w:sz w:val="20"/>
                <w:szCs w:val="20"/>
              </w:rPr>
            </w:pPr>
            <w:r>
              <w:rPr>
                <w:rFonts w:ascii="宋体" w:hAnsi="宋体" w:cs="宋体" w:eastAsia="宋体" w:hint="default"/>
                <w:spacing w:val="-5"/>
                <w:w w:val="99"/>
                <w:sz w:val="20"/>
                <w:szCs w:val="20"/>
              </w:rPr>
              <w:t>加：公允价值变动收益（损失以“－”号</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填列）</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2"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10,067,000.00</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27,248,946.48</w:t>
            </w:r>
            <w:r>
              <w:rPr>
                <w:rFonts w:ascii="Times New Roman"/>
                <w:sz w:val="20"/>
              </w:rPr>
            </w:r>
          </w:p>
        </w:tc>
      </w:tr>
      <w:tr>
        <w:trPr>
          <w:trHeight w:val="545"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
              <w:ind w:left="1912" w:right="14" w:hanging="502"/>
              <w:jc w:val="left"/>
              <w:rPr>
                <w:rFonts w:ascii="宋体" w:hAnsi="宋体" w:cs="宋体" w:eastAsia="宋体" w:hint="default"/>
                <w:sz w:val="20"/>
                <w:szCs w:val="20"/>
              </w:rPr>
            </w:pPr>
            <w:r>
              <w:rPr>
                <w:rFonts w:ascii="宋体" w:hAnsi="宋体" w:cs="宋体" w:eastAsia="宋体" w:hint="default"/>
                <w:spacing w:val="-7"/>
                <w:w w:val="99"/>
                <w:sz w:val="20"/>
                <w:szCs w:val="20"/>
              </w:rPr>
              <w:t>其中：对联营企业和合营企业的</w:t>
            </w:r>
            <w:r>
              <w:rPr>
                <w:rFonts w:ascii="宋体" w:hAnsi="宋体" w:cs="宋体" w:eastAsia="宋体" w:hint="default"/>
                <w:spacing w:val="-89"/>
                <w:w w:val="99"/>
                <w:sz w:val="20"/>
                <w:szCs w:val="20"/>
              </w:rPr>
              <w:t> </w:t>
            </w:r>
            <w:r>
              <w:rPr>
                <w:rFonts w:ascii="宋体" w:hAnsi="宋体" w:cs="宋体" w:eastAsia="宋体" w:hint="default"/>
                <w:spacing w:val="-89"/>
                <w:w w:val="99"/>
                <w:sz w:val="20"/>
                <w:szCs w:val="20"/>
              </w:rPr>
            </w:r>
            <w:r>
              <w:rPr>
                <w:rFonts w:ascii="宋体" w:hAnsi="宋体" w:cs="宋体" w:eastAsia="宋体" w:hint="default"/>
                <w:sz w:val="20"/>
                <w:szCs w:val="20"/>
              </w:rPr>
              <w:t>投资收益</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spacing w:val="-1"/>
                <w:sz w:val="20"/>
              </w:rPr>
              <w:t>-80,116,640.97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
              <w:jc w:val="right"/>
              <w:rPr>
                <w:rFonts w:ascii="Times New Roman" w:hAnsi="Times New Roman" w:cs="Times New Roman" w:eastAsia="Times New Roman" w:hint="default"/>
                <w:sz w:val="20"/>
                <w:szCs w:val="20"/>
              </w:rPr>
            </w:pPr>
            <w:r>
              <w:rPr>
                <w:rFonts w:ascii="Times New Roman"/>
                <w:spacing w:val="-1"/>
                <w:sz w:val="20"/>
              </w:rPr>
              <w:t>8,856,802.61</w:t>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6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3,902,444.11</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
              <w:jc w:val="right"/>
              <w:rPr>
                <w:rFonts w:ascii="Times New Roman" w:hAnsi="Times New Roman" w:cs="Times New Roman" w:eastAsia="Times New Roman" w:hint="default"/>
                <w:sz w:val="20"/>
                <w:szCs w:val="20"/>
              </w:rPr>
            </w:pPr>
            <w:r>
              <w:rPr>
                <w:rFonts w:ascii="Times New Roman"/>
                <w:spacing w:val="-1"/>
                <w:sz w:val="20"/>
              </w:rPr>
              <w:t>1,801,146.28</w:t>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6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1,913,133.51</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187,031.84</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1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2" w:right="0"/>
              <w:jc w:val="left"/>
              <w:rPr>
                <w:rFonts w:ascii="宋体" w:hAnsi="宋体" w:cs="宋体" w:eastAsia="宋体" w:hint="default"/>
                <w:sz w:val="20"/>
                <w:szCs w:val="20"/>
              </w:rPr>
            </w:pPr>
            <w:r>
              <w:rPr>
                <w:rFonts w:ascii="宋体" w:hAnsi="宋体" w:cs="宋体" w:eastAsia="宋体" w:hint="default"/>
                <w:sz w:val="20"/>
                <w:szCs w:val="20"/>
              </w:rPr>
              <w:t>三、利润总额（亏损以“－”号填列）</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spacing w:val="-1"/>
                <w:sz w:val="20"/>
              </w:rPr>
              <w:t>-78,127,330.37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6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四、</w:t>
            </w:r>
            <w:r>
              <w:rPr>
                <w:rFonts w:ascii="Times New Roman" w:hAnsi="Times New Roman" w:cs="Times New Roman" w:eastAsia="Times New Roman" w:hint="default"/>
                <w:sz w:val="20"/>
                <w:szCs w:val="20"/>
              </w:rPr>
              <w:t>35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5"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2"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spacing w:val="-1"/>
                <w:sz w:val="20"/>
              </w:rPr>
              <w:t>-78,127,330.37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6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6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1096"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spacing w:val="-1"/>
                <w:sz w:val="20"/>
              </w:rPr>
              <w:t>-78,127,330.37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r>
    </w:tbl>
    <w:p>
      <w:pPr>
        <w:spacing w:line="240" w:lineRule="auto" w:before="11"/>
        <w:rPr>
          <w:rFonts w:ascii="宋体" w:hAnsi="宋体" w:cs="宋体" w:eastAsia="宋体" w:hint="default"/>
          <w:sz w:val="21"/>
          <w:szCs w:val="21"/>
        </w:rPr>
      </w:pPr>
    </w:p>
    <w:p>
      <w:pPr>
        <w:tabs>
          <w:tab w:pos="3411" w:val="left" w:leader="none"/>
          <w:tab w:pos="7213" w:val="left" w:leader="none"/>
        </w:tabs>
        <w:spacing w:before="37"/>
        <w:ind w:left="411"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pgSz w:w="11910" w:h="16840"/>
          <w:pgMar w:header="298" w:footer="892" w:top="480" w:bottom="1080" w:left="134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460" w:lineRule="exact"/>
        <w:ind w:left="4342" w:right="4324"/>
        <w:jc w:val="center"/>
      </w:pPr>
      <w:r>
        <w:rPr/>
        <w:t>现金流量表</w:t>
      </w:r>
    </w:p>
    <w:p>
      <w:pPr>
        <w:tabs>
          <w:tab w:pos="8518" w:val="left" w:leader="none"/>
        </w:tabs>
        <w:spacing w:line="252" w:lineRule="auto" w:before="37"/>
        <w:ind w:left="8343" w:right="138" w:hanging="8206"/>
        <w:jc w:val="right"/>
        <w:rPr>
          <w:rFonts w:ascii="宋体" w:hAnsi="宋体" w:cs="宋体" w:eastAsia="宋体" w:hint="default"/>
          <w:sz w:val="20"/>
          <w:szCs w:val="20"/>
        </w:rPr>
      </w:pPr>
      <w:r>
        <w:rPr>
          <w:rFonts w:ascii="宋体" w:hAnsi="宋体" w:cs="宋体" w:eastAsia="宋体" w:hint="default"/>
          <w:w w:val="95"/>
          <w:sz w:val="20"/>
          <w:szCs w:val="20"/>
        </w:rPr>
        <w:t>编制单位：河南思达高科技股份有限公司</w:t>
        <w:tab/>
        <w:tab/>
      </w:r>
      <w:r>
        <w:rPr>
          <w:rFonts w:ascii="宋体" w:hAnsi="宋体" w:cs="宋体" w:eastAsia="宋体" w:hint="default"/>
          <w:sz w:val="20"/>
          <w:szCs w:val="20"/>
        </w:rPr>
        <w:t>编制年度：2011</w:t>
      </w:r>
      <w:r>
        <w:rPr>
          <w:rFonts w:ascii="宋体" w:hAnsi="宋体" w:cs="宋体" w:eastAsia="宋体" w:hint="default"/>
          <w:spacing w:val="-55"/>
          <w:sz w:val="20"/>
          <w:szCs w:val="20"/>
        </w:rPr>
        <w:t> </w:t>
      </w:r>
      <w:r>
        <w:rPr>
          <w:rFonts w:ascii="宋体" w:hAnsi="宋体" w:cs="宋体" w:eastAsia="宋体" w:hint="default"/>
          <w:sz w:val="20"/>
          <w:szCs w:val="20"/>
        </w:rPr>
        <w:t>年度</w:t>
      </w:r>
      <w:r>
        <w:rPr>
          <w:rFonts w:ascii="宋体" w:hAnsi="宋体" w:cs="宋体" w:eastAsia="宋体" w:hint="default"/>
          <w:w w:val="99"/>
          <w:sz w:val="20"/>
          <w:szCs w:val="20"/>
        </w:rPr>
        <w:t> </w:t>
      </w:r>
      <w:r>
        <w:rPr>
          <w:rFonts w:ascii="宋体" w:hAnsi="宋体" w:cs="宋体" w:eastAsia="宋体" w:hint="default"/>
          <w:w w:val="95"/>
          <w:sz w:val="20"/>
          <w:szCs w:val="20"/>
        </w:rPr>
        <w:t>币种及单位：人民币元</w:t>
      </w:r>
      <w:r>
        <w:rPr>
          <w:rFonts w:ascii="宋体" w:hAnsi="宋体" w:cs="宋体" w:eastAsia="宋体" w:hint="default"/>
          <w:sz w:val="20"/>
          <w:szCs w:val="20"/>
        </w:rPr>
      </w:r>
    </w:p>
    <w:tbl>
      <w:tblPr>
        <w:tblW w:w="0" w:type="auto"/>
        <w:jc w:val="left"/>
        <w:tblInd w:w="118" w:type="dxa"/>
        <w:tblLayout w:type="fixed"/>
        <w:tblCellMar>
          <w:top w:w="0" w:type="dxa"/>
          <w:left w:w="0" w:type="dxa"/>
          <w:bottom w:w="0" w:type="dxa"/>
          <w:right w:w="0" w:type="dxa"/>
        </w:tblCellMar>
        <w:tblLook w:val="01E0"/>
      </w:tblPr>
      <w:tblGrid>
        <w:gridCol w:w="5100"/>
        <w:gridCol w:w="878"/>
        <w:gridCol w:w="2201"/>
        <w:gridCol w:w="2081"/>
      </w:tblGrid>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tabs>
                <w:tab w:pos="3544" w:val="left" w:leader="none"/>
              </w:tabs>
              <w:spacing w:line="244" w:lineRule="exact"/>
              <w:ind w:left="1344"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5"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7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5"/>
                <w:sz w:val="20"/>
                <w:szCs w:val="20"/>
              </w:rPr>
              <w:t> </w:t>
            </w:r>
            <w:r>
              <w:rPr>
                <w:rFonts w:ascii="宋体" w:hAnsi="宋体" w:cs="宋体" w:eastAsia="宋体" w:hint="default"/>
                <w:sz w:val="20"/>
                <w:szCs w:val="20"/>
              </w:rPr>
              <w:t>年度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年度</w:t>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9"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141,432,452.69</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107,459,201.71</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3,000.00</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53,822,828.60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34,947,392.17</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09" w:right="0"/>
              <w:jc w:val="left"/>
              <w:rPr>
                <w:rFonts w:ascii="宋体" w:hAnsi="宋体" w:cs="宋体" w:eastAsia="宋体" w:hint="default"/>
                <w:sz w:val="20"/>
                <w:szCs w:val="20"/>
              </w:rPr>
            </w:pPr>
            <w:r>
              <w:rPr>
                <w:rFonts w:ascii="宋体" w:hAnsi="宋体" w:cs="宋体" w:eastAsia="宋体" w:hint="default"/>
                <w:sz w:val="20"/>
                <w:szCs w:val="20"/>
              </w:rPr>
              <w:t>经营流动现金流入小计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195,255,281.29</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142,409,593.88</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76,844,082.54</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56,797,700.25</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33,352,811.97</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24,928,766.16</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14,731,228.63</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11,738,925.14</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47,188,104.17</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55,690,730.30</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09"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172,116,227.31</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149,156,121.85</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9"/>
              <w:jc w:val="right"/>
              <w:rPr>
                <w:rFonts w:ascii="宋体" w:hAnsi="宋体" w:cs="宋体" w:eastAsia="宋体" w:hint="default"/>
                <w:sz w:val="20"/>
                <w:szCs w:val="20"/>
              </w:rPr>
            </w:pPr>
            <w:r>
              <w:rPr>
                <w:rFonts w:ascii="宋体" w:hAnsi="宋体" w:cs="宋体" w:eastAsia="宋体" w:hint="default"/>
                <w:w w:val="95"/>
                <w:sz w:val="20"/>
                <w:szCs w:val="20"/>
              </w:rPr>
              <w:t>经营活动产生的现金流量净额</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23,139,053.98</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-6,746,527.97</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9"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21,933,000.00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263,781,221.44</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52,218,778.56</w:t>
            </w:r>
            <w:r>
              <w:rPr>
                <w:rFonts w:ascii="宋体"/>
                <w:sz w:val="20"/>
              </w:rPr>
            </w:r>
          </w:p>
        </w:tc>
      </w:tr>
      <w:tr>
        <w:trPr>
          <w:trHeight w:val="545"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410"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w w:val="99"/>
                <w:sz w:val="20"/>
                <w:szCs w:val="20"/>
              </w:rPr>
              <w:t>净</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宋体" w:hAnsi="宋体" w:cs="宋体" w:eastAsia="宋体" w:hint="default"/>
                <w:sz w:val="20"/>
                <w:szCs w:val="20"/>
              </w:rPr>
            </w:pPr>
            <w:r>
              <w:rPr>
                <w:rFonts w:ascii="宋体"/>
                <w:w w:val="95"/>
                <w:sz w:val="20"/>
              </w:rPr>
              <w:t>28,145,220.00</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762,322.00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10,067,000.00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10"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32,762,322.00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344,145,220.00</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0"/>
                <w:szCs w:val="20"/>
              </w:rPr>
            </w:pPr>
            <w:r>
              <w:rPr>
                <w:rFonts w:ascii="宋体" w:hAnsi="宋体" w:cs="宋体" w:eastAsia="宋体" w:hint="default"/>
                <w:w w:val="95"/>
                <w:sz w:val="20"/>
                <w:szCs w:val="20"/>
              </w:rPr>
              <w:t>购建固定资产、无形资产和其他长期资产支付的现金</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4,774,744.53</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spacing w:val="-1"/>
                <w:sz w:val="20"/>
              </w:rPr>
              <w:t>2,725,462.45</w:t>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510"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4,774,744.53</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spacing w:val="-1"/>
                <w:sz w:val="20"/>
              </w:rPr>
              <w:t>2,725,462.45</w:t>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9"/>
              <w:jc w:val="right"/>
              <w:rPr>
                <w:rFonts w:ascii="宋体" w:hAnsi="宋体" w:cs="宋体" w:eastAsia="宋体" w:hint="default"/>
                <w:sz w:val="20"/>
                <w:szCs w:val="20"/>
              </w:rPr>
            </w:pPr>
            <w:r>
              <w:rPr>
                <w:rFonts w:ascii="宋体" w:hAnsi="宋体" w:cs="宋体" w:eastAsia="宋体" w:hint="default"/>
                <w:w w:val="95"/>
                <w:sz w:val="20"/>
                <w:szCs w:val="20"/>
              </w:rPr>
              <w:t>投资活动产生的现金流量净额</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27,987,577.47</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341,419,757.55</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9"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238,200,000.00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359,000,000.00</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0"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544"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238,200,000.00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359,000,000.00</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271,863,636.00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680,932,780.27</w:t>
            </w:r>
            <w:r>
              <w:rPr>
                <w:rFonts w:ascii="宋体"/>
                <w:sz w:val="20"/>
              </w:rPr>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分配股利、利润和偿付利息支付的现金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13,226,979.16</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spacing w:val="-1"/>
                <w:sz w:val="20"/>
              </w:rPr>
              <w:t>9,902,555.53</w:t>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0"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20,034,000.00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spacing w:val="-1"/>
                <w:sz w:val="20"/>
              </w:rPr>
              <w:t>27,000.00</w:t>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510"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
              <w:jc w:val="right"/>
              <w:rPr>
                <w:rFonts w:ascii="宋体" w:hAnsi="宋体" w:cs="宋体" w:eastAsia="宋体" w:hint="default"/>
                <w:sz w:val="20"/>
                <w:szCs w:val="20"/>
              </w:rPr>
            </w:pPr>
            <w:r>
              <w:rPr>
                <w:rFonts w:ascii="宋体"/>
                <w:w w:val="95"/>
                <w:sz w:val="20"/>
              </w:rPr>
              <w:t>305,124,615.16</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690,862,335.80</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9"/>
              <w:jc w:val="right"/>
              <w:rPr>
                <w:rFonts w:ascii="宋体" w:hAnsi="宋体" w:cs="宋体" w:eastAsia="宋体" w:hint="default"/>
                <w:sz w:val="20"/>
                <w:szCs w:val="20"/>
              </w:rPr>
            </w:pPr>
            <w:r>
              <w:rPr>
                <w:rFonts w:ascii="宋体" w:hAnsi="宋体" w:cs="宋体" w:eastAsia="宋体" w:hint="default"/>
                <w:w w:val="95"/>
                <w:sz w:val="20"/>
                <w:szCs w:val="20"/>
              </w:rPr>
              <w:t>筹资活动产生的现金流量净额</w:t>
            </w:r>
            <w:r>
              <w:rPr>
                <w:rFonts w:ascii="宋体" w:hAnsi="宋体" w:cs="宋体" w:eastAsia="宋体" w:hint="default"/>
                <w:sz w:val="20"/>
                <w:szCs w:val="20"/>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-66,924,615.16</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spacing w:val="-1"/>
                <w:sz w:val="20"/>
              </w:rPr>
              <w:t>-331,862,335.80</w:t>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9"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-15,797,983.71</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spacing w:val="-1"/>
                <w:sz w:val="20"/>
              </w:rPr>
              <w:t>2,810,893.78</w:t>
            </w:r>
          </w:p>
        </w:tc>
      </w:tr>
      <w:tr>
        <w:trPr>
          <w:trHeight w:val="286"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4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36,347,927.06</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33,537,033.28</w:t>
            </w:r>
            <w:r>
              <w:rPr>
                <w:rFonts w:ascii="宋体"/>
                <w:sz w:val="20"/>
              </w:rPr>
            </w:r>
          </w:p>
        </w:tc>
      </w:tr>
      <w:tr>
        <w:trPr>
          <w:trHeight w:val="283" w:hRule="exact"/>
        </w:trPr>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20,549,943.35</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36,347,927.06</w:t>
            </w:r>
            <w:r>
              <w:rPr>
                <w:rFonts w:ascii="宋体"/>
                <w:sz w:val="20"/>
              </w:rPr>
            </w:r>
          </w:p>
        </w:tc>
      </w:tr>
    </w:tbl>
    <w:p>
      <w:pPr>
        <w:spacing w:line="240" w:lineRule="auto" w:before="5"/>
        <w:rPr>
          <w:rFonts w:ascii="宋体" w:hAnsi="宋体" w:cs="宋体" w:eastAsia="宋体" w:hint="default"/>
          <w:sz w:val="18"/>
          <w:szCs w:val="18"/>
        </w:rPr>
      </w:pPr>
    </w:p>
    <w:p>
      <w:pPr>
        <w:tabs>
          <w:tab w:pos="3137" w:val="left" w:leader="none"/>
          <w:tab w:pos="6936" w:val="left" w:leader="none"/>
        </w:tabs>
        <w:spacing w:before="37"/>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jc w:val="left"/>
        <w:rPr>
          <w:rFonts w:ascii="宋体" w:hAnsi="宋体" w:cs="宋体" w:eastAsia="宋体" w:hint="default"/>
          <w:sz w:val="20"/>
          <w:szCs w:val="20"/>
        </w:rPr>
        <w:sectPr>
          <w:pgSz w:w="11910" w:h="16840"/>
          <w:pgMar w:header="298" w:footer="892" w:top="480" w:bottom="1080" w:left="700" w:right="700"/>
        </w:sectPr>
      </w:pPr>
    </w:p>
    <w:p>
      <w:pPr>
        <w:spacing w:line="240" w:lineRule="auto" w:before="0"/>
        <w:rPr>
          <w:rFonts w:ascii="宋体" w:hAnsi="宋体" w:cs="宋体" w:eastAsia="宋体" w:hint="default"/>
          <w:sz w:val="26"/>
          <w:szCs w:val="26"/>
        </w:rPr>
      </w:pPr>
    </w:p>
    <w:p>
      <w:pPr>
        <w:pStyle w:val="Heading1"/>
        <w:spacing w:line="501" w:lineRule="exact"/>
        <w:ind w:right="0"/>
        <w:jc w:val="center"/>
        <w:rPr>
          <w:b w:val="0"/>
          <w:bCs w:val="0"/>
        </w:rPr>
      </w:pPr>
      <w:r>
        <w:rPr/>
        <w:t>所有者权益（股东权益）变动表</w:t>
      </w:r>
      <w:r>
        <w:rPr>
          <w:b w:val="0"/>
          <w:bCs w:val="0"/>
        </w:rPr>
      </w:r>
    </w:p>
    <w:p>
      <w:pPr>
        <w:tabs>
          <w:tab w:pos="5756" w:val="left" w:leader="none"/>
          <w:tab w:pos="9620" w:val="left" w:leader="none"/>
        </w:tabs>
        <w:spacing w:before="202"/>
        <w:ind w:left="10"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编制单位：河南思达高科技股份有限公司</w:t>
        <w:tab/>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tab/>
        <w:t>币种及单位：人民币元</w:t>
      </w:r>
    </w:p>
    <w:tbl>
      <w:tblPr>
        <w:tblW w:w="0" w:type="auto"/>
        <w:jc w:val="left"/>
        <w:tblInd w:w="118" w:type="dxa"/>
        <w:tblLayout w:type="fixed"/>
        <w:tblCellMar>
          <w:top w:w="0" w:type="dxa"/>
          <w:left w:w="0" w:type="dxa"/>
          <w:bottom w:w="0" w:type="dxa"/>
          <w:right w:w="0" w:type="dxa"/>
        </w:tblCellMar>
        <w:tblLook w:val="01E0"/>
      </w:tblPr>
      <w:tblGrid>
        <w:gridCol w:w="2594"/>
        <w:gridCol w:w="1366"/>
        <w:gridCol w:w="1289"/>
        <w:gridCol w:w="466"/>
        <w:gridCol w:w="631"/>
        <w:gridCol w:w="1260"/>
        <w:gridCol w:w="734"/>
        <w:gridCol w:w="1334"/>
        <w:gridCol w:w="391"/>
        <w:gridCol w:w="1546"/>
      </w:tblGrid>
      <w:tr>
        <w:trPr>
          <w:trHeight w:val="1176" w:hRule="exact"/>
        </w:trPr>
        <w:tc>
          <w:tcPr>
            <w:tcW w:w="25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59" w:right="107"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39" w:right="13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32" w:right="12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82" w:right="18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5"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69"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49,107,627.83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-6,748,914.60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221,098,675.21</w:t>
            </w:r>
            <w:r>
              <w:rPr>
                <w:rFonts w:ascii="Times New Roman"/>
                <w:sz w:val="20"/>
              </w:rPr>
            </w:r>
          </w:p>
        </w:tc>
      </w:tr>
      <w:tr>
        <w:trPr>
          <w:trHeight w:val="325"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0"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49,107,627.83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-6,748,914.60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221,098,675.21</w:t>
            </w:r>
            <w:r>
              <w:rPr>
                <w:rFonts w:ascii="Times New Roman"/>
                <w:sz w:val="20"/>
              </w:rPr>
            </w:r>
          </w:p>
        </w:tc>
      </w:tr>
      <w:tr>
        <w:trPr>
          <w:trHeight w:val="47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-79,412,942.48</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w w:val="95"/>
                <w:sz w:val="20"/>
              </w:rPr>
              <w:t>-78,127,330.37</w:t>
            </w:r>
            <w:r>
              <w:rPr>
                <w:rFonts w:ascii="Times New Roman"/>
                <w:sz w:val="20"/>
              </w:rPr>
            </w:r>
          </w:p>
        </w:tc>
      </w:tr>
      <w:tr>
        <w:trPr>
          <w:trHeight w:val="4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-79,412,942.48</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20"/>
                <w:szCs w:val="20"/>
              </w:rPr>
            </w:pPr>
            <w:r>
              <w:rPr>
                <w:rFonts w:ascii="Times New Roman"/>
                <w:w w:val="95"/>
                <w:sz w:val="20"/>
              </w:rPr>
              <w:t>-78,127,330.37</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2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-79,412,942.48</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20"/>
                <w:szCs w:val="20"/>
              </w:rPr>
            </w:pPr>
            <w:r>
              <w:rPr>
                <w:rFonts w:ascii="Times New Roman"/>
                <w:w w:val="95"/>
                <w:sz w:val="20"/>
              </w:rPr>
              <w:t>-78,127,330.37</w:t>
            </w:r>
            <w:r>
              <w:rPr>
                <w:rFonts w:ascii="Times New Roman"/>
                <w:sz w:val="20"/>
              </w:rPr>
            </w:r>
          </w:p>
        </w:tc>
      </w:tr>
      <w:tr>
        <w:trPr>
          <w:trHeight w:val="478"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3" w:right="0"/>
              <w:jc w:val="left"/>
              <w:rPr>
                <w:rFonts w:ascii="宋体" w:hAnsi="宋体" w:cs="宋体" w:eastAsia="宋体" w:hint="default"/>
                <w:sz w:val="18"/>
                <w:szCs w:val="18"/>
              </w:rPr>
            </w:pPr>
            <w:r>
              <w:rPr>
                <w:rFonts w:ascii="宋体" w:hAnsi="宋体" w:cs="宋体" w:eastAsia="宋体" w:hint="default"/>
                <w:sz w:val="18"/>
                <w:szCs w:val="18"/>
              </w:rPr>
              <w:t>（三）所有者投入和减少资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所有者投入资本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8"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5"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对所有</w:t>
            </w:r>
            <w:r>
              <w:rPr>
                <w:rFonts w:ascii="宋体" w:hAnsi="宋体" w:cs="宋体" w:eastAsia="宋体" w:hint="default"/>
                <w:spacing w:val="-70"/>
                <w:sz w:val="18"/>
                <w:szCs w:val="18"/>
              </w:rPr>
              <w:t>者</w:t>
            </w:r>
            <w:r>
              <w:rPr>
                <w:rFonts w:ascii="宋体" w:hAnsi="宋体" w:cs="宋体" w:eastAsia="宋体" w:hint="default"/>
                <w:sz w:val="18"/>
                <w:szCs w:val="18"/>
              </w:rPr>
              <w:t>（或股东</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8"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5"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0"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49,107,627.83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-86,161,857.08</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142,971,344.84</w:t>
            </w:r>
            <w:r>
              <w:rPr>
                <w:rFonts w:ascii="Times New Roman"/>
                <w:sz w:val="20"/>
              </w:rPr>
            </w:r>
          </w:p>
        </w:tc>
      </w:tr>
    </w:tbl>
    <w:p>
      <w:pPr>
        <w:spacing w:line="240" w:lineRule="auto" w:before="11"/>
        <w:rPr>
          <w:rFonts w:ascii="宋体" w:hAnsi="宋体" w:cs="宋体" w:eastAsia="宋体" w:hint="default"/>
          <w:sz w:val="18"/>
          <w:szCs w:val="18"/>
        </w:rPr>
      </w:pPr>
    </w:p>
    <w:p>
      <w:pPr>
        <w:tabs>
          <w:tab w:pos="4191" w:val="left" w:leader="none"/>
          <w:tab w:pos="8571" w:val="left" w:leader="none"/>
        </w:tabs>
        <w:spacing w:before="44"/>
        <w:ind w:left="231"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298" w:footer="892" w:top="480" w:bottom="1080" w:left="4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54"/>
        <w:ind w:right="0"/>
        <w:jc w:val="center"/>
        <w:rPr>
          <w:b w:val="0"/>
          <w:bCs w:val="0"/>
        </w:rPr>
      </w:pPr>
      <w:r>
        <w:rPr/>
        <w:t>所有者权益（股东权益）变动表</w:t>
      </w:r>
      <w:r>
        <w:rPr>
          <w:b w:val="0"/>
          <w:bCs w:val="0"/>
        </w:rPr>
      </w:r>
    </w:p>
    <w:p>
      <w:pPr>
        <w:tabs>
          <w:tab w:pos="5753" w:val="left" w:leader="none"/>
          <w:tab w:pos="9622" w:val="left" w:leader="none"/>
        </w:tabs>
        <w:spacing w:before="82"/>
        <w:ind w:left="10"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编制单位：河南思达高科技股份有限公司</w:t>
        <w:tab/>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年度</w:t>
        <w:tab/>
      </w:r>
      <w:r>
        <w:rPr>
          <w:rFonts w:ascii="宋体" w:hAnsi="宋体" w:cs="宋体" w:eastAsia="宋体" w:hint="default"/>
          <w:spacing w:val="-2"/>
          <w:sz w:val="18"/>
          <w:szCs w:val="18"/>
        </w:rPr>
        <w:t>币种及单位：人民币元</w:t>
      </w:r>
    </w:p>
    <w:tbl>
      <w:tblPr>
        <w:tblW w:w="0" w:type="auto"/>
        <w:jc w:val="left"/>
        <w:tblInd w:w="118" w:type="dxa"/>
        <w:tblLayout w:type="fixed"/>
        <w:tblCellMar>
          <w:top w:w="0" w:type="dxa"/>
          <w:left w:w="0" w:type="dxa"/>
          <w:bottom w:w="0" w:type="dxa"/>
          <w:right w:w="0" w:type="dxa"/>
        </w:tblCellMar>
        <w:tblLook w:val="01E0"/>
      </w:tblPr>
      <w:tblGrid>
        <w:gridCol w:w="2506"/>
        <w:gridCol w:w="1469"/>
        <w:gridCol w:w="1426"/>
        <w:gridCol w:w="449"/>
        <w:gridCol w:w="406"/>
        <w:gridCol w:w="1440"/>
        <w:gridCol w:w="391"/>
        <w:gridCol w:w="1589"/>
        <w:gridCol w:w="391"/>
        <w:gridCol w:w="1546"/>
      </w:tblGrid>
      <w:tr>
        <w:trPr>
          <w:trHeight w:val="1411" w:hRule="exact"/>
        </w:trPr>
        <w:tc>
          <w:tcPr>
            <w:tcW w:w="2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firstLine="873"/>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609" w:right="158"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9"/>
              <w:ind w:left="132"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32" w:right="12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10" w:right="10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5" w:right="9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5"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9" w:hRule="exact"/>
        </w:trPr>
        <w:tc>
          <w:tcPr>
            <w:tcW w:w="2506"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pacing w:val="-1"/>
                <w:sz w:val="20"/>
              </w:rPr>
              <w:t>314,586,699.00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21,013,723.10</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31,771,673.94</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pacing w:val="-1"/>
                <w:sz w:val="20"/>
              </w:rPr>
              <w:t>-182,714,169.96</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184,657,926.08</w:t>
            </w:r>
            <w:r>
              <w:rPr>
                <w:rFonts w:ascii="Times New Roman"/>
                <w:sz w:val="20"/>
              </w:rPr>
            </w:r>
          </w:p>
        </w:tc>
      </w:tr>
      <w:tr>
        <w:trPr>
          <w:trHeight w:val="398"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4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314,586,699.00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21,013,723.10</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31,771,673.94</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-182,714,169.96</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184,657,926.08</w:t>
            </w:r>
            <w:r>
              <w:rPr>
                <w:rFonts w:ascii="Times New Roman"/>
                <w:sz w:val="20"/>
              </w:rPr>
            </w:r>
          </w:p>
        </w:tc>
      </w:tr>
      <w:tr>
        <w:trPr>
          <w:trHeight w:val="475"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w w:val="95"/>
                <w:sz w:val="20"/>
              </w:rPr>
              <w:t>25,969,832.08</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w w:val="95"/>
                <w:sz w:val="20"/>
              </w:rPr>
              <w:t>36,440,749.13</w:t>
            </w:r>
            <w:r>
              <w:rPr>
                <w:rFonts w:ascii="Times New Roman"/>
                <w:sz w:val="20"/>
              </w:rPr>
            </w:r>
          </w:p>
        </w:tc>
      </w:tr>
      <w:tr>
        <w:trPr>
          <w:trHeight w:val="295"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9"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10,470,917.05</w:t>
            </w:r>
            <w:r>
              <w:rPr>
                <w:rFonts w:ascii="Times New Roman"/>
                <w:sz w:val="20"/>
              </w:rPr>
            </w:r>
          </w:p>
        </w:tc>
      </w:tr>
      <w:tr>
        <w:trPr>
          <w:trHeight w:val="475"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3"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8"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所有者投入资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8"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pacing w:val="-5"/>
                <w:sz w:val="18"/>
                <w:szCs w:val="18"/>
              </w:rPr>
              <w:t>（五）所有者权益内部结转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8"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7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4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20"/>
                <w:szCs w:val="20"/>
              </w:rPr>
            </w:pPr>
            <w:r>
              <w:rPr>
                <w:rFonts w:ascii="Times New Roman"/>
                <w:w w:val="95"/>
                <w:sz w:val="20"/>
              </w:rPr>
              <w:t>25,969,832.08</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20"/>
                <w:szCs w:val="20"/>
              </w:rPr>
            </w:pPr>
            <w:r>
              <w:rPr>
                <w:rFonts w:ascii="Times New Roman"/>
                <w:w w:val="95"/>
                <w:sz w:val="20"/>
              </w:rPr>
              <w:t>25,969,832.08</w:t>
            </w:r>
            <w:r>
              <w:rPr>
                <w:rFonts w:ascii="Times New Roman"/>
                <w:sz w:val="20"/>
              </w:rPr>
            </w:r>
          </w:p>
        </w:tc>
      </w:tr>
      <w:tr>
        <w:trPr>
          <w:trHeight w:val="326"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314,586,699.00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46,983,555.18</w:t>
            </w:r>
            <w:r>
              <w:rPr>
                <w:rFonts w:ascii="Times New Roman"/>
                <w:sz w:val="20"/>
              </w:rPr>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31,771,673.94</w:t>
            </w:r>
            <w:r>
              <w:rPr>
                <w:rFonts w:ascii="Times New Roman"/>
                <w:sz w:val="20"/>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-172,243,252.91</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221,098,675.21</w:t>
            </w:r>
            <w:r>
              <w:rPr>
                <w:rFonts w:ascii="Times New Roman"/>
                <w:sz w:val="20"/>
              </w:rPr>
            </w:r>
          </w:p>
        </w:tc>
      </w:tr>
      <w:tr>
        <w:trPr>
          <w:trHeight w:val="319" w:hRule="exact"/>
        </w:trPr>
        <w:tc>
          <w:tcPr>
            <w:tcW w:w="11611" w:type="dxa"/>
            <w:gridSpan w:val="10"/>
            <w:tcBorders>
              <w:top w:val="single" w:sz="4" w:space="0" w:color="000000"/>
              <w:left w:val="single" w:sz="4" w:space="0" w:color="000000"/>
              <w:bottom w:val="nil" w:sz="6" w:space="0" w:color="auto"/>
              <w:right w:val="single" w:sz="4" w:space="0" w:color="000000"/>
            </w:tcBorders>
          </w:tcPr>
          <w:p>
            <w:pPr/>
          </w:p>
        </w:tc>
      </w:tr>
    </w:tbl>
    <w:p>
      <w:pPr>
        <w:tabs>
          <w:tab w:pos="4207" w:val="left" w:leader="none"/>
          <w:tab w:pos="8422" w:val="left" w:leader="none"/>
        </w:tabs>
        <w:spacing w:line="219"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line="219" w:lineRule="exact"/>
        <w:jc w:val="left"/>
        <w:rPr>
          <w:rFonts w:ascii="宋体" w:hAnsi="宋体" w:cs="宋体" w:eastAsia="宋体" w:hint="default"/>
          <w:sz w:val="18"/>
          <w:szCs w:val="18"/>
        </w:rPr>
        <w:sectPr>
          <w:footerReference w:type="default" r:id="rId42"/>
          <w:pgSz w:w="11910" w:h="16840"/>
          <w:pgMar w:footer="892" w:header="298" w:top="480" w:bottom="1080" w:left="40" w:right="20"/>
          <w:pgNumType w:start="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7"/>
        <w:spacing w:line="333" w:lineRule="exact"/>
        <w:ind w:left="531" w:right="0"/>
        <w:jc w:val="left"/>
        <w:rPr>
          <w:b w:val="0"/>
          <w:bCs w:val="0"/>
        </w:rPr>
      </w:pPr>
      <w:r>
        <w:rPr/>
        <w:t>一、公司基本情况</w:t>
      </w:r>
      <w:r>
        <w:rPr>
          <w:b w:val="0"/>
          <w:bCs w:val="0"/>
        </w:rPr>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ind w:left="531" w:right="0"/>
        <w:jc w:val="left"/>
      </w:pPr>
      <w:r>
        <w:rPr/>
        <w:t>河南思达高科技股份有限公司（以下简称本公司）是</w:t>
      </w:r>
      <w:r>
        <w:rPr>
          <w:spacing w:val="-57"/>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年经河南省体改委豫股批字（</w:t>
      </w:r>
      <w:r>
        <w:rPr>
          <w:rFonts w:ascii="Times New Roman" w:hAnsi="Times New Roman" w:cs="Times New Roman" w:eastAsia="Times New Roman" w:hint="default"/>
        </w:rPr>
        <w:t>1996</w:t>
      </w:r>
      <w:r>
        <w:rPr/>
        <w:t>）</w:t>
      </w:r>
    </w:p>
    <w:p>
      <w:pPr>
        <w:pStyle w:val="BodyText"/>
        <w:spacing w:line="240" w:lineRule="auto" w:before="189"/>
        <w:ind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号批准设立的股份有限公司，经中国证监会批准以募集方式向社会公开发行</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股股票，并于</w:t>
      </w:r>
      <w:r>
        <w:rPr>
          <w:spacing w:val="-56"/>
        </w:rPr>
        <w:t> </w:t>
      </w:r>
      <w:r>
        <w:rPr>
          <w:rFonts w:ascii="Times New Roman" w:hAnsi="Times New Roman" w:cs="Times New Roman" w:eastAsia="Times New Roman" w:hint="default"/>
        </w:rPr>
        <w:t>1996</w:t>
      </w:r>
    </w:p>
    <w:p>
      <w:pPr>
        <w:pStyle w:val="BodyText"/>
        <w:spacing w:line="240" w:lineRule="auto" w:before="189"/>
        <w:ind w:right="0"/>
        <w:jc w:val="left"/>
      </w:pPr>
      <w:r>
        <w:rPr/>
        <w:t>年在深圳证券交易所上市交易。</w:t>
      </w:r>
    </w:p>
    <w:p>
      <w:pPr>
        <w:spacing w:line="240" w:lineRule="auto" w:before="9"/>
        <w:rPr>
          <w:rFonts w:ascii="宋体" w:hAnsi="宋体" w:cs="宋体" w:eastAsia="宋体" w:hint="default"/>
          <w:sz w:val="15"/>
          <w:szCs w:val="15"/>
        </w:rPr>
      </w:pPr>
    </w:p>
    <w:p>
      <w:pPr>
        <w:pStyle w:val="BodyText"/>
        <w:spacing w:line="405" w:lineRule="auto"/>
        <w:ind w:right="100" w:firstLine="420"/>
        <w:jc w:val="both"/>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日，本公司原控股股东河南思达科技发展股份有限公司与河南正弘置业有限公</w:t>
      </w:r>
      <w:r>
        <w:rPr>
          <w:w w:val="99"/>
        </w:rPr>
        <w:t> </w:t>
      </w:r>
      <w:r>
        <w:rPr>
          <w:spacing w:val="-2"/>
          <w:w w:val="99"/>
        </w:rPr>
        <w:t>司签订了《股权转让协议》，河南正弘置业有限公司受让河南思达科技发展股份有限公司持有的本公</w:t>
      </w:r>
      <w:r>
        <w:rPr>
          <w:spacing w:val="-86"/>
          <w:w w:val="99"/>
        </w:rPr>
        <w:t> </w:t>
      </w:r>
      <w:r>
        <w:rPr>
          <w:spacing w:val="-86"/>
          <w:w w:val="99"/>
        </w:rPr>
      </w:r>
      <w:r>
        <w:rPr/>
        <w:t>司</w:t>
      </w:r>
      <w:r>
        <w:rPr>
          <w:spacing w:val="-50"/>
        </w:rPr>
        <w:t> </w:t>
      </w:r>
      <w:r>
        <w:rPr>
          <w:rFonts w:ascii="Times New Roman" w:hAnsi="Times New Roman" w:cs="Times New Roman" w:eastAsia="Times New Roman" w:hint="default"/>
        </w:rPr>
        <w:t>29.24%</w:t>
      </w:r>
      <w:r>
        <w:rPr/>
        <w:t>的股权，合计</w:t>
      </w:r>
      <w:r>
        <w:rPr>
          <w:spacing w:val="-53"/>
        </w:rPr>
        <w:t> </w:t>
      </w:r>
      <w:r>
        <w:rPr>
          <w:rFonts w:ascii="Times New Roman" w:hAnsi="Times New Roman" w:cs="Times New Roman" w:eastAsia="Times New Roman" w:hint="default"/>
        </w:rPr>
        <w:t>9200</w:t>
      </w:r>
      <w:r>
        <w:rPr>
          <w:rFonts w:ascii="Times New Roman" w:hAnsi="Times New Roman" w:cs="Times New Roman" w:eastAsia="Times New Roman" w:hint="default"/>
          <w:spacing w:val="1"/>
        </w:rPr>
        <w:t> </w:t>
      </w:r>
      <w:r>
        <w:rPr/>
        <w:t>万股，并于</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日在中国证券登记结算有限公司深圳分公</w:t>
      </w:r>
      <w:r>
        <w:rPr>
          <w:w w:val="99"/>
        </w:rPr>
        <w:t> </w:t>
      </w:r>
      <w:r>
        <w:rPr/>
        <w:t>司完成了登记和交割变更，本公司控股股东变更为河南正弘置业有限公司，实际控制人变更为李向</w:t>
      </w:r>
      <w:r>
        <w:rPr>
          <w:spacing w:val="-73"/>
        </w:rPr>
        <w:t> </w:t>
      </w:r>
      <w:r>
        <w:rPr>
          <w:spacing w:val="-73"/>
        </w:rPr>
      </w:r>
      <w:r>
        <w:rPr/>
        <w:t>清先生。本公司注册资本为人民币</w:t>
      </w:r>
      <w:r>
        <w:rPr>
          <w:spacing w:val="-59"/>
        </w:rPr>
        <w:t> </w:t>
      </w:r>
      <w:r>
        <w:rPr>
          <w:rFonts w:ascii="Times New Roman" w:hAnsi="Times New Roman" w:cs="Times New Roman" w:eastAsia="Times New Roman" w:hint="default"/>
        </w:rPr>
        <w:t>31,458.67</w:t>
      </w:r>
      <w:r>
        <w:rPr>
          <w:rFonts w:ascii="Times New Roman" w:hAnsi="Times New Roman" w:cs="Times New Roman" w:eastAsia="Times New Roman" w:hint="default"/>
          <w:spacing w:val="-8"/>
        </w:rPr>
        <w:t> </w:t>
      </w:r>
      <w:r>
        <w:rPr/>
        <w:t>万元，注册地址和总部地址：郑州高新技术产业开发区</w:t>
      </w:r>
      <w:r>
        <w:rPr>
          <w:w w:val="99"/>
        </w:rPr>
        <w:t> </w:t>
      </w:r>
      <w:r>
        <w:rPr/>
        <w:t>金梭路</w:t>
      </w:r>
      <w:r>
        <w:rPr>
          <w:spacing w:val="-57"/>
        </w:rPr>
        <w:t> </w:t>
      </w:r>
      <w:r>
        <w:rPr>
          <w:rFonts w:ascii="Times New Roman" w:hAnsi="Times New Roman" w:cs="Times New Roman" w:eastAsia="Times New Roman" w:hint="default"/>
        </w:rPr>
        <w:t>38</w:t>
      </w:r>
      <w:r>
        <w:rPr>
          <w:rFonts w:ascii="Times New Roman" w:hAnsi="Times New Roman" w:cs="Times New Roman" w:eastAsia="Times New Roman" w:hint="default"/>
          <w:spacing w:val="-3"/>
        </w:rPr>
        <w:t> </w:t>
      </w:r>
      <w:r>
        <w:rPr/>
        <w:t>号。法定代表人：刘双河，股票代码为</w:t>
      </w:r>
      <w:r>
        <w:rPr>
          <w:spacing w:val="-57"/>
        </w:rPr>
        <w:t> </w:t>
      </w:r>
      <w:r>
        <w:rPr>
          <w:rFonts w:ascii="Times New Roman" w:hAnsi="Times New Roman" w:cs="Times New Roman" w:eastAsia="Times New Roman" w:hint="default"/>
        </w:rPr>
        <w:t>000676</w:t>
      </w:r>
      <w:r>
        <w:rPr/>
        <w:t>。</w:t>
      </w:r>
    </w:p>
    <w:p>
      <w:pPr>
        <w:pStyle w:val="BodyText"/>
        <w:spacing w:line="240" w:lineRule="auto" w:before="12"/>
        <w:ind w:left="531" w:right="0"/>
        <w:jc w:val="left"/>
        <w:rPr>
          <w:rFonts w:ascii="Times New Roman" w:hAnsi="Times New Roman" w:cs="Times New Roman" w:eastAsia="Times New Roman" w:hint="default"/>
        </w:rPr>
      </w:pPr>
      <w:r>
        <w:rPr/>
        <w:t>注册登记号：</w:t>
      </w:r>
      <w:r>
        <w:rPr>
          <w:rFonts w:ascii="Times New Roman" w:hAnsi="Times New Roman" w:cs="Times New Roman" w:eastAsia="Times New Roman" w:hint="default"/>
        </w:rPr>
        <w:t>410000100019968</w:t>
      </w:r>
    </w:p>
    <w:p>
      <w:pPr>
        <w:pStyle w:val="BodyText"/>
        <w:spacing w:line="420" w:lineRule="auto" w:before="187"/>
        <w:ind w:right="103" w:firstLine="420"/>
        <w:jc w:val="both"/>
      </w:pPr>
      <w:r>
        <w:rPr>
          <w:spacing w:val="2"/>
          <w:w w:val="95"/>
        </w:rPr>
        <w:t>公司属电子行业，经营范围主要包括：仪器、仪表、工业自动化设备、电子计算机软硬件及设</w:t>
      </w:r>
      <w:r>
        <w:rPr>
          <w:w w:val="99"/>
        </w:rPr>
        <w:t> </w:t>
      </w:r>
      <w:r>
        <w:rPr/>
        <w:t>备的开发、生产、加工、销售；自动化工程；信息服务，高、低压配电设备，经营本企业自产产品</w:t>
      </w:r>
      <w:r>
        <w:rPr>
          <w:spacing w:val="-73"/>
        </w:rPr>
        <w:t> </w:t>
      </w:r>
      <w:r>
        <w:rPr>
          <w:spacing w:val="-73"/>
        </w:rPr>
      </w:r>
      <w:r>
        <w:rPr/>
        <w:t>及技术的出口业务，代理出口将本企业技术转让给其他企业所生产的产品。承办中外合资经营、合</w:t>
      </w:r>
      <w:r>
        <w:rPr>
          <w:spacing w:val="-73"/>
        </w:rPr>
        <w:t> </w:t>
      </w:r>
      <w:r>
        <w:rPr>
          <w:spacing w:val="-73"/>
        </w:rPr>
      </w:r>
      <w:r>
        <w:rPr>
          <w:spacing w:val="2"/>
          <w:w w:val="95"/>
        </w:rPr>
        <w:t>作生产及开展“三来一补”业务。经营本企业生产、科研所需的原辅材料、机械设备、仪器仪表、</w:t>
      </w:r>
      <w:r>
        <w:rPr>
          <w:spacing w:val="4"/>
          <w:w w:val="95"/>
        </w:rPr>
        <w:t> </w:t>
      </w:r>
      <w:r>
        <w:rPr>
          <w:spacing w:val="4"/>
          <w:w w:val="95"/>
        </w:rPr>
      </w:r>
      <w:r>
        <w:rPr>
          <w:spacing w:val="-2"/>
          <w:w w:val="99"/>
        </w:rPr>
        <w:t>备品备件、零配件及技术的进口业务；技术转让，咨询服务。电能计量检测车销售；房屋租赁。（以</w:t>
      </w:r>
      <w:r>
        <w:rPr>
          <w:spacing w:val="-83"/>
          <w:w w:val="99"/>
        </w:rPr>
        <w:t> </w:t>
      </w:r>
      <w:r>
        <w:rPr>
          <w:spacing w:val="-83"/>
          <w:w w:val="99"/>
        </w:rPr>
      </w:r>
      <w:r>
        <w:rPr>
          <w:spacing w:val="-2"/>
          <w:w w:val="99"/>
        </w:rPr>
        <w:t>上范围中凡涉及专项许可的项目凭许可证和有关批准文件经营）。主要产品为仪器、仪表、工业自动</w:t>
      </w:r>
      <w:r>
        <w:rPr>
          <w:spacing w:val="-85"/>
          <w:w w:val="99"/>
        </w:rPr>
        <w:t> </w:t>
      </w:r>
      <w:r>
        <w:rPr>
          <w:spacing w:val="-85"/>
          <w:w w:val="99"/>
        </w:rPr>
      </w:r>
      <w:r>
        <w:rPr/>
        <w:t>化设备。</w:t>
      </w:r>
    </w:p>
    <w:p>
      <w:pPr>
        <w:pStyle w:val="Heading7"/>
        <w:spacing w:line="346" w:lineRule="exact"/>
        <w:ind w:left="562" w:right="0"/>
        <w:jc w:val="left"/>
        <w:rPr>
          <w:b w:val="0"/>
          <w:bCs w:val="0"/>
        </w:rPr>
      </w:pPr>
      <w:r>
        <w:rPr>
          <w:spacing w:val="15"/>
        </w:rPr>
        <w:t>二、公司主要会计政策、会计估计和前期差错</w:t>
      </w:r>
      <w:r>
        <w:rPr>
          <w:b w:val="0"/>
          <w:bCs w:val="0"/>
          <w:spacing w:val="15"/>
        </w:rPr>
      </w:r>
    </w:p>
    <w:p>
      <w:pPr>
        <w:spacing w:line="240" w:lineRule="auto" w:before="7"/>
        <w:rPr>
          <w:rFonts w:ascii="Microsoft JhengHei" w:hAnsi="Microsoft JhengHei" w:cs="Microsoft JhengHei" w:eastAsia="Microsoft JhengHei" w:hint="default"/>
          <w:b/>
          <w:bCs/>
          <w:sz w:val="10"/>
          <w:szCs w:val="10"/>
        </w:rPr>
      </w:pPr>
    </w:p>
    <w:p>
      <w:pPr>
        <w:pStyle w:val="BodyText"/>
        <w:spacing w:line="420" w:lineRule="auto"/>
        <w:ind w:left="531" w:right="0" w:firstLine="31"/>
        <w:jc w:val="left"/>
      </w:pPr>
      <w:r>
        <w:rPr>
          <w:spacing w:val="14"/>
        </w:rPr>
        <w:t>（一）财务报表编制基础</w:t>
      </w:r>
      <w:r>
        <w:rPr>
          <w:w w:val="99"/>
        </w:rPr>
        <w:t> </w:t>
      </w:r>
      <w:r>
        <w:rPr>
          <w:spacing w:val="2"/>
          <w:w w:val="95"/>
        </w:rPr>
        <w:t>本公司以持续经营为基础，根据实际发生的交易和事项，按照企业会计准则及其相关规定进行</w:t>
      </w:r>
      <w:r>
        <w:rPr>
          <w:spacing w:val="2"/>
        </w:rPr>
      </w:r>
    </w:p>
    <w:p>
      <w:pPr>
        <w:pStyle w:val="BodyText"/>
        <w:spacing w:line="240" w:lineRule="auto" w:before="47"/>
        <w:ind w:right="0"/>
        <w:jc w:val="left"/>
      </w:pPr>
      <w:r>
        <w:rPr/>
        <w:t>确认和计量，在此基础上编制财务报表。</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spacing w:val="11"/>
        </w:rPr>
        <w:t>（二）遵循企业会计准则的声明</w:t>
      </w:r>
    </w:p>
    <w:p>
      <w:pPr>
        <w:spacing w:line="240" w:lineRule="auto" w:before="9"/>
        <w:rPr>
          <w:rFonts w:ascii="宋体" w:hAnsi="宋体" w:cs="宋体" w:eastAsia="宋体" w:hint="default"/>
          <w:sz w:val="15"/>
          <w:szCs w:val="15"/>
        </w:rPr>
      </w:pPr>
    </w:p>
    <w:p>
      <w:pPr>
        <w:pStyle w:val="BodyText"/>
        <w:spacing w:line="420" w:lineRule="auto"/>
        <w:ind w:right="117" w:firstLine="420"/>
        <w:jc w:val="both"/>
      </w:pPr>
      <w:r>
        <w:rPr>
          <w:spacing w:val="2"/>
          <w:w w:val="95"/>
        </w:rPr>
        <w:t>本公司声明，本公司编制的财务报表已按《企业会计准则》</w:t>
      </w:r>
      <w:r>
        <w:rPr>
          <w:spacing w:val="44"/>
          <w:w w:val="95"/>
        </w:rPr>
        <w:t> </w:t>
      </w:r>
      <w:r>
        <w:rPr>
          <w:spacing w:val="2"/>
          <w:w w:val="95"/>
        </w:rPr>
        <w:t>及相关规定编制，符合《企业会计</w:t>
      </w:r>
      <w:r>
        <w:rPr>
          <w:w w:val="99"/>
        </w:rPr>
        <w:t> </w:t>
      </w:r>
      <w:r>
        <w:rPr/>
        <w:t>准则》及其相关规定的要求，真实、完整地反映了本公司的财务状况、经营成果和现金流量情况。</w:t>
      </w:r>
    </w:p>
    <w:p>
      <w:pPr>
        <w:pStyle w:val="BodyText"/>
        <w:spacing w:line="420" w:lineRule="auto" w:before="47"/>
        <w:ind w:right="153" w:firstLine="420"/>
        <w:jc w:val="both"/>
      </w:pPr>
      <w:r>
        <w:rPr>
          <w:spacing w:val="2"/>
          <w:w w:val="95"/>
        </w:rPr>
        <w:t>本公司董事会、监事会及全体董事、监事、高级管理人员承诺，本公司编制的财务报表不存在</w:t>
      </w:r>
      <w:r>
        <w:rPr>
          <w:w w:val="99"/>
        </w:rPr>
        <w:t> </w:t>
      </w:r>
      <w:r>
        <w:rPr/>
        <w:t>虚假记载、误导性陈述或重大遗漏，并对其真实性、准确性、完整性承担个别和连带的法律责任。</w:t>
      </w:r>
    </w:p>
    <w:p>
      <w:pPr>
        <w:pStyle w:val="BodyText"/>
        <w:spacing w:line="240" w:lineRule="auto" w:before="47"/>
        <w:ind w:left="531" w:right="0"/>
        <w:jc w:val="left"/>
      </w:pPr>
      <w:r>
        <w:rPr/>
        <w:t>（三）会计期间</w:t>
      </w:r>
    </w:p>
    <w:p>
      <w:pPr>
        <w:spacing w:after="0" w:line="240" w:lineRule="auto"/>
        <w:jc w:val="left"/>
        <w:sectPr>
          <w:headerReference w:type="default" r:id="rId43"/>
          <w:footerReference w:type="default" r:id="rId44"/>
          <w:pgSz w:w="11910" w:h="16840"/>
          <w:pgMar w:header="867" w:footer="0" w:top="1060" w:bottom="280" w:left="1420" w:right="1140"/>
        </w:sectPr>
      </w:pPr>
    </w:p>
    <w:p>
      <w:pPr>
        <w:spacing w:line="240" w:lineRule="auto" w:before="0"/>
        <w:rPr>
          <w:rFonts w:ascii="宋体" w:hAnsi="宋体" w:cs="宋体" w:eastAsia="宋体" w:hint="default"/>
          <w:sz w:val="13"/>
          <w:szCs w:val="13"/>
        </w:rPr>
      </w:pPr>
    </w:p>
    <w:p>
      <w:pPr>
        <w:pStyle w:val="BodyText"/>
        <w:spacing w:line="240" w:lineRule="auto" w:before="34"/>
        <w:ind w:left="531" w:right="0"/>
        <w:jc w:val="left"/>
      </w:pPr>
      <w:r>
        <w:rPr/>
        <w:t>本公司会计年度采用公历年度，即每年自</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spacing w:line="420" w:lineRule="auto" w:before="189"/>
        <w:ind w:left="531" w:right="0"/>
        <w:jc w:val="left"/>
      </w:pPr>
      <w:r>
        <w:rPr/>
        <w:t>（四）记账本位币</w:t>
      </w:r>
      <w:r>
        <w:rPr>
          <w:w w:val="99"/>
        </w:rPr>
        <w:t> </w:t>
      </w:r>
      <w:r>
        <w:rPr>
          <w:spacing w:val="2"/>
          <w:w w:val="95"/>
        </w:rPr>
        <w:t>本公司记账本位币和编制本财务报表所采用的货币为人民币。除有特别说明外，金额单位均以</w:t>
      </w:r>
      <w:r>
        <w:rPr>
          <w:spacing w:val="2"/>
        </w:rPr>
      </w:r>
    </w:p>
    <w:p>
      <w:pPr>
        <w:pStyle w:val="BodyText"/>
        <w:spacing w:line="240" w:lineRule="auto" w:before="47"/>
        <w:ind w:right="0"/>
        <w:jc w:val="left"/>
      </w:pPr>
      <w:r>
        <w:rPr/>
        <w:t>人民币元表示。</w:t>
      </w:r>
    </w:p>
    <w:p>
      <w:pPr>
        <w:spacing w:line="240" w:lineRule="auto" w:before="9"/>
        <w:rPr>
          <w:rFonts w:ascii="宋体" w:hAnsi="宋体" w:cs="宋体" w:eastAsia="宋体" w:hint="default"/>
          <w:sz w:val="15"/>
          <w:szCs w:val="15"/>
        </w:rPr>
      </w:pPr>
    </w:p>
    <w:p>
      <w:pPr>
        <w:pStyle w:val="BodyText"/>
        <w:spacing w:line="420" w:lineRule="auto"/>
        <w:ind w:left="531" w:right="0"/>
        <w:jc w:val="left"/>
      </w:pPr>
      <w:r>
        <w:rPr/>
        <w:t>（五）同一控制下和非同一控制下企业合并的会计处理方法</w:t>
      </w:r>
      <w:r>
        <w:rPr>
          <w:w w:val="99"/>
        </w:rPr>
        <w:t> </w:t>
      </w:r>
      <w:r>
        <w:rPr>
          <w:spacing w:val="2"/>
          <w:w w:val="95"/>
        </w:rPr>
        <w:t>本公司参与的企业合并包括同一控制下的企业合并和非同一控制下的企业合并两种类型，分为</w:t>
      </w:r>
      <w:r>
        <w:rPr>
          <w:spacing w:val="2"/>
        </w:rPr>
      </w:r>
    </w:p>
    <w:p>
      <w:pPr>
        <w:pStyle w:val="BodyText"/>
        <w:spacing w:line="240" w:lineRule="auto" w:before="47"/>
        <w:ind w:right="0"/>
        <w:jc w:val="left"/>
      </w:pPr>
      <w:r>
        <w:rPr/>
        <w:t>吸收合并、新设合并和控股合并三种方式。</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rFonts w:ascii="Times New Roman" w:hAnsi="Times New Roman" w:cs="Times New Roman" w:eastAsia="Times New Roman" w:hint="default"/>
        </w:rPr>
        <w:t>1</w:t>
      </w:r>
      <w:r>
        <w:rPr/>
        <w:t>、企业合并中，本公司将同时符合下列条件的日期作为实际取得对被合并方控制权的日期：</w:t>
      </w:r>
    </w:p>
    <w:p>
      <w:pPr>
        <w:pStyle w:val="BodyText"/>
        <w:spacing w:line="240" w:lineRule="auto" w:before="189"/>
        <w:ind w:left="531" w:right="0"/>
        <w:jc w:val="left"/>
      </w:pPr>
      <w:r>
        <w:rPr/>
        <w:t>（</w:t>
      </w:r>
      <w:r>
        <w:rPr>
          <w:rFonts w:ascii="Times New Roman" w:hAnsi="Times New Roman" w:cs="Times New Roman" w:eastAsia="Times New Roman" w:hint="default"/>
        </w:rPr>
        <w:t>1</w:t>
      </w:r>
      <w:r>
        <w:rPr/>
        <w:t>）企业合并协议已获股东大会通过；</w:t>
      </w:r>
    </w:p>
    <w:p>
      <w:pPr>
        <w:pStyle w:val="BodyText"/>
        <w:spacing w:line="240" w:lineRule="auto" w:before="189"/>
        <w:ind w:left="531" w:right="0"/>
        <w:jc w:val="left"/>
      </w:pPr>
      <w:r>
        <w:rPr/>
        <w:t>（</w:t>
      </w:r>
      <w:r>
        <w:rPr>
          <w:rFonts w:ascii="Times New Roman" w:hAnsi="Times New Roman" w:cs="Times New Roman" w:eastAsia="Times New Roman" w:hint="default"/>
        </w:rPr>
        <w:t>2</w:t>
      </w:r>
      <w:r>
        <w:rPr/>
        <w:t>）企业合并事项需要经过国家有关部门实质性审批的，已取得有关主管部门的批准；</w:t>
      </w:r>
    </w:p>
    <w:p>
      <w:pPr>
        <w:pStyle w:val="BodyText"/>
        <w:spacing w:line="240" w:lineRule="auto" w:before="189"/>
        <w:ind w:left="531" w:right="0"/>
        <w:jc w:val="left"/>
      </w:pPr>
      <w:r>
        <w:rPr/>
        <w:t>（</w:t>
      </w:r>
      <w:r>
        <w:rPr>
          <w:rFonts w:ascii="Times New Roman" w:hAnsi="Times New Roman" w:cs="Times New Roman" w:eastAsia="Times New Roman" w:hint="default"/>
        </w:rPr>
        <w:t>3</w:t>
      </w:r>
      <w:r>
        <w:rPr/>
        <w:t>）参与合并各方已办理了必要的财产交接手续；</w:t>
      </w:r>
    </w:p>
    <w:p>
      <w:pPr>
        <w:pStyle w:val="BodyText"/>
        <w:spacing w:line="396" w:lineRule="auto" w:before="189"/>
        <w:ind w:right="105" w:firstLine="420"/>
        <w:jc w:val="both"/>
      </w:pPr>
      <w:r>
        <w:rPr>
          <w:spacing w:val="1"/>
          <w:w w:val="99"/>
        </w:rPr>
        <w:t>（</w:t>
      </w:r>
      <w:r>
        <w:rPr>
          <w:rFonts w:ascii="Times New Roman" w:hAnsi="Times New Roman" w:cs="Times New Roman" w:eastAsia="Times New Roman" w:hint="default"/>
          <w:spacing w:val="1"/>
          <w:w w:val="99"/>
        </w:rPr>
        <w:t>4</w:t>
      </w:r>
      <w:r>
        <w:rPr>
          <w:spacing w:val="1"/>
          <w:w w:val="99"/>
        </w:rPr>
        <w:t>）合并方或购买方已支付了合并价款的大部分（一般应超过</w:t>
      </w:r>
      <w:r>
        <w:rPr>
          <w:spacing w:val="-29"/>
          <w:w w:val="99"/>
        </w:rPr>
        <w:t> </w:t>
      </w:r>
      <w:r>
        <w:rPr>
          <w:rFonts w:ascii="Times New Roman" w:hAnsi="Times New Roman" w:cs="Times New Roman" w:eastAsia="Times New Roman" w:hint="default"/>
          <w:spacing w:val="-6"/>
          <w:w w:val="99"/>
        </w:rPr>
        <w:t>50</w:t>
      </w:r>
      <w:r>
        <w:rPr>
          <w:spacing w:val="-6"/>
          <w:w w:val="99"/>
        </w:rPr>
        <w:t>％），并且有能力支付剩余款</w:t>
      </w:r>
      <w:r>
        <w:rPr>
          <w:w w:val="99"/>
        </w:rPr>
        <w:t> </w:t>
      </w:r>
      <w:r>
        <w:rPr/>
        <w:t>项；</w:t>
      </w:r>
    </w:p>
    <w:p>
      <w:pPr>
        <w:pStyle w:val="BodyText"/>
        <w:spacing w:line="396" w:lineRule="auto" w:before="68"/>
        <w:ind w:right="105" w:firstLine="420"/>
        <w:jc w:val="both"/>
      </w:pPr>
      <w:r>
        <w:rPr>
          <w:w w:val="95"/>
        </w:rPr>
        <w:t>（</w:t>
      </w:r>
      <w:r>
        <w:rPr>
          <w:rFonts w:ascii="Times New Roman" w:hAnsi="Times New Roman" w:cs="Times New Roman" w:eastAsia="Times New Roman" w:hint="default"/>
          <w:w w:val="95"/>
        </w:rPr>
        <w:t>5</w:t>
      </w:r>
      <w:r>
        <w:rPr>
          <w:w w:val="95"/>
        </w:rPr>
        <w:t>）合并方或购买方实际上已经控制了被合并方或被购买方的财务和经营政策，并享有相应的</w:t>
      </w:r>
      <w:r>
        <w:rPr>
          <w:w w:val="99"/>
        </w:rPr>
        <w:t> </w:t>
      </w:r>
      <w:r>
        <w:rPr/>
        <w:t>利益及承担风险。</w:t>
      </w:r>
    </w:p>
    <w:p>
      <w:pPr>
        <w:pStyle w:val="BodyText"/>
        <w:spacing w:line="240" w:lineRule="auto" w:before="68"/>
        <w:ind w:left="531" w:right="0"/>
        <w:jc w:val="left"/>
      </w:pPr>
      <w:r>
        <w:rPr>
          <w:rFonts w:ascii="Times New Roman" w:hAnsi="Times New Roman" w:cs="Times New Roman" w:eastAsia="Times New Roman" w:hint="default"/>
        </w:rPr>
        <w:t>2</w:t>
      </w:r>
      <w:r>
        <w:rPr/>
        <w:t>、本公司作为合并方参与的同一控制下的企业合并的会计处理采用权益结合法</w:t>
      </w:r>
    </w:p>
    <w:p>
      <w:pPr>
        <w:pStyle w:val="BodyText"/>
        <w:spacing w:line="410" w:lineRule="auto" w:before="189"/>
        <w:ind w:right="105" w:firstLine="420"/>
        <w:jc w:val="both"/>
      </w:pPr>
      <w:r>
        <w:rPr>
          <w:w w:val="95"/>
        </w:rPr>
        <w:t>（</w:t>
      </w:r>
      <w:r>
        <w:rPr>
          <w:rFonts w:ascii="Times New Roman" w:hAnsi="Times New Roman" w:cs="Times New Roman" w:eastAsia="Times New Roman" w:hint="default"/>
          <w:w w:val="95"/>
        </w:rPr>
        <w:t>1</w:t>
      </w:r>
      <w:r>
        <w:rPr>
          <w:w w:val="95"/>
        </w:rPr>
        <w:t>）本公司参与合并所取得的被合并方的资产、负债的入账价值或形成的长期股权投资的初始</w:t>
      </w:r>
      <w:r>
        <w:rPr>
          <w:w w:val="99"/>
        </w:rPr>
        <w:t> </w:t>
      </w:r>
      <w:r>
        <w:rPr/>
        <w:t>投资成本，以合并日取得的资产、负债在被合并方的原账面价值或者合并日在被合并方账面所有者</w:t>
      </w:r>
      <w:r>
        <w:rPr>
          <w:spacing w:val="-73"/>
        </w:rPr>
        <w:t> </w:t>
      </w:r>
      <w:r>
        <w:rPr>
          <w:spacing w:val="-73"/>
        </w:rPr>
      </w:r>
      <w:r>
        <w:rPr/>
        <w:t>权益享有的份额作为其初始投资成本。本公司确认的资产、负债的入账价值或确认的初始投资成本</w:t>
      </w:r>
      <w:r>
        <w:rPr>
          <w:spacing w:val="-73"/>
        </w:rPr>
        <w:t> </w:t>
      </w:r>
      <w:r>
        <w:rPr>
          <w:spacing w:val="-73"/>
        </w:rPr>
      </w:r>
      <w:r>
        <w:rPr/>
        <w:t>与所付出的合并对价账面价值的差额，则调整资本公积和留存收益。</w:t>
      </w:r>
    </w:p>
    <w:p>
      <w:pPr>
        <w:pStyle w:val="BodyText"/>
        <w:spacing w:line="408" w:lineRule="auto" w:before="56"/>
        <w:ind w:right="105" w:firstLine="420"/>
        <w:jc w:val="both"/>
      </w:pPr>
      <w:r>
        <w:rPr>
          <w:w w:val="95"/>
        </w:rPr>
        <w:t>（</w:t>
      </w:r>
      <w:r>
        <w:rPr>
          <w:rFonts w:ascii="Times New Roman" w:hAnsi="Times New Roman" w:cs="Times New Roman" w:eastAsia="Times New Roman" w:hint="default"/>
          <w:w w:val="95"/>
        </w:rPr>
        <w:t>2</w:t>
      </w:r>
      <w:r>
        <w:rPr>
          <w:w w:val="95"/>
        </w:rPr>
        <w:t>）吸收合并和新设合并中，被合并方在合并前实现的留存收益中属于本公司的部分，视情况</w:t>
      </w:r>
      <w:r>
        <w:rPr>
          <w:w w:val="99"/>
        </w:rPr>
        <w:t> </w:t>
      </w:r>
      <w:r>
        <w:rPr/>
        <w:t>进行调整，在合并日自资本公积转入留存收益；控股合并中，在编制合并财务报表时将被合并方在</w:t>
      </w:r>
      <w:r>
        <w:rPr>
          <w:spacing w:val="-73"/>
        </w:rPr>
        <w:t> </w:t>
      </w:r>
      <w:r>
        <w:rPr>
          <w:spacing w:val="-73"/>
        </w:rPr>
      </w:r>
      <w:r>
        <w:rPr/>
        <w:t>合并前实现的留存收益中属于本公司的部分以资本公积为限，自资本公积转入留存收益。</w:t>
      </w:r>
    </w:p>
    <w:p>
      <w:pPr>
        <w:pStyle w:val="BodyText"/>
        <w:spacing w:line="396" w:lineRule="auto" w:before="58"/>
        <w:ind w:right="103" w:firstLine="420"/>
        <w:jc w:val="both"/>
      </w:pPr>
      <w:r>
        <w:rPr>
          <w:w w:val="95"/>
        </w:rPr>
        <w:t>（</w:t>
      </w:r>
      <w:r>
        <w:rPr>
          <w:rFonts w:ascii="Times New Roman" w:hAnsi="Times New Roman" w:cs="Times New Roman" w:eastAsia="Times New Roman" w:hint="default"/>
          <w:w w:val="95"/>
        </w:rPr>
        <w:t>3</w:t>
      </w:r>
      <w:r>
        <w:rPr>
          <w:w w:val="95"/>
        </w:rPr>
        <w:t>）本公司为合并而发生诸如审计、评估、法律、咨询等相关直接费用，在发生时直接计入当</w:t>
      </w:r>
      <w:r>
        <w:rPr>
          <w:spacing w:val="-97"/>
          <w:w w:val="95"/>
        </w:rPr>
        <w:t> </w:t>
      </w:r>
      <w:r>
        <w:rPr>
          <w:spacing w:val="-97"/>
          <w:w w:val="95"/>
        </w:rPr>
      </w:r>
      <w:r>
        <w:rPr/>
        <w:t>期损益。</w:t>
      </w:r>
    </w:p>
    <w:p>
      <w:pPr>
        <w:pStyle w:val="BodyText"/>
        <w:spacing w:line="408" w:lineRule="auto" w:before="68"/>
        <w:ind w:right="104" w:firstLine="420"/>
        <w:jc w:val="both"/>
      </w:pPr>
      <w:r>
        <w:rPr>
          <w:spacing w:val="-2"/>
          <w:w w:val="95"/>
        </w:rPr>
        <w:t>（</w:t>
      </w:r>
      <w:r>
        <w:rPr>
          <w:rFonts w:ascii="Times New Roman" w:hAnsi="Times New Roman" w:cs="Times New Roman" w:eastAsia="Times New Roman" w:hint="default"/>
          <w:spacing w:val="-2"/>
          <w:w w:val="95"/>
        </w:rPr>
        <w:t>4</w:t>
      </w:r>
      <w:r>
        <w:rPr>
          <w:spacing w:val="-2"/>
          <w:w w:val="95"/>
        </w:rPr>
        <w:t>）本公司作为合并方参与的控股合并，在合并日按照合并后主体在以前期间一直存在的原则，</w:t>
      </w:r>
      <w:r>
        <w:rPr>
          <w:w w:val="49"/>
        </w:rPr>
        <w:t> </w:t>
      </w:r>
      <w:r>
        <w:rPr/>
        <w:t>将被合并方合并期初至合并日的利润表和现金流量表全部纳入本公司编制的合并财务报表。在编制</w:t>
      </w:r>
      <w:r>
        <w:rPr>
          <w:spacing w:val="-73"/>
        </w:rPr>
        <w:t> </w:t>
      </w:r>
      <w:r>
        <w:rPr>
          <w:spacing w:val="-73"/>
        </w:rPr>
      </w:r>
      <w:r>
        <w:rPr/>
        <w:t>比较报表时，本公司按照相同的原则对比较报表有关项目的期初数进行调整。</w:t>
      </w:r>
    </w:p>
    <w:p>
      <w:pPr>
        <w:pStyle w:val="BodyText"/>
        <w:spacing w:line="240" w:lineRule="auto" w:before="58"/>
        <w:ind w:left="531" w:right="0"/>
        <w:jc w:val="left"/>
      </w:pPr>
      <w:r>
        <w:rPr>
          <w:rFonts w:ascii="Times New Roman" w:hAnsi="Times New Roman" w:cs="Times New Roman" w:eastAsia="Times New Roman" w:hint="default"/>
        </w:rPr>
        <w:t>3</w:t>
      </w:r>
      <w:r>
        <w:rPr/>
        <w:t>、本公司作为购买方参与的非同一控制下的企业合并会计处理采用购买法</w:t>
      </w:r>
    </w:p>
    <w:p>
      <w:pPr>
        <w:spacing w:after="0" w:line="240" w:lineRule="auto"/>
        <w:jc w:val="left"/>
        <w:sectPr>
          <w:footerReference w:type="default" r:id="rId45"/>
          <w:pgSz w:w="11910" w:h="16840"/>
          <w:pgMar w:footer="835" w:header="867" w:top="1060" w:bottom="1020" w:left="1420" w:right="1140"/>
          <w:pgNumType w:start="62"/>
        </w:sectPr>
      </w:pPr>
    </w:p>
    <w:p>
      <w:pPr>
        <w:spacing w:line="240" w:lineRule="auto" w:before="0"/>
        <w:rPr>
          <w:rFonts w:ascii="宋体" w:hAnsi="宋体" w:cs="宋体" w:eastAsia="宋体" w:hint="default"/>
          <w:sz w:val="13"/>
          <w:szCs w:val="13"/>
        </w:rPr>
      </w:pPr>
    </w:p>
    <w:p>
      <w:pPr>
        <w:pStyle w:val="BodyText"/>
        <w:spacing w:line="408" w:lineRule="auto" w:before="34"/>
        <w:ind w:right="105" w:firstLine="420"/>
        <w:jc w:val="both"/>
      </w:pPr>
      <w:r>
        <w:rPr>
          <w:w w:val="95"/>
        </w:rPr>
        <w:t>（</w:t>
      </w:r>
      <w:r>
        <w:rPr>
          <w:rFonts w:ascii="Times New Roman" w:hAnsi="Times New Roman" w:cs="Times New Roman" w:eastAsia="Times New Roman" w:hint="default"/>
          <w:w w:val="95"/>
        </w:rPr>
        <w:t>1</w:t>
      </w:r>
      <w:r>
        <w:rPr>
          <w:w w:val="95"/>
        </w:rPr>
        <w:t>）非同一控制下的企业合并，本公司以付出的资产、发生或承担的负债以及发行的权益性证</w:t>
      </w:r>
      <w:r>
        <w:rPr>
          <w:w w:val="99"/>
        </w:rPr>
        <w:t> </w:t>
      </w:r>
      <w:r>
        <w:rPr/>
        <w:t>券的公允价值作为合并成本；作为合并对价付出净资产的公允价值与其账面价值的差额，则作为资</w:t>
      </w:r>
      <w:r>
        <w:rPr>
          <w:spacing w:val="-73"/>
        </w:rPr>
        <w:t> </w:t>
      </w:r>
      <w:r>
        <w:rPr>
          <w:spacing w:val="-73"/>
        </w:rPr>
      </w:r>
      <w:r>
        <w:rPr/>
        <w:t>产处置损益计入合并当期损益。</w:t>
      </w:r>
    </w:p>
    <w:p>
      <w:pPr>
        <w:pStyle w:val="BodyText"/>
        <w:spacing w:line="408" w:lineRule="auto" w:before="58"/>
        <w:ind w:right="105" w:firstLine="420"/>
        <w:jc w:val="both"/>
      </w:pPr>
      <w:r>
        <w:rPr>
          <w:w w:val="95"/>
        </w:rPr>
        <w:t>（</w:t>
      </w:r>
      <w:r>
        <w:rPr>
          <w:rFonts w:ascii="Times New Roman" w:hAnsi="Times New Roman" w:cs="Times New Roman" w:eastAsia="Times New Roman" w:hint="default"/>
          <w:w w:val="95"/>
        </w:rPr>
        <w:t>2</w:t>
      </w:r>
      <w:r>
        <w:rPr>
          <w:w w:val="95"/>
        </w:rPr>
        <w:t>）吸收合并中，本公司取得被购买方可辨认的资产、负债的入账价值以其公允价值确定。合</w:t>
      </w:r>
      <w:r>
        <w:rPr>
          <w:w w:val="99"/>
        </w:rPr>
        <w:t> </w:t>
      </w:r>
      <w:r>
        <w:rPr/>
        <w:t>并成本大于被购买方可辨认的资产、负债的公允价值的差额作为企业合并形成的商誉，合并成本小</w:t>
      </w:r>
      <w:r>
        <w:rPr>
          <w:spacing w:val="-73"/>
        </w:rPr>
        <w:t> </w:t>
      </w:r>
      <w:r>
        <w:rPr>
          <w:spacing w:val="-73"/>
        </w:rPr>
      </w:r>
      <w:r>
        <w:rPr/>
        <w:t>于被购买方可辨认的资产、负债的公允价值的差额计入营业外收入。</w:t>
      </w:r>
    </w:p>
    <w:p>
      <w:pPr>
        <w:pStyle w:val="BodyText"/>
        <w:spacing w:line="410" w:lineRule="auto" w:before="58"/>
        <w:ind w:right="105" w:firstLine="420"/>
        <w:jc w:val="both"/>
      </w:pPr>
      <w:r>
        <w:rPr>
          <w:w w:val="95"/>
        </w:rPr>
        <w:t>（</w:t>
      </w:r>
      <w:r>
        <w:rPr>
          <w:rFonts w:ascii="Times New Roman" w:hAnsi="Times New Roman" w:cs="Times New Roman" w:eastAsia="Times New Roman" w:hint="default"/>
          <w:w w:val="95"/>
        </w:rPr>
        <w:t>3</w:t>
      </w:r>
      <w:r>
        <w:rPr>
          <w:w w:val="95"/>
        </w:rPr>
        <w:t>）控股合并时，本公司在购买日编制合并资产负债表，对于被购买方有关资产、负债应当按</w:t>
      </w:r>
      <w:r>
        <w:rPr>
          <w:w w:val="99"/>
        </w:rPr>
        <w:t> </w:t>
      </w:r>
      <w:r>
        <w:rPr/>
        <w:t>照合并中确定的公允价值列示，合并成本大于合并中取得的各项可辨认资产、负债公允价值份额的</w:t>
      </w:r>
      <w:r>
        <w:rPr>
          <w:spacing w:val="-73"/>
        </w:rPr>
        <w:t> </w:t>
      </w:r>
      <w:r>
        <w:rPr>
          <w:spacing w:val="-73"/>
        </w:rPr>
      </w:r>
      <w:r>
        <w:rPr/>
        <w:t>差额，确认为合并资产负债表中的商誉。企业合并成本小于合并中取得的各项可辨认资产、负债公</w:t>
      </w:r>
      <w:r>
        <w:rPr>
          <w:spacing w:val="-73"/>
        </w:rPr>
        <w:t> </w:t>
      </w:r>
      <w:r>
        <w:rPr>
          <w:spacing w:val="-73"/>
        </w:rPr>
      </w:r>
      <w:r>
        <w:rPr/>
        <w:t>允价值份额的差额，在合并资产负债表中调整盈余公积和未分配利润。</w:t>
      </w:r>
    </w:p>
    <w:p>
      <w:pPr>
        <w:pStyle w:val="BodyText"/>
        <w:spacing w:line="408" w:lineRule="auto" w:before="56"/>
        <w:ind w:right="98" w:firstLine="420"/>
        <w:jc w:val="both"/>
      </w:pPr>
      <w:r>
        <w:rPr/>
        <w:t>（</w:t>
      </w:r>
      <w:r>
        <w:rPr>
          <w:rFonts w:ascii="Times New Roman" w:hAnsi="Times New Roman" w:cs="Times New Roman" w:eastAsia="Times New Roman" w:hint="default"/>
        </w:rPr>
        <w:t>4</w:t>
      </w:r>
      <w:r>
        <w:rPr/>
        <w:t>）本公司为企业合并发生的审计、法律服务、评估咨询等中介费用以及其他相关管理费用，</w:t>
      </w:r>
      <w:r>
        <w:rPr>
          <w:w w:val="99"/>
        </w:rPr>
        <w:t> </w:t>
      </w:r>
      <w:r>
        <w:rPr/>
        <w:t>于发生时计入当期损益；本公司作为合并对价发行的权益性证券或债务性证券的交易费用，计入权</w:t>
      </w:r>
      <w:r>
        <w:rPr>
          <w:spacing w:val="-73"/>
        </w:rPr>
        <w:t> </w:t>
      </w:r>
      <w:r>
        <w:rPr>
          <w:spacing w:val="-73"/>
        </w:rPr>
      </w:r>
      <w:r>
        <w:rPr/>
        <w:t>益性证券或债务性证券的初始确认金额。</w:t>
      </w:r>
    </w:p>
    <w:p>
      <w:pPr>
        <w:pStyle w:val="BodyText"/>
        <w:spacing w:line="240" w:lineRule="auto" w:before="58"/>
        <w:ind w:left="531" w:right="0"/>
        <w:jc w:val="left"/>
      </w:pPr>
      <w:r>
        <w:rPr/>
        <w:t>（六）合并财务报表的编制方法</w:t>
      </w:r>
    </w:p>
    <w:p>
      <w:pPr>
        <w:spacing w:line="240" w:lineRule="auto" w:before="9"/>
        <w:rPr>
          <w:rFonts w:ascii="宋体" w:hAnsi="宋体" w:cs="宋体" w:eastAsia="宋体" w:hint="default"/>
          <w:sz w:val="15"/>
          <w:szCs w:val="15"/>
        </w:rPr>
      </w:pPr>
    </w:p>
    <w:p>
      <w:pPr>
        <w:pStyle w:val="BodyText"/>
        <w:spacing w:line="396" w:lineRule="auto"/>
        <w:ind w:right="102" w:firstLine="420"/>
        <w:jc w:val="both"/>
      </w:pPr>
      <w:r>
        <w:rPr>
          <w:rFonts w:ascii="Times New Roman" w:hAnsi="Times New Roman" w:cs="Times New Roman" w:eastAsia="Times New Roman" w:hint="default"/>
        </w:rPr>
        <w:t>1</w:t>
      </w:r>
      <w:r>
        <w:rPr/>
        <w:t>、本公司以控制为基础确定合并财务报表的合并范围。如果本公司在被投资单位拥有高于</w:t>
      </w:r>
      <w:r>
        <w:rPr>
          <w:spacing w:val="-76"/>
        </w:rPr>
        <w:t> </w:t>
      </w:r>
      <w:r>
        <w:rPr>
          <w:rFonts w:ascii="Times New Roman" w:hAnsi="Times New Roman" w:cs="Times New Roman" w:eastAsia="Times New Roman" w:hint="default"/>
        </w:rPr>
        <w:t>50%</w:t>
      </w:r>
      <w:r>
        <w:rPr>
          <w:rFonts w:ascii="Times New Roman" w:hAnsi="Times New Roman" w:cs="Times New Roman" w:eastAsia="Times New Roman" w:hint="default"/>
          <w:w w:val="99"/>
        </w:rPr>
        <w:t> </w:t>
      </w:r>
      <w:r>
        <w:rPr/>
        <w:t>的表决权资本，或者虽然拥有的表决权资本不足</w:t>
      </w:r>
      <w:r>
        <w:rPr>
          <w:spacing w:val="-16"/>
        </w:rPr>
        <w:t> </w:t>
      </w:r>
      <w:r>
        <w:rPr>
          <w:rFonts w:ascii="Times New Roman" w:hAnsi="Times New Roman" w:cs="Times New Roman" w:eastAsia="Times New Roman" w:hint="default"/>
        </w:rPr>
        <w:t>50%</w:t>
      </w:r>
      <w:r>
        <w:rPr/>
        <w:t>但能够对被投资单位实施实质性控制，本公司</w:t>
      </w:r>
      <w:r>
        <w:rPr>
          <w:spacing w:val="-95"/>
        </w:rPr>
        <w:t> </w:t>
      </w:r>
      <w:r>
        <w:rPr>
          <w:spacing w:val="-95"/>
        </w:rPr>
      </w:r>
      <w:r>
        <w:rPr/>
        <w:t>均将此等被投资单位作为子公司，在编制合并财务报表时纳入合并范围。</w:t>
      </w:r>
    </w:p>
    <w:p>
      <w:pPr>
        <w:pStyle w:val="BodyText"/>
        <w:spacing w:line="410" w:lineRule="auto" w:before="68"/>
        <w:ind w:right="104" w:firstLine="420"/>
        <w:jc w:val="both"/>
      </w:pPr>
      <w:r>
        <w:rPr>
          <w:rFonts w:ascii="Times New Roman" w:hAnsi="Times New Roman" w:cs="Times New Roman" w:eastAsia="Times New Roman" w:hint="default"/>
          <w:spacing w:val="-2"/>
          <w:w w:val="95"/>
        </w:rPr>
        <w:t>2</w:t>
      </w:r>
      <w:r>
        <w:rPr>
          <w:spacing w:val="-2"/>
          <w:w w:val="95"/>
        </w:rPr>
        <w:t>、本公司通过同一控制下的企业合并增加的子公司，自合并当期期初纳入本公司合并财务报表，</w:t>
      </w:r>
      <w:r>
        <w:rPr>
          <w:w w:val="49"/>
        </w:rPr>
        <w:t> </w:t>
      </w:r>
      <w:r>
        <w:rPr/>
        <w:t>并调整合并财务报表的年初数或上年数；通过非同一控制下企业合并增加的子公司，自购买日起纳</w:t>
      </w:r>
      <w:r>
        <w:rPr>
          <w:spacing w:val="-73"/>
        </w:rPr>
        <w:t> </w:t>
      </w:r>
      <w:r>
        <w:rPr>
          <w:spacing w:val="-73"/>
        </w:rPr>
      </w:r>
      <w:r>
        <w:rPr/>
        <w:t>入本公司合并财务报表。本公司报告期转让控制权的子公司，自丧失实际控制权之日起不再纳入合</w:t>
      </w:r>
      <w:r>
        <w:rPr>
          <w:spacing w:val="-73"/>
        </w:rPr>
        <w:t> </w:t>
      </w:r>
      <w:r>
        <w:rPr>
          <w:spacing w:val="-73"/>
        </w:rPr>
      </w:r>
      <w:r>
        <w:rPr/>
        <w:t>并范围。</w:t>
      </w:r>
    </w:p>
    <w:p>
      <w:pPr>
        <w:pStyle w:val="BodyText"/>
        <w:spacing w:line="396" w:lineRule="auto" w:before="56"/>
        <w:ind w:right="105" w:firstLine="420"/>
        <w:jc w:val="both"/>
      </w:pPr>
      <w:r>
        <w:rPr>
          <w:rFonts w:ascii="Times New Roman" w:hAnsi="Times New Roman" w:cs="Times New Roman" w:eastAsia="Times New Roman" w:hint="default"/>
          <w:w w:val="95"/>
        </w:rPr>
        <w:t>3</w:t>
      </w:r>
      <w:r>
        <w:rPr>
          <w:w w:val="95"/>
        </w:rPr>
        <w:t>、在编制合并财务报表时，本公司对子公司的会计政策和会计期间进行调整，以确保其采用的</w:t>
      </w:r>
      <w:r>
        <w:rPr>
          <w:w w:val="99"/>
        </w:rPr>
        <w:t> </w:t>
      </w:r>
      <w:r>
        <w:rPr/>
        <w:t>会计政策和适用的会计期间与本公司保持一致。</w:t>
      </w:r>
    </w:p>
    <w:p>
      <w:pPr>
        <w:pStyle w:val="BodyText"/>
        <w:spacing w:line="420" w:lineRule="auto" w:before="68"/>
        <w:ind w:right="153" w:firstLine="420"/>
        <w:jc w:val="both"/>
      </w:pPr>
      <w:r>
        <w:rPr>
          <w:spacing w:val="2"/>
          <w:w w:val="95"/>
        </w:rPr>
        <w:t>在本公司通过非同一控制下企业合并方式收购时，若子公司在收购日可辨认资产、负债的公允</w:t>
      </w:r>
      <w:r>
        <w:rPr>
          <w:w w:val="99"/>
        </w:rPr>
        <w:t> </w:t>
      </w:r>
      <w:r>
        <w:rPr/>
        <w:t>价值与其账面价值存在差异，本公司在按照子公司收购时可辨认资产、负债的公允价值对子公司财</w:t>
      </w:r>
      <w:r>
        <w:rPr>
          <w:spacing w:val="-73"/>
        </w:rPr>
        <w:t> </w:t>
      </w:r>
      <w:r>
        <w:rPr>
          <w:spacing w:val="-73"/>
        </w:rPr>
      </w:r>
      <w:r>
        <w:rPr/>
        <w:t>务报表进行调整后作为编制合并财务报表的基础。编制合并财务报表前，本公司将对子公司的长期</w:t>
      </w:r>
      <w:r>
        <w:rPr>
          <w:spacing w:val="-73"/>
        </w:rPr>
        <w:t> </w:t>
      </w:r>
      <w:r>
        <w:rPr>
          <w:spacing w:val="-73"/>
        </w:rPr>
      </w:r>
      <w:r>
        <w:rPr/>
        <w:t>股权投资由成本法调整为权益法。</w:t>
      </w:r>
    </w:p>
    <w:p>
      <w:pPr>
        <w:pStyle w:val="BodyText"/>
        <w:spacing w:line="396" w:lineRule="auto" w:before="47"/>
        <w:ind w:right="105" w:firstLine="420"/>
        <w:jc w:val="both"/>
      </w:pPr>
      <w:r>
        <w:rPr>
          <w:rFonts w:ascii="Times New Roman" w:hAnsi="Times New Roman" w:cs="Times New Roman" w:eastAsia="Times New Roman" w:hint="default"/>
          <w:w w:val="95"/>
        </w:rPr>
        <w:t>4</w:t>
      </w:r>
      <w:r>
        <w:rPr>
          <w:w w:val="95"/>
        </w:rPr>
        <w:t>、本公司与子公司之间以及子公司相互之间的所有重大往来余额、内部交易及未实现损益在编</w:t>
      </w:r>
      <w:r>
        <w:rPr>
          <w:w w:val="99"/>
        </w:rPr>
        <w:t> </w:t>
      </w:r>
      <w:r>
        <w:rPr/>
        <w:t>制合并财务报表时予以抵销。</w:t>
      </w:r>
    </w:p>
    <w:p>
      <w:pPr>
        <w:spacing w:after="0" w:line="396" w:lineRule="auto"/>
        <w:jc w:val="both"/>
        <w:sectPr>
          <w:headerReference w:type="default" r:id="rId46"/>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408" w:lineRule="auto" w:before="34"/>
        <w:ind w:right="105" w:firstLine="420"/>
        <w:jc w:val="both"/>
      </w:pPr>
      <w:r>
        <w:rPr>
          <w:spacing w:val="2"/>
          <w:w w:val="95"/>
        </w:rPr>
        <w:t>收购子公司时发生的合并成本大于收购时享有的子公司可辨认净资产公允价值份额之间的差额</w:t>
      </w:r>
      <w:r>
        <w:rPr>
          <w:w w:val="99"/>
        </w:rPr>
        <w:t> </w:t>
      </w:r>
      <w:r>
        <w:rPr>
          <w:spacing w:val="-2"/>
          <w:w w:val="99"/>
        </w:rPr>
        <w:t>作为合并资产负债表中的</w:t>
      </w:r>
      <w:r>
        <w:rPr>
          <w:rFonts w:ascii="Times New Roman" w:hAnsi="Times New Roman" w:cs="Times New Roman" w:eastAsia="Times New Roman" w:hint="default"/>
          <w:spacing w:val="-2"/>
          <w:w w:val="99"/>
        </w:rPr>
        <w:t>“</w:t>
      </w:r>
      <w:r>
        <w:rPr>
          <w:spacing w:val="-2"/>
          <w:w w:val="99"/>
        </w:rPr>
        <w:t>商誉</w:t>
      </w:r>
      <w:r>
        <w:rPr>
          <w:rFonts w:ascii="Times New Roman" w:hAnsi="Times New Roman" w:cs="Times New Roman" w:eastAsia="Times New Roman" w:hint="default"/>
          <w:spacing w:val="-2"/>
          <w:w w:val="99"/>
        </w:rPr>
        <w:t>”</w:t>
      </w:r>
      <w:r>
        <w:rPr>
          <w:spacing w:val="-2"/>
          <w:w w:val="99"/>
        </w:rPr>
        <w:t>，合并成本小于收购时享有的子公司可辨认净资产公允价值份额之间</w:t>
      </w:r>
      <w:r>
        <w:rPr>
          <w:spacing w:val="-62"/>
          <w:w w:val="99"/>
        </w:rPr>
        <w:t> </w:t>
      </w:r>
      <w:r>
        <w:rPr>
          <w:spacing w:val="-62"/>
          <w:w w:val="99"/>
        </w:rPr>
      </w:r>
      <w:r>
        <w:rPr/>
        <w:t>的差额计入合并当期的</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w:t>
      </w:r>
    </w:p>
    <w:p>
      <w:pPr>
        <w:pStyle w:val="BodyText"/>
        <w:spacing w:line="396" w:lineRule="auto" w:before="26"/>
        <w:ind w:right="105" w:firstLine="420"/>
        <w:jc w:val="both"/>
      </w:pPr>
      <w:r>
        <w:rPr>
          <w:spacing w:val="-2"/>
          <w:w w:val="99"/>
        </w:rPr>
        <w:t>子公司的其他投资者在子公司净资产中享有的权益，以</w:t>
      </w:r>
      <w:r>
        <w:rPr>
          <w:rFonts w:ascii="Times New Roman" w:hAnsi="Times New Roman" w:cs="Times New Roman" w:eastAsia="Times New Roman" w:hint="default"/>
          <w:spacing w:val="-2"/>
          <w:w w:val="99"/>
        </w:rPr>
        <w:t>“</w:t>
      </w:r>
      <w:r>
        <w:rPr>
          <w:spacing w:val="-2"/>
          <w:w w:val="99"/>
        </w:rPr>
        <w:t>少数股东权益</w:t>
      </w:r>
      <w:r>
        <w:rPr>
          <w:rFonts w:ascii="Times New Roman" w:hAnsi="Times New Roman" w:cs="Times New Roman" w:eastAsia="Times New Roman" w:hint="default"/>
          <w:spacing w:val="-2"/>
          <w:w w:val="99"/>
        </w:rPr>
        <w:t>”</w:t>
      </w:r>
      <w:r>
        <w:rPr>
          <w:spacing w:val="-2"/>
          <w:w w:val="99"/>
        </w:rPr>
        <w:t>在合并资产负债表的股东</w:t>
      </w:r>
      <w:r>
        <w:rPr>
          <w:w w:val="99"/>
        </w:rPr>
        <w:t> </w:t>
      </w:r>
      <w:r>
        <w:rPr>
          <w:spacing w:val="-4"/>
          <w:w w:val="99"/>
        </w:rPr>
        <w:t>权益中单独列示；子公司当期净损益中属于少数股东权益的份额，在合并利润表的净利润项目下以</w:t>
      </w:r>
      <w:r>
        <w:rPr>
          <w:rFonts w:ascii="Times New Roman" w:hAnsi="Times New Roman" w:cs="Times New Roman" w:eastAsia="Times New Roman" w:hint="default"/>
          <w:spacing w:val="-4"/>
          <w:w w:val="99"/>
        </w:rPr>
        <w:t>“</w:t>
      </w:r>
      <w:r>
        <w:rPr>
          <w:spacing w:val="-4"/>
          <w:w w:val="99"/>
        </w:rPr>
        <w:t>少</w:t>
      </w:r>
      <w:r>
        <w:rPr>
          <w:spacing w:val="-87"/>
          <w:w w:val="99"/>
        </w:rPr>
        <w:t> </w:t>
      </w:r>
      <w:r>
        <w:rPr/>
        <w:t>数股东损益</w:t>
      </w:r>
      <w:r>
        <w:rPr>
          <w:rFonts w:ascii="Times New Roman" w:hAnsi="Times New Roman" w:cs="Times New Roman" w:eastAsia="Times New Roman" w:hint="default"/>
        </w:rPr>
        <w:t>”</w:t>
      </w:r>
      <w:r>
        <w:rPr/>
        <w:t>项目列示。</w:t>
      </w:r>
    </w:p>
    <w:p>
      <w:pPr>
        <w:pStyle w:val="BodyText"/>
        <w:spacing w:line="396" w:lineRule="auto" w:before="38"/>
        <w:ind w:right="105" w:firstLine="420"/>
        <w:jc w:val="both"/>
      </w:pPr>
      <w:r>
        <w:rPr>
          <w:rFonts w:ascii="Times New Roman" w:hAnsi="Times New Roman" w:cs="Times New Roman" w:eastAsia="Times New Roman" w:hint="default"/>
          <w:w w:val="95"/>
        </w:rPr>
        <w:t>5</w:t>
      </w:r>
      <w:r>
        <w:rPr>
          <w:w w:val="95"/>
        </w:rPr>
        <w:t>、在合并财务报表中，子公司少数股东分担的当期亏损超过了少数股东在该子公司期初所有者</w:t>
      </w:r>
      <w:r>
        <w:rPr>
          <w:w w:val="99"/>
        </w:rPr>
        <w:t> </w:t>
      </w:r>
      <w:r>
        <w:rPr/>
        <w:t>权益中所享有的份额的，其余额仍冲减少数股东权益。</w:t>
      </w:r>
    </w:p>
    <w:p>
      <w:pPr>
        <w:pStyle w:val="BodyText"/>
        <w:spacing w:line="420" w:lineRule="auto" w:before="68"/>
        <w:ind w:left="531" w:right="0"/>
        <w:jc w:val="left"/>
      </w:pPr>
      <w:r>
        <w:rPr/>
        <w:t>（七）现金及现金等价物的确定标准</w:t>
      </w:r>
      <w:r>
        <w:rPr>
          <w:w w:val="99"/>
        </w:rPr>
        <w:t> </w:t>
      </w:r>
      <w:r>
        <w:rPr>
          <w:spacing w:val="2"/>
          <w:w w:val="95"/>
        </w:rPr>
        <w:t>本公司现金流量表之现金指库存现金以及可以随时用于支付的存款。现金流量表之现金等价物</w:t>
      </w:r>
      <w:r>
        <w:rPr>
          <w:spacing w:val="2"/>
        </w:rPr>
      </w:r>
    </w:p>
    <w:p>
      <w:pPr>
        <w:pStyle w:val="BodyText"/>
        <w:spacing w:line="420" w:lineRule="auto" w:before="47"/>
        <w:ind w:right="105"/>
        <w:jc w:val="both"/>
      </w:pPr>
      <w:r>
        <w:rPr>
          <w:spacing w:val="-2"/>
          <w:w w:val="99"/>
        </w:rPr>
        <w:t>指持有期限短（一般是指从购买日起三个月内到期）、流动性强、易于转换为已知金额现金、价值变</w:t>
      </w:r>
      <w:r>
        <w:rPr>
          <w:spacing w:val="-85"/>
          <w:w w:val="99"/>
        </w:rPr>
        <w:t> </w:t>
      </w:r>
      <w:r>
        <w:rPr>
          <w:spacing w:val="-85"/>
          <w:w w:val="99"/>
        </w:rPr>
      </w:r>
      <w:r>
        <w:rPr/>
        <w:t>动风险很小的投资。</w:t>
      </w:r>
    </w:p>
    <w:p>
      <w:pPr>
        <w:pStyle w:val="BodyText"/>
        <w:spacing w:line="420" w:lineRule="auto" w:before="47"/>
        <w:ind w:left="531" w:right="0"/>
        <w:jc w:val="left"/>
      </w:pPr>
      <w:r>
        <w:rPr/>
        <w:t>（八）外币业务和外币报表折算</w:t>
      </w:r>
      <w:r>
        <w:rPr>
          <w:w w:val="99"/>
        </w:rPr>
        <w:t> </w:t>
      </w:r>
      <w:r>
        <w:rPr>
          <w:spacing w:val="2"/>
          <w:w w:val="95"/>
        </w:rPr>
        <w:t>本公司发生的外币交易在初始确认时，按交易日的即期汇率（通常指中国人民银行公布的当日</w:t>
      </w:r>
      <w:r>
        <w:rPr>
          <w:spacing w:val="2"/>
        </w:rPr>
      </w:r>
    </w:p>
    <w:p>
      <w:pPr>
        <w:pStyle w:val="BodyText"/>
        <w:spacing w:line="420" w:lineRule="auto" w:before="47"/>
        <w:ind w:left="531" w:right="0" w:hanging="420"/>
        <w:jc w:val="left"/>
      </w:pPr>
      <w:r>
        <w:rPr/>
        <w:t>外汇牌价的中间价，下同）折算为记账本位币金额。</w:t>
      </w:r>
      <w:r>
        <w:rPr>
          <w:w w:val="99"/>
        </w:rPr>
        <w:t> </w:t>
      </w:r>
      <w:r>
        <w:rPr>
          <w:w w:val="95"/>
        </w:rPr>
        <w:t>在资产负债表日，对于外币货币性项目采用资产负债表日即期汇率折算，由此产生的汇兑差额，</w:t>
      </w:r>
      <w:r>
        <w:rPr/>
      </w:r>
    </w:p>
    <w:p>
      <w:pPr>
        <w:pStyle w:val="BodyText"/>
        <w:spacing w:line="410" w:lineRule="auto" w:before="47"/>
        <w:ind w:right="124"/>
        <w:jc w:val="both"/>
      </w:pPr>
      <w:r>
        <w:rPr/>
        <w:t>除了按照《企业会计准则第</w:t>
      </w:r>
      <w:r>
        <w:rPr>
          <w:spacing w:val="-33"/>
        </w:rPr>
        <w:t> </w:t>
      </w:r>
      <w:r>
        <w:rPr>
          <w:rFonts w:ascii="Times New Roman" w:hAnsi="Times New Roman" w:cs="Times New Roman" w:eastAsia="Times New Roman" w:hint="default"/>
        </w:rPr>
        <w:t>17</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借款费用》的规定，与购建或生产符合资本化条件的资产相关的</w:t>
      </w:r>
      <w:r>
        <w:rPr>
          <w:spacing w:val="-101"/>
        </w:rPr>
        <w:t> </w:t>
      </w:r>
      <w:r>
        <w:rPr>
          <w:spacing w:val="-101"/>
        </w:rPr>
      </w:r>
      <w:r>
        <w:rPr/>
        <w:t>外币借款产生的汇兑差额予以资本化外，均计入当期损益。以历史成本计量的外币非货币性项目，</w:t>
      </w:r>
      <w:r>
        <w:rPr>
          <w:spacing w:val="-73"/>
        </w:rPr>
        <w:t> </w:t>
      </w:r>
      <w:r>
        <w:rPr>
          <w:spacing w:val="-73"/>
        </w:rPr>
      </w:r>
      <w:r>
        <w:rPr/>
        <w:t>仍采用交易发生日的即期汇率折算，不改变其记账本位币金额。以公允价值计量的外币非货币性项</w:t>
      </w:r>
      <w:r>
        <w:rPr>
          <w:spacing w:val="-73"/>
        </w:rPr>
        <w:t> </w:t>
      </w:r>
      <w:r>
        <w:rPr>
          <w:spacing w:val="-73"/>
        </w:rPr>
      </w:r>
      <w:r>
        <w:rPr/>
        <w:t>目，采用公允价值确定日的即期汇率折算，由此产生的汇兑差额计入当期损益或资本公积。</w:t>
      </w:r>
    </w:p>
    <w:p>
      <w:pPr>
        <w:pStyle w:val="BodyText"/>
        <w:spacing w:line="240" w:lineRule="auto" w:before="56"/>
        <w:ind w:left="531" w:right="0"/>
        <w:jc w:val="left"/>
      </w:pPr>
      <w:r>
        <w:rPr/>
        <w:t>（九）金融工具</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rFonts w:ascii="Times New Roman" w:hAnsi="Times New Roman" w:cs="Times New Roman" w:eastAsia="Times New Roman" w:hint="default"/>
        </w:rPr>
        <w:t>1</w:t>
      </w:r>
      <w:r>
        <w:rPr/>
        <w:t>、金融工具的确认和计量：</w:t>
      </w:r>
    </w:p>
    <w:p>
      <w:pPr>
        <w:pStyle w:val="BodyText"/>
        <w:spacing w:line="396" w:lineRule="auto" w:before="189"/>
        <w:ind w:left="531" w:right="0"/>
        <w:jc w:val="left"/>
      </w:pPr>
      <w:r>
        <w:rPr/>
        <w:t>（</w:t>
      </w:r>
      <w:r>
        <w:rPr>
          <w:rFonts w:ascii="Times New Roman" w:hAnsi="Times New Roman" w:cs="Times New Roman" w:eastAsia="Times New Roman" w:hint="default"/>
        </w:rPr>
        <w:t>1</w:t>
      </w:r>
      <w:r>
        <w:rPr/>
        <w:t>）金融资产和金融负债的分类</w:t>
      </w:r>
      <w:r>
        <w:rPr>
          <w:w w:val="99"/>
        </w:rPr>
        <w:t> </w:t>
      </w:r>
      <w:r>
        <w:rPr>
          <w:spacing w:val="2"/>
          <w:w w:val="95"/>
        </w:rPr>
        <w:t>金融资产在初始确认时划分为下列四类：以公允价值计量且其变动计入当期损益的金融资产，</w:t>
      </w:r>
      <w:r>
        <w:rPr>
          <w:spacing w:val="2"/>
        </w:rPr>
      </w:r>
    </w:p>
    <w:p>
      <w:pPr>
        <w:pStyle w:val="BodyText"/>
        <w:spacing w:line="420" w:lineRule="auto" w:before="68"/>
        <w:ind w:right="153"/>
        <w:jc w:val="both"/>
      </w:pPr>
      <w:r>
        <w:rPr/>
        <w:t>包括交易性金融资产和直接指定为以公允价值计量且其变动计入当期损益的金融资产；持有至到期</w:t>
      </w:r>
      <w:r>
        <w:rPr>
          <w:spacing w:val="-73"/>
        </w:rPr>
        <w:t> </w:t>
      </w:r>
      <w:r>
        <w:rPr>
          <w:spacing w:val="-73"/>
        </w:rPr>
      </w:r>
      <w:r>
        <w:rPr/>
        <w:t>投资；应收款项；可供出售金融资产。</w:t>
      </w:r>
    </w:p>
    <w:p>
      <w:pPr>
        <w:pStyle w:val="BodyText"/>
        <w:spacing w:line="420" w:lineRule="auto" w:before="47"/>
        <w:ind w:right="153" w:firstLine="420"/>
        <w:jc w:val="both"/>
      </w:pPr>
      <w:r>
        <w:rPr>
          <w:spacing w:val="2"/>
          <w:w w:val="95"/>
        </w:rPr>
        <w:t>金融负债在初始确认时划分为下列两类：以公允价值计量且其变动计入当期损益的金融负债，</w:t>
      </w:r>
      <w:r>
        <w:rPr>
          <w:w w:val="99"/>
        </w:rPr>
        <w:t> </w:t>
      </w:r>
      <w:r>
        <w:rPr/>
        <w:t>包括交易性金融负债和直接指定为以公允价值计量且其变动计入当期损益的金融负债；其他金融负</w:t>
      </w:r>
      <w:r>
        <w:rPr>
          <w:spacing w:val="-73"/>
        </w:rPr>
        <w:t> </w:t>
      </w:r>
      <w:r>
        <w:rPr>
          <w:spacing w:val="-73"/>
        </w:rPr>
      </w:r>
      <w:r>
        <w:rPr/>
        <w:t>债。</w:t>
      </w:r>
    </w:p>
    <w:p>
      <w:pPr>
        <w:spacing w:after="0" w:line="420" w:lineRule="auto"/>
        <w:jc w:val="both"/>
        <w:sectPr>
          <w:headerReference w:type="default" r:id="rId47"/>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396" w:lineRule="auto" w:before="34"/>
        <w:ind w:left="531" w:right="3335"/>
        <w:jc w:val="left"/>
      </w:pPr>
      <w:r>
        <w:rPr/>
        <w:t>（</w:t>
      </w:r>
      <w:r>
        <w:rPr>
          <w:rFonts w:ascii="Times New Roman" w:hAnsi="Times New Roman" w:cs="Times New Roman" w:eastAsia="Times New Roman" w:hint="default"/>
        </w:rPr>
        <w:t>2</w:t>
      </w:r>
      <w:r>
        <w:rPr/>
        <w:t>）金融资产和金融负债的计量</w:t>
      </w:r>
      <w:r>
        <w:rPr>
          <w:w w:val="99"/>
        </w:rPr>
        <w:t> </w:t>
      </w:r>
      <w:r>
        <w:rPr/>
        <w:t>本公司初始确认金融资产或金融负债，按照公允价值计量。</w:t>
      </w:r>
    </w:p>
    <w:p>
      <w:pPr>
        <w:pStyle w:val="BodyText"/>
        <w:spacing w:line="412" w:lineRule="auto" w:before="68"/>
        <w:ind w:right="105" w:firstLine="420"/>
        <w:jc w:val="both"/>
      </w:pPr>
      <w:r>
        <w:rPr>
          <w:rFonts w:ascii="Times New Roman" w:hAnsi="Times New Roman" w:cs="Times New Roman" w:eastAsia="Times New Roman" w:hint="default"/>
          <w:spacing w:val="-1"/>
          <w:w w:val="95"/>
        </w:rPr>
        <w:t>A</w:t>
      </w:r>
      <w:r>
        <w:rPr>
          <w:spacing w:val="-1"/>
          <w:w w:val="95"/>
        </w:rPr>
        <w:t>、对于以公允价值计量且其变动计入当期损益的金融资产或金融负债，按照取得时的公允价值</w:t>
      </w:r>
      <w:r>
        <w:rPr>
          <w:w w:val="99"/>
        </w:rPr>
        <w:t> </w:t>
      </w:r>
      <w:r>
        <w:rPr/>
        <w:t>作为初始确认金额，相关交易费用直接计入当期损益；支付的价款中包含已宣告尚未发放的现金股</w:t>
      </w:r>
      <w:r>
        <w:rPr>
          <w:spacing w:val="-73"/>
        </w:rPr>
        <w:t> </w:t>
      </w:r>
      <w:r>
        <w:rPr>
          <w:spacing w:val="-73"/>
        </w:rPr>
      </w:r>
      <w:r>
        <w:rPr/>
        <w:t>利或已到期尚未领取的债券利息，单独确认为应收项目；持有期间取得的利息或股利，确认为投资</w:t>
      </w:r>
      <w:r>
        <w:rPr>
          <w:spacing w:val="-73"/>
        </w:rPr>
        <w:t> </w:t>
      </w:r>
      <w:r>
        <w:rPr>
          <w:spacing w:val="-73"/>
        </w:rPr>
      </w:r>
      <w:r>
        <w:rPr/>
        <w:t>收益；资产负债表日，将公允价值变动计入当期损益；处置该金融资产或金融负债时，其公允价值</w:t>
      </w:r>
      <w:r>
        <w:rPr>
          <w:spacing w:val="-73"/>
        </w:rPr>
        <w:t> </w:t>
      </w:r>
      <w:r>
        <w:rPr>
          <w:spacing w:val="-73"/>
        </w:rPr>
      </w:r>
      <w:r>
        <w:rPr/>
        <w:t>与初始入账价值之间的差额确认为投资收益，同时调整公允价值变动损益。</w:t>
      </w:r>
    </w:p>
    <w:p>
      <w:pPr>
        <w:pStyle w:val="BodyText"/>
        <w:spacing w:line="410" w:lineRule="auto" w:before="54"/>
        <w:ind w:right="103" w:firstLine="420"/>
        <w:jc w:val="both"/>
      </w:pPr>
      <w:r>
        <w:rPr>
          <w:rFonts w:ascii="Times New Roman" w:hAnsi="Times New Roman" w:cs="Times New Roman" w:eastAsia="Times New Roman" w:hint="default"/>
          <w:w w:val="95"/>
        </w:rPr>
        <w:t>B</w:t>
      </w:r>
      <w:r>
        <w:rPr>
          <w:w w:val="95"/>
        </w:rPr>
        <w:t>、持有至到期投资，按照取得时的公允价值和相关交易费用之和作为初始确认金额；支付的价</w:t>
      </w:r>
      <w:r>
        <w:rPr>
          <w:w w:val="99"/>
        </w:rPr>
        <w:t> </w:t>
      </w:r>
      <w:r>
        <w:rPr/>
        <w:t>款中包含的已到期尚未领取的债券利息，单独确认为应收项目；持有期间按照摊余成本和实际利率</w:t>
      </w:r>
      <w:r>
        <w:rPr>
          <w:spacing w:val="-73"/>
        </w:rPr>
        <w:t> </w:t>
      </w:r>
      <w:r>
        <w:rPr>
          <w:spacing w:val="-73"/>
        </w:rPr>
      </w:r>
      <w:r>
        <w:rPr/>
        <w:t>计算确认利息收入，计入投资收益；处置持有至到期投资时，将所取得的价款与投资账面价值之间</w:t>
      </w:r>
      <w:r>
        <w:rPr>
          <w:spacing w:val="-73"/>
        </w:rPr>
        <w:t> </w:t>
      </w:r>
      <w:r>
        <w:rPr>
          <w:spacing w:val="-73"/>
        </w:rPr>
      </w:r>
      <w:r>
        <w:rPr/>
        <w:t>的差额计入投资收益。</w:t>
      </w:r>
    </w:p>
    <w:p>
      <w:pPr>
        <w:pStyle w:val="BodyText"/>
        <w:spacing w:line="396" w:lineRule="auto" w:before="56"/>
        <w:ind w:right="104" w:firstLine="420"/>
        <w:jc w:val="both"/>
      </w:pPr>
      <w:r>
        <w:rPr>
          <w:rFonts w:ascii="Times New Roman" w:hAnsi="Times New Roman" w:cs="Times New Roman" w:eastAsia="Times New Roman" w:hint="default"/>
          <w:spacing w:val="-3"/>
          <w:w w:val="98"/>
        </w:rPr>
        <w:t>C</w:t>
      </w:r>
      <w:r>
        <w:rPr>
          <w:spacing w:val="-3"/>
          <w:w w:val="98"/>
        </w:rPr>
        <w:t>、应收款项，按照从购货方应收的合同或协议价款作为初始确认金额；收回或处置应收款项时，</w:t>
      </w:r>
      <w:r>
        <w:rPr>
          <w:w w:val="49"/>
        </w:rPr>
        <w:t> </w:t>
      </w:r>
      <w:r>
        <w:rPr/>
        <w:t>将所取得的价款与应收款项账面价值之间的差额计入当期损益。</w:t>
      </w:r>
    </w:p>
    <w:p>
      <w:pPr>
        <w:pStyle w:val="BodyText"/>
        <w:spacing w:line="412" w:lineRule="auto" w:before="68"/>
        <w:ind w:right="105" w:firstLine="420"/>
        <w:jc w:val="both"/>
      </w:pPr>
      <w:r>
        <w:rPr>
          <w:rFonts w:ascii="Times New Roman" w:hAnsi="Times New Roman" w:cs="Times New Roman" w:eastAsia="Times New Roman" w:hint="default"/>
          <w:spacing w:val="-1"/>
          <w:w w:val="95"/>
        </w:rPr>
        <w:t>D</w:t>
      </w:r>
      <w:r>
        <w:rPr>
          <w:spacing w:val="-1"/>
          <w:w w:val="95"/>
        </w:rPr>
        <w:t>、可供出售金融资产，按照取得时的公允价值和相关交易费用之和作为初始确认金额；支付的</w:t>
      </w:r>
      <w:r>
        <w:rPr>
          <w:w w:val="99"/>
        </w:rPr>
        <w:t> </w:t>
      </w:r>
      <w:r>
        <w:rPr/>
        <w:t>价款中包含的已宣告尚未发放的现金股利或已到期尚未领取的债券利息，单独确认为应收项目；持</w:t>
      </w:r>
      <w:r>
        <w:rPr>
          <w:spacing w:val="-73"/>
        </w:rPr>
        <w:t> </w:t>
      </w:r>
      <w:r>
        <w:rPr>
          <w:spacing w:val="-73"/>
        </w:rPr>
      </w:r>
      <w:r>
        <w:rPr/>
        <w:t>有期间取得的利息或股利，确认为投资收益；资产负债表日，按照公允价值计量，公允价值变动计</w:t>
      </w:r>
      <w:r>
        <w:rPr>
          <w:spacing w:val="-73"/>
        </w:rPr>
        <w:t> </w:t>
      </w:r>
      <w:r>
        <w:rPr>
          <w:spacing w:val="-73"/>
        </w:rPr>
      </w:r>
      <w:r>
        <w:rPr/>
        <w:t>入资本公积；处置可供出售金融资产时，按取得的价款与投资账面价值之间的差额计入投资收益；</w:t>
      </w:r>
      <w:r>
        <w:rPr>
          <w:spacing w:val="-73"/>
        </w:rPr>
        <w:t> </w:t>
      </w:r>
      <w:r>
        <w:rPr>
          <w:spacing w:val="-73"/>
        </w:rPr>
      </w:r>
      <w:r>
        <w:rPr/>
        <w:t>同时将原直接计入所有者权益的公允价值变动累计额对应处置部分的金额转出，计入投资收益。</w:t>
      </w:r>
    </w:p>
    <w:p>
      <w:pPr>
        <w:pStyle w:val="BodyText"/>
        <w:spacing w:line="396" w:lineRule="auto" w:before="54"/>
        <w:ind w:right="103" w:firstLine="420"/>
        <w:jc w:val="both"/>
      </w:pPr>
      <w:r>
        <w:rPr>
          <w:rFonts w:ascii="Times New Roman" w:hAnsi="Times New Roman" w:cs="Times New Roman" w:eastAsia="Times New Roman" w:hint="default"/>
          <w:w w:val="95"/>
        </w:rPr>
        <w:t>E</w:t>
      </w:r>
      <w:r>
        <w:rPr>
          <w:w w:val="95"/>
        </w:rPr>
        <w:t>、其他金融负债，按照取得时的公允价值和相关交易费用之和作为初始确认金额；采用摊余成</w:t>
      </w:r>
      <w:r>
        <w:rPr>
          <w:w w:val="99"/>
        </w:rPr>
        <w:t> </w:t>
      </w:r>
      <w:r>
        <w:rPr/>
        <w:t>本进行后续计量。</w:t>
      </w:r>
    </w:p>
    <w:p>
      <w:pPr>
        <w:pStyle w:val="BodyText"/>
        <w:spacing w:line="396" w:lineRule="auto" w:before="68"/>
        <w:ind w:left="531" w:right="0"/>
        <w:jc w:val="left"/>
      </w:pPr>
      <w:r>
        <w:rPr/>
        <w:t>（</w:t>
      </w:r>
      <w:r>
        <w:rPr>
          <w:rFonts w:ascii="Times New Roman" w:hAnsi="Times New Roman" w:cs="Times New Roman" w:eastAsia="Times New Roman" w:hint="default"/>
        </w:rPr>
        <w:t>3</w:t>
      </w:r>
      <w:r>
        <w:rPr/>
        <w:t>）金融资产的减值测试和减值准备计提方法</w:t>
      </w:r>
      <w:r>
        <w:rPr>
          <w:w w:val="99"/>
        </w:rPr>
        <w:t> </w:t>
      </w:r>
      <w:r>
        <w:rPr>
          <w:spacing w:val="2"/>
          <w:w w:val="95"/>
        </w:rPr>
        <w:t>资产负债表日对以公允价值计量且其变动计入当期损益的金融资产以外的金融资产的账面价值</w:t>
      </w:r>
      <w:r>
        <w:rPr>
          <w:spacing w:val="2"/>
        </w:rPr>
      </w:r>
    </w:p>
    <w:p>
      <w:pPr>
        <w:pStyle w:val="BodyText"/>
        <w:spacing w:line="420" w:lineRule="auto" w:before="68"/>
        <w:ind w:left="531" w:right="0" w:hanging="420"/>
        <w:jc w:val="left"/>
      </w:pPr>
      <w:r>
        <w:rPr/>
        <w:t>进行检查，如有客观证据表明该金融资产发生减值的，计提减值准备。</w:t>
      </w:r>
      <w:r>
        <w:rPr>
          <w:w w:val="99"/>
        </w:rPr>
        <w:t> </w:t>
      </w:r>
      <w:r>
        <w:rPr>
          <w:spacing w:val="2"/>
          <w:w w:val="95"/>
        </w:rPr>
        <w:t>对单项金额重大的金融资产单独进行减值测试；对单项金额不重大的金融资产，可以单独进行</w:t>
      </w:r>
      <w:r>
        <w:rPr>
          <w:spacing w:val="2"/>
        </w:rPr>
      </w:r>
    </w:p>
    <w:p>
      <w:pPr>
        <w:pStyle w:val="BodyText"/>
        <w:spacing w:line="420" w:lineRule="auto" w:before="47"/>
        <w:ind w:right="105"/>
        <w:jc w:val="both"/>
      </w:pPr>
      <w:r>
        <w:rPr/>
        <w:t>减值测试，或包括在具有类似信用风险特征的金融资产组合中进行减值测试；单独测试未发生减值</w:t>
      </w:r>
      <w:r>
        <w:rPr>
          <w:spacing w:val="-73"/>
        </w:rPr>
        <w:t> </w:t>
      </w:r>
      <w:r>
        <w:rPr>
          <w:spacing w:val="-73"/>
        </w:rPr>
      </w:r>
      <w:r>
        <w:rPr>
          <w:spacing w:val="-2"/>
          <w:w w:val="99"/>
        </w:rPr>
        <w:t>的金融资产（包括单项金额重大和不重大的金融资产），应当包括在具有类似信用风险特征的金融资</w:t>
      </w:r>
      <w:r>
        <w:rPr>
          <w:spacing w:val="-87"/>
          <w:w w:val="99"/>
        </w:rPr>
        <w:t> </w:t>
      </w:r>
      <w:r>
        <w:rPr>
          <w:spacing w:val="-87"/>
          <w:w w:val="99"/>
        </w:rPr>
      </w:r>
      <w:r>
        <w:rPr/>
        <w:t>产组合中再进行减值测试。</w:t>
      </w:r>
    </w:p>
    <w:p>
      <w:pPr>
        <w:pStyle w:val="BodyText"/>
        <w:spacing w:line="420" w:lineRule="auto" w:before="47"/>
        <w:ind w:right="153" w:firstLine="420"/>
        <w:jc w:val="both"/>
      </w:pPr>
      <w:r>
        <w:rPr>
          <w:spacing w:val="2"/>
          <w:w w:val="95"/>
        </w:rPr>
        <w:t>按摊余成本计量的金融资产，期末有客观证据表明其发生了减值的，根据其账面价值与预计未</w:t>
      </w:r>
      <w:r>
        <w:rPr>
          <w:w w:val="99"/>
        </w:rPr>
        <w:t> </w:t>
      </w:r>
      <w:r>
        <w:rPr/>
        <w:t>来现金流量现值之间的差额确认减值损失。在活跃市场中没有报价且其公允价值不能可靠计量的权</w:t>
      </w:r>
    </w:p>
    <w:p>
      <w:pPr>
        <w:spacing w:after="0" w:line="420" w:lineRule="auto"/>
        <w:jc w:val="both"/>
        <w:sectPr>
          <w:headerReference w:type="default" r:id="rId48"/>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420" w:lineRule="auto" w:before="34"/>
        <w:ind w:right="153"/>
        <w:jc w:val="both"/>
      </w:pPr>
      <w:r>
        <w:rPr/>
        <w:t>益工具投资，或与该权益工具挂钩并须通过交付该权益工具结算的衍生金融资产发生减值时，将该</w:t>
      </w:r>
      <w:r>
        <w:rPr>
          <w:spacing w:val="-73"/>
        </w:rPr>
        <w:t> </w:t>
      </w:r>
      <w:r>
        <w:rPr>
          <w:spacing w:val="-73"/>
        </w:rPr>
      </w:r>
      <w:r>
        <w:rPr/>
        <w:t>权益工具投资或衍生金融资产的账面价值，与按照类似金融资产当时市场收益率对未来现金流量折</w:t>
      </w:r>
      <w:r>
        <w:rPr>
          <w:spacing w:val="-73"/>
        </w:rPr>
        <w:t> </w:t>
      </w:r>
      <w:r>
        <w:rPr>
          <w:spacing w:val="-73"/>
        </w:rPr>
      </w:r>
      <w:r>
        <w:rPr/>
        <w:t>现确定的现值之间的差额，确认为减值损失。可供出售金融资产的公允价值发生较大幅度下降且预</w:t>
      </w:r>
      <w:r>
        <w:rPr>
          <w:spacing w:val="-73"/>
        </w:rPr>
        <w:t> </w:t>
      </w:r>
      <w:r>
        <w:rPr>
          <w:spacing w:val="-73"/>
        </w:rPr>
      </w:r>
      <w:r>
        <w:rPr/>
        <w:t>期下降趋势属于非暂时性时，确认其减值损失，并将原直接计入所有者权益的公允价值累计损失一</w:t>
      </w:r>
      <w:r>
        <w:rPr>
          <w:spacing w:val="-73"/>
        </w:rPr>
        <w:t> </w:t>
      </w:r>
      <w:r>
        <w:rPr>
          <w:spacing w:val="-73"/>
        </w:rPr>
      </w:r>
      <w:r>
        <w:rPr/>
        <w:t>并转出计入减值损失。</w:t>
      </w:r>
    </w:p>
    <w:p>
      <w:pPr>
        <w:pStyle w:val="BodyText"/>
        <w:spacing w:line="240" w:lineRule="auto" w:before="47"/>
        <w:ind w:left="531" w:right="0"/>
        <w:jc w:val="left"/>
      </w:pPr>
      <w:r>
        <w:rPr>
          <w:rFonts w:ascii="Times New Roman" w:hAnsi="Times New Roman" w:cs="Times New Roman" w:eastAsia="Times New Roman" w:hint="default"/>
        </w:rPr>
        <w:t>2</w:t>
      </w:r>
      <w:r>
        <w:rPr/>
        <w:t>、金融资产的转移</w:t>
      </w:r>
    </w:p>
    <w:p>
      <w:pPr>
        <w:pStyle w:val="BodyText"/>
        <w:spacing w:line="240" w:lineRule="auto" w:before="189"/>
        <w:ind w:left="531" w:right="0"/>
        <w:jc w:val="left"/>
      </w:pPr>
      <w:r>
        <w:rPr/>
        <w:t>（</w:t>
      </w:r>
      <w:r>
        <w:rPr>
          <w:rFonts w:ascii="Times New Roman" w:hAnsi="Times New Roman" w:cs="Times New Roman" w:eastAsia="Times New Roman" w:hint="default"/>
        </w:rPr>
        <w:t>1</w:t>
      </w:r>
      <w:r>
        <w:rPr/>
        <w:t>）本公司的金融资产转移包括金融资产整体转移和部分转移两种类型。</w:t>
      </w:r>
    </w:p>
    <w:p>
      <w:pPr>
        <w:pStyle w:val="BodyText"/>
        <w:spacing w:line="408" w:lineRule="auto" w:before="189"/>
        <w:ind w:right="105" w:firstLine="420"/>
        <w:jc w:val="both"/>
      </w:pPr>
      <w:r>
        <w:rPr>
          <w:w w:val="95"/>
        </w:rPr>
        <w:t>（</w:t>
      </w:r>
      <w:r>
        <w:rPr>
          <w:rFonts w:ascii="Times New Roman" w:hAnsi="Times New Roman" w:cs="Times New Roman" w:eastAsia="Times New Roman" w:hint="default"/>
          <w:w w:val="95"/>
        </w:rPr>
        <w:t>2</w:t>
      </w:r>
      <w:r>
        <w:rPr>
          <w:w w:val="95"/>
        </w:rPr>
        <w:t>）如果本公司已将金融资产所有权上几乎所有的风险和报酬转移给转入方的，将终止确认该</w:t>
      </w:r>
      <w:r>
        <w:rPr>
          <w:w w:val="99"/>
        </w:rPr>
        <w:t> </w:t>
      </w:r>
      <w:r>
        <w:rPr/>
        <w:t>金融资产；如果本公司保留了金融资产所有权上几乎所有的风险和报酬的，则不终止确认该金融资</w:t>
      </w:r>
      <w:r>
        <w:rPr>
          <w:spacing w:val="-73"/>
        </w:rPr>
        <w:t> </w:t>
      </w:r>
      <w:r>
        <w:rPr>
          <w:spacing w:val="-73"/>
        </w:rPr>
      </w:r>
      <w:r>
        <w:rPr/>
        <w:t>产。</w:t>
      </w:r>
    </w:p>
    <w:p>
      <w:pPr>
        <w:pStyle w:val="BodyText"/>
        <w:spacing w:line="420" w:lineRule="auto" w:before="58"/>
        <w:ind w:right="153" w:firstLine="420"/>
        <w:jc w:val="both"/>
      </w:pPr>
      <w:r>
        <w:rPr>
          <w:spacing w:val="2"/>
          <w:w w:val="95"/>
        </w:rPr>
        <w:t>如果本公司既没有转移也没有保留金融资产所有权上几乎所有的风险和报酬，但放弃了对该金</w:t>
      </w:r>
      <w:r>
        <w:rPr>
          <w:w w:val="99"/>
        </w:rPr>
        <w:t> </w:t>
      </w:r>
      <w:r>
        <w:rPr/>
        <w:t>融资产控制的，则终止确认该金融资产；如果未放弃对该金融资产控制的，则按照其继续涉入所转</w:t>
      </w:r>
      <w:r>
        <w:rPr>
          <w:spacing w:val="-73"/>
        </w:rPr>
        <w:t> </w:t>
      </w:r>
      <w:r>
        <w:rPr>
          <w:spacing w:val="-73"/>
        </w:rPr>
      </w:r>
      <w:r>
        <w:rPr/>
        <w:t>移金融资产的程度确认有关金融资产，并相应确认有关负债。</w:t>
      </w:r>
    </w:p>
    <w:p>
      <w:pPr>
        <w:pStyle w:val="BodyText"/>
        <w:spacing w:line="396" w:lineRule="auto" w:before="47"/>
        <w:ind w:left="531" w:right="0"/>
        <w:jc w:val="left"/>
      </w:pPr>
      <w:r>
        <w:rPr/>
        <w:t>（</w:t>
      </w:r>
      <w:r>
        <w:rPr>
          <w:rFonts w:ascii="Times New Roman" w:hAnsi="Times New Roman" w:cs="Times New Roman" w:eastAsia="Times New Roman" w:hint="default"/>
        </w:rPr>
        <w:t>3</w:t>
      </w:r>
      <w:r>
        <w:rPr/>
        <w:t>）金融资产整体转移满足终止确认条件的，将下列两项金额的差额计入当期损益</w:t>
      </w:r>
      <w:r>
        <w:rPr>
          <w:w w:val="99"/>
        </w:rPr>
        <w:t> </w:t>
      </w:r>
      <w:r>
        <w:rPr>
          <w:rFonts w:ascii="Times New Roman" w:hAnsi="Times New Roman" w:cs="Times New Roman" w:eastAsia="Times New Roman" w:hint="default"/>
        </w:rPr>
        <w:t>A</w:t>
      </w:r>
      <w:r>
        <w:rPr/>
        <w:t>、所转移金融资产的账面价值；</w:t>
      </w:r>
      <w:r>
        <w:rPr>
          <w:w w:val="99"/>
        </w:rPr>
        <w:t> </w:t>
      </w:r>
      <w:r>
        <w:rPr>
          <w:rFonts w:ascii="Times New Roman" w:hAnsi="Times New Roman" w:cs="Times New Roman" w:eastAsia="Times New Roman" w:hint="default"/>
          <w:w w:val="95"/>
        </w:rPr>
        <w:t>B</w:t>
      </w:r>
      <w:r>
        <w:rPr>
          <w:w w:val="95"/>
        </w:rPr>
        <w:t>、因转移而收到的对价，与原直接计入所有者权益的公允价值变动累计额（涉及转移的金融资</w:t>
      </w:r>
      <w:r>
        <w:rPr/>
      </w:r>
    </w:p>
    <w:p>
      <w:pPr>
        <w:pStyle w:val="BodyText"/>
        <w:spacing w:line="420" w:lineRule="auto" w:before="38"/>
        <w:ind w:left="531" w:right="0" w:hanging="420"/>
        <w:jc w:val="left"/>
      </w:pPr>
      <w:r>
        <w:rPr/>
        <w:t>产为可供出售金融资产的情形）之和。</w:t>
      </w:r>
      <w:r>
        <w:rPr>
          <w:w w:val="99"/>
        </w:rPr>
        <w:t> </w:t>
      </w:r>
      <w:r>
        <w:rPr>
          <w:spacing w:val="2"/>
          <w:w w:val="95"/>
        </w:rPr>
        <w:t>因金融资产转移获得了新金融资产或承担了新金融负债的，本公司在转移日按照公允价值确认</w:t>
      </w:r>
      <w:r>
        <w:rPr>
          <w:spacing w:val="2"/>
        </w:rPr>
      </w:r>
    </w:p>
    <w:p>
      <w:pPr>
        <w:pStyle w:val="BodyText"/>
        <w:spacing w:line="420" w:lineRule="auto" w:before="47"/>
        <w:ind w:left="531" w:right="0" w:hanging="420"/>
        <w:jc w:val="left"/>
      </w:pPr>
      <w:r>
        <w:rPr/>
        <w:t>该金融资产或金融负债，并将该金融资产扣除金融负债后的净额作为上述对价的组成部分。</w:t>
      </w:r>
      <w:r>
        <w:rPr>
          <w:w w:val="99"/>
        </w:rPr>
        <w:t> </w:t>
      </w:r>
      <w:r>
        <w:rPr>
          <w:spacing w:val="2"/>
          <w:w w:val="95"/>
        </w:rPr>
        <w:t>本公司与金融资产转入方签订服务合同提供相关服务的（包括收取该金融资产的现金流量，并</w:t>
      </w:r>
      <w:r>
        <w:rPr>
          <w:spacing w:val="2"/>
        </w:rPr>
      </w:r>
    </w:p>
    <w:p>
      <w:pPr>
        <w:pStyle w:val="BodyText"/>
        <w:spacing w:line="420" w:lineRule="auto" w:before="47"/>
        <w:ind w:right="105"/>
        <w:jc w:val="both"/>
      </w:pPr>
      <w:r>
        <w:rPr>
          <w:spacing w:val="-2"/>
          <w:w w:val="99"/>
        </w:rPr>
        <w:t>将所收取的现金流量交付给指定的资金保管机构等），本公司将就该服务合同确认一项服务资产或服</w:t>
      </w:r>
      <w:r>
        <w:rPr>
          <w:spacing w:val="-87"/>
          <w:w w:val="99"/>
        </w:rPr>
        <w:t> </w:t>
      </w:r>
      <w:r>
        <w:rPr>
          <w:spacing w:val="-87"/>
          <w:w w:val="99"/>
        </w:rPr>
      </w:r>
      <w:r>
        <w:rPr/>
        <w:t>务负债。服务负债按照公允价值进行初始计量，并作为上述对价的组成部分。</w:t>
      </w:r>
    </w:p>
    <w:p>
      <w:pPr>
        <w:pStyle w:val="BodyText"/>
        <w:spacing w:line="408" w:lineRule="auto" w:before="47"/>
        <w:ind w:right="103" w:firstLine="420"/>
        <w:jc w:val="both"/>
      </w:pPr>
      <w:r>
        <w:rPr>
          <w:w w:val="95"/>
        </w:rPr>
        <w:t>（</w:t>
      </w:r>
      <w:r>
        <w:rPr>
          <w:rFonts w:ascii="Times New Roman" w:hAnsi="Times New Roman" w:cs="Times New Roman" w:eastAsia="Times New Roman" w:hint="default"/>
          <w:w w:val="95"/>
        </w:rPr>
        <w:t>4</w:t>
      </w:r>
      <w:r>
        <w:rPr>
          <w:w w:val="95"/>
        </w:rPr>
        <w:t>）金融资产部分转移满足终止确认条件的，本公司将所转移金融资产整体的账面价值，在终</w:t>
      </w:r>
      <w:r>
        <w:rPr>
          <w:w w:val="99"/>
        </w:rPr>
        <w:t> </w:t>
      </w:r>
      <w:r>
        <w:rPr/>
        <w:t>止确认部分和未终止确认部分（在此种情况下，所保留的服务资产应当视同未终止确认金融资产的</w:t>
      </w:r>
      <w:r>
        <w:rPr>
          <w:spacing w:val="-73"/>
        </w:rPr>
        <w:t> </w:t>
      </w:r>
      <w:r>
        <w:rPr>
          <w:spacing w:val="-73"/>
        </w:rPr>
      </w:r>
      <w:r>
        <w:rPr/>
        <w:t>一部分）之间，按照各自的相对公允价值进行分摊，并将下列两项金额的差额计入当期损益：</w:t>
      </w:r>
    </w:p>
    <w:p>
      <w:pPr>
        <w:pStyle w:val="BodyText"/>
        <w:spacing w:line="396" w:lineRule="auto" w:before="58"/>
        <w:ind w:left="531" w:right="0"/>
        <w:jc w:val="left"/>
      </w:pPr>
      <w:r>
        <w:rPr>
          <w:rFonts w:ascii="Times New Roman" w:hAnsi="Times New Roman" w:cs="Times New Roman" w:eastAsia="Times New Roman" w:hint="default"/>
        </w:rPr>
        <w:t>A</w:t>
      </w:r>
      <w:r>
        <w:rPr/>
        <w:t>、终止确认部分的账面价值；</w:t>
      </w:r>
      <w:r>
        <w:rPr>
          <w:w w:val="99"/>
        </w:rPr>
        <w:t> </w:t>
      </w:r>
      <w:r>
        <w:rPr>
          <w:rFonts w:ascii="Times New Roman" w:hAnsi="Times New Roman" w:cs="Times New Roman" w:eastAsia="Times New Roman" w:hint="default"/>
          <w:w w:val="95"/>
        </w:rPr>
        <w:t>B</w:t>
      </w:r>
      <w:r>
        <w:rPr>
          <w:w w:val="95"/>
        </w:rPr>
        <w:t>、终止确认部分的对价，与原直接计入所有者权益的公允价值变动累计额中对应终止确认部分</w:t>
      </w:r>
      <w:r>
        <w:rPr/>
      </w:r>
    </w:p>
    <w:p>
      <w:pPr>
        <w:pStyle w:val="BodyText"/>
        <w:spacing w:line="420" w:lineRule="auto" w:before="38"/>
        <w:ind w:left="531" w:right="0" w:hanging="420"/>
        <w:jc w:val="left"/>
      </w:pPr>
      <w:r>
        <w:rPr/>
        <w:t>的金额（涉及转移的金融资产为可供出售金融资产的情形）之和。</w:t>
      </w:r>
      <w:r>
        <w:rPr>
          <w:w w:val="99"/>
        </w:rPr>
        <w:t> </w:t>
      </w:r>
      <w:r>
        <w:rPr>
          <w:spacing w:val="2"/>
          <w:w w:val="95"/>
        </w:rPr>
        <w:t>原直接计入所有者权益的公允价值变动累计额中对应终止确认部分的金额，按照金融资产终止</w:t>
      </w:r>
      <w:r>
        <w:rPr>
          <w:spacing w:val="2"/>
        </w:rPr>
      </w:r>
    </w:p>
    <w:p>
      <w:pPr>
        <w:spacing w:after="0" w:line="420" w:lineRule="auto"/>
        <w:jc w:val="left"/>
        <w:sectPr>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240" w:lineRule="auto" w:before="34"/>
        <w:ind w:left="211" w:right="0"/>
        <w:jc w:val="left"/>
      </w:pPr>
      <w:r>
        <w:rPr/>
        <w:t>确认部分和未终止确认部分的相对公允价值，对该累计额进行分摊后确定。</w:t>
      </w:r>
    </w:p>
    <w:p>
      <w:pPr>
        <w:spacing w:line="240" w:lineRule="auto" w:before="9"/>
        <w:rPr>
          <w:rFonts w:ascii="宋体" w:hAnsi="宋体" w:cs="宋体" w:eastAsia="宋体" w:hint="default"/>
          <w:sz w:val="15"/>
          <w:szCs w:val="15"/>
        </w:rPr>
      </w:pPr>
    </w:p>
    <w:p>
      <w:pPr>
        <w:pStyle w:val="BodyText"/>
        <w:spacing w:line="396" w:lineRule="auto"/>
        <w:ind w:left="211" w:right="0" w:firstLine="420"/>
        <w:jc w:val="left"/>
      </w:pPr>
      <w:r>
        <w:rPr>
          <w:w w:val="95"/>
        </w:rPr>
        <w:t>（</w:t>
      </w:r>
      <w:r>
        <w:rPr>
          <w:rFonts w:ascii="Times New Roman" w:hAnsi="Times New Roman" w:cs="Times New Roman" w:eastAsia="Times New Roman" w:hint="default"/>
          <w:w w:val="95"/>
        </w:rPr>
        <w:t>5</w:t>
      </w:r>
      <w:r>
        <w:rPr>
          <w:w w:val="95"/>
        </w:rPr>
        <w:t>）如果本公司仍保留与所转移金融资产所有权上几乎所有的风险和报酬，则继续确认所转移</w:t>
      </w:r>
      <w:r>
        <w:rPr>
          <w:w w:val="99"/>
        </w:rPr>
        <w:t> </w:t>
      </w:r>
      <w:r>
        <w:rPr/>
        <w:t>的金融资产整体，并将收到的对价确认为一项金融负债。</w:t>
      </w:r>
    </w:p>
    <w:p>
      <w:pPr>
        <w:pStyle w:val="BodyText"/>
        <w:spacing w:line="420" w:lineRule="auto" w:before="68"/>
        <w:ind w:left="211" w:right="0" w:firstLine="420"/>
        <w:jc w:val="left"/>
      </w:pPr>
      <w:r>
        <w:rPr>
          <w:spacing w:val="2"/>
          <w:w w:val="95"/>
        </w:rPr>
        <w:t>该金融资产与确认的相关金融负债不得相互抵销。在随后的会计期间，本公司将继续确认该金</w:t>
      </w:r>
      <w:r>
        <w:rPr>
          <w:w w:val="99"/>
        </w:rPr>
        <w:t> </w:t>
      </w:r>
      <w:r>
        <w:rPr/>
        <w:t>融资产产生的收入和该金融负债产生的费用。</w:t>
      </w:r>
    </w:p>
    <w:p>
      <w:pPr>
        <w:pStyle w:val="BodyText"/>
        <w:spacing w:line="240" w:lineRule="auto" w:before="47"/>
        <w:ind w:left="631" w:right="0"/>
        <w:jc w:val="left"/>
      </w:pPr>
      <w:r>
        <w:rPr/>
        <w:t>（十）应收款项</w:t>
      </w:r>
    </w:p>
    <w:p>
      <w:pPr>
        <w:pStyle w:val="BodyText"/>
        <w:spacing w:line="410" w:lineRule="atLeast" w:before="86"/>
        <w:ind w:left="211" w:right="4310" w:firstLine="420"/>
        <w:jc w:val="left"/>
      </w:pPr>
      <w:r>
        <w:rPr>
          <w:rFonts w:ascii="Times New Roman" w:hAnsi="Times New Roman" w:cs="Times New Roman" w:eastAsia="Times New Roman" w:hint="default"/>
        </w:rPr>
        <w:t>1</w:t>
      </w:r>
      <w:r>
        <w:rPr/>
        <w:t>、单项金额重大并单项计提坏账准备的应收款项：</w:t>
      </w:r>
      <w:r>
        <w:rPr>
          <w:w w:val="99"/>
        </w:rPr>
        <w:t> </w:t>
      </w:r>
      <w:r>
        <w:rPr>
          <w:spacing w:val="12"/>
        </w:rPr>
        <w:t>单项金额重大的判断依</w:t>
      </w:r>
    </w:p>
    <w:p>
      <w:pPr>
        <w:pStyle w:val="BodyText"/>
        <w:tabs>
          <w:tab w:pos="2894" w:val="left" w:leader="none"/>
        </w:tabs>
        <w:spacing w:line="277" w:lineRule="exact"/>
        <w:ind w:left="211" w:right="0"/>
        <w:jc w:val="left"/>
      </w:pPr>
      <w:r>
        <w:rPr>
          <w:w w:val="95"/>
          <w:position w:val="-13"/>
        </w:rPr>
        <w:t>据或金额标准</w:t>
        <w:tab/>
      </w:r>
      <w:r>
        <w:rPr/>
        <w:t>单项金额重大是指：金额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万元及以上。</w:t>
      </w:r>
    </w:p>
    <w:p>
      <w:pPr>
        <w:spacing w:after="0" w:line="277" w:lineRule="exact"/>
        <w:jc w:val="left"/>
        <w:sectPr>
          <w:headerReference w:type="default" r:id="rId49"/>
          <w:pgSz w:w="11910" w:h="16840"/>
          <w:pgMar w:header="867" w:footer="835" w:top="1060" w:bottom="1020" w:left="1320" w:right="900"/>
        </w:sectPr>
      </w:pPr>
    </w:p>
    <w:p>
      <w:pPr>
        <w:spacing w:line="240" w:lineRule="auto" w:before="5"/>
        <w:rPr>
          <w:rFonts w:ascii="宋体" w:hAnsi="宋体" w:cs="宋体" w:eastAsia="宋体" w:hint="default"/>
          <w:sz w:val="21"/>
          <w:szCs w:val="21"/>
        </w:rPr>
      </w:pPr>
    </w:p>
    <w:p>
      <w:pPr>
        <w:pStyle w:val="BodyText"/>
        <w:spacing w:line="272" w:lineRule="exact"/>
        <w:ind w:left="211" w:right="0"/>
        <w:jc w:val="left"/>
      </w:pPr>
      <w:r>
        <w:rPr>
          <w:spacing w:val="12"/>
          <w:w w:val="95"/>
        </w:rPr>
        <w:t>单项金额重大并单项计</w:t>
      </w:r>
      <w:r>
        <w:rPr>
          <w:spacing w:val="-1"/>
          <w:w w:val="95"/>
        </w:rPr>
        <w:t> </w:t>
      </w:r>
      <w:r>
        <w:rPr>
          <w:spacing w:val="-1"/>
          <w:w w:val="95"/>
        </w:rPr>
      </w:r>
      <w:r>
        <w:rPr/>
        <w:t>提坏账准备的计提方法</w:t>
      </w:r>
    </w:p>
    <w:p>
      <w:pPr>
        <w:pStyle w:val="BodyText"/>
        <w:spacing w:line="237" w:lineRule="auto" w:before="118"/>
        <w:ind w:left="211" w:right="117"/>
        <w:jc w:val="both"/>
      </w:pPr>
      <w:r>
        <w:rPr>
          <w:spacing w:val="-1"/>
          <w:w w:val="95"/>
        </w:rPr>
        <w:br w:type="column"/>
      </w:r>
      <w:r>
        <w:rPr>
          <w:spacing w:val="-1"/>
          <w:w w:val="95"/>
        </w:rPr>
        <w:t>对于单项金额重大的应收款项，于资产负债表日单独进行减值测试。有客</w:t>
      </w:r>
      <w:r>
        <w:rPr>
          <w:spacing w:val="14"/>
          <w:w w:val="95"/>
        </w:rPr>
        <w:t> </w:t>
      </w:r>
      <w:r>
        <w:rPr>
          <w:spacing w:val="14"/>
          <w:w w:val="95"/>
        </w:rPr>
      </w:r>
      <w:r>
        <w:rPr>
          <w:spacing w:val="-1"/>
          <w:w w:val="95"/>
        </w:rPr>
        <w:t>观证据表明其发生了减值的，根据其未来现金流量现值低于其账面价值的</w:t>
      </w:r>
      <w:r>
        <w:rPr>
          <w:spacing w:val="12"/>
          <w:w w:val="95"/>
        </w:rPr>
        <w:t> </w:t>
      </w:r>
      <w:r>
        <w:rPr>
          <w:spacing w:val="12"/>
          <w:w w:val="95"/>
        </w:rPr>
      </w:r>
      <w:r>
        <w:rPr/>
        <w:t>差额，确认减值损失，计提坏账准备。</w:t>
      </w:r>
    </w:p>
    <w:p>
      <w:pPr>
        <w:spacing w:after="0" w:line="237" w:lineRule="auto"/>
        <w:jc w:val="both"/>
        <w:sectPr>
          <w:type w:val="continuous"/>
          <w:pgSz w:w="11910" w:h="16840"/>
          <w:pgMar w:top="1340" w:bottom="280" w:left="1320" w:right="900"/>
          <w:cols w:num="2" w:equalWidth="0">
            <w:col w:w="2429" w:space="254"/>
            <w:col w:w="7007"/>
          </w:cols>
        </w:sectPr>
      </w:pPr>
    </w:p>
    <w:p>
      <w:pPr>
        <w:spacing w:line="240" w:lineRule="auto" w:before="7"/>
        <w:rPr>
          <w:rFonts w:ascii="宋体" w:hAnsi="宋体" w:cs="宋体" w:eastAsia="宋体" w:hint="default"/>
          <w:sz w:val="10"/>
          <w:szCs w:val="10"/>
        </w:rPr>
      </w:pPr>
    </w:p>
    <w:p>
      <w:pPr>
        <w:pStyle w:val="BodyText"/>
        <w:spacing w:line="326" w:lineRule="auto" w:before="34"/>
        <w:ind w:left="511" w:right="5780" w:firstLine="120"/>
        <w:jc w:val="left"/>
      </w:pPr>
      <w:r>
        <w:rPr>
          <w:rFonts w:ascii="Times New Roman" w:hAnsi="Times New Roman" w:cs="Times New Roman" w:eastAsia="Times New Roman" w:hint="default"/>
        </w:rPr>
        <w:t>2</w:t>
      </w:r>
      <w:r>
        <w:rPr/>
        <w:t>、按组合计提坏账准备应收款项：</w:t>
      </w:r>
      <w:r>
        <w:rPr>
          <w:w w:val="99"/>
        </w:rPr>
        <w:t> </w:t>
      </w:r>
      <w:r>
        <w:rPr/>
        <w:t>确定组合的依据：</w:t>
      </w:r>
    </w:p>
    <w:p>
      <w:pPr>
        <w:pStyle w:val="BodyText"/>
        <w:tabs>
          <w:tab w:pos="6611" w:val="left" w:leader="none"/>
        </w:tabs>
        <w:spacing w:line="240" w:lineRule="auto" w:before="103"/>
        <w:ind w:left="2032" w:right="0"/>
        <w:jc w:val="left"/>
      </w:pPr>
      <w:r>
        <w:rPr>
          <w:w w:val="95"/>
        </w:rPr>
        <w:t>组合名称</w:t>
        <w:tab/>
      </w:r>
      <w:r>
        <w:rPr/>
        <w:t>依据</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340" w:bottom="280" w:left="132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511" w:right="-20"/>
        <w:jc w:val="left"/>
      </w:pPr>
      <w:r>
        <w:rPr/>
        <w:t>账龄组合</w:t>
      </w:r>
    </w:p>
    <w:p>
      <w:pPr>
        <w:pStyle w:val="BodyText"/>
        <w:spacing w:line="237" w:lineRule="auto" w:before="36"/>
        <w:ind w:left="511" w:right="667"/>
        <w:jc w:val="both"/>
      </w:pPr>
      <w:r>
        <w:rPr/>
        <w:br w:type="column"/>
      </w:r>
      <w:r>
        <w:rPr/>
        <w:t>对于资产负债表日单项金额非重大的应收款项，</w:t>
      </w:r>
      <w:r>
        <w:rPr>
          <w:w w:val="99"/>
        </w:rPr>
        <w:t> </w:t>
      </w:r>
      <w:r>
        <w:rPr/>
        <w:t>采用与经单独测试后未减值的应收款项一起按账</w:t>
      </w:r>
      <w:r>
        <w:rPr>
          <w:w w:val="99"/>
        </w:rPr>
        <w:t> </w:t>
      </w:r>
      <w:r>
        <w:rPr/>
        <w:t>龄作为类似信用风险特征划分为若干组合，再按</w:t>
      </w:r>
      <w:r>
        <w:rPr>
          <w:w w:val="99"/>
        </w:rPr>
        <w:t> </w:t>
      </w:r>
      <w:r>
        <w:rPr/>
        <w:t>这些应收款项组合在期末余额的一定比例计算确</w:t>
      </w:r>
      <w:r>
        <w:rPr>
          <w:w w:val="99"/>
        </w:rPr>
        <w:t> </w:t>
      </w:r>
      <w:r>
        <w:rPr/>
        <w:t>定减值损失，计提坏账准备。</w:t>
      </w:r>
    </w:p>
    <w:p>
      <w:pPr>
        <w:spacing w:after="0" w:line="237" w:lineRule="auto"/>
        <w:jc w:val="both"/>
        <w:sectPr>
          <w:type w:val="continuous"/>
          <w:pgSz w:w="11910" w:h="16840"/>
          <w:pgMar w:top="1340" w:bottom="280" w:left="1320" w:right="900"/>
          <w:cols w:num="2" w:equalWidth="0">
            <w:col w:w="1352" w:space="2745"/>
            <w:col w:w="5593"/>
          </w:cols>
        </w:sectPr>
      </w:pPr>
    </w:p>
    <w:p>
      <w:pPr>
        <w:spacing w:line="240" w:lineRule="auto" w:before="8"/>
        <w:rPr>
          <w:rFonts w:ascii="宋体" w:hAnsi="宋体" w:cs="宋体" w:eastAsia="宋体" w:hint="default"/>
          <w:sz w:val="11"/>
          <w:szCs w:val="11"/>
        </w:rPr>
      </w:pPr>
    </w:p>
    <w:p>
      <w:pPr>
        <w:pStyle w:val="BodyText"/>
        <w:tabs>
          <w:tab w:pos="4607" w:val="left" w:leader="none"/>
        </w:tabs>
        <w:spacing w:line="396" w:lineRule="auto" w:before="34"/>
        <w:ind w:left="511" w:right="667"/>
        <w:jc w:val="left"/>
      </w:pPr>
      <w:r>
        <w:rPr>
          <w:w w:val="95"/>
        </w:rPr>
        <w:t>其他组合</w:t>
        <w:tab/>
      </w:r>
      <w:r>
        <w:rPr/>
        <w:t>合并范围内关联方的应收款项不计提坏账准备。</w:t>
      </w:r>
      <w:r>
        <w:rPr>
          <w:w w:val="99"/>
        </w:rPr>
        <w:t> </w:t>
      </w:r>
      <w:r>
        <w:rPr/>
        <w:t>按组合计提坏账准备的计提方法：</w:t>
      </w:r>
    </w:p>
    <w:p>
      <w:pPr>
        <w:pStyle w:val="BodyText"/>
        <w:tabs>
          <w:tab w:pos="6403" w:val="left" w:leader="none"/>
        </w:tabs>
        <w:spacing w:line="240" w:lineRule="auto" w:before="42"/>
        <w:ind w:left="2032" w:right="0"/>
        <w:jc w:val="left"/>
      </w:pPr>
      <w:r>
        <w:rPr>
          <w:w w:val="95"/>
        </w:rPr>
        <w:t>组合名称</w:t>
        <w:tab/>
      </w:r>
      <w:r>
        <w:rPr/>
        <w:t>计提方法</w:t>
      </w:r>
    </w:p>
    <w:p>
      <w:pPr>
        <w:pStyle w:val="BodyText"/>
        <w:tabs>
          <w:tab w:pos="4607" w:val="left" w:leader="none"/>
        </w:tabs>
        <w:spacing w:line="240" w:lineRule="auto" w:before="178"/>
        <w:ind w:left="511" w:right="0"/>
        <w:jc w:val="left"/>
      </w:pPr>
      <w:r>
        <w:rPr>
          <w:w w:val="95"/>
        </w:rPr>
        <w:t>账龄组合</w:t>
        <w:tab/>
      </w:r>
      <w:r>
        <w:rPr/>
        <w:t>账龄分析法</w:t>
      </w:r>
    </w:p>
    <w:p>
      <w:pPr>
        <w:spacing w:line="240" w:lineRule="auto" w:before="1"/>
        <w:rPr>
          <w:rFonts w:ascii="宋体" w:hAnsi="宋体" w:cs="宋体" w:eastAsia="宋体" w:hint="default"/>
          <w:sz w:val="20"/>
          <w:szCs w:val="20"/>
        </w:rPr>
      </w:pPr>
    </w:p>
    <w:p>
      <w:pPr>
        <w:pStyle w:val="BodyText"/>
        <w:spacing w:line="240" w:lineRule="auto"/>
        <w:ind w:left="631" w:right="0"/>
        <w:jc w:val="left"/>
      </w:pPr>
      <w:r>
        <w:rPr>
          <w:rFonts w:ascii="Times New Roman" w:hAnsi="Times New Roman" w:cs="Times New Roman" w:eastAsia="Times New Roman" w:hint="default"/>
        </w:rPr>
        <w:t>3</w:t>
      </w:r>
      <w:r>
        <w:rPr/>
        <w:t>、组合中，采用账龄分析法计提坏账准备的：</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637"/>
        <w:gridCol w:w="370"/>
        <w:gridCol w:w="2360"/>
        <w:gridCol w:w="2734"/>
        <w:gridCol w:w="2240"/>
      </w:tblGrid>
      <w:tr>
        <w:trPr>
          <w:trHeight w:val="438" w:hRule="exact"/>
        </w:trPr>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8"/>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58" w:right="0"/>
              <w:jc w:val="center"/>
              <w:rPr>
                <w:rFonts w:ascii="宋体" w:hAnsi="宋体" w:cs="宋体" w:eastAsia="宋体" w:hint="default"/>
                <w:sz w:val="21"/>
                <w:szCs w:val="21"/>
              </w:rPr>
            </w:pPr>
            <w:r>
              <w:rPr>
                <w:rFonts w:ascii="宋体" w:hAnsi="宋体" w:cs="宋体" w:eastAsia="宋体" w:hint="default"/>
                <w:sz w:val="21"/>
                <w:szCs w:val="21"/>
              </w:rPr>
              <w:t>预付账款计提比例</w:t>
            </w:r>
          </w:p>
        </w:tc>
      </w:tr>
      <w:tr>
        <w:trPr>
          <w:trHeight w:val="457" w:hRule="exact"/>
        </w:trPr>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87"/>
              <w:jc w:val="center"/>
              <w:rPr>
                <w:rFonts w:ascii="Times New Roman" w:hAnsi="Times New Roman" w:cs="Times New Roman" w:eastAsia="Times New Roman" w:hint="default"/>
                <w:sz w:val="21"/>
                <w:szCs w:val="21"/>
              </w:rPr>
            </w:pPr>
            <w:r>
              <w:rPr>
                <w:rFonts w:ascii="Times New Roman"/>
                <w:sz w:val="21"/>
              </w:rPr>
              <w:t>2.00%</w:t>
            </w: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9" w:right="0"/>
              <w:jc w:val="center"/>
              <w:rPr>
                <w:rFonts w:ascii="Times New Roman" w:hAnsi="Times New Roman" w:cs="Times New Roman" w:eastAsia="Times New Roman" w:hint="default"/>
                <w:sz w:val="21"/>
                <w:szCs w:val="21"/>
              </w:rPr>
            </w:pPr>
            <w:r>
              <w:rPr>
                <w:rFonts w:ascii="Times New Roman"/>
                <w:sz w:val="21"/>
              </w:rPr>
              <w:t>2.00%</w:t>
            </w: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59" w:right="0"/>
              <w:jc w:val="center"/>
              <w:rPr>
                <w:rFonts w:ascii="Times New Roman" w:hAnsi="Times New Roman" w:cs="Times New Roman" w:eastAsia="Times New Roman" w:hint="default"/>
                <w:sz w:val="21"/>
                <w:szCs w:val="21"/>
              </w:rPr>
            </w:pPr>
            <w:r>
              <w:rPr>
                <w:rFonts w:ascii="Times New Roman"/>
                <w:sz w:val="21"/>
              </w:rPr>
              <w:t>2.00%</w:t>
            </w:r>
          </w:p>
        </w:tc>
      </w:tr>
      <w:tr>
        <w:trPr>
          <w:trHeight w:val="451"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7"/>
              <w:jc w:val="center"/>
              <w:rPr>
                <w:rFonts w:ascii="Times New Roman" w:hAnsi="Times New Roman" w:cs="Times New Roman" w:eastAsia="Times New Roman" w:hint="default"/>
                <w:sz w:val="21"/>
                <w:szCs w:val="21"/>
              </w:rPr>
            </w:pPr>
            <w:r>
              <w:rPr>
                <w:rFonts w:ascii="Times New Roman"/>
                <w:sz w:val="21"/>
              </w:rPr>
              <w:t>5.00%</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9" w:right="0"/>
              <w:jc w:val="center"/>
              <w:rPr>
                <w:rFonts w:ascii="Times New Roman" w:hAnsi="Times New Roman" w:cs="Times New Roman" w:eastAsia="Times New Roman" w:hint="default"/>
                <w:sz w:val="21"/>
                <w:szCs w:val="21"/>
              </w:rPr>
            </w:pPr>
            <w:r>
              <w:rPr>
                <w:rFonts w:ascii="Times New Roman"/>
                <w:sz w:val="21"/>
              </w:rPr>
              <w:t>5.00%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59" w:right="0"/>
              <w:jc w:val="center"/>
              <w:rPr>
                <w:rFonts w:ascii="Times New Roman" w:hAnsi="Times New Roman" w:cs="Times New Roman" w:eastAsia="Times New Roman" w:hint="default"/>
                <w:sz w:val="21"/>
                <w:szCs w:val="21"/>
              </w:rPr>
            </w:pPr>
            <w:r>
              <w:rPr>
                <w:rFonts w:ascii="Times New Roman"/>
                <w:sz w:val="21"/>
              </w:rPr>
              <w:t>5.00%</w:t>
            </w:r>
          </w:p>
        </w:tc>
      </w:tr>
      <w:tr>
        <w:trPr>
          <w:trHeight w:val="45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5"/>
              <w:jc w:val="center"/>
              <w:rPr>
                <w:rFonts w:ascii="Times New Roman" w:hAnsi="Times New Roman" w:cs="Times New Roman" w:eastAsia="Times New Roman" w:hint="default"/>
                <w:sz w:val="21"/>
                <w:szCs w:val="21"/>
              </w:rPr>
            </w:pPr>
            <w:r>
              <w:rPr>
                <w:rFonts w:ascii="Times New Roman"/>
                <w:sz w:val="21"/>
              </w:rPr>
              <w:t>10.00%</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 w:right="0"/>
              <w:jc w:val="center"/>
              <w:rPr>
                <w:rFonts w:ascii="Times New Roman" w:hAnsi="Times New Roman" w:cs="Times New Roman" w:eastAsia="Times New Roman" w:hint="default"/>
                <w:sz w:val="21"/>
                <w:szCs w:val="21"/>
              </w:rPr>
            </w:pPr>
            <w:r>
              <w:rPr>
                <w:rFonts w:ascii="Times New Roman"/>
                <w:sz w:val="21"/>
              </w:rPr>
              <w:t>10.00%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6" w:right="0"/>
              <w:jc w:val="center"/>
              <w:rPr>
                <w:rFonts w:ascii="Times New Roman" w:hAnsi="Times New Roman" w:cs="Times New Roman" w:eastAsia="Times New Roman" w:hint="default"/>
                <w:sz w:val="21"/>
                <w:szCs w:val="21"/>
              </w:rPr>
            </w:pPr>
            <w:r>
              <w:rPr>
                <w:rFonts w:ascii="Times New Roman"/>
                <w:sz w:val="21"/>
              </w:rPr>
              <w:t>10.00%</w:t>
            </w:r>
          </w:p>
        </w:tc>
      </w:tr>
      <w:tr>
        <w:trPr>
          <w:trHeight w:val="455"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85"/>
              <w:jc w:val="center"/>
              <w:rPr>
                <w:rFonts w:ascii="Times New Roman" w:hAnsi="Times New Roman" w:cs="Times New Roman" w:eastAsia="Times New Roman" w:hint="default"/>
                <w:sz w:val="21"/>
                <w:szCs w:val="21"/>
              </w:rPr>
            </w:pPr>
            <w:r>
              <w:rPr>
                <w:rFonts w:ascii="Times New Roman"/>
                <w:sz w:val="21"/>
              </w:rPr>
              <w:t>20.00%</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7" w:right="0"/>
              <w:jc w:val="center"/>
              <w:rPr>
                <w:rFonts w:ascii="Times New Roman" w:hAnsi="Times New Roman" w:cs="Times New Roman" w:eastAsia="Times New Roman" w:hint="default"/>
                <w:sz w:val="21"/>
                <w:szCs w:val="21"/>
              </w:rPr>
            </w:pPr>
            <w:r>
              <w:rPr>
                <w:rFonts w:ascii="Times New Roman"/>
                <w:sz w:val="21"/>
              </w:rPr>
              <w:t>20.00%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center"/>
              <w:rPr>
                <w:rFonts w:ascii="Times New Roman" w:hAnsi="Times New Roman" w:cs="Times New Roman" w:eastAsia="Times New Roman" w:hint="default"/>
                <w:sz w:val="21"/>
                <w:szCs w:val="21"/>
              </w:rPr>
            </w:pPr>
            <w:r>
              <w:rPr>
                <w:rFonts w:ascii="Times New Roman"/>
                <w:sz w:val="21"/>
              </w:rPr>
              <w:t>20.00%</w:t>
            </w:r>
          </w:p>
        </w:tc>
      </w:tr>
      <w:tr>
        <w:trPr>
          <w:trHeight w:val="45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5"/>
              <w:jc w:val="center"/>
              <w:rPr>
                <w:rFonts w:ascii="Times New Roman" w:hAnsi="Times New Roman" w:cs="Times New Roman" w:eastAsia="Times New Roman" w:hint="default"/>
                <w:sz w:val="21"/>
                <w:szCs w:val="21"/>
              </w:rPr>
            </w:pPr>
            <w:r>
              <w:rPr>
                <w:rFonts w:ascii="Times New Roman"/>
                <w:sz w:val="21"/>
              </w:rPr>
              <w:t>50.00%</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 w:right="0"/>
              <w:jc w:val="center"/>
              <w:rPr>
                <w:rFonts w:ascii="Times New Roman" w:hAnsi="Times New Roman" w:cs="Times New Roman" w:eastAsia="Times New Roman" w:hint="default"/>
                <w:sz w:val="21"/>
                <w:szCs w:val="21"/>
              </w:rPr>
            </w:pPr>
            <w:r>
              <w:rPr>
                <w:rFonts w:ascii="Times New Roman"/>
                <w:sz w:val="21"/>
              </w:rPr>
              <w:t>50.00%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56" w:right="0"/>
              <w:jc w:val="center"/>
              <w:rPr>
                <w:rFonts w:ascii="Times New Roman" w:hAnsi="Times New Roman" w:cs="Times New Roman" w:eastAsia="Times New Roman" w:hint="default"/>
                <w:sz w:val="21"/>
                <w:szCs w:val="21"/>
              </w:rPr>
            </w:pPr>
            <w:r>
              <w:rPr>
                <w:rFonts w:ascii="Times New Roman"/>
                <w:sz w:val="21"/>
              </w:rPr>
              <w:t>50.00%</w:t>
            </w:r>
          </w:p>
        </w:tc>
      </w:tr>
      <w:tr>
        <w:trPr>
          <w:trHeight w:val="438"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3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5"/>
              <w:jc w:val="center"/>
              <w:rPr>
                <w:rFonts w:ascii="Times New Roman" w:hAnsi="Times New Roman" w:cs="Times New Roman" w:eastAsia="Times New Roman" w:hint="default"/>
                <w:sz w:val="21"/>
                <w:szCs w:val="21"/>
              </w:rPr>
            </w:pPr>
            <w:r>
              <w:rPr>
                <w:rFonts w:ascii="Times New Roman"/>
                <w:sz w:val="21"/>
              </w:rPr>
              <w:t>100.00%</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 w:right="0"/>
              <w:jc w:val="center"/>
              <w:rPr>
                <w:rFonts w:ascii="Times New Roman" w:hAnsi="Times New Roman" w:cs="Times New Roman" w:eastAsia="Times New Roman" w:hint="default"/>
                <w:sz w:val="21"/>
                <w:szCs w:val="21"/>
              </w:rPr>
            </w:pPr>
            <w:r>
              <w:rPr>
                <w:rFonts w:ascii="Times New Roman"/>
                <w:sz w:val="21"/>
              </w:rPr>
              <w:t>100.00%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56"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8"/>
          <w:szCs w:val="8"/>
        </w:rPr>
      </w:pPr>
    </w:p>
    <w:p>
      <w:pPr>
        <w:pStyle w:val="BodyText"/>
        <w:spacing w:line="240" w:lineRule="auto" w:before="34"/>
        <w:ind w:left="631" w:right="0"/>
        <w:jc w:val="left"/>
      </w:pPr>
      <w:r>
        <w:rPr>
          <w:rFonts w:ascii="Times New Roman" w:hAnsi="Times New Roman" w:cs="Times New Roman" w:eastAsia="Times New Roman" w:hint="default"/>
        </w:rPr>
        <w:t>4</w:t>
      </w:r>
      <w:r>
        <w:rPr/>
        <w:t>、单项金额虽不重大但单项计提坏账准备的应收账款</w:t>
      </w:r>
    </w:p>
    <w:p>
      <w:pPr>
        <w:spacing w:after="0" w:line="240" w:lineRule="auto"/>
        <w:jc w:val="left"/>
        <w:sectPr>
          <w:type w:val="continuous"/>
          <w:pgSz w:w="11910" w:h="16840"/>
          <w:pgMar w:top="1340" w:bottom="280" w:left="1320" w:right="900"/>
        </w:sectPr>
      </w:pPr>
    </w:p>
    <w:p>
      <w:pPr>
        <w:pStyle w:val="BodyText"/>
        <w:tabs>
          <w:tab w:pos="4464" w:val="left" w:leader="none"/>
        </w:tabs>
        <w:spacing w:line="160" w:lineRule="auto" w:before="112"/>
        <w:ind w:left="4464" w:right="570" w:hanging="4008"/>
        <w:jc w:val="left"/>
      </w:pPr>
      <w:r>
        <w:rPr>
          <w:w w:val="95"/>
          <w:position w:val="-12"/>
        </w:rPr>
        <w:t>单项计提坏账准备的理由</w:t>
        <w:tab/>
      </w:r>
      <w:r>
        <w:rPr/>
        <w:t>有客观证据表明单项金额虽不重大，但因其发生</w:t>
      </w:r>
      <w:r>
        <w:rPr>
          <w:w w:val="99"/>
        </w:rPr>
        <w:t> </w:t>
      </w:r>
      <w:r>
        <w:rPr/>
        <w:t>了特殊减值的应收款应进行单项减值测试。</w:t>
      </w:r>
    </w:p>
    <w:p>
      <w:pPr>
        <w:pStyle w:val="BodyText"/>
        <w:tabs>
          <w:tab w:pos="4464" w:val="left" w:leader="none"/>
        </w:tabs>
        <w:spacing w:line="240" w:lineRule="auto" w:before="97"/>
        <w:ind w:left="456" w:right="199"/>
        <w:jc w:val="left"/>
      </w:pPr>
      <w:r>
        <w:rPr>
          <w:w w:val="95"/>
        </w:rPr>
        <w:t>坏账准备的计提方法</w:t>
        <w:tab/>
      </w:r>
      <w:r>
        <w:rPr/>
        <w:t>结合现时情况分析法确定坏账准备计提的比例。</w:t>
      </w:r>
    </w:p>
    <w:p>
      <w:pPr>
        <w:spacing w:line="240" w:lineRule="auto" w:before="1"/>
        <w:rPr>
          <w:rFonts w:ascii="宋体" w:hAnsi="宋体" w:cs="宋体" w:eastAsia="宋体" w:hint="default"/>
          <w:sz w:val="20"/>
          <w:szCs w:val="20"/>
        </w:rPr>
      </w:pPr>
    </w:p>
    <w:p>
      <w:pPr>
        <w:pStyle w:val="BodyText"/>
        <w:spacing w:line="240" w:lineRule="auto"/>
        <w:ind w:left="531" w:right="570"/>
        <w:jc w:val="left"/>
      </w:pPr>
      <w:r>
        <w:rPr>
          <w:rFonts w:ascii="Times New Roman" w:hAnsi="Times New Roman" w:cs="Times New Roman" w:eastAsia="Times New Roman" w:hint="default"/>
        </w:rPr>
        <w:t>5</w:t>
      </w:r>
      <w:r>
        <w:rPr/>
        <w:t>、本公司其他应收款、预付账款按账龄计提减值准备，计提比例与应收账款一致。</w:t>
      </w:r>
    </w:p>
    <w:p>
      <w:pPr>
        <w:pStyle w:val="BodyText"/>
        <w:spacing w:line="240" w:lineRule="auto" w:before="189"/>
        <w:ind w:left="531" w:right="570"/>
        <w:jc w:val="left"/>
      </w:pPr>
      <w:r>
        <w:rPr/>
        <w:t>（十一）存货</w:t>
      </w:r>
    </w:p>
    <w:p>
      <w:pPr>
        <w:spacing w:line="240" w:lineRule="auto" w:before="9"/>
        <w:rPr>
          <w:rFonts w:ascii="宋体" w:hAnsi="宋体" w:cs="宋体" w:eastAsia="宋体" w:hint="default"/>
          <w:sz w:val="15"/>
          <w:szCs w:val="15"/>
        </w:rPr>
      </w:pPr>
    </w:p>
    <w:p>
      <w:pPr>
        <w:pStyle w:val="BodyText"/>
        <w:spacing w:line="240" w:lineRule="auto"/>
        <w:ind w:left="531" w:right="570"/>
        <w:jc w:val="left"/>
      </w:pPr>
      <w:r>
        <w:rPr>
          <w:rFonts w:ascii="Times New Roman" w:hAnsi="Times New Roman" w:cs="Times New Roman" w:eastAsia="Times New Roman" w:hint="default"/>
        </w:rPr>
        <w:t>1</w:t>
      </w:r>
      <w:r>
        <w:rPr/>
        <w:t>、存货的分类：本公司存货主要包括原材料、在产品、产成品、周转材料等。</w:t>
      </w:r>
    </w:p>
    <w:p>
      <w:pPr>
        <w:pStyle w:val="BodyText"/>
        <w:spacing w:line="240" w:lineRule="auto" w:before="189"/>
        <w:ind w:left="531" w:right="570"/>
        <w:jc w:val="left"/>
      </w:pPr>
      <w:r>
        <w:rPr>
          <w:rFonts w:ascii="Times New Roman" w:hAnsi="Times New Roman" w:cs="Times New Roman" w:eastAsia="Times New Roman" w:hint="default"/>
        </w:rPr>
        <w:t>2</w:t>
      </w:r>
      <w:r>
        <w:rPr/>
        <w:t>、发出存货的计价方法：采用加权平均法计价。</w:t>
      </w:r>
    </w:p>
    <w:p>
      <w:pPr>
        <w:pStyle w:val="BodyText"/>
        <w:spacing w:line="412" w:lineRule="auto" w:before="189"/>
        <w:ind w:right="205" w:firstLine="420"/>
        <w:jc w:val="both"/>
      </w:pPr>
      <w:r>
        <w:rPr>
          <w:rFonts w:ascii="Times New Roman" w:hAnsi="Times New Roman" w:cs="Times New Roman" w:eastAsia="Times New Roman" w:hint="default"/>
          <w:w w:val="95"/>
        </w:rPr>
        <w:t>3</w:t>
      </w:r>
      <w:r>
        <w:rPr>
          <w:w w:val="95"/>
        </w:rPr>
        <w:t>、存货可变现净值的确定依据及存货跌价准备的计提方法：期末存货按成本与可变现净值孰低</w:t>
      </w:r>
      <w:r>
        <w:rPr>
          <w:w w:val="99"/>
        </w:rPr>
        <w:t> </w:t>
      </w:r>
      <w:r>
        <w:rPr/>
        <w:t>原则计价；期末，在对存货进行全面盘点的基础上，对于存货因遭受毁损、全部或部分陈旧过时或</w:t>
      </w:r>
      <w:r>
        <w:rPr>
          <w:spacing w:val="-73"/>
        </w:rPr>
        <w:t> </w:t>
      </w:r>
      <w:r>
        <w:rPr>
          <w:spacing w:val="-73"/>
        </w:rPr>
      </w:r>
      <w:r>
        <w:rPr/>
        <w:t>销售价格低于成本等原因，预计其成本不可收回的部分，提取存货跌价准备。存货跌价准备按单个</w:t>
      </w:r>
      <w:r>
        <w:rPr>
          <w:spacing w:val="-73"/>
        </w:rPr>
        <w:t> </w:t>
      </w:r>
      <w:r>
        <w:rPr>
          <w:spacing w:val="-73"/>
        </w:rPr>
      </w:r>
      <w:r>
        <w:rPr/>
        <w:t>存货项目的成本高于其可变现净值的差额提取，可变现净值按估计售价减去估计完工成本、销售费</w:t>
      </w:r>
      <w:r>
        <w:rPr>
          <w:spacing w:val="-73"/>
        </w:rPr>
        <w:t> </w:t>
      </w:r>
      <w:r>
        <w:rPr>
          <w:spacing w:val="-73"/>
        </w:rPr>
      </w:r>
      <w:r>
        <w:rPr/>
        <w:t>用和税金后确定。</w:t>
      </w:r>
    </w:p>
    <w:p>
      <w:pPr>
        <w:pStyle w:val="BodyText"/>
        <w:spacing w:line="240" w:lineRule="auto" w:before="54"/>
        <w:ind w:left="531" w:right="570"/>
        <w:jc w:val="left"/>
      </w:pPr>
      <w:r>
        <w:rPr>
          <w:rFonts w:ascii="Times New Roman" w:hAnsi="Times New Roman" w:cs="Times New Roman" w:eastAsia="Times New Roman" w:hint="default"/>
        </w:rPr>
        <w:t>4</w:t>
      </w:r>
      <w:r>
        <w:rPr/>
        <w:t>、存货的盘存制度：永续盘存制。</w:t>
      </w:r>
    </w:p>
    <w:p>
      <w:pPr>
        <w:pStyle w:val="BodyText"/>
        <w:spacing w:line="240" w:lineRule="auto" w:before="189"/>
        <w:ind w:left="531" w:right="570"/>
        <w:jc w:val="left"/>
      </w:pPr>
      <w:r>
        <w:rPr>
          <w:rFonts w:ascii="Times New Roman" w:hAnsi="Times New Roman" w:cs="Times New Roman" w:eastAsia="Times New Roman" w:hint="default"/>
        </w:rPr>
        <w:t>5</w:t>
      </w:r>
      <w:r>
        <w:rPr/>
        <w:t>、周转材料的摊销方法：采用一次转销法。</w:t>
      </w:r>
    </w:p>
    <w:p>
      <w:pPr>
        <w:pStyle w:val="BodyText"/>
        <w:spacing w:line="240" w:lineRule="auto" w:before="189"/>
        <w:ind w:left="531" w:right="570"/>
        <w:jc w:val="left"/>
      </w:pPr>
      <w:r>
        <w:rPr/>
        <w:t>（十二）长期股权投资</w:t>
      </w:r>
    </w:p>
    <w:p>
      <w:pPr>
        <w:spacing w:line="240" w:lineRule="auto" w:before="9"/>
        <w:rPr>
          <w:rFonts w:ascii="宋体" w:hAnsi="宋体" w:cs="宋体" w:eastAsia="宋体" w:hint="default"/>
          <w:sz w:val="15"/>
          <w:szCs w:val="15"/>
        </w:rPr>
      </w:pPr>
    </w:p>
    <w:p>
      <w:pPr>
        <w:pStyle w:val="BodyText"/>
        <w:spacing w:line="240" w:lineRule="auto"/>
        <w:ind w:left="531" w:right="570"/>
        <w:jc w:val="left"/>
      </w:pPr>
      <w:r>
        <w:rPr>
          <w:rFonts w:ascii="Times New Roman" w:hAnsi="Times New Roman" w:cs="Times New Roman" w:eastAsia="Times New Roman" w:hint="default"/>
        </w:rPr>
        <w:t>1</w:t>
      </w:r>
      <w:r>
        <w:rPr/>
        <w:t>、长期股权投资的投资成本确定</w:t>
      </w:r>
    </w:p>
    <w:p>
      <w:pPr>
        <w:pStyle w:val="BodyText"/>
        <w:spacing w:line="240" w:lineRule="auto" w:before="189"/>
        <w:ind w:left="531" w:right="570"/>
        <w:jc w:val="left"/>
      </w:pPr>
      <w:r>
        <w:rPr/>
        <w:t>（</w:t>
      </w:r>
      <w:r>
        <w:rPr>
          <w:rFonts w:ascii="Times New Roman" w:hAnsi="Times New Roman" w:cs="Times New Roman" w:eastAsia="Times New Roman" w:hint="default"/>
        </w:rPr>
        <w:t>1</w:t>
      </w:r>
      <w:r>
        <w:rPr/>
        <w:t>）企业合并形成的长期股权投资，按照下列规定确定其初始投资成本：</w:t>
      </w:r>
    </w:p>
    <w:p>
      <w:pPr>
        <w:pStyle w:val="BodyText"/>
        <w:spacing w:line="412" w:lineRule="auto" w:before="189"/>
        <w:ind w:right="207" w:firstLine="420"/>
        <w:jc w:val="both"/>
      </w:pPr>
      <w:r>
        <w:rPr>
          <w:rFonts w:ascii="Times New Roman" w:hAnsi="Times New Roman" w:cs="Times New Roman" w:eastAsia="Times New Roman" w:hint="default"/>
          <w:w w:val="95"/>
        </w:rPr>
        <w:t>A</w:t>
      </w:r>
      <w:r>
        <w:rPr>
          <w:w w:val="95"/>
        </w:rPr>
        <w:t>、同一控制下的企业合并中，以支付现金、转让非现金资产或承担债务方式作为合并对价的，</w:t>
      </w:r>
      <w:r>
        <w:rPr>
          <w:w w:val="73"/>
        </w:rPr>
        <w:t> </w:t>
      </w:r>
      <w:r>
        <w:rPr/>
        <w:t>在合并日按照取得被合并方所有者权益账面价值的份额作为长期股权投资的初始投资成本。长期股</w:t>
      </w:r>
      <w:r>
        <w:rPr>
          <w:spacing w:val="-73"/>
        </w:rPr>
        <w:t> </w:t>
      </w:r>
      <w:r>
        <w:rPr>
          <w:spacing w:val="-73"/>
        </w:rPr>
      </w:r>
      <w:r>
        <w:rPr/>
        <w:t>权投资初始投资成本与支付的现金、转让的非现金资产以及所承担债务账面价值之间的差额，调整</w:t>
      </w:r>
      <w:r>
        <w:rPr>
          <w:spacing w:val="-73"/>
        </w:rPr>
        <w:t> </w:t>
      </w:r>
      <w:r>
        <w:rPr>
          <w:spacing w:val="-73"/>
        </w:rPr>
      </w:r>
      <w:r>
        <w:rPr/>
        <w:t>资本公积；资本公积不足冲减的，调整留存收益。以发行权益性证券作为合并对价的，在合并日按</w:t>
      </w:r>
      <w:r>
        <w:rPr>
          <w:spacing w:val="-73"/>
        </w:rPr>
        <w:t> </w:t>
      </w:r>
      <w:r>
        <w:rPr>
          <w:spacing w:val="-73"/>
        </w:rPr>
      </w:r>
      <w:r>
        <w:rPr/>
        <w:t>照取得被合并方所有者权益账面价值的份额作为长期股权投资的初始投资成本。</w:t>
      </w:r>
    </w:p>
    <w:p>
      <w:pPr>
        <w:pStyle w:val="BodyText"/>
        <w:spacing w:line="396" w:lineRule="auto" w:before="54"/>
        <w:ind w:right="199" w:firstLine="420"/>
        <w:jc w:val="left"/>
      </w:pPr>
      <w:r>
        <w:rPr>
          <w:rFonts w:ascii="Times New Roman" w:hAnsi="Times New Roman" w:cs="Times New Roman" w:eastAsia="Times New Roman" w:hint="default"/>
        </w:rPr>
        <w:t>B</w:t>
      </w:r>
      <w:r>
        <w:rPr/>
        <w:t>、非同一控制下的企业合并中，在购买日以按照《企业会计准则第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企业合并》确定</w:t>
      </w:r>
      <w:r>
        <w:rPr>
          <w:w w:val="99"/>
        </w:rPr>
        <w:t> </w:t>
      </w:r>
      <w:r>
        <w:rPr/>
        <w:t>的合并成本作为长期股权投资的初始投资成本。</w:t>
      </w:r>
    </w:p>
    <w:p>
      <w:pPr>
        <w:pStyle w:val="BodyText"/>
        <w:spacing w:line="396" w:lineRule="auto" w:before="68"/>
        <w:ind w:right="199" w:firstLine="420"/>
        <w:jc w:val="left"/>
      </w:pPr>
      <w:r>
        <w:rPr/>
        <w:t>（</w:t>
      </w:r>
      <w:r>
        <w:rPr>
          <w:rFonts w:ascii="Times New Roman" w:hAnsi="Times New Roman" w:cs="Times New Roman" w:eastAsia="Times New Roman" w:hint="default"/>
        </w:rPr>
        <w:t>2</w:t>
      </w:r>
      <w:r>
        <w:rPr/>
        <w:t>）</w:t>
      </w:r>
      <w:r>
        <w:rPr>
          <w:spacing w:val="29"/>
        </w:rPr>
        <w:t> </w:t>
      </w:r>
      <w:r>
        <w:rPr/>
        <w:t>除企业合并形成的长期股权投资以外，其他方式取得的长期股权投资，按照下列规定确</w:t>
      </w:r>
      <w:r>
        <w:rPr>
          <w:w w:val="99"/>
        </w:rPr>
        <w:t> </w:t>
      </w:r>
      <w:r>
        <w:rPr/>
        <w:t>定其初始投资成本：</w:t>
      </w:r>
    </w:p>
    <w:p>
      <w:pPr>
        <w:pStyle w:val="BodyText"/>
        <w:spacing w:line="396" w:lineRule="auto" w:before="68"/>
        <w:ind w:right="570" w:firstLine="420"/>
        <w:jc w:val="left"/>
      </w:pPr>
      <w:r>
        <w:rPr>
          <w:rFonts w:ascii="Times New Roman" w:hAnsi="Times New Roman" w:cs="Times New Roman" w:eastAsia="Times New Roman" w:hint="default"/>
          <w:spacing w:val="-1"/>
          <w:w w:val="95"/>
        </w:rPr>
        <w:t>A</w:t>
      </w:r>
      <w:r>
        <w:rPr>
          <w:spacing w:val="-1"/>
          <w:w w:val="95"/>
        </w:rPr>
        <w:t>、以支付现金取得的长期股权投资，按照实际支付的购买价款作为初始投资成本。初始投资成</w:t>
      </w:r>
      <w:r>
        <w:rPr>
          <w:w w:val="99"/>
        </w:rPr>
        <w:t> </w:t>
      </w:r>
      <w:r>
        <w:rPr/>
        <w:t>本包括与取得长期股权投资直接相关的费用、税金及其他必要支出。</w:t>
      </w:r>
    </w:p>
    <w:p>
      <w:pPr>
        <w:pStyle w:val="BodyText"/>
        <w:spacing w:line="396" w:lineRule="auto" w:before="68"/>
        <w:ind w:left="531" w:right="0"/>
        <w:jc w:val="left"/>
      </w:pPr>
      <w:r>
        <w:rPr>
          <w:rFonts w:ascii="Times New Roman" w:hAnsi="Times New Roman" w:cs="Times New Roman" w:eastAsia="Times New Roman" w:hint="default"/>
          <w:spacing w:val="-3"/>
          <w:w w:val="95"/>
        </w:rPr>
        <w:t>B</w:t>
      </w:r>
      <w:r>
        <w:rPr>
          <w:spacing w:val="-3"/>
          <w:w w:val="95"/>
        </w:rPr>
        <w:t>、以发行权益性证券取得的长期股权投资，按照发行权益性证券的公允价值作为初始投资成本。</w:t>
      </w:r>
      <w:r>
        <w:rPr>
          <w:spacing w:val="30"/>
          <w:w w:val="95"/>
        </w:rPr>
        <w:t> </w:t>
      </w:r>
      <w:r>
        <w:rPr>
          <w:spacing w:val="30"/>
          <w:w w:val="95"/>
        </w:rPr>
      </w:r>
      <w:r>
        <w:rPr>
          <w:rFonts w:ascii="Times New Roman" w:hAnsi="Times New Roman" w:cs="Times New Roman" w:eastAsia="Times New Roman" w:hint="default"/>
        </w:rPr>
        <w:t>C</w:t>
      </w:r>
      <w:r>
        <w:rPr/>
        <w:t>、投资者投入的长期股权投资，按照投资合同或协议约定的价值作为初始投资成本，但合同或</w:t>
      </w:r>
    </w:p>
    <w:p>
      <w:pPr>
        <w:spacing w:after="0" w:line="396" w:lineRule="auto"/>
        <w:jc w:val="left"/>
        <w:sectPr>
          <w:pgSz w:w="11910" w:h="16840"/>
          <w:pgMar w:header="867" w:footer="835" w:top="1060" w:bottom="1020" w:left="1420" w:right="1040"/>
        </w:sectPr>
      </w:pPr>
    </w:p>
    <w:p>
      <w:pPr>
        <w:spacing w:line="240" w:lineRule="auto" w:before="0"/>
        <w:rPr>
          <w:rFonts w:ascii="宋体" w:hAnsi="宋体" w:cs="宋体" w:eastAsia="宋体" w:hint="default"/>
          <w:sz w:val="13"/>
          <w:szCs w:val="13"/>
        </w:rPr>
      </w:pPr>
    </w:p>
    <w:p>
      <w:pPr>
        <w:pStyle w:val="BodyText"/>
        <w:spacing w:line="240" w:lineRule="auto" w:before="34"/>
        <w:ind w:right="570"/>
        <w:jc w:val="left"/>
      </w:pPr>
      <w:r>
        <w:rPr/>
        <w:t>协议约定价值不公允的除外。</w:t>
      </w:r>
    </w:p>
    <w:p>
      <w:pPr>
        <w:spacing w:line="240" w:lineRule="auto" w:before="9"/>
        <w:rPr>
          <w:rFonts w:ascii="宋体" w:hAnsi="宋体" w:cs="宋体" w:eastAsia="宋体" w:hint="default"/>
          <w:sz w:val="15"/>
          <w:szCs w:val="15"/>
        </w:rPr>
      </w:pPr>
    </w:p>
    <w:p>
      <w:pPr>
        <w:pStyle w:val="BodyText"/>
        <w:spacing w:line="408" w:lineRule="auto"/>
        <w:ind w:right="0" w:firstLine="420"/>
        <w:jc w:val="left"/>
      </w:pPr>
      <w:r>
        <w:rPr>
          <w:rFonts w:ascii="Times New Roman" w:hAnsi="Times New Roman" w:cs="Times New Roman" w:eastAsia="Times New Roman" w:hint="default"/>
        </w:rPr>
        <w:t>D</w:t>
      </w:r>
      <w:r>
        <w:rPr/>
        <w:t>、通过非货币性资产交换取得的长期股权投资，支付补价的，其初始投资成本以换出资产的公</w:t>
      </w:r>
      <w:r>
        <w:rPr>
          <w:w w:val="99"/>
        </w:rPr>
        <w:t> </w:t>
      </w:r>
      <w:r>
        <w:rPr/>
        <w:t>允价值加支付的补价（或换入资产的公允价值）和应支付的相关税费确定；收到补价的，其初始投</w:t>
      </w:r>
      <w:r>
        <w:rPr>
          <w:spacing w:val="-73"/>
        </w:rPr>
        <w:t> </w:t>
      </w:r>
      <w:r>
        <w:rPr>
          <w:spacing w:val="-73"/>
        </w:rPr>
      </w:r>
      <w:r>
        <w:rPr>
          <w:w w:val="95"/>
        </w:rPr>
        <w:t>资成本以换出资产的公允价值减去收到的补价（或换入资产的公允价值）加应支付的相关税费确定。</w:t>
      </w:r>
      <w:r>
        <w:rPr/>
      </w:r>
    </w:p>
    <w:p>
      <w:pPr>
        <w:pStyle w:val="BodyText"/>
        <w:spacing w:line="396" w:lineRule="auto" w:before="58"/>
        <w:ind w:left="531" w:right="570"/>
        <w:jc w:val="left"/>
      </w:pPr>
      <w:r>
        <w:rPr>
          <w:rFonts w:ascii="Times New Roman" w:hAnsi="Times New Roman" w:cs="Times New Roman" w:eastAsia="Times New Roman" w:hint="default"/>
          <w:w w:val="95"/>
        </w:rPr>
        <w:t>E</w:t>
      </w:r>
      <w:r>
        <w:rPr>
          <w:w w:val="95"/>
        </w:rPr>
        <w:t>、通过债务重组取得的长期股权投资，其初始投资成本按照公允价值确定。</w:t>
      </w:r>
      <w:r>
        <w:rPr>
          <w:spacing w:val="44"/>
          <w:w w:val="95"/>
        </w:rPr>
        <w:t> </w:t>
      </w:r>
      <w:r>
        <w:rPr>
          <w:spacing w:val="44"/>
          <w:w w:val="95"/>
        </w:rPr>
      </w:r>
      <w:r>
        <w:rPr>
          <w:rFonts w:ascii="Times New Roman" w:hAnsi="Times New Roman" w:cs="Times New Roman" w:eastAsia="Times New Roman" w:hint="default"/>
        </w:rPr>
        <w:t>2</w:t>
      </w:r>
      <w:r>
        <w:rPr/>
        <w:t>、长期股权投资的后续计量及损益确认方法</w:t>
      </w:r>
    </w:p>
    <w:p>
      <w:pPr>
        <w:pStyle w:val="BodyText"/>
        <w:spacing w:line="396" w:lineRule="auto" w:before="38"/>
        <w:ind w:left="531" w:right="199"/>
        <w:jc w:val="left"/>
      </w:pPr>
      <w:r>
        <w:rPr/>
        <w:t>（</w:t>
      </w:r>
      <w:r>
        <w:rPr>
          <w:rFonts w:ascii="Times New Roman" w:hAnsi="Times New Roman" w:cs="Times New Roman" w:eastAsia="Times New Roman" w:hint="default"/>
        </w:rPr>
        <w:t>1</w:t>
      </w:r>
      <w:r>
        <w:rPr/>
        <w:t>）本公司对长期股权投资符合下列规定的，采用成本法核算</w:t>
      </w:r>
      <w:r>
        <w:rPr>
          <w:w w:val="99"/>
        </w:rPr>
        <w:t> </w:t>
      </w:r>
      <w:r>
        <w:rPr>
          <w:rFonts w:ascii="Times New Roman" w:hAnsi="Times New Roman" w:cs="Times New Roman" w:eastAsia="Times New Roman" w:hint="default"/>
        </w:rPr>
        <w:t>A</w:t>
      </w:r>
      <w:r>
        <w:rPr/>
        <w:t>、能够对被投资单位实施控制的长期股权投资。</w:t>
      </w:r>
      <w:r>
        <w:rPr>
          <w:w w:val="99"/>
        </w:rPr>
        <w:t> </w:t>
      </w:r>
      <w:r>
        <w:rPr>
          <w:rFonts w:ascii="Times New Roman" w:hAnsi="Times New Roman" w:cs="Times New Roman" w:eastAsia="Times New Roman" w:hint="default"/>
          <w:w w:val="95"/>
        </w:rPr>
        <w:t>B</w:t>
      </w:r>
      <w:r>
        <w:rPr>
          <w:w w:val="95"/>
        </w:rPr>
        <w:t>、对被投资单位不具有共同控制或重大影响，并且在活跃市场中没有报价、公允价值不能可靠</w:t>
      </w:r>
      <w:r>
        <w:rPr/>
      </w:r>
    </w:p>
    <w:p>
      <w:pPr>
        <w:pStyle w:val="BodyText"/>
        <w:spacing w:line="420" w:lineRule="auto" w:before="38"/>
        <w:ind w:left="531" w:right="199" w:hanging="420"/>
        <w:jc w:val="left"/>
      </w:pPr>
      <w:r>
        <w:rPr/>
        <w:t>计量的长期股权投资。</w:t>
      </w:r>
      <w:r>
        <w:rPr>
          <w:w w:val="99"/>
        </w:rPr>
        <w:t> </w:t>
      </w:r>
      <w:r>
        <w:rPr>
          <w:w w:val="95"/>
        </w:rPr>
        <w:t>采用成本法核算的长期投资，在被投资单位宣告分配的现金股利或利润，确认为当期投资收益。</w:t>
      </w:r>
      <w:r>
        <w:rPr/>
      </w:r>
    </w:p>
    <w:p>
      <w:pPr>
        <w:pStyle w:val="BodyText"/>
        <w:spacing w:line="420" w:lineRule="auto" w:before="47"/>
        <w:ind w:right="199"/>
        <w:jc w:val="left"/>
      </w:pPr>
      <w:r>
        <w:rPr/>
        <w:t>本公司确认投资收益，应当按照享有被投资单位宣告发放的现金股利或利润确认投资收益，不再划</w:t>
      </w:r>
      <w:r>
        <w:rPr>
          <w:spacing w:val="-73"/>
        </w:rPr>
        <w:t> </w:t>
      </w:r>
      <w:r>
        <w:rPr>
          <w:spacing w:val="-73"/>
        </w:rPr>
      </w:r>
      <w:r>
        <w:rPr/>
        <w:t>分是否属于投资前和投资后被投资单位实现的净利润。</w:t>
      </w:r>
    </w:p>
    <w:p>
      <w:pPr>
        <w:pStyle w:val="BodyText"/>
        <w:spacing w:line="396" w:lineRule="auto" w:before="47"/>
        <w:ind w:right="203" w:firstLine="420"/>
        <w:jc w:val="both"/>
      </w:pPr>
      <w:r>
        <w:rPr>
          <w:w w:val="95"/>
        </w:rPr>
        <w:t>（</w:t>
      </w:r>
      <w:r>
        <w:rPr>
          <w:rFonts w:ascii="Times New Roman" w:hAnsi="Times New Roman" w:cs="Times New Roman" w:eastAsia="Times New Roman" w:hint="default"/>
          <w:w w:val="95"/>
        </w:rPr>
        <w:t>2</w:t>
      </w:r>
      <w:r>
        <w:rPr>
          <w:w w:val="95"/>
        </w:rPr>
        <w:t>）本公司对被投资单位具有共同控制或重大影响的长期股权投资，按照以下有关规定，采用</w:t>
      </w:r>
      <w:r>
        <w:rPr>
          <w:w w:val="99"/>
        </w:rPr>
        <w:t> </w:t>
      </w:r>
      <w:r>
        <w:rPr/>
        <w:t>权益法核算</w:t>
      </w:r>
    </w:p>
    <w:p>
      <w:pPr>
        <w:pStyle w:val="BodyText"/>
        <w:spacing w:line="408" w:lineRule="auto" w:before="68"/>
        <w:ind w:right="207" w:firstLine="420"/>
        <w:jc w:val="both"/>
      </w:pPr>
      <w:r>
        <w:rPr>
          <w:rFonts w:ascii="Times New Roman" w:hAnsi="Times New Roman" w:cs="Times New Roman" w:eastAsia="Times New Roman" w:hint="default"/>
          <w:w w:val="95"/>
        </w:rPr>
        <w:t>A</w:t>
      </w:r>
      <w:r>
        <w:rPr>
          <w:w w:val="95"/>
        </w:rPr>
        <w:t>、长期股权投资的初始投资成本大于投资时应享有被投资单位可辨认净资产公允价值份额的，</w:t>
      </w:r>
      <w:r>
        <w:rPr>
          <w:w w:val="73"/>
        </w:rPr>
        <w:t> </w:t>
      </w:r>
      <w:r>
        <w:rPr/>
        <w:t>不调整长期股权投资的初始投资成本；长期股权投资的初始投资成本小于投资时应享有被投资单位</w:t>
      </w:r>
      <w:r>
        <w:rPr>
          <w:spacing w:val="-73"/>
        </w:rPr>
        <w:t> </w:t>
      </w:r>
      <w:r>
        <w:rPr>
          <w:spacing w:val="-73"/>
        </w:rPr>
      </w:r>
      <w:r>
        <w:rPr/>
        <w:t>可辨认净资产公允价值份额的，其差额计入当期损益，同时调整长期股权投资的成本。</w:t>
      </w:r>
    </w:p>
    <w:p>
      <w:pPr>
        <w:pStyle w:val="BodyText"/>
        <w:spacing w:line="408" w:lineRule="auto" w:before="58"/>
        <w:ind w:right="203" w:firstLine="420"/>
        <w:jc w:val="both"/>
      </w:pPr>
      <w:r>
        <w:rPr>
          <w:rFonts w:ascii="Times New Roman" w:hAnsi="Times New Roman" w:cs="Times New Roman" w:eastAsia="Times New Roman" w:hint="default"/>
          <w:w w:val="95"/>
        </w:rPr>
        <w:t>B</w:t>
      </w:r>
      <w:r>
        <w:rPr>
          <w:w w:val="95"/>
        </w:rPr>
        <w:t>、本公司取得长期股权投资后，按照应享有或应分担的被投资单位实现的净损益的份额，确认</w:t>
      </w:r>
      <w:r>
        <w:rPr>
          <w:w w:val="99"/>
        </w:rPr>
        <w:t> </w:t>
      </w:r>
      <w:r>
        <w:rPr/>
        <w:t>投资损益并调整长期股权投资的账面价值。被投资单位宣告分派的利润或现金股利计算应分得的部</w:t>
      </w:r>
      <w:r>
        <w:rPr>
          <w:spacing w:val="-73"/>
        </w:rPr>
        <w:t> </w:t>
      </w:r>
      <w:r>
        <w:rPr>
          <w:spacing w:val="-73"/>
        </w:rPr>
      </w:r>
      <w:r>
        <w:rPr/>
        <w:t>分，相应减少长期股权投资的账面价值。</w:t>
      </w:r>
    </w:p>
    <w:p>
      <w:pPr>
        <w:pStyle w:val="BodyText"/>
        <w:spacing w:line="408" w:lineRule="auto" w:before="58"/>
        <w:ind w:right="205" w:firstLine="420"/>
        <w:jc w:val="both"/>
      </w:pPr>
      <w:r>
        <w:rPr>
          <w:rFonts w:ascii="Times New Roman" w:hAnsi="Times New Roman" w:cs="Times New Roman" w:eastAsia="Times New Roman" w:hint="default"/>
          <w:w w:val="95"/>
        </w:rPr>
        <w:t>C</w:t>
      </w:r>
      <w:r>
        <w:rPr>
          <w:w w:val="95"/>
        </w:rPr>
        <w:t>、本公司确认被投资单位发生的净亏损，以长期股权投资的账面价值以及其他实质上构成对被</w:t>
      </w:r>
      <w:r>
        <w:rPr>
          <w:w w:val="99"/>
        </w:rPr>
        <w:t> </w:t>
      </w:r>
      <w:r>
        <w:rPr/>
        <w:t>投资单位净投资的长期权益减记至零为限，本公司负有承担额外损失的情况除外。被投资单位以后</w:t>
      </w:r>
      <w:r>
        <w:rPr>
          <w:spacing w:val="-73"/>
        </w:rPr>
        <w:t> </w:t>
      </w:r>
      <w:r>
        <w:rPr>
          <w:spacing w:val="-73"/>
        </w:rPr>
      </w:r>
      <w:r>
        <w:rPr/>
        <w:t>实现净利润的，本公司在其收益分享额弥补未确认的亏损分担额后，恢复确认收益分享额。</w:t>
      </w:r>
    </w:p>
    <w:p>
      <w:pPr>
        <w:pStyle w:val="BodyText"/>
        <w:spacing w:line="396" w:lineRule="auto" w:before="58"/>
        <w:ind w:right="205" w:firstLine="420"/>
        <w:jc w:val="both"/>
      </w:pPr>
      <w:r>
        <w:rPr>
          <w:rFonts w:ascii="Times New Roman" w:hAnsi="Times New Roman" w:cs="Times New Roman" w:eastAsia="Times New Roman" w:hint="default"/>
          <w:spacing w:val="-1"/>
          <w:w w:val="95"/>
        </w:rPr>
        <w:t>D</w:t>
      </w:r>
      <w:r>
        <w:rPr>
          <w:spacing w:val="-1"/>
          <w:w w:val="95"/>
        </w:rPr>
        <w:t>、本公司在确认应享有被投资单位净损益的份额时，以取得投资时被投资单位各项可辨认资产</w:t>
      </w:r>
      <w:r>
        <w:rPr>
          <w:w w:val="99"/>
        </w:rPr>
        <w:t> </w:t>
      </w:r>
      <w:r>
        <w:rPr/>
        <w:t>等的公允价值为基础，对被投资单位的净利润进行适当调整后确认。</w:t>
      </w:r>
    </w:p>
    <w:p>
      <w:pPr>
        <w:pStyle w:val="BodyText"/>
        <w:spacing w:line="396" w:lineRule="auto" w:before="68"/>
        <w:ind w:right="205" w:firstLine="420"/>
        <w:jc w:val="both"/>
      </w:pPr>
      <w:r>
        <w:rPr>
          <w:rFonts w:ascii="Times New Roman" w:hAnsi="Times New Roman" w:cs="Times New Roman" w:eastAsia="Times New Roman" w:hint="default"/>
          <w:w w:val="95"/>
        </w:rPr>
        <w:t>E</w:t>
      </w:r>
      <w:r>
        <w:rPr>
          <w:w w:val="95"/>
        </w:rPr>
        <w:t>、本公司对于被投资单位除净损益以外所有者权益的其他变动，调整长期股权投资的账面价值</w:t>
      </w:r>
      <w:r>
        <w:rPr>
          <w:w w:val="99"/>
        </w:rPr>
        <w:t> </w:t>
      </w:r>
      <w:r>
        <w:rPr/>
        <w:t>并计入所有者权益。</w:t>
      </w:r>
    </w:p>
    <w:p>
      <w:pPr>
        <w:pStyle w:val="BodyText"/>
        <w:spacing w:line="240" w:lineRule="auto" w:before="68"/>
        <w:ind w:left="531" w:right="570"/>
        <w:jc w:val="left"/>
      </w:pPr>
      <w:r>
        <w:rPr>
          <w:rFonts w:ascii="Times New Roman" w:hAnsi="Times New Roman" w:cs="Times New Roman" w:eastAsia="Times New Roman" w:hint="default"/>
        </w:rPr>
        <w:t>3</w:t>
      </w:r>
      <w:r>
        <w:rPr/>
        <w:t>、确定对被投资单位具有共同控制、重大影响的依据</w:t>
      </w:r>
    </w:p>
    <w:p>
      <w:pPr>
        <w:spacing w:after="0" w:line="240" w:lineRule="auto"/>
        <w:jc w:val="left"/>
        <w:sectPr>
          <w:pgSz w:w="11910" w:h="16840"/>
          <w:pgMar w:header="867" w:footer="835" w:top="1060" w:bottom="1020" w:left="1420" w:right="1040"/>
        </w:sectPr>
      </w:pPr>
    </w:p>
    <w:p>
      <w:pPr>
        <w:spacing w:line="240" w:lineRule="auto" w:before="0"/>
        <w:rPr>
          <w:rFonts w:ascii="宋体" w:hAnsi="宋体" w:cs="宋体" w:eastAsia="宋体" w:hint="default"/>
          <w:sz w:val="13"/>
          <w:szCs w:val="13"/>
        </w:rPr>
      </w:pPr>
    </w:p>
    <w:p>
      <w:pPr>
        <w:pStyle w:val="BodyText"/>
        <w:spacing w:line="420" w:lineRule="auto" w:before="34"/>
        <w:ind w:right="0" w:firstLine="420"/>
        <w:jc w:val="left"/>
      </w:pPr>
      <w:r>
        <w:rPr>
          <w:spacing w:val="2"/>
          <w:w w:val="95"/>
        </w:rPr>
        <w:t>共同控制，按照合同约定对某项经济活动所共有的控制，仅在与该项经济活动相关的重要财务</w:t>
      </w:r>
      <w:r>
        <w:rPr>
          <w:w w:val="99"/>
        </w:rPr>
        <w:t> </w:t>
      </w:r>
      <w:r>
        <w:rPr/>
        <w:t>和经营决策需要分享控制权的投资方一致同意时存在。</w:t>
      </w:r>
    </w:p>
    <w:p>
      <w:pPr>
        <w:pStyle w:val="BodyText"/>
        <w:spacing w:line="420" w:lineRule="auto" w:before="47"/>
        <w:ind w:right="0" w:firstLine="420"/>
        <w:jc w:val="left"/>
      </w:pPr>
      <w:r>
        <w:rPr>
          <w:spacing w:val="2"/>
          <w:w w:val="95"/>
        </w:rPr>
        <w:t>重大影响，对一个企业的财务和经营政策有参与决策的权力，但并不能够控制或者与其他方一</w:t>
      </w:r>
      <w:r>
        <w:rPr>
          <w:w w:val="99"/>
        </w:rPr>
        <w:t> </w:t>
      </w:r>
      <w:r>
        <w:rPr/>
        <w:t>起共同控制这些政策的制定。</w:t>
      </w:r>
    </w:p>
    <w:p>
      <w:pPr>
        <w:pStyle w:val="BodyText"/>
        <w:spacing w:line="396" w:lineRule="auto" w:before="47"/>
        <w:ind w:left="531" w:right="0"/>
        <w:jc w:val="left"/>
      </w:pPr>
      <w:r>
        <w:rPr>
          <w:rFonts w:ascii="Times New Roman" w:hAnsi="Times New Roman" w:cs="Times New Roman" w:eastAsia="Times New Roman" w:hint="default"/>
        </w:rPr>
        <w:t>4</w:t>
      </w:r>
      <w:r>
        <w:rPr/>
        <w:t>、减值测试方法及减值准备计提方法</w:t>
      </w:r>
      <w:r>
        <w:rPr>
          <w:w w:val="99"/>
        </w:rPr>
        <w:t> </w:t>
      </w:r>
      <w:r>
        <w:rPr>
          <w:spacing w:val="2"/>
          <w:w w:val="95"/>
        </w:rPr>
        <w:t>长期股权投资期末按账面价值与可收回金额孰低计价。期末账面存在的各类长期股权投资由于</w:t>
      </w:r>
      <w:r>
        <w:rPr>
          <w:spacing w:val="2"/>
        </w:rPr>
      </w:r>
    </w:p>
    <w:p>
      <w:pPr>
        <w:pStyle w:val="BodyText"/>
        <w:spacing w:line="420" w:lineRule="auto" w:before="68"/>
        <w:ind w:right="153"/>
        <w:jc w:val="both"/>
      </w:pPr>
      <w:r>
        <w:rPr/>
        <w:t>市价持续下跌或被投资单位经营状况恶化等因导致其可收回金额低于账面价值，计提长期股权投资</w:t>
      </w:r>
      <w:r>
        <w:rPr>
          <w:spacing w:val="-73"/>
        </w:rPr>
        <w:t> </w:t>
      </w:r>
      <w:r>
        <w:rPr>
          <w:spacing w:val="-73"/>
        </w:rPr>
      </w:r>
      <w:r>
        <w:rPr/>
        <w:t>减值准备。可收回金额根据资产的公允价值减去处置费用后的净额与预计未来现金流量的现值两者</w:t>
      </w:r>
      <w:r>
        <w:rPr>
          <w:spacing w:val="-73"/>
        </w:rPr>
        <w:t> </w:t>
      </w:r>
      <w:r>
        <w:rPr>
          <w:spacing w:val="-73"/>
        </w:rPr>
      </w:r>
      <w:r>
        <w:rPr/>
        <w:t>之间较高者确定。</w:t>
      </w:r>
    </w:p>
    <w:p>
      <w:pPr>
        <w:pStyle w:val="BodyText"/>
        <w:spacing w:line="420" w:lineRule="auto" w:before="47"/>
        <w:ind w:right="0" w:firstLine="420"/>
        <w:jc w:val="left"/>
      </w:pPr>
      <w:r>
        <w:rPr>
          <w:spacing w:val="2"/>
          <w:w w:val="95"/>
        </w:rPr>
        <w:t>期末对长期股权投资逐项进行检查，按可收回金额低于账面价值的差额计提减值准备，并按单</w:t>
      </w:r>
      <w:r>
        <w:rPr>
          <w:w w:val="99"/>
        </w:rPr>
        <w:t> </w:t>
      </w:r>
      <w:r>
        <w:rPr/>
        <w:t>项资产计提，减值一经计提，不得转回。</w:t>
      </w:r>
    </w:p>
    <w:p>
      <w:pPr>
        <w:pStyle w:val="BodyText"/>
        <w:spacing w:line="420" w:lineRule="auto" w:before="47"/>
        <w:ind w:left="531" w:right="0"/>
        <w:jc w:val="left"/>
      </w:pPr>
      <w:r>
        <w:rPr/>
        <w:t>（十三）投资性房地产</w:t>
      </w:r>
      <w:r>
        <w:rPr>
          <w:w w:val="99"/>
        </w:rPr>
        <w:t> </w:t>
      </w:r>
      <w:r>
        <w:rPr>
          <w:spacing w:val="2"/>
          <w:w w:val="95"/>
        </w:rPr>
        <w:t>投资性房地产是指为赚取租金或资本增值，或两者兼有而持有的房地产，包括已出租的土地使</w:t>
      </w:r>
      <w:r>
        <w:rPr>
          <w:spacing w:val="2"/>
        </w:rPr>
      </w:r>
    </w:p>
    <w:p>
      <w:pPr>
        <w:pStyle w:val="BodyText"/>
        <w:spacing w:line="420" w:lineRule="auto" w:before="47"/>
        <w:ind w:left="531" w:right="0" w:hanging="420"/>
        <w:jc w:val="left"/>
      </w:pPr>
      <w:r>
        <w:rPr/>
        <w:t>用权、持有并准备增值后转让的土地使用权、已出租的建筑物。</w:t>
      </w:r>
      <w:r>
        <w:rPr>
          <w:w w:val="99"/>
        </w:rPr>
        <w:t> </w:t>
      </w:r>
      <w:r>
        <w:rPr/>
        <w:t>本公司对投资性房地产一般采用成本模式计量。对按照成本模式计量的投资性房地产</w:t>
      </w:r>
      <w:r>
        <w:rPr>
          <w:spacing w:val="-26"/>
        </w:rPr>
        <w:t> </w:t>
      </w:r>
      <w:r>
        <w:rPr>
          <w:rFonts w:ascii="Times New Roman" w:hAnsi="Times New Roman" w:cs="Times New Roman" w:eastAsia="Times New Roman" w:hint="default"/>
        </w:rPr>
        <w:t>——</w:t>
      </w:r>
      <w:r>
        <w:rPr/>
        <w:t>出租</w:t>
      </w:r>
    </w:p>
    <w:p>
      <w:pPr>
        <w:pStyle w:val="BodyText"/>
        <w:spacing w:line="420" w:lineRule="auto" w:before="15"/>
        <w:ind w:right="153"/>
        <w:jc w:val="both"/>
      </w:pPr>
      <w:r>
        <w:rPr/>
        <w:t>用资产采用与同类固定资产相同的折旧政策，出租用土地使用权按与无形资产相同的摊销政策；对</w:t>
      </w:r>
      <w:r>
        <w:rPr>
          <w:spacing w:val="-73"/>
        </w:rPr>
        <w:t> </w:t>
      </w:r>
      <w:r>
        <w:rPr>
          <w:spacing w:val="-73"/>
        </w:rPr>
      </w:r>
      <w:r>
        <w:rPr/>
        <w:t>存在减值迹象的，估计其可收回金额，可收回金额低于其账面价值的，确认相应的减值损失。对于</w:t>
      </w:r>
      <w:r>
        <w:rPr>
          <w:spacing w:val="-73"/>
        </w:rPr>
        <w:t> </w:t>
      </w:r>
      <w:r>
        <w:rPr>
          <w:spacing w:val="-73"/>
        </w:rPr>
      </w:r>
      <w:r>
        <w:rPr/>
        <w:t>以公允价值模式计量的投资性房地产，期末将公允价值的变动计入当期公允价值变动损益。</w:t>
      </w:r>
    </w:p>
    <w:p>
      <w:pPr>
        <w:pStyle w:val="BodyText"/>
        <w:spacing w:line="240" w:lineRule="auto" w:before="47"/>
        <w:ind w:left="531" w:right="0"/>
        <w:jc w:val="left"/>
      </w:pPr>
      <w:r>
        <w:rPr/>
        <w:t>（十四）固定资产</w:t>
      </w:r>
    </w:p>
    <w:p>
      <w:pPr>
        <w:spacing w:line="240" w:lineRule="auto" w:before="9"/>
        <w:rPr>
          <w:rFonts w:ascii="宋体" w:hAnsi="宋体" w:cs="宋体" w:eastAsia="宋体" w:hint="default"/>
          <w:sz w:val="15"/>
          <w:szCs w:val="15"/>
        </w:rPr>
      </w:pPr>
    </w:p>
    <w:p>
      <w:pPr>
        <w:pStyle w:val="BodyText"/>
        <w:spacing w:line="396" w:lineRule="auto"/>
        <w:ind w:right="0" w:firstLine="420"/>
        <w:jc w:val="left"/>
      </w:pPr>
      <w:r>
        <w:rPr>
          <w:rFonts w:ascii="Times New Roman" w:hAnsi="Times New Roman" w:cs="Times New Roman" w:eastAsia="Times New Roman" w:hint="default"/>
          <w:w w:val="95"/>
        </w:rPr>
        <w:t>1</w:t>
      </w:r>
      <w:r>
        <w:rPr>
          <w:w w:val="95"/>
        </w:rPr>
        <w:t>、固定资产确认条件：固定资产指为生产商品、提供劳务、出租或经营管理而持有的，使用寿</w:t>
      </w:r>
      <w:r>
        <w:rPr>
          <w:w w:val="99"/>
        </w:rPr>
        <w:t> </w:t>
      </w:r>
      <w:r>
        <w:rPr/>
        <w:t>命超过一个会计年度的有形资产。</w:t>
      </w:r>
    </w:p>
    <w:p>
      <w:pPr>
        <w:pStyle w:val="BodyText"/>
        <w:spacing w:line="240" w:lineRule="auto" w:before="68"/>
        <w:ind w:left="531"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89"/>
        <w:ind w:left="531" w:right="0"/>
        <w:jc w:val="left"/>
      </w:pPr>
      <w:r>
        <w:rPr/>
        <w:t>（</w:t>
      </w:r>
      <w:r>
        <w:rPr>
          <w:rFonts w:ascii="Times New Roman" w:hAnsi="Times New Roman" w:cs="Times New Roman" w:eastAsia="Times New Roman" w:hint="default"/>
        </w:rPr>
        <w:t>2</w:t>
      </w:r>
      <w:r>
        <w:rPr/>
        <w:t>）该固定资产的成本能够可靠计量。</w:t>
      </w:r>
    </w:p>
    <w:p>
      <w:pPr>
        <w:pStyle w:val="BodyText"/>
        <w:spacing w:line="396" w:lineRule="auto" w:before="189"/>
        <w:ind w:left="531" w:right="2915"/>
        <w:jc w:val="left"/>
      </w:pPr>
      <w:r>
        <w:rPr>
          <w:rFonts w:ascii="Times New Roman" w:hAnsi="Times New Roman" w:cs="Times New Roman" w:eastAsia="Times New Roman" w:hint="default"/>
        </w:rPr>
        <w:t>2</w:t>
      </w:r>
      <w:r>
        <w:rPr/>
        <w:t>、固定资产折旧</w:t>
      </w:r>
      <w:r>
        <w:rPr>
          <w:w w:val="99"/>
        </w:rPr>
        <w:t> </w:t>
      </w:r>
      <w:r>
        <w:rPr/>
        <w:t>固定资产包括房屋建筑物、机器设备、运输工具、其他设备等。</w:t>
      </w:r>
    </w:p>
    <w:p>
      <w:pPr>
        <w:pStyle w:val="BodyText"/>
        <w:spacing w:line="396" w:lineRule="auto" w:before="68"/>
        <w:ind w:right="89" w:firstLine="420"/>
        <w:jc w:val="left"/>
      </w:pPr>
      <w:r>
        <w:rPr/>
        <w:t>固定资产折旧以预计使用年限在预留</w:t>
      </w:r>
      <w:r>
        <w:rPr>
          <w:spacing w:val="-79"/>
        </w:rPr>
        <w:t> </w:t>
      </w:r>
      <w:r>
        <w:rPr>
          <w:rFonts w:ascii="Times New Roman" w:hAnsi="Times New Roman" w:cs="Times New Roman" w:eastAsia="Times New Roman" w:hint="default"/>
        </w:rPr>
        <w:t>5%</w:t>
      </w:r>
      <w:r>
        <w:rPr/>
        <w:t>的残值后采用平均年限法计算，并按固定资产类别，预</w:t>
      </w:r>
      <w:r>
        <w:rPr>
          <w:w w:val="99"/>
        </w:rPr>
        <w:t> </w:t>
      </w:r>
      <w:r>
        <w:rPr/>
        <w:t>计使用年限确定折旧率。</w:t>
      </w:r>
    </w:p>
    <w:p>
      <w:pPr>
        <w:pStyle w:val="BodyText"/>
        <w:spacing w:line="240" w:lineRule="auto" w:before="68"/>
        <w:ind w:left="531" w:right="0"/>
        <w:jc w:val="left"/>
      </w:pPr>
      <w:r>
        <w:rPr/>
        <w:t>固定资产分类预计折旧年限及年折旧率如下表：</w:t>
      </w:r>
    </w:p>
    <w:p>
      <w:pPr>
        <w:spacing w:line="240" w:lineRule="auto" w:before="9"/>
        <w:rPr>
          <w:rFonts w:ascii="宋体" w:hAnsi="宋体" w:cs="宋体" w:eastAsia="宋体" w:hint="default"/>
          <w:sz w:val="15"/>
          <w:szCs w:val="15"/>
        </w:rPr>
      </w:pPr>
    </w:p>
    <w:p>
      <w:pPr>
        <w:pStyle w:val="BodyText"/>
        <w:tabs>
          <w:tab w:pos="3019" w:val="left" w:leader="none"/>
          <w:tab w:pos="5271" w:val="left" w:leader="none"/>
          <w:tab w:pos="7368" w:val="left" w:leader="none"/>
        </w:tabs>
        <w:spacing w:line="240" w:lineRule="auto"/>
        <w:ind w:left="1215" w:right="0"/>
        <w:jc w:val="left"/>
      </w:pPr>
      <w:r>
        <w:rPr/>
        <w:t>类 别</w:t>
        <w:tab/>
      </w:r>
      <w:r>
        <w:rPr>
          <w:w w:val="95"/>
        </w:rPr>
        <w:t>预计使用寿命</w:t>
        <w:tab/>
        <w:t>预计残值率</w:t>
        <w:tab/>
      </w:r>
      <w:r>
        <w:rPr/>
        <w:t>年折旧率</w:t>
      </w:r>
    </w:p>
    <w:p>
      <w:pPr>
        <w:spacing w:line="240" w:lineRule="auto" w:before="6"/>
        <w:rPr>
          <w:rFonts w:ascii="宋体" w:hAnsi="宋体" w:cs="宋体" w:eastAsia="宋体" w:hint="default"/>
          <w:sz w:val="7"/>
          <w:szCs w:val="7"/>
        </w:rPr>
      </w:pPr>
    </w:p>
    <w:p>
      <w:pPr>
        <w:tabs>
          <w:tab w:pos="2628" w:val="left" w:leader="none"/>
          <w:tab w:pos="5026" w:val="left" w:leader="none"/>
          <w:tab w:pos="6910" w:val="left" w:leader="none"/>
        </w:tabs>
        <w:spacing w:line="20" w:lineRule="exact"/>
        <w:ind w:left="682" w:right="0" w:firstLine="0"/>
        <w:rPr>
          <w:rFonts w:ascii="宋体" w:hAnsi="宋体" w:cs="宋体" w:eastAsia="宋体" w:hint="default"/>
          <w:sz w:val="2"/>
          <w:szCs w:val="2"/>
        </w:rPr>
      </w:pP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z w:val="2"/>
        </w:rPr>
      </w:r>
      <w:r>
        <w:rPr>
          <w:rFonts w:ascii="宋体"/>
          <w:sz w:val="2"/>
        </w:rPr>
        <w:tab/>
      </w:r>
      <w:r>
        <w:rPr>
          <w:rFonts w:ascii="宋体"/>
          <w:sz w:val="2"/>
        </w:rPr>
        <w:pict>
          <v:group style="width:102.15pt;height:.5pt;mso-position-horizontal-relative:char;mso-position-vertical-relative:line" coordorigin="0,0" coordsize="2043,10">
            <v:group style="position:absolute;left:5;top:5;width:2033;height:2" coordorigin="5,5" coordsize="2033,2">
              <v:shape style="position:absolute;left:5;top:5;width:2033;height:2" coordorigin="5,5" coordsize="2033,0" path="m5,5l2038,5e" filled="false" stroked="true" strokeweight=".48pt" strokecolor="#000000">
                <v:path arrowok="t"/>
              </v:shape>
            </v:group>
          </v:group>
        </w:pict>
      </w:r>
      <w:r>
        <w:rPr>
          <w:rFonts w:ascii="宋体"/>
          <w:sz w:val="2"/>
        </w:rPr>
      </w:r>
      <w:r>
        <w:rPr>
          <w:rFonts w:ascii="宋体"/>
          <w:sz w:val="2"/>
        </w:rPr>
        <w:tab/>
      </w:r>
      <w:r>
        <w:rPr>
          <w:rFonts w:ascii="宋体"/>
          <w:sz w:val="2"/>
        </w:rPr>
        <w:pict>
          <v:group style="width:76.8pt;height:.5pt;mso-position-horizontal-relative:char;mso-position-vertical-relative:line" coordorigin="0,0" coordsize="1536,10">
            <v:group style="position:absolute;left:5;top:5;width:1527;height:2" coordorigin="5,5" coordsize="1527,2">
              <v:shape style="position:absolute;left:5;top:5;width:1527;height:2" coordorigin="5,5" coordsize="1527,0" path="m5,5l1531,5e" filled="false" stroked="true" strokeweight=".48pt" strokecolor="#000000">
                <v:path arrowok="t"/>
              </v:shape>
            </v:group>
          </v:group>
        </w:pict>
      </w:r>
      <w:r>
        <w:rPr>
          <w:rFonts w:ascii="宋体"/>
          <w:sz w:val="2"/>
        </w:rPr>
      </w:r>
      <w:r>
        <w:rPr>
          <w:rFonts w:ascii="宋体"/>
          <w:sz w:val="2"/>
        </w:rPr>
        <w:tab/>
      </w: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footerReference w:type="default" r:id="rId50"/>
          <w:pgSz w:w="11910" w:h="16840"/>
          <w:pgMar w:footer="835" w:header="867" w:top="1060" w:bottom="1020" w:left="1420" w:right="1140"/>
          <w:pgNumType w:start="70"/>
        </w:sectPr>
      </w:pPr>
    </w:p>
    <w:p>
      <w:pPr>
        <w:spacing w:line="240" w:lineRule="auto" w:before="10"/>
        <w:rPr>
          <w:rFonts w:ascii="宋体" w:hAnsi="宋体" w:cs="宋体" w:eastAsia="宋体" w:hint="default"/>
          <w:sz w:val="13"/>
          <w:szCs w:val="13"/>
        </w:rPr>
      </w:pPr>
    </w:p>
    <w:tbl>
      <w:tblPr>
        <w:tblW w:w="0" w:type="auto"/>
        <w:jc w:val="left"/>
        <w:tblInd w:w="496" w:type="dxa"/>
        <w:tblLayout w:type="fixed"/>
        <w:tblCellMar>
          <w:top w:w="0" w:type="dxa"/>
          <w:left w:w="0" w:type="dxa"/>
          <w:bottom w:w="0" w:type="dxa"/>
          <w:right w:w="0" w:type="dxa"/>
        </w:tblCellMar>
        <w:tblLook w:val="01E0"/>
      </w:tblPr>
      <w:tblGrid>
        <w:gridCol w:w="1773"/>
        <w:gridCol w:w="365"/>
        <w:gridCol w:w="2030"/>
        <w:gridCol w:w="367"/>
        <w:gridCol w:w="1526"/>
        <w:gridCol w:w="358"/>
        <w:gridCol w:w="1745"/>
      </w:tblGrid>
      <w:tr>
        <w:trPr>
          <w:trHeight w:val="411" w:hRule="exact"/>
        </w:trPr>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18" w:right="0"/>
              <w:jc w:val="left"/>
              <w:rPr>
                <w:rFonts w:ascii="宋体" w:hAnsi="宋体" w:cs="宋体" w:eastAsia="宋体" w:hint="default"/>
                <w:sz w:val="21"/>
                <w:szCs w:val="21"/>
              </w:rPr>
            </w:pPr>
            <w:r>
              <w:rPr>
                <w:rFonts w:ascii="宋体" w:hAnsi="宋体" w:cs="宋体" w:eastAsia="宋体" w:hint="default"/>
                <w:sz w:val="21"/>
                <w:szCs w:val="21"/>
              </w:rPr>
              <w:t>类 别</w:t>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预计残值率</w:t>
            </w: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5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520" w:hRule="exact"/>
        </w:trPr>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211"/>
              <w:jc w:val="right"/>
              <w:rPr>
                <w:rFonts w:ascii="宋体" w:hAnsi="宋体" w:cs="宋体" w:eastAsia="宋体" w:hint="default"/>
                <w:sz w:val="21"/>
                <w:szCs w:val="21"/>
              </w:rPr>
            </w:pPr>
            <w:r>
              <w:rPr>
                <w:rFonts w:ascii="宋体" w:hAnsi="宋体" w:cs="宋体" w:eastAsia="宋体" w:hint="default"/>
                <w:w w:val="95"/>
                <w:sz w:val="21"/>
                <w:szCs w:val="21"/>
              </w:rPr>
              <w:t>房屋及建筑物</w:t>
            </w:r>
            <w:r>
              <w:rPr>
                <w:rFonts w:ascii="宋体" w:hAnsi="宋体" w:cs="宋体" w:eastAsia="宋体" w:hint="default"/>
                <w:sz w:val="21"/>
                <w:szCs w:val="21"/>
              </w:rPr>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 w:right="0"/>
              <w:jc w:val="center"/>
              <w:rPr>
                <w:rFonts w:ascii="Times New Roman" w:hAnsi="Times New Roman" w:cs="Times New Roman" w:eastAsia="Times New Roman" w:hint="default"/>
                <w:sz w:val="21"/>
                <w:szCs w:val="21"/>
              </w:rPr>
            </w:pPr>
            <w:r>
              <w:rPr>
                <w:rFonts w:ascii="Times New Roman"/>
                <w:sz w:val="21"/>
              </w:rPr>
              <w:t>5%</w:t>
            </w: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89"/>
              <w:jc w:val="right"/>
              <w:rPr>
                <w:rFonts w:ascii="Times New Roman" w:hAnsi="Times New Roman" w:cs="Times New Roman" w:eastAsia="Times New Roman" w:hint="default"/>
                <w:sz w:val="21"/>
                <w:szCs w:val="21"/>
              </w:rPr>
            </w:pPr>
            <w:r>
              <w:rPr>
                <w:rFonts w:ascii="Times New Roman"/>
                <w:w w:val="95"/>
                <w:sz w:val="21"/>
              </w:rPr>
              <w:t>3.17%-1.90%</w:t>
            </w:r>
            <w:r>
              <w:rPr>
                <w:rFonts w:ascii="Times New Roman"/>
                <w:sz w:val="21"/>
              </w:rPr>
            </w:r>
          </w:p>
        </w:tc>
      </w:tr>
      <w:tr>
        <w:trPr>
          <w:trHeight w:val="510"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9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 w:right="0"/>
              <w:jc w:val="center"/>
              <w:rPr>
                <w:rFonts w:ascii="Times New Roman" w:hAnsi="Times New Roman" w:cs="Times New Roman" w:eastAsia="Times New Roman" w:hint="default"/>
                <w:sz w:val="21"/>
                <w:szCs w:val="21"/>
              </w:rPr>
            </w:pPr>
            <w:r>
              <w:rPr>
                <w:rFonts w:ascii="Times New Roman"/>
                <w:sz w:val="21"/>
              </w:rPr>
              <w:t>5%</w:t>
            </w: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 w:right="0"/>
              <w:jc w:val="center"/>
              <w:rPr>
                <w:rFonts w:ascii="Times New Roman" w:hAnsi="Times New Roman" w:cs="Times New Roman" w:eastAsia="Times New Roman" w:hint="default"/>
                <w:sz w:val="21"/>
                <w:szCs w:val="21"/>
              </w:rPr>
            </w:pPr>
            <w:r>
              <w:rPr>
                <w:rFonts w:ascii="Times New Roman"/>
                <w:sz w:val="21"/>
              </w:rPr>
              <w:t>9.50%</w:t>
            </w:r>
          </w:p>
        </w:tc>
      </w:tr>
      <w:tr>
        <w:trPr>
          <w:trHeight w:val="510"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9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4"/>
              <w:jc w:val="center"/>
              <w:rPr>
                <w:rFonts w:ascii="Times New Roman" w:hAnsi="Times New Roman" w:cs="Times New Roman" w:eastAsia="Times New Roman" w:hint="default"/>
                <w:sz w:val="21"/>
                <w:szCs w:val="21"/>
              </w:rPr>
            </w:pPr>
            <w:r>
              <w:rPr>
                <w:rFonts w:ascii="Times New Roman"/>
                <w:sz w:val="21"/>
              </w:rPr>
              <w:t>5%</w:t>
            </w: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68" w:right="0"/>
              <w:jc w:val="left"/>
              <w:rPr>
                <w:rFonts w:ascii="Times New Roman" w:hAnsi="Times New Roman" w:cs="Times New Roman" w:eastAsia="Times New Roman" w:hint="default"/>
                <w:sz w:val="21"/>
                <w:szCs w:val="21"/>
              </w:rPr>
            </w:pPr>
            <w:r>
              <w:rPr>
                <w:rFonts w:ascii="Times New Roman"/>
                <w:sz w:val="21"/>
              </w:rPr>
              <w:t>9.50%</w:t>
            </w:r>
          </w:p>
        </w:tc>
      </w:tr>
      <w:tr>
        <w:trPr>
          <w:trHeight w:val="538"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9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4"/>
              <w:jc w:val="center"/>
              <w:rPr>
                <w:rFonts w:ascii="Times New Roman" w:hAnsi="Times New Roman" w:cs="Times New Roman" w:eastAsia="Times New Roman" w:hint="default"/>
                <w:sz w:val="21"/>
                <w:szCs w:val="21"/>
              </w:rPr>
            </w:pPr>
            <w:r>
              <w:rPr>
                <w:rFonts w:ascii="Times New Roman"/>
                <w:sz w:val="21"/>
              </w:rPr>
              <w:t>5%</w:t>
            </w: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72"/>
              <w:jc w:val="right"/>
              <w:rPr>
                <w:rFonts w:ascii="Times New Roman" w:hAnsi="Times New Roman" w:cs="Times New Roman" w:eastAsia="Times New Roman" w:hint="default"/>
                <w:sz w:val="21"/>
                <w:szCs w:val="21"/>
              </w:rPr>
            </w:pPr>
            <w:r>
              <w:rPr>
                <w:rFonts w:ascii="Times New Roman"/>
                <w:w w:val="95"/>
                <w:sz w:val="21"/>
              </w:rPr>
              <w:t>19.00%-9.50%</w:t>
            </w:r>
            <w:r>
              <w:rPr>
                <w:rFonts w:ascii="Times New Roman"/>
                <w:sz w:val="21"/>
              </w:rPr>
            </w:r>
          </w:p>
        </w:tc>
      </w:tr>
      <w:tr>
        <w:trPr>
          <w:trHeight w:val="481" w:hRule="exact"/>
        </w:trPr>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66"/>
              <w:jc w:val="right"/>
              <w:rPr>
                <w:rFonts w:ascii="宋体" w:hAnsi="宋体" w:cs="宋体" w:eastAsia="宋体" w:hint="default"/>
                <w:sz w:val="21"/>
                <w:szCs w:val="21"/>
              </w:rPr>
            </w:pPr>
            <w:r>
              <w:rPr>
                <w:rFonts w:ascii="宋体" w:hAnsi="宋体" w:cs="宋体" w:eastAsia="宋体" w:hint="default"/>
                <w:w w:val="95"/>
                <w:sz w:val="21"/>
                <w:szCs w:val="21"/>
              </w:rPr>
              <w:t>固定资产计价：</w:t>
            </w:r>
            <w:r>
              <w:rPr>
                <w:rFonts w:ascii="宋体" w:hAnsi="宋体" w:cs="宋体" w:eastAsia="宋体" w:hint="default"/>
                <w:sz w:val="21"/>
                <w:szCs w:val="21"/>
              </w:rPr>
            </w:r>
          </w:p>
        </w:tc>
        <w:tc>
          <w:tcPr>
            <w:tcW w:w="36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420" w:lineRule="auto" w:before="34"/>
        <w:ind w:right="153" w:firstLine="420"/>
        <w:jc w:val="both"/>
      </w:pPr>
      <w:r>
        <w:rPr>
          <w:spacing w:val="2"/>
          <w:w w:val="95"/>
        </w:rPr>
        <w:t>①外购的固定资产，以实际支付的购买价款、相关税费、使固定资产达到预定可使用状态前所</w:t>
      </w:r>
      <w:r>
        <w:rPr>
          <w:w w:val="99"/>
        </w:rPr>
        <w:t> </w:t>
      </w:r>
      <w:r>
        <w:rPr/>
        <w:t>发生的归属于该项资产的运输费、装卸费、安装费和专业人员服务费等作为该项固定资产的初始成</w:t>
      </w:r>
      <w:r>
        <w:rPr>
          <w:spacing w:val="-73"/>
        </w:rPr>
        <w:t> </w:t>
      </w:r>
      <w:r>
        <w:rPr>
          <w:spacing w:val="-73"/>
        </w:rPr>
      </w:r>
      <w:r>
        <w:rPr/>
        <w:t>本。</w:t>
      </w:r>
    </w:p>
    <w:p>
      <w:pPr>
        <w:pStyle w:val="BodyText"/>
        <w:spacing w:line="420" w:lineRule="auto" w:before="47"/>
        <w:ind w:right="153" w:firstLine="420"/>
        <w:jc w:val="both"/>
      </w:pPr>
      <w:r>
        <w:rPr>
          <w:spacing w:val="2"/>
          <w:w w:val="95"/>
        </w:rPr>
        <w:t>②自行建造的固定资产，以建造该项资产达到预定可使用状态前所发生的必要支出作为该项固</w:t>
      </w:r>
      <w:r>
        <w:rPr>
          <w:w w:val="99"/>
        </w:rPr>
        <w:t> </w:t>
      </w:r>
      <w:r>
        <w:rPr/>
        <w:t>定资产的初始成本。</w:t>
      </w:r>
    </w:p>
    <w:p>
      <w:pPr>
        <w:pStyle w:val="BodyText"/>
        <w:spacing w:line="420" w:lineRule="auto" w:before="47"/>
        <w:ind w:right="153" w:firstLine="420"/>
        <w:jc w:val="both"/>
      </w:pPr>
      <w:r>
        <w:rPr>
          <w:spacing w:val="2"/>
          <w:w w:val="95"/>
        </w:rPr>
        <w:t>③投资者投入的固定资产，以投资合同或协议约定的价值为该项固定资产的初始成本，但合同</w:t>
      </w:r>
      <w:r>
        <w:rPr>
          <w:w w:val="99"/>
        </w:rPr>
        <w:t> </w:t>
      </w:r>
      <w:r>
        <w:rPr/>
        <w:t>或协议约定价值不公允的除外。</w:t>
      </w:r>
    </w:p>
    <w:p>
      <w:pPr>
        <w:pStyle w:val="BodyText"/>
        <w:spacing w:line="408" w:lineRule="auto" w:before="47"/>
        <w:ind w:right="112" w:firstLine="420"/>
        <w:jc w:val="both"/>
      </w:pPr>
      <w:r>
        <w:rPr>
          <w:spacing w:val="2"/>
          <w:w w:val="95"/>
        </w:rPr>
        <w:t>固定资产后续支出的处理：固定资产后续支出在同时满足下面条件时计入固定资产成本，如有</w:t>
      </w:r>
      <w:r>
        <w:rPr>
          <w:w w:val="99"/>
        </w:rPr>
        <w:t> </w:t>
      </w:r>
      <w:r>
        <w:rPr>
          <w:spacing w:val="-1"/>
          <w:w w:val="99"/>
        </w:rPr>
        <w:t>替换部分，扣除其账面价值：（</w:t>
      </w:r>
      <w:r>
        <w:rPr>
          <w:rFonts w:ascii="Times New Roman" w:hAnsi="Times New Roman" w:cs="Times New Roman" w:eastAsia="Times New Roman" w:hint="default"/>
          <w:spacing w:val="-1"/>
          <w:w w:val="99"/>
        </w:rPr>
        <w:t>1</w:t>
      </w:r>
      <w:r>
        <w:rPr>
          <w:spacing w:val="-1"/>
          <w:w w:val="99"/>
        </w:rPr>
        <w:t>）与该支出有关的经济利益很可能流入企业</w:t>
      </w:r>
      <w:r>
        <w:rPr>
          <w:spacing w:val="-78"/>
          <w:w w:val="99"/>
        </w:rPr>
        <w:t> </w:t>
      </w:r>
      <w:r>
        <w:rPr>
          <w:spacing w:val="-8"/>
          <w:w w:val="99"/>
        </w:rPr>
        <w:t>；（</w:t>
      </w:r>
      <w:r>
        <w:rPr>
          <w:rFonts w:ascii="Times New Roman" w:hAnsi="Times New Roman" w:cs="Times New Roman" w:eastAsia="Times New Roman" w:hint="default"/>
          <w:spacing w:val="-8"/>
          <w:w w:val="99"/>
        </w:rPr>
        <w:t>2</w:t>
      </w:r>
      <w:r>
        <w:rPr>
          <w:spacing w:val="-8"/>
          <w:w w:val="99"/>
        </w:rPr>
        <w:t>）该后续支出的成</w:t>
      </w:r>
      <w:r>
        <w:rPr>
          <w:spacing w:val="-97"/>
          <w:w w:val="99"/>
        </w:rPr>
        <w:t> </w:t>
      </w:r>
      <w:r>
        <w:rPr>
          <w:spacing w:val="-97"/>
          <w:w w:val="99"/>
        </w:rPr>
      </w:r>
      <w:r>
        <w:rPr/>
        <w:t>本能可靠地计量。不符合上述条件的固定资产后续支出，在发生时计入当期损益。</w:t>
      </w:r>
    </w:p>
    <w:p>
      <w:pPr>
        <w:pStyle w:val="BodyText"/>
        <w:spacing w:line="420" w:lineRule="auto" w:before="58"/>
        <w:ind w:right="153" w:firstLine="420"/>
        <w:jc w:val="both"/>
      </w:pPr>
      <w:r>
        <w:rPr>
          <w:spacing w:val="2"/>
          <w:w w:val="95"/>
        </w:rPr>
        <w:t>以经营租赁方式租入固定资产发生的改良支出，予以资本化，作为长期待摊费用，在合理的期</w:t>
      </w:r>
      <w:r>
        <w:rPr>
          <w:w w:val="99"/>
        </w:rPr>
        <w:t> </w:t>
      </w:r>
      <w:r>
        <w:rPr/>
        <w:t>间摊销。</w:t>
      </w:r>
    </w:p>
    <w:p>
      <w:pPr>
        <w:pStyle w:val="BodyText"/>
        <w:spacing w:line="396" w:lineRule="auto" w:before="47"/>
        <w:ind w:left="531" w:right="0"/>
        <w:jc w:val="left"/>
      </w:pPr>
      <w:r>
        <w:rPr>
          <w:rFonts w:ascii="Times New Roman" w:hAnsi="Times New Roman" w:cs="Times New Roman" w:eastAsia="Times New Roman" w:hint="default"/>
        </w:rPr>
        <w:t>3</w:t>
      </w:r>
      <w:r>
        <w:rPr/>
        <w:t>、固定资产的减值测试方法、减值准备计提方法</w:t>
      </w:r>
      <w:r>
        <w:rPr>
          <w:w w:val="99"/>
        </w:rPr>
        <w:t> </w:t>
      </w:r>
      <w:r>
        <w:rPr>
          <w:spacing w:val="2"/>
          <w:w w:val="95"/>
        </w:rPr>
        <w:t>固定资产期末按账面价值与可收回金额孰低计价。期末账面存在的固定资产，如果由于技术陈</w:t>
      </w:r>
      <w:r>
        <w:rPr>
          <w:spacing w:val="2"/>
        </w:rPr>
      </w:r>
    </w:p>
    <w:p>
      <w:pPr>
        <w:pStyle w:val="BodyText"/>
        <w:spacing w:line="420" w:lineRule="auto" w:before="68"/>
        <w:ind w:left="531" w:right="0" w:hanging="420"/>
        <w:jc w:val="left"/>
      </w:pPr>
      <w:r>
        <w:rPr/>
        <w:t>旧、损坏、长期闲置等原因导致其可收回价值低于账面价值的，计提固定资产减值准备。</w:t>
      </w:r>
      <w:r>
        <w:rPr>
          <w:w w:val="99"/>
        </w:rPr>
        <w:t> </w:t>
      </w:r>
      <w:r>
        <w:rPr>
          <w:spacing w:val="2"/>
          <w:w w:val="95"/>
        </w:rPr>
        <w:t>公司期末对固定资产逐项进行检查，按单项固定资产可收回金额低于账面价值的差额计提减值</w:t>
      </w:r>
      <w:r>
        <w:rPr>
          <w:spacing w:val="2"/>
        </w:rPr>
      </w:r>
    </w:p>
    <w:p>
      <w:pPr>
        <w:pStyle w:val="BodyText"/>
        <w:spacing w:line="240" w:lineRule="auto" w:before="47"/>
        <w:ind w:right="0"/>
        <w:jc w:val="left"/>
      </w:pPr>
      <w:r>
        <w:rPr/>
        <w:t>准备，减值准备一经计提，不予转回。</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t>（十五）在建工程</w:t>
      </w:r>
    </w:p>
    <w:p>
      <w:pPr>
        <w:spacing w:line="240" w:lineRule="auto" w:before="9"/>
        <w:rPr>
          <w:rFonts w:ascii="宋体" w:hAnsi="宋体" w:cs="宋体" w:eastAsia="宋体" w:hint="default"/>
          <w:sz w:val="15"/>
          <w:szCs w:val="15"/>
        </w:rPr>
      </w:pPr>
    </w:p>
    <w:p>
      <w:pPr>
        <w:pStyle w:val="BodyText"/>
        <w:spacing w:line="408" w:lineRule="auto"/>
        <w:ind w:right="103" w:firstLine="420"/>
        <w:jc w:val="both"/>
      </w:pPr>
      <w:r>
        <w:rPr>
          <w:rFonts w:ascii="Times New Roman" w:hAnsi="Times New Roman" w:cs="Times New Roman" w:eastAsia="Times New Roman" w:hint="default"/>
          <w:w w:val="95"/>
        </w:rPr>
        <w:t>1</w:t>
      </w:r>
      <w:r>
        <w:rPr>
          <w:w w:val="95"/>
        </w:rPr>
        <w:t>、在建工程的计价：按实际发生的支出确定工程成本。自营工程按直接材料、直接工资、直接</w:t>
      </w:r>
      <w:r>
        <w:rPr>
          <w:w w:val="99"/>
        </w:rPr>
        <w:t> </w:t>
      </w:r>
      <w:r>
        <w:rPr/>
        <w:t>施工费等计量；出包工程按应支付的工程价款等计量；设备安装工程按所安装设备的价值、安装费</w:t>
      </w:r>
      <w:r>
        <w:rPr>
          <w:spacing w:val="-73"/>
        </w:rPr>
        <w:t> </w:t>
      </w:r>
      <w:r>
        <w:rPr>
          <w:spacing w:val="-73"/>
        </w:rPr>
      </w:r>
      <w:r>
        <w:rPr/>
        <w:t>用、工程试运转等所发生的支出确定工程成本。</w:t>
      </w:r>
    </w:p>
    <w:p>
      <w:pPr>
        <w:pStyle w:val="BodyText"/>
        <w:spacing w:line="396" w:lineRule="auto" w:before="58"/>
        <w:ind w:right="103" w:firstLine="420"/>
        <w:jc w:val="both"/>
      </w:pPr>
      <w:r>
        <w:rPr>
          <w:rFonts w:ascii="Times New Roman" w:hAnsi="Times New Roman" w:cs="Times New Roman" w:eastAsia="Times New Roman" w:hint="default"/>
          <w:w w:val="95"/>
        </w:rPr>
        <w:t>2</w:t>
      </w:r>
      <w:r>
        <w:rPr>
          <w:w w:val="95"/>
        </w:rPr>
        <w:t>、在建工程结转固定资产的时点：本公司建造的固定资产在达到预定可使用状态之日起，根据</w:t>
      </w:r>
      <w:r>
        <w:rPr>
          <w:w w:val="99"/>
        </w:rPr>
        <w:t> </w:t>
      </w:r>
      <w:r>
        <w:rPr/>
        <w:t>工程预算、造价或工程实际成本等，按估计的价值结转固定资产，次月起开始计提折旧。</w:t>
      </w:r>
    </w:p>
    <w:p>
      <w:pPr>
        <w:spacing w:after="0" w:line="396" w:lineRule="auto"/>
        <w:jc w:val="both"/>
        <w:sectPr>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396" w:lineRule="auto" w:before="34"/>
        <w:ind w:right="103" w:firstLine="420"/>
        <w:jc w:val="both"/>
      </w:pPr>
      <w:r>
        <w:rPr>
          <w:rFonts w:ascii="Times New Roman" w:hAnsi="Times New Roman" w:cs="Times New Roman" w:eastAsia="Times New Roman" w:hint="default"/>
          <w:w w:val="95"/>
        </w:rPr>
        <w:t>3</w:t>
      </w:r>
      <w:r>
        <w:rPr>
          <w:w w:val="95"/>
        </w:rPr>
        <w:t>、资产负债表日，有迹象表明在建工程发生减值的，按本报告二之资产减值所述方法计提在建</w:t>
      </w:r>
      <w:r>
        <w:rPr>
          <w:w w:val="99"/>
        </w:rPr>
        <w:t> </w:t>
      </w:r>
      <w:r>
        <w:rPr/>
        <w:t>工程减值准备。</w:t>
      </w:r>
    </w:p>
    <w:p>
      <w:pPr>
        <w:pStyle w:val="BodyText"/>
        <w:spacing w:line="420" w:lineRule="auto" w:before="68"/>
        <w:ind w:left="531" w:right="0"/>
        <w:jc w:val="left"/>
      </w:pPr>
      <w:r>
        <w:rPr/>
        <w:t>（十六）借款费用</w:t>
      </w:r>
      <w:r>
        <w:rPr>
          <w:w w:val="99"/>
        </w:rPr>
        <w:t> </w:t>
      </w:r>
      <w:r>
        <w:rPr>
          <w:w w:val="95"/>
        </w:rPr>
        <w:t>借款费用包括借款利息、折价或者溢价的摊销、辅助费用以及因外币借款而发生的汇兑差额等。</w:t>
      </w:r>
      <w:r>
        <w:rPr/>
      </w:r>
    </w:p>
    <w:p>
      <w:pPr>
        <w:pStyle w:val="BodyText"/>
        <w:spacing w:line="420" w:lineRule="auto" w:before="47"/>
        <w:ind w:right="0"/>
        <w:jc w:val="left"/>
      </w:pPr>
      <w:r>
        <w:rPr/>
        <w:t>公司发生的借款费用，可直接归属于符合资本化条件的资产的购建或者生产的，予以资本化，计入</w:t>
      </w:r>
      <w:r>
        <w:rPr>
          <w:spacing w:val="-73"/>
        </w:rPr>
        <w:t> </w:t>
      </w:r>
      <w:r>
        <w:rPr>
          <w:spacing w:val="-73"/>
        </w:rPr>
      </w:r>
      <w:r>
        <w:rPr/>
        <w:t>相关资产成本；其他借款费用，在发生时根据其发生额确认为费用，计入当期损益。</w:t>
      </w:r>
    </w:p>
    <w:p>
      <w:pPr>
        <w:pStyle w:val="BodyText"/>
        <w:spacing w:line="396" w:lineRule="auto" w:before="47"/>
        <w:ind w:left="531" w:right="3965"/>
        <w:jc w:val="left"/>
      </w:pPr>
      <w:r>
        <w:rPr>
          <w:rFonts w:ascii="Times New Roman" w:hAnsi="Times New Roman" w:cs="Times New Roman" w:eastAsia="Times New Roman" w:hint="default"/>
        </w:rPr>
        <w:t>1</w:t>
      </w:r>
      <w:r>
        <w:rPr/>
        <w:t>、资本化条件</w:t>
      </w:r>
      <w:r>
        <w:rPr>
          <w:w w:val="99"/>
        </w:rPr>
        <w:t> </w:t>
      </w:r>
      <w:r>
        <w:rPr/>
        <w:t>在同时具备下列三个条件时，借款费用予以资本化：</w:t>
      </w:r>
    </w:p>
    <w:p>
      <w:pPr>
        <w:pStyle w:val="BodyText"/>
        <w:spacing w:line="240" w:lineRule="auto" w:before="68"/>
        <w:ind w:left="531" w:right="0"/>
        <w:jc w:val="left"/>
      </w:pPr>
      <w:r>
        <w:rPr/>
        <w:t>①资产支出已经发生；</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t>②借款费用已经发生；</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t>③为使资产达到预定可使用状态所必要的购建活动已经开始。</w:t>
      </w:r>
    </w:p>
    <w:p>
      <w:pPr>
        <w:spacing w:line="240" w:lineRule="auto" w:before="9"/>
        <w:rPr>
          <w:rFonts w:ascii="宋体" w:hAnsi="宋体" w:cs="宋体" w:eastAsia="宋体" w:hint="default"/>
          <w:sz w:val="15"/>
          <w:szCs w:val="15"/>
        </w:rPr>
      </w:pPr>
    </w:p>
    <w:p>
      <w:pPr>
        <w:pStyle w:val="BodyText"/>
        <w:spacing w:line="396" w:lineRule="auto"/>
        <w:ind w:left="531" w:right="6065"/>
        <w:jc w:val="left"/>
      </w:pPr>
      <w:r>
        <w:rPr>
          <w:rFonts w:ascii="Times New Roman" w:hAnsi="Times New Roman" w:cs="Times New Roman" w:eastAsia="Times New Roman" w:hint="default"/>
        </w:rPr>
        <w:t>2</w:t>
      </w:r>
      <w:r>
        <w:rPr/>
        <w:t>、资本化金额的确定</w:t>
      </w:r>
      <w:r>
        <w:rPr>
          <w:w w:val="99"/>
        </w:rPr>
        <w:t> </w:t>
      </w:r>
      <w:r>
        <w:rPr/>
        <w:t>资本化金额按以下原则确定：</w:t>
      </w:r>
    </w:p>
    <w:p>
      <w:pPr>
        <w:pStyle w:val="BodyText"/>
        <w:spacing w:line="420" w:lineRule="auto" w:before="68"/>
        <w:ind w:right="153" w:firstLine="420"/>
        <w:jc w:val="both"/>
      </w:pPr>
      <w:r>
        <w:rPr>
          <w:spacing w:val="2"/>
          <w:w w:val="95"/>
        </w:rPr>
        <w:t>①为购建或者生产符合资本化条件的资产而借入专门借款的，以专门借款当期实际发生的利息</w:t>
      </w:r>
      <w:r>
        <w:rPr>
          <w:w w:val="99"/>
        </w:rPr>
        <w:t> </w:t>
      </w:r>
      <w:r>
        <w:rPr/>
        <w:t>费用，减去将尚未动用的借款资金存入银行取得的利息收入或进行暂时性投资取得的投资收益后的</w:t>
      </w:r>
      <w:r>
        <w:rPr>
          <w:spacing w:val="-73"/>
        </w:rPr>
        <w:t> </w:t>
      </w:r>
      <w:r>
        <w:rPr>
          <w:spacing w:val="-73"/>
        </w:rPr>
      </w:r>
      <w:r>
        <w:rPr/>
        <w:t>金额确定。</w:t>
      </w:r>
    </w:p>
    <w:p>
      <w:pPr>
        <w:pStyle w:val="BodyText"/>
        <w:spacing w:line="420" w:lineRule="auto" w:before="47"/>
        <w:ind w:right="153" w:firstLine="420"/>
        <w:jc w:val="both"/>
      </w:pPr>
      <w:r>
        <w:rPr>
          <w:spacing w:val="2"/>
          <w:w w:val="95"/>
        </w:rPr>
        <w:t>②为购建或者生产符合资本化条件的资产而占用了一般借款的，根据累计资产支出超过专门借</w:t>
      </w:r>
      <w:r>
        <w:rPr>
          <w:w w:val="99"/>
        </w:rPr>
        <w:t> </w:t>
      </w:r>
      <w:r>
        <w:rPr/>
        <w:t>款部分的资产支出加权平均数乘以所占用一般借款的资本化率，计算确定一般借款应予资本化的利</w:t>
      </w:r>
      <w:r>
        <w:rPr>
          <w:spacing w:val="-73"/>
        </w:rPr>
        <w:t> </w:t>
      </w:r>
      <w:r>
        <w:rPr>
          <w:spacing w:val="-73"/>
        </w:rPr>
      </w:r>
      <w:r>
        <w:rPr/>
        <w:t>息金额。资本化率根据一般借款加权平均利率计算确定。</w:t>
      </w:r>
    </w:p>
    <w:p>
      <w:pPr>
        <w:pStyle w:val="BodyText"/>
        <w:spacing w:line="240" w:lineRule="auto" w:before="47"/>
        <w:ind w:left="531" w:right="0"/>
        <w:jc w:val="left"/>
      </w:pPr>
      <w:r>
        <w:rPr>
          <w:rFonts w:ascii="Times New Roman" w:hAnsi="Times New Roman" w:cs="Times New Roman" w:eastAsia="Times New Roman" w:hint="default"/>
        </w:rPr>
        <w:t>3</w:t>
      </w:r>
      <w:r>
        <w:rPr/>
        <w:t>、暂停资本化</w:t>
      </w:r>
    </w:p>
    <w:p>
      <w:pPr>
        <w:pStyle w:val="BodyText"/>
        <w:spacing w:line="396" w:lineRule="auto" w:before="189"/>
        <w:ind w:right="105" w:firstLine="420"/>
        <w:jc w:val="both"/>
      </w:pPr>
      <w:r>
        <w:rPr/>
        <w:t>若固定资产的购建活动发生非正常中断，并且中断时间连续超过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个月，则暂停借款费用的资</w:t>
      </w:r>
      <w:r>
        <w:rPr>
          <w:w w:val="99"/>
        </w:rPr>
        <w:t> </w:t>
      </w:r>
      <w:r>
        <w:rPr/>
        <w:t>本化，将其确认为当期费用，直至资产的购建活动重新开始。</w:t>
      </w:r>
    </w:p>
    <w:p>
      <w:pPr>
        <w:pStyle w:val="BodyText"/>
        <w:spacing w:line="396" w:lineRule="auto" w:before="68"/>
        <w:ind w:left="531" w:right="0"/>
        <w:jc w:val="left"/>
      </w:pPr>
      <w:r>
        <w:rPr>
          <w:rFonts w:ascii="Times New Roman" w:hAnsi="Times New Roman" w:cs="Times New Roman" w:eastAsia="Times New Roman" w:hint="default"/>
        </w:rPr>
        <w:t>4</w:t>
      </w:r>
      <w:r>
        <w:rPr/>
        <w:t>、停止资本化</w:t>
      </w:r>
      <w:r>
        <w:rPr>
          <w:w w:val="99"/>
        </w:rPr>
        <w:t> </w:t>
      </w:r>
      <w:r>
        <w:rPr>
          <w:spacing w:val="2"/>
          <w:w w:val="95"/>
        </w:rPr>
        <w:t>当所购建的固定资产达到预定可使用状态时，停止其借款费用的资本化，以后发生的借款费用</w:t>
      </w:r>
      <w:r>
        <w:rPr>
          <w:spacing w:val="2"/>
        </w:rPr>
      </w:r>
    </w:p>
    <w:p>
      <w:pPr>
        <w:pStyle w:val="BodyText"/>
        <w:spacing w:line="240" w:lineRule="auto" w:before="68"/>
        <w:ind w:right="0"/>
        <w:jc w:val="left"/>
      </w:pPr>
      <w:r>
        <w:rPr/>
        <w:t>于发生当期确认为费用。</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t>（十七）无形资产</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96" w:lineRule="auto" w:before="189"/>
        <w:ind w:right="105" w:firstLine="420"/>
        <w:jc w:val="both"/>
      </w:pPr>
      <w:r>
        <w:rPr>
          <w:rFonts w:ascii="Times New Roman" w:hAnsi="Times New Roman" w:cs="Times New Roman" w:eastAsia="Times New Roman" w:hint="default"/>
          <w:spacing w:val="2"/>
        </w:rPr>
        <w:t>2</w:t>
      </w:r>
      <w:r>
        <w:rPr>
          <w:spacing w:val="2"/>
        </w:rPr>
        <w:t>、对使用寿命有限的无形资产，估计其使用寿命时通常考虑以下因素：</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0"/>
        </w:rPr>
        <w:t> </w:t>
      </w:r>
      <w:r>
        <w:rPr/>
        <w:t>运用该资产生产的</w:t>
      </w:r>
      <w:r>
        <w:rPr>
          <w:w w:val="99"/>
        </w:rPr>
        <w:t> </w:t>
      </w:r>
      <w:r>
        <w:rPr/>
        <w:t>产品通常的寿命周期、可获得的类似资产使用寿命的信息；</w:t>
      </w:r>
      <w:r>
        <w:rPr>
          <w:rFonts w:ascii="Times New Roman" w:hAnsi="Times New Roman" w:cs="Times New Roman" w:eastAsia="Times New Roman" w:hint="default"/>
        </w:rPr>
        <w:t>(2) </w:t>
      </w:r>
      <w:r>
        <w:rPr/>
        <w:t>技术、工艺等方面的现阶段情况及对</w:t>
      </w:r>
    </w:p>
    <w:p>
      <w:pPr>
        <w:spacing w:after="0" w:line="396" w:lineRule="auto"/>
        <w:jc w:val="both"/>
        <w:sectPr>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396" w:lineRule="auto" w:before="34"/>
        <w:ind w:left="211" w:right="103"/>
        <w:jc w:val="both"/>
      </w:pPr>
      <w:r>
        <w:rPr/>
        <w:t>未来发展趋势的估计；</w:t>
      </w:r>
      <w:r>
        <w:rPr>
          <w:rFonts w:ascii="Times New Roman" w:hAnsi="Times New Roman" w:cs="Times New Roman" w:eastAsia="Times New Roman" w:hint="default"/>
        </w:rPr>
        <w:t>(3) </w:t>
      </w:r>
      <w:r>
        <w:rPr/>
        <w:t>以该资产生产的产品或提供劳务的市场需求情况；</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现在或潜在的竞争</w:t>
      </w:r>
      <w:r>
        <w:rPr>
          <w:w w:val="99"/>
        </w:rPr>
        <w:t> </w:t>
      </w:r>
      <w:r>
        <w:rPr/>
        <w:t>者预期采取的行动；</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为维持该资产带来经济利益能力的预期维护支出，以及公司预计支付有关支</w:t>
      </w:r>
      <w:r>
        <w:rPr>
          <w:w w:val="99"/>
        </w:rPr>
        <w:t> </w:t>
      </w:r>
      <w:r>
        <w:rPr/>
        <w:t>出的能力；</w:t>
      </w:r>
      <w:r>
        <w:rPr>
          <w:rFonts w:ascii="Times New Roman" w:hAnsi="Times New Roman" w:cs="Times New Roman" w:eastAsia="Times New Roman" w:hint="default"/>
        </w:rPr>
        <w:t>(6) </w:t>
      </w:r>
      <w:r>
        <w:rPr/>
        <w:t>对该资产控制期限的相关法律规定或类似限制，如特许使用期、租赁期等；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与公</w:t>
      </w:r>
      <w:r>
        <w:rPr>
          <w:w w:val="99"/>
        </w:rPr>
        <w:t> </w:t>
      </w:r>
      <w:r>
        <w:rPr/>
        <w:t>司持有其他资产使用寿命的关联性等。</w:t>
      </w:r>
    </w:p>
    <w:p>
      <w:pPr>
        <w:pStyle w:val="BodyText"/>
        <w:spacing w:line="408" w:lineRule="auto" w:before="68"/>
        <w:ind w:left="211" w:right="105" w:firstLine="420"/>
        <w:jc w:val="both"/>
      </w:pPr>
      <w:r>
        <w:rPr>
          <w:rFonts w:ascii="Times New Roman" w:hAnsi="Times New Roman" w:cs="Times New Roman" w:eastAsia="Times New Roman" w:hint="default"/>
          <w:w w:val="95"/>
        </w:rPr>
        <w:t>3</w:t>
      </w:r>
      <w:r>
        <w:rPr>
          <w:w w:val="95"/>
        </w:rPr>
        <w:t>、使用寿命有限的无形资产，在使用寿命内按照与该项无形资产有关的经济利益的预期实现方</w:t>
      </w:r>
      <w:r>
        <w:rPr>
          <w:w w:val="99"/>
        </w:rPr>
        <w:t> </w:t>
      </w:r>
      <w:r>
        <w:rPr/>
        <w:t>式系统合理地摊销，无法可靠确定预期实现方式的，采用直线法摊销。使用寿命不确定的无形资产</w:t>
      </w:r>
      <w:r>
        <w:rPr>
          <w:spacing w:val="-73"/>
        </w:rPr>
        <w:t> </w:t>
      </w:r>
      <w:r>
        <w:rPr>
          <w:spacing w:val="-73"/>
        </w:rPr>
      </w:r>
      <w:r>
        <w:rPr/>
        <w:t>不摊销，公司在每个会计期间均对该无形资产的使用寿命进行复核。</w:t>
      </w:r>
    </w:p>
    <w:p>
      <w:pPr>
        <w:pStyle w:val="BodyText"/>
        <w:spacing w:line="240" w:lineRule="auto" w:before="58"/>
        <w:ind w:left="631" w:right="570"/>
        <w:jc w:val="left"/>
      </w:pPr>
      <w:r>
        <w:rPr/>
        <w:t>使用寿命有限的无形资产摊销方法如下：</w:t>
      </w:r>
    </w:p>
    <w:p>
      <w:pPr>
        <w:spacing w:line="240" w:lineRule="auto" w:before="1"/>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68"/>
        <w:gridCol w:w="235"/>
        <w:gridCol w:w="2203"/>
        <w:gridCol w:w="238"/>
        <w:gridCol w:w="3175"/>
      </w:tblGrid>
      <w:tr>
        <w:trPr>
          <w:trHeight w:val="380" w:hRule="exact"/>
        </w:trPr>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5"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38"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single" w:sz="4" w:space="0" w:color="000000"/>
              <w:right w:val="nil" w:sz="6" w:space="0" w:color="auto"/>
            </w:tcBorders>
          </w:tcPr>
          <w:p>
            <w:pPr>
              <w:pStyle w:val="TableParagraph"/>
              <w:tabs>
                <w:tab w:pos="2287" w:val="left" w:leader="none"/>
              </w:tabs>
              <w:spacing w:line="240" w:lineRule="auto" w:before="34"/>
              <w:ind w:left="372" w:right="0"/>
              <w:jc w:val="left"/>
              <w:rPr>
                <w:rFonts w:ascii="宋体" w:hAnsi="宋体" w:cs="宋体" w:eastAsia="宋体" w:hint="default"/>
                <w:sz w:val="21"/>
                <w:szCs w:val="21"/>
              </w:rPr>
            </w:pPr>
            <w:r>
              <w:rPr>
                <w:rFonts w:ascii="宋体" w:hAnsi="宋体" w:cs="宋体" w:eastAsia="宋体" w:hint="default"/>
                <w:w w:val="95"/>
                <w:sz w:val="21"/>
                <w:szCs w:val="21"/>
              </w:rPr>
              <w:t>摊销方法</w:t>
              <w:tab/>
            </w:r>
            <w:r>
              <w:rPr>
                <w:rFonts w:ascii="宋体" w:hAnsi="宋体" w:cs="宋体" w:eastAsia="宋体" w:hint="default"/>
                <w:sz w:val="21"/>
                <w:szCs w:val="21"/>
              </w:rPr>
              <w:t>备注</w:t>
            </w:r>
          </w:p>
        </w:tc>
      </w:tr>
      <w:tr>
        <w:trPr>
          <w:trHeight w:val="554" w:hRule="exact"/>
        </w:trPr>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以土地使用证为限</w:t>
            </w:r>
          </w:p>
        </w:tc>
        <w:tc>
          <w:tcPr>
            <w:tcW w:w="238" w:type="dxa"/>
            <w:tcBorders>
              <w:top w:val="nil" w:sz="6" w:space="0" w:color="auto"/>
              <w:left w:val="nil" w:sz="6" w:space="0" w:color="auto"/>
              <w:bottom w:val="nil" w:sz="6" w:space="0" w:color="auto"/>
              <w:right w:val="nil" w:sz="6" w:space="0" w:color="auto"/>
            </w:tcBorders>
          </w:tcPr>
          <w:p>
            <w:pPr/>
          </w:p>
        </w:tc>
        <w:tc>
          <w:tcPr>
            <w:tcW w:w="317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7pt;height:.5pt;mso-position-horizontal-relative:char;mso-position-vertical-relative:line" coordorigin="0,0" coordsize="1594,10">
                  <v:group style="position:absolute;left:5;top:5;width:1584;height:2" coordorigin="5,5" coordsize="1584,2">
                    <v:shape style="position:absolute;left:5;top:5;width:1584;height:2" coordorigin="5,5" coordsize="1584,0" path="m5,5l158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8"/>
              <w:ind w:left="477" w:right="0"/>
              <w:jc w:val="left"/>
              <w:rPr>
                <w:rFonts w:ascii="宋体" w:hAnsi="宋体" w:cs="宋体" w:eastAsia="宋体" w:hint="default"/>
                <w:sz w:val="21"/>
                <w:szCs w:val="21"/>
              </w:rPr>
            </w:pPr>
            <w:r>
              <w:rPr>
                <w:rFonts w:ascii="宋体" w:hAnsi="宋体" w:cs="宋体" w:eastAsia="宋体" w:hint="default"/>
                <w:sz w:val="21"/>
                <w:szCs w:val="21"/>
              </w:rPr>
              <w:t>直线法</w:t>
            </w:r>
          </w:p>
        </w:tc>
      </w:tr>
      <w:tr>
        <w:trPr>
          <w:trHeight w:val="1896"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420" w:lineRule="auto" w:before="69"/>
              <w:ind w:left="609" w:right="607" w:hanging="3"/>
              <w:jc w:val="center"/>
              <w:rPr>
                <w:rFonts w:ascii="宋体" w:hAnsi="宋体" w:cs="宋体" w:eastAsia="宋体" w:hint="default"/>
                <w:sz w:val="21"/>
                <w:szCs w:val="21"/>
              </w:rPr>
            </w:pPr>
            <w:r>
              <w:rPr>
                <w:rFonts w:ascii="宋体" w:hAnsi="宋体" w:cs="宋体" w:eastAsia="宋体" w:hint="default"/>
                <w:sz w:val="21"/>
                <w:szCs w:val="21"/>
              </w:rPr>
              <w:t>专有技术</w:t>
            </w:r>
            <w:r>
              <w:rPr>
                <w:rFonts w:ascii="宋体" w:hAnsi="宋体" w:cs="宋体" w:eastAsia="宋体" w:hint="default"/>
                <w:w w:val="99"/>
                <w:sz w:val="21"/>
                <w:szCs w:val="21"/>
              </w:rPr>
              <w:t> </w:t>
            </w:r>
            <w:r>
              <w:rPr>
                <w:rFonts w:ascii="宋体" w:hAnsi="宋体" w:cs="宋体" w:eastAsia="宋体" w:hint="default"/>
                <w:w w:val="95"/>
                <w:sz w:val="21"/>
                <w:szCs w:val="21"/>
              </w:rPr>
              <w:t>非专利技术</w:t>
            </w:r>
            <w:r>
              <w:rPr>
                <w:rFonts w:ascii="宋体" w:hAnsi="宋体" w:cs="宋体" w:eastAsia="宋体" w:hint="default"/>
                <w:spacing w:val="-55"/>
                <w:w w:val="95"/>
                <w:sz w:val="21"/>
                <w:szCs w:val="21"/>
              </w:rPr>
              <w:t> </w:t>
            </w:r>
            <w:r>
              <w:rPr>
                <w:rFonts w:ascii="宋体" w:hAnsi="宋体" w:cs="宋体" w:eastAsia="宋体" w:hint="default"/>
                <w:spacing w:val="-55"/>
                <w:w w:val="95"/>
                <w:sz w:val="21"/>
                <w:szCs w:val="21"/>
              </w:rPr>
            </w:r>
            <w:r>
              <w:rPr>
                <w:rFonts w:ascii="宋体" w:hAnsi="宋体" w:cs="宋体" w:eastAsia="宋体" w:hint="default"/>
                <w:sz w:val="21"/>
                <w:szCs w:val="21"/>
              </w:rPr>
              <w:t>技术软件</w:t>
            </w:r>
          </w:p>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财务软件</w:t>
            </w:r>
          </w:p>
        </w:tc>
        <w:tc>
          <w:tcPr>
            <w:tcW w:w="235"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8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8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8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3175" w:type="dxa"/>
            <w:tcBorders>
              <w:top w:val="nil" w:sz="6" w:space="0" w:color="auto"/>
              <w:left w:val="nil" w:sz="6" w:space="0" w:color="auto"/>
              <w:bottom w:val="nil" w:sz="6" w:space="0" w:color="auto"/>
              <w:right w:val="nil" w:sz="6" w:space="0" w:color="auto"/>
            </w:tcBorders>
          </w:tcPr>
          <w:p>
            <w:pPr>
              <w:pStyle w:val="TableParagraph"/>
              <w:spacing w:line="420" w:lineRule="auto" w:before="69"/>
              <w:ind w:left="477" w:right="2066"/>
              <w:jc w:val="both"/>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w w:val="99"/>
                <w:sz w:val="21"/>
                <w:szCs w:val="21"/>
              </w:rPr>
              <w:t> </w:t>
            </w:r>
            <w:r>
              <w:rPr>
                <w:rFonts w:ascii="宋体" w:hAnsi="宋体" w:cs="宋体" w:eastAsia="宋体" w:hint="default"/>
                <w:sz w:val="21"/>
                <w:szCs w:val="21"/>
              </w:rPr>
              <w:t>直线法</w:t>
            </w:r>
            <w:r>
              <w:rPr>
                <w:rFonts w:ascii="宋体" w:hAnsi="宋体" w:cs="宋体" w:eastAsia="宋体" w:hint="default"/>
                <w:w w:val="99"/>
                <w:sz w:val="21"/>
                <w:szCs w:val="21"/>
              </w:rPr>
              <w:t> </w:t>
            </w:r>
            <w:r>
              <w:rPr>
                <w:rFonts w:ascii="宋体" w:hAnsi="宋体" w:cs="宋体" w:eastAsia="宋体" w:hint="default"/>
                <w:sz w:val="21"/>
                <w:szCs w:val="21"/>
              </w:rPr>
              <w:t>直线法</w:t>
            </w:r>
          </w:p>
          <w:p>
            <w:pPr>
              <w:pStyle w:val="TableParagraph"/>
              <w:spacing w:line="240" w:lineRule="auto" w:before="47"/>
              <w:ind w:left="477" w:right="0"/>
              <w:jc w:val="both"/>
              <w:rPr>
                <w:rFonts w:ascii="宋体" w:hAnsi="宋体" w:cs="宋体" w:eastAsia="宋体" w:hint="default"/>
                <w:sz w:val="21"/>
                <w:szCs w:val="21"/>
              </w:rPr>
            </w:pPr>
            <w:r>
              <w:rPr>
                <w:rFonts w:ascii="宋体" w:hAnsi="宋体" w:cs="宋体" w:eastAsia="宋体" w:hint="default"/>
                <w:sz w:val="21"/>
                <w:szCs w:val="21"/>
              </w:rPr>
              <w:t>直线法</w:t>
            </w:r>
          </w:p>
        </w:tc>
      </w:tr>
    </w:tbl>
    <w:p>
      <w:pPr>
        <w:pStyle w:val="BodyText"/>
        <w:spacing w:line="396" w:lineRule="auto" w:before="94"/>
        <w:ind w:left="211" w:right="110" w:firstLine="420"/>
        <w:jc w:val="both"/>
      </w:pPr>
      <w:r>
        <w:rPr>
          <w:rFonts w:ascii="Times New Roman" w:hAnsi="Times New Roman" w:cs="Times New Roman" w:eastAsia="Times New Roman" w:hint="default"/>
          <w:spacing w:val="1"/>
          <w:w w:val="99"/>
        </w:rPr>
        <w:t>4</w:t>
      </w:r>
      <w:r>
        <w:rPr>
          <w:spacing w:val="1"/>
          <w:w w:val="99"/>
        </w:rPr>
        <w:t>、资产负债表日，检查无形资产预计给公司带来未来经济利益的能力，按附注二</w:t>
      </w:r>
      <w:r>
        <w:rPr>
          <w:spacing w:val="-36"/>
          <w:w w:val="99"/>
        </w:rPr>
        <w:t> </w:t>
      </w:r>
      <w:r>
        <w:rPr>
          <w:spacing w:val="-16"/>
          <w:w w:val="99"/>
        </w:rPr>
        <w:t>、（十九）资</w:t>
      </w:r>
      <w:r>
        <w:rPr>
          <w:w w:val="99"/>
        </w:rPr>
        <w:t> </w:t>
      </w:r>
      <w:r>
        <w:rPr/>
        <w:t>产减值所述方法计提无形资产减值准备。</w:t>
      </w:r>
    </w:p>
    <w:p>
      <w:pPr>
        <w:pStyle w:val="BodyText"/>
        <w:spacing w:line="400" w:lineRule="auto" w:before="68"/>
        <w:ind w:left="211" w:right="104" w:firstLine="420"/>
        <w:jc w:val="both"/>
      </w:pPr>
      <w:r>
        <w:rPr>
          <w:rFonts w:ascii="Times New Roman" w:hAnsi="Times New Roman" w:cs="Times New Roman" w:eastAsia="Times New Roman" w:hint="default"/>
          <w:w w:val="95"/>
        </w:rPr>
        <w:t>5</w:t>
      </w:r>
      <w:r>
        <w:rPr>
          <w:w w:val="95"/>
        </w:rPr>
        <w:t>、内部研究开发项目研究阶段的支出，于发生时计入当期损益。内部研究开发项目开发阶段的</w:t>
      </w:r>
      <w:r>
        <w:rPr>
          <w:w w:val="99"/>
        </w:rPr>
        <w:t> </w:t>
      </w:r>
      <w:r>
        <w:rPr/>
        <w:t>支出，同时满足下列条件的，确认为无形资产：</w:t>
      </w:r>
      <w:r>
        <w:rPr>
          <w:spacing w:val="2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完成该无形资产以使其能够使用或出售在技术</w:t>
      </w:r>
      <w:r>
        <w:rPr>
          <w:spacing w:val="-102"/>
        </w:rPr>
        <w:t> </w:t>
      </w:r>
      <w:r>
        <w:rPr>
          <w:spacing w:val="-102"/>
        </w:rPr>
      </w:r>
      <w:r>
        <w:rPr/>
        <w:t>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无形资产产生经济利益的方式，</w:t>
      </w:r>
      <w:r>
        <w:rPr>
          <w:w w:val="99"/>
        </w:rPr>
        <w:t> </w:t>
      </w:r>
      <w:r>
        <w:rPr/>
        <w:t>包括能够证明运用该无形资产生产的产品存在市场或无形资产自身存在市场，无形资产将在内部使</w:t>
      </w:r>
      <w:r>
        <w:rPr>
          <w:spacing w:val="-73"/>
        </w:rPr>
        <w:t> </w:t>
      </w:r>
      <w:r>
        <w:rPr>
          <w:spacing w:val="-73"/>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有足够的技术、财务资源和其他资源支持，以完成该无形资产的开发，</w:t>
      </w:r>
      <w:r>
        <w:rPr>
          <w:w w:val="79"/>
        </w:rPr>
        <w:t> </w:t>
      </w:r>
      <w:r>
        <w:rPr/>
        <w:t>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归属于该无形资产开发阶段的支出能够可靠地计量。</w:t>
      </w:r>
    </w:p>
    <w:p>
      <w:pPr>
        <w:pStyle w:val="BodyText"/>
        <w:spacing w:line="420" w:lineRule="auto" w:before="33"/>
        <w:ind w:left="631" w:right="199"/>
        <w:jc w:val="left"/>
      </w:pPr>
      <w:r>
        <w:rPr/>
        <w:t>（十八）商誉</w:t>
      </w:r>
      <w:r>
        <w:rPr>
          <w:w w:val="99"/>
        </w:rPr>
        <w:t> </w:t>
      </w:r>
      <w:r>
        <w:rPr>
          <w:spacing w:val="2"/>
          <w:w w:val="95"/>
        </w:rPr>
        <w:t>非同一控制下的企业合并，本公司将合并成本大于合并中取得的被购买方可辨认净资产公允价</w:t>
      </w:r>
      <w:r>
        <w:rPr>
          <w:spacing w:val="2"/>
        </w:rPr>
      </w:r>
    </w:p>
    <w:p>
      <w:pPr>
        <w:pStyle w:val="BodyText"/>
        <w:spacing w:line="240" w:lineRule="auto" w:before="47"/>
        <w:ind w:left="211" w:right="570"/>
        <w:jc w:val="left"/>
      </w:pPr>
      <w:r>
        <w:rPr/>
        <w:t>值的份额的差额，确认为商誉。</w:t>
      </w:r>
    </w:p>
    <w:p>
      <w:pPr>
        <w:spacing w:line="240" w:lineRule="auto" w:before="9"/>
        <w:rPr>
          <w:rFonts w:ascii="宋体" w:hAnsi="宋体" w:cs="宋体" w:eastAsia="宋体" w:hint="default"/>
          <w:sz w:val="15"/>
          <w:szCs w:val="15"/>
        </w:rPr>
      </w:pPr>
    </w:p>
    <w:p>
      <w:pPr>
        <w:pStyle w:val="BodyText"/>
        <w:spacing w:line="240" w:lineRule="auto"/>
        <w:ind w:left="631" w:right="570"/>
        <w:jc w:val="left"/>
      </w:pPr>
      <w:r>
        <w:rPr/>
        <w:t>（十九）资产减值</w:t>
      </w:r>
    </w:p>
    <w:p>
      <w:pPr>
        <w:spacing w:line="240" w:lineRule="auto" w:before="9"/>
        <w:rPr>
          <w:rFonts w:ascii="宋体" w:hAnsi="宋体" w:cs="宋体" w:eastAsia="宋体" w:hint="default"/>
          <w:sz w:val="15"/>
          <w:szCs w:val="15"/>
        </w:rPr>
      </w:pPr>
    </w:p>
    <w:p>
      <w:pPr>
        <w:pStyle w:val="BodyText"/>
        <w:spacing w:line="396" w:lineRule="auto"/>
        <w:ind w:left="631" w:right="199"/>
        <w:jc w:val="left"/>
      </w:pPr>
      <w:r>
        <w:rPr>
          <w:rFonts w:ascii="Times New Roman" w:hAnsi="Times New Roman" w:cs="Times New Roman" w:eastAsia="Times New Roman" w:hint="default"/>
        </w:rPr>
        <w:t>1</w:t>
      </w:r>
      <w:r>
        <w:rPr/>
        <w:t>、可能发生减值资产的认定</w:t>
      </w:r>
      <w:r>
        <w:rPr>
          <w:w w:val="99"/>
        </w:rPr>
        <w:t> </w:t>
      </w:r>
      <w:r>
        <w:rPr>
          <w:spacing w:val="2"/>
          <w:w w:val="95"/>
        </w:rPr>
        <w:t>本公司在资产负债表日判断资产是否存在可能发生减值的迹象，存在下列迹象的，表明资产可</w:t>
      </w:r>
      <w:r>
        <w:rPr>
          <w:spacing w:val="2"/>
        </w:rPr>
      </w:r>
    </w:p>
    <w:p>
      <w:pPr>
        <w:pStyle w:val="BodyText"/>
        <w:spacing w:line="240" w:lineRule="auto" w:before="68"/>
        <w:ind w:left="211" w:right="570"/>
        <w:jc w:val="left"/>
      </w:pPr>
      <w:r>
        <w:rPr/>
        <w:t>能发生了减值：</w:t>
      </w:r>
    </w:p>
    <w:p>
      <w:pPr>
        <w:spacing w:after="0" w:line="240" w:lineRule="auto"/>
        <w:jc w:val="left"/>
        <w:sectPr>
          <w:headerReference w:type="default" r:id="rId51"/>
          <w:pgSz w:w="11910" w:h="16840"/>
          <w:pgMar w:header="867" w:footer="835" w:top="1060" w:bottom="1020" w:left="1320" w:right="1140"/>
        </w:sectPr>
      </w:pPr>
    </w:p>
    <w:p>
      <w:pPr>
        <w:spacing w:line="240" w:lineRule="auto" w:before="0"/>
        <w:rPr>
          <w:rFonts w:ascii="宋体" w:hAnsi="宋体" w:cs="宋体" w:eastAsia="宋体" w:hint="default"/>
          <w:sz w:val="13"/>
          <w:szCs w:val="13"/>
        </w:rPr>
      </w:pPr>
    </w:p>
    <w:p>
      <w:pPr>
        <w:pStyle w:val="BodyText"/>
        <w:spacing w:line="240" w:lineRule="auto" w:before="34"/>
        <w:ind w:left="531"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96" w:lineRule="auto" w:before="189"/>
        <w:ind w:right="0" w:firstLine="420"/>
        <w:jc w:val="left"/>
      </w:pPr>
      <w:r>
        <w:rPr>
          <w:w w:val="95"/>
        </w:rPr>
        <w:t>（</w:t>
      </w:r>
      <w:r>
        <w:rPr>
          <w:rFonts w:ascii="Times New Roman" w:hAnsi="Times New Roman" w:cs="Times New Roman" w:eastAsia="Times New Roman" w:hint="default"/>
          <w:w w:val="95"/>
        </w:rPr>
        <w:t>2</w:t>
      </w:r>
      <w:r>
        <w:rPr>
          <w:w w:val="95"/>
        </w:rPr>
        <w:t>）本公司经营所处的经济、技术或者法律等环境以及资产所处的市场在当期或者将在近期发</w:t>
      </w:r>
      <w:r>
        <w:rPr>
          <w:w w:val="99"/>
        </w:rPr>
        <w:t> </w:t>
      </w:r>
      <w:r>
        <w:rPr/>
        <w:t>生重大变化，从而对本公司产生不利影响。</w:t>
      </w:r>
    </w:p>
    <w:p>
      <w:pPr>
        <w:pStyle w:val="BodyText"/>
        <w:spacing w:line="396" w:lineRule="auto" w:before="68"/>
        <w:ind w:right="0" w:firstLine="420"/>
        <w:jc w:val="left"/>
      </w:pPr>
      <w:r>
        <w:rPr>
          <w:w w:val="95"/>
        </w:rPr>
        <w:t>（</w:t>
      </w:r>
      <w:r>
        <w:rPr>
          <w:rFonts w:ascii="Times New Roman" w:hAnsi="Times New Roman" w:cs="Times New Roman" w:eastAsia="Times New Roman" w:hint="default"/>
          <w:w w:val="95"/>
        </w:rPr>
        <w:t>3</w:t>
      </w:r>
      <w:r>
        <w:rPr>
          <w:w w:val="95"/>
        </w:rPr>
        <w:t>）市场利率或者其他市场投资报酬率在当期已经提高，从而影响本公司计算资产预计未来现</w:t>
      </w:r>
      <w:r>
        <w:rPr>
          <w:w w:val="99"/>
        </w:rPr>
        <w:t> </w:t>
      </w:r>
      <w:r>
        <w:rPr/>
        <w:t>金流量现值的折现率，导致资产可收回金额大幅度降低。</w:t>
      </w:r>
    </w:p>
    <w:p>
      <w:pPr>
        <w:pStyle w:val="BodyText"/>
        <w:spacing w:line="240" w:lineRule="auto" w:before="68"/>
        <w:ind w:left="531"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89"/>
        <w:ind w:left="531"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96" w:lineRule="auto" w:before="189"/>
        <w:ind w:right="0" w:firstLine="420"/>
        <w:jc w:val="left"/>
      </w:pPr>
      <w:r>
        <w:rPr>
          <w:w w:val="95"/>
        </w:rPr>
        <w:t>（</w:t>
      </w:r>
      <w:r>
        <w:rPr>
          <w:rFonts w:ascii="Times New Roman" w:hAnsi="Times New Roman" w:cs="Times New Roman" w:eastAsia="Times New Roman" w:hint="default"/>
          <w:w w:val="95"/>
        </w:rPr>
        <w:t>6</w:t>
      </w:r>
      <w:r>
        <w:rPr>
          <w:w w:val="95"/>
        </w:rPr>
        <w:t>）本公司内部报告的证据表明资产的经济绩效已经低于或者将低于预期，如资产所创造的净</w:t>
      </w:r>
      <w:r>
        <w:rPr>
          <w:w w:val="99"/>
        </w:rPr>
        <w:t> </w:t>
      </w:r>
      <w:r>
        <w:rPr/>
        <w:t>现金流量或者实现的营业利润（或者亏损）远远低于（或者高于）预计金额等。</w:t>
      </w:r>
    </w:p>
    <w:p>
      <w:pPr>
        <w:pStyle w:val="BodyText"/>
        <w:spacing w:line="396" w:lineRule="auto" w:before="68"/>
        <w:ind w:left="531" w:right="0"/>
        <w:jc w:val="left"/>
      </w:pPr>
      <w:r>
        <w:rPr/>
        <w:t>（</w:t>
      </w:r>
      <w:r>
        <w:rPr>
          <w:rFonts w:ascii="Times New Roman" w:hAnsi="Times New Roman" w:cs="Times New Roman" w:eastAsia="Times New Roman" w:hint="default"/>
        </w:rPr>
        <w:t>7</w:t>
      </w:r>
      <w:r>
        <w:rPr/>
        <w:t>）其他表明资产可能已经发生减值的迹象。</w:t>
      </w:r>
      <w:r>
        <w:rPr>
          <w:w w:val="99"/>
        </w:rPr>
        <w:t> </w:t>
      </w:r>
      <w:r>
        <w:rPr>
          <w:spacing w:val="2"/>
          <w:w w:val="95"/>
        </w:rPr>
        <w:t>因企业合并所形成的商誉和使用寿命不确定的无形资产，无论是否存在减值迹象，每年都进行</w:t>
      </w:r>
      <w:r>
        <w:rPr>
          <w:spacing w:val="2"/>
        </w:rPr>
      </w:r>
    </w:p>
    <w:p>
      <w:pPr>
        <w:pStyle w:val="BodyText"/>
        <w:spacing w:line="240" w:lineRule="auto" w:before="68"/>
        <w:ind w:right="0"/>
        <w:jc w:val="both"/>
      </w:pPr>
      <w:r>
        <w:rPr/>
        <w:t>减值测试。</w:t>
      </w:r>
    </w:p>
    <w:p>
      <w:pPr>
        <w:spacing w:line="240" w:lineRule="auto" w:before="9"/>
        <w:rPr>
          <w:rFonts w:ascii="宋体" w:hAnsi="宋体" w:cs="宋体" w:eastAsia="宋体" w:hint="default"/>
          <w:sz w:val="15"/>
          <w:szCs w:val="15"/>
        </w:rPr>
      </w:pPr>
    </w:p>
    <w:p>
      <w:pPr>
        <w:pStyle w:val="BodyText"/>
        <w:spacing w:line="396" w:lineRule="auto"/>
        <w:ind w:left="531" w:right="0"/>
        <w:jc w:val="left"/>
      </w:pPr>
      <w:r>
        <w:rPr>
          <w:rFonts w:ascii="Times New Roman" w:hAnsi="Times New Roman" w:cs="Times New Roman" w:eastAsia="Times New Roman" w:hint="default"/>
        </w:rPr>
        <w:t>2</w:t>
      </w:r>
      <w:r>
        <w:rPr/>
        <w:t>、资产可收回金额的计量</w:t>
      </w:r>
      <w:r>
        <w:rPr>
          <w:w w:val="99"/>
        </w:rPr>
        <w:t> </w:t>
      </w:r>
      <w:r>
        <w:rPr>
          <w:spacing w:val="2"/>
          <w:w w:val="95"/>
        </w:rPr>
        <w:t>资产存在减值迹象的，估计其可收回金额。可收回金额根据资产的公允价值减去处置费用后的</w:t>
      </w:r>
      <w:r>
        <w:rPr>
          <w:spacing w:val="2"/>
        </w:rPr>
      </w:r>
    </w:p>
    <w:p>
      <w:pPr>
        <w:pStyle w:val="BodyText"/>
        <w:spacing w:line="420" w:lineRule="auto" w:before="68"/>
        <w:ind w:right="153"/>
        <w:jc w:val="both"/>
      </w:pPr>
      <w:r>
        <w:rPr/>
        <w:t>净额与资产预计未来现金流量的现值两者之间较高者确定。资产的公允价值减去处置费用后的净额</w:t>
      </w:r>
      <w:r>
        <w:rPr>
          <w:spacing w:val="-73"/>
        </w:rPr>
        <w:t> </w:t>
      </w:r>
      <w:r>
        <w:rPr>
          <w:spacing w:val="-73"/>
        </w:rPr>
      </w:r>
      <w:r>
        <w:rPr/>
        <w:t>与资产预计未来现金流量的现值，只要有一项超过了资产的账面价值，就表明资产没有发生减值，</w:t>
      </w:r>
      <w:r>
        <w:rPr>
          <w:spacing w:val="-73"/>
        </w:rPr>
        <w:t> </w:t>
      </w:r>
      <w:r>
        <w:rPr>
          <w:spacing w:val="-73"/>
        </w:rPr>
      </w:r>
      <w:r>
        <w:rPr/>
        <w:t>不需再估计另一项金额。</w:t>
      </w:r>
    </w:p>
    <w:p>
      <w:pPr>
        <w:pStyle w:val="BodyText"/>
        <w:spacing w:line="396" w:lineRule="auto" w:before="47"/>
        <w:ind w:left="531" w:right="0"/>
        <w:jc w:val="left"/>
      </w:pPr>
      <w:r>
        <w:rPr>
          <w:rFonts w:ascii="Times New Roman" w:hAnsi="Times New Roman" w:cs="Times New Roman" w:eastAsia="Times New Roman" w:hint="default"/>
        </w:rPr>
        <w:t>3</w:t>
      </w:r>
      <w:r>
        <w:rPr/>
        <w:t>、资产减值损失的确定</w:t>
      </w:r>
      <w:r>
        <w:rPr>
          <w:w w:val="99"/>
        </w:rPr>
        <w:t> </w:t>
      </w:r>
      <w:r>
        <w:rPr>
          <w:spacing w:val="2"/>
          <w:w w:val="95"/>
        </w:rPr>
        <w:t>可收回金额的计量结果表明，资产的可收回金额低于其账面价值的，将资产的账面价值减记至</w:t>
      </w:r>
      <w:r>
        <w:rPr>
          <w:spacing w:val="2"/>
        </w:rPr>
      </w:r>
    </w:p>
    <w:p>
      <w:pPr>
        <w:pStyle w:val="BodyText"/>
        <w:spacing w:line="420" w:lineRule="auto" w:before="68"/>
        <w:ind w:right="153"/>
        <w:jc w:val="both"/>
      </w:pPr>
      <w:r>
        <w:rPr/>
        <w:t>可收回金额，减记的金额确认为资产减值损失，计入当期损益，同时计提相应的资产减值准备。资</w:t>
      </w:r>
      <w:r>
        <w:rPr>
          <w:spacing w:val="-73"/>
        </w:rPr>
        <w:t> </w:t>
      </w:r>
      <w:r>
        <w:rPr>
          <w:spacing w:val="-73"/>
        </w:rPr>
      </w:r>
      <w:r>
        <w:rPr/>
        <w:t>产减值损失确认后，减值资产的折旧或者摊销费用在未来期间作相应调整，以使该资产在剩余使用</w:t>
      </w:r>
      <w:r>
        <w:rPr>
          <w:spacing w:val="-73"/>
        </w:rPr>
        <w:t> </w:t>
      </w:r>
      <w:r>
        <w:rPr>
          <w:spacing w:val="-73"/>
        </w:rPr>
      </w:r>
      <w:r>
        <w:rPr>
          <w:spacing w:val="-3"/>
          <w:w w:val="99"/>
        </w:rPr>
        <w:t>寿命内，系统地分摊调整后的资产账面价值（扣除预计净残值）。</w:t>
      </w:r>
      <w:r>
        <w:rPr>
          <w:spacing w:val="-3"/>
        </w:rPr>
      </w:r>
    </w:p>
    <w:p>
      <w:pPr>
        <w:pStyle w:val="BodyText"/>
        <w:spacing w:line="408" w:lineRule="auto" w:before="47"/>
        <w:ind w:left="531" w:right="0"/>
        <w:jc w:val="left"/>
      </w:pPr>
      <w:r>
        <w:rPr/>
        <w:t>除非本公司对减值资产进行处置，长期资产减值损失一经确认，在以后会计期间不予转回。</w:t>
      </w:r>
      <w:r>
        <w:rPr>
          <w:w w:val="99"/>
        </w:rPr>
        <w:t> </w:t>
      </w:r>
      <w:r>
        <w:rPr>
          <w:rFonts w:ascii="Times New Roman" w:hAnsi="Times New Roman" w:cs="Times New Roman" w:eastAsia="Times New Roman" w:hint="default"/>
        </w:rPr>
        <w:t>4</w:t>
      </w:r>
      <w:r>
        <w:rPr/>
        <w:t>、资产组的认定及减值处理</w:t>
      </w:r>
      <w:r>
        <w:rPr>
          <w:w w:val="99"/>
        </w:rPr>
        <w:t> </w:t>
      </w:r>
      <w:r>
        <w:rPr>
          <w:spacing w:val="2"/>
          <w:w w:val="95"/>
        </w:rPr>
        <w:t>有迹象表明一项资产可能发生减值的，本公司以单项资产为基础估计其可收回金额。本公司难</w:t>
      </w:r>
      <w:r>
        <w:rPr>
          <w:spacing w:val="2"/>
        </w:rPr>
      </w:r>
    </w:p>
    <w:p>
      <w:pPr>
        <w:pStyle w:val="BodyText"/>
        <w:spacing w:line="420" w:lineRule="auto" w:before="58"/>
        <w:ind w:right="153"/>
        <w:jc w:val="both"/>
      </w:pPr>
      <w:r>
        <w:rPr/>
        <w:t>以对单项资产的可收回金额进行估计的，以该资产所属的资产组为基础确定资产组的可收回金额。</w:t>
      </w:r>
      <w:r>
        <w:rPr>
          <w:spacing w:val="-73"/>
        </w:rPr>
        <w:t> </w:t>
      </w:r>
      <w:r>
        <w:rPr>
          <w:spacing w:val="-73"/>
        </w:rPr>
      </w:r>
      <w:r>
        <w:rPr/>
        <w:t>资产组的认定，以资产组产生的主要现金流入是否独立于其他资产或者资产组的现金流入为依据。</w:t>
      </w:r>
      <w:r>
        <w:rPr>
          <w:spacing w:val="-73"/>
        </w:rPr>
        <w:t> </w:t>
      </w:r>
      <w:r>
        <w:rPr>
          <w:spacing w:val="-73"/>
        </w:rPr>
      </w:r>
      <w:r>
        <w:rPr/>
        <w:t>同时，在认定资产组时，考虑本公司管理层管理生产经营活动的方式和对资产的持续使用或者处置</w:t>
      </w:r>
      <w:r>
        <w:rPr>
          <w:spacing w:val="-73"/>
        </w:rPr>
        <w:t> </w:t>
      </w:r>
      <w:r>
        <w:rPr>
          <w:spacing w:val="-73"/>
        </w:rPr>
      </w:r>
      <w:r>
        <w:rPr/>
        <w:t>的决策方式等。</w:t>
      </w:r>
    </w:p>
    <w:p>
      <w:pPr>
        <w:spacing w:after="0" w:line="420" w:lineRule="auto"/>
        <w:jc w:val="both"/>
        <w:sectPr>
          <w:headerReference w:type="default" r:id="rId52"/>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420" w:lineRule="auto" w:before="34"/>
        <w:ind w:right="153" w:firstLine="420"/>
        <w:jc w:val="both"/>
      </w:pPr>
      <w:r>
        <w:rPr>
          <w:spacing w:val="2"/>
          <w:w w:val="95"/>
        </w:rPr>
        <w:t>资产组或者资产组组合的可收回金额低于其账面价值的，确认相应的减值损失。减值损失金额</w:t>
      </w:r>
      <w:r>
        <w:rPr>
          <w:w w:val="99"/>
        </w:rPr>
        <w:t> </w:t>
      </w:r>
      <w:r>
        <w:rPr/>
        <w:t>先抵减分摊至资产组或者资产组组合中商誉的账面价值，再根据资产组或者资产组组合中除商誉之</w:t>
      </w:r>
      <w:r>
        <w:rPr>
          <w:spacing w:val="-73"/>
        </w:rPr>
        <w:t> </w:t>
      </w:r>
      <w:r>
        <w:rPr>
          <w:spacing w:val="-73"/>
        </w:rPr>
      </w:r>
      <w:r>
        <w:rPr/>
        <w:t>外的其他各项资产的账面价值所占比重，按比例抵减其他各项资产的账面价值。</w:t>
      </w:r>
    </w:p>
    <w:p>
      <w:pPr>
        <w:pStyle w:val="BodyText"/>
        <w:spacing w:line="420" w:lineRule="auto" w:before="47"/>
        <w:ind w:right="153" w:firstLine="420"/>
        <w:jc w:val="both"/>
      </w:pPr>
      <w:r>
        <w:rPr>
          <w:spacing w:val="2"/>
          <w:w w:val="95"/>
        </w:rPr>
        <w:t>以上资产账面价值的抵减，作为各单项资产的减值损失处理，计入当期损益。抵减后的各资产</w:t>
      </w:r>
      <w:r>
        <w:rPr>
          <w:w w:val="99"/>
        </w:rPr>
        <w:t> </w:t>
      </w:r>
      <w:r>
        <w:rPr/>
        <w:t>的账面价值不得低于以下三者之中最高者：该资产的公允价值减去处置费用后的净额、该资产预计</w:t>
      </w:r>
      <w:r>
        <w:rPr>
          <w:spacing w:val="-73"/>
        </w:rPr>
        <w:t> </w:t>
      </w:r>
      <w:r>
        <w:rPr>
          <w:spacing w:val="-73"/>
        </w:rPr>
      </w:r>
      <w:r>
        <w:rPr/>
        <w:t>未来现金流量的现值和零。因此而导致的未能分摊的减值损失金额，按照相关资产组或者资产组组</w:t>
      </w:r>
      <w:r>
        <w:rPr>
          <w:spacing w:val="-73"/>
        </w:rPr>
        <w:t> </w:t>
      </w:r>
      <w:r>
        <w:rPr>
          <w:spacing w:val="-73"/>
        </w:rPr>
      </w:r>
      <w:r>
        <w:rPr/>
        <w:t>合中其他各项资产的账面价值所占比重进行分摊。</w:t>
      </w:r>
    </w:p>
    <w:p>
      <w:pPr>
        <w:pStyle w:val="BodyText"/>
        <w:spacing w:line="396" w:lineRule="auto" w:before="47"/>
        <w:ind w:left="531" w:right="0"/>
        <w:jc w:val="left"/>
      </w:pPr>
      <w:r>
        <w:rPr>
          <w:rFonts w:ascii="Times New Roman" w:hAnsi="Times New Roman" w:cs="Times New Roman" w:eastAsia="Times New Roman" w:hint="default"/>
        </w:rPr>
        <w:t>5</w:t>
      </w:r>
      <w:r>
        <w:rPr/>
        <w:t>、商誉减值的处理</w:t>
      </w:r>
      <w:r>
        <w:rPr>
          <w:w w:val="99"/>
        </w:rPr>
        <w:t> </w:t>
      </w:r>
      <w:r>
        <w:rPr>
          <w:spacing w:val="2"/>
          <w:w w:val="95"/>
        </w:rPr>
        <w:t>本公司对合并所形成的商誉，在每年年度终了进行减值测试。商誉减值测试结合与其相关的资</w:t>
      </w:r>
      <w:r>
        <w:rPr>
          <w:spacing w:val="2"/>
        </w:rPr>
      </w:r>
    </w:p>
    <w:p>
      <w:pPr>
        <w:pStyle w:val="BodyText"/>
        <w:spacing w:line="420" w:lineRule="auto" w:before="68"/>
        <w:ind w:left="531" w:right="0" w:hanging="420"/>
        <w:jc w:val="left"/>
      </w:pPr>
      <w:r>
        <w:rPr/>
        <w:t>产组或者资产组合进行。</w:t>
      </w:r>
      <w:r>
        <w:rPr>
          <w:w w:val="99"/>
        </w:rPr>
        <w:t> </w:t>
      </w:r>
      <w:r>
        <w:rPr>
          <w:spacing w:val="2"/>
          <w:w w:val="95"/>
        </w:rPr>
        <w:t>在合并财务报表中反映的商誉，不包括子公司少数股东权益的商誉。但对相关的资产组进行减</w:t>
      </w:r>
      <w:r>
        <w:rPr>
          <w:spacing w:val="2"/>
        </w:rPr>
      </w:r>
    </w:p>
    <w:p>
      <w:pPr>
        <w:pStyle w:val="BodyText"/>
        <w:spacing w:line="420" w:lineRule="auto" w:before="47"/>
        <w:ind w:right="153"/>
        <w:jc w:val="both"/>
      </w:pPr>
      <w:r>
        <w:rPr/>
        <w:t>值测试时，将归属于少数股东权益的商誉包括在内，调整资产组的账面价值，然后根据调整后的资</w:t>
      </w:r>
      <w:r>
        <w:rPr>
          <w:spacing w:val="-73"/>
        </w:rPr>
        <w:t> </w:t>
      </w:r>
      <w:r>
        <w:rPr>
          <w:spacing w:val="-73"/>
        </w:rPr>
      </w:r>
      <w:r>
        <w:rPr/>
        <w:t>产组账面价值与其可收回金额进行比较。如上述资产组发生减值的，该损失按比例扣除少数股东权</w:t>
      </w:r>
      <w:r>
        <w:rPr>
          <w:spacing w:val="-73"/>
        </w:rPr>
        <w:t> </w:t>
      </w:r>
      <w:r>
        <w:rPr>
          <w:spacing w:val="-73"/>
        </w:rPr>
      </w:r>
      <w:r>
        <w:rPr/>
        <w:t>益份额后，来确定归属于母公司的商誉减值损失。</w:t>
      </w:r>
    </w:p>
    <w:p>
      <w:pPr>
        <w:pStyle w:val="BodyText"/>
        <w:spacing w:line="420" w:lineRule="auto" w:before="47"/>
        <w:ind w:left="531" w:right="0"/>
        <w:jc w:val="left"/>
      </w:pPr>
      <w:r>
        <w:rPr/>
        <w:t>（二十）长期待摊费用摊销方法</w:t>
      </w:r>
      <w:r>
        <w:rPr>
          <w:w w:val="99"/>
        </w:rPr>
        <w:t> </w:t>
      </w:r>
      <w:r>
        <w:rPr>
          <w:spacing w:val="2"/>
          <w:w w:val="95"/>
        </w:rPr>
        <w:t>本公司长期待摊费用是指已经支出，但受益期限在一年以上（不含一年）的各项费用，包括：</w:t>
      </w:r>
      <w:r>
        <w:rPr>
          <w:spacing w:val="2"/>
        </w:rPr>
      </w:r>
    </w:p>
    <w:p>
      <w:pPr>
        <w:pStyle w:val="BodyText"/>
        <w:spacing w:line="240" w:lineRule="auto" w:before="47"/>
        <w:ind w:right="0"/>
        <w:jc w:val="both"/>
      </w:pPr>
      <w:r>
        <w:rPr/>
        <w:t>模具、房屋装修等，其摊销方法如下：</w:t>
      </w:r>
    </w:p>
    <w:p>
      <w:pPr>
        <w:spacing w:line="240" w:lineRule="auto" w:before="1"/>
        <w:rPr>
          <w:rFonts w:ascii="宋体" w:hAnsi="宋体" w:cs="宋体" w:eastAsia="宋体" w:hint="default"/>
          <w:sz w:val="13"/>
          <w:szCs w:val="13"/>
        </w:rPr>
      </w:pPr>
    </w:p>
    <w:tbl>
      <w:tblPr>
        <w:tblW w:w="0" w:type="auto"/>
        <w:jc w:val="left"/>
        <w:tblInd w:w="271" w:type="dxa"/>
        <w:tblLayout w:type="fixed"/>
        <w:tblCellMar>
          <w:top w:w="0" w:type="dxa"/>
          <w:left w:w="0" w:type="dxa"/>
          <w:bottom w:w="0" w:type="dxa"/>
          <w:right w:w="0" w:type="dxa"/>
        </w:tblCellMar>
        <w:tblLook w:val="01E0"/>
      </w:tblPr>
      <w:tblGrid>
        <w:gridCol w:w="2894"/>
        <w:gridCol w:w="235"/>
        <w:gridCol w:w="2834"/>
        <w:gridCol w:w="238"/>
        <w:gridCol w:w="2602"/>
      </w:tblGrid>
      <w:tr>
        <w:trPr>
          <w:trHeight w:val="380"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5"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38"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1010"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480" w:lineRule="exact"/>
              <w:ind w:left="1027" w:right="1025" w:firstLine="2"/>
              <w:jc w:val="center"/>
              <w:rPr>
                <w:rFonts w:ascii="宋体" w:hAnsi="宋体" w:cs="宋体" w:eastAsia="宋体" w:hint="default"/>
                <w:sz w:val="21"/>
                <w:szCs w:val="21"/>
              </w:rPr>
            </w:pPr>
            <w:r>
              <w:rPr>
                <w:rFonts w:ascii="宋体" w:hAnsi="宋体" w:cs="宋体" w:eastAsia="宋体" w:hint="default"/>
                <w:sz w:val="21"/>
                <w:szCs w:val="21"/>
              </w:rPr>
              <w:t>模具</w:t>
            </w:r>
            <w:r>
              <w:rPr>
                <w:rFonts w:ascii="宋体" w:hAnsi="宋体" w:cs="宋体" w:eastAsia="宋体" w:hint="default"/>
                <w:w w:val="99"/>
                <w:sz w:val="21"/>
                <w:szCs w:val="21"/>
              </w:rPr>
              <w:t> </w:t>
            </w:r>
            <w:r>
              <w:rPr>
                <w:rFonts w:ascii="宋体" w:hAnsi="宋体" w:cs="宋体" w:eastAsia="宋体" w:hint="default"/>
                <w:sz w:val="21"/>
                <w:szCs w:val="21"/>
              </w:rPr>
              <w:t>房屋装修</w:t>
            </w:r>
          </w:p>
        </w:tc>
        <w:tc>
          <w:tcPr>
            <w:tcW w:w="235" w:type="dxa"/>
            <w:tcBorders>
              <w:top w:val="nil" w:sz="6" w:space="0" w:color="auto"/>
              <w:left w:val="nil" w:sz="6" w:space="0" w:color="auto"/>
              <w:bottom w:val="nil" w:sz="6" w:space="0" w:color="auto"/>
              <w:right w:val="nil" w:sz="6" w:space="0" w:color="auto"/>
            </w:tcBorders>
          </w:tcPr>
          <w:p>
            <w:pPr/>
          </w:p>
        </w:tc>
        <w:tc>
          <w:tcPr>
            <w:tcW w:w="2834" w:type="dxa"/>
            <w:tcBorders>
              <w:top w:val="single" w:sz="4" w:space="0" w:color="000000"/>
              <w:left w:val="nil" w:sz="6" w:space="0" w:color="auto"/>
              <w:bottom w:val="nil" w:sz="6" w:space="0" w:color="auto"/>
              <w:right w:val="nil" w:sz="6" w:space="0" w:color="auto"/>
            </w:tcBorders>
          </w:tcPr>
          <w:p>
            <w:pPr>
              <w:pStyle w:val="TableParagraph"/>
              <w:spacing w:line="480" w:lineRule="exact"/>
              <w:ind w:left="1104" w:right="1099"/>
              <w:jc w:val="center"/>
              <w:rPr>
                <w:rFonts w:ascii="宋体" w:hAnsi="宋体" w:cs="宋体" w:eastAsia="宋体" w:hint="default"/>
                <w:sz w:val="21"/>
                <w:szCs w:val="21"/>
              </w:rPr>
            </w:pPr>
            <w:r>
              <w:rPr>
                <w:rFonts w:ascii="宋体" w:hAnsi="宋体" w:cs="宋体" w:eastAsia="宋体" w:hint="default"/>
                <w:w w:val="95"/>
                <w:sz w:val="21"/>
                <w:szCs w:val="21"/>
              </w:rPr>
              <w:t>直线法</w:t>
            </w:r>
            <w:r>
              <w:rPr>
                <w:rFonts w:ascii="宋体" w:hAnsi="宋体" w:cs="宋体" w:eastAsia="宋体" w:hint="default"/>
                <w:spacing w:val="-72"/>
                <w:w w:val="95"/>
                <w:sz w:val="21"/>
                <w:szCs w:val="21"/>
              </w:rPr>
              <w:t> </w:t>
            </w:r>
            <w:r>
              <w:rPr>
                <w:rFonts w:ascii="宋体" w:hAnsi="宋体" w:cs="宋体" w:eastAsia="宋体" w:hint="default"/>
                <w:spacing w:val="-72"/>
                <w:w w:val="95"/>
                <w:sz w:val="21"/>
                <w:szCs w:val="21"/>
              </w:rPr>
            </w:r>
            <w:r>
              <w:rPr>
                <w:rFonts w:ascii="宋体" w:hAnsi="宋体" w:cs="宋体" w:eastAsia="宋体" w:hint="default"/>
                <w:w w:val="95"/>
                <w:sz w:val="21"/>
                <w:szCs w:val="21"/>
              </w:rPr>
              <w:t>直线法</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8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pStyle w:val="BodyText"/>
        <w:spacing w:line="240" w:lineRule="auto" w:before="94"/>
        <w:ind w:left="531" w:right="0"/>
        <w:jc w:val="left"/>
      </w:pPr>
      <w:r>
        <w:rPr/>
        <w:t>（二十一）预计负债的确认标准和计量方法</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rFonts w:ascii="Times New Roman" w:hAnsi="Times New Roman" w:cs="Times New Roman" w:eastAsia="Times New Roman" w:hint="default"/>
        </w:rPr>
        <w:t>1</w:t>
      </w:r>
      <w:r>
        <w:rPr/>
        <w:t>、如果与或有事项相关的义务同时符合以下条件，应将其确认为负债：</w:t>
      </w:r>
    </w:p>
    <w:p>
      <w:pPr>
        <w:pStyle w:val="BodyText"/>
        <w:spacing w:line="240" w:lineRule="auto" w:before="189"/>
        <w:ind w:left="531"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189"/>
        <w:ind w:left="531" w:right="0"/>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189"/>
        <w:ind w:left="531" w:right="0"/>
        <w:jc w:val="left"/>
      </w:pPr>
      <w:r>
        <w:rPr/>
        <w:t>（</w:t>
      </w:r>
      <w:r>
        <w:rPr>
          <w:rFonts w:ascii="Times New Roman" w:hAnsi="Times New Roman" w:cs="Times New Roman" w:eastAsia="Times New Roman" w:hint="default"/>
        </w:rPr>
        <w:t>3</w:t>
      </w:r>
      <w:r>
        <w:rPr/>
        <w:t>）该义务的金额能够可靠地计量。</w:t>
      </w:r>
    </w:p>
    <w:p>
      <w:pPr>
        <w:pStyle w:val="BodyText"/>
        <w:spacing w:line="408" w:lineRule="auto" w:before="189"/>
        <w:ind w:right="105" w:firstLine="420"/>
        <w:jc w:val="both"/>
      </w:pPr>
      <w:r>
        <w:rPr>
          <w:rFonts w:ascii="Times New Roman" w:hAnsi="Times New Roman" w:cs="Times New Roman" w:eastAsia="Times New Roman" w:hint="default"/>
          <w:w w:val="95"/>
        </w:rPr>
        <w:t>2</w:t>
      </w:r>
      <w:r>
        <w:rPr>
          <w:w w:val="95"/>
        </w:rPr>
        <w:t>、预计负债的金额是清偿该负债所需支出的最佳估计数。如果所需支出存在一个金额范围，则</w:t>
      </w:r>
      <w:r>
        <w:rPr>
          <w:w w:val="99"/>
        </w:rPr>
        <w:t> </w:t>
      </w:r>
      <w:r>
        <w:rPr/>
        <w:t>最佳估计数按该范围的上、下限金额的平均数确定；如果所需支出不存在一个金额范围，则最佳估</w:t>
      </w:r>
      <w:r>
        <w:rPr>
          <w:spacing w:val="-73"/>
        </w:rPr>
        <w:t> </w:t>
      </w:r>
      <w:r>
        <w:rPr>
          <w:spacing w:val="-73"/>
        </w:rPr>
      </w:r>
      <w:r>
        <w:rPr/>
        <w:t>计数按如下方法确定：</w:t>
      </w:r>
    </w:p>
    <w:p>
      <w:pPr>
        <w:pStyle w:val="BodyText"/>
        <w:spacing w:line="240" w:lineRule="auto" w:before="58"/>
        <w:ind w:left="531" w:right="0"/>
        <w:jc w:val="left"/>
      </w:pPr>
      <w:r>
        <w:rPr/>
        <w:t>（</w:t>
      </w:r>
      <w:r>
        <w:rPr>
          <w:rFonts w:ascii="Times New Roman" w:hAnsi="Times New Roman" w:cs="Times New Roman" w:eastAsia="Times New Roman" w:hint="default"/>
        </w:rPr>
        <w:t>1</w:t>
      </w:r>
      <w:r>
        <w:rPr/>
        <w:t>）或有事项涉及单个项目时，最佳估计数按最可能发生金额确定；</w:t>
      </w:r>
    </w:p>
    <w:p>
      <w:pPr>
        <w:spacing w:after="0" w:line="240" w:lineRule="auto"/>
        <w:jc w:val="left"/>
        <w:sectPr>
          <w:headerReference w:type="default" r:id="rId53"/>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240" w:lineRule="auto" w:before="34"/>
        <w:ind w:left="531" w:right="570"/>
        <w:jc w:val="left"/>
      </w:pPr>
      <w:r>
        <w:rPr/>
        <w:t>（</w:t>
      </w:r>
      <w:r>
        <w:rPr>
          <w:rFonts w:ascii="Times New Roman" w:hAnsi="Times New Roman" w:cs="Times New Roman" w:eastAsia="Times New Roman" w:hint="default"/>
        </w:rPr>
        <w:t>2</w:t>
      </w:r>
      <w:r>
        <w:rPr/>
        <w:t>）或有事项涉及多个项目时，最佳估计数按各种可能发生额及其发生概率计算确定。</w:t>
      </w:r>
    </w:p>
    <w:p>
      <w:pPr>
        <w:pStyle w:val="BodyText"/>
        <w:spacing w:line="240" w:lineRule="auto" w:before="189"/>
        <w:ind w:left="531" w:right="570"/>
        <w:jc w:val="left"/>
      </w:pPr>
      <w:r>
        <w:rPr/>
        <w:t>（二十二）收入确认原则</w:t>
      </w:r>
    </w:p>
    <w:p>
      <w:pPr>
        <w:spacing w:line="240" w:lineRule="auto" w:before="9"/>
        <w:rPr>
          <w:rFonts w:ascii="宋体" w:hAnsi="宋体" w:cs="宋体" w:eastAsia="宋体" w:hint="default"/>
          <w:sz w:val="15"/>
          <w:szCs w:val="15"/>
        </w:rPr>
      </w:pPr>
    </w:p>
    <w:p>
      <w:pPr>
        <w:pStyle w:val="BodyText"/>
        <w:spacing w:line="240" w:lineRule="auto"/>
        <w:ind w:left="531" w:right="570"/>
        <w:jc w:val="left"/>
      </w:pPr>
      <w:r>
        <w:rPr>
          <w:rFonts w:ascii="Times New Roman" w:hAnsi="Times New Roman" w:cs="Times New Roman" w:eastAsia="Times New Roman" w:hint="default"/>
        </w:rPr>
        <w:t>1</w:t>
      </w:r>
      <w:r>
        <w:rPr/>
        <w:t>、公司销售收入的确认采用权责发生制的原则，在下列条件均能满足时予以确认：</w:t>
      </w:r>
    </w:p>
    <w:p>
      <w:pPr>
        <w:pStyle w:val="BodyText"/>
        <w:spacing w:line="240" w:lineRule="auto" w:before="189"/>
        <w:ind w:left="531" w:right="570"/>
        <w:jc w:val="left"/>
      </w:pPr>
      <w:r>
        <w:rPr/>
        <w:t>（</w:t>
      </w:r>
      <w:r>
        <w:rPr>
          <w:rFonts w:ascii="Times New Roman" w:hAnsi="Times New Roman" w:cs="Times New Roman" w:eastAsia="Times New Roman" w:hint="default"/>
        </w:rPr>
        <w:t>1</w:t>
      </w:r>
      <w:r>
        <w:rPr/>
        <w:t>）公司已将商品所有权上的主要风险和报酬转移给购货方；</w:t>
      </w:r>
    </w:p>
    <w:p>
      <w:pPr>
        <w:pStyle w:val="BodyText"/>
        <w:spacing w:line="240" w:lineRule="auto" w:before="189"/>
        <w:ind w:left="531" w:right="199"/>
        <w:jc w:val="left"/>
      </w:pPr>
      <w:r>
        <w:rPr>
          <w:w w:val="95"/>
        </w:rPr>
        <w:t>（</w:t>
      </w:r>
      <w:r>
        <w:rPr>
          <w:rFonts w:ascii="Times New Roman" w:hAnsi="Times New Roman" w:cs="Times New Roman" w:eastAsia="Times New Roman" w:hint="default"/>
          <w:w w:val="95"/>
        </w:rPr>
        <w:t>2</w:t>
      </w:r>
      <w:r>
        <w:rPr>
          <w:w w:val="95"/>
        </w:rPr>
        <w:t>）公司既没有保留通常与所有权相联系的继续管理权，也没有对已售出的商品实施有效控制；</w:t>
      </w:r>
      <w:r>
        <w:rPr/>
      </w:r>
    </w:p>
    <w:p>
      <w:pPr>
        <w:pStyle w:val="BodyText"/>
        <w:spacing w:line="240" w:lineRule="auto" w:before="189"/>
        <w:ind w:left="531" w:right="57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89"/>
        <w:ind w:left="531" w:right="570"/>
        <w:jc w:val="left"/>
      </w:pPr>
      <w:r>
        <w:rPr/>
        <w:t>（</w:t>
      </w:r>
      <w:r>
        <w:rPr>
          <w:rFonts w:ascii="Times New Roman" w:hAnsi="Times New Roman" w:cs="Times New Roman" w:eastAsia="Times New Roman" w:hint="default"/>
        </w:rPr>
        <w:t>4</w:t>
      </w:r>
      <w:r>
        <w:rPr/>
        <w:t>）相关的经济利益很可能流入企业；</w:t>
      </w:r>
    </w:p>
    <w:p>
      <w:pPr>
        <w:pStyle w:val="BodyText"/>
        <w:spacing w:line="240" w:lineRule="auto" w:before="189"/>
        <w:ind w:left="531" w:right="570"/>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89"/>
        <w:ind w:left="531" w:right="570"/>
        <w:jc w:val="left"/>
      </w:pPr>
      <w:r>
        <w:rPr>
          <w:rFonts w:ascii="Times New Roman" w:hAnsi="Times New Roman" w:cs="Times New Roman" w:eastAsia="Times New Roman" w:hint="default"/>
        </w:rPr>
        <w:t>2</w:t>
      </w:r>
      <w:r>
        <w:rPr/>
        <w:t>、提供劳务，其收入按以下方法确认</w:t>
      </w:r>
    </w:p>
    <w:p>
      <w:pPr>
        <w:pStyle w:val="BodyText"/>
        <w:spacing w:line="396" w:lineRule="auto" w:before="189"/>
        <w:ind w:right="570" w:firstLine="420"/>
        <w:jc w:val="left"/>
      </w:pPr>
      <w:r>
        <w:rPr>
          <w:w w:val="95"/>
        </w:rPr>
        <w:t>（</w:t>
      </w:r>
      <w:r>
        <w:rPr>
          <w:rFonts w:ascii="Times New Roman" w:hAnsi="Times New Roman" w:cs="Times New Roman" w:eastAsia="Times New Roman" w:hint="default"/>
          <w:w w:val="95"/>
        </w:rPr>
        <w:t>1</w:t>
      </w:r>
      <w:r>
        <w:rPr>
          <w:w w:val="95"/>
        </w:rPr>
        <w:t>）在同一会计年度内开始并完成的劳务，在劳务完成时确认收入，确认的金额为合同或协议</w:t>
      </w:r>
      <w:r>
        <w:rPr>
          <w:w w:val="99"/>
        </w:rPr>
        <w:t> </w:t>
      </w:r>
      <w:r>
        <w:rPr/>
        <w:t>总金额；</w:t>
      </w:r>
    </w:p>
    <w:p>
      <w:pPr>
        <w:pStyle w:val="BodyText"/>
        <w:spacing w:line="396" w:lineRule="auto" w:before="68"/>
        <w:ind w:right="570" w:firstLine="420"/>
        <w:jc w:val="left"/>
      </w:pPr>
      <w:r>
        <w:rPr>
          <w:w w:val="95"/>
        </w:rPr>
        <w:t>（</w:t>
      </w:r>
      <w:r>
        <w:rPr>
          <w:rFonts w:ascii="Times New Roman" w:hAnsi="Times New Roman" w:cs="Times New Roman" w:eastAsia="Times New Roman" w:hint="default"/>
          <w:w w:val="95"/>
        </w:rPr>
        <w:t>2</w:t>
      </w:r>
      <w:r>
        <w:rPr>
          <w:w w:val="95"/>
        </w:rPr>
        <w:t>）如果劳务的开始和完成分属不同的会计年度，在提供劳务交易的结果能够可靠估计的情况</w:t>
      </w:r>
      <w:r>
        <w:rPr>
          <w:w w:val="99"/>
        </w:rPr>
        <w:t> </w:t>
      </w:r>
      <w:r>
        <w:rPr/>
        <w:t>下，本公司在资产负债表日按完工百分比法确认收入。</w:t>
      </w:r>
    </w:p>
    <w:p>
      <w:pPr>
        <w:pStyle w:val="BodyText"/>
        <w:spacing w:line="410" w:lineRule="auto" w:before="68"/>
        <w:ind w:right="200" w:firstLine="420"/>
        <w:jc w:val="both"/>
      </w:pPr>
      <w:r>
        <w:rPr>
          <w:spacing w:val="2"/>
        </w:rPr>
        <w:t>在提供劳务交易的结果不能可靠估计的情况下，本公司在资产负债表日按已经发生并预计能够</w:t>
      </w:r>
      <w:r>
        <w:rPr>
          <w:w w:val="99"/>
        </w:rPr>
        <w:t> </w:t>
      </w:r>
      <w:r>
        <w:rPr/>
        <w:t>补偿的劳务成本金额确认收入，并按相同金额结转成本；如果已经发生的劳务成本预计只能部分地</w:t>
      </w:r>
      <w:r>
        <w:rPr>
          <w:spacing w:val="-73"/>
        </w:rPr>
        <w:t> </w:t>
      </w:r>
      <w:r>
        <w:rPr>
          <w:spacing w:val="-73"/>
        </w:rPr>
      </w:r>
      <w:r>
        <w:rPr/>
        <w:t>得到补偿</w:t>
      </w:r>
      <w:r>
        <w:rPr>
          <w:rFonts w:ascii="Times New Roman" w:hAnsi="Times New Roman" w:cs="Times New Roman" w:eastAsia="Times New Roman" w:hint="default"/>
        </w:rPr>
        <w:t>,</w:t>
      </w:r>
      <w:r>
        <w:rPr/>
        <w:t>应按能够得到补偿的劳务成本金额确认收入，并按已经发生的劳务成本结转成本；如果已</w:t>
      </w:r>
      <w:r>
        <w:rPr>
          <w:spacing w:val="-74"/>
        </w:rPr>
        <w:t> </w:t>
      </w:r>
      <w:r>
        <w:rPr>
          <w:spacing w:val="-74"/>
        </w:rPr>
      </w:r>
      <w:r>
        <w:rPr/>
        <w:t>经发生的劳务成本预计不能得到补偿</w:t>
      </w:r>
      <w:r>
        <w:rPr>
          <w:rFonts w:ascii="Times New Roman" w:hAnsi="Times New Roman" w:cs="Times New Roman" w:eastAsia="Times New Roman" w:hint="default"/>
        </w:rPr>
        <w:t>,</w:t>
      </w:r>
      <w:r>
        <w:rPr/>
        <w:t>则不确认收入，并将已经发生的劳务成本确认为当期费用。</w:t>
      </w:r>
    </w:p>
    <w:p>
      <w:pPr>
        <w:pStyle w:val="BodyText"/>
        <w:spacing w:line="396" w:lineRule="auto" w:before="24"/>
        <w:ind w:left="531" w:right="570"/>
        <w:jc w:val="left"/>
      </w:pPr>
      <w:r>
        <w:rPr>
          <w:rFonts w:ascii="Times New Roman" w:hAnsi="Times New Roman" w:cs="Times New Roman" w:eastAsia="Times New Roman" w:hint="default"/>
        </w:rPr>
        <w:t>3</w:t>
      </w:r>
      <w:r>
        <w:rPr/>
        <w:t>、让渡资产使用权</w:t>
      </w:r>
      <w:r>
        <w:rPr>
          <w:w w:val="99"/>
        </w:rPr>
        <w:t> </w:t>
      </w:r>
      <w:r>
        <w:rPr>
          <w:spacing w:val="6"/>
          <w:w w:val="95"/>
        </w:rPr>
        <w:t>让渡资产使用权而产生的使用费收入按照有关合同或协议规定的收费时间和收费方法计算确</w:t>
      </w:r>
      <w:r>
        <w:rPr>
          <w:spacing w:val="6"/>
        </w:rPr>
      </w:r>
    </w:p>
    <w:p>
      <w:pPr>
        <w:pStyle w:val="BodyText"/>
        <w:spacing w:line="240" w:lineRule="auto" w:before="68"/>
        <w:ind w:left="92" w:right="6584"/>
        <w:jc w:val="center"/>
      </w:pPr>
      <w:r>
        <w:rPr/>
        <w:t>定，并应同时满足以下条件：</w:t>
      </w:r>
    </w:p>
    <w:p>
      <w:pPr>
        <w:spacing w:line="240" w:lineRule="auto" w:before="9"/>
        <w:rPr>
          <w:rFonts w:ascii="宋体" w:hAnsi="宋体" w:cs="宋体" w:eastAsia="宋体" w:hint="default"/>
          <w:sz w:val="15"/>
          <w:szCs w:val="15"/>
        </w:rPr>
      </w:pPr>
    </w:p>
    <w:p>
      <w:pPr>
        <w:pStyle w:val="BodyText"/>
        <w:spacing w:line="240" w:lineRule="auto"/>
        <w:ind w:left="531" w:right="570"/>
        <w:jc w:val="left"/>
      </w:pPr>
      <w:r>
        <w:rPr/>
        <w:t>（</w:t>
      </w:r>
      <w:r>
        <w:rPr>
          <w:rFonts w:ascii="Times New Roman" w:hAnsi="Times New Roman" w:cs="Times New Roman" w:eastAsia="Times New Roman" w:hint="default"/>
        </w:rPr>
        <w:t>1</w:t>
      </w:r>
      <w:r>
        <w:rPr/>
        <w:t>）与交易相关的经济利益能够流入公司；</w:t>
      </w:r>
    </w:p>
    <w:p>
      <w:pPr>
        <w:pStyle w:val="BodyText"/>
        <w:spacing w:line="240" w:lineRule="auto" w:before="189"/>
        <w:ind w:left="531" w:right="570"/>
        <w:jc w:val="left"/>
      </w:pPr>
      <w:r>
        <w:rPr/>
        <w:t>（</w:t>
      </w:r>
      <w:r>
        <w:rPr>
          <w:rFonts w:ascii="Times New Roman" w:hAnsi="Times New Roman" w:cs="Times New Roman" w:eastAsia="Times New Roman" w:hint="default"/>
        </w:rPr>
        <w:t>2</w:t>
      </w:r>
      <w:r>
        <w:rPr/>
        <w:t>）收入的金额能够可靠地计量。</w:t>
      </w:r>
    </w:p>
    <w:p>
      <w:pPr>
        <w:pStyle w:val="BodyText"/>
        <w:spacing w:line="240" w:lineRule="auto" w:before="189"/>
        <w:ind w:left="531" w:right="570"/>
        <w:jc w:val="left"/>
      </w:pPr>
      <w:r>
        <w:rPr/>
        <w:t>（二十三）政府补助</w:t>
      </w:r>
    </w:p>
    <w:p>
      <w:pPr>
        <w:spacing w:line="240" w:lineRule="auto" w:before="9"/>
        <w:rPr>
          <w:rFonts w:ascii="宋体" w:hAnsi="宋体" w:cs="宋体" w:eastAsia="宋体" w:hint="default"/>
          <w:sz w:val="15"/>
          <w:szCs w:val="15"/>
        </w:rPr>
      </w:pPr>
    </w:p>
    <w:p>
      <w:pPr>
        <w:pStyle w:val="BodyText"/>
        <w:spacing w:line="396" w:lineRule="auto"/>
        <w:ind w:right="570" w:firstLine="420"/>
        <w:jc w:val="left"/>
      </w:pPr>
      <w:r>
        <w:rPr>
          <w:rFonts w:ascii="Times New Roman" w:hAnsi="Times New Roman" w:cs="Times New Roman" w:eastAsia="Times New Roman" w:hint="default"/>
          <w:w w:val="95"/>
        </w:rPr>
        <w:t>1</w:t>
      </w:r>
      <w:r>
        <w:rPr>
          <w:w w:val="95"/>
        </w:rPr>
        <w:t>、政府补助，是指本公司从政府无偿取得货币性资产或非货币性资产，但不包括政府作为所有</w:t>
      </w:r>
      <w:r>
        <w:rPr>
          <w:w w:val="99"/>
        </w:rPr>
        <w:t> </w:t>
      </w:r>
      <w:r>
        <w:rPr/>
        <w:t>者投入的资本。政府补助分为与资产相关的政府补助和与收益相关的政府补助。</w:t>
      </w:r>
    </w:p>
    <w:p>
      <w:pPr>
        <w:pStyle w:val="BodyText"/>
        <w:spacing w:line="420" w:lineRule="auto" w:before="68"/>
        <w:ind w:right="199" w:firstLine="420"/>
        <w:jc w:val="left"/>
      </w:pPr>
      <w:r>
        <w:rPr>
          <w:w w:val="95"/>
        </w:rPr>
        <w:t>与资产相关的政府补助，是指本公司取得的、用于购建或以其他方式形成长期资产的政府补助；</w:t>
      </w:r>
      <w:r>
        <w:rPr>
          <w:w w:val="49"/>
        </w:rPr>
        <w:t> </w:t>
      </w:r>
      <w:r>
        <w:rPr/>
        <w:t>与收益相关的政府补助，是指除与资产相关的政府补助之外的政府补助。</w:t>
      </w:r>
    </w:p>
    <w:p>
      <w:pPr>
        <w:pStyle w:val="BodyText"/>
        <w:spacing w:line="396" w:lineRule="auto" w:before="47"/>
        <w:ind w:right="199" w:firstLine="420"/>
        <w:jc w:val="left"/>
      </w:pPr>
      <w:r>
        <w:rPr>
          <w:rFonts w:ascii="Times New Roman" w:hAnsi="Times New Roman" w:cs="Times New Roman" w:eastAsia="Times New Roman" w:hint="default"/>
          <w:w w:val="95"/>
        </w:rPr>
        <w:t>2</w:t>
      </w:r>
      <w:r>
        <w:rPr>
          <w:w w:val="95"/>
        </w:rPr>
        <w:t>、只有在能够满足政府补助所附条件以及能够收到时，本公司才确认政府补助。本公司收到的</w:t>
      </w:r>
      <w:r>
        <w:rPr>
          <w:w w:val="99"/>
        </w:rPr>
        <w:t> </w:t>
      </w:r>
      <w:r>
        <w:rPr/>
        <w:t>货币性政府补助，按照收到或应收的金额计量；收到的非货币性政府补助，按照公允价值计量；公</w:t>
      </w:r>
    </w:p>
    <w:p>
      <w:pPr>
        <w:spacing w:after="0" w:line="396" w:lineRule="auto"/>
        <w:jc w:val="left"/>
        <w:sectPr>
          <w:headerReference w:type="default" r:id="rId54"/>
          <w:pgSz w:w="11910" w:h="16840"/>
          <w:pgMar w:header="867" w:footer="835" w:top="1060" w:bottom="1020" w:left="1420" w:right="1040"/>
        </w:sectPr>
      </w:pPr>
    </w:p>
    <w:p>
      <w:pPr>
        <w:spacing w:line="240" w:lineRule="auto" w:before="0"/>
        <w:rPr>
          <w:rFonts w:ascii="宋体" w:hAnsi="宋体" w:cs="宋体" w:eastAsia="宋体" w:hint="default"/>
          <w:sz w:val="13"/>
          <w:szCs w:val="13"/>
        </w:rPr>
      </w:pPr>
    </w:p>
    <w:p>
      <w:pPr>
        <w:pStyle w:val="BodyText"/>
        <w:spacing w:line="240" w:lineRule="auto" w:before="34"/>
        <w:ind w:right="0"/>
        <w:jc w:val="left"/>
      </w:pPr>
      <w:r>
        <w:rPr/>
        <w:t>允价值不能可靠取得的，按照名义金额计量。</w:t>
      </w:r>
    </w:p>
    <w:p>
      <w:pPr>
        <w:spacing w:line="240" w:lineRule="auto" w:before="9"/>
        <w:rPr>
          <w:rFonts w:ascii="宋体" w:hAnsi="宋体" w:cs="宋体" w:eastAsia="宋体" w:hint="default"/>
          <w:sz w:val="15"/>
          <w:szCs w:val="15"/>
        </w:rPr>
      </w:pPr>
    </w:p>
    <w:p>
      <w:pPr>
        <w:pStyle w:val="BodyText"/>
        <w:spacing w:line="396" w:lineRule="auto"/>
        <w:ind w:right="103" w:firstLine="420"/>
        <w:jc w:val="both"/>
      </w:pPr>
      <w:r>
        <w:rPr>
          <w:rFonts w:ascii="Times New Roman" w:hAnsi="Times New Roman" w:cs="Times New Roman" w:eastAsia="Times New Roman" w:hint="default"/>
          <w:w w:val="95"/>
        </w:rPr>
        <w:t>3</w:t>
      </w:r>
      <w:r>
        <w:rPr>
          <w:w w:val="95"/>
        </w:rPr>
        <w:t>、收到的与资产相关的政府补助，在收到时确认为递延收益，并在相关资产使用寿命内平均分</w:t>
      </w:r>
      <w:r>
        <w:rPr>
          <w:w w:val="99"/>
        </w:rPr>
        <w:t> </w:t>
      </w:r>
      <w:r>
        <w:rPr/>
        <w:t>配，计入当期损益。但是，按照名义金额计量的政府补助，直接计入当期损益。</w:t>
      </w:r>
    </w:p>
    <w:p>
      <w:pPr>
        <w:pStyle w:val="BodyText"/>
        <w:spacing w:line="420" w:lineRule="auto" w:before="68"/>
        <w:ind w:right="104" w:firstLine="420"/>
        <w:jc w:val="both"/>
      </w:pPr>
      <w:r>
        <w:rPr>
          <w:w w:val="95"/>
        </w:rPr>
        <w:t>收到的与收益相关的政府补助，如果用于补偿以后期间的相关费用或损失，则确认为递延收益，</w:t>
      </w:r>
      <w:r>
        <w:rPr>
          <w:w w:val="49"/>
        </w:rPr>
        <w:t> </w:t>
      </w:r>
      <w:r>
        <w:rPr/>
        <w:t>并在确认相关费用的期间，计入当期损益；如果用于补偿已发生的相关费用或损失的，直接计入当</w:t>
      </w:r>
      <w:r>
        <w:rPr>
          <w:spacing w:val="-73"/>
        </w:rPr>
        <w:t> </w:t>
      </w:r>
      <w:r>
        <w:rPr>
          <w:spacing w:val="-73"/>
        </w:rPr>
      </w:r>
      <w:r>
        <w:rPr/>
        <w:t>期损益。</w:t>
      </w:r>
    </w:p>
    <w:p>
      <w:pPr>
        <w:pStyle w:val="BodyText"/>
        <w:spacing w:line="396" w:lineRule="auto" w:before="47"/>
        <w:ind w:right="105" w:firstLine="420"/>
        <w:jc w:val="both"/>
      </w:pPr>
      <w:r>
        <w:rPr>
          <w:rFonts w:ascii="Times New Roman" w:hAnsi="Times New Roman" w:cs="Times New Roman" w:eastAsia="Times New Roman" w:hint="default"/>
          <w:w w:val="95"/>
        </w:rPr>
        <w:t>4</w:t>
      </w:r>
      <w:r>
        <w:rPr>
          <w:w w:val="95"/>
        </w:rPr>
        <w:t>、已确认的政府补助需要返还的，如果存在相关递延收益，则冲减相关递延收益账面余额，超</w:t>
      </w:r>
      <w:r>
        <w:rPr>
          <w:w w:val="99"/>
        </w:rPr>
        <w:t> </w:t>
      </w:r>
      <w:r>
        <w:rPr/>
        <w:t>出部分计入当期损益；不存在相关递延收益时，直接将返还的金额计入当期损益。</w:t>
      </w:r>
    </w:p>
    <w:p>
      <w:pPr>
        <w:pStyle w:val="BodyText"/>
        <w:spacing w:line="240" w:lineRule="auto" w:before="68"/>
        <w:ind w:left="531" w:right="0"/>
        <w:jc w:val="left"/>
      </w:pPr>
      <w:r>
        <w:rPr/>
        <w:t>（二十四）递延所得税资产</w:t>
      </w:r>
      <w:r>
        <w:rPr>
          <w:rFonts w:ascii="Times New Roman" w:hAnsi="Times New Roman" w:cs="Times New Roman" w:eastAsia="Times New Roman" w:hint="default"/>
        </w:rPr>
        <w:t>⁄</w:t>
      </w:r>
      <w:r>
        <w:rPr/>
        <w:t>递延所得税负债</w:t>
      </w:r>
    </w:p>
    <w:p>
      <w:pPr>
        <w:pStyle w:val="BodyText"/>
        <w:spacing w:line="410" w:lineRule="auto" w:before="189"/>
        <w:ind w:right="103" w:firstLine="420"/>
        <w:jc w:val="both"/>
      </w:pPr>
      <w:r>
        <w:rPr>
          <w:rFonts w:ascii="Times New Roman" w:hAnsi="Times New Roman" w:cs="Times New Roman" w:eastAsia="Times New Roman" w:hint="default"/>
          <w:w w:val="95"/>
        </w:rPr>
        <w:t>1</w:t>
      </w:r>
      <w:r>
        <w:rPr>
          <w:w w:val="95"/>
        </w:rPr>
        <w:t>、在取得资产、承担负债时，按照国家税法规定确定相关资产、负债的计税基础。如果资产的</w:t>
      </w:r>
      <w:r>
        <w:rPr>
          <w:w w:val="99"/>
        </w:rPr>
        <w:t> </w:t>
      </w:r>
      <w:r>
        <w:rPr>
          <w:w w:val="95"/>
        </w:rPr>
        <w:t>账面价值大于其计税基础或者负债的账面价值小于其计税基础，则将此差异作为应纳税暂时性差异；</w:t>
      </w:r>
      <w:r>
        <w:rPr>
          <w:spacing w:val="42"/>
          <w:w w:val="95"/>
        </w:rPr>
        <w:t> </w:t>
      </w:r>
      <w:r>
        <w:rPr>
          <w:spacing w:val="42"/>
          <w:w w:val="95"/>
        </w:rPr>
      </w:r>
      <w:r>
        <w:rPr/>
        <w:t>如果资产的账面价值小于其计税基础或者负债的账面价值大于其计税基础，则将此差异作为可抵扣</w:t>
      </w:r>
      <w:r>
        <w:rPr>
          <w:spacing w:val="-73"/>
        </w:rPr>
        <w:t> </w:t>
      </w:r>
      <w:r>
        <w:rPr>
          <w:spacing w:val="-73"/>
        </w:rPr>
      </w:r>
      <w:r>
        <w:rPr/>
        <w:t>暂时性差异。</w:t>
      </w:r>
    </w:p>
    <w:p>
      <w:pPr>
        <w:pStyle w:val="BodyText"/>
        <w:spacing w:line="396" w:lineRule="auto" w:before="56"/>
        <w:ind w:right="105" w:firstLine="420"/>
        <w:jc w:val="both"/>
      </w:pPr>
      <w:r>
        <w:rPr>
          <w:rFonts w:ascii="Times New Roman" w:hAnsi="Times New Roman" w:cs="Times New Roman" w:eastAsia="Times New Roman" w:hint="default"/>
          <w:w w:val="95"/>
        </w:rPr>
        <w:t>2</w:t>
      </w:r>
      <w:r>
        <w:rPr>
          <w:w w:val="95"/>
        </w:rPr>
        <w:t>、除下列交易中产生的递延所得税负债以外，确认所有应纳税暂时性差异产生的递延所得税负</w:t>
      </w:r>
      <w:r>
        <w:rPr>
          <w:w w:val="99"/>
        </w:rPr>
        <w:t> </w:t>
      </w:r>
      <w:r>
        <w:rPr/>
        <w:t>债：</w:t>
      </w:r>
    </w:p>
    <w:p>
      <w:pPr>
        <w:pStyle w:val="BodyText"/>
        <w:spacing w:line="240" w:lineRule="auto" w:before="68"/>
        <w:ind w:left="531" w:right="0"/>
        <w:jc w:val="left"/>
      </w:pPr>
      <w:r>
        <w:rPr/>
        <w:t>（</w:t>
      </w:r>
      <w:r>
        <w:rPr>
          <w:rFonts w:ascii="Times New Roman" w:hAnsi="Times New Roman" w:cs="Times New Roman" w:eastAsia="Times New Roman" w:hint="default"/>
        </w:rPr>
        <w:t>1</w:t>
      </w:r>
      <w:r>
        <w:rPr/>
        <w:t>）商誉的初始确认；</w:t>
      </w:r>
    </w:p>
    <w:p>
      <w:pPr>
        <w:pStyle w:val="BodyText"/>
        <w:spacing w:line="396" w:lineRule="auto" w:before="189"/>
        <w:ind w:left="531" w:right="527"/>
        <w:jc w:val="left"/>
      </w:pPr>
      <w:r>
        <w:rPr/>
        <w:t>（</w:t>
      </w:r>
      <w:r>
        <w:rPr>
          <w:rFonts w:ascii="Times New Roman" w:hAnsi="Times New Roman" w:cs="Times New Roman" w:eastAsia="Times New Roman" w:hint="default"/>
        </w:rPr>
        <w:t>2</w:t>
      </w:r>
      <w:r>
        <w:rPr/>
        <w:t>）同时具有下列特征的交易中产生的资产或负债的初始确认：</w:t>
      </w:r>
      <w:r>
        <w:rPr>
          <w:w w:val="99"/>
        </w:rPr>
        <w:t> </w:t>
      </w:r>
      <w:r>
        <w:rPr>
          <w:rFonts w:ascii="Times New Roman" w:hAnsi="Times New Roman" w:cs="Times New Roman" w:eastAsia="Times New Roman" w:hint="default"/>
        </w:rPr>
        <w:t>A</w:t>
      </w:r>
      <w:r>
        <w:rPr/>
        <w:t>、该项交易不是企业合并；</w:t>
      </w:r>
      <w:r>
        <w:rPr>
          <w:w w:val="99"/>
        </w:rPr>
        <w:t> </w:t>
      </w:r>
      <w:r>
        <w:rPr>
          <w:rFonts w:ascii="Times New Roman" w:hAnsi="Times New Roman" w:cs="Times New Roman" w:eastAsia="Times New Roman" w:hint="default"/>
          <w:spacing w:val="-3"/>
          <w:w w:val="99"/>
        </w:rPr>
        <w:t>B</w:t>
      </w:r>
      <w:r>
        <w:rPr>
          <w:spacing w:val="-3"/>
          <w:w w:val="99"/>
        </w:rPr>
        <w:t>、交易发生时既不影响会计利润也不影响应纳税所得额（或可抵扣亏损）。</w:t>
      </w:r>
      <w:r>
        <w:rPr>
          <w:spacing w:val="-3"/>
        </w:rPr>
      </w:r>
    </w:p>
    <w:p>
      <w:pPr>
        <w:pStyle w:val="BodyText"/>
        <w:spacing w:line="420" w:lineRule="auto" w:before="38"/>
        <w:ind w:right="153" w:firstLine="420"/>
        <w:jc w:val="both"/>
      </w:pPr>
      <w:r>
        <w:rPr>
          <w:spacing w:val="2"/>
          <w:w w:val="95"/>
        </w:rPr>
        <w:t>除非本公司能够控制与子公司、联营企业及合营企业的投资相关的应纳税暂时性差异转回的时</w:t>
      </w:r>
      <w:r>
        <w:rPr>
          <w:w w:val="99"/>
        </w:rPr>
        <w:t> </w:t>
      </w:r>
      <w:r>
        <w:rPr/>
        <w:t>间以及该暂时性差异在可预见的未来很可能不会转回，本公司将确认其产生的递延所得税负债。</w:t>
      </w:r>
    </w:p>
    <w:p>
      <w:pPr>
        <w:pStyle w:val="BodyText"/>
        <w:spacing w:line="408" w:lineRule="auto" w:before="47"/>
        <w:ind w:right="105" w:firstLine="420"/>
        <w:jc w:val="both"/>
      </w:pPr>
      <w:r>
        <w:rPr>
          <w:w w:val="95"/>
        </w:rPr>
        <w:t>（</w:t>
      </w:r>
      <w:r>
        <w:rPr>
          <w:rFonts w:ascii="Times New Roman" w:hAnsi="Times New Roman" w:cs="Times New Roman" w:eastAsia="Times New Roman" w:hint="default"/>
          <w:w w:val="95"/>
        </w:rPr>
        <w:t>3</w:t>
      </w:r>
      <w:r>
        <w:rPr>
          <w:w w:val="95"/>
        </w:rPr>
        <w:t>）本公司以很可能取得用来抵扣可抵扣暂时性差异的应纳税所得额为限，确认由可抵扣暂时</w:t>
      </w:r>
      <w:r>
        <w:rPr>
          <w:w w:val="99"/>
        </w:rPr>
        <w:t> </w:t>
      </w:r>
      <w:r>
        <w:rPr/>
        <w:t>性差异产生的递延所得税资产，但不确认同时具有下列特征的交易中因资产或负债的初始确认所产</w:t>
      </w:r>
      <w:r>
        <w:rPr>
          <w:spacing w:val="-73"/>
        </w:rPr>
        <w:t> </w:t>
      </w:r>
      <w:r>
        <w:rPr>
          <w:spacing w:val="-73"/>
        </w:rPr>
      </w:r>
      <w:r>
        <w:rPr/>
        <w:t>生的递延所得税资产：</w:t>
      </w:r>
    </w:p>
    <w:p>
      <w:pPr>
        <w:pStyle w:val="BodyText"/>
        <w:spacing w:line="396" w:lineRule="auto" w:before="58"/>
        <w:ind w:left="531" w:right="0"/>
        <w:jc w:val="left"/>
      </w:pPr>
      <w:r>
        <w:rPr>
          <w:rFonts w:ascii="Times New Roman" w:hAnsi="Times New Roman" w:cs="Times New Roman" w:eastAsia="Times New Roman" w:hint="default"/>
        </w:rPr>
        <w:t>A</w:t>
      </w:r>
      <w:r>
        <w:rPr/>
        <w:t>、该项交易不是企业合并；</w:t>
      </w:r>
      <w:r>
        <w:rPr>
          <w:w w:val="99"/>
        </w:rPr>
        <w:t> </w:t>
      </w:r>
      <w:r>
        <w:rPr>
          <w:rFonts w:ascii="Times New Roman" w:hAnsi="Times New Roman" w:cs="Times New Roman" w:eastAsia="Times New Roman" w:hint="default"/>
          <w:spacing w:val="-3"/>
          <w:w w:val="99"/>
        </w:rPr>
        <w:t>B</w:t>
      </w:r>
      <w:r>
        <w:rPr>
          <w:spacing w:val="-3"/>
          <w:w w:val="99"/>
        </w:rPr>
        <w:t>、交易发生时既不影响会计利润也不影响应纳税所得额（或可抵扣亏损）。</w:t>
      </w:r>
      <w:r>
        <w:rPr>
          <w:spacing w:val="-78"/>
          <w:w w:val="99"/>
        </w:rPr>
        <w:t> </w:t>
      </w:r>
      <w:r>
        <w:rPr>
          <w:spacing w:val="-78"/>
          <w:w w:val="99"/>
        </w:rPr>
      </w:r>
      <w:r>
        <w:rPr>
          <w:spacing w:val="2"/>
          <w:w w:val="95"/>
        </w:rPr>
        <w:t>资产负债表日，有确凿证据表明未来期间很可能获得足够的应纳税所得额用来抵扣可抵扣暂时</w:t>
      </w:r>
      <w:r>
        <w:rPr>
          <w:spacing w:val="2"/>
        </w:rPr>
      </w:r>
    </w:p>
    <w:p>
      <w:pPr>
        <w:pStyle w:val="BodyText"/>
        <w:spacing w:line="420" w:lineRule="auto" w:before="68"/>
        <w:ind w:left="531" w:right="0" w:hanging="420"/>
        <w:jc w:val="left"/>
      </w:pPr>
      <w:r>
        <w:rPr/>
        <w:t>性差异的，将确认以前期间未确认的递延所得税资产。</w:t>
      </w:r>
      <w:r>
        <w:rPr>
          <w:w w:val="99"/>
        </w:rPr>
        <w:t> </w:t>
      </w:r>
      <w:r>
        <w:rPr>
          <w:spacing w:val="2"/>
          <w:w w:val="95"/>
        </w:rPr>
        <w:t>若与子公司、联营企业及合营企业投资相关的可抵扣暂时性差异在可预见的未来很可能转回且</w:t>
      </w:r>
      <w:r>
        <w:rPr>
          <w:spacing w:val="2"/>
        </w:rPr>
      </w:r>
    </w:p>
    <w:p>
      <w:pPr>
        <w:spacing w:after="0" w:line="420" w:lineRule="auto"/>
        <w:jc w:val="left"/>
        <w:sectPr>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420" w:lineRule="auto" w:before="34"/>
        <w:ind w:right="153"/>
        <w:jc w:val="both"/>
      </w:pPr>
      <w:r>
        <w:rPr/>
        <w:t>未来很可能获得用来抵扣可抵扣暂时性差异的应纳税所得额，本公司将确认与此差异相应的递延所</w:t>
      </w:r>
      <w:r>
        <w:rPr>
          <w:spacing w:val="-73"/>
        </w:rPr>
        <w:t> </w:t>
      </w:r>
      <w:r>
        <w:rPr>
          <w:spacing w:val="-73"/>
        </w:rPr>
      </w:r>
      <w:r>
        <w:rPr/>
        <w:t>得税资产。</w:t>
      </w:r>
    </w:p>
    <w:p>
      <w:pPr>
        <w:pStyle w:val="BodyText"/>
        <w:spacing w:line="408" w:lineRule="auto" w:before="47"/>
        <w:ind w:right="105" w:firstLine="420"/>
        <w:jc w:val="both"/>
      </w:pPr>
      <w:r>
        <w:rPr>
          <w:w w:val="95"/>
        </w:rPr>
        <w:t>（</w:t>
      </w:r>
      <w:r>
        <w:rPr>
          <w:rFonts w:ascii="Times New Roman" w:hAnsi="Times New Roman" w:cs="Times New Roman" w:eastAsia="Times New Roman" w:hint="default"/>
          <w:w w:val="95"/>
        </w:rPr>
        <w:t>4</w:t>
      </w:r>
      <w:r>
        <w:rPr>
          <w:w w:val="95"/>
        </w:rPr>
        <w:t>）资产负债表日，本公司按照税法规定计算的预期应交纳（或返还）的所得税金额计量当期</w:t>
      </w:r>
      <w:r>
        <w:rPr>
          <w:w w:val="99"/>
        </w:rPr>
        <w:t> </w:t>
      </w:r>
      <w:r>
        <w:rPr>
          <w:spacing w:val="-2"/>
          <w:w w:val="99"/>
        </w:rPr>
        <w:t>和以前期间形成的当期所得税负债（或资产）；按照预期收回该资产或清偿该负债期间的适用税率计</w:t>
      </w:r>
      <w:r>
        <w:rPr>
          <w:spacing w:val="-87"/>
          <w:w w:val="99"/>
        </w:rPr>
        <w:t> </w:t>
      </w:r>
      <w:r>
        <w:rPr>
          <w:spacing w:val="-87"/>
          <w:w w:val="99"/>
        </w:rPr>
      </w:r>
      <w:r>
        <w:rPr/>
        <w:t>量递延所得税资产和递延所得税负债。</w:t>
      </w:r>
    </w:p>
    <w:p>
      <w:pPr>
        <w:pStyle w:val="BodyText"/>
        <w:spacing w:line="420" w:lineRule="auto" w:before="58"/>
        <w:ind w:right="104" w:firstLine="420"/>
        <w:jc w:val="both"/>
      </w:pPr>
      <w:r>
        <w:rPr>
          <w:w w:val="95"/>
        </w:rPr>
        <w:t>如果适用税率发生变化，本公司对已确认的递延所得税资产和递延所得税负债将进行重新计量。</w:t>
      </w:r>
      <w:r>
        <w:rPr>
          <w:w w:val="49"/>
        </w:rPr>
        <w:t> </w:t>
      </w:r>
      <w:r>
        <w:rPr/>
        <w:t>除直接在所有者权益中确认的交易或者事项产生的递延所得税资产和递延所得税负债以外，本公司</w:t>
      </w:r>
      <w:r>
        <w:rPr>
          <w:spacing w:val="-73"/>
        </w:rPr>
        <w:t> </w:t>
      </w:r>
      <w:r>
        <w:rPr>
          <w:spacing w:val="-73"/>
        </w:rPr>
      </w:r>
      <w:r>
        <w:rPr/>
        <w:t>将税率变化产生的影响数计入变化当期的所得税费用。</w:t>
      </w:r>
    </w:p>
    <w:p>
      <w:pPr>
        <w:pStyle w:val="BodyText"/>
        <w:spacing w:line="420" w:lineRule="auto" w:before="47"/>
        <w:ind w:right="104" w:firstLine="420"/>
        <w:jc w:val="both"/>
      </w:pPr>
      <w:r>
        <w:rPr>
          <w:spacing w:val="2"/>
          <w:w w:val="95"/>
        </w:rPr>
        <w:t>在每个资产负债表日，本公司将对递延所得税资产的账面价值进行复核。如果未来期间很可能</w:t>
      </w:r>
      <w:r>
        <w:rPr>
          <w:w w:val="99"/>
        </w:rPr>
        <w:t> </w:t>
      </w:r>
      <w:r>
        <w:rPr>
          <w:w w:val="95"/>
        </w:rPr>
        <w:t>无法获得足够的应纳税所得额用以抵扣递延所得税资产的利益，则减记递延所得税资产的账面价值。</w:t>
      </w:r>
      <w:r>
        <w:rPr>
          <w:spacing w:val="42"/>
          <w:w w:val="95"/>
        </w:rPr>
        <w:t> </w:t>
      </w:r>
      <w:r>
        <w:rPr>
          <w:spacing w:val="42"/>
          <w:w w:val="95"/>
        </w:rPr>
      </w:r>
      <w:r>
        <w:rPr/>
        <w:t>在很可能获得足够的应纳税所得额时，减记的金额应当转回。</w:t>
      </w:r>
    </w:p>
    <w:p>
      <w:pPr>
        <w:pStyle w:val="BodyText"/>
        <w:spacing w:line="396" w:lineRule="auto" w:before="47"/>
        <w:ind w:right="105" w:firstLine="420"/>
        <w:jc w:val="both"/>
      </w:pPr>
      <w:r>
        <w:rPr>
          <w:w w:val="95"/>
        </w:rPr>
        <w:t>（</w:t>
      </w:r>
      <w:r>
        <w:rPr>
          <w:rFonts w:ascii="Times New Roman" w:hAnsi="Times New Roman" w:cs="Times New Roman" w:eastAsia="Times New Roman" w:hint="default"/>
          <w:w w:val="95"/>
        </w:rPr>
        <w:t>5</w:t>
      </w:r>
      <w:r>
        <w:rPr>
          <w:w w:val="95"/>
        </w:rPr>
        <w:t>）将除企业合并及直接在所有者权益中确认的交易或者事项外的当期所得税和递延所得税作</w:t>
      </w:r>
      <w:r>
        <w:rPr>
          <w:w w:val="99"/>
        </w:rPr>
        <w:t> </w:t>
      </w:r>
      <w:r>
        <w:rPr/>
        <w:t>为计入利润表的所得税费用或收益。</w:t>
      </w:r>
    </w:p>
    <w:p>
      <w:pPr>
        <w:pStyle w:val="BodyText"/>
        <w:spacing w:line="420" w:lineRule="auto" w:before="68"/>
        <w:ind w:left="531" w:right="0"/>
        <w:jc w:val="left"/>
      </w:pPr>
      <w:r>
        <w:rPr/>
        <w:t>（二十五）租赁</w:t>
      </w:r>
      <w:r>
        <w:rPr>
          <w:w w:val="99"/>
        </w:rPr>
        <w:t> </w:t>
      </w:r>
      <w:r>
        <w:rPr>
          <w:spacing w:val="2"/>
          <w:w w:val="95"/>
        </w:rPr>
        <w:t>如果租赁条款在实质上将与租赁资产所有权有关的全部风险和报酬转移给承租人，该租赁为融</w:t>
      </w:r>
      <w:r>
        <w:rPr>
          <w:spacing w:val="2"/>
        </w:rPr>
      </w:r>
    </w:p>
    <w:p>
      <w:pPr>
        <w:pStyle w:val="BodyText"/>
        <w:spacing w:line="240" w:lineRule="auto" w:before="47"/>
        <w:ind w:right="0"/>
        <w:jc w:val="both"/>
      </w:pPr>
      <w:r>
        <w:rPr/>
        <w:t>资租赁，其他租赁则为经营租赁。</w:t>
      </w:r>
    </w:p>
    <w:p>
      <w:pPr>
        <w:spacing w:line="240" w:lineRule="auto" w:before="9"/>
        <w:rPr>
          <w:rFonts w:ascii="宋体" w:hAnsi="宋体" w:cs="宋体" w:eastAsia="宋体" w:hint="default"/>
          <w:sz w:val="15"/>
          <w:szCs w:val="15"/>
        </w:rPr>
      </w:pPr>
    </w:p>
    <w:p>
      <w:pPr>
        <w:pStyle w:val="BodyText"/>
        <w:spacing w:line="396" w:lineRule="auto"/>
        <w:ind w:left="531" w:right="0"/>
        <w:jc w:val="left"/>
      </w:pPr>
      <w:r>
        <w:rPr>
          <w:rFonts w:ascii="Times New Roman" w:hAnsi="Times New Roman" w:cs="Times New Roman" w:eastAsia="Times New Roman" w:hint="default"/>
        </w:rPr>
        <w:t>1</w:t>
      </w:r>
      <w:r>
        <w:rPr/>
        <w:t>、本公司作为出租人</w:t>
      </w:r>
      <w:r>
        <w:rPr>
          <w:w w:val="99"/>
        </w:rPr>
        <w:t> </w:t>
      </w:r>
      <w:r>
        <w:rPr>
          <w:spacing w:val="2"/>
          <w:w w:val="95"/>
        </w:rPr>
        <w:t>融资租赁中，在租赁开始日本公司按最低租赁收款额与初始直接费用之和作为应收融资租赁款</w:t>
      </w:r>
      <w:r>
        <w:rPr>
          <w:spacing w:val="2"/>
        </w:rPr>
      </w:r>
    </w:p>
    <w:p>
      <w:pPr>
        <w:pStyle w:val="BodyText"/>
        <w:spacing w:line="420" w:lineRule="auto" w:before="68"/>
        <w:ind w:right="153"/>
        <w:jc w:val="both"/>
      </w:pPr>
      <w:r>
        <w:rPr/>
        <w:t>的入账价值，同时记录未担保余值；将最低租赁收款额、初始直接费用及未担保余值之和与其现值</w:t>
      </w:r>
      <w:r>
        <w:rPr>
          <w:spacing w:val="-73"/>
        </w:rPr>
        <w:t> </w:t>
      </w:r>
      <w:r>
        <w:rPr>
          <w:spacing w:val="-73"/>
        </w:rPr>
      </w:r>
      <w:r>
        <w:rPr/>
        <w:t>之和的差额确认为未实现融资收益。未实现融资收益在租赁期内的各个期间采用实际利率法计算确</w:t>
      </w:r>
      <w:r>
        <w:rPr>
          <w:spacing w:val="-73"/>
        </w:rPr>
        <w:t> </w:t>
      </w:r>
      <w:r>
        <w:rPr>
          <w:spacing w:val="-73"/>
        </w:rPr>
      </w:r>
      <w:r>
        <w:rPr/>
        <w:t>认当期的融资收入。</w:t>
      </w:r>
    </w:p>
    <w:p>
      <w:pPr>
        <w:pStyle w:val="BodyText"/>
        <w:spacing w:line="420" w:lineRule="auto" w:before="47"/>
        <w:ind w:right="153" w:firstLine="420"/>
        <w:jc w:val="both"/>
      </w:pPr>
      <w:r>
        <w:rPr>
          <w:spacing w:val="2"/>
          <w:w w:val="95"/>
        </w:rPr>
        <w:t>经营租赁中的租金，本公司在租赁期内各个期间按照直线法确认当期损益。发生的初始直接费</w:t>
      </w:r>
      <w:r>
        <w:rPr>
          <w:w w:val="99"/>
        </w:rPr>
        <w:t> </w:t>
      </w:r>
      <w:r>
        <w:rPr/>
        <w:t>用，计入当期损益。</w:t>
      </w:r>
    </w:p>
    <w:p>
      <w:pPr>
        <w:pStyle w:val="BodyText"/>
        <w:spacing w:line="396" w:lineRule="auto" w:before="47"/>
        <w:ind w:left="531" w:right="0"/>
        <w:jc w:val="left"/>
      </w:pPr>
      <w:r>
        <w:rPr>
          <w:rFonts w:ascii="Times New Roman" w:hAnsi="Times New Roman" w:cs="Times New Roman" w:eastAsia="Times New Roman" w:hint="default"/>
        </w:rPr>
        <w:t>2</w:t>
      </w:r>
      <w:r>
        <w:rPr/>
        <w:t>、本公司作为承租人</w:t>
      </w:r>
      <w:r>
        <w:rPr>
          <w:w w:val="99"/>
        </w:rPr>
        <w:t> </w:t>
      </w:r>
      <w:r>
        <w:rPr>
          <w:spacing w:val="2"/>
          <w:w w:val="95"/>
        </w:rPr>
        <w:t>融资租赁中，在租赁开始日本公司将租赁资产公允价值与最低租赁付款额现值两者中较低者作</w:t>
      </w:r>
      <w:r>
        <w:rPr>
          <w:spacing w:val="2"/>
        </w:rPr>
      </w:r>
    </w:p>
    <w:p>
      <w:pPr>
        <w:pStyle w:val="BodyText"/>
        <w:spacing w:line="420" w:lineRule="auto" w:before="68"/>
        <w:ind w:right="153"/>
        <w:jc w:val="both"/>
      </w:pPr>
      <w:r>
        <w:rPr/>
        <w:t>为租入资产的入账价值，将最低租赁付款额作为长期应付款的入账价值，其差额作为未确认融资费</w:t>
      </w:r>
      <w:r>
        <w:rPr>
          <w:spacing w:val="-73"/>
        </w:rPr>
        <w:t> </w:t>
      </w:r>
      <w:r>
        <w:rPr>
          <w:spacing w:val="-73"/>
        </w:rPr>
      </w:r>
      <w:r>
        <w:rPr/>
        <w:t>用。初始直接费用计入租入资产价值。未确认融资费用在租赁期内各个期间采用实际利率法计算确</w:t>
      </w:r>
      <w:r>
        <w:rPr>
          <w:spacing w:val="-73"/>
        </w:rPr>
        <w:t> </w:t>
      </w:r>
      <w:r>
        <w:rPr>
          <w:spacing w:val="-73"/>
        </w:rPr>
      </w:r>
      <w:r>
        <w:rPr/>
        <w:t>认当期融资费用。本公司采用与自有固定资产相一致的折旧政策计提租赁资产折旧。</w:t>
      </w:r>
    </w:p>
    <w:p>
      <w:pPr>
        <w:pStyle w:val="BodyText"/>
        <w:spacing w:line="240" w:lineRule="auto" w:before="47"/>
        <w:ind w:left="531" w:right="0"/>
        <w:jc w:val="left"/>
      </w:pPr>
      <w:r>
        <w:rPr>
          <w:spacing w:val="2"/>
        </w:rPr>
        <w:t>经营租赁中的租金，本公司在租赁期内各个期间按照直线法计入相关资产成本或当期损益；发</w:t>
      </w:r>
    </w:p>
    <w:p>
      <w:pPr>
        <w:spacing w:after="0" w:line="240" w:lineRule="auto"/>
        <w:jc w:val="left"/>
        <w:sectPr>
          <w:headerReference w:type="default" r:id="rId55"/>
          <w:pgSz w:w="11910" w:h="16840"/>
          <w:pgMar w:header="867" w:footer="835" w:top="1060" w:bottom="1020" w:left="1420" w:right="1140"/>
        </w:sectPr>
      </w:pPr>
    </w:p>
    <w:p>
      <w:pPr>
        <w:spacing w:line="240" w:lineRule="auto" w:before="0"/>
        <w:rPr>
          <w:rFonts w:ascii="宋体" w:hAnsi="宋体" w:cs="宋体" w:eastAsia="宋体" w:hint="default"/>
          <w:sz w:val="13"/>
          <w:szCs w:val="13"/>
        </w:rPr>
      </w:pPr>
    </w:p>
    <w:p>
      <w:pPr>
        <w:pStyle w:val="BodyText"/>
        <w:spacing w:line="240" w:lineRule="auto" w:before="34"/>
        <w:ind w:left="231" w:right="0"/>
        <w:jc w:val="left"/>
      </w:pPr>
      <w:r>
        <w:rPr/>
        <w:t>生的初始直接费用，计入当期损益。</w:t>
      </w:r>
    </w:p>
    <w:p>
      <w:pPr>
        <w:spacing w:line="240" w:lineRule="auto" w:before="9"/>
        <w:rPr>
          <w:rFonts w:ascii="宋体" w:hAnsi="宋体" w:cs="宋体" w:eastAsia="宋体" w:hint="default"/>
          <w:sz w:val="15"/>
          <w:szCs w:val="15"/>
        </w:rPr>
      </w:pPr>
    </w:p>
    <w:p>
      <w:pPr>
        <w:pStyle w:val="BodyText"/>
        <w:spacing w:line="420" w:lineRule="auto"/>
        <w:ind w:left="651" w:right="0"/>
        <w:jc w:val="left"/>
      </w:pPr>
      <w:r>
        <w:rPr/>
        <w:t>（二十六）员工社会保障及福利的内容、计提方法和会计处理方法</w:t>
      </w:r>
      <w:r>
        <w:rPr>
          <w:w w:val="99"/>
        </w:rPr>
        <w:t> </w:t>
      </w:r>
      <w:r>
        <w:rPr>
          <w:spacing w:val="2"/>
          <w:w w:val="95"/>
        </w:rPr>
        <w:t>本公司员工社会保障及福利主要根据国家和当地政府有关规定及公司的制度按比例提取并向指</w:t>
      </w:r>
      <w:r>
        <w:rPr>
          <w:spacing w:val="2"/>
        </w:rPr>
      </w:r>
    </w:p>
    <w:p>
      <w:pPr>
        <w:pStyle w:val="BodyText"/>
        <w:spacing w:line="240" w:lineRule="auto" w:before="47"/>
        <w:ind w:left="231" w:right="0"/>
        <w:jc w:val="left"/>
      </w:pPr>
      <w:r>
        <w:rPr/>
        <w:t>定机构缴付社会保险统筹，所需费用直接计入成本费用。</w:t>
      </w:r>
    </w:p>
    <w:p>
      <w:pPr>
        <w:spacing w:line="240" w:lineRule="auto" w:before="9"/>
        <w:rPr>
          <w:rFonts w:ascii="宋体" w:hAnsi="宋体" w:cs="宋体" w:eastAsia="宋体" w:hint="default"/>
          <w:sz w:val="15"/>
          <w:szCs w:val="15"/>
        </w:rPr>
      </w:pPr>
    </w:p>
    <w:p>
      <w:pPr>
        <w:pStyle w:val="BodyText"/>
        <w:spacing w:line="420" w:lineRule="auto"/>
        <w:ind w:left="651" w:right="0"/>
        <w:jc w:val="left"/>
      </w:pPr>
      <w:r>
        <w:rPr/>
        <w:t>（二十七）利润分配</w:t>
      </w:r>
      <w:r>
        <w:rPr>
          <w:w w:val="99"/>
        </w:rPr>
        <w:t> </w:t>
      </w:r>
      <w:r>
        <w:rPr>
          <w:spacing w:val="2"/>
          <w:w w:val="95"/>
        </w:rPr>
        <w:t>根据国家有关法律、法规的要求及本公司《章程》的规定，各年度的税后利润按照下列顺序分</w:t>
      </w:r>
      <w:r>
        <w:rPr>
          <w:spacing w:val="2"/>
        </w:rPr>
      </w:r>
    </w:p>
    <w:p>
      <w:pPr>
        <w:pStyle w:val="BodyText"/>
        <w:spacing w:line="240" w:lineRule="auto" w:before="47"/>
        <w:ind w:left="231" w:right="0"/>
        <w:jc w:val="left"/>
      </w:pPr>
      <w:r>
        <w:rPr/>
        <w:t>配：</w:t>
      </w:r>
    </w:p>
    <w:p>
      <w:pPr>
        <w:spacing w:line="240" w:lineRule="auto" w:before="9"/>
        <w:rPr>
          <w:rFonts w:ascii="宋体" w:hAnsi="宋体" w:cs="宋体" w:eastAsia="宋体" w:hint="default"/>
          <w:sz w:val="15"/>
          <w:szCs w:val="15"/>
        </w:rPr>
      </w:pPr>
    </w:p>
    <w:p>
      <w:pPr>
        <w:pStyle w:val="BodyText"/>
        <w:spacing w:line="240" w:lineRule="auto"/>
        <w:ind w:left="651" w:right="0"/>
        <w:jc w:val="left"/>
      </w:pPr>
      <w:r>
        <w:rPr>
          <w:rFonts w:ascii="Times New Roman" w:hAnsi="Times New Roman" w:cs="Times New Roman" w:eastAsia="Times New Roman" w:hint="default"/>
        </w:rPr>
        <w:t>1</w:t>
      </w:r>
      <w:r>
        <w:rPr/>
        <w:t>、弥补以前年度亏损；</w:t>
      </w:r>
    </w:p>
    <w:p>
      <w:pPr>
        <w:pStyle w:val="BodyText"/>
        <w:spacing w:line="240" w:lineRule="auto" w:before="189"/>
        <w:ind w:left="651" w:right="0"/>
        <w:jc w:val="left"/>
      </w:pPr>
      <w:r>
        <w:rPr>
          <w:rFonts w:ascii="Times New Roman" w:hAnsi="Times New Roman" w:cs="Times New Roman" w:eastAsia="Times New Roman" w:hint="default"/>
        </w:rPr>
        <w:t>2</w:t>
      </w:r>
      <w:r>
        <w:rPr/>
        <w:t>、提取</w:t>
      </w:r>
      <w:r>
        <w:rPr>
          <w:spacing w:val="-59"/>
        </w:rPr>
        <w:t> </w:t>
      </w:r>
      <w:r>
        <w:rPr>
          <w:rFonts w:ascii="Times New Roman" w:hAnsi="Times New Roman" w:cs="Times New Roman" w:eastAsia="Times New Roman" w:hint="default"/>
        </w:rPr>
        <w:t>10%</w:t>
      </w:r>
      <w:r>
        <w:rPr/>
        <w:t>法定盈余公积；</w:t>
      </w:r>
    </w:p>
    <w:p>
      <w:pPr>
        <w:pStyle w:val="BodyText"/>
        <w:spacing w:line="240" w:lineRule="auto" w:before="189"/>
        <w:ind w:left="651" w:right="0"/>
        <w:jc w:val="left"/>
      </w:pPr>
      <w:r>
        <w:rPr>
          <w:rFonts w:ascii="Times New Roman" w:hAnsi="Times New Roman" w:cs="Times New Roman" w:eastAsia="Times New Roman" w:hint="default"/>
        </w:rPr>
        <w:t>3</w:t>
      </w:r>
      <w:r>
        <w:rPr/>
        <w:t>、提取任意盈余公积金，具体比例由股东会决定；</w:t>
      </w:r>
    </w:p>
    <w:p>
      <w:pPr>
        <w:pStyle w:val="BodyText"/>
        <w:spacing w:line="240" w:lineRule="auto" w:before="189"/>
        <w:ind w:left="651" w:right="0"/>
        <w:jc w:val="left"/>
      </w:pPr>
      <w:r>
        <w:rPr>
          <w:rFonts w:ascii="Times New Roman" w:hAnsi="Times New Roman" w:cs="Times New Roman" w:eastAsia="Times New Roman" w:hint="default"/>
        </w:rPr>
        <w:t>4</w:t>
      </w:r>
      <w:r>
        <w:rPr/>
        <w:t>、分配股利。由董事会提出预分方案，经股东会决定，分配股利。</w:t>
      </w:r>
    </w:p>
    <w:p>
      <w:pPr>
        <w:pStyle w:val="BodyText"/>
        <w:spacing w:line="240" w:lineRule="auto" w:before="189"/>
        <w:ind w:left="651" w:right="0"/>
        <w:jc w:val="left"/>
      </w:pPr>
      <w:r>
        <w:rPr/>
        <w:t>（二十九）主要会计政策、会计估计的变更</w:t>
      </w:r>
    </w:p>
    <w:p>
      <w:pPr>
        <w:spacing w:line="240" w:lineRule="auto" w:before="9"/>
        <w:rPr>
          <w:rFonts w:ascii="宋体" w:hAnsi="宋体" w:cs="宋体" w:eastAsia="宋体" w:hint="default"/>
          <w:sz w:val="15"/>
          <w:szCs w:val="15"/>
        </w:rPr>
      </w:pPr>
    </w:p>
    <w:p>
      <w:pPr>
        <w:pStyle w:val="BodyText"/>
        <w:spacing w:line="254" w:lineRule="auto"/>
        <w:ind w:left="651" w:right="7220"/>
        <w:jc w:val="left"/>
      </w:pPr>
      <w:r>
        <w:rPr>
          <w:rFonts w:ascii="Times New Roman" w:hAnsi="Times New Roman" w:cs="Times New Roman" w:eastAsia="Times New Roman" w:hint="default"/>
        </w:rPr>
        <w:t>1</w:t>
      </w:r>
      <w:r>
        <w:rPr/>
        <w:t>、会计政策变更</w:t>
      </w:r>
      <w:r>
        <w:rPr>
          <w:w w:val="99"/>
        </w:rPr>
        <w:t> </w:t>
      </w:r>
      <w:r>
        <w:rPr/>
        <w:t>无</w:t>
      </w:r>
    </w:p>
    <w:p>
      <w:pPr>
        <w:pStyle w:val="BodyText"/>
        <w:spacing w:line="396" w:lineRule="auto" w:before="156"/>
        <w:ind w:left="651" w:right="0"/>
        <w:jc w:val="left"/>
      </w:pPr>
      <w:r>
        <w:rPr>
          <w:rFonts w:ascii="Times New Roman" w:hAnsi="Times New Roman" w:cs="Times New Roman" w:eastAsia="Times New Roman" w:hint="default"/>
        </w:rPr>
        <w:t>2</w:t>
      </w:r>
      <w:r>
        <w:rPr/>
        <w:t>、会计估计的变更</w:t>
      </w:r>
      <w:r>
        <w:rPr>
          <w:w w:val="99"/>
        </w:rPr>
        <w:t> </w:t>
      </w:r>
      <w:r>
        <w:rPr>
          <w:spacing w:val="2"/>
          <w:w w:val="95"/>
        </w:rPr>
        <w:t>为了更加真实、客观地反映公司的财务状况、经营成果，依照《企业会计准则》的相关规定，</w:t>
      </w:r>
      <w:r>
        <w:rPr>
          <w:spacing w:val="2"/>
        </w:rPr>
      </w:r>
    </w:p>
    <w:p>
      <w:pPr>
        <w:pStyle w:val="BodyText"/>
        <w:spacing w:line="420" w:lineRule="auto" w:before="68"/>
        <w:ind w:left="231" w:right="0"/>
        <w:jc w:val="left"/>
      </w:pPr>
      <w:r>
        <w:rPr/>
        <w:t>本着谨慎、客观的原则，对我公司预付账款与其他应收款的坏账准备计提比例作出变更，本次变更</w:t>
      </w:r>
      <w:r>
        <w:rPr>
          <w:spacing w:val="-73"/>
        </w:rPr>
        <w:t> </w:t>
      </w:r>
      <w:r>
        <w:rPr>
          <w:spacing w:val="-73"/>
        </w:rPr>
      </w:r>
      <w:r>
        <w:rPr/>
        <w:t>已经公司第五届第二十七次董事会议审议通过。</w:t>
      </w:r>
    </w:p>
    <w:p>
      <w:pPr>
        <w:pStyle w:val="BodyText"/>
        <w:spacing w:line="240" w:lineRule="auto" w:before="47"/>
        <w:ind w:left="651" w:right="0"/>
        <w:jc w:val="left"/>
      </w:pPr>
      <w:r>
        <w:rPr>
          <w:rFonts w:ascii="Times New Roman" w:hAnsi="Times New Roman" w:cs="Times New Roman" w:eastAsia="Times New Roman" w:hint="default"/>
        </w:rPr>
        <w:t>A</w:t>
      </w:r>
      <w:r>
        <w:rPr/>
        <w:t>、其他应收款计提坏账准备比例变更前、变更后的会计估计对比：</w:t>
      </w:r>
    </w:p>
    <w:p>
      <w:pPr>
        <w:spacing w:line="240" w:lineRule="auto" w:before="1"/>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268"/>
        <w:gridCol w:w="2014"/>
        <w:gridCol w:w="2042"/>
      </w:tblGrid>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宋体" w:hAnsi="宋体" w:cs="宋体" w:eastAsia="宋体" w:hint="default"/>
                <w:sz w:val="21"/>
                <w:szCs w:val="21"/>
              </w:rPr>
              <w:t>其他应收款账龄</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26"/>
              <w:jc w:val="center"/>
              <w:rPr>
                <w:rFonts w:ascii="宋体" w:hAnsi="宋体" w:cs="宋体" w:eastAsia="宋体" w:hint="default"/>
                <w:sz w:val="21"/>
                <w:szCs w:val="21"/>
              </w:rPr>
            </w:pPr>
            <w:r>
              <w:rPr>
                <w:rFonts w:ascii="宋体" w:hAnsi="宋体" w:cs="宋体" w:eastAsia="宋体" w:hint="default"/>
                <w:sz w:val="21"/>
                <w:szCs w:val="21"/>
              </w:rPr>
              <w:t>变更前计提比例</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变更后计提比例</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2.00%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5.00%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10.00%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20.00%</w:t>
            </w:r>
          </w:p>
        </w:tc>
      </w:tr>
      <w:tr>
        <w:trPr>
          <w:trHeight w:val="49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50.00%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08"/>
              <w:jc w:val="center"/>
              <w:rPr>
                <w:rFonts w:ascii="Times New Roman" w:hAnsi="Times New Roman" w:cs="Times New Roman" w:eastAsia="Times New Roman" w:hint="default"/>
                <w:sz w:val="21"/>
                <w:szCs w:val="21"/>
              </w:rPr>
            </w:pPr>
            <w:r>
              <w:rPr>
                <w:rFonts w:ascii="Times New Roman"/>
                <w:sz w:val="21"/>
              </w:rPr>
              <w:t>10.00%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7"/>
          <w:szCs w:val="7"/>
        </w:rPr>
      </w:pPr>
    </w:p>
    <w:p>
      <w:pPr>
        <w:pStyle w:val="BodyText"/>
        <w:spacing w:line="240" w:lineRule="auto" w:before="34"/>
        <w:ind w:left="651" w:right="0"/>
        <w:jc w:val="left"/>
      </w:pPr>
      <w:r>
        <w:rPr>
          <w:rFonts w:ascii="Times New Roman" w:hAnsi="Times New Roman" w:cs="Times New Roman" w:eastAsia="Times New Roman" w:hint="default"/>
        </w:rPr>
        <w:t>B</w:t>
      </w:r>
      <w:r>
        <w:rPr/>
        <w:t>、预付账款计提坏账准备比例变更前、变更后的会计估计对比：</w:t>
      </w:r>
    </w:p>
    <w:p>
      <w:pPr>
        <w:spacing w:line="240" w:lineRule="auto" w:before="1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68"/>
        <w:gridCol w:w="1982"/>
        <w:gridCol w:w="2126"/>
      </w:tblGrid>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宋体" w:hAnsi="宋体" w:cs="宋体" w:eastAsia="宋体" w:hint="default"/>
                <w:sz w:val="21"/>
                <w:szCs w:val="21"/>
              </w:rPr>
              <w:t>预付账款账龄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95"/>
              <w:jc w:val="center"/>
              <w:rPr>
                <w:rFonts w:ascii="宋体" w:hAnsi="宋体" w:cs="宋体" w:eastAsia="宋体" w:hint="default"/>
                <w:sz w:val="21"/>
                <w:szCs w:val="21"/>
              </w:rPr>
            </w:pPr>
            <w:r>
              <w:rPr>
                <w:rFonts w:ascii="宋体" w:hAnsi="宋体" w:cs="宋体" w:eastAsia="宋体" w:hint="default"/>
                <w:sz w:val="21"/>
                <w:szCs w:val="21"/>
              </w:rPr>
              <w:t>变更前计提比例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5" w:right="0"/>
              <w:jc w:val="left"/>
              <w:rPr>
                <w:rFonts w:ascii="宋体" w:hAnsi="宋体" w:cs="宋体" w:eastAsia="宋体" w:hint="default"/>
                <w:sz w:val="21"/>
                <w:szCs w:val="21"/>
              </w:rPr>
            </w:pPr>
            <w:r>
              <w:rPr>
                <w:rFonts w:ascii="宋体" w:hAnsi="宋体" w:cs="宋体" w:eastAsia="宋体" w:hint="default"/>
                <w:sz w:val="21"/>
                <w:szCs w:val="21"/>
              </w:rPr>
              <w:t>变更后计提比例</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80"/>
              <w:jc w:val="center"/>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2.00%</w:t>
            </w:r>
          </w:p>
        </w:tc>
      </w:tr>
    </w:tbl>
    <w:p>
      <w:pPr>
        <w:spacing w:after="0" w:line="240" w:lineRule="auto"/>
        <w:jc w:val="left"/>
        <w:rPr>
          <w:rFonts w:ascii="Times New Roman" w:hAnsi="Times New Roman" w:cs="Times New Roman" w:eastAsia="Times New Roman" w:hint="default"/>
          <w:sz w:val="21"/>
          <w:szCs w:val="21"/>
        </w:rPr>
        <w:sectPr>
          <w:headerReference w:type="default" r:id="rId56"/>
          <w:pgSz w:w="11910" w:h="16840"/>
          <w:pgMar w:header="867" w:footer="835" w:top="1060" w:bottom="1020" w:left="1300" w:right="1140"/>
        </w:sectPr>
      </w:pPr>
    </w:p>
    <w:p>
      <w:pPr>
        <w:spacing w:line="240" w:lineRule="auto" w:before="8"/>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268"/>
        <w:gridCol w:w="1985"/>
        <w:gridCol w:w="2126"/>
      </w:tblGrid>
      <w:tr>
        <w:trPr>
          <w:trHeight w:val="494" w:hRule="exact"/>
        </w:trPr>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8"/>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0.00%</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5.00%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10.00%</w:t>
            </w:r>
          </w:p>
        </w:tc>
      </w:tr>
      <w:tr>
        <w:trPr>
          <w:trHeight w:val="49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20.00%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50.00%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7"/>
          <w:szCs w:val="7"/>
        </w:rPr>
      </w:pPr>
    </w:p>
    <w:p>
      <w:pPr>
        <w:pStyle w:val="BodyText"/>
        <w:spacing w:line="240" w:lineRule="auto" w:before="34"/>
        <w:ind w:left="651" w:right="0"/>
        <w:jc w:val="left"/>
      </w:pPr>
      <w:r>
        <w:rPr/>
        <w:t>上述会计估计变列影响金额</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124"/>
        <w:gridCol w:w="2551"/>
        <w:gridCol w:w="1985"/>
        <w:gridCol w:w="2126"/>
      </w:tblGrid>
      <w:tr>
        <w:trPr>
          <w:trHeight w:val="9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744" w:right="110" w:hanging="632"/>
              <w:jc w:val="left"/>
              <w:rPr>
                <w:rFonts w:ascii="宋体" w:hAnsi="宋体" w:cs="宋体" w:eastAsia="宋体" w:hint="default"/>
                <w:sz w:val="21"/>
                <w:szCs w:val="21"/>
              </w:rPr>
            </w:pPr>
            <w:r>
              <w:rPr>
                <w:rFonts w:ascii="宋体" w:hAnsi="宋体" w:cs="宋体" w:eastAsia="宋体" w:hint="default"/>
                <w:sz w:val="21"/>
                <w:szCs w:val="21"/>
              </w:rPr>
              <w:t>会计估计变更的内容</w:t>
            </w:r>
            <w:r>
              <w:rPr>
                <w:rFonts w:ascii="宋体" w:hAnsi="宋体" w:cs="宋体" w:eastAsia="宋体" w:hint="default"/>
                <w:w w:val="99"/>
                <w:sz w:val="21"/>
                <w:szCs w:val="21"/>
              </w:rPr>
              <w:t> </w:t>
            </w:r>
            <w:r>
              <w:rPr>
                <w:rFonts w:ascii="宋体" w:hAnsi="宋体" w:cs="宋体" w:eastAsia="宋体" w:hint="default"/>
                <w:sz w:val="21"/>
                <w:szCs w:val="21"/>
              </w:rPr>
              <w:t>和原因</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60"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受影响的报表项目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902"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97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坏账准备估计变更</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852" w:right="113" w:hanging="735"/>
              <w:jc w:val="left"/>
              <w:rPr>
                <w:rFonts w:ascii="宋体" w:hAnsi="宋体" w:cs="宋体" w:eastAsia="宋体" w:hint="default"/>
                <w:sz w:val="21"/>
                <w:szCs w:val="21"/>
              </w:rPr>
            </w:pPr>
            <w:r>
              <w:rPr>
                <w:rFonts w:ascii="宋体" w:hAnsi="宋体" w:cs="宋体" w:eastAsia="宋体" w:hint="default"/>
                <w:sz w:val="21"/>
                <w:szCs w:val="21"/>
              </w:rPr>
              <w:t>第五届第二十七次董事会</w:t>
            </w:r>
            <w:r>
              <w:rPr>
                <w:rFonts w:ascii="宋体" w:hAnsi="宋体" w:cs="宋体" w:eastAsia="宋体" w:hint="default"/>
                <w:w w:val="99"/>
                <w:sz w:val="21"/>
                <w:szCs w:val="21"/>
              </w:rPr>
              <w:t> </w:t>
            </w:r>
            <w:r>
              <w:rPr>
                <w:rFonts w:ascii="宋体" w:hAnsi="宋体" w:cs="宋体" w:eastAsia="宋体" w:hint="default"/>
                <w:sz w:val="21"/>
                <w:szCs w:val="21"/>
              </w:rPr>
              <w:t>审议通过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808" w:right="0"/>
              <w:jc w:val="left"/>
              <w:rPr>
                <w:rFonts w:ascii="Times New Roman" w:hAnsi="Times New Roman" w:cs="Times New Roman" w:eastAsia="Times New Roman" w:hint="default"/>
                <w:sz w:val="21"/>
                <w:szCs w:val="21"/>
              </w:rPr>
            </w:pPr>
            <w:r>
              <w:rPr>
                <w:rFonts w:ascii="Times New Roman"/>
                <w:sz w:val="21"/>
              </w:rPr>
              <w:t>17,756,566.66</w:t>
            </w:r>
          </w:p>
        </w:tc>
      </w:tr>
    </w:tbl>
    <w:p>
      <w:pPr>
        <w:spacing w:line="240" w:lineRule="auto" w:before="13"/>
        <w:rPr>
          <w:rFonts w:ascii="宋体" w:hAnsi="宋体" w:cs="宋体" w:eastAsia="宋体" w:hint="default"/>
          <w:sz w:val="7"/>
          <w:szCs w:val="7"/>
        </w:rPr>
      </w:pPr>
    </w:p>
    <w:p>
      <w:pPr>
        <w:pStyle w:val="BodyText"/>
        <w:spacing w:line="240" w:lineRule="auto" w:before="34"/>
        <w:ind w:left="651" w:right="0"/>
        <w:jc w:val="left"/>
      </w:pPr>
      <w:r>
        <w:rPr/>
        <w:t>上述会计估计变更对本期净利润的影响如下：</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684"/>
        <w:gridCol w:w="3545"/>
      </w:tblGrid>
      <w:tr>
        <w:trPr>
          <w:trHeight w:val="490"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24"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90"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20" w:right="0"/>
              <w:jc w:val="center"/>
              <w:rPr>
                <w:rFonts w:ascii="宋体" w:hAnsi="宋体" w:cs="宋体" w:eastAsia="宋体" w:hint="default"/>
                <w:sz w:val="21"/>
                <w:szCs w:val="21"/>
              </w:rPr>
            </w:pPr>
            <w:r>
              <w:rPr>
                <w:rFonts w:ascii="宋体" w:hAnsi="宋体" w:cs="宋体" w:eastAsia="宋体" w:hint="default"/>
                <w:sz w:val="21"/>
                <w:szCs w:val="21"/>
              </w:rPr>
              <w:t>坏账准备估计变更</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25" w:right="0"/>
              <w:jc w:val="center"/>
              <w:rPr>
                <w:rFonts w:ascii="Times New Roman" w:hAnsi="Times New Roman" w:cs="Times New Roman" w:eastAsia="Times New Roman" w:hint="default"/>
                <w:sz w:val="21"/>
                <w:szCs w:val="21"/>
              </w:rPr>
            </w:pPr>
            <w:r>
              <w:rPr>
                <w:rFonts w:ascii="Times New Roman"/>
                <w:sz w:val="21"/>
              </w:rPr>
              <w:t>-</w:t>
            </w:r>
            <w:r>
              <w:rPr>
                <w:rFonts w:ascii="Times New Roman"/>
                <w:spacing w:val="-5"/>
                <w:sz w:val="21"/>
              </w:rPr>
              <w:t> </w:t>
            </w:r>
            <w:r>
              <w:rPr>
                <w:rFonts w:ascii="Times New Roman"/>
                <w:sz w:val="21"/>
              </w:rPr>
              <w:t>17,756,566.66</w:t>
            </w:r>
          </w:p>
        </w:tc>
      </w:tr>
    </w:tbl>
    <w:p>
      <w:pPr>
        <w:spacing w:line="240" w:lineRule="auto" w:before="13"/>
        <w:rPr>
          <w:rFonts w:ascii="宋体" w:hAnsi="宋体" w:cs="宋体" w:eastAsia="宋体" w:hint="default"/>
          <w:sz w:val="7"/>
          <w:szCs w:val="7"/>
        </w:rPr>
      </w:pPr>
    </w:p>
    <w:p>
      <w:pPr>
        <w:pStyle w:val="BodyText"/>
        <w:spacing w:line="420" w:lineRule="auto" w:before="34"/>
        <w:ind w:left="651" w:right="5435"/>
        <w:jc w:val="left"/>
      </w:pPr>
      <w:r>
        <w:rPr/>
        <w:t>（三十）前期会计差错更正</w:t>
      </w:r>
      <w:r>
        <w:rPr>
          <w:w w:val="99"/>
        </w:rPr>
        <w:t> </w:t>
      </w:r>
      <w:r>
        <w:rPr/>
        <w:t>本公司报告期无前期会计差错更正。</w:t>
      </w:r>
    </w:p>
    <w:p>
      <w:pPr>
        <w:pStyle w:val="Heading7"/>
        <w:spacing w:line="346" w:lineRule="exact"/>
        <w:ind w:left="651" w:right="0"/>
        <w:jc w:val="left"/>
        <w:rPr>
          <w:b w:val="0"/>
          <w:bCs w:val="0"/>
        </w:rPr>
      </w:pPr>
      <w:r>
        <w:rPr/>
        <w:t>三、主要税项</w:t>
      </w:r>
      <w:r>
        <w:rPr>
          <w:b w:val="0"/>
          <w:bCs w:val="0"/>
        </w:rPr>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ind w:left="651" w:right="0"/>
        <w:jc w:val="left"/>
      </w:pPr>
      <w:r>
        <w:rPr/>
        <w:t>（一）主要税种及税率</w:t>
      </w:r>
    </w:p>
    <w:p>
      <w:pPr>
        <w:spacing w:line="240" w:lineRule="auto" w:before="9"/>
        <w:rPr>
          <w:rFonts w:ascii="宋体" w:hAnsi="宋体" w:cs="宋体" w:eastAsia="宋体" w:hint="default"/>
          <w:sz w:val="15"/>
          <w:szCs w:val="15"/>
        </w:rPr>
      </w:pPr>
    </w:p>
    <w:p>
      <w:pPr>
        <w:pStyle w:val="BodyText"/>
        <w:spacing w:line="240" w:lineRule="auto"/>
        <w:ind w:left="651" w:right="0"/>
        <w:jc w:val="left"/>
      </w:pPr>
      <w:r>
        <w:rPr>
          <w:rFonts w:ascii="Times New Roman" w:hAnsi="Times New Roman" w:cs="Times New Roman" w:eastAsia="Times New Roman" w:hint="default"/>
        </w:rPr>
        <w:t>1</w:t>
      </w:r>
      <w:r>
        <w:rPr/>
        <w:t>、流转税及附加税费</w:t>
      </w:r>
    </w:p>
    <w:p>
      <w:pPr>
        <w:pStyle w:val="BodyText"/>
        <w:tabs>
          <w:tab w:pos="1649" w:val="left" w:leader="none"/>
          <w:tab w:pos="4483" w:val="left" w:leader="none"/>
          <w:tab w:pos="7829" w:val="left" w:leader="none"/>
          <w:tab w:pos="8249" w:val="left" w:leader="none"/>
        </w:tabs>
        <w:spacing w:line="240" w:lineRule="auto" w:before="189"/>
        <w:ind w:left="1229" w:right="0"/>
        <w:jc w:val="left"/>
      </w:pPr>
      <w:r>
        <w:rPr>
          <w:w w:val="95"/>
        </w:rPr>
        <w:t>税</w:t>
        <w:tab/>
        <w:t>种</w:t>
        <w:tab/>
      </w:r>
      <w:r>
        <w:rPr/>
        <w:t>计 税 依</w:t>
      </w:r>
      <w:r>
        <w:rPr>
          <w:spacing w:val="-2"/>
        </w:rPr>
        <w:t> </w:t>
      </w:r>
      <w:r>
        <w:rPr/>
        <w:t>据</w:t>
        <w:tab/>
      </w:r>
      <w:r>
        <w:rPr>
          <w:w w:val="95"/>
        </w:rPr>
        <w:t>税</w:t>
        <w:tab/>
      </w:r>
      <w:r>
        <w:rPr/>
        <w:t>率</w:t>
      </w:r>
    </w:p>
    <w:p>
      <w:pPr>
        <w:spacing w:line="240" w:lineRule="auto" w:before="1"/>
        <w:rPr>
          <w:rFonts w:ascii="宋体" w:hAnsi="宋体" w:cs="宋体" w:eastAsia="宋体" w:hint="default"/>
          <w:sz w:val="5"/>
          <w:szCs w:val="5"/>
        </w:rPr>
      </w:pPr>
    </w:p>
    <w:p>
      <w:pPr>
        <w:tabs>
          <w:tab w:pos="3209" w:val="left" w:leader="none"/>
          <w:tab w:pos="7145" w:val="left" w:leader="none"/>
        </w:tabs>
        <w:spacing w:line="20" w:lineRule="exact"/>
        <w:ind w:left="118" w:right="0" w:firstLine="0"/>
        <w:rPr>
          <w:rFonts w:ascii="宋体" w:hAnsi="宋体" w:cs="宋体" w:eastAsia="宋体" w:hint="default"/>
          <w:sz w:val="2"/>
          <w:szCs w:val="2"/>
        </w:rPr>
      </w:pPr>
      <w:r>
        <w:rPr>
          <w:rFonts w:ascii="宋体"/>
          <w:sz w:val="2"/>
        </w:rPr>
        <w:pict>
          <v:group style="width:142.6pt;height:.5pt;mso-position-horizontal-relative:char;mso-position-vertical-relative:line" coordorigin="0,0" coordsize="2852,10">
            <v:group style="position:absolute;left:5;top:5;width:2842;height:2" coordorigin="5,5" coordsize="2842,2">
              <v:shape style="position:absolute;left:5;top:5;width:2842;height:2" coordorigin="5,5" coordsize="2842,0" path="m5,5l2846,5e" filled="false" stroked="true" strokeweight=".48pt" strokecolor="#000000">
                <v:path arrowok="t"/>
              </v:shape>
            </v:group>
          </v:group>
        </w:pict>
      </w:r>
      <w:r>
        <w:rPr>
          <w:rFonts w:ascii="宋体"/>
          <w:sz w:val="2"/>
        </w:rPr>
      </w:r>
      <w:r>
        <w:rPr>
          <w:rFonts w:ascii="宋体"/>
          <w:sz w:val="2"/>
        </w:rPr>
        <w:tab/>
      </w:r>
      <w:r>
        <w:rPr>
          <w:rFonts w:ascii="宋体"/>
          <w:sz w:val="2"/>
        </w:rPr>
        <w:pict>
          <v:group style="width:185.3pt;height:.5pt;mso-position-horizontal-relative:char;mso-position-vertical-relative:line" coordorigin="0,0" coordsize="3706,10">
            <v:group style="position:absolute;left:5;top:5;width:3696;height:2" coordorigin="5,5" coordsize="3696,2">
              <v:shape style="position:absolute;left:5;top:5;width:3696;height:2" coordorigin="5,5" coordsize="3696,0" path="m5,5l3701,5e" filled="false" stroked="true" strokeweight=".48pt" strokecolor="#000000">
                <v:path arrowok="t"/>
              </v:shape>
            </v:group>
          </v:group>
        </w:pict>
      </w:r>
      <w:r>
        <w:rPr>
          <w:rFonts w:ascii="宋体"/>
          <w:sz w:val="2"/>
        </w:rPr>
      </w:r>
      <w:r>
        <w:rPr>
          <w:rFonts w:ascii="宋体"/>
          <w:sz w:val="2"/>
        </w:rPr>
        <w:tab/>
      </w:r>
      <w:r>
        <w:rPr>
          <w:rFonts w:ascii="宋体"/>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2315"/>
        <w:gridCol w:w="4250"/>
        <w:gridCol w:w="2213"/>
      </w:tblGrid>
      <w:tr>
        <w:trPr>
          <w:trHeight w:val="45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11" w:right="0"/>
              <w:jc w:val="left"/>
              <w:rPr>
                <w:rFonts w:ascii="宋体" w:hAnsi="宋体" w:cs="宋体" w:eastAsia="宋体" w:hint="default"/>
                <w:sz w:val="21"/>
                <w:szCs w:val="21"/>
              </w:rPr>
            </w:pPr>
            <w:r>
              <w:rPr>
                <w:rFonts w:ascii="宋体" w:hAnsi="宋体" w:cs="宋体" w:eastAsia="宋体" w:hint="default"/>
                <w:sz w:val="21"/>
                <w:szCs w:val="21"/>
              </w:rPr>
              <w:t>销售货物等收入</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19" w:right="0"/>
              <w:jc w:val="left"/>
              <w:rPr>
                <w:rFonts w:ascii="Times New Roman" w:hAnsi="Times New Roman" w:cs="Times New Roman" w:eastAsia="Times New Roman" w:hint="default"/>
                <w:sz w:val="21"/>
                <w:szCs w:val="21"/>
              </w:rPr>
            </w:pPr>
            <w:r>
              <w:rPr>
                <w:rFonts w:ascii="Times New Roman"/>
                <w:sz w:val="21"/>
              </w:rPr>
              <w:t>17%</w:t>
            </w:r>
          </w:p>
        </w:tc>
      </w:tr>
      <w:tr>
        <w:trPr>
          <w:trHeight w:val="4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1" w:right="0"/>
              <w:jc w:val="left"/>
              <w:rPr>
                <w:rFonts w:ascii="宋体" w:hAnsi="宋体" w:cs="宋体" w:eastAsia="宋体" w:hint="default"/>
                <w:sz w:val="21"/>
                <w:szCs w:val="21"/>
              </w:rPr>
            </w:pPr>
            <w:r>
              <w:rPr>
                <w:rFonts w:ascii="宋体" w:hAnsi="宋体" w:cs="宋体" w:eastAsia="宋体" w:hint="default"/>
                <w:sz w:val="21"/>
                <w:szCs w:val="21"/>
              </w:rPr>
              <w:t>劳务收入等收入</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19" w:right="0"/>
              <w:jc w:val="left"/>
              <w:rPr>
                <w:rFonts w:ascii="Times New Roman" w:hAnsi="Times New Roman" w:cs="Times New Roman" w:eastAsia="Times New Roman" w:hint="default"/>
                <w:sz w:val="21"/>
                <w:szCs w:val="21"/>
              </w:rPr>
            </w:pPr>
            <w:r>
              <w:rPr>
                <w:rFonts w:ascii="Times New Roman"/>
                <w:sz w:val="21"/>
              </w:rPr>
              <w:t>5%</w:t>
            </w:r>
          </w:p>
        </w:tc>
      </w:tr>
      <w:tr>
        <w:trPr>
          <w:trHeight w:val="4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1" w:right="0"/>
              <w:jc w:val="left"/>
              <w:rPr>
                <w:rFonts w:ascii="宋体" w:hAnsi="宋体" w:cs="宋体" w:eastAsia="宋体" w:hint="default"/>
                <w:sz w:val="21"/>
                <w:szCs w:val="21"/>
              </w:rPr>
            </w:pPr>
            <w:r>
              <w:rPr>
                <w:rFonts w:ascii="宋体" w:hAnsi="宋体" w:cs="宋体" w:eastAsia="宋体" w:hint="default"/>
                <w:sz w:val="21"/>
                <w:szCs w:val="21"/>
              </w:rPr>
              <w:t>实际缴纳的增值税和营业税</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4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1" w:right="0"/>
              <w:jc w:val="left"/>
              <w:rPr>
                <w:rFonts w:ascii="宋体" w:hAnsi="宋体" w:cs="宋体" w:eastAsia="宋体" w:hint="default"/>
                <w:sz w:val="21"/>
                <w:szCs w:val="21"/>
              </w:rPr>
            </w:pPr>
            <w:r>
              <w:rPr>
                <w:rFonts w:ascii="宋体" w:hAnsi="宋体" w:cs="宋体" w:eastAsia="宋体" w:hint="default"/>
                <w:sz w:val="21"/>
                <w:szCs w:val="21"/>
              </w:rPr>
              <w:t>实际缴纳的增值税和营业税</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19" w:right="0"/>
              <w:jc w:val="left"/>
              <w:rPr>
                <w:rFonts w:ascii="Times New Roman" w:hAnsi="Times New Roman" w:cs="Times New Roman" w:eastAsia="Times New Roman" w:hint="default"/>
                <w:sz w:val="21"/>
                <w:szCs w:val="21"/>
              </w:rPr>
            </w:pPr>
            <w:r>
              <w:rPr>
                <w:rFonts w:ascii="Times New Roman"/>
                <w:sz w:val="21"/>
              </w:rPr>
              <w:t>3%</w:t>
            </w:r>
          </w:p>
        </w:tc>
      </w:tr>
      <w:tr>
        <w:trPr>
          <w:trHeight w:val="45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2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1" w:right="0"/>
              <w:jc w:val="left"/>
              <w:rPr>
                <w:rFonts w:ascii="宋体" w:hAnsi="宋体" w:cs="宋体" w:eastAsia="宋体" w:hint="default"/>
                <w:sz w:val="21"/>
                <w:szCs w:val="21"/>
              </w:rPr>
            </w:pPr>
            <w:r>
              <w:rPr>
                <w:rFonts w:ascii="宋体" w:hAnsi="宋体" w:cs="宋体" w:eastAsia="宋体" w:hint="default"/>
                <w:sz w:val="21"/>
                <w:szCs w:val="21"/>
              </w:rPr>
              <w:t>实际缴纳的增值税和营业税</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19" w:right="0"/>
              <w:jc w:val="left"/>
              <w:rPr>
                <w:rFonts w:ascii="Times New Roman" w:hAnsi="Times New Roman" w:cs="Times New Roman" w:eastAsia="Times New Roman" w:hint="default"/>
                <w:sz w:val="21"/>
                <w:szCs w:val="21"/>
              </w:rPr>
            </w:pPr>
            <w:r>
              <w:rPr>
                <w:rFonts w:ascii="Times New Roman"/>
                <w:sz w:val="21"/>
              </w:rPr>
              <w:t>2%</w:t>
            </w:r>
          </w:p>
        </w:tc>
      </w:tr>
    </w:tbl>
    <w:p>
      <w:pPr>
        <w:pStyle w:val="BodyText"/>
        <w:spacing w:line="240" w:lineRule="auto" w:before="94"/>
        <w:ind w:left="651" w:right="0"/>
        <w:jc w:val="left"/>
      </w:pPr>
      <w:r>
        <w:rPr>
          <w:rFonts w:ascii="Times New Roman" w:hAnsi="Times New Roman" w:cs="Times New Roman" w:eastAsia="Times New Roman" w:hint="default"/>
        </w:rPr>
        <w:t>2</w:t>
      </w:r>
      <w:r>
        <w:rPr/>
        <w:t>、企业所得税</w:t>
      </w:r>
    </w:p>
    <w:p>
      <w:pPr>
        <w:spacing w:line="240" w:lineRule="auto" w:before="8"/>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4200"/>
        <w:gridCol w:w="372"/>
        <w:gridCol w:w="2143"/>
        <w:gridCol w:w="358"/>
        <w:gridCol w:w="960"/>
        <w:gridCol w:w="142"/>
        <w:gridCol w:w="991"/>
      </w:tblGrid>
      <w:tr>
        <w:trPr>
          <w:trHeight w:val="467"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公 司 名</w:t>
            </w:r>
            <w:r>
              <w:rPr>
                <w:rFonts w:ascii="宋体" w:hAnsi="宋体" w:cs="宋体" w:eastAsia="宋体" w:hint="default"/>
                <w:spacing w:val="-5"/>
                <w:sz w:val="21"/>
                <w:szCs w:val="21"/>
              </w:rPr>
              <w:t> </w:t>
            </w:r>
            <w:r>
              <w:rPr>
                <w:rFonts w:ascii="宋体" w:hAnsi="宋体" w:cs="宋体" w:eastAsia="宋体" w:hint="default"/>
                <w:sz w:val="21"/>
                <w:szCs w:val="21"/>
              </w:rPr>
              <w:t>称</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税</w:t>
              <w:tab/>
            </w:r>
            <w:r>
              <w:rPr>
                <w:rFonts w:ascii="宋体" w:hAnsi="宋体" w:cs="宋体" w:eastAsia="宋体" w:hint="default"/>
                <w:sz w:val="21"/>
                <w:szCs w:val="21"/>
              </w:rPr>
              <w:t>率</w:t>
            </w:r>
          </w:p>
        </w:tc>
        <w:tc>
          <w:tcPr>
            <w:tcW w:w="358"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48"/>
              <w:jc w:val="right"/>
              <w:rPr>
                <w:rFonts w:ascii="宋体" w:hAnsi="宋体" w:cs="宋体" w:eastAsia="宋体" w:hint="default"/>
                <w:sz w:val="21"/>
                <w:szCs w:val="21"/>
              </w:rPr>
            </w:pPr>
            <w:r>
              <w:rPr>
                <w:rFonts w:ascii="宋体" w:hAnsi="宋体" w:cs="宋体" w:eastAsia="宋体" w:hint="default"/>
                <w:w w:val="99"/>
                <w:sz w:val="21"/>
                <w:szCs w:val="21"/>
              </w:rPr>
              <w:t>备</w:t>
            </w:r>
            <w:r>
              <w:rPr>
                <w:rFonts w:ascii="宋体" w:hAnsi="宋体" w:cs="宋体" w:eastAsia="宋体" w:hint="default"/>
                <w:sz w:val="21"/>
                <w:szCs w:val="21"/>
              </w:rPr>
            </w:r>
          </w:p>
        </w:tc>
        <w:tc>
          <w:tcPr>
            <w:tcW w:w="142"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9" w:right="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z w:val="21"/>
                <w:szCs w:val="21"/>
              </w:rPr>
            </w:r>
          </w:p>
        </w:tc>
      </w:tr>
      <w:tr>
        <w:trPr>
          <w:trHeight w:val="511"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15%</w:t>
            </w:r>
          </w:p>
        </w:tc>
        <w:tc>
          <w:tcPr>
            <w:tcW w:w="358"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single" w:sz="4" w:space="0" w:color="000000"/>
              <w:left w:val="nil" w:sz="6" w:space="0" w:color="auto"/>
              <w:bottom w:val="nil" w:sz="6" w:space="0" w:color="auto"/>
              <w:right w:val="nil" w:sz="6" w:space="0" w:color="auto"/>
            </w:tcBorders>
          </w:tcPr>
          <w:p>
            <w:pPr/>
          </w:p>
        </w:tc>
      </w:tr>
      <w:tr>
        <w:trPr>
          <w:trHeight w:val="509"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7"/>
              <w:jc w:val="center"/>
              <w:rPr>
                <w:rFonts w:ascii="Times New Roman" w:hAnsi="Times New Roman" w:cs="Times New Roman" w:eastAsia="Times New Roman" w:hint="default"/>
                <w:sz w:val="21"/>
                <w:szCs w:val="21"/>
              </w:rPr>
            </w:pPr>
            <w:r>
              <w:rPr>
                <w:rFonts w:ascii="Times New Roman"/>
                <w:sz w:val="21"/>
              </w:rPr>
              <w:t>15%</w:t>
            </w:r>
          </w:p>
        </w:tc>
        <w:tc>
          <w:tcPr>
            <w:tcW w:w="358"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r>
        <w:trPr>
          <w:trHeight w:val="465"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南京东影图像技术有限公司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 w:right="0"/>
              <w:jc w:val="center"/>
              <w:rPr>
                <w:rFonts w:ascii="Times New Roman" w:hAnsi="Times New Roman" w:cs="Times New Roman" w:eastAsia="Times New Roman" w:hint="default"/>
                <w:sz w:val="21"/>
                <w:szCs w:val="21"/>
              </w:rPr>
            </w:pPr>
            <w:r>
              <w:rPr>
                <w:rFonts w:ascii="Times New Roman"/>
                <w:sz w:val="21"/>
              </w:rPr>
              <w:t>25%</w:t>
            </w:r>
          </w:p>
        </w:tc>
        <w:tc>
          <w:tcPr>
            <w:tcW w:w="358"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7"/>
          <w:pgSz w:w="11910" w:h="16840"/>
          <w:pgMar w:footer="835" w:header="867" w:top="1060" w:bottom="1020" w:left="1300" w:right="1140"/>
          <w:pgNumType w:start="80"/>
        </w:sectPr>
      </w:pPr>
    </w:p>
    <w:p>
      <w:pPr>
        <w:spacing w:line="240" w:lineRule="auto" w:before="10"/>
        <w:rPr>
          <w:rFonts w:ascii="宋体" w:hAnsi="宋体" w:cs="宋体" w:eastAsia="宋体" w:hint="default"/>
          <w:sz w:val="8"/>
          <w:szCs w:val="8"/>
        </w:rPr>
      </w:pPr>
    </w:p>
    <w:tbl>
      <w:tblPr>
        <w:tblW w:w="0" w:type="auto"/>
        <w:jc w:val="left"/>
        <w:tblInd w:w="623" w:type="dxa"/>
        <w:tblLayout w:type="fixed"/>
        <w:tblCellMar>
          <w:top w:w="0" w:type="dxa"/>
          <w:left w:w="0" w:type="dxa"/>
          <w:bottom w:w="0" w:type="dxa"/>
          <w:right w:w="0" w:type="dxa"/>
        </w:tblCellMar>
        <w:tblLook w:val="01E0"/>
      </w:tblPr>
      <w:tblGrid>
        <w:gridCol w:w="4200"/>
        <w:gridCol w:w="372"/>
        <w:gridCol w:w="2143"/>
        <w:gridCol w:w="358"/>
        <w:gridCol w:w="961"/>
        <w:gridCol w:w="140"/>
        <w:gridCol w:w="991"/>
      </w:tblGrid>
      <w:tr>
        <w:trPr>
          <w:trHeight w:val="467"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公 司 名</w:t>
            </w:r>
            <w:r>
              <w:rPr>
                <w:rFonts w:ascii="宋体" w:hAnsi="宋体" w:cs="宋体" w:eastAsia="宋体" w:hint="default"/>
                <w:spacing w:val="-5"/>
                <w:sz w:val="21"/>
                <w:szCs w:val="21"/>
              </w:rPr>
              <w:t> </w:t>
            </w:r>
            <w:r>
              <w:rPr>
                <w:rFonts w:ascii="宋体" w:hAnsi="宋体" w:cs="宋体" w:eastAsia="宋体" w:hint="default"/>
                <w:sz w:val="21"/>
                <w:szCs w:val="21"/>
              </w:rPr>
              <w:t>称</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税</w:t>
              <w:tab/>
            </w:r>
            <w:r>
              <w:rPr>
                <w:rFonts w:ascii="宋体" w:hAnsi="宋体" w:cs="宋体" w:eastAsia="宋体" w:hint="default"/>
                <w:sz w:val="21"/>
                <w:szCs w:val="21"/>
              </w:rPr>
              <w:t>率</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49"/>
              <w:jc w:val="right"/>
              <w:rPr>
                <w:rFonts w:ascii="宋体" w:hAnsi="宋体" w:cs="宋体" w:eastAsia="宋体" w:hint="default"/>
                <w:sz w:val="21"/>
                <w:szCs w:val="21"/>
              </w:rPr>
            </w:pPr>
            <w:r>
              <w:rPr>
                <w:rFonts w:ascii="宋体" w:hAnsi="宋体" w:cs="宋体" w:eastAsia="宋体" w:hint="default"/>
                <w:w w:val="99"/>
                <w:sz w:val="21"/>
                <w:szCs w:val="21"/>
              </w:rPr>
              <w:t>备</w:t>
            </w:r>
            <w:r>
              <w:rPr>
                <w:rFonts w:ascii="宋体" w:hAnsi="宋体" w:cs="宋体" w:eastAsia="宋体" w:hint="default"/>
                <w:sz w:val="21"/>
                <w:szCs w:val="21"/>
              </w:rPr>
            </w:r>
          </w:p>
        </w:tc>
        <w:tc>
          <w:tcPr>
            <w:tcW w:w="140"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9" w:right="0"/>
              <w:jc w:val="left"/>
              <w:rPr>
                <w:rFonts w:ascii="宋体" w:hAnsi="宋体" w:cs="宋体" w:eastAsia="宋体" w:hint="default"/>
                <w:sz w:val="21"/>
                <w:szCs w:val="21"/>
              </w:rPr>
            </w:pPr>
            <w:r>
              <w:rPr>
                <w:rFonts w:ascii="宋体" w:hAnsi="宋体" w:cs="宋体" w:eastAsia="宋体" w:hint="default"/>
                <w:w w:val="99"/>
                <w:sz w:val="21"/>
                <w:szCs w:val="21"/>
              </w:rPr>
              <w:t>注</w:t>
            </w:r>
            <w:r>
              <w:rPr>
                <w:rFonts w:ascii="宋体" w:hAnsi="宋体" w:cs="宋体" w:eastAsia="宋体" w:hint="default"/>
                <w:sz w:val="21"/>
                <w:szCs w:val="21"/>
              </w:rPr>
            </w:r>
          </w:p>
        </w:tc>
      </w:tr>
      <w:tr>
        <w:trPr>
          <w:trHeight w:val="511"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5" w:right="0"/>
              <w:jc w:val="center"/>
              <w:rPr>
                <w:rFonts w:ascii="Times New Roman" w:hAnsi="Times New Roman" w:cs="Times New Roman" w:eastAsia="Times New Roman" w:hint="default"/>
                <w:sz w:val="21"/>
                <w:szCs w:val="21"/>
              </w:rPr>
            </w:pPr>
            <w:r>
              <w:rPr>
                <w:rFonts w:ascii="Times New Roman"/>
                <w:sz w:val="21"/>
              </w:rPr>
              <w:t>15%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single" w:sz="4" w:space="0" w:color="000000"/>
              <w:left w:val="nil" w:sz="6" w:space="0" w:color="auto"/>
              <w:bottom w:val="nil" w:sz="6" w:space="0" w:color="auto"/>
              <w:right w:val="nil" w:sz="6" w:space="0" w:color="auto"/>
            </w:tcBorders>
          </w:tcPr>
          <w:p>
            <w:pPr/>
          </w:p>
        </w:tc>
      </w:tr>
      <w:tr>
        <w:trPr>
          <w:trHeight w:val="509"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 w:right="0"/>
              <w:jc w:val="center"/>
              <w:rPr>
                <w:rFonts w:ascii="Times New Roman" w:hAnsi="Times New Roman" w:cs="Times New Roman" w:eastAsia="Times New Roman" w:hint="default"/>
                <w:sz w:val="21"/>
                <w:szCs w:val="21"/>
              </w:rPr>
            </w:pPr>
            <w:r>
              <w:rPr>
                <w:rFonts w:ascii="Times New Roman"/>
                <w:sz w:val="21"/>
              </w:rPr>
              <w:t>15%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r>
        <w:trPr>
          <w:trHeight w:val="509"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 w:right="0"/>
              <w:jc w:val="center"/>
              <w:rPr>
                <w:rFonts w:ascii="Times New Roman" w:hAnsi="Times New Roman" w:cs="Times New Roman" w:eastAsia="Times New Roman" w:hint="default"/>
                <w:sz w:val="21"/>
                <w:szCs w:val="21"/>
              </w:rPr>
            </w:pPr>
            <w:r>
              <w:rPr>
                <w:rFonts w:ascii="Times New Roman"/>
                <w:sz w:val="21"/>
              </w:rPr>
              <w:t>25%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r>
        <w:trPr>
          <w:trHeight w:val="511"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7" w:right="0"/>
              <w:jc w:val="center"/>
              <w:rPr>
                <w:rFonts w:ascii="Times New Roman" w:hAnsi="Times New Roman" w:cs="Times New Roman" w:eastAsia="Times New Roman" w:hint="default"/>
                <w:sz w:val="21"/>
                <w:szCs w:val="21"/>
              </w:rPr>
            </w:pPr>
            <w:r>
              <w:rPr>
                <w:rFonts w:ascii="Times New Roman"/>
                <w:sz w:val="21"/>
              </w:rPr>
              <w:t>25%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r>
        <w:trPr>
          <w:trHeight w:val="509"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 w:right="0"/>
              <w:jc w:val="center"/>
              <w:rPr>
                <w:rFonts w:ascii="Times New Roman" w:hAnsi="Times New Roman" w:cs="Times New Roman" w:eastAsia="Times New Roman" w:hint="default"/>
                <w:sz w:val="21"/>
                <w:szCs w:val="21"/>
              </w:rPr>
            </w:pPr>
            <w:r>
              <w:rPr>
                <w:rFonts w:ascii="Times New Roman"/>
                <w:sz w:val="21"/>
              </w:rPr>
              <w:t>25%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r>
        <w:trPr>
          <w:trHeight w:val="467"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37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7" w:right="0"/>
              <w:jc w:val="center"/>
              <w:rPr>
                <w:rFonts w:ascii="Times New Roman" w:hAnsi="Times New Roman" w:cs="Times New Roman" w:eastAsia="Times New Roman" w:hint="default"/>
                <w:sz w:val="21"/>
                <w:szCs w:val="21"/>
              </w:rPr>
            </w:pPr>
            <w:r>
              <w:rPr>
                <w:rFonts w:ascii="Times New Roman"/>
                <w:sz w:val="21"/>
              </w:rPr>
              <w:t>25%</w:t>
            </w:r>
          </w:p>
        </w:tc>
        <w:tc>
          <w:tcPr>
            <w:tcW w:w="358"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1"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0"/>
          <w:szCs w:val="10"/>
        </w:rPr>
      </w:pPr>
    </w:p>
    <w:p>
      <w:pPr>
        <w:pStyle w:val="BodyText"/>
        <w:spacing w:line="240" w:lineRule="auto" w:before="34"/>
        <w:ind w:left="1151" w:right="0"/>
        <w:jc w:val="left"/>
      </w:pPr>
      <w:r>
        <w:rPr>
          <w:rFonts w:ascii="Times New Roman" w:hAnsi="Times New Roman" w:cs="Times New Roman" w:eastAsia="Times New Roman" w:hint="default"/>
        </w:rPr>
        <w:t>3</w:t>
      </w:r>
      <w:r>
        <w:rPr/>
        <w:t>、房产税</w:t>
      </w:r>
    </w:p>
    <w:p>
      <w:pPr>
        <w:pStyle w:val="BodyText"/>
        <w:spacing w:line="240" w:lineRule="auto" w:before="189"/>
        <w:ind w:left="1151" w:right="0"/>
        <w:jc w:val="left"/>
      </w:pPr>
      <w:r>
        <w:rPr/>
        <w:t>房产税按照房产原值的</w:t>
      </w:r>
      <w:r>
        <w:rPr>
          <w:spacing w:val="-57"/>
        </w:rPr>
        <w:t> </w:t>
      </w:r>
      <w:r>
        <w:rPr>
          <w:rFonts w:ascii="Times New Roman" w:hAnsi="Times New Roman" w:cs="Times New Roman" w:eastAsia="Times New Roman" w:hint="default"/>
          <w:spacing w:val="-3"/>
        </w:rPr>
        <w:t>70%</w:t>
      </w:r>
      <w:r>
        <w:rPr>
          <w:spacing w:val="-3"/>
        </w:rPr>
        <w:t>为纳税基准，税率为</w:t>
      </w:r>
      <w:r>
        <w:rPr>
          <w:spacing w:val="-57"/>
        </w:rPr>
        <w:t> </w:t>
      </w:r>
      <w:r>
        <w:rPr>
          <w:rFonts w:ascii="Times New Roman" w:hAnsi="Times New Roman" w:cs="Times New Roman" w:eastAsia="Times New Roman" w:hint="default"/>
          <w:spacing w:val="-4"/>
        </w:rPr>
        <w:t>1.2%</w:t>
      </w:r>
      <w:r>
        <w:rPr>
          <w:spacing w:val="-4"/>
        </w:rPr>
        <w:t>，或以租金收入为纳税基准，税率为</w:t>
      </w:r>
      <w:r>
        <w:rPr>
          <w:spacing w:val="-54"/>
        </w:rPr>
        <w:t> </w:t>
      </w:r>
      <w:r>
        <w:rPr>
          <w:rFonts w:ascii="Times New Roman" w:hAnsi="Times New Roman" w:cs="Times New Roman" w:eastAsia="Times New Roman" w:hint="default"/>
        </w:rPr>
        <w:t>12%</w:t>
      </w:r>
      <w:r>
        <w:rPr/>
        <w:t>。</w:t>
      </w:r>
    </w:p>
    <w:p>
      <w:pPr>
        <w:pStyle w:val="BodyText"/>
        <w:spacing w:line="240" w:lineRule="auto" w:before="189"/>
        <w:ind w:left="1151" w:right="0"/>
        <w:jc w:val="left"/>
      </w:pPr>
      <w:r>
        <w:rPr/>
        <w:t>（二）税收优惠及批文</w:t>
      </w:r>
    </w:p>
    <w:p>
      <w:pPr>
        <w:spacing w:line="240" w:lineRule="auto" w:before="9"/>
        <w:rPr>
          <w:rFonts w:ascii="宋体" w:hAnsi="宋体" w:cs="宋体" w:eastAsia="宋体" w:hint="default"/>
          <w:sz w:val="15"/>
          <w:szCs w:val="15"/>
        </w:rPr>
      </w:pPr>
    </w:p>
    <w:p>
      <w:pPr>
        <w:pStyle w:val="BodyText"/>
        <w:spacing w:line="396" w:lineRule="auto"/>
        <w:ind w:left="731" w:right="725" w:firstLine="420"/>
        <w:jc w:val="both"/>
      </w:pPr>
      <w:r>
        <w:rPr/>
        <w:t>本公司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年度被河南省科学技术厅、河南省财政厅、河南省国家税务局、河南省地方税务局</w:t>
      </w:r>
      <w:r>
        <w:rPr>
          <w:w w:val="99"/>
        </w:rPr>
        <w:t> </w:t>
      </w:r>
      <w:r>
        <w:rPr/>
        <w:t>认定为高新技术企业，有效期三年， </w:t>
      </w:r>
      <w:r>
        <w:rPr>
          <w:rFonts w:ascii="Times New Roman" w:hAnsi="Times New Roman" w:cs="Times New Roman" w:eastAsia="Times New Roman" w:hint="default"/>
        </w:rPr>
        <w:t>2011 </w:t>
      </w:r>
      <w:r>
        <w:rPr/>
        <w:t>年度企业所得税适用税率</w:t>
      </w:r>
      <w:r>
        <w:rPr>
          <w:spacing w:val="-71"/>
        </w:rPr>
        <w:t> </w:t>
      </w:r>
      <w:r>
        <w:rPr>
          <w:rFonts w:ascii="Times New Roman" w:hAnsi="Times New Roman" w:cs="Times New Roman" w:eastAsia="Times New Roman" w:hint="default"/>
        </w:rPr>
        <w:t>15%</w:t>
      </w:r>
      <w:r>
        <w:rPr/>
        <w:t>。</w:t>
      </w:r>
    </w:p>
    <w:p>
      <w:pPr>
        <w:pStyle w:val="BodyText"/>
        <w:spacing w:line="240" w:lineRule="auto" w:before="38"/>
        <w:ind w:left="1151" w:right="0"/>
        <w:jc w:val="left"/>
      </w:pPr>
      <w:r>
        <w:rPr/>
        <w:t>本公司之子公司所得税情况如下：</w:t>
      </w:r>
    </w:p>
    <w:p>
      <w:pPr>
        <w:spacing w:line="240" w:lineRule="auto" w:before="9"/>
        <w:rPr>
          <w:rFonts w:ascii="宋体" w:hAnsi="宋体" w:cs="宋体" w:eastAsia="宋体" w:hint="default"/>
          <w:sz w:val="15"/>
          <w:szCs w:val="15"/>
        </w:rPr>
      </w:pPr>
    </w:p>
    <w:p>
      <w:pPr>
        <w:pStyle w:val="BodyText"/>
        <w:spacing w:line="396" w:lineRule="auto"/>
        <w:ind w:left="731" w:right="723" w:firstLine="420"/>
        <w:jc w:val="both"/>
      </w:pPr>
      <w:r>
        <w:rPr/>
        <w:t>上海英迈吉东影图像设备有限公司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年获得上海市高新技术企业认定，减按</w:t>
      </w:r>
      <w:r>
        <w:rPr>
          <w:spacing w:val="-63"/>
        </w:rPr>
        <w:t> </w:t>
      </w:r>
      <w:r>
        <w:rPr>
          <w:rFonts w:ascii="Times New Roman" w:hAnsi="Times New Roman" w:cs="Times New Roman" w:eastAsia="Times New Roman" w:hint="default"/>
        </w:rPr>
        <w:t>15%</w:t>
      </w:r>
      <w:r>
        <w:rPr/>
        <w:t>的税率缴纳</w:t>
      </w:r>
      <w:r>
        <w:rPr>
          <w:w w:val="99"/>
        </w:rPr>
        <w:t> </w:t>
      </w:r>
      <w:r>
        <w:rPr/>
        <w:t>企业所得税。上海英迈吉东影图像设备有限公司之子公司南京东影图像技术有限公司适用 </w:t>
      </w:r>
      <w:r>
        <w:rPr>
          <w:rFonts w:ascii="Times New Roman" w:hAnsi="Times New Roman" w:cs="Times New Roman" w:eastAsia="Times New Roman" w:hint="default"/>
        </w:rPr>
        <w:t>25%</w:t>
      </w:r>
      <w:r>
        <w:rPr/>
        <w:t>的企</w:t>
      </w:r>
      <w:r>
        <w:rPr>
          <w:spacing w:val="-95"/>
        </w:rPr>
        <w:t> </w:t>
      </w:r>
      <w:r>
        <w:rPr>
          <w:spacing w:val="-95"/>
        </w:rPr>
      </w:r>
      <w:r>
        <w:rPr/>
        <w:t>业所得税税率。</w:t>
      </w:r>
    </w:p>
    <w:p>
      <w:pPr>
        <w:pStyle w:val="BodyText"/>
        <w:spacing w:line="396" w:lineRule="auto" w:before="68"/>
        <w:ind w:left="731" w:right="723" w:firstLine="420"/>
        <w:jc w:val="both"/>
      </w:pPr>
      <w:r>
        <w:rPr/>
        <w:t>深圳市思达仪表有限公司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年获得深圳市高新技术企业认定，减按</w:t>
      </w:r>
      <w:r>
        <w:rPr>
          <w:spacing w:val="-62"/>
        </w:rPr>
        <w:t> </w:t>
      </w:r>
      <w:r>
        <w:rPr>
          <w:rFonts w:ascii="Times New Roman" w:hAnsi="Times New Roman" w:cs="Times New Roman" w:eastAsia="Times New Roman" w:hint="default"/>
        </w:rPr>
        <w:t>15%</w:t>
      </w:r>
      <w:r>
        <w:rPr/>
        <w:t>的税率缴纳企业所得</w:t>
      </w:r>
      <w:r>
        <w:rPr>
          <w:w w:val="99"/>
        </w:rPr>
        <w:t> </w:t>
      </w:r>
      <w:r>
        <w:rPr/>
        <w:t>税。深圳市思达仪表有限公司之子公司深圳思达光电通信技术有限公司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年获得深圳市高新技术</w:t>
      </w:r>
      <w:r>
        <w:rPr>
          <w:w w:val="99"/>
        </w:rPr>
        <w:t> </w:t>
      </w:r>
      <w:r>
        <w:rPr/>
        <w:t>企业认定，减按</w:t>
      </w:r>
      <w:r>
        <w:rPr>
          <w:spacing w:val="-60"/>
        </w:rPr>
        <w:t> </w:t>
      </w:r>
      <w:r>
        <w:rPr>
          <w:rFonts w:ascii="Times New Roman" w:hAnsi="Times New Roman" w:cs="Times New Roman" w:eastAsia="Times New Roman" w:hint="default"/>
        </w:rPr>
        <w:t>15%</w:t>
      </w:r>
      <w:r>
        <w:rPr/>
        <w:t>的税率缴纳企业所得税的企业所得税税率。</w:t>
      </w:r>
    </w:p>
    <w:p>
      <w:pPr>
        <w:pStyle w:val="BodyText"/>
        <w:spacing w:line="396" w:lineRule="auto" w:before="38"/>
        <w:ind w:left="731" w:right="725" w:firstLine="420"/>
        <w:jc w:val="both"/>
      </w:pPr>
      <w:r>
        <w:rPr/>
        <w:t>深圳市伊达科技有限公司之子公司中山市伊达科技有限公司获得</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年广东省高新技术企业认</w:t>
      </w:r>
      <w:r>
        <w:rPr>
          <w:w w:val="99"/>
        </w:rPr>
        <w:t> </w:t>
      </w:r>
      <w:r>
        <w:rPr/>
        <w:t>定，但实际执行</w:t>
      </w:r>
      <w:r>
        <w:rPr>
          <w:spacing w:val="-30"/>
        </w:rPr>
        <w:t> </w:t>
      </w:r>
      <w:r>
        <w:rPr>
          <w:rFonts w:ascii="Times New Roman" w:hAnsi="Times New Roman" w:cs="Times New Roman" w:eastAsia="Times New Roman" w:hint="default"/>
        </w:rPr>
        <w:t>25%</w:t>
      </w:r>
      <w:r>
        <w:rPr/>
        <w:t>的企业所得税税率。深圳市伊达科技有限公司及其子公司深圳市伊达数码有限</w:t>
      </w:r>
      <w:r>
        <w:rPr>
          <w:spacing w:val="-92"/>
        </w:rPr>
        <w:t> </w:t>
      </w:r>
      <w:r>
        <w:rPr>
          <w:spacing w:val="-92"/>
        </w:rPr>
      </w:r>
      <w:r>
        <w:rPr/>
        <w:t>公司执行</w:t>
      </w:r>
      <w:r>
        <w:rPr>
          <w:spacing w:val="-59"/>
        </w:rPr>
        <w:t> </w:t>
      </w:r>
      <w:r>
        <w:rPr>
          <w:rFonts w:ascii="Times New Roman" w:hAnsi="Times New Roman" w:cs="Times New Roman" w:eastAsia="Times New Roman" w:hint="default"/>
        </w:rPr>
        <w:t>25%</w:t>
      </w:r>
      <w:r>
        <w:rPr/>
        <w:t>的所得税税率。</w:t>
      </w:r>
    </w:p>
    <w:p>
      <w:pPr>
        <w:spacing w:line="340" w:lineRule="auto" w:before="38"/>
        <w:ind w:left="1151" w:right="4155"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河南思达软件工程有限公司执行</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的企业所得税税率。</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四、企业合并及合并财务报表</w:t>
      </w:r>
      <w:r>
        <w:rPr>
          <w:rFonts w:ascii="Microsoft JhengHei" w:hAnsi="Microsoft JhengHei" w:cs="Microsoft JhengHei" w:eastAsia="Microsoft JhengHei" w:hint="default"/>
          <w:sz w:val="21"/>
          <w:szCs w:val="21"/>
        </w:rPr>
      </w:r>
    </w:p>
    <w:p>
      <w:pPr>
        <w:pStyle w:val="BodyText"/>
        <w:spacing w:line="240" w:lineRule="auto" w:before="64"/>
        <w:ind w:left="1151" w:right="0"/>
        <w:jc w:val="left"/>
      </w:pPr>
      <w:r>
        <w:rPr>
          <w:rFonts w:ascii="Times New Roman" w:hAnsi="Times New Roman" w:cs="Times New Roman" w:eastAsia="Times New Roman" w:hint="default"/>
        </w:rPr>
        <w:t>1</w:t>
      </w:r>
      <w:r>
        <w:rPr/>
        <w:t>、子公司情况</w:t>
      </w:r>
    </w:p>
    <w:p>
      <w:pPr>
        <w:pStyle w:val="BodyText"/>
        <w:tabs>
          <w:tab w:pos="7244" w:val="left" w:leader="none"/>
        </w:tabs>
        <w:spacing w:line="240" w:lineRule="auto" w:before="179"/>
        <w:ind w:left="529" w:right="0"/>
        <w:jc w:val="center"/>
      </w:pPr>
      <w:r>
        <w:rPr>
          <w:w w:val="95"/>
        </w:rPr>
        <w:t>（</w:t>
      </w:r>
      <w:r>
        <w:rPr>
          <w:rFonts w:ascii="Times New Roman" w:hAnsi="Times New Roman" w:cs="Times New Roman" w:eastAsia="Times New Roman" w:hint="default"/>
          <w:w w:val="95"/>
        </w:rPr>
        <w:t>1</w:t>
      </w:r>
      <w:r>
        <w:rPr>
          <w:w w:val="95"/>
        </w:rPr>
        <w:t>）企业通过投资组建的子公司情况如下：</w:t>
        <w:tab/>
      </w:r>
      <w:r>
        <w:rPr/>
        <w:t>金额单位：人民币元</w:t>
      </w:r>
    </w:p>
    <w:p>
      <w:pPr>
        <w:spacing w:before="159"/>
        <w:ind w:left="659" w:right="0" w:firstLine="0"/>
        <w:jc w:val="left"/>
        <w:rPr>
          <w:rFonts w:ascii="宋体" w:hAnsi="宋体" w:cs="宋体" w:eastAsia="宋体" w:hint="default"/>
          <w:sz w:val="18"/>
          <w:szCs w:val="18"/>
        </w:rPr>
      </w:pPr>
      <w:r>
        <w:rPr/>
        <w:pict>
          <v:shape style="position:absolute;margin-left:146.759995pt;margin-top:5.727345pt;width:417.25pt;height:42.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2"/>
                    <w:gridCol w:w="238"/>
                    <w:gridCol w:w="1010"/>
                    <w:gridCol w:w="235"/>
                    <w:gridCol w:w="1584"/>
                    <w:gridCol w:w="274"/>
                    <w:gridCol w:w="1370"/>
                    <w:gridCol w:w="276"/>
                    <w:gridCol w:w="1846"/>
                  </w:tblGrid>
                  <w:tr>
                    <w:trPr>
                      <w:trHeight w:val="449" w:hRule="exact"/>
                    </w:trPr>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238"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31"/>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274"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76"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07" w:hRule="exact"/>
                    </w:trPr>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直接控股子公司</w:t>
                        </w:r>
                      </w:p>
                    </w:tc>
                    <w:tc>
                      <w:tcPr>
                        <w:tcW w:w="238" w:type="dxa"/>
                        <w:tcBorders>
                          <w:top w:val="nil" w:sz="6" w:space="0" w:color="auto"/>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432"/>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274" w:type="dxa"/>
                        <w:tcBorders>
                          <w:top w:val="nil" w:sz="6" w:space="0" w:color="auto"/>
                          <w:left w:val="nil" w:sz="6" w:space="0" w:color="auto"/>
                          <w:bottom w:val="nil" w:sz="6" w:space="0" w:color="auto"/>
                          <w:right w:val="nil" w:sz="6" w:space="0" w:color="auto"/>
                        </w:tcBorders>
                      </w:tcPr>
                      <w:p>
                        <w:pP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10,000,000.00</w:t>
                        </w:r>
                      </w:p>
                    </w:tc>
                    <w:tc>
                      <w:tcPr>
                        <w:tcW w:w="276"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7"/>
                          <w:jc w:val="center"/>
                          <w:rPr>
                            <w:rFonts w:ascii="宋体" w:hAnsi="宋体" w:cs="宋体" w:eastAsia="宋体" w:hint="default"/>
                            <w:sz w:val="18"/>
                            <w:szCs w:val="18"/>
                          </w:rPr>
                        </w:pPr>
                        <w:r>
                          <w:rPr>
                            <w:rFonts w:ascii="宋体" w:hAnsi="宋体" w:cs="宋体" w:eastAsia="宋体" w:hint="default"/>
                            <w:sz w:val="18"/>
                            <w:szCs w:val="18"/>
                          </w:rPr>
                          <w:t>软件产品、技术开发</w:t>
                        </w:r>
                      </w:p>
                    </w:tc>
                  </w:tr>
                </w:tbl>
                <w:p>
                  <w:pPr/>
                </w:p>
              </w:txbxContent>
            </v:textbox>
            <w10:wrap type="none"/>
          </v:shape>
        </w:pict>
      </w:r>
      <w:r>
        <w:rPr>
          <w:rFonts w:ascii="宋体" w:hAnsi="宋体" w:cs="宋体" w:eastAsia="宋体" w:hint="default"/>
          <w:sz w:val="18"/>
          <w:szCs w:val="18"/>
        </w:rPr>
        <w:t>子公司全称</w:t>
      </w:r>
    </w:p>
    <w:p>
      <w:pPr>
        <w:spacing w:line="240" w:lineRule="auto" w:before="7"/>
        <w:rPr>
          <w:rFonts w:ascii="宋体" w:hAnsi="宋体" w:cs="宋体" w:eastAsia="宋体" w:hint="default"/>
          <w:sz w:val="12"/>
          <w:szCs w:val="1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89.9pt;height:.5pt;mso-position-horizontal-relative:char;mso-position-vertical-relative:line" coordorigin="0,0" coordsize="1798,10">
            <v:group style="position:absolute;left:5;top:5;width:1788;height:2" coordorigin="5,5" coordsize="1788,2">
              <v:shape style="position:absolute;left:5;top:5;width:1788;height:2" coordorigin="5,5" coordsize="1788,0" path="m5,5l1793,5e" filled="false" stroked="true" strokeweight=".48pt" strokecolor="#000000">
                <v:path arrowok="t"/>
              </v:shape>
            </v:group>
          </v:group>
        </w:pict>
      </w:r>
      <w:r>
        <w:rPr>
          <w:rFonts w:ascii="宋体" w:hAnsi="宋体" w:cs="宋体" w:eastAsia="宋体" w:hint="default"/>
          <w:sz w:val="2"/>
          <w:szCs w:val="2"/>
        </w:rPr>
      </w:r>
    </w:p>
    <w:p>
      <w:pPr>
        <w:spacing w:line="232" w:lineRule="exact" w:before="53"/>
        <w:ind w:left="217" w:right="8909" w:firstLine="0"/>
        <w:jc w:val="left"/>
        <w:rPr>
          <w:rFonts w:ascii="宋体" w:hAnsi="宋体" w:cs="宋体" w:eastAsia="宋体" w:hint="default"/>
          <w:sz w:val="18"/>
          <w:szCs w:val="18"/>
        </w:rPr>
      </w:pPr>
      <w:r>
        <w:rPr>
          <w:rFonts w:ascii="宋体" w:hAnsi="宋体" w:cs="宋体" w:eastAsia="宋体" w:hint="default"/>
          <w:sz w:val="18"/>
          <w:szCs w:val="18"/>
        </w:rPr>
        <w:t>河南思达软件工程 有限公司</w:t>
      </w:r>
    </w:p>
    <w:p>
      <w:pPr>
        <w:spacing w:after="0" w:line="232" w:lineRule="exact"/>
        <w:jc w:val="left"/>
        <w:rPr>
          <w:rFonts w:ascii="宋体" w:hAnsi="宋体" w:cs="宋体" w:eastAsia="宋体" w:hint="default"/>
          <w:sz w:val="18"/>
          <w:szCs w:val="18"/>
        </w:rPr>
        <w:sectPr>
          <w:pgSz w:w="11910" w:h="16840"/>
          <w:pgMar w:header="867" w:footer="835" w:top="1060" w:bottom="1020" w:left="800" w:right="520"/>
        </w:sectPr>
      </w:pPr>
    </w:p>
    <w:p>
      <w:pPr>
        <w:spacing w:line="240" w:lineRule="auto" w:before="12"/>
        <w:rPr>
          <w:rFonts w:ascii="宋体" w:hAnsi="宋体" w:cs="宋体" w:eastAsia="宋体" w:hint="default"/>
          <w:sz w:val="9"/>
          <w:szCs w:val="9"/>
        </w:rPr>
      </w:pPr>
    </w:p>
    <w:p>
      <w:pPr>
        <w:tabs>
          <w:tab w:pos="2442" w:val="left" w:leader="none"/>
          <w:tab w:pos="4028" w:val="left" w:leader="none"/>
          <w:tab w:pos="5562" w:val="left" w:leader="none"/>
          <w:tab w:pos="7311" w:val="left" w:leader="none"/>
          <w:tab w:pos="9015" w:val="left" w:leader="none"/>
        </w:tabs>
        <w:spacing w:before="44"/>
        <w:ind w:left="659" w:right="0" w:firstLine="0"/>
        <w:jc w:val="left"/>
        <w:rPr>
          <w:rFonts w:ascii="宋体" w:hAnsi="宋体" w:cs="宋体" w:eastAsia="宋体" w:hint="default"/>
          <w:sz w:val="18"/>
          <w:szCs w:val="18"/>
        </w:rPr>
      </w:pPr>
      <w:r>
        <w:rPr>
          <w:rFonts w:ascii="宋体" w:hAnsi="宋体" w:cs="宋体" w:eastAsia="宋体" w:hint="default"/>
          <w:sz w:val="18"/>
          <w:szCs w:val="18"/>
        </w:rPr>
        <w:t>子公司全称</w:t>
        <w:tab/>
        <w:t>子公司类型</w:t>
        <w:tab/>
        <w:t>注册地址</w:t>
        <w:tab/>
        <w:t>业务性质</w:t>
        <w:tab/>
        <w:t>注册资本</w:t>
        <w:tab/>
        <w:t>主要经营范围</w:t>
      </w:r>
    </w:p>
    <w:p>
      <w:pPr>
        <w:spacing w:line="240" w:lineRule="auto" w:before="10"/>
        <w:rPr>
          <w:rFonts w:ascii="宋体" w:hAnsi="宋体" w:cs="宋体" w:eastAsia="宋体" w:hint="default"/>
          <w:sz w:val="12"/>
          <w:szCs w:val="12"/>
        </w:rPr>
      </w:pPr>
    </w:p>
    <w:p>
      <w:pPr>
        <w:tabs>
          <w:tab w:pos="2128" w:val="left" w:leader="none"/>
          <w:tab w:pos="3880" w:val="left" w:leader="none"/>
          <w:tab w:pos="5125" w:val="left" w:leader="none"/>
          <w:tab w:pos="6983" w:val="left" w:leader="none"/>
          <w:tab w:pos="8629" w:val="left" w:leader="none"/>
        </w:tabs>
        <w:spacing w:line="20" w:lineRule="exact"/>
        <w:ind w:left="104" w:right="0" w:firstLine="0"/>
        <w:rPr>
          <w:rFonts w:ascii="宋体" w:hAnsi="宋体" w:cs="宋体" w:eastAsia="宋体" w:hint="default"/>
          <w:sz w:val="2"/>
          <w:szCs w:val="2"/>
        </w:rPr>
      </w:pPr>
      <w:r>
        <w:rPr>
          <w:rFonts w:ascii="宋体"/>
          <w:sz w:val="2"/>
        </w:rPr>
        <w:pict>
          <v:group style="width:89.9pt;height:.5pt;mso-position-horizontal-relative:char;mso-position-vertical-relative:line" coordorigin="0,0" coordsize="1798,10">
            <v:group style="position:absolute;left:5;top:5;width:1788;height:2" coordorigin="5,5" coordsize="1788,2">
              <v:shape style="position:absolute;left:5;top:5;width:1788;height:2" coordorigin="5,5" coordsize="1788,0" path="m5,5l1793,5e" filled="false" stroked="true" strokeweight=".48pt" strokecolor="#000000">
                <v:path arrowok="t"/>
              </v:shape>
            </v:group>
          </v:group>
        </w:pict>
      </w:r>
      <w:r>
        <w:rPr>
          <w:rFonts w:ascii="宋体"/>
          <w:sz w:val="2"/>
        </w:rPr>
      </w:r>
      <w:r>
        <w:rPr>
          <w:rFonts w:ascii="宋体"/>
          <w:sz w:val="2"/>
        </w:rPr>
        <w:tab/>
      </w:r>
      <w:r>
        <w:rPr>
          <w:rFonts w:ascii="宋体"/>
          <w:sz w:val="2"/>
        </w:rPr>
        <w:pict>
          <v:group style="width:76.2pt;height:.5pt;mso-position-horizontal-relative:char;mso-position-vertical-relative:line" coordorigin="0,0" coordsize="1524,10">
            <v:group style="position:absolute;left:5;top:5;width:1515;height:2" coordorigin="5,5" coordsize="1515,2">
              <v:shape style="position:absolute;left:5;top:5;width:1515;height:2" coordorigin="5,5" coordsize="1515,0" path="m5,5l1519,5e" filled="false" stroked="true" strokeweight=".48pt" strokecolor="#000000">
                <v:path arrowok="t"/>
              </v:shape>
            </v:group>
          </v:group>
        </w:pict>
      </w:r>
      <w:r>
        <w:rPr>
          <w:rFonts w:ascii="宋体"/>
          <w:sz w:val="2"/>
        </w:rPr>
      </w:r>
      <w:r>
        <w:rPr>
          <w:rFonts w:ascii="宋体"/>
          <w:sz w:val="2"/>
        </w:rPr>
        <w:tab/>
      </w:r>
      <w:r>
        <w:rPr>
          <w:rFonts w:ascii="宋体"/>
          <w:sz w:val="2"/>
        </w:rPr>
        <w:pict>
          <v:group style="width:51pt;height:.5pt;mso-position-horizontal-relative:char;mso-position-vertical-relative:line" coordorigin="0,0" coordsize="1020,10">
            <v:group style="position:absolute;left:5;top:5;width:1011;height:2" coordorigin="5,5" coordsize="1011,2">
              <v:shape style="position:absolute;left:5;top:5;width:1011;height:2" coordorigin="5,5" coordsize="1011,0" path="m5,5l1015,5e" filled="false" stroked="true" strokeweight=".4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z w:val="2"/>
        </w:rPr>
      </w:r>
      <w:r>
        <w:rPr>
          <w:rFonts w:ascii="宋体"/>
          <w:sz w:val="2"/>
        </w:rPr>
        <w:tab/>
      </w: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宋体"/>
          <w:sz w:val="2"/>
        </w:rPr>
      </w:r>
      <w:r>
        <w:rPr>
          <w:rFonts w:ascii="宋体"/>
          <w:sz w:val="2"/>
        </w:rPr>
        <w:tab/>
      </w:r>
      <w:r>
        <w:rPr>
          <w:rFonts w:ascii="宋体"/>
          <w:sz w:val="2"/>
        </w:rPr>
        <w:pict>
          <v:group style="width:92.8pt;height:.5pt;mso-position-horizontal-relative:char;mso-position-vertical-relative:line" coordorigin="0,0" coordsize="1856,10">
            <v:group style="position:absolute;left:5;top:5;width:1846;height:2" coordorigin="5,5" coordsize="1846,2">
              <v:shape style="position:absolute;left:5;top:5;width:1846;height:2" coordorigin="5,5" coordsize="1846,0" path="m5,5l1850,5e" filled="false" stroked="true" strokeweight=".48pt" strokecolor="#000000">
                <v:path arrowok="t"/>
              </v:shape>
            </v:group>
          </v:group>
        </w:pict>
      </w:r>
      <w:r>
        <w:rPr>
          <w:rFonts w:ascii="宋体"/>
          <w:sz w:val="2"/>
        </w:rPr>
      </w:r>
    </w:p>
    <w:p>
      <w:pPr>
        <w:spacing w:line="175" w:lineRule="exact" w:before="81"/>
        <w:ind w:left="217" w:right="0" w:firstLine="0"/>
        <w:jc w:val="left"/>
        <w:rPr>
          <w:rFonts w:ascii="宋体" w:hAnsi="宋体" w:cs="宋体" w:eastAsia="宋体" w:hint="default"/>
          <w:sz w:val="18"/>
          <w:szCs w:val="18"/>
        </w:rPr>
      </w:pPr>
      <w:r>
        <w:rPr>
          <w:rFonts w:ascii="宋体" w:hAnsi="宋体" w:cs="宋体" w:eastAsia="宋体" w:hint="default"/>
          <w:sz w:val="18"/>
          <w:szCs w:val="18"/>
        </w:rPr>
        <w:t>深圳思达光电通信</w:t>
      </w:r>
    </w:p>
    <w:p>
      <w:pPr>
        <w:tabs>
          <w:tab w:pos="2257" w:val="left" w:leader="none"/>
          <w:tab w:pos="4119" w:val="left" w:leader="none"/>
          <w:tab w:pos="5288" w:val="left" w:leader="none"/>
          <w:tab w:pos="7208" w:val="left" w:leader="none"/>
          <w:tab w:pos="8742" w:val="left" w:leader="none"/>
        </w:tabs>
        <w:spacing w:line="295" w:lineRule="exact" w:before="0"/>
        <w:ind w:left="217" w:right="0" w:firstLine="0"/>
        <w:jc w:val="left"/>
        <w:rPr>
          <w:rFonts w:ascii="宋体" w:hAnsi="宋体" w:cs="宋体" w:eastAsia="宋体" w:hint="default"/>
          <w:sz w:val="18"/>
          <w:szCs w:val="18"/>
        </w:rPr>
      </w:pPr>
      <w:r>
        <w:rPr>
          <w:rFonts w:ascii="宋体" w:hAnsi="宋体" w:cs="宋体" w:eastAsia="宋体" w:hint="default"/>
          <w:position w:val="-11"/>
          <w:sz w:val="18"/>
          <w:szCs w:val="18"/>
        </w:rPr>
        <w:t>技术有限公司</w:t>
        <w:tab/>
      </w:r>
      <w:r>
        <w:rPr>
          <w:rFonts w:ascii="宋体" w:hAnsi="宋体" w:cs="宋体" w:eastAsia="宋体" w:hint="default"/>
          <w:sz w:val="18"/>
          <w:szCs w:val="18"/>
        </w:rPr>
        <w:t>间接控股子公司</w:t>
        <w:tab/>
        <w:t>深圳市</w:t>
        <w:tab/>
        <w:t>光电子器件制造</w:t>
        <w:tab/>
      </w:r>
      <w:r>
        <w:rPr>
          <w:rFonts w:ascii="Times New Roman" w:hAnsi="Times New Roman" w:cs="Times New Roman" w:eastAsia="Times New Roman" w:hint="default"/>
          <w:spacing w:val="-1"/>
          <w:sz w:val="18"/>
          <w:szCs w:val="18"/>
        </w:rPr>
        <w:t>20,000,000.00</w:t>
        <w:tab/>
      </w:r>
      <w:r>
        <w:rPr>
          <w:rFonts w:ascii="宋体" w:hAnsi="宋体" w:cs="宋体" w:eastAsia="宋体" w:hint="default"/>
          <w:sz w:val="18"/>
          <w:szCs w:val="18"/>
        </w:rPr>
        <w:t>仪器、仪表</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67" w:footer="835" w:top="1060" w:bottom="1020" w:left="800" w:right="520"/>
        </w:sectPr>
      </w:pPr>
    </w:p>
    <w:p>
      <w:pPr>
        <w:pStyle w:val="BodyText"/>
        <w:spacing w:line="240" w:lineRule="auto" w:before="34"/>
        <w:ind w:left="1151" w:right="-20"/>
        <w:jc w:val="left"/>
      </w:pPr>
      <w:r>
        <w:rPr/>
        <w:t>（续上表）</w:t>
      </w:r>
    </w:p>
    <w:p>
      <w:pPr>
        <w:tabs>
          <w:tab w:pos="3601" w:val="left" w:leader="none"/>
          <w:tab w:pos="5430" w:val="left" w:leader="none"/>
        </w:tabs>
        <w:spacing w:before="163"/>
        <w:ind w:left="1194" w:right="-20" w:firstLine="0"/>
        <w:jc w:val="left"/>
        <w:rPr>
          <w:rFonts w:ascii="宋体" w:hAnsi="宋体" w:cs="宋体" w:eastAsia="宋体" w:hint="default"/>
          <w:sz w:val="18"/>
          <w:szCs w:val="18"/>
        </w:rPr>
      </w:pPr>
      <w:r>
        <w:rPr/>
        <w:pict>
          <v:shape style="position:absolute;margin-left:48.48pt;margin-top:22.807331pt;width:512.4pt;height:63.2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0"/>
                    <w:gridCol w:w="278"/>
                    <w:gridCol w:w="1666"/>
                    <w:gridCol w:w="247"/>
                    <w:gridCol w:w="2038"/>
                    <w:gridCol w:w="281"/>
                    <w:gridCol w:w="1346"/>
                    <w:gridCol w:w="240"/>
                    <w:gridCol w:w="1202"/>
                  </w:tblGrid>
                  <w:tr>
                    <w:trPr>
                      <w:trHeight w:val="347" w:hRule="exact"/>
                    </w:trPr>
                    <w:tc>
                      <w:tcPr>
                        <w:tcW w:w="5141" w:type="dxa"/>
                        <w:gridSpan w:val="4"/>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3070" w:type="dxa"/>
                        <w:gridSpan w:val="4"/>
                        <w:tcBorders>
                          <w:top w:val="nil" w:sz="6" w:space="0" w:color="auto"/>
                          <w:left w:val="nil" w:sz="6" w:space="0" w:color="auto"/>
                          <w:bottom w:val="nil" w:sz="6" w:space="0" w:color="auto"/>
                          <w:right w:val="nil" w:sz="6" w:space="0" w:color="auto"/>
                        </w:tcBorders>
                      </w:tcPr>
                      <w:p>
                        <w:pPr/>
                      </w:p>
                    </w:tc>
                  </w:tr>
                  <w:tr>
                    <w:trPr>
                      <w:trHeight w:val="481"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12"/>
                          <w:jc w:val="right"/>
                          <w:rPr>
                            <w:rFonts w:ascii="Times New Roman" w:hAnsi="Times New Roman" w:cs="Times New Roman" w:eastAsia="Times New Roman" w:hint="default"/>
                            <w:sz w:val="18"/>
                            <w:szCs w:val="18"/>
                          </w:rPr>
                        </w:pPr>
                        <w:r>
                          <w:rPr>
                            <w:rFonts w:ascii="Times New Roman"/>
                            <w:spacing w:val="-1"/>
                            <w:sz w:val="18"/>
                          </w:rPr>
                          <w:t>9,000,000.00</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90.00%</w:t>
                        </w:r>
                      </w:p>
                    </w:tc>
                    <w:tc>
                      <w:tcPr>
                        <w:tcW w:w="240"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90.00%</w:t>
                        </w:r>
                      </w:p>
                    </w:tc>
                  </w:tr>
                  <w:tr>
                    <w:trPr>
                      <w:trHeight w:val="436"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18"/>
                            <w:szCs w:val="18"/>
                          </w:rPr>
                        </w:pPr>
                        <w:r>
                          <w:rPr>
                            <w:rFonts w:ascii="宋体" w:hAnsi="宋体" w:cs="宋体" w:eastAsia="宋体" w:hint="default"/>
                            <w:sz w:val="18"/>
                            <w:szCs w:val="18"/>
                          </w:rPr>
                          <w:t>深圳思达光电通信技术有限公司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2"/>
                          <w:jc w:val="right"/>
                          <w:rPr>
                            <w:rFonts w:ascii="Times New Roman" w:hAnsi="Times New Roman" w:cs="Times New Roman" w:eastAsia="Times New Roman" w:hint="default"/>
                            <w:sz w:val="18"/>
                            <w:szCs w:val="18"/>
                          </w:rPr>
                        </w:pPr>
                        <w:r>
                          <w:rPr>
                            <w:rFonts w:ascii="Times New Roman"/>
                            <w:spacing w:val="-1"/>
                            <w:sz w:val="18"/>
                          </w:rPr>
                          <w:t>13,600,000.00</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68.00%</w:t>
                        </w:r>
                      </w:p>
                    </w:tc>
                    <w:tc>
                      <w:tcPr>
                        <w:tcW w:w="240"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68.00%</w:t>
                        </w:r>
                      </w:p>
                    </w:tc>
                  </w:tr>
                </w:tbl>
                <w:p>
                  <w:pPr/>
                </w:p>
              </w:txbxContent>
            </v:textbox>
            <w10:wrap type="none"/>
          </v:shape>
        </w:pict>
      </w:r>
      <w:r>
        <w:rPr>
          <w:rFonts w:ascii="宋体" w:hAnsi="宋体" w:cs="宋体" w:eastAsia="宋体" w:hint="default"/>
          <w:sz w:val="18"/>
          <w:szCs w:val="18"/>
        </w:rPr>
        <w:t>子公司名称</w:t>
        <w:tab/>
        <w:t>期末实际出资额</w:t>
        <w:tab/>
      </w:r>
      <w:r>
        <w:rPr>
          <w:rFonts w:ascii="宋体" w:hAnsi="宋体" w:cs="宋体" w:eastAsia="宋体" w:hint="default"/>
          <w:position w:val="12"/>
          <w:sz w:val="18"/>
          <w:szCs w:val="18"/>
        </w:rPr>
        <w:t>实质上构成对子公司净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2093" w:val="left" w:leader="none"/>
        </w:tabs>
        <w:spacing w:before="121"/>
        <w:ind w:left="667" w:right="0" w:firstLine="0"/>
        <w:jc w:val="left"/>
        <w:rPr>
          <w:rFonts w:ascii="宋体" w:hAnsi="宋体" w:cs="宋体" w:eastAsia="宋体" w:hint="default"/>
          <w:sz w:val="18"/>
          <w:szCs w:val="18"/>
        </w:rPr>
      </w:pPr>
      <w:r>
        <w:rPr>
          <w:rFonts w:ascii="宋体" w:hAnsi="宋体" w:cs="宋体" w:eastAsia="宋体" w:hint="default"/>
          <w:sz w:val="18"/>
          <w:szCs w:val="18"/>
        </w:rPr>
        <w:t>持股比例</w:t>
        <w:tab/>
        <w:t>表决权比例</w:t>
      </w:r>
    </w:p>
    <w:p>
      <w:pPr>
        <w:spacing w:after="0"/>
        <w:jc w:val="left"/>
        <w:rPr>
          <w:rFonts w:ascii="宋体" w:hAnsi="宋体" w:cs="宋体" w:eastAsia="宋体" w:hint="default"/>
          <w:sz w:val="18"/>
          <w:szCs w:val="18"/>
        </w:rPr>
        <w:sectPr>
          <w:type w:val="continuous"/>
          <w:pgSz w:w="11910" w:h="16840"/>
          <w:pgMar w:top="1340" w:bottom="280" w:left="800" w:right="520"/>
          <w:cols w:num="2" w:equalWidth="0">
            <w:col w:w="7231" w:space="40"/>
            <w:col w:w="331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340" w:bottom="280" w:left="800" w:right="520"/>
        </w:sectPr>
      </w:pPr>
    </w:p>
    <w:p>
      <w:pPr>
        <w:pStyle w:val="BodyText"/>
        <w:spacing w:line="240" w:lineRule="auto" w:before="34"/>
        <w:ind w:left="1151" w:right="0"/>
        <w:jc w:val="left"/>
      </w:pPr>
      <w:r>
        <w:rPr>
          <w:w w:val="95"/>
        </w:rPr>
        <w:t>（续上表）</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77" w:lineRule="exact" w:before="138"/>
        <w:ind w:left="106" w:right="-20" w:firstLine="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宋体" w:hAnsi="宋体" w:cs="宋体" w:eastAsia="宋体" w:hint="default"/>
          <w:sz w:val="18"/>
          <w:szCs w:val="18"/>
        </w:rPr>
        <w:t>合</w:t>
      </w:r>
    </w:p>
    <w:p>
      <w:pPr>
        <w:tabs>
          <w:tab w:pos="1239" w:val="left" w:leader="none"/>
        </w:tabs>
        <w:spacing w:line="297" w:lineRule="exact" w:before="0"/>
        <w:ind w:left="106" w:right="-20" w:firstLine="0"/>
        <w:jc w:val="left"/>
        <w:rPr>
          <w:rFonts w:ascii="宋体" w:hAnsi="宋体" w:cs="宋体" w:eastAsia="宋体" w:hint="default"/>
          <w:sz w:val="18"/>
          <w:szCs w:val="18"/>
        </w:rPr>
      </w:pPr>
      <w:r>
        <w:rPr>
          <w:rFonts w:ascii="宋体" w:hAnsi="宋体" w:cs="宋体" w:eastAsia="宋体" w:hint="default"/>
          <w:position w:val="-11"/>
          <w:sz w:val="18"/>
          <w:szCs w:val="18"/>
        </w:rPr>
        <w:t>并报表</w:t>
        <w:tab/>
      </w:r>
      <w:r>
        <w:rPr>
          <w:rFonts w:ascii="宋体" w:hAnsi="宋体" w:cs="宋体" w:eastAsia="宋体" w:hint="default"/>
          <w:sz w:val="18"/>
          <w:szCs w:val="18"/>
        </w:rPr>
        <w:t>少数股东权益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1"/>
          <w:szCs w:val="21"/>
        </w:rPr>
      </w:pPr>
    </w:p>
    <w:p>
      <w:pPr>
        <w:spacing w:line="232" w:lineRule="exact" w:before="0"/>
        <w:ind w:left="581" w:right="0" w:firstLine="0"/>
        <w:jc w:val="both"/>
        <w:rPr>
          <w:rFonts w:ascii="宋体" w:hAnsi="宋体" w:cs="宋体" w:eastAsia="宋体" w:hint="default"/>
          <w:sz w:val="18"/>
          <w:szCs w:val="18"/>
        </w:rPr>
      </w:pPr>
      <w:r>
        <w:rPr>
          <w:rFonts w:ascii="宋体" w:hAnsi="宋体" w:cs="宋体" w:eastAsia="宋体" w:hint="default"/>
          <w:spacing w:val="11"/>
          <w:sz w:val="18"/>
          <w:szCs w:val="18"/>
        </w:rPr>
        <w:t>少数股东权益中</w:t>
      </w:r>
      <w:r>
        <w:rPr>
          <w:rFonts w:ascii="宋体" w:hAnsi="宋体" w:cs="宋体" w:eastAsia="宋体" w:hint="default"/>
          <w:sz w:val="18"/>
          <w:szCs w:val="18"/>
        </w:rPr>
        <w:t> </w:t>
      </w:r>
      <w:r>
        <w:rPr>
          <w:rFonts w:ascii="宋体" w:hAnsi="宋体" w:cs="宋体" w:eastAsia="宋体" w:hint="default"/>
          <w:spacing w:val="11"/>
          <w:sz w:val="18"/>
          <w:szCs w:val="18"/>
        </w:rPr>
        <w:t>用于冲减少数股</w:t>
      </w:r>
      <w:r>
        <w:rPr>
          <w:rFonts w:ascii="宋体" w:hAnsi="宋体" w:cs="宋体" w:eastAsia="宋体" w:hint="default"/>
          <w:sz w:val="18"/>
          <w:szCs w:val="18"/>
        </w:rPr>
        <w:t> 东损益的金额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1"/>
          <w:szCs w:val="21"/>
        </w:rPr>
      </w:pPr>
    </w:p>
    <w:p>
      <w:pPr>
        <w:spacing w:line="232" w:lineRule="exact" w:before="0"/>
        <w:ind w:left="463" w:right="276" w:firstLine="0"/>
        <w:jc w:val="both"/>
        <w:rPr>
          <w:rFonts w:ascii="宋体" w:hAnsi="宋体" w:cs="宋体" w:eastAsia="宋体" w:hint="default"/>
          <w:sz w:val="18"/>
          <w:szCs w:val="18"/>
        </w:rPr>
      </w:pPr>
      <w:r>
        <w:rPr>
          <w:rFonts w:ascii="宋体" w:hAnsi="宋体" w:cs="宋体" w:eastAsia="宋体" w:hint="default"/>
          <w:sz w:val="18"/>
          <w:szCs w:val="18"/>
        </w:rPr>
        <w:t>从母公司所有者权益冲减子公司少数股东</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分担的本期亏损超过少数股东在该子公司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期初所有者权益中所享有份额后的余额</w:t>
      </w:r>
    </w:p>
    <w:p>
      <w:pPr>
        <w:spacing w:after="0" w:line="232" w:lineRule="exact"/>
        <w:jc w:val="both"/>
        <w:rPr>
          <w:rFonts w:ascii="宋体" w:hAnsi="宋体" w:cs="宋体" w:eastAsia="宋体" w:hint="default"/>
          <w:sz w:val="18"/>
          <w:szCs w:val="18"/>
        </w:rPr>
        <w:sectPr>
          <w:type w:val="continuous"/>
          <w:pgSz w:w="11910" w:h="16840"/>
          <w:pgMar w:top="1340" w:bottom="280" w:left="800" w:right="520"/>
          <w:cols w:num="4" w:equalWidth="0">
            <w:col w:w="2201" w:space="40"/>
            <w:col w:w="2320" w:space="40"/>
            <w:col w:w="1921" w:space="40"/>
            <w:col w:w="4028"/>
          </w:cols>
        </w:sectPr>
      </w:pPr>
    </w:p>
    <w:p>
      <w:pPr>
        <w:spacing w:line="240" w:lineRule="auto" w:before="11"/>
        <w:rPr>
          <w:rFonts w:ascii="宋体" w:hAnsi="宋体" w:cs="宋体" w:eastAsia="宋体" w:hint="default"/>
          <w:sz w:val="11"/>
          <w:szCs w:val="11"/>
        </w:rPr>
      </w:pPr>
    </w:p>
    <w:p>
      <w:pPr>
        <w:tabs>
          <w:tab w:pos="2231" w:val="left" w:leader="none"/>
          <w:tab w:pos="3366" w:val="left" w:leader="none"/>
          <w:tab w:pos="5068" w:val="left" w:leader="none"/>
          <w:tab w:pos="6911" w:val="left" w:leader="none"/>
        </w:tabs>
        <w:spacing w:line="20" w:lineRule="exact"/>
        <w:ind w:left="145" w:right="0" w:firstLine="0"/>
        <w:rPr>
          <w:rFonts w:ascii="宋体" w:hAnsi="宋体" w:cs="宋体" w:eastAsia="宋体" w:hint="default"/>
          <w:sz w:val="2"/>
          <w:szCs w:val="2"/>
        </w:rPr>
      </w:pP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宋体"/>
          <w:sz w:val="2"/>
        </w:rPr>
      </w:r>
      <w:r>
        <w:rPr>
          <w:rFonts w:ascii="宋体"/>
          <w:sz w:val="2"/>
        </w:rPr>
        <w:tab/>
      </w:r>
      <w:r>
        <w:rPr>
          <w:rFonts w:ascii="宋体"/>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sz w:val="2"/>
        </w:rPr>
      </w:r>
      <w:r>
        <w:rPr>
          <w:rFonts w:ascii="宋体"/>
          <w:sz w:val="2"/>
        </w:rPr>
        <w:tab/>
      </w: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pt" strokecolor="#000000">
                <v:path arrowok="t"/>
              </v:shape>
            </v:group>
          </v:group>
        </w:pict>
      </w:r>
      <w:r>
        <w:rPr>
          <w:rFonts w:ascii="宋体"/>
          <w:sz w:val="2"/>
        </w:rPr>
      </w:r>
    </w:p>
    <w:p>
      <w:pPr>
        <w:spacing w:line="232" w:lineRule="exact" w:before="32"/>
        <w:ind w:left="258" w:right="8868" w:firstLine="0"/>
        <w:jc w:val="left"/>
        <w:rPr>
          <w:rFonts w:ascii="宋体" w:hAnsi="宋体" w:cs="宋体" w:eastAsia="宋体" w:hint="default"/>
          <w:sz w:val="18"/>
          <w:szCs w:val="18"/>
        </w:rPr>
      </w:pPr>
      <w:r>
        <w:rPr/>
        <w:pict>
          <v:shape style="position:absolute;margin-left:166.729996pt;margin-top:3.905635pt;width:310.5pt;height:42.7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2326"/>
                    <w:gridCol w:w="3174"/>
                  </w:tblGrid>
                  <w:tr>
                    <w:trPr>
                      <w:trHeight w:val="47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91" w:right="0"/>
                          <w:jc w:val="left"/>
                          <w:rPr>
                            <w:rFonts w:ascii="Times New Roman" w:hAnsi="Times New Roman" w:cs="Times New Roman" w:eastAsia="Times New Roman" w:hint="default"/>
                            <w:sz w:val="18"/>
                            <w:szCs w:val="18"/>
                          </w:rPr>
                        </w:pPr>
                        <w:r>
                          <w:rPr>
                            <w:rFonts w:ascii="Times New Roman"/>
                            <w:sz w:val="18"/>
                          </w:rPr>
                          <w:t>2,263,605.33</w:t>
                        </w:r>
                      </w:p>
                    </w:tc>
                    <w:tc>
                      <w:tcPr>
                        <w:tcW w:w="3174" w:type="dxa"/>
                        <w:tcBorders>
                          <w:top w:val="nil" w:sz="6" w:space="0" w:color="auto"/>
                          <w:left w:val="nil" w:sz="6" w:space="0" w:color="auto"/>
                          <w:bottom w:val="nil" w:sz="6" w:space="0" w:color="auto"/>
                          <w:right w:val="nil" w:sz="6" w:space="0" w:color="auto"/>
                        </w:tcBorders>
                      </w:tcPr>
                      <w:p>
                        <w:pPr>
                          <w:pStyle w:val="TableParagraph"/>
                          <w:tabs>
                            <w:tab w:pos="2191"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37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5,600,847.64</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2191"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bl>
                <w:p>
                  <w:pPr/>
                </w:p>
              </w:txbxContent>
            </v:textbox>
            <w10:wrap type="none"/>
          </v:shape>
        </w:pict>
      </w:r>
      <w:r>
        <w:rPr>
          <w:rFonts w:ascii="宋体" w:hAnsi="宋体" w:cs="宋体" w:eastAsia="宋体" w:hint="default"/>
          <w:sz w:val="18"/>
          <w:szCs w:val="18"/>
        </w:rPr>
        <w:t>河南思达软件工程 有限公司</w:t>
      </w:r>
    </w:p>
    <w:p>
      <w:pPr>
        <w:spacing w:line="232" w:lineRule="exact" w:before="97"/>
        <w:ind w:left="258" w:right="8868" w:firstLine="0"/>
        <w:jc w:val="left"/>
        <w:rPr>
          <w:rFonts w:ascii="宋体" w:hAnsi="宋体" w:cs="宋体" w:eastAsia="宋体" w:hint="default"/>
          <w:sz w:val="18"/>
          <w:szCs w:val="18"/>
        </w:rPr>
      </w:pPr>
      <w:r>
        <w:rPr>
          <w:rFonts w:ascii="宋体" w:hAnsi="宋体" w:cs="宋体" w:eastAsia="宋体" w:hint="default"/>
          <w:sz w:val="18"/>
          <w:szCs w:val="18"/>
        </w:rPr>
        <w:t>深圳思达光电通信 技术有限公司</w:t>
      </w:r>
    </w:p>
    <w:p>
      <w:pPr>
        <w:spacing w:line="240" w:lineRule="auto" w:before="4"/>
        <w:rPr>
          <w:rFonts w:ascii="宋体" w:hAnsi="宋体" w:cs="宋体" w:eastAsia="宋体" w:hint="default"/>
          <w:sz w:val="12"/>
          <w:szCs w:val="12"/>
        </w:rPr>
      </w:pPr>
    </w:p>
    <w:p>
      <w:pPr>
        <w:pStyle w:val="BodyText"/>
        <w:spacing w:line="396" w:lineRule="auto" w:before="34"/>
        <w:ind w:left="1256" w:right="5741" w:hanging="106"/>
        <w:jc w:val="left"/>
      </w:pPr>
      <w:r>
        <w:rPr/>
        <w:t>（</w:t>
      </w:r>
      <w:r>
        <w:rPr>
          <w:rFonts w:ascii="Times New Roman" w:hAnsi="Times New Roman" w:cs="Times New Roman" w:eastAsia="Times New Roman" w:hint="default"/>
        </w:rPr>
        <w:t>2</w:t>
      </w:r>
      <w:r>
        <w:rPr/>
        <w:t>）同一控制下企业合并取得的子公司</w:t>
      </w:r>
      <w:r>
        <w:rPr>
          <w:w w:val="99"/>
        </w:rPr>
        <w:t> </w:t>
      </w:r>
      <w:r>
        <w:rPr/>
        <w:t>无</w:t>
      </w:r>
    </w:p>
    <w:p>
      <w:pPr>
        <w:pStyle w:val="BodyText"/>
        <w:tabs>
          <w:tab w:pos="7971" w:val="left" w:leader="none"/>
        </w:tabs>
        <w:spacing w:line="240" w:lineRule="auto" w:before="52"/>
        <w:ind w:left="1151" w:right="0"/>
        <w:jc w:val="left"/>
      </w:pPr>
      <w:r>
        <w:rPr>
          <w:w w:val="95"/>
        </w:rPr>
        <w:t>（</w:t>
      </w:r>
      <w:r>
        <w:rPr>
          <w:rFonts w:ascii="Times New Roman" w:hAnsi="Times New Roman" w:cs="Times New Roman" w:eastAsia="Times New Roman" w:hint="default"/>
          <w:w w:val="95"/>
        </w:rPr>
        <w:t>3</w:t>
      </w:r>
      <w:r>
        <w:rPr>
          <w:w w:val="95"/>
        </w:rPr>
        <w:t>）非同一控制下企业合并取得的子公司</w:t>
        <w:tab/>
      </w:r>
      <w:r>
        <w:rPr/>
        <w:t>金额单位：人民币元</w:t>
      </w:r>
    </w:p>
    <w:p>
      <w:pPr>
        <w:spacing w:after="0" w:line="240" w:lineRule="auto"/>
        <w:jc w:val="left"/>
        <w:sectPr>
          <w:type w:val="continuous"/>
          <w:pgSz w:w="11910" w:h="16840"/>
          <w:pgMar w:top="1340" w:bottom="280" w:left="800" w:right="520"/>
        </w:sectPr>
      </w:pPr>
    </w:p>
    <w:p>
      <w:pPr>
        <w:tabs>
          <w:tab w:pos="3066" w:val="left" w:leader="none"/>
          <w:tab w:pos="4427" w:val="left" w:leader="none"/>
        </w:tabs>
        <w:spacing w:line="158" w:lineRule="auto" w:before="149"/>
        <w:ind w:left="4607" w:right="0" w:hanging="3389"/>
        <w:jc w:val="left"/>
        <w:rPr>
          <w:rFonts w:ascii="宋体" w:hAnsi="宋体" w:cs="宋体" w:eastAsia="宋体" w:hint="default"/>
          <w:sz w:val="18"/>
          <w:szCs w:val="18"/>
        </w:rPr>
      </w:pPr>
      <w:r>
        <w:rPr/>
        <w:pict>
          <v:group style="position:absolute;margin-left:71.159996pt;margin-top:28.06773pt;width:104.65pt;height:.1pt;mso-position-horizontal-relative:page;mso-position-vertical-relative:paragraph;z-index:2320" coordorigin="1423,561" coordsize="2093,2">
            <v:shape style="position:absolute;left:1423;top:561;width:2093;height:2" coordorigin="1423,561" coordsize="2093,0" path="m1423,561l3516,561e" filled="false" stroked="true" strokeweight=".48pt" strokecolor="#000000">
              <v:path arrowok="t"/>
            </v:shape>
            <w10:wrap type="none"/>
          </v:group>
        </w:pict>
      </w:r>
      <w:r>
        <w:rPr>
          <w:rFonts w:ascii="宋体" w:hAnsi="宋体" w:cs="宋体" w:eastAsia="宋体" w:hint="default"/>
          <w:sz w:val="18"/>
          <w:szCs w:val="18"/>
        </w:rPr>
        <w:t>子公司全称</w:t>
        <w:tab/>
        <w:t>子公司类型</w:t>
        <w:tab/>
      </w:r>
      <w:r>
        <w:rPr>
          <w:rFonts w:ascii="宋体" w:hAnsi="宋体" w:cs="宋体" w:eastAsia="宋体" w:hint="default"/>
          <w:position w:val="12"/>
          <w:sz w:val="18"/>
          <w:szCs w:val="18"/>
        </w:rPr>
        <w:t>注册地</w:t>
      </w:r>
      <w:r>
        <w:rPr>
          <w:rFonts w:ascii="宋体" w:hAnsi="宋体" w:cs="宋体" w:eastAsia="宋体" w:hint="default"/>
          <w:position w:val="12"/>
          <w:sz w:val="18"/>
          <w:szCs w:val="18"/>
        </w:rPr>
        <w:t> </w:t>
      </w:r>
      <w:r>
        <w:rPr>
          <w:rFonts w:ascii="宋体" w:hAnsi="宋体" w:cs="宋体" w:eastAsia="宋体" w:hint="default"/>
          <w:sz w:val="18"/>
          <w:szCs w:val="18"/>
        </w:rPr>
        <w:t>址</w:t>
      </w:r>
    </w:p>
    <w:p>
      <w:pPr>
        <w:tabs>
          <w:tab w:pos="2062" w:val="left" w:leader="none"/>
          <w:tab w:pos="3581" w:val="left" w:leader="none"/>
        </w:tabs>
        <w:spacing w:before="157"/>
        <w:ind w:left="57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业务性质</w:t>
        <w:tab/>
        <w:t>注册资本</w:t>
        <w:tab/>
        <w:t>主要经营范围</w:t>
      </w:r>
    </w:p>
    <w:p>
      <w:pPr>
        <w:spacing w:after="0"/>
        <w:jc w:val="left"/>
        <w:rPr>
          <w:rFonts w:ascii="宋体" w:hAnsi="宋体" w:cs="宋体" w:eastAsia="宋体" w:hint="default"/>
          <w:sz w:val="18"/>
          <w:szCs w:val="18"/>
        </w:rPr>
        <w:sectPr>
          <w:type w:val="continuous"/>
          <w:pgSz w:w="11910" w:h="16840"/>
          <w:pgMar w:top="1340" w:bottom="280" w:left="800" w:right="520"/>
          <w:cols w:num="2" w:equalWidth="0">
            <w:col w:w="4968" w:space="40"/>
            <w:col w:w="5582"/>
          </w:cols>
        </w:sectPr>
      </w:pPr>
    </w:p>
    <w:p>
      <w:pPr>
        <w:spacing w:line="232" w:lineRule="exact" w:before="109"/>
        <w:ind w:left="731" w:right="-20" w:firstLine="0"/>
        <w:jc w:val="left"/>
        <w:rPr>
          <w:rFonts w:ascii="宋体" w:hAnsi="宋体" w:cs="宋体" w:eastAsia="宋体" w:hint="default"/>
          <w:sz w:val="18"/>
          <w:szCs w:val="18"/>
        </w:rPr>
      </w:pPr>
      <w:r>
        <w:rPr>
          <w:rFonts w:ascii="宋体" w:hAnsi="宋体" w:cs="宋体" w:eastAsia="宋体" w:hint="default"/>
          <w:sz w:val="18"/>
          <w:szCs w:val="18"/>
        </w:rPr>
        <w:t>深圳市思达仪表有限公 司</w:t>
      </w:r>
    </w:p>
    <w:p>
      <w:pPr>
        <w:spacing w:line="240" w:lineRule="auto" w:before="5"/>
        <w:rPr>
          <w:rFonts w:ascii="宋体" w:hAnsi="宋体" w:cs="宋体" w:eastAsia="宋体" w:hint="default"/>
          <w:sz w:val="4"/>
          <w:szCs w:val="4"/>
        </w:rPr>
      </w:pPr>
      <w:r>
        <w:rPr/>
        <w:br w:type="column"/>
      </w:r>
      <w:r>
        <w:rPr>
          <w:rFonts w:ascii="宋体"/>
          <w:sz w:val="4"/>
        </w:rPr>
      </w:r>
    </w:p>
    <w:p>
      <w:pPr>
        <w:tabs>
          <w:tab w:pos="1740" w:val="left" w:leader="none"/>
          <w:tab w:pos="2736" w:val="left" w:leader="none"/>
          <w:tab w:pos="4222" w:val="left" w:leader="none"/>
        </w:tabs>
        <w:spacing w:line="20" w:lineRule="exact"/>
        <w:ind w:left="375" w:right="0" w:firstLine="0"/>
        <w:rPr>
          <w:rFonts w:ascii="宋体" w:hAnsi="宋体" w:cs="宋体" w:eastAsia="宋体" w:hint="default"/>
          <w:sz w:val="2"/>
          <w:szCs w:val="2"/>
        </w:rPr>
      </w:pPr>
      <w:r>
        <w:rPr>
          <w:rFonts w:ascii="宋体"/>
          <w:sz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sz w:val="2"/>
        </w:rPr>
      </w:r>
      <w:r>
        <w:rPr>
          <w:rFonts w:ascii="宋体"/>
          <w:sz w:val="2"/>
        </w:rPr>
        <w:tab/>
      </w:r>
      <w:r>
        <w:rPr>
          <w:rFonts w:ascii="宋体"/>
          <w:sz w:val="2"/>
        </w:rPr>
        <w:pict>
          <v:group style="width:38.4pt;height:.5pt;mso-position-horizontal-relative:char;mso-position-vertical-relative:line" coordorigin="0,0" coordsize="768,10">
            <v:group style="position:absolute;left:5;top:5;width:759;height:2" coordorigin="5,5" coordsize="759,2">
              <v:shape style="position:absolute;left:5;top:5;width:759;height:2" coordorigin="5,5" coordsize="759,0" path="m5,5l763,5e" filled="false" stroked="true" strokeweight=".48pt" strokecolor="#000000">
                <v:path arrowok="t"/>
              </v:shape>
            </v:group>
          </v:group>
        </w:pict>
      </w:r>
      <w:r>
        <w:rPr>
          <w:rFonts w:ascii="宋体"/>
          <w:sz w:val="2"/>
        </w:rPr>
      </w:r>
      <w:r>
        <w:rPr>
          <w:rFonts w:ascii="宋体"/>
          <w:sz w:val="2"/>
        </w:rPr>
        <w:tab/>
      </w:r>
      <w:r>
        <w:rPr>
          <w:rFonts w:ascii="宋体"/>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宋体"/>
          <w:sz w:val="2"/>
        </w:rPr>
      </w:r>
      <w:r>
        <w:rPr>
          <w:rFonts w:ascii="宋体"/>
          <w:sz w:val="2"/>
        </w:rPr>
        <w:tab/>
      </w:r>
      <w:r>
        <w:rPr>
          <w:rFonts w:ascii="宋体"/>
          <w:sz w:val="2"/>
        </w:rPr>
        <w:pict>
          <v:group style="width:158.9pt;height:.5pt;mso-position-horizontal-relative:char;mso-position-vertical-relative:line" coordorigin="0,0" coordsize="3178,10">
            <v:group style="position:absolute;left:5;top:5;width:3168;height:2" coordorigin="5,5" coordsize="3168,2">
              <v:shape style="position:absolute;left:5;top:5;width:3168;height:2" coordorigin="5,5" coordsize="3168,0" path="m5,5l3173,5e" filled="false" stroked="true" strokeweight=".48pt" strokecolor="#000000">
                <v:path arrowok="t"/>
              </v:shape>
            </v:group>
          </v:group>
        </w:pict>
      </w:r>
      <w:r>
        <w:rPr>
          <w:rFonts w:ascii="宋体"/>
          <w:sz w:val="2"/>
        </w:rPr>
      </w:r>
    </w:p>
    <w:p>
      <w:pPr>
        <w:spacing w:line="175" w:lineRule="exact" w:before="7"/>
        <w:ind w:left="492" w:right="0" w:firstLine="0"/>
        <w:jc w:val="left"/>
        <w:rPr>
          <w:rFonts w:ascii="宋体" w:hAnsi="宋体" w:cs="宋体" w:eastAsia="宋体" w:hint="default"/>
          <w:sz w:val="18"/>
          <w:szCs w:val="18"/>
        </w:rPr>
      </w:pPr>
      <w:r>
        <w:rPr>
          <w:rFonts w:ascii="宋体" w:hAnsi="宋体" w:cs="宋体" w:eastAsia="宋体" w:hint="default"/>
          <w:sz w:val="18"/>
          <w:szCs w:val="18"/>
        </w:rPr>
        <w:t>直接控股子</w:t>
      </w:r>
    </w:p>
    <w:p>
      <w:pPr>
        <w:tabs>
          <w:tab w:pos="1855" w:val="left" w:leader="none"/>
          <w:tab w:pos="2849" w:val="left" w:leader="none"/>
          <w:tab w:pos="4337" w:val="left" w:leader="none"/>
          <w:tab w:pos="5830" w:val="left" w:leader="none"/>
        </w:tabs>
        <w:spacing w:line="295" w:lineRule="exact" w:before="0"/>
        <w:ind w:left="761" w:right="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深圳市</w:t>
        <w:tab/>
        <w:t>仪表制造</w:t>
        <w:tab/>
      </w:r>
      <w:r>
        <w:rPr>
          <w:rFonts w:ascii="Times New Roman" w:hAnsi="Times New Roman" w:cs="Times New Roman" w:eastAsia="Times New Roman" w:hint="default"/>
          <w:spacing w:val="-1"/>
          <w:sz w:val="18"/>
          <w:szCs w:val="18"/>
        </w:rPr>
        <w:t>80,000,000.00</w:t>
        <w:tab/>
      </w:r>
      <w:r>
        <w:rPr>
          <w:rFonts w:ascii="宋体" w:hAnsi="宋体" w:cs="宋体" w:eastAsia="宋体" w:hint="default"/>
          <w:sz w:val="18"/>
          <w:szCs w:val="18"/>
        </w:rPr>
        <w:t>仪器、仪表</w:t>
      </w:r>
    </w:p>
    <w:p>
      <w:pPr>
        <w:spacing w:after="0" w:line="295" w:lineRule="exact"/>
        <w:jc w:val="left"/>
        <w:rPr>
          <w:rFonts w:ascii="宋体" w:hAnsi="宋体" w:cs="宋体" w:eastAsia="宋体" w:hint="default"/>
          <w:sz w:val="18"/>
          <w:szCs w:val="18"/>
        </w:rPr>
        <w:sectPr>
          <w:type w:val="continuous"/>
          <w:pgSz w:w="11910" w:h="16840"/>
          <w:pgMar w:top="1340" w:bottom="280" w:left="800" w:right="520"/>
          <w:cols w:num="2" w:equalWidth="0">
            <w:col w:w="2532" w:space="40"/>
            <w:col w:w="8018"/>
          </w:cols>
        </w:sectPr>
      </w:pPr>
    </w:p>
    <w:p>
      <w:pPr>
        <w:spacing w:line="232" w:lineRule="exact" w:before="97"/>
        <w:ind w:left="731" w:right="-20" w:firstLine="0"/>
        <w:jc w:val="left"/>
        <w:rPr>
          <w:rFonts w:ascii="宋体" w:hAnsi="宋体" w:cs="宋体" w:eastAsia="宋体" w:hint="default"/>
          <w:sz w:val="18"/>
          <w:szCs w:val="18"/>
        </w:rPr>
      </w:pPr>
      <w:r>
        <w:rPr>
          <w:rFonts w:ascii="宋体" w:hAnsi="宋体" w:cs="宋体" w:eastAsia="宋体" w:hint="default"/>
          <w:sz w:val="18"/>
          <w:szCs w:val="18"/>
        </w:rPr>
        <w:t>上海英迈吉东影图像设 备有限公司</w:t>
      </w:r>
    </w:p>
    <w:p>
      <w:pPr>
        <w:spacing w:line="232" w:lineRule="exact" w:before="101"/>
        <w:ind w:left="731" w:right="-20" w:firstLine="0"/>
        <w:jc w:val="left"/>
        <w:rPr>
          <w:rFonts w:ascii="宋体" w:hAnsi="宋体" w:cs="宋体" w:eastAsia="宋体" w:hint="default"/>
          <w:sz w:val="18"/>
          <w:szCs w:val="18"/>
        </w:rPr>
      </w:pPr>
      <w:r>
        <w:rPr>
          <w:rFonts w:ascii="宋体" w:hAnsi="宋体" w:cs="宋体" w:eastAsia="宋体" w:hint="default"/>
          <w:sz w:val="18"/>
          <w:szCs w:val="18"/>
        </w:rPr>
        <w:t>南京东影图像技术有限 公司</w:t>
      </w:r>
    </w:p>
    <w:p>
      <w:pPr>
        <w:spacing w:line="175" w:lineRule="exact" w:before="72"/>
        <w:ind w:left="492"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直接控股子</w:t>
      </w:r>
    </w:p>
    <w:p>
      <w:pPr>
        <w:tabs>
          <w:tab w:pos="1855" w:val="left" w:leader="none"/>
        </w:tabs>
        <w:spacing w:line="295" w:lineRule="exact" w:before="0"/>
        <w:ind w:left="761" w:right="-19"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上海市</w:t>
      </w:r>
    </w:p>
    <w:p>
      <w:pPr>
        <w:spacing w:line="177" w:lineRule="exact" w:before="95"/>
        <w:ind w:left="492" w:right="-19" w:firstLine="0"/>
        <w:jc w:val="left"/>
        <w:rPr>
          <w:rFonts w:ascii="宋体" w:hAnsi="宋体" w:cs="宋体" w:eastAsia="宋体" w:hint="default"/>
          <w:sz w:val="18"/>
          <w:szCs w:val="18"/>
        </w:rPr>
      </w:pPr>
      <w:r>
        <w:rPr>
          <w:rFonts w:ascii="宋体" w:hAnsi="宋体" w:cs="宋体" w:eastAsia="宋体" w:hint="default"/>
          <w:sz w:val="18"/>
          <w:szCs w:val="18"/>
        </w:rPr>
        <w:t>间接控股子</w:t>
      </w:r>
    </w:p>
    <w:p>
      <w:pPr>
        <w:tabs>
          <w:tab w:pos="1855" w:val="left" w:leader="none"/>
        </w:tabs>
        <w:spacing w:line="297" w:lineRule="exact" w:before="0"/>
        <w:ind w:left="761" w:right="-19"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南京市</w:t>
      </w:r>
    </w:p>
    <w:p>
      <w:pPr>
        <w:spacing w:line="196" w:lineRule="exact" w:before="72"/>
        <w:ind w:left="413" w:right="-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图像设备制</w:t>
      </w:r>
    </w:p>
    <w:p>
      <w:pPr>
        <w:tabs>
          <w:tab w:pos="1901" w:val="left" w:leader="none"/>
        </w:tabs>
        <w:spacing w:line="274" w:lineRule="exact" w:before="0"/>
        <w:ind w:left="413" w:right="-6"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造</w:t>
        <w:tab/>
      </w:r>
      <w:r>
        <w:rPr>
          <w:rFonts w:ascii="Times New Roman" w:hAnsi="Times New Roman" w:cs="Times New Roman" w:eastAsia="Times New Roman" w:hint="default"/>
          <w:spacing w:val="-1"/>
          <w:sz w:val="18"/>
          <w:szCs w:val="18"/>
        </w:rPr>
        <w:t>35,200,000.00</w:t>
      </w:r>
    </w:p>
    <w:p>
      <w:pPr>
        <w:spacing w:line="198" w:lineRule="exact" w:before="95"/>
        <w:ind w:left="413" w:right="-6" w:firstLine="0"/>
        <w:jc w:val="left"/>
        <w:rPr>
          <w:rFonts w:ascii="宋体" w:hAnsi="宋体" w:cs="宋体" w:eastAsia="宋体" w:hint="default"/>
          <w:sz w:val="18"/>
          <w:szCs w:val="18"/>
        </w:rPr>
      </w:pPr>
      <w:r>
        <w:rPr>
          <w:rFonts w:ascii="宋体" w:hAnsi="宋体" w:cs="宋体" w:eastAsia="宋体" w:hint="default"/>
          <w:sz w:val="18"/>
          <w:szCs w:val="18"/>
        </w:rPr>
        <w:t>医学影像技</w:t>
      </w:r>
    </w:p>
    <w:p>
      <w:pPr>
        <w:tabs>
          <w:tab w:pos="1990" w:val="left" w:leader="none"/>
        </w:tabs>
        <w:spacing w:line="275" w:lineRule="exact" w:before="0"/>
        <w:ind w:left="413" w:right="-18"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术服务</w:t>
        <w:tab/>
      </w:r>
      <w:r>
        <w:rPr>
          <w:rFonts w:ascii="Times New Roman" w:hAnsi="Times New Roman" w:cs="Times New Roman" w:eastAsia="Times New Roman" w:hint="default"/>
          <w:sz w:val="18"/>
          <w:szCs w:val="18"/>
        </w:rPr>
        <w:t>5,000,000.00</w:t>
      </w:r>
    </w:p>
    <w:p>
      <w:pPr>
        <w:spacing w:line="232" w:lineRule="exact" w:before="97"/>
        <w:ind w:left="417" w:right="724" w:firstLine="0"/>
        <w:jc w:val="left"/>
        <w:rPr>
          <w:rFonts w:ascii="宋体" w:hAnsi="宋体" w:cs="宋体" w:eastAsia="宋体" w:hint="default"/>
          <w:sz w:val="18"/>
          <w:szCs w:val="18"/>
        </w:rPr>
      </w:pPr>
      <w:r>
        <w:rPr/>
        <w:br w:type="column"/>
      </w:r>
      <w:r>
        <w:rPr>
          <w:rFonts w:ascii="宋体" w:hAnsi="宋体" w:cs="宋体" w:eastAsia="宋体" w:hint="default"/>
          <w:sz w:val="18"/>
          <w:szCs w:val="18"/>
        </w:rPr>
        <w:t>生物医学工程、医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疗器械</w:t>
      </w:r>
    </w:p>
    <w:p>
      <w:pPr>
        <w:spacing w:line="232" w:lineRule="exact" w:before="101"/>
        <w:ind w:left="417" w:right="904" w:firstLine="0"/>
        <w:jc w:val="left"/>
        <w:rPr>
          <w:rFonts w:ascii="宋体" w:hAnsi="宋体" w:cs="宋体" w:eastAsia="宋体" w:hint="default"/>
          <w:sz w:val="18"/>
          <w:szCs w:val="18"/>
        </w:rPr>
      </w:pPr>
      <w:r>
        <w:rPr>
          <w:rFonts w:ascii="宋体" w:hAnsi="宋体" w:cs="宋体" w:eastAsia="宋体" w:hint="default"/>
          <w:sz w:val="18"/>
          <w:szCs w:val="18"/>
        </w:rPr>
        <w:t>生物医学工程、 医疗器械</w:t>
      </w:r>
    </w:p>
    <w:p>
      <w:pPr>
        <w:spacing w:after="0" w:line="232" w:lineRule="exact"/>
        <w:jc w:val="left"/>
        <w:rPr>
          <w:rFonts w:ascii="宋体" w:hAnsi="宋体" w:cs="宋体" w:eastAsia="宋体" w:hint="default"/>
          <w:sz w:val="18"/>
          <w:szCs w:val="18"/>
        </w:rPr>
        <w:sectPr>
          <w:type w:val="continuous"/>
          <w:pgSz w:w="11910" w:h="16840"/>
          <w:pgMar w:top="1340" w:bottom="280" w:left="800" w:right="520"/>
          <w:cols w:num="4" w:equalWidth="0">
            <w:col w:w="2532" w:space="40"/>
            <w:col w:w="2396" w:space="40"/>
            <w:col w:w="2938" w:space="40"/>
            <w:col w:w="2604"/>
          </w:cols>
        </w:sectPr>
      </w:pP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340" w:bottom="280" w:left="800" w:right="520"/>
        </w:sectPr>
      </w:pPr>
    </w:p>
    <w:p>
      <w:pPr>
        <w:pStyle w:val="BodyText"/>
        <w:spacing w:line="240" w:lineRule="auto" w:before="34"/>
        <w:ind w:left="1151" w:right="-20"/>
        <w:jc w:val="left"/>
      </w:pPr>
      <w:r>
        <w:rPr/>
        <w:t>（续上表）</w:t>
      </w:r>
    </w:p>
    <w:p>
      <w:pPr>
        <w:tabs>
          <w:tab w:pos="3798" w:val="left" w:leader="none"/>
          <w:tab w:pos="5545" w:val="left" w:leader="none"/>
        </w:tabs>
        <w:spacing w:before="163"/>
        <w:ind w:left="1336" w:right="-20" w:firstLine="0"/>
        <w:jc w:val="left"/>
        <w:rPr>
          <w:rFonts w:ascii="宋体" w:hAnsi="宋体" w:cs="宋体" w:eastAsia="宋体" w:hint="default"/>
          <w:sz w:val="18"/>
          <w:szCs w:val="18"/>
        </w:rPr>
      </w:pPr>
      <w:r>
        <w:rPr/>
        <w:pict>
          <v:shape style="position:absolute;margin-left:48.719997pt;margin-top:22.807331pt;width:512.0500pt;height:88.8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6"/>
                    <w:gridCol w:w="278"/>
                    <w:gridCol w:w="1500"/>
                    <w:gridCol w:w="247"/>
                    <w:gridCol w:w="2038"/>
                    <w:gridCol w:w="281"/>
                    <w:gridCol w:w="1330"/>
                    <w:gridCol w:w="238"/>
                    <w:gridCol w:w="1104"/>
                  </w:tblGrid>
                  <w:tr>
                    <w:trPr>
                      <w:trHeight w:val="347" w:hRule="exact"/>
                    </w:trPr>
                    <w:tc>
                      <w:tcPr>
                        <w:tcW w:w="5251" w:type="dxa"/>
                        <w:gridSpan w:val="4"/>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281"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jc w:val="center"/>
                          <w:rPr>
                            <w:rFonts w:ascii="宋体" w:hAnsi="宋体" w:cs="宋体" w:eastAsia="宋体" w:hint="default"/>
                            <w:sz w:val="18"/>
                            <w:szCs w:val="18"/>
                          </w:rPr>
                        </w:pPr>
                        <w:r>
                          <w:rPr>
                            <w:rFonts w:ascii="宋体" w:hAnsi="宋体" w:cs="宋体" w:eastAsia="宋体" w:hint="default"/>
                            <w:spacing w:val="-9"/>
                            <w:sz w:val="18"/>
                            <w:szCs w:val="18"/>
                          </w:rPr>
                          <w:t>（直接、间接）</w:t>
                        </w:r>
                      </w:p>
                    </w:tc>
                    <w:tc>
                      <w:tcPr>
                        <w:tcW w:w="23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481"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12"/>
                          <w:jc w:val="right"/>
                          <w:rPr>
                            <w:rFonts w:ascii="Times New Roman" w:hAnsi="Times New Roman" w:cs="Times New Roman" w:eastAsia="Times New Roman" w:hint="default"/>
                            <w:sz w:val="18"/>
                            <w:szCs w:val="18"/>
                          </w:rPr>
                        </w:pPr>
                        <w:r>
                          <w:rPr>
                            <w:rFonts w:ascii="Times New Roman"/>
                            <w:spacing w:val="-1"/>
                            <w:sz w:val="18"/>
                          </w:rPr>
                          <w:t>53,208,995.26</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100.00%</w:t>
                        </w:r>
                      </w:p>
                    </w:tc>
                  </w:tr>
                  <w:tr>
                    <w:trPr>
                      <w:trHeight w:val="497"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2"/>
                          <w:jc w:val="right"/>
                          <w:rPr>
                            <w:rFonts w:ascii="Times New Roman" w:hAnsi="Times New Roman" w:cs="Times New Roman" w:eastAsia="Times New Roman" w:hint="default"/>
                            <w:sz w:val="18"/>
                            <w:szCs w:val="18"/>
                          </w:rPr>
                        </w:pPr>
                        <w:r>
                          <w:rPr>
                            <w:rFonts w:ascii="Times New Roman"/>
                            <w:spacing w:val="-1"/>
                            <w:sz w:val="18"/>
                          </w:rPr>
                          <w:t>24,660,770.69</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 w:right="0"/>
                          <w:jc w:val="center"/>
                          <w:rPr>
                            <w:rFonts w:ascii="Times New Roman" w:hAnsi="Times New Roman" w:cs="Times New Roman" w:eastAsia="Times New Roman" w:hint="default"/>
                            <w:sz w:val="18"/>
                            <w:szCs w:val="18"/>
                          </w:rPr>
                        </w:pPr>
                        <w:r>
                          <w:rPr>
                            <w:rFonts w:ascii="Times New Roman"/>
                            <w:sz w:val="18"/>
                          </w:rPr>
                          <w:t>70.00%</w:t>
                        </w:r>
                      </w:p>
                    </w:tc>
                    <w:tc>
                      <w:tcPr>
                        <w:tcW w:w="23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 w:right="0"/>
                          <w:jc w:val="center"/>
                          <w:rPr>
                            <w:rFonts w:ascii="Times New Roman" w:hAnsi="Times New Roman" w:cs="Times New Roman" w:eastAsia="Times New Roman" w:hint="default"/>
                            <w:sz w:val="18"/>
                            <w:szCs w:val="18"/>
                          </w:rPr>
                        </w:pPr>
                        <w:r>
                          <w:rPr>
                            <w:rFonts w:ascii="Times New Roman"/>
                            <w:sz w:val="18"/>
                          </w:rPr>
                          <w:t>70.00%</w:t>
                        </w:r>
                      </w:p>
                    </w:tc>
                  </w:tr>
                  <w:tr>
                    <w:trPr>
                      <w:trHeight w:val="45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南京东影图像技术有限公司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2"/>
                          <w:jc w:val="right"/>
                          <w:rPr>
                            <w:rFonts w:ascii="Times New Roman" w:hAnsi="Times New Roman" w:cs="Times New Roman" w:eastAsia="Times New Roman" w:hint="default"/>
                            <w:sz w:val="18"/>
                            <w:szCs w:val="18"/>
                          </w:rPr>
                        </w:pPr>
                        <w:r>
                          <w:rPr>
                            <w:rFonts w:ascii="Times New Roman"/>
                            <w:spacing w:val="-1"/>
                            <w:sz w:val="18"/>
                          </w:rPr>
                          <w:t>5,000,000.00</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sz w:val="18"/>
          <w:szCs w:val="18"/>
        </w:rPr>
        <w:t>子公司名称</w:t>
        <w:tab/>
        <w:t>期末实际出资额</w:t>
        <w:tab/>
      </w:r>
      <w:r>
        <w:rPr>
          <w:rFonts w:ascii="宋体" w:hAnsi="宋体" w:cs="宋体" w:eastAsia="宋体" w:hint="default"/>
          <w:position w:val="12"/>
          <w:sz w:val="18"/>
          <w:szCs w:val="18"/>
        </w:rPr>
        <w:t>实质上构成对子公司净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before="0"/>
        <w:ind w:left="658" w:right="-20" w:firstLine="0"/>
        <w:jc w:val="left"/>
        <w:rPr>
          <w:rFonts w:ascii="宋体" w:hAnsi="宋体" w:cs="宋体" w:eastAsia="宋体" w:hint="default"/>
          <w:sz w:val="18"/>
          <w:szCs w:val="18"/>
        </w:rPr>
      </w:pPr>
      <w:r>
        <w:rPr>
          <w:rFonts w:ascii="宋体" w:hAnsi="宋体" w:cs="宋体" w:eastAsia="宋体" w:hint="default"/>
          <w:sz w:val="18"/>
          <w:szCs w:val="18"/>
        </w:rPr>
        <w:t>持股比例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表决权比</w:t>
      </w:r>
    </w:p>
    <w:p>
      <w:pPr>
        <w:spacing w:after="0"/>
        <w:jc w:val="left"/>
        <w:rPr>
          <w:rFonts w:ascii="宋体" w:hAnsi="宋体" w:cs="宋体" w:eastAsia="宋体" w:hint="default"/>
          <w:sz w:val="18"/>
          <w:szCs w:val="18"/>
        </w:rPr>
        <w:sectPr>
          <w:type w:val="continuous"/>
          <w:pgSz w:w="11910" w:h="16840"/>
          <w:pgMar w:top="1340" w:bottom="280" w:left="800" w:right="520"/>
          <w:cols w:num="3" w:equalWidth="0">
            <w:col w:w="7346" w:space="40"/>
            <w:col w:w="1379" w:space="40"/>
            <w:col w:w="178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before="34"/>
        <w:ind w:left="1151" w:right="0"/>
        <w:jc w:val="left"/>
      </w:pPr>
      <w:r>
        <w:rPr/>
        <w:t>（续上表）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40" w:bottom="280" w:left="800" w:right="520"/>
        </w:sectPr>
      </w:pPr>
    </w:p>
    <w:p>
      <w:pPr>
        <w:spacing w:line="240" w:lineRule="auto" w:before="0"/>
        <w:rPr>
          <w:rFonts w:ascii="宋体" w:hAnsi="宋体" w:cs="宋体" w:eastAsia="宋体" w:hint="default"/>
          <w:sz w:val="18"/>
          <w:szCs w:val="18"/>
        </w:rPr>
      </w:pPr>
    </w:p>
    <w:p>
      <w:pPr>
        <w:spacing w:before="118"/>
        <w:ind w:left="580" w:right="-2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5"/>
        <w:rPr>
          <w:rFonts w:ascii="宋体" w:hAnsi="宋体" w:cs="宋体" w:eastAsia="宋体" w:hint="default"/>
          <w:sz w:val="12"/>
          <w:szCs w:val="12"/>
        </w:rPr>
      </w:pPr>
      <w:r>
        <w:rPr/>
        <w:br w:type="column"/>
      </w:r>
      <w:r>
        <w:rPr>
          <w:rFonts w:ascii="宋体"/>
          <w:sz w:val="12"/>
        </w:rPr>
      </w:r>
    </w:p>
    <w:p>
      <w:pPr>
        <w:spacing w:line="177" w:lineRule="exact" w:before="0"/>
        <w:ind w:left="580" w:right="-20" w:firstLine="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宋体" w:hAnsi="宋体" w:cs="宋体" w:eastAsia="宋体" w:hint="default"/>
          <w:sz w:val="18"/>
          <w:szCs w:val="18"/>
        </w:rPr>
        <w:t>合</w:t>
      </w:r>
    </w:p>
    <w:p>
      <w:pPr>
        <w:tabs>
          <w:tab w:pos="1712" w:val="left" w:leader="none"/>
        </w:tabs>
        <w:spacing w:line="297" w:lineRule="exact" w:before="0"/>
        <w:ind w:left="580" w:right="-20" w:firstLine="0"/>
        <w:jc w:val="left"/>
        <w:rPr>
          <w:rFonts w:ascii="宋体" w:hAnsi="宋体" w:cs="宋体" w:eastAsia="宋体" w:hint="default"/>
          <w:sz w:val="18"/>
          <w:szCs w:val="18"/>
        </w:rPr>
      </w:pPr>
      <w:r>
        <w:rPr>
          <w:rFonts w:ascii="宋体" w:hAnsi="宋体" w:cs="宋体" w:eastAsia="宋体" w:hint="default"/>
          <w:position w:val="-11"/>
          <w:sz w:val="18"/>
          <w:szCs w:val="18"/>
        </w:rPr>
        <w:t>并报表</w:t>
        <w:tab/>
      </w:r>
      <w:r>
        <w:rPr>
          <w:rFonts w:ascii="宋体" w:hAnsi="宋体" w:cs="宋体" w:eastAsia="宋体" w:hint="default"/>
          <w:sz w:val="18"/>
          <w:szCs w:val="18"/>
        </w:rPr>
        <w:t>少数股东权益</w:t>
      </w:r>
    </w:p>
    <w:p>
      <w:pPr>
        <w:spacing w:line="237" w:lineRule="auto" w:before="46"/>
        <w:ind w:left="58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少数股东权益中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用于冲减少数股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东损益的金额</w:t>
      </w:r>
    </w:p>
    <w:p>
      <w:pPr>
        <w:spacing w:line="237" w:lineRule="auto" w:before="46"/>
        <w:ind w:left="466" w:right="252" w:firstLine="0"/>
        <w:jc w:val="both"/>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从母公司所有者权益冲减子公司少数股东</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分担的本期亏损超过少数股东在该子公司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期初所有者权益中所享有份额后的余额</w:t>
      </w:r>
    </w:p>
    <w:p>
      <w:pPr>
        <w:spacing w:after="0" w:line="237" w:lineRule="auto"/>
        <w:jc w:val="both"/>
        <w:rPr>
          <w:rFonts w:ascii="宋体" w:hAnsi="宋体" w:cs="宋体" w:eastAsia="宋体" w:hint="default"/>
          <w:sz w:val="18"/>
          <w:szCs w:val="18"/>
        </w:rPr>
        <w:sectPr>
          <w:type w:val="continuous"/>
          <w:pgSz w:w="11910" w:h="16840"/>
          <w:pgMar w:top="1340" w:bottom="280" w:left="800" w:right="520"/>
          <w:cols w:num="4" w:equalWidth="0">
            <w:col w:w="1481" w:space="262"/>
            <w:col w:w="2793" w:space="151"/>
            <w:col w:w="1855" w:space="40"/>
            <w:col w:w="4008"/>
          </w:cols>
        </w:sectPr>
      </w:pPr>
    </w:p>
    <w:p>
      <w:pPr>
        <w:spacing w:line="240" w:lineRule="auto" w:before="4"/>
        <w:rPr>
          <w:rFonts w:ascii="宋体" w:hAnsi="宋体" w:cs="宋体" w:eastAsia="宋体" w:hint="default"/>
          <w:sz w:val="24"/>
          <w:szCs w:val="24"/>
        </w:rPr>
      </w:pPr>
    </w:p>
    <w:p>
      <w:pPr>
        <w:tabs>
          <w:tab w:pos="2209" w:val="left" w:leader="none"/>
          <w:tab w:pos="3342" w:val="left" w:leader="none"/>
          <w:tab w:pos="5154" w:val="left" w:leader="none"/>
          <w:tab w:pos="6932" w:val="left" w:leader="none"/>
        </w:tabs>
        <w:spacing w:line="20" w:lineRule="exact"/>
        <w:ind w:left="121" w:right="0" w:firstLine="0"/>
        <w:rPr>
          <w:rFonts w:ascii="宋体" w:hAnsi="宋体" w:cs="宋体" w:eastAsia="宋体" w:hint="default"/>
          <w:sz w:val="2"/>
          <w:szCs w:val="2"/>
        </w:rPr>
      </w:pP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宋体"/>
          <w:sz w:val="2"/>
        </w:rPr>
      </w:r>
      <w:r>
        <w:rPr>
          <w:rFonts w:ascii="宋体"/>
          <w:sz w:val="2"/>
        </w:rPr>
        <w:tab/>
      </w:r>
      <w:r>
        <w:rPr>
          <w:rFonts w:ascii="宋体"/>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pt" strokecolor="#000000">
                <v:path arrowok="t"/>
              </v:shape>
            </v:group>
          </v:group>
        </w:pict>
      </w:r>
      <w:r>
        <w:rPr>
          <w:rFonts w:ascii="宋体"/>
          <w:sz w:val="2"/>
        </w:rPr>
      </w:r>
      <w:r>
        <w:rPr>
          <w:rFonts w:ascii="宋体"/>
          <w:sz w:val="2"/>
        </w:rPr>
        <w:tab/>
      </w: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r>
        <w:rPr>
          <w:rFonts w:ascii="宋体"/>
          <w:sz w:val="2"/>
        </w:rPr>
        <w:tab/>
      </w: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340" w:bottom="280" w:left="800" w:right="52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67" w:footer="835" w:top="1060" w:bottom="1020" w:left="820" w:right="540"/>
        </w:sectPr>
      </w:pPr>
    </w:p>
    <w:p>
      <w:pPr>
        <w:spacing w:line="240" w:lineRule="auto" w:before="11"/>
        <w:rPr>
          <w:rFonts w:ascii="宋体" w:hAnsi="宋体" w:cs="宋体" w:eastAsia="宋体" w:hint="default"/>
          <w:sz w:val="26"/>
          <w:szCs w:val="26"/>
        </w:rPr>
      </w:pPr>
    </w:p>
    <w:p>
      <w:pPr>
        <w:spacing w:before="0"/>
        <w:ind w:left="560" w:right="-2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177" w:lineRule="exact" w:before="159"/>
        <w:ind w:left="56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45"/>
          <w:sz w:val="18"/>
          <w:szCs w:val="18"/>
        </w:rPr>
        <w:t> </w:t>
      </w:r>
      <w:r>
        <w:rPr>
          <w:rFonts w:ascii="宋体" w:hAnsi="宋体" w:cs="宋体" w:eastAsia="宋体" w:hint="default"/>
          <w:sz w:val="18"/>
          <w:szCs w:val="18"/>
        </w:rPr>
        <w:t>合</w:t>
      </w:r>
    </w:p>
    <w:p>
      <w:pPr>
        <w:tabs>
          <w:tab w:pos="1692" w:val="left" w:leader="none"/>
        </w:tabs>
        <w:spacing w:line="297" w:lineRule="exact" w:before="0"/>
        <w:ind w:left="560" w:right="-20" w:firstLine="0"/>
        <w:jc w:val="left"/>
        <w:rPr>
          <w:rFonts w:ascii="宋体" w:hAnsi="宋体" w:cs="宋体" w:eastAsia="宋体" w:hint="default"/>
          <w:sz w:val="18"/>
          <w:szCs w:val="18"/>
        </w:rPr>
      </w:pPr>
      <w:r>
        <w:rPr>
          <w:rFonts w:ascii="宋体" w:hAnsi="宋体" w:cs="宋体" w:eastAsia="宋体" w:hint="default"/>
          <w:position w:val="-11"/>
          <w:sz w:val="18"/>
          <w:szCs w:val="18"/>
        </w:rPr>
        <w:t>并报表</w:t>
        <w:tab/>
      </w:r>
      <w:r>
        <w:rPr>
          <w:rFonts w:ascii="宋体" w:hAnsi="宋体" w:cs="宋体" w:eastAsia="宋体" w:hint="default"/>
          <w:sz w:val="18"/>
          <w:szCs w:val="18"/>
        </w:rPr>
        <w:t>少数股东权益</w:t>
      </w:r>
    </w:p>
    <w:p>
      <w:pPr>
        <w:spacing w:line="232" w:lineRule="exact" w:before="69"/>
        <w:ind w:left="56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少数股东权益中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用于冲减少数股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东损益的金额</w:t>
      </w:r>
    </w:p>
    <w:p>
      <w:pPr>
        <w:spacing w:line="232" w:lineRule="exact" w:before="69"/>
        <w:ind w:left="466" w:right="232" w:firstLine="0"/>
        <w:jc w:val="both"/>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从母公司所有者权益冲减子公司少数股东</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分担的本期亏损超过少数股东在该子公司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期初所有者权益中所享有份额后的余额</w:t>
      </w:r>
    </w:p>
    <w:p>
      <w:pPr>
        <w:spacing w:after="0" w:line="232" w:lineRule="exact"/>
        <w:jc w:val="both"/>
        <w:rPr>
          <w:rFonts w:ascii="宋体" w:hAnsi="宋体" w:cs="宋体" w:eastAsia="宋体" w:hint="default"/>
          <w:sz w:val="18"/>
          <w:szCs w:val="18"/>
        </w:rPr>
        <w:sectPr>
          <w:type w:val="continuous"/>
          <w:pgSz w:w="11910" w:h="16840"/>
          <w:pgMar w:top="1340" w:bottom="280" w:left="820" w:right="540"/>
          <w:cols w:num="4" w:equalWidth="0">
            <w:col w:w="1461" w:space="282"/>
            <w:col w:w="2773" w:space="171"/>
            <w:col w:w="1835" w:space="40"/>
            <w:col w:w="3988"/>
          </w:cols>
        </w:sectPr>
      </w:pPr>
    </w:p>
    <w:p>
      <w:pPr>
        <w:spacing w:line="240" w:lineRule="auto" w:before="9"/>
        <w:rPr>
          <w:rFonts w:ascii="宋体" w:hAnsi="宋体" w:cs="宋体" w:eastAsia="宋体" w:hint="default"/>
          <w:sz w:val="22"/>
          <w:szCs w:val="22"/>
        </w:rPr>
      </w:pPr>
    </w:p>
    <w:p>
      <w:pPr>
        <w:tabs>
          <w:tab w:pos="2187" w:val="left" w:leader="none"/>
          <w:tab w:pos="3322" w:val="left" w:leader="none"/>
          <w:tab w:pos="5134" w:val="left" w:leader="none"/>
          <w:tab w:pos="6912" w:val="left" w:leader="none"/>
        </w:tabs>
        <w:spacing w:line="20" w:lineRule="exact"/>
        <w:ind w:left="101" w:right="0" w:firstLine="0"/>
        <w:rPr>
          <w:rFonts w:ascii="宋体" w:hAnsi="宋体" w:cs="宋体" w:eastAsia="宋体" w:hint="default"/>
          <w:sz w:val="2"/>
          <w:szCs w:val="2"/>
        </w:rPr>
      </w:pPr>
      <w:r>
        <w:rPr>
          <w:rFonts w:ascii="宋体"/>
          <w:sz w:val="2"/>
        </w:rPr>
        <w:pict>
          <v:group style="width:90.6pt;height:.5pt;mso-position-horizontal-relative:char;mso-position-vertical-relative:line" coordorigin="0,0" coordsize="1812,10">
            <v:group style="position:absolute;left:5;top:5;width:1803;height:2" coordorigin="5,5" coordsize="1803,2">
              <v:shape style="position:absolute;left:5;top:5;width:1803;height:2" coordorigin="5,5" coordsize="1803,0" path="m5,5l1807,5e" filled="false" stroked="true" strokeweight=".48pt" strokecolor="#000000">
                <v:path arrowok="t"/>
              </v:shape>
            </v:group>
          </v:group>
        </w:pict>
      </w:r>
      <w:r>
        <w:rPr>
          <w:rFonts w:ascii="宋体"/>
          <w:sz w:val="2"/>
        </w:rPr>
      </w:r>
      <w:r>
        <w:rPr>
          <w:rFonts w:ascii="宋体"/>
          <w:sz w:val="2"/>
        </w:rPr>
        <w:tab/>
      </w:r>
      <w:r>
        <w:rPr>
          <w:rFonts w:ascii="宋体"/>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8pt" strokecolor="#000000">
                <v:path arrowok="t"/>
              </v:shape>
            </v:group>
          </v:group>
        </w:pict>
      </w:r>
      <w:r>
        <w:rPr>
          <w:rFonts w:ascii="宋体"/>
          <w:sz w:val="2"/>
        </w:rPr>
      </w:r>
      <w:r>
        <w:rPr>
          <w:rFonts w:ascii="宋体"/>
          <w:sz w:val="2"/>
        </w:rPr>
        <w:tab/>
      </w: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r>
        <w:rPr>
          <w:rFonts w:ascii="宋体"/>
          <w:sz w:val="2"/>
        </w:rPr>
        <w:tab/>
      </w: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pt" strokecolor="#000000">
                <v:path arrowok="t"/>
              </v:shape>
            </v:group>
          </v:group>
        </w:pict>
      </w:r>
      <w:r>
        <w:rPr>
          <w:rFonts w:ascii="宋体"/>
          <w:sz w:val="2"/>
        </w:rPr>
      </w:r>
    </w:p>
    <w:p>
      <w:pPr>
        <w:spacing w:line="158"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深圳市思达仪表有</w:t>
      </w:r>
    </w:p>
    <w:p>
      <w:pPr>
        <w:tabs>
          <w:tab w:pos="2525" w:val="left" w:leader="none"/>
          <w:tab w:pos="4687" w:val="left" w:leader="none"/>
          <w:tab w:pos="6461" w:val="left" w:leader="none"/>
          <w:tab w:pos="8650" w:val="left" w:leader="none"/>
        </w:tabs>
        <w:spacing w:line="297" w:lineRule="exact" w:before="0"/>
        <w:ind w:left="21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w:t>
        <w:tab/>
        <w:t>-</w:t>
        <w:tab/>
        <w:t>-</w:t>
      </w:r>
    </w:p>
    <w:p>
      <w:pPr>
        <w:spacing w:line="177" w:lineRule="exact" w:before="38"/>
        <w:ind w:left="214" w:right="0" w:firstLine="0"/>
        <w:jc w:val="left"/>
        <w:rPr>
          <w:rFonts w:ascii="宋体" w:hAnsi="宋体" w:cs="宋体" w:eastAsia="宋体" w:hint="default"/>
          <w:sz w:val="18"/>
          <w:szCs w:val="18"/>
        </w:rPr>
      </w:pPr>
      <w:r>
        <w:rPr>
          <w:rFonts w:ascii="宋体" w:hAnsi="宋体" w:cs="宋体" w:eastAsia="宋体" w:hint="default"/>
          <w:sz w:val="18"/>
          <w:szCs w:val="18"/>
        </w:rPr>
        <w:t>上海英迈吉东影图</w:t>
      </w:r>
    </w:p>
    <w:p>
      <w:pPr>
        <w:tabs>
          <w:tab w:pos="2527" w:val="left" w:leader="none"/>
          <w:tab w:pos="3713" w:val="left" w:leader="none"/>
          <w:tab w:pos="6461" w:val="left" w:leader="none"/>
          <w:tab w:pos="8650" w:val="left" w:leader="none"/>
        </w:tabs>
        <w:spacing w:line="297" w:lineRule="exact" w:before="0"/>
        <w:ind w:left="21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像设备有限公司</w:t>
        <w:tab/>
      </w:r>
      <w:r>
        <w:rPr>
          <w:rFonts w:ascii="宋体" w:hAnsi="宋体" w:cs="宋体" w:eastAsia="宋体" w:hint="default"/>
          <w:sz w:val="18"/>
          <w:szCs w:val="18"/>
        </w:rPr>
        <w:t>是</w:t>
        <w:tab/>
      </w:r>
      <w:r>
        <w:rPr>
          <w:rFonts w:ascii="Times New Roman" w:hAnsi="Times New Roman" w:cs="Times New Roman" w:eastAsia="Times New Roman" w:hint="default"/>
          <w:spacing w:val="-1"/>
          <w:sz w:val="18"/>
          <w:szCs w:val="18"/>
        </w:rPr>
        <w:t>42,910,136.69</w:t>
        <w:tab/>
      </w:r>
      <w:r>
        <w:rPr>
          <w:rFonts w:ascii="Times New Roman" w:hAnsi="Times New Roman" w:cs="Times New Roman" w:eastAsia="Times New Roman" w:hint="default"/>
          <w:sz w:val="18"/>
          <w:szCs w:val="18"/>
        </w:rPr>
        <w:t>-</w:t>
        <w:tab/>
        <w:t>-</w:t>
      </w:r>
    </w:p>
    <w:p>
      <w:pPr>
        <w:spacing w:line="177" w:lineRule="exact" w:before="35"/>
        <w:ind w:left="214" w:right="0" w:firstLine="0"/>
        <w:jc w:val="left"/>
        <w:rPr>
          <w:rFonts w:ascii="宋体" w:hAnsi="宋体" w:cs="宋体" w:eastAsia="宋体" w:hint="default"/>
          <w:sz w:val="18"/>
          <w:szCs w:val="18"/>
        </w:rPr>
      </w:pPr>
      <w:r>
        <w:rPr>
          <w:rFonts w:ascii="宋体" w:hAnsi="宋体" w:cs="宋体" w:eastAsia="宋体" w:hint="default"/>
          <w:sz w:val="18"/>
          <w:szCs w:val="18"/>
        </w:rPr>
        <w:t>南京东影图像技术</w:t>
      </w:r>
    </w:p>
    <w:p>
      <w:pPr>
        <w:tabs>
          <w:tab w:pos="2527" w:val="left" w:leader="none"/>
          <w:tab w:pos="4687" w:val="left" w:leader="none"/>
          <w:tab w:pos="6461" w:val="left" w:leader="none"/>
          <w:tab w:pos="8650" w:val="left" w:leader="none"/>
        </w:tabs>
        <w:spacing w:line="297" w:lineRule="exact" w:before="0"/>
        <w:ind w:left="21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w:t>
        <w:tab/>
        <w:t>-</w:t>
        <w:tab/>
        <w:t>-</w:t>
      </w:r>
    </w:p>
    <w:p>
      <w:pPr>
        <w:spacing w:line="240" w:lineRule="auto" w:before="11"/>
        <w:rPr>
          <w:rFonts w:ascii="Times New Roman" w:hAnsi="Times New Roman" w:cs="Times New Roman" w:eastAsia="Times New Roman" w:hint="default"/>
          <w:sz w:val="12"/>
          <w:szCs w:val="12"/>
        </w:rPr>
      </w:pPr>
    </w:p>
    <w:p>
      <w:pPr>
        <w:pStyle w:val="BodyText"/>
        <w:spacing w:line="396" w:lineRule="auto" w:before="34"/>
        <w:ind w:left="1145" w:right="2976"/>
        <w:jc w:val="left"/>
      </w:pPr>
      <w:r>
        <w:rPr>
          <w:rFonts w:ascii="Times New Roman" w:hAnsi="Times New Roman" w:cs="Times New Roman" w:eastAsia="Times New Roman" w:hint="default"/>
        </w:rPr>
        <w:t>2</w:t>
      </w:r>
      <w:r>
        <w:rPr/>
        <w:t>、特殊目的主体或通过受托经营或承租等方式形成控制权的经营实体</w:t>
      </w:r>
      <w:r>
        <w:rPr>
          <w:w w:val="99"/>
        </w:rPr>
        <w:t> </w:t>
      </w:r>
      <w:r>
        <w:rPr/>
        <w:t>不适用。</w:t>
      </w:r>
    </w:p>
    <w:p>
      <w:pPr>
        <w:pStyle w:val="BodyText"/>
        <w:spacing w:line="240" w:lineRule="auto" w:before="68"/>
        <w:ind w:left="1145" w:right="0"/>
        <w:jc w:val="left"/>
      </w:pPr>
      <w:r>
        <w:rPr>
          <w:rFonts w:ascii="Times New Roman" w:hAnsi="Times New Roman" w:cs="Times New Roman" w:eastAsia="Times New Roman" w:hint="default"/>
        </w:rPr>
        <w:t>3</w:t>
      </w:r>
      <w:r>
        <w:rPr/>
        <w:t>、合并范围发生变更的说明</w:t>
      </w:r>
    </w:p>
    <w:p>
      <w:pPr>
        <w:pStyle w:val="BodyText"/>
        <w:spacing w:line="396" w:lineRule="auto" w:before="189"/>
        <w:ind w:left="711" w:right="703" w:firstLine="434"/>
        <w:jc w:val="both"/>
      </w:pPr>
      <w:r>
        <w:rPr/>
        <w:t>根据</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11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日本公司与河南思奇科技投资有限公司签署的股权转让协议，公司将持有</w:t>
      </w:r>
      <w:r>
        <w:rPr>
          <w:w w:val="99"/>
        </w:rPr>
        <w:t> </w:t>
      </w:r>
      <w:r>
        <w:rPr/>
        <w:t>的深圳市伊达科技有限公司</w:t>
      </w:r>
      <w:r>
        <w:rPr>
          <w:spacing w:val="-45"/>
        </w:rPr>
        <w:t> </w:t>
      </w:r>
      <w:r>
        <w:rPr>
          <w:rFonts w:ascii="Times New Roman" w:hAnsi="Times New Roman" w:cs="Times New Roman" w:eastAsia="Times New Roman" w:hint="default"/>
        </w:rPr>
        <w:t>90%</w:t>
      </w:r>
      <w:r>
        <w:rPr/>
        <w:t>的股权以叁仟贰佰万元（</w:t>
      </w:r>
      <w:r>
        <w:rPr>
          <w:rFonts w:ascii="Times New Roman" w:hAnsi="Times New Roman" w:cs="Times New Roman" w:eastAsia="Times New Roman" w:hint="default"/>
        </w:rPr>
        <w:t>3200</w:t>
      </w:r>
      <w:r>
        <w:rPr>
          <w:rFonts w:ascii="Times New Roman" w:hAnsi="Times New Roman" w:cs="Times New Roman" w:eastAsia="Times New Roman" w:hint="default"/>
          <w:spacing w:val="-1"/>
        </w:rPr>
        <w:t> </w:t>
      </w:r>
      <w:r>
        <w:rPr/>
        <w:t>万元）的价格转让给河南思奇科技投</w:t>
      </w:r>
      <w:r>
        <w:rPr>
          <w:w w:val="99"/>
        </w:rPr>
        <w:t> </w:t>
      </w:r>
      <w:r>
        <w:rPr/>
        <w:t>资有限公司，该交易业经</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年第五届第二十五次董事会会议通过。公司于</w:t>
      </w:r>
      <w:r>
        <w:rPr>
          <w:spacing w:val="-3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1"/>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日收</w:t>
      </w:r>
    </w:p>
    <w:p>
      <w:pPr>
        <w:pStyle w:val="BodyText"/>
        <w:spacing w:line="240" w:lineRule="auto" w:before="38"/>
        <w:ind w:left="711" w:right="0"/>
        <w:jc w:val="left"/>
        <w:rPr>
          <w:rFonts w:ascii="Times New Roman" w:hAnsi="Times New Roman" w:cs="Times New Roman" w:eastAsia="Times New Roman" w:hint="default"/>
        </w:rPr>
      </w:pPr>
      <w:r>
        <w:rPr>
          <w:spacing w:val="3"/>
        </w:rPr>
        <w:t>到河南思奇科技投资有限公司的股权转让款</w:t>
      </w:r>
      <w:r>
        <w:rPr>
          <w:spacing w:val="-58"/>
        </w:rPr>
        <w:t> </w:t>
      </w:r>
      <w:r>
        <w:rPr>
          <w:rFonts w:ascii="Times New Roman" w:hAnsi="Times New Roman" w:cs="Times New Roman" w:eastAsia="Times New Roman" w:hint="default"/>
        </w:rPr>
        <w:t>3200 </w:t>
      </w:r>
      <w:r>
        <w:rPr>
          <w:spacing w:val="3"/>
        </w:rPr>
        <w:t>万元，同时分别于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p>
    <w:p>
      <w:pPr>
        <w:pStyle w:val="BodyText"/>
        <w:spacing w:line="240" w:lineRule="auto" w:before="189"/>
        <w:ind w:left="711" w:right="0"/>
        <w:jc w:val="left"/>
      </w:pP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日分别收到深圳市伊达科技有限公司、深圳伊达数码有限公司欠款</w:t>
      </w:r>
      <w:r>
        <w:rPr>
          <w:spacing w:val="-54"/>
        </w:rPr>
        <w:t> </w:t>
      </w:r>
      <w:r>
        <w:rPr>
          <w:rFonts w:ascii="Times New Roman" w:hAnsi="Times New Roman" w:cs="Times New Roman" w:eastAsia="Times New Roman" w:hint="default"/>
        </w:rPr>
        <w:t>603.50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75</w:t>
      </w:r>
      <w:r>
        <w:rPr>
          <w:rFonts w:ascii="Times New Roman" w:hAnsi="Times New Roman" w:cs="Times New Roman" w:eastAsia="Times New Roman" w:hint="default"/>
          <w:spacing w:val="-5"/>
        </w:rPr>
        <w:t> </w:t>
      </w:r>
      <w:r>
        <w:rPr/>
        <w:t>万元，合计</w:t>
      </w:r>
    </w:p>
    <w:p>
      <w:pPr>
        <w:pStyle w:val="BodyText"/>
        <w:spacing w:line="240" w:lineRule="auto" w:before="189"/>
        <w:ind w:left="711" w:right="0"/>
        <w:jc w:val="left"/>
      </w:pPr>
      <w:r>
        <w:rPr/>
        <w:t>收到款项款 </w:t>
      </w:r>
      <w:r>
        <w:rPr>
          <w:rFonts w:ascii="Times New Roman" w:hAnsi="Times New Roman" w:cs="Times New Roman" w:eastAsia="Times New Roman" w:hint="default"/>
        </w:rPr>
        <w:t>3,878.50</w:t>
      </w:r>
      <w:r>
        <w:rPr>
          <w:rFonts w:ascii="Times New Roman" w:hAnsi="Times New Roman" w:cs="Times New Roman" w:eastAsia="Times New Roman" w:hint="default"/>
          <w:spacing w:val="-17"/>
        </w:rPr>
        <w:t> </w:t>
      </w:r>
      <w:r>
        <w:rPr/>
        <w:t>万元。协议生效主要条款之一为：支付转让款及伊达科技、伊达数码还清思达</w:t>
      </w:r>
    </w:p>
    <w:p>
      <w:pPr>
        <w:pStyle w:val="BodyText"/>
        <w:spacing w:line="240" w:lineRule="auto" w:before="189"/>
        <w:ind w:left="711" w:right="0"/>
        <w:jc w:val="left"/>
      </w:pPr>
      <w:r>
        <w:rPr/>
        <w:t>高科欠款后，办理过户手续公司；实际执行中受让方于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4"/>
        </w:rPr>
        <w:t>日、</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日还清欠</w:t>
      </w:r>
    </w:p>
    <w:p>
      <w:pPr>
        <w:pStyle w:val="BodyText"/>
        <w:spacing w:line="240" w:lineRule="auto" w:before="189"/>
        <w:ind w:left="711" w:right="0"/>
        <w:jc w:val="left"/>
      </w:pPr>
      <w:r>
        <w:rPr/>
        <w:t>款，于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日办理过户手续，公司以</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日做为股权出售日期。</w:t>
      </w:r>
    </w:p>
    <w:p>
      <w:pPr>
        <w:pStyle w:val="BodyText"/>
        <w:spacing w:line="240" w:lineRule="auto" w:before="189"/>
        <w:ind w:left="1131" w:right="0"/>
        <w:jc w:val="left"/>
      </w:pPr>
      <w:r>
        <w:rPr>
          <w:rFonts w:ascii="Times New Roman" w:hAnsi="Times New Roman" w:cs="Times New Roman" w:eastAsia="Times New Roman" w:hint="default"/>
        </w:rPr>
        <w:t>4</w:t>
      </w:r>
      <w:r>
        <w:rPr/>
        <w:t>、报告期内新纳入合并范围的主体和本期不再纳入合并范围的主体</w:t>
      </w:r>
    </w:p>
    <w:p>
      <w:pPr>
        <w:pStyle w:val="BodyText"/>
        <w:spacing w:line="396" w:lineRule="auto" w:before="189"/>
        <w:ind w:left="711" w:right="0" w:firstLine="420"/>
        <w:jc w:val="left"/>
      </w:pPr>
      <w:r>
        <w:rPr>
          <w:w w:val="95"/>
        </w:rPr>
        <w:t>（</w:t>
      </w:r>
      <w:r>
        <w:rPr>
          <w:rFonts w:ascii="Times New Roman" w:hAnsi="Times New Roman" w:cs="Times New Roman" w:eastAsia="Times New Roman" w:hint="default"/>
          <w:w w:val="95"/>
        </w:rPr>
        <w:t>1</w:t>
      </w:r>
      <w:r>
        <w:rPr>
          <w:w w:val="95"/>
        </w:rPr>
        <w:t>）报告期内新纳入合并范围的子公司、特殊目的主体、通过受托经营或承租等方式形成控制</w:t>
      </w:r>
      <w:r>
        <w:rPr>
          <w:w w:val="99"/>
        </w:rPr>
        <w:t> </w:t>
      </w:r>
      <w:r>
        <w:rPr/>
        <w:t>权的经营实体</w:t>
      </w:r>
    </w:p>
    <w:p>
      <w:pPr>
        <w:pStyle w:val="BodyText"/>
        <w:spacing w:line="240" w:lineRule="auto" w:before="68"/>
        <w:ind w:left="1131" w:right="0"/>
        <w:jc w:val="left"/>
      </w:pPr>
      <w:r>
        <w:rPr/>
        <w:t>无。</w:t>
      </w:r>
    </w:p>
    <w:p>
      <w:pPr>
        <w:spacing w:line="240" w:lineRule="auto" w:before="9"/>
        <w:rPr>
          <w:rFonts w:ascii="宋体" w:hAnsi="宋体" w:cs="宋体" w:eastAsia="宋体" w:hint="default"/>
          <w:sz w:val="15"/>
          <w:szCs w:val="15"/>
        </w:rPr>
      </w:pPr>
    </w:p>
    <w:p>
      <w:pPr>
        <w:pStyle w:val="BodyText"/>
        <w:spacing w:line="240" w:lineRule="auto"/>
        <w:ind w:left="1131" w:right="0"/>
        <w:jc w:val="left"/>
      </w:pPr>
      <w:r>
        <w:rPr/>
        <w:t>（</w:t>
      </w:r>
      <w:r>
        <w:rPr>
          <w:rFonts w:ascii="Times New Roman" w:hAnsi="Times New Roman" w:cs="Times New Roman" w:eastAsia="Times New Roman" w:hint="default"/>
        </w:rPr>
        <w:t>2</w:t>
      </w:r>
      <w:r>
        <w:rPr/>
        <w:t>）报告期内不再纳入合并范围的子公司、特殊目的主体、通过受托经营或承租等方式形成控</w:t>
      </w:r>
    </w:p>
    <w:p>
      <w:pPr>
        <w:spacing w:line="240" w:lineRule="auto" w:before="11"/>
        <w:rPr>
          <w:rFonts w:ascii="宋体" w:hAnsi="宋体" w:cs="宋体" w:eastAsia="宋体" w:hint="default"/>
          <w:sz w:val="11"/>
          <w:szCs w:val="11"/>
        </w:rPr>
      </w:pPr>
    </w:p>
    <w:tbl>
      <w:tblPr>
        <w:tblW w:w="0" w:type="auto"/>
        <w:jc w:val="left"/>
        <w:tblInd w:w="676" w:type="dxa"/>
        <w:tblLayout w:type="fixed"/>
        <w:tblCellMar>
          <w:top w:w="0" w:type="dxa"/>
          <w:left w:w="0" w:type="dxa"/>
          <w:bottom w:w="0" w:type="dxa"/>
          <w:right w:w="0" w:type="dxa"/>
        </w:tblCellMar>
        <w:tblLook w:val="01E0"/>
      </w:tblPr>
      <w:tblGrid>
        <w:gridCol w:w="3796"/>
        <w:gridCol w:w="2102"/>
        <w:gridCol w:w="238"/>
        <w:gridCol w:w="2256"/>
      </w:tblGrid>
      <w:tr>
        <w:trPr>
          <w:trHeight w:val="891" w:hRule="exact"/>
        </w:trPr>
        <w:tc>
          <w:tcPr>
            <w:tcW w:w="379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制权的经营实体</w:t>
            </w:r>
          </w:p>
          <w:p>
            <w:pPr>
              <w:pStyle w:val="TableParagraph"/>
              <w:spacing w:line="240" w:lineRule="auto" w:before="150"/>
              <w:ind w:left="567"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38"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1038" w:hRule="exact"/>
        </w:trPr>
        <w:tc>
          <w:tcPr>
            <w:tcW w:w="379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339" w:right="0"/>
              <w:jc w:val="center"/>
              <w:rPr>
                <w:rFonts w:ascii="宋体" w:hAnsi="宋体" w:cs="宋体" w:eastAsia="宋体" w:hint="default"/>
                <w:sz w:val="21"/>
                <w:szCs w:val="21"/>
              </w:rPr>
            </w:pPr>
            <w:r>
              <w:rPr>
                <w:rFonts w:ascii="宋体" w:hAnsi="宋体" w:cs="宋体" w:eastAsia="宋体" w:hint="default"/>
                <w:sz w:val="21"/>
                <w:szCs w:val="21"/>
              </w:rPr>
              <w:t>深圳市伊达科技有限公司</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6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、本期发生的同一控制下企业合并</w:t>
            </w:r>
          </w:p>
        </w:tc>
        <w:tc>
          <w:tcPr>
            <w:tcW w:w="210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789" w:right="0"/>
              <w:jc w:val="left"/>
              <w:rPr>
                <w:rFonts w:ascii="Times New Roman" w:hAnsi="Times New Roman" w:cs="Times New Roman" w:eastAsia="Times New Roman" w:hint="default"/>
                <w:sz w:val="21"/>
                <w:szCs w:val="21"/>
              </w:rPr>
            </w:pPr>
            <w:r>
              <w:rPr>
                <w:rFonts w:ascii="Times New Roman"/>
                <w:sz w:val="21"/>
              </w:rPr>
              <w:t>63,205,368.12</w:t>
            </w:r>
          </w:p>
        </w:tc>
        <w:tc>
          <w:tcPr>
            <w:tcW w:w="238"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976" w:right="0"/>
              <w:jc w:val="left"/>
              <w:rPr>
                <w:rFonts w:ascii="Times New Roman" w:hAnsi="Times New Roman" w:cs="Times New Roman" w:eastAsia="Times New Roman" w:hint="default"/>
                <w:sz w:val="21"/>
                <w:szCs w:val="21"/>
              </w:rPr>
            </w:pPr>
            <w:r>
              <w:rPr>
                <w:rFonts w:ascii="Times New Roman"/>
                <w:sz w:val="21"/>
              </w:rPr>
              <w:t>-5,246,398.94</w:t>
            </w:r>
          </w:p>
        </w:tc>
      </w:tr>
    </w:tbl>
    <w:p>
      <w:pPr>
        <w:pStyle w:val="BodyText"/>
        <w:spacing w:line="408" w:lineRule="auto" w:before="94"/>
        <w:ind w:left="1131" w:right="5930"/>
        <w:jc w:val="left"/>
      </w:pPr>
      <w:r>
        <w:rPr/>
        <w:t>无。</w:t>
      </w:r>
      <w:r>
        <w:rPr>
          <w:w w:val="99"/>
        </w:rPr>
        <w:t> </w:t>
      </w:r>
      <w:r>
        <w:rPr>
          <w:rFonts w:ascii="Times New Roman" w:hAnsi="Times New Roman" w:cs="Times New Roman" w:eastAsia="Times New Roman" w:hint="default"/>
        </w:rPr>
        <w:t>6</w:t>
      </w:r>
      <w:r>
        <w:rPr/>
        <w:t>、本期发生的非同一控制下企业合并</w:t>
      </w:r>
      <w:r>
        <w:rPr>
          <w:w w:val="99"/>
        </w:rPr>
        <w:t> </w:t>
      </w:r>
      <w:r>
        <w:rPr/>
        <w:t>无。</w:t>
      </w:r>
    </w:p>
    <w:p>
      <w:pPr>
        <w:spacing w:after="0" w:line="408" w:lineRule="auto"/>
        <w:jc w:val="left"/>
        <w:sectPr>
          <w:type w:val="continuous"/>
          <w:pgSz w:w="11910" w:h="16840"/>
          <w:pgMar w:top="1340" w:bottom="280" w:left="820" w:right="540"/>
        </w:sectPr>
      </w:pPr>
    </w:p>
    <w:p>
      <w:pPr>
        <w:spacing w:line="240" w:lineRule="auto" w:before="0"/>
        <w:rPr>
          <w:rFonts w:ascii="宋体" w:hAnsi="宋体" w:cs="宋体" w:eastAsia="宋体" w:hint="default"/>
          <w:sz w:val="13"/>
          <w:szCs w:val="13"/>
        </w:rPr>
      </w:pPr>
    </w:p>
    <w:p>
      <w:pPr>
        <w:pStyle w:val="Heading7"/>
        <w:spacing w:line="333" w:lineRule="exact"/>
        <w:ind w:left="631" w:right="0"/>
        <w:jc w:val="left"/>
        <w:rPr>
          <w:b w:val="0"/>
          <w:bCs w:val="0"/>
        </w:rPr>
      </w:pPr>
      <w:r>
        <w:rPr>
          <w:spacing w:val="10"/>
        </w:rPr>
        <w:t>五、合并会计报表重要项目注释</w:t>
      </w:r>
      <w:r>
        <w:rPr>
          <w:b w:val="0"/>
          <w:bCs w:val="0"/>
          <w:spacing w:val="10"/>
        </w:rPr>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ind w:left="631" w:right="0"/>
        <w:jc w:val="left"/>
      </w:pPr>
      <w:r>
        <w:rPr>
          <w:rFonts w:ascii="Times New Roman" w:hAnsi="Times New Roman" w:cs="Times New Roman" w:eastAsia="Times New Roman" w:hint="default"/>
        </w:rPr>
        <w:t>1</w:t>
      </w:r>
      <w:r>
        <w:rPr/>
        <w:t>、货币资金</w:t>
      </w:r>
    </w:p>
    <w:p>
      <w:pPr>
        <w:pStyle w:val="BodyText"/>
        <w:spacing w:line="240" w:lineRule="auto" w:before="189"/>
        <w:ind w:left="631" w:right="0"/>
        <w:jc w:val="left"/>
      </w:pPr>
      <w:r>
        <w:rPr/>
        <w:t>（</w:t>
      </w:r>
      <w:r>
        <w:rPr>
          <w:rFonts w:ascii="Times New Roman" w:hAnsi="Times New Roman" w:cs="Times New Roman" w:eastAsia="Times New Roman" w:hint="default"/>
        </w:rPr>
        <w:t>1</w:t>
      </w:r>
      <w:r>
        <w:rPr/>
        <w:t>）余额</w:t>
      </w:r>
    </w:p>
    <w:p>
      <w:pPr>
        <w:spacing w:line="240" w:lineRule="auto" w:before="3"/>
        <w:rPr>
          <w:rFonts w:ascii="宋体" w:hAnsi="宋体" w:cs="宋体" w:eastAsia="宋体" w:hint="default"/>
          <w:sz w:val="13"/>
          <w:szCs w:val="13"/>
        </w:rPr>
      </w:pPr>
    </w:p>
    <w:p>
      <w:pPr>
        <w:tabs>
          <w:tab w:pos="7154" w:val="left" w:leader="none"/>
        </w:tabs>
        <w:spacing w:line="196" w:lineRule="exact" w:before="0"/>
        <w:ind w:left="3151" w:right="0" w:firstLine="0"/>
        <w:jc w:val="left"/>
        <w:rPr>
          <w:rFonts w:ascii="Times New Roman" w:hAnsi="Times New Roman" w:cs="Times New Roman" w:eastAsia="Times New Roman" w:hint="default"/>
          <w:sz w:val="18"/>
          <w:szCs w:val="18"/>
        </w:rPr>
      </w:pPr>
      <w:r>
        <w:rPr>
          <w:rFonts w:ascii="Times New Roman"/>
          <w:spacing w:val="-1"/>
          <w:sz w:val="18"/>
        </w:rPr>
        <w:t>2011-12-31</w:t>
        <w:tab/>
        <w:t>2010-12-31</w:t>
      </w:r>
    </w:p>
    <w:p>
      <w:pPr>
        <w:spacing w:line="225" w:lineRule="exact" w:before="0"/>
        <w:ind w:left="496" w:right="0" w:firstLine="0"/>
        <w:jc w:val="left"/>
        <w:rPr>
          <w:rFonts w:ascii="宋体" w:hAnsi="宋体" w:cs="宋体" w:eastAsia="宋体" w:hint="default"/>
          <w:sz w:val="18"/>
          <w:szCs w:val="18"/>
        </w:rPr>
      </w:pPr>
      <w:r>
        <w:rPr/>
        <w:pict>
          <v:group style="position:absolute;margin-left:148.919998pt;margin-top:6.982476pt;width:190.8pt;height:.1pt;mso-position-horizontal-relative:page;mso-position-vertical-relative:paragraph;z-index:2728" coordorigin="2978,140" coordsize="3816,2">
            <v:shape style="position:absolute;left:2978;top:140;width:3816;height:2" coordorigin="2978,140" coordsize="3816,0" path="m2978,140l6794,140e" filled="false" stroked="true" strokeweight=".48pt" strokecolor="#000000">
              <v:path arrowok="t"/>
            </v:shape>
            <w10:wrap type="none"/>
          </v:group>
        </w:pict>
      </w:r>
      <w:r>
        <w:rPr/>
        <w:pict>
          <v:group style="position:absolute;margin-left:351.23999pt;margin-top:6.982476pt;width:187pt;height:.1pt;mso-position-horizontal-relative:page;mso-position-vertical-relative:paragraph;z-index:2752" coordorigin="7025,140" coordsize="3740,2">
            <v:shape style="position:absolute;left:7025;top:140;width:3740;height:2" coordorigin="7025,140" coordsize="3740,0" path="m7025,140l10764,140e" filled="false" stroked="true" strokeweight=".48pt" strokecolor="#000000">
              <v:path arrowok="t"/>
            </v:shape>
            <w10:wrap type="none"/>
          </v:group>
        </w:pict>
      </w:r>
      <w:r>
        <w:rPr/>
        <w:pict>
          <v:shape style="position:absolute;margin-left:71.279999pt;margin-top:8.608105pt;width:470.9pt;height:405.6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2"/>
                    <w:gridCol w:w="230"/>
                    <w:gridCol w:w="1154"/>
                    <w:gridCol w:w="230"/>
                    <w:gridCol w:w="742"/>
                    <w:gridCol w:w="230"/>
                    <w:gridCol w:w="1459"/>
                    <w:gridCol w:w="230"/>
                    <w:gridCol w:w="1154"/>
                    <w:gridCol w:w="230"/>
                    <w:gridCol w:w="794"/>
                    <w:gridCol w:w="230"/>
                    <w:gridCol w:w="1409"/>
                  </w:tblGrid>
                  <w:tr>
                    <w:trPr>
                      <w:trHeight w:val="233" w:hRule="exact"/>
                    </w:trPr>
                    <w:tc>
                      <w:tcPr>
                        <w:tcW w:w="1322" w:type="dxa"/>
                        <w:vMerge w:val="restart"/>
                        <w:tcBorders>
                          <w:top w:val="nil" w:sz="6" w:space="0" w:color="auto"/>
                          <w:left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23" w:lineRule="exact" w:before="50"/>
                          <w:ind w:left="21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23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折算</w:t>
                        </w:r>
                      </w:p>
                    </w:tc>
                    <w:tc>
                      <w:tcPr>
                        <w:tcW w:w="23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23" w:lineRule="exact" w:before="50"/>
                          <w:ind w:left="28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230"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23" w:lineRule="exact" w:before="50"/>
                          <w:ind w:left="21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230"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23" w:lineRule="exact" w:before="50"/>
                          <w:ind w:right="125"/>
                          <w:jc w:val="right"/>
                          <w:rPr>
                            <w:rFonts w:ascii="宋体" w:hAnsi="宋体" w:cs="宋体" w:eastAsia="宋体" w:hint="default"/>
                            <w:sz w:val="18"/>
                            <w:szCs w:val="18"/>
                          </w:rPr>
                        </w:pPr>
                        <w:r>
                          <w:rPr>
                            <w:rFonts w:ascii="宋体" w:hAnsi="宋体" w:cs="宋体" w:eastAsia="宋体" w:hint="default"/>
                            <w:sz w:val="18"/>
                            <w:szCs w:val="18"/>
                          </w:rPr>
                          <w:t>折算率</w:t>
                        </w:r>
                      </w:p>
                    </w:tc>
                    <w:tc>
                      <w:tcPr>
                        <w:tcW w:w="230"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23" w:lineRule="exact" w:before="50"/>
                          <w:ind w:left="21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190" w:hRule="exact"/>
                    </w:trPr>
                    <w:tc>
                      <w:tcPr>
                        <w:tcW w:w="1322" w:type="dxa"/>
                        <w:vMerge/>
                        <w:tcBorders>
                          <w:left w:val="nil" w:sz="6" w:space="0" w:color="auto"/>
                          <w:bottom w:val="single" w:sz="4" w:space="0" w:color="000000"/>
                          <w:right w:val="nil" w:sz="6" w:space="0" w:color="auto"/>
                        </w:tcBorders>
                      </w:tcPr>
                      <w:p>
                        <w:pPr/>
                      </w:p>
                    </w:tc>
                    <w:tc>
                      <w:tcPr>
                        <w:tcW w:w="1385" w:type="dxa"/>
                        <w:gridSpan w:val="2"/>
                        <w:tcBorders>
                          <w:top w:val="nil" w:sz="6" w:space="0" w:color="auto"/>
                          <w:left w:val="nil" w:sz="6" w:space="0" w:color="auto"/>
                          <w:bottom w:val="nil" w:sz="6" w:space="0" w:color="auto"/>
                          <w:right w:val="nil" w:sz="6" w:space="0" w:color="auto"/>
                        </w:tcBorders>
                      </w:tcPr>
                      <w:p>
                        <w:pPr>
                          <w:pStyle w:val="TableParagraph"/>
                          <w:tabs>
                            <w:tab w:pos="1429" w:val="left" w:leader="none"/>
                          </w:tabs>
                          <w:spacing w:line="194" w:lineRule="exact"/>
                          <w:ind w:left="230"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tabs>
                            <w:tab w:pos="511" w:val="left" w:leader="none"/>
                            <w:tab w:pos="971" w:val="left" w:leader="none"/>
                          </w:tabs>
                          <w:spacing w:line="180" w:lineRule="exact"/>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率</w:t>
                          <w:tab/>
                        </w:r>
                        <w:r>
                          <w:rPr>
                            <w:rFonts w:ascii="宋体" w:hAnsi="宋体" w:cs="宋体" w:eastAsia="宋体" w:hint="default"/>
                            <w:sz w:val="18"/>
                            <w:szCs w:val="18"/>
                          </w:rPr>
                        </w:r>
                      </w:p>
                    </w:tc>
                    <w:tc>
                      <w:tcPr>
                        <w:tcW w:w="1690" w:type="dxa"/>
                        <w:gridSpan w:val="2"/>
                        <w:tcBorders>
                          <w:top w:val="nil" w:sz="6" w:space="0" w:color="auto"/>
                          <w:left w:val="nil" w:sz="6" w:space="0" w:color="auto"/>
                          <w:bottom w:val="nil" w:sz="6" w:space="0" w:color="auto"/>
                          <w:right w:val="nil" w:sz="6" w:space="0" w:color="auto"/>
                        </w:tcBorders>
                      </w:tcPr>
                      <w:p>
                        <w:pPr>
                          <w:pStyle w:val="TableParagraph"/>
                          <w:tabs>
                            <w:tab w:pos="1733" w:val="left" w:leader="none"/>
                          </w:tabs>
                          <w:spacing w:line="194" w:lineRule="exact"/>
                          <w:ind w:left="230"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385" w:type="dxa"/>
                        <w:gridSpan w:val="2"/>
                        <w:tcBorders>
                          <w:top w:val="nil" w:sz="6" w:space="0" w:color="auto"/>
                          <w:left w:val="nil" w:sz="6" w:space="0" w:color="auto"/>
                          <w:bottom w:val="nil" w:sz="6" w:space="0" w:color="auto"/>
                          <w:right w:val="nil" w:sz="6" w:space="0" w:color="auto"/>
                        </w:tcBorders>
                      </w:tcPr>
                      <w:p>
                        <w:pPr>
                          <w:pStyle w:val="TableParagraph"/>
                          <w:tabs>
                            <w:tab w:pos="1429" w:val="left" w:leader="none"/>
                          </w:tabs>
                          <w:spacing w:line="194" w:lineRule="exact"/>
                          <w:ind w:left="230"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025" w:type="dxa"/>
                        <w:gridSpan w:val="2"/>
                        <w:tcBorders>
                          <w:top w:val="nil" w:sz="6" w:space="0" w:color="auto"/>
                          <w:left w:val="nil" w:sz="6" w:space="0" w:color="auto"/>
                          <w:bottom w:val="nil" w:sz="6" w:space="0" w:color="auto"/>
                          <w:right w:val="nil" w:sz="6" w:space="0" w:color="auto"/>
                        </w:tcBorders>
                      </w:tcPr>
                      <w:p>
                        <w:pPr>
                          <w:pStyle w:val="TableParagraph"/>
                          <w:tabs>
                            <w:tab w:pos="1069" w:val="left" w:leader="none"/>
                          </w:tabs>
                          <w:spacing w:line="194" w:lineRule="exact"/>
                          <w:ind w:left="230"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tabs>
                            <w:tab w:pos="1604" w:val="left" w:leader="none"/>
                          </w:tabs>
                          <w:spacing w:line="194" w:lineRule="exact"/>
                          <w:ind w:left="23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r>
                  <w:tr>
                    <w:trPr>
                      <w:trHeight w:val="461" w:hRule="exact"/>
                    </w:trPr>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85"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1"/>
                          <w:ind w:left="686" w:right="0"/>
                          <w:jc w:val="left"/>
                          <w:rPr>
                            <w:rFonts w:ascii="Times New Roman" w:hAnsi="Times New Roman" w:cs="Times New Roman" w:eastAsia="Times New Roman" w:hint="default"/>
                            <w:sz w:val="20"/>
                            <w:szCs w:val="20"/>
                          </w:rPr>
                        </w:pPr>
                        <w:r>
                          <w:rPr>
                            <w:rFonts w:ascii="Times New Roman"/>
                            <w:sz w:val="20"/>
                          </w:rPr>
                          <w:t>219,857.49</w:t>
                        </w:r>
                      </w:p>
                    </w:tc>
                    <w:tc>
                      <w:tcPr>
                        <w:tcW w:w="1385" w:type="dxa"/>
                        <w:gridSpan w:val="2"/>
                        <w:tcBorders>
                          <w:top w:val="nil" w:sz="6" w:space="0" w:color="auto"/>
                          <w:left w:val="nil" w:sz="6" w:space="0" w:color="auto"/>
                          <w:bottom w:val="nil" w:sz="6" w:space="0" w:color="auto"/>
                          <w:right w:val="nil" w:sz="6" w:space="0" w:color="auto"/>
                        </w:tcBorders>
                      </w:tcPr>
                      <w:p>
                        <w:pPr/>
                      </w:p>
                    </w:tc>
                    <w:tc>
                      <w:tcPr>
                        <w:tcW w:w="1025" w:type="dxa"/>
                        <w:gridSpan w:val="2"/>
                        <w:tcBorders>
                          <w:top w:val="nil" w:sz="6" w:space="0" w:color="auto"/>
                          <w:left w:val="nil" w:sz="6" w:space="0" w:color="auto"/>
                          <w:bottom w:val="nil" w:sz="6" w:space="0" w:color="auto"/>
                          <w:right w:val="nil" w:sz="6" w:space="0" w:color="auto"/>
                        </w:tcBorders>
                      </w:tcPr>
                      <w:p>
                        <w:pP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645" w:right="0"/>
                          <w:jc w:val="left"/>
                          <w:rPr>
                            <w:rFonts w:ascii="Times New Roman" w:hAnsi="Times New Roman" w:cs="Times New Roman" w:eastAsia="Times New Roman" w:hint="default"/>
                            <w:sz w:val="18"/>
                            <w:szCs w:val="18"/>
                          </w:rPr>
                        </w:pPr>
                        <w:r>
                          <w:rPr>
                            <w:rFonts w:ascii="Times New Roman"/>
                            <w:sz w:val="18"/>
                          </w:rPr>
                          <w:t>848,628.45</w:t>
                        </w:r>
                      </w:p>
                    </w:tc>
                  </w:tr>
                  <w:tr>
                    <w:trPr>
                      <w:trHeight w:val="451"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686" w:right="0"/>
                          <w:jc w:val="left"/>
                          <w:rPr>
                            <w:rFonts w:ascii="Times New Roman" w:hAnsi="Times New Roman" w:cs="Times New Roman" w:eastAsia="Times New Roman" w:hint="default"/>
                            <w:sz w:val="20"/>
                            <w:szCs w:val="20"/>
                          </w:rPr>
                        </w:pPr>
                        <w:r>
                          <w:rPr>
                            <w:rFonts w:ascii="Times New Roman"/>
                            <w:sz w:val="20"/>
                          </w:rPr>
                          <w:t>158,345.38</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645" w:right="0"/>
                          <w:jc w:val="left"/>
                          <w:rPr>
                            <w:rFonts w:ascii="Times New Roman" w:hAnsi="Times New Roman" w:cs="Times New Roman" w:eastAsia="Times New Roman" w:hint="default"/>
                            <w:sz w:val="18"/>
                            <w:szCs w:val="18"/>
                          </w:rPr>
                        </w:pPr>
                        <w:r>
                          <w:rPr>
                            <w:rFonts w:ascii="Times New Roman"/>
                            <w:sz w:val="18"/>
                          </w:rPr>
                          <w:t>476,464.71</w:t>
                        </w:r>
                      </w:p>
                    </w:tc>
                  </w:tr>
                  <w:tr>
                    <w:trPr>
                      <w:trHeight w:val="455"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美元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650" w:right="0"/>
                          <w:jc w:val="left"/>
                          <w:rPr>
                            <w:rFonts w:ascii="Times New Roman" w:hAnsi="Times New Roman" w:cs="Times New Roman" w:eastAsia="Times New Roman" w:hint="default"/>
                            <w:sz w:val="18"/>
                            <w:szCs w:val="18"/>
                          </w:rPr>
                        </w:pPr>
                        <w:r>
                          <w:rPr>
                            <w:rFonts w:ascii="Times New Roman"/>
                            <w:sz w:val="18"/>
                          </w:rPr>
                          <w:t>9,300.93</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72" w:right="0"/>
                          <w:jc w:val="left"/>
                          <w:rPr>
                            <w:rFonts w:ascii="Times New Roman" w:hAnsi="Times New Roman" w:cs="Times New Roman" w:eastAsia="Times New Roman" w:hint="default"/>
                            <w:sz w:val="18"/>
                            <w:szCs w:val="18"/>
                          </w:rPr>
                        </w:pPr>
                        <w:r>
                          <w:rPr>
                            <w:rFonts w:ascii="Times New Roman"/>
                            <w:sz w:val="18"/>
                          </w:rPr>
                          <w:t>6.3009</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784" w:right="0"/>
                          <w:jc w:val="left"/>
                          <w:rPr>
                            <w:rFonts w:ascii="Times New Roman" w:hAnsi="Times New Roman" w:cs="Times New Roman" w:eastAsia="Times New Roman" w:hint="default"/>
                            <w:sz w:val="20"/>
                            <w:szCs w:val="20"/>
                          </w:rPr>
                        </w:pPr>
                        <w:r>
                          <w:rPr>
                            <w:rFonts w:ascii="Times New Roman"/>
                            <w:sz w:val="20"/>
                          </w:rPr>
                          <w:t>58,604.24</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561" w:right="0"/>
                          <w:jc w:val="left"/>
                          <w:rPr>
                            <w:rFonts w:ascii="Times New Roman" w:hAnsi="Times New Roman" w:cs="Times New Roman" w:eastAsia="Times New Roman" w:hint="default"/>
                            <w:sz w:val="18"/>
                            <w:szCs w:val="18"/>
                          </w:rPr>
                        </w:pPr>
                        <w:r>
                          <w:rPr>
                            <w:rFonts w:ascii="Times New Roman"/>
                            <w:sz w:val="18"/>
                          </w:rPr>
                          <w:t>53,872.13</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424" w:right="0"/>
                          <w:jc w:val="left"/>
                          <w:rPr>
                            <w:rFonts w:ascii="Times New Roman" w:hAnsi="Times New Roman" w:cs="Times New Roman" w:eastAsia="Times New Roman" w:hint="default"/>
                            <w:sz w:val="18"/>
                            <w:szCs w:val="18"/>
                          </w:rPr>
                        </w:pPr>
                        <w:r>
                          <w:rPr>
                            <w:rFonts w:ascii="Times New Roman"/>
                            <w:sz w:val="18"/>
                          </w:rPr>
                          <w:t>6.6227</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645" w:right="0"/>
                          <w:jc w:val="left"/>
                          <w:rPr>
                            <w:rFonts w:ascii="Times New Roman" w:hAnsi="Times New Roman" w:cs="Times New Roman" w:eastAsia="Times New Roman" w:hint="default"/>
                            <w:sz w:val="18"/>
                            <w:szCs w:val="18"/>
                          </w:rPr>
                        </w:pPr>
                        <w:r>
                          <w:rPr>
                            <w:rFonts w:ascii="Times New Roman"/>
                            <w:sz w:val="18"/>
                          </w:rPr>
                          <w:t>356,778.93</w:t>
                        </w:r>
                      </w:p>
                    </w:tc>
                  </w:tr>
                  <w:tr>
                    <w:trPr>
                      <w:trHeight w:val="455"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center"/>
                          <w:rPr>
                            <w:rFonts w:ascii="宋体" w:hAnsi="宋体" w:cs="宋体" w:eastAsia="宋体" w:hint="default"/>
                            <w:sz w:val="18"/>
                            <w:szCs w:val="18"/>
                          </w:rPr>
                        </w:pPr>
                        <w:r>
                          <w:rPr>
                            <w:rFonts w:ascii="宋体" w:hAnsi="宋体" w:cs="宋体" w:eastAsia="宋体" w:hint="default"/>
                            <w:sz w:val="18"/>
                            <w:szCs w:val="18"/>
                          </w:rPr>
                          <w:t>港元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876" w:right="0"/>
                          <w:jc w:val="left"/>
                          <w:rPr>
                            <w:rFonts w:ascii="Times New Roman" w:hAnsi="Times New Roman" w:cs="Times New Roman" w:eastAsia="Times New Roman" w:hint="default"/>
                            <w:sz w:val="18"/>
                            <w:szCs w:val="18"/>
                          </w:rPr>
                        </w:pPr>
                        <w:r>
                          <w:rPr>
                            <w:rFonts w:ascii="Times New Roman"/>
                            <w:sz w:val="18"/>
                          </w:rPr>
                          <w:t>51.07</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372" w:right="0"/>
                          <w:jc w:val="left"/>
                          <w:rPr>
                            <w:rFonts w:ascii="Times New Roman" w:hAnsi="Times New Roman" w:cs="Times New Roman" w:eastAsia="Times New Roman" w:hint="default"/>
                            <w:sz w:val="18"/>
                            <w:szCs w:val="18"/>
                          </w:rPr>
                        </w:pPr>
                        <w:r>
                          <w:rPr>
                            <w:rFonts w:ascii="Times New Roman"/>
                            <w:sz w:val="18"/>
                          </w:rPr>
                          <w:t>0.8107</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0"/>
                            <w:szCs w:val="20"/>
                          </w:rPr>
                        </w:pPr>
                        <w:r>
                          <w:rPr>
                            <w:rFonts w:ascii="Times New Roman"/>
                            <w:w w:val="95"/>
                            <w:sz w:val="20"/>
                          </w:rPr>
                          <w:t>41.40</w:t>
                        </w:r>
                        <w:r>
                          <w:rPr>
                            <w:rFonts w:ascii="Times New Roman"/>
                            <w:sz w:val="20"/>
                          </w:rPr>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650" w:right="0"/>
                          <w:jc w:val="left"/>
                          <w:rPr>
                            <w:rFonts w:ascii="Times New Roman" w:hAnsi="Times New Roman" w:cs="Times New Roman" w:eastAsia="Times New Roman" w:hint="default"/>
                            <w:sz w:val="18"/>
                            <w:szCs w:val="18"/>
                          </w:rPr>
                        </w:pPr>
                        <w:r>
                          <w:rPr>
                            <w:rFonts w:ascii="Times New Roman"/>
                            <w:sz w:val="18"/>
                          </w:rPr>
                          <w:t>3,996.84</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24" w:right="0"/>
                          <w:jc w:val="left"/>
                          <w:rPr>
                            <w:rFonts w:ascii="Times New Roman" w:hAnsi="Times New Roman" w:cs="Times New Roman" w:eastAsia="Times New Roman" w:hint="default"/>
                            <w:sz w:val="18"/>
                            <w:szCs w:val="18"/>
                          </w:rPr>
                        </w:pPr>
                        <w:r>
                          <w:rPr>
                            <w:rFonts w:ascii="Times New Roman"/>
                            <w:sz w:val="18"/>
                          </w:rPr>
                          <w:t>0.8509</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825" w:right="0"/>
                          <w:jc w:val="left"/>
                          <w:rPr>
                            <w:rFonts w:ascii="Times New Roman" w:hAnsi="Times New Roman" w:cs="Times New Roman" w:eastAsia="Times New Roman" w:hint="default"/>
                            <w:sz w:val="18"/>
                            <w:szCs w:val="18"/>
                          </w:rPr>
                        </w:pPr>
                        <w:r>
                          <w:rPr>
                            <w:rFonts w:ascii="Times New Roman"/>
                            <w:sz w:val="18"/>
                          </w:rPr>
                          <w:t>3,400.91</w:t>
                        </w:r>
                      </w:p>
                    </w:tc>
                  </w:tr>
                  <w:tr>
                    <w:trPr>
                      <w:trHeight w:val="454"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欧元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787" w:right="0"/>
                          <w:jc w:val="left"/>
                          <w:rPr>
                            <w:rFonts w:ascii="Times New Roman" w:hAnsi="Times New Roman" w:cs="Times New Roman" w:eastAsia="Times New Roman" w:hint="default"/>
                            <w:sz w:val="18"/>
                            <w:szCs w:val="18"/>
                          </w:rPr>
                        </w:pPr>
                        <w:r>
                          <w:rPr>
                            <w:rFonts w:ascii="Times New Roman"/>
                            <w:sz w:val="18"/>
                          </w:rPr>
                          <w:t>221.68</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372" w:right="0"/>
                          <w:jc w:val="left"/>
                          <w:rPr>
                            <w:rFonts w:ascii="Times New Roman" w:hAnsi="Times New Roman" w:cs="Times New Roman" w:eastAsia="Times New Roman" w:hint="default"/>
                            <w:sz w:val="18"/>
                            <w:szCs w:val="18"/>
                          </w:rPr>
                        </w:pPr>
                        <w:r>
                          <w:rPr>
                            <w:rFonts w:ascii="Times New Roman"/>
                            <w:sz w:val="18"/>
                          </w:rPr>
                          <w:t>8.1625</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885" w:right="0"/>
                          <w:jc w:val="left"/>
                          <w:rPr>
                            <w:rFonts w:ascii="Times New Roman" w:hAnsi="Times New Roman" w:cs="Times New Roman" w:eastAsia="Times New Roman" w:hint="default"/>
                            <w:sz w:val="20"/>
                            <w:szCs w:val="20"/>
                          </w:rPr>
                        </w:pPr>
                        <w:r>
                          <w:rPr>
                            <w:rFonts w:ascii="Times New Roman"/>
                            <w:sz w:val="20"/>
                          </w:rPr>
                          <w:t>1,809.46</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650" w:right="0"/>
                          <w:jc w:val="left"/>
                          <w:rPr>
                            <w:rFonts w:ascii="Times New Roman" w:hAnsi="Times New Roman" w:cs="Times New Roman" w:eastAsia="Times New Roman" w:hint="default"/>
                            <w:sz w:val="18"/>
                            <w:szCs w:val="18"/>
                          </w:rPr>
                        </w:pPr>
                        <w:r>
                          <w:rPr>
                            <w:rFonts w:ascii="Times New Roman"/>
                            <w:sz w:val="18"/>
                          </w:rPr>
                          <w:t>1,142.97</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424" w:right="0"/>
                          <w:jc w:val="left"/>
                          <w:rPr>
                            <w:rFonts w:ascii="Times New Roman" w:hAnsi="Times New Roman" w:cs="Times New Roman" w:eastAsia="Times New Roman" w:hint="default"/>
                            <w:sz w:val="18"/>
                            <w:szCs w:val="18"/>
                          </w:rPr>
                        </w:pPr>
                        <w:r>
                          <w:rPr>
                            <w:rFonts w:ascii="Times New Roman"/>
                            <w:sz w:val="18"/>
                          </w:rPr>
                          <w:t>8.8065</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734" w:right="0"/>
                          <w:jc w:val="left"/>
                          <w:rPr>
                            <w:rFonts w:ascii="Times New Roman" w:hAnsi="Times New Roman" w:cs="Times New Roman" w:eastAsia="Times New Roman" w:hint="default"/>
                            <w:sz w:val="18"/>
                            <w:szCs w:val="18"/>
                          </w:rPr>
                        </w:pPr>
                        <w:r>
                          <w:rPr>
                            <w:rFonts w:ascii="Times New Roman"/>
                            <w:sz w:val="18"/>
                          </w:rPr>
                          <w:t>10,065.54</w:t>
                        </w:r>
                      </w:p>
                    </w:tc>
                  </w:tr>
                  <w:tr>
                    <w:trPr>
                      <w:trHeight w:val="454"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英镑</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876" w:right="0"/>
                          <w:jc w:val="left"/>
                          <w:rPr>
                            <w:rFonts w:ascii="Times New Roman" w:hAnsi="Times New Roman" w:cs="Times New Roman" w:eastAsia="Times New Roman" w:hint="default"/>
                            <w:sz w:val="18"/>
                            <w:szCs w:val="18"/>
                          </w:rPr>
                        </w:pPr>
                        <w:r>
                          <w:rPr>
                            <w:rFonts w:ascii="Times New Roman"/>
                            <w:sz w:val="18"/>
                          </w:rPr>
                          <w:t>70.09</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79" w:right="0"/>
                          <w:jc w:val="left"/>
                          <w:rPr>
                            <w:rFonts w:ascii="Times New Roman" w:hAnsi="Times New Roman" w:cs="Times New Roman" w:eastAsia="Times New Roman" w:hint="default"/>
                            <w:sz w:val="18"/>
                            <w:szCs w:val="18"/>
                          </w:rPr>
                        </w:pPr>
                        <w:r>
                          <w:rPr>
                            <w:rFonts w:ascii="Times New Roman"/>
                            <w:sz w:val="18"/>
                          </w:rPr>
                          <w:t>9.7116</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034" w:right="0"/>
                          <w:jc w:val="left"/>
                          <w:rPr>
                            <w:rFonts w:ascii="Times New Roman" w:hAnsi="Times New Roman" w:cs="Times New Roman" w:eastAsia="Times New Roman" w:hint="default"/>
                            <w:sz w:val="20"/>
                            <w:szCs w:val="20"/>
                          </w:rPr>
                        </w:pPr>
                        <w:r>
                          <w:rPr>
                            <w:rFonts w:ascii="Times New Roman"/>
                            <w:sz w:val="20"/>
                          </w:rPr>
                          <w:t>680.69</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876" w:right="0"/>
                          <w:jc w:val="left"/>
                          <w:rPr>
                            <w:rFonts w:ascii="Times New Roman" w:hAnsi="Times New Roman" w:cs="Times New Roman" w:eastAsia="Times New Roman" w:hint="default"/>
                            <w:sz w:val="18"/>
                            <w:szCs w:val="18"/>
                          </w:rPr>
                        </w:pPr>
                        <w:r>
                          <w:rPr>
                            <w:rFonts w:ascii="Times New Roman"/>
                            <w:sz w:val="18"/>
                          </w:rPr>
                          <w:t>70.09</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36" w:right="0"/>
                          <w:jc w:val="left"/>
                          <w:rPr>
                            <w:rFonts w:ascii="Times New Roman" w:hAnsi="Times New Roman" w:cs="Times New Roman" w:eastAsia="Times New Roman" w:hint="default"/>
                            <w:sz w:val="18"/>
                            <w:szCs w:val="18"/>
                          </w:rPr>
                        </w:pPr>
                        <w:r>
                          <w:rPr>
                            <w:rFonts w:ascii="Times New Roman"/>
                            <w:sz w:val="18"/>
                          </w:rPr>
                          <w:t>10.2182</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960" w:right="0"/>
                          <w:jc w:val="left"/>
                          <w:rPr>
                            <w:rFonts w:ascii="Times New Roman" w:hAnsi="Times New Roman" w:cs="Times New Roman" w:eastAsia="Times New Roman" w:hint="default"/>
                            <w:sz w:val="18"/>
                            <w:szCs w:val="18"/>
                          </w:rPr>
                        </w:pPr>
                        <w:r>
                          <w:rPr>
                            <w:rFonts w:ascii="Times New Roman"/>
                            <w:sz w:val="18"/>
                          </w:rPr>
                          <w:t>716.19</w:t>
                        </w:r>
                      </w:p>
                    </w:tc>
                  </w:tr>
                  <w:tr>
                    <w:trPr>
                      <w:trHeight w:val="316"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65"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1089" w:right="0"/>
                          <w:jc w:val="left"/>
                          <w:rPr>
                            <w:rFonts w:ascii="Times New Roman" w:hAnsi="Times New Roman" w:cs="Times New Roman" w:eastAsia="Times New Roman" w:hint="default"/>
                            <w:sz w:val="18"/>
                            <w:szCs w:val="18"/>
                          </w:rPr>
                        </w:pPr>
                        <w:r>
                          <w:rPr>
                            <w:rFonts w:ascii="Times New Roman"/>
                            <w:sz w:val="18"/>
                          </w:rPr>
                          <w:t>376.32</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825" w:right="0"/>
                          <w:jc w:val="left"/>
                          <w:rPr>
                            <w:rFonts w:ascii="Times New Roman" w:hAnsi="Times New Roman" w:cs="Times New Roman" w:eastAsia="Times New Roman" w:hint="default"/>
                            <w:sz w:val="18"/>
                            <w:szCs w:val="18"/>
                          </w:rPr>
                        </w:pPr>
                        <w:r>
                          <w:rPr>
                            <w:rFonts w:ascii="Times New Roman"/>
                            <w:sz w:val="18"/>
                          </w:rPr>
                          <w:t>1,202.17</w:t>
                        </w:r>
                      </w:p>
                    </w:tc>
                  </w:tr>
                  <w:tr>
                    <w:trPr>
                      <w:trHeight w:val="585" w:hRule="exact"/>
                    </w:trPr>
                    <w:tc>
                      <w:tcPr>
                        <w:tcW w:w="9418"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147" w:val="left" w:leader="none"/>
                            <w:tab w:pos="8198" w:val="left" w:leader="none"/>
                          </w:tabs>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tab/>
                        </w:r>
                        <w:r>
                          <w:rPr>
                            <w:rFonts w:ascii="Times New Roman" w:hAnsi="Times New Roman" w:cs="Times New Roman" w:eastAsia="Times New Roman" w:hint="default"/>
                            <w:spacing w:val="-1"/>
                            <w:sz w:val="18"/>
                            <w:szCs w:val="18"/>
                          </w:rPr>
                          <w:t>112,650,280.31</w:t>
                          <w:tab/>
                          <w:t>94,060,031.82</w:t>
                        </w:r>
                      </w:p>
                    </w:tc>
                  </w:tr>
                  <w:tr>
                    <w:trPr>
                      <w:trHeight w:val="460"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6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336" w:right="0"/>
                          <w:jc w:val="left"/>
                          <w:rPr>
                            <w:rFonts w:ascii="Times New Roman" w:hAnsi="Times New Roman" w:cs="Times New Roman" w:eastAsia="Times New Roman" w:hint="default"/>
                            <w:sz w:val="20"/>
                            <w:szCs w:val="20"/>
                          </w:rPr>
                        </w:pPr>
                        <w:r>
                          <w:rPr>
                            <w:rFonts w:ascii="Times New Roman"/>
                            <w:sz w:val="20"/>
                          </w:rPr>
                          <w:t>108,383,723.76</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420" w:right="0"/>
                          <w:jc w:val="left"/>
                          <w:rPr>
                            <w:rFonts w:ascii="Times New Roman" w:hAnsi="Times New Roman" w:cs="Times New Roman" w:eastAsia="Times New Roman" w:hint="default"/>
                            <w:sz w:val="18"/>
                            <w:szCs w:val="18"/>
                          </w:rPr>
                        </w:pPr>
                        <w:r>
                          <w:rPr>
                            <w:rFonts w:ascii="Times New Roman"/>
                            <w:sz w:val="18"/>
                          </w:rPr>
                          <w:t>77,837,737.52</w:t>
                        </w:r>
                      </w:p>
                    </w:tc>
                  </w:tr>
                  <w:tr>
                    <w:trPr>
                      <w:trHeight w:val="454"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center"/>
                          <w:rPr>
                            <w:rFonts w:ascii="宋体" w:hAnsi="宋体" w:cs="宋体" w:eastAsia="宋体" w:hint="default"/>
                            <w:sz w:val="18"/>
                            <w:szCs w:val="18"/>
                          </w:rPr>
                        </w:pPr>
                        <w:r>
                          <w:rPr>
                            <w:rFonts w:ascii="宋体" w:hAnsi="宋体" w:cs="宋体" w:eastAsia="宋体" w:hint="default"/>
                            <w:sz w:val="18"/>
                            <w:szCs w:val="18"/>
                          </w:rPr>
                          <w:t>美元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70" w:right="0"/>
                          <w:jc w:val="left"/>
                          <w:rPr>
                            <w:rFonts w:ascii="Times New Roman" w:hAnsi="Times New Roman" w:cs="Times New Roman" w:eastAsia="Times New Roman" w:hint="default"/>
                            <w:sz w:val="18"/>
                            <w:szCs w:val="18"/>
                          </w:rPr>
                        </w:pPr>
                        <w:r>
                          <w:rPr>
                            <w:rFonts w:ascii="Times New Roman"/>
                            <w:sz w:val="18"/>
                          </w:rPr>
                          <w:t>547,943.06</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372" w:right="0"/>
                          <w:jc w:val="left"/>
                          <w:rPr>
                            <w:rFonts w:ascii="Times New Roman" w:hAnsi="Times New Roman" w:cs="Times New Roman" w:eastAsia="Times New Roman" w:hint="default"/>
                            <w:sz w:val="18"/>
                            <w:szCs w:val="18"/>
                          </w:rPr>
                        </w:pPr>
                        <w:r>
                          <w:rPr>
                            <w:rFonts w:ascii="Times New Roman"/>
                            <w:sz w:val="18"/>
                          </w:rPr>
                          <w:t>6.3009</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535" w:right="0"/>
                          <w:jc w:val="left"/>
                          <w:rPr>
                            <w:rFonts w:ascii="Times New Roman" w:hAnsi="Times New Roman" w:cs="Times New Roman" w:eastAsia="Times New Roman" w:hint="default"/>
                            <w:sz w:val="20"/>
                            <w:szCs w:val="20"/>
                          </w:rPr>
                        </w:pPr>
                        <w:r>
                          <w:rPr>
                            <w:rFonts w:ascii="Times New Roman"/>
                            <w:sz w:val="20"/>
                          </w:rPr>
                          <w:t>3,452,534.41</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336" w:right="0"/>
                          <w:jc w:val="left"/>
                          <w:rPr>
                            <w:rFonts w:ascii="Times New Roman" w:hAnsi="Times New Roman" w:cs="Times New Roman" w:eastAsia="Times New Roman" w:hint="default"/>
                            <w:sz w:val="18"/>
                            <w:szCs w:val="18"/>
                          </w:rPr>
                        </w:pPr>
                        <w:r>
                          <w:rPr>
                            <w:rFonts w:ascii="Times New Roman"/>
                            <w:sz w:val="18"/>
                          </w:rPr>
                          <w:t>2,444,196.86</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24" w:right="0"/>
                          <w:jc w:val="left"/>
                          <w:rPr>
                            <w:rFonts w:ascii="Times New Roman" w:hAnsi="Times New Roman" w:cs="Times New Roman" w:eastAsia="Times New Roman" w:hint="default"/>
                            <w:sz w:val="18"/>
                            <w:szCs w:val="18"/>
                          </w:rPr>
                        </w:pPr>
                        <w:r>
                          <w:rPr>
                            <w:rFonts w:ascii="Times New Roman"/>
                            <w:sz w:val="18"/>
                          </w:rPr>
                          <w:t>6.6227</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20" w:right="0"/>
                          <w:jc w:val="left"/>
                          <w:rPr>
                            <w:rFonts w:ascii="Times New Roman" w:hAnsi="Times New Roman" w:cs="Times New Roman" w:eastAsia="Times New Roman" w:hint="default"/>
                            <w:sz w:val="18"/>
                            <w:szCs w:val="18"/>
                          </w:rPr>
                        </w:pPr>
                        <w:r>
                          <w:rPr>
                            <w:rFonts w:ascii="Times New Roman"/>
                            <w:sz w:val="18"/>
                          </w:rPr>
                          <w:t>16,187,182.53</w:t>
                        </w:r>
                      </w:p>
                    </w:tc>
                  </w:tr>
                  <w:tr>
                    <w:trPr>
                      <w:trHeight w:val="455"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center"/>
                          <w:rPr>
                            <w:rFonts w:ascii="宋体" w:hAnsi="宋体" w:cs="宋体" w:eastAsia="宋体" w:hint="default"/>
                            <w:sz w:val="18"/>
                            <w:szCs w:val="18"/>
                          </w:rPr>
                        </w:pPr>
                        <w:r>
                          <w:rPr>
                            <w:rFonts w:ascii="宋体" w:hAnsi="宋体" w:cs="宋体" w:eastAsia="宋体" w:hint="default"/>
                            <w:sz w:val="18"/>
                            <w:szCs w:val="18"/>
                          </w:rPr>
                          <w:t>港元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70" w:right="0"/>
                          <w:jc w:val="left"/>
                          <w:rPr>
                            <w:rFonts w:ascii="Times New Roman" w:hAnsi="Times New Roman" w:cs="Times New Roman" w:eastAsia="Times New Roman" w:hint="default"/>
                            <w:sz w:val="18"/>
                            <w:szCs w:val="18"/>
                          </w:rPr>
                        </w:pPr>
                        <w:r>
                          <w:rPr>
                            <w:rFonts w:ascii="Times New Roman"/>
                            <w:sz w:val="18"/>
                          </w:rPr>
                          <w:t>968,154.09</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372" w:right="0"/>
                          <w:jc w:val="left"/>
                          <w:rPr>
                            <w:rFonts w:ascii="Times New Roman" w:hAnsi="Times New Roman" w:cs="Times New Roman" w:eastAsia="Times New Roman" w:hint="default"/>
                            <w:sz w:val="18"/>
                            <w:szCs w:val="18"/>
                          </w:rPr>
                        </w:pPr>
                        <w:r>
                          <w:rPr>
                            <w:rFonts w:ascii="Times New Roman"/>
                            <w:sz w:val="18"/>
                          </w:rPr>
                          <w:t>0.8107</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686" w:right="0"/>
                          <w:jc w:val="left"/>
                          <w:rPr>
                            <w:rFonts w:ascii="Times New Roman" w:hAnsi="Times New Roman" w:cs="Times New Roman" w:eastAsia="Times New Roman" w:hint="default"/>
                            <w:sz w:val="20"/>
                            <w:szCs w:val="20"/>
                          </w:rPr>
                        </w:pPr>
                        <w:r>
                          <w:rPr>
                            <w:rFonts w:ascii="Times New Roman"/>
                            <w:sz w:val="20"/>
                          </w:rPr>
                          <w:t>784,882.52</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650" w:right="0"/>
                          <w:jc w:val="left"/>
                          <w:rPr>
                            <w:rFonts w:ascii="Times New Roman" w:hAnsi="Times New Roman" w:cs="Times New Roman" w:eastAsia="Times New Roman" w:hint="default"/>
                            <w:sz w:val="18"/>
                            <w:szCs w:val="18"/>
                          </w:rPr>
                        </w:pPr>
                        <w:r>
                          <w:rPr>
                            <w:rFonts w:ascii="Times New Roman"/>
                            <w:sz w:val="18"/>
                          </w:rPr>
                          <w:t>4,399.79</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424" w:right="0"/>
                          <w:jc w:val="left"/>
                          <w:rPr>
                            <w:rFonts w:ascii="Times New Roman" w:hAnsi="Times New Roman" w:cs="Times New Roman" w:eastAsia="Times New Roman" w:hint="default"/>
                            <w:sz w:val="18"/>
                            <w:szCs w:val="18"/>
                          </w:rPr>
                        </w:pPr>
                        <w:r>
                          <w:rPr>
                            <w:rFonts w:ascii="Times New Roman"/>
                            <w:sz w:val="18"/>
                          </w:rPr>
                          <w:t>0.8509</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825" w:right="0"/>
                          <w:jc w:val="left"/>
                          <w:rPr>
                            <w:rFonts w:ascii="Times New Roman" w:hAnsi="Times New Roman" w:cs="Times New Roman" w:eastAsia="Times New Roman" w:hint="default"/>
                            <w:sz w:val="18"/>
                            <w:szCs w:val="18"/>
                          </w:rPr>
                        </w:pPr>
                        <w:r>
                          <w:rPr>
                            <w:rFonts w:ascii="Times New Roman"/>
                            <w:sz w:val="18"/>
                          </w:rPr>
                          <w:t>3,743.78</w:t>
                        </w:r>
                      </w:p>
                    </w:tc>
                  </w:tr>
                  <w:tr>
                    <w:trPr>
                      <w:trHeight w:val="454"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欧元</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650" w:right="0"/>
                          <w:jc w:val="left"/>
                          <w:rPr>
                            <w:rFonts w:ascii="Times New Roman" w:hAnsi="Times New Roman" w:cs="Times New Roman" w:eastAsia="Times New Roman" w:hint="default"/>
                            <w:sz w:val="18"/>
                            <w:szCs w:val="18"/>
                          </w:rPr>
                        </w:pPr>
                        <w:r>
                          <w:rPr>
                            <w:rFonts w:ascii="Times New Roman"/>
                            <w:sz w:val="18"/>
                          </w:rPr>
                          <w:t>3,317.55</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372" w:right="0"/>
                          <w:jc w:val="left"/>
                          <w:rPr>
                            <w:rFonts w:ascii="Times New Roman" w:hAnsi="Times New Roman" w:cs="Times New Roman" w:eastAsia="Times New Roman" w:hint="default"/>
                            <w:sz w:val="18"/>
                            <w:szCs w:val="18"/>
                          </w:rPr>
                        </w:pPr>
                        <w:r>
                          <w:rPr>
                            <w:rFonts w:ascii="Times New Roman"/>
                            <w:sz w:val="18"/>
                          </w:rPr>
                          <w:t>8.1625</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784" w:right="0"/>
                          <w:jc w:val="left"/>
                          <w:rPr>
                            <w:rFonts w:ascii="Times New Roman" w:hAnsi="Times New Roman" w:cs="Times New Roman" w:eastAsia="Times New Roman" w:hint="default"/>
                            <w:sz w:val="20"/>
                            <w:szCs w:val="20"/>
                          </w:rPr>
                        </w:pPr>
                        <w:r>
                          <w:rPr>
                            <w:rFonts w:ascii="Times New Roman"/>
                            <w:sz w:val="20"/>
                          </w:rPr>
                          <w:t>27,079.50</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650" w:right="0"/>
                          <w:jc w:val="left"/>
                          <w:rPr>
                            <w:rFonts w:ascii="Times New Roman" w:hAnsi="Times New Roman" w:cs="Times New Roman" w:eastAsia="Times New Roman" w:hint="default"/>
                            <w:sz w:val="18"/>
                            <w:szCs w:val="18"/>
                          </w:rPr>
                        </w:pPr>
                        <w:r>
                          <w:rPr>
                            <w:rFonts w:ascii="Times New Roman"/>
                            <w:sz w:val="18"/>
                          </w:rPr>
                          <w:t>3,231.05</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424" w:right="0"/>
                          <w:jc w:val="left"/>
                          <w:rPr>
                            <w:rFonts w:ascii="Times New Roman" w:hAnsi="Times New Roman" w:cs="Times New Roman" w:eastAsia="Times New Roman" w:hint="default"/>
                            <w:sz w:val="18"/>
                            <w:szCs w:val="18"/>
                          </w:rPr>
                        </w:pPr>
                        <w:r>
                          <w:rPr>
                            <w:rFonts w:ascii="Times New Roman"/>
                            <w:sz w:val="18"/>
                          </w:rPr>
                          <w:t>8.8065</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734" w:right="0"/>
                          <w:jc w:val="left"/>
                          <w:rPr>
                            <w:rFonts w:ascii="Times New Roman" w:hAnsi="Times New Roman" w:cs="Times New Roman" w:eastAsia="Times New Roman" w:hint="default"/>
                            <w:sz w:val="18"/>
                            <w:szCs w:val="18"/>
                          </w:rPr>
                        </w:pPr>
                        <w:r>
                          <w:rPr>
                            <w:rFonts w:ascii="Times New Roman"/>
                            <w:sz w:val="18"/>
                          </w:rPr>
                          <w:t>28,454.27</w:t>
                        </w:r>
                      </w:p>
                    </w:tc>
                  </w:tr>
                  <w:tr>
                    <w:trPr>
                      <w:trHeight w:val="316" w:hRule="exact"/>
                    </w:trPr>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8"/>
                            <w:szCs w:val="18"/>
                          </w:rPr>
                        </w:pPr>
                        <w:r>
                          <w:rPr>
                            <w:rFonts w:ascii="宋体" w:hAnsi="宋体" w:cs="宋体" w:eastAsia="宋体" w:hint="default"/>
                            <w:sz w:val="18"/>
                            <w:szCs w:val="18"/>
                          </w:rPr>
                          <w:t>英镑</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787" w:right="0"/>
                          <w:jc w:val="left"/>
                          <w:rPr>
                            <w:rFonts w:ascii="Times New Roman" w:hAnsi="Times New Roman" w:cs="Times New Roman" w:eastAsia="Times New Roman" w:hint="default"/>
                            <w:sz w:val="18"/>
                            <w:szCs w:val="18"/>
                          </w:rPr>
                        </w:pPr>
                        <w:r>
                          <w:rPr>
                            <w:rFonts w:ascii="Times New Roman"/>
                            <w:sz w:val="18"/>
                          </w:rPr>
                          <w:t>212.13</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79" w:right="0"/>
                          <w:jc w:val="left"/>
                          <w:rPr>
                            <w:rFonts w:ascii="Times New Roman" w:hAnsi="Times New Roman" w:cs="Times New Roman" w:eastAsia="Times New Roman" w:hint="default"/>
                            <w:sz w:val="18"/>
                            <w:szCs w:val="18"/>
                          </w:rPr>
                        </w:pPr>
                        <w:r>
                          <w:rPr>
                            <w:rFonts w:ascii="Times New Roman"/>
                            <w:sz w:val="18"/>
                          </w:rPr>
                          <w:t>9.7116</w:t>
                        </w: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955" w:right="0"/>
                          <w:jc w:val="left"/>
                          <w:rPr>
                            <w:rFonts w:ascii="Times New Roman" w:hAnsi="Times New Roman" w:cs="Times New Roman" w:eastAsia="Times New Roman" w:hint="default"/>
                            <w:sz w:val="18"/>
                            <w:szCs w:val="18"/>
                          </w:rPr>
                        </w:pPr>
                        <w:r>
                          <w:rPr>
                            <w:rFonts w:ascii="Times New Roman"/>
                            <w:sz w:val="18"/>
                          </w:rPr>
                          <w:t>2,060.12</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784" w:right="0"/>
                          <w:jc w:val="left"/>
                          <w:rPr>
                            <w:rFonts w:ascii="Times New Roman" w:hAnsi="Times New Roman" w:cs="Times New Roman" w:eastAsia="Times New Roman" w:hint="default"/>
                            <w:sz w:val="18"/>
                            <w:szCs w:val="18"/>
                          </w:rPr>
                        </w:pPr>
                        <w:r>
                          <w:rPr>
                            <w:rFonts w:ascii="Times New Roman"/>
                            <w:sz w:val="18"/>
                          </w:rPr>
                          <w:t>285.15</w:t>
                        </w: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36" w:right="0"/>
                          <w:jc w:val="left"/>
                          <w:rPr>
                            <w:rFonts w:ascii="Times New Roman" w:hAnsi="Times New Roman" w:cs="Times New Roman" w:eastAsia="Times New Roman" w:hint="default"/>
                            <w:sz w:val="18"/>
                            <w:szCs w:val="18"/>
                          </w:rPr>
                        </w:pPr>
                        <w:r>
                          <w:rPr>
                            <w:rFonts w:ascii="Times New Roman"/>
                            <w:sz w:val="18"/>
                          </w:rPr>
                          <w:t>10.2182</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825" w:right="0"/>
                          <w:jc w:val="left"/>
                          <w:rPr>
                            <w:rFonts w:ascii="Times New Roman" w:hAnsi="Times New Roman" w:cs="Times New Roman" w:eastAsia="Times New Roman" w:hint="default"/>
                            <w:sz w:val="18"/>
                            <w:szCs w:val="18"/>
                          </w:rPr>
                        </w:pPr>
                        <w:r>
                          <w:rPr>
                            <w:rFonts w:ascii="Times New Roman"/>
                            <w:sz w:val="18"/>
                          </w:rPr>
                          <w:t>2,913.72</w:t>
                        </w:r>
                      </w:p>
                    </w:tc>
                  </w:tr>
                  <w:tr>
                    <w:trPr>
                      <w:trHeight w:val="642" w:hRule="exact"/>
                    </w:trPr>
                    <w:tc>
                      <w:tcPr>
                        <w:tcW w:w="9418"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98"/>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38"/>
                            <w:sz w:val="18"/>
                            <w:szCs w:val="18"/>
                          </w:rPr>
                          <w:t> </w:t>
                        </w:r>
                        <w:r>
                          <w:rPr>
                            <w:rFonts w:ascii="宋体" w:hAnsi="宋体" w:cs="宋体" w:eastAsia="宋体" w:hint="default"/>
                            <w:sz w:val="18"/>
                            <w:szCs w:val="18"/>
                          </w:rPr>
                          <w:t>他</w:t>
                        </w:r>
                        <w:r>
                          <w:rPr>
                            <w:rFonts w:ascii="宋体" w:hAnsi="宋体" w:cs="宋体" w:eastAsia="宋体" w:hint="default"/>
                            <w:spacing w:val="-38"/>
                            <w:sz w:val="18"/>
                            <w:szCs w:val="18"/>
                          </w:rPr>
                          <w:t> </w:t>
                        </w:r>
                        <w:r>
                          <w:rPr>
                            <w:rFonts w:ascii="宋体" w:hAnsi="宋体" w:cs="宋体" w:eastAsia="宋体" w:hint="default"/>
                            <w:sz w:val="18"/>
                            <w:szCs w:val="18"/>
                          </w:rPr>
                          <w:t>货</w:t>
                        </w:r>
                        <w:r>
                          <w:rPr>
                            <w:rFonts w:ascii="宋体" w:hAnsi="宋体" w:cs="宋体" w:eastAsia="宋体" w:hint="default"/>
                            <w:spacing w:val="-38"/>
                            <w:sz w:val="18"/>
                            <w:szCs w:val="18"/>
                          </w:rPr>
                          <w:t> </w:t>
                        </w:r>
                        <w:r>
                          <w:rPr>
                            <w:rFonts w:ascii="宋体" w:hAnsi="宋体" w:cs="宋体" w:eastAsia="宋体" w:hint="default"/>
                            <w:sz w:val="18"/>
                            <w:szCs w:val="18"/>
                          </w:rPr>
                          <w:t>币</w:t>
                        </w:r>
                        <w:r>
                          <w:rPr>
                            <w:rFonts w:ascii="宋体" w:hAnsi="宋体" w:cs="宋体" w:eastAsia="宋体" w:hint="default"/>
                            <w:spacing w:val="-38"/>
                            <w:sz w:val="18"/>
                            <w:szCs w:val="18"/>
                          </w:rPr>
                          <w:t> </w:t>
                        </w:r>
                        <w:r>
                          <w:rPr>
                            <w:rFonts w:ascii="宋体" w:hAnsi="宋体" w:cs="宋体" w:eastAsia="宋体" w:hint="default"/>
                            <w:sz w:val="18"/>
                            <w:szCs w:val="18"/>
                          </w:rPr>
                          <w:t>资</w:t>
                        </w:r>
                      </w:p>
                    </w:tc>
                  </w:tr>
                  <w:tr>
                    <w:trPr>
                      <w:trHeight w:val="404" w:hRule="exact"/>
                    </w:trPr>
                    <w:tc>
                      <w:tcPr>
                        <w:tcW w:w="15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0"/>
                            <w:szCs w:val="20"/>
                          </w:rPr>
                        </w:pPr>
                        <w:r>
                          <w:rPr>
                            <w:rFonts w:ascii="Times New Roman"/>
                            <w:spacing w:val="-1"/>
                            <w:sz w:val="20"/>
                          </w:rPr>
                          <w:t>792,626.62</w:t>
                        </w:r>
                      </w:p>
                    </w:tc>
                    <w:tc>
                      <w:tcPr>
                        <w:tcW w:w="230"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right"/>
                          <w:rPr>
                            <w:rFonts w:ascii="Times New Roman" w:hAnsi="Times New Roman" w:cs="Times New Roman" w:eastAsia="Times New Roman" w:hint="default"/>
                            <w:sz w:val="18"/>
                            <w:szCs w:val="18"/>
                          </w:rPr>
                        </w:pPr>
                        <w:r>
                          <w:rPr>
                            <w:rFonts w:ascii="Times New Roman"/>
                            <w:spacing w:val="-1"/>
                            <w:sz w:val="18"/>
                          </w:rPr>
                          <w:t>5,984,826.00</w:t>
                        </w:r>
                      </w:p>
                    </w:tc>
                  </w:tr>
                  <w:tr>
                    <w:trPr>
                      <w:trHeight w:val="448" w:hRule="exact"/>
                    </w:trPr>
                    <w:tc>
                      <w:tcPr>
                        <w:tcW w:w="15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6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1,147,901.00</w:t>
                        </w:r>
                      </w:p>
                    </w:tc>
                    <w:tc>
                      <w:tcPr>
                        <w:tcW w:w="23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141" w:right="0"/>
                          <w:jc w:val="left"/>
                          <w:rPr>
                            <w:rFonts w:ascii="Times New Roman" w:hAnsi="Times New Roman" w:cs="Times New Roman" w:eastAsia="Times New Roman" w:hint="default"/>
                            <w:sz w:val="18"/>
                            <w:szCs w:val="18"/>
                          </w:rPr>
                        </w:pPr>
                        <w:r>
                          <w:rPr>
                            <w:rFonts w:ascii="Times New Roman"/>
                            <w:sz w:val="18"/>
                          </w:rPr>
                          <w:t>6.3009</w:t>
                        </w:r>
                      </w:p>
                    </w:tc>
                    <w:tc>
                      <w:tcPr>
                        <w:tcW w:w="23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0"/>
                            <w:szCs w:val="20"/>
                          </w:rPr>
                        </w:pPr>
                        <w:r>
                          <w:rPr>
                            <w:rFonts w:ascii="Times New Roman"/>
                            <w:spacing w:val="-1"/>
                            <w:sz w:val="20"/>
                          </w:rPr>
                          <w:t>7,232,809.42</w:t>
                        </w:r>
                      </w:p>
                    </w:tc>
                    <w:tc>
                      <w:tcPr>
                        <w:tcW w:w="230"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2,139,889.20</w:t>
                        </w:r>
                      </w:p>
                    </w:tc>
                    <w:tc>
                      <w:tcPr>
                        <w:tcW w:w="230"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6.6227</w:t>
                        </w:r>
                      </w:p>
                    </w:tc>
                    <w:tc>
                      <w:tcPr>
                        <w:tcW w:w="230"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81"/>
                          <w:jc w:val="right"/>
                          <w:rPr>
                            <w:rFonts w:ascii="Times New Roman" w:hAnsi="Times New Roman" w:cs="Times New Roman" w:eastAsia="Times New Roman" w:hint="default"/>
                            <w:sz w:val="18"/>
                            <w:szCs w:val="18"/>
                          </w:rPr>
                        </w:pPr>
                        <w:r>
                          <w:rPr>
                            <w:rFonts w:ascii="Times New Roman"/>
                            <w:spacing w:val="-1"/>
                            <w:sz w:val="18"/>
                          </w:rPr>
                          <w:t>14,171,844.20</w:t>
                        </w:r>
                      </w:p>
                    </w:tc>
                  </w:tr>
                  <w:tr>
                    <w:trPr>
                      <w:trHeight w:val="426" w:hRule="exact"/>
                    </w:trPr>
                    <w:tc>
                      <w:tcPr>
                        <w:tcW w:w="1553" w:type="dxa"/>
                        <w:gridSpan w:val="2"/>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74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pacing w:val="-1"/>
                            <w:sz w:val="18"/>
                          </w:rPr>
                          <w:t>120,895,573.84</w:t>
                        </w:r>
                      </w:p>
                    </w:tc>
                    <w:tc>
                      <w:tcPr>
                        <w:tcW w:w="230"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79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1"/>
                          <w:jc w:val="right"/>
                          <w:rPr>
                            <w:rFonts w:ascii="Times New Roman" w:hAnsi="Times New Roman" w:cs="Times New Roman" w:eastAsia="Times New Roman" w:hint="default"/>
                            <w:sz w:val="18"/>
                            <w:szCs w:val="18"/>
                          </w:rPr>
                        </w:pPr>
                        <w:r>
                          <w:rPr>
                            <w:rFonts w:ascii="Times New Roman"/>
                            <w:spacing w:val="-1"/>
                            <w:sz w:val="18"/>
                          </w:rPr>
                          <w:t>115,065,330.47</w:t>
                        </w:r>
                      </w:p>
                    </w:tc>
                  </w:tr>
                </w:tbl>
                <w:p>
                  <w:pPr/>
                </w:p>
              </w:txbxContent>
            </v:textbox>
            <w10:wrap type="none"/>
          </v:shape>
        </w:pict>
      </w:r>
      <w:r>
        <w:rPr>
          <w:rFonts w:ascii="宋体" w:hAnsi="宋体" w:cs="宋体" w:eastAsia="宋体" w:hint="default"/>
          <w:sz w:val="18"/>
          <w:szCs w:val="18"/>
        </w:rPr>
        <w:t>项  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tabs>
          <w:tab w:pos="4425" w:val="left" w:leader="none"/>
          <w:tab w:pos="8303" w:val="left" w:leader="none"/>
        </w:tabs>
        <w:spacing w:before="76"/>
        <w:ind w:left="21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金：</w:t>
        <w:tab/>
      </w:r>
      <w:r>
        <w:rPr>
          <w:rFonts w:ascii="Times New Roman" w:hAnsi="Times New Roman" w:cs="Times New Roman" w:eastAsia="Times New Roman" w:hint="default"/>
          <w:spacing w:val="-1"/>
          <w:sz w:val="18"/>
          <w:szCs w:val="18"/>
        </w:rPr>
        <w:t>8,025,436.04</w:t>
        <w:tab/>
        <w:t>20,156,670.20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tabs>
          <w:tab w:pos="3038" w:val="left" w:leader="none"/>
          <w:tab w:pos="4010" w:val="left" w:leader="none"/>
          <w:tab w:pos="5700" w:val="left" w:leader="none"/>
          <w:tab w:pos="7084" w:val="left" w:leader="none"/>
          <w:tab w:pos="8109" w:val="left" w:leader="none"/>
        </w:tabs>
        <w:spacing w:line="28" w:lineRule="exact"/>
        <w:ind w:left="1653" w:right="0" w:firstLine="0"/>
        <w:rPr>
          <w:rFonts w:ascii="Times New Roman" w:hAnsi="Times New Roman" w:cs="Times New Roman" w:eastAsia="Times New Roman" w:hint="default"/>
          <w:sz w:val="2"/>
          <w:szCs w:val="2"/>
        </w:rPr>
      </w:pPr>
      <w:r>
        <w:rPr>
          <w:rFonts w:ascii="Times New Roman"/>
          <w:position w:val="0"/>
          <w:sz w:val="2"/>
        </w:rPr>
        <w:pict>
          <v:group style="width:58.2pt;height:1.45pt;mso-position-horizontal-relative:char;mso-position-vertical-relative:line" coordorigin="0,0" coordsize="1164,29">
            <v:group style="position:absolute;left:5;top:5;width:1155;height:2" coordorigin="5,5" coordsize="1155,2">
              <v:shape style="position:absolute;left:5;top:5;width:1155;height:2" coordorigin="5,5" coordsize="1155,0" path="m5,5l1159,5e" filled="false" stroked="true" strokeweight=".48pt" strokecolor="#000000">
                <v:path arrowok="t"/>
              </v:shape>
            </v:group>
            <v:group style="position:absolute;left:5;top:24;width:1155;height:2" coordorigin="5,24" coordsize="1155,2">
              <v:shape style="position:absolute;left:5;top:24;width:1155;height:2" coordorigin="5,24" coordsize="1155,0" path="m5,24l115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7.6pt;height:1.45pt;mso-position-horizontal-relative:char;mso-position-vertical-relative:line" coordorigin="0,0" coordsize="752,29">
            <v:group style="position:absolute;left:5;top:5;width:742;height:2" coordorigin="5,5" coordsize="742,2">
              <v:shape style="position:absolute;left:5;top:5;width:742;height:2" coordorigin="5,5" coordsize="742,0" path="m5,5l746,5e" filled="false" stroked="true" strokeweight=".48pt" strokecolor="#000000">
                <v:path arrowok="t"/>
              </v:shape>
            </v:group>
            <v:group style="position:absolute;left:5;top:24;width:742;height:2" coordorigin="5,24" coordsize="742,2">
              <v:shape style="position:absolute;left:5;top:24;width:742;height:2" coordorigin="5,24" coordsize="742,0" path="m5,24l74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45pt;height:1.45pt;mso-position-horizontal-relative:char;mso-position-vertical-relative:line" coordorigin="0,0" coordsize="1469,29">
            <v:group style="position:absolute;left:5;top:5;width:1460;height:2" coordorigin="5,5" coordsize="1460,2">
              <v:shape style="position:absolute;left:5;top:5;width:1460;height:2" coordorigin="5,5" coordsize="1460,0" path="m5,5l1464,5e" filled="false" stroked="true" strokeweight=".48pt" strokecolor="#000000">
                <v:path arrowok="t"/>
              </v:shape>
            </v:group>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8.2pt;height:1.45pt;mso-position-horizontal-relative:char;mso-position-vertical-relative:line" coordorigin="0,0" coordsize="1164,29">
            <v:group style="position:absolute;left:5;top:5;width:1155;height:2" coordorigin="5,5" coordsize="1155,2">
              <v:shape style="position:absolute;left:5;top:5;width:1155;height:2" coordorigin="5,5" coordsize="1155,0" path="m5,5l1159,5e" filled="false" stroked="true" strokeweight=".48pt" strokecolor="#000000">
                <v:path arrowok="t"/>
              </v:shape>
            </v:group>
            <v:group style="position:absolute;left:5;top:24;width:1155;height:2" coordorigin="5,24" coordsize="1155,2">
              <v:shape style="position:absolute;left:5;top:24;width:1155;height:2" coordorigin="5,24" coordsize="1155,0" path="m5,24l115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0.2pt;height:1.45pt;mso-position-horizontal-relative:char;mso-position-vertical-relative:line" coordorigin="0,0" coordsize="804,29">
            <v:group style="position:absolute;left:5;top:5;width:795;height:2" coordorigin="5,5" coordsize="795,2">
              <v:shape style="position:absolute;left:5;top:5;width:795;height:2" coordorigin="5,5" coordsize="795,0" path="m5,5l799,5e" filled="false" stroked="true" strokeweight=".48pt" strokecolor="#000000">
                <v:path arrowok="t"/>
              </v:shape>
            </v:group>
            <v:group style="position:absolute;left:5;top:24;width:795;height:2" coordorigin="5,24" coordsize="795,2">
              <v:shape style="position:absolute;left:5;top:24;width:795;height:2" coordorigin="5,24" coordsize="795,0" path="m5,24l79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7pt;height:1.45pt;mso-position-horizontal-relative:char;mso-position-vertical-relative:line" coordorigin="0,0" coordsize="1340,29">
            <v:group style="position:absolute;left:5;top:5;width:1330;height:2" coordorigin="5,5" coordsize="1330,2">
              <v:shape style="position:absolute;left:5;top:5;width:1330;height:2" coordorigin="5,5" coordsize="1330,0" path="m5,5l1334,5e" filled="false" stroked="true" strokeweight=".48pt" strokecolor="#000000">
                <v:path arrowok="t"/>
              </v:shape>
            </v:group>
            <v:group style="position:absolute;left:5;top:24;width:1330;height:2" coordorigin="5,24" coordsize="1330,2">
              <v:shape style="position:absolute;left:5;top:24;width:1330;height:2" coordorigin="5,24" coordsize="1330,0" path="m5,24l1334,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631" w:right="0"/>
        <w:jc w:val="left"/>
      </w:pPr>
      <w:r>
        <w:rPr>
          <w:w w:val="99"/>
        </w:rPr>
        <w:t>（</w:t>
      </w:r>
      <w:r>
        <w:rPr>
          <w:rFonts w:ascii="Times New Roman" w:hAnsi="Times New Roman" w:cs="Times New Roman" w:eastAsia="Times New Roman" w:hint="default"/>
          <w:spacing w:val="1"/>
          <w:w w:val="99"/>
        </w:rPr>
        <w:t>2</w:t>
      </w:r>
      <w:r>
        <w:rPr>
          <w:spacing w:val="-104"/>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日</w:t>
      </w:r>
      <w:r>
        <w:rPr>
          <w:w w:val="99"/>
        </w:rPr>
        <w:t>河</w:t>
      </w:r>
      <w:r>
        <w:rPr>
          <w:spacing w:val="2"/>
          <w:w w:val="99"/>
        </w:rPr>
        <w:t>南</w:t>
      </w:r>
      <w:r>
        <w:rPr>
          <w:w w:val="99"/>
        </w:rPr>
        <w:t>思</w:t>
      </w:r>
      <w:r>
        <w:rPr>
          <w:spacing w:val="2"/>
          <w:w w:val="99"/>
        </w:rPr>
        <w:t>达</w:t>
      </w:r>
      <w:r>
        <w:rPr>
          <w:w w:val="99"/>
        </w:rPr>
        <w:t>高</w:t>
      </w:r>
      <w:r>
        <w:rPr>
          <w:spacing w:val="2"/>
          <w:w w:val="99"/>
        </w:rPr>
        <w:t>科</w:t>
      </w:r>
      <w:r>
        <w:rPr>
          <w:w w:val="99"/>
        </w:rPr>
        <w:t>技</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以</w:t>
      </w:r>
      <w:r>
        <w:rPr>
          <w:w w:val="99"/>
        </w:rPr>
        <w:t>中</w:t>
      </w:r>
      <w:r>
        <w:rPr>
          <w:spacing w:val="2"/>
          <w:w w:val="99"/>
        </w:rPr>
        <w:t>信</w:t>
      </w:r>
      <w:r>
        <w:rPr>
          <w:w w:val="99"/>
        </w:rPr>
        <w:t>银行</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元</w:t>
      </w:r>
      <w:r>
        <w:rPr>
          <w:w w:val="99"/>
        </w:rPr>
        <w:t>定</w:t>
      </w:r>
      <w:r>
        <w:rPr>
          <w:spacing w:val="2"/>
          <w:w w:val="99"/>
        </w:rPr>
        <w:t>期</w:t>
      </w:r>
      <w:r>
        <w:rPr>
          <w:w w:val="99"/>
        </w:rPr>
        <w:t>存</w:t>
      </w:r>
      <w:r>
        <w:rPr>
          <w:spacing w:val="2"/>
          <w:w w:val="99"/>
        </w:rPr>
        <w:t>单</w:t>
      </w:r>
      <w:r>
        <w:rPr>
          <w:w w:val="99"/>
        </w:rPr>
        <w:t>作为</w:t>
      </w:r>
      <w:r>
        <w:rPr/>
      </w:r>
    </w:p>
    <w:p>
      <w:pPr>
        <w:pStyle w:val="BodyText"/>
        <w:spacing w:line="240" w:lineRule="auto" w:before="189"/>
        <w:ind w:left="211" w:right="0"/>
        <w:jc w:val="left"/>
      </w:pPr>
      <w:r>
        <w:rPr/>
        <w:t>质押从中信银行股份有限公司郑州分行取得借款</w:t>
      </w:r>
      <w:r>
        <w:rPr>
          <w:spacing w:val="-58"/>
        </w:rPr>
        <w:t> </w:t>
      </w:r>
      <w:r>
        <w:rPr>
          <w:rFonts w:ascii="Times New Roman" w:hAnsi="Times New Roman" w:cs="Times New Roman" w:eastAsia="Times New Roman" w:hint="default"/>
        </w:rPr>
        <w:t>18,000,000.00</w:t>
      </w:r>
      <w:r>
        <w:rPr>
          <w:rFonts w:ascii="Times New Roman" w:hAnsi="Times New Roman" w:cs="Times New Roman" w:eastAsia="Times New Roman" w:hint="default"/>
          <w:spacing w:val="-6"/>
        </w:rPr>
        <w:t> </w:t>
      </w:r>
      <w:r>
        <w:rPr/>
        <w:t>元。</w:t>
      </w:r>
    </w:p>
    <w:p>
      <w:pPr>
        <w:pStyle w:val="BodyText"/>
        <w:spacing w:line="240" w:lineRule="auto" w:before="189"/>
        <w:ind w:left="631"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日其他货币资金余额主要为收到的信用证余额</w:t>
      </w:r>
      <w:r>
        <w:rPr>
          <w:spacing w:val="-53"/>
        </w:rPr>
        <w:t> </w:t>
      </w:r>
      <w:r>
        <w:rPr>
          <w:rFonts w:ascii="Times New Roman" w:hAnsi="Times New Roman" w:cs="Times New Roman" w:eastAsia="Times New Roman" w:hint="default"/>
        </w:rPr>
        <w:t>7,232,809.42</w:t>
      </w:r>
      <w:r>
        <w:rPr>
          <w:rFonts w:ascii="Times New Roman" w:hAnsi="Times New Roman" w:cs="Times New Roman" w:eastAsia="Times New Roman" w:hint="default"/>
          <w:spacing w:val="-4"/>
        </w:rPr>
        <w:t> </w:t>
      </w:r>
      <w:r>
        <w:rPr/>
        <w:t>元。</w:t>
      </w:r>
    </w:p>
    <w:p>
      <w:pPr>
        <w:pStyle w:val="BodyText"/>
        <w:spacing w:line="240" w:lineRule="auto" w:before="189"/>
        <w:ind w:left="631" w:right="0"/>
        <w:jc w:val="left"/>
      </w:pPr>
      <w:r>
        <w:rPr>
          <w:rFonts w:ascii="Times New Roman" w:hAnsi="Times New Roman" w:cs="Times New Roman" w:eastAsia="Times New Roman" w:hint="default"/>
        </w:rPr>
        <w:t>2</w:t>
      </w:r>
      <w:r>
        <w:rPr/>
        <w:t>、应收票据</w:t>
      </w:r>
    </w:p>
    <w:p>
      <w:pPr>
        <w:spacing w:line="240" w:lineRule="auto" w:before="11"/>
        <w:rPr>
          <w:rFonts w:ascii="宋体" w:hAnsi="宋体" w:cs="宋体" w:eastAsia="宋体" w:hint="default"/>
          <w:sz w:val="11"/>
          <w:szCs w:val="11"/>
        </w:rPr>
      </w:pPr>
    </w:p>
    <w:tbl>
      <w:tblPr>
        <w:tblW w:w="0" w:type="auto"/>
        <w:jc w:val="left"/>
        <w:tblInd w:w="242" w:type="dxa"/>
        <w:tblLayout w:type="fixed"/>
        <w:tblCellMar>
          <w:top w:w="0" w:type="dxa"/>
          <w:left w:w="0" w:type="dxa"/>
          <w:bottom w:w="0" w:type="dxa"/>
          <w:right w:w="0" w:type="dxa"/>
        </w:tblCellMar>
        <w:tblLook w:val="01E0"/>
      </w:tblPr>
      <w:tblGrid>
        <w:gridCol w:w="1504"/>
        <w:gridCol w:w="1460"/>
        <w:gridCol w:w="770"/>
        <w:gridCol w:w="2350"/>
        <w:gridCol w:w="744"/>
        <w:gridCol w:w="2234"/>
      </w:tblGrid>
      <w:tr>
        <w:trPr>
          <w:trHeight w:val="863" w:hRule="exact"/>
        </w:trPr>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69"/>
              <w:jc w:val="righ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）余额</w:t>
            </w:r>
            <w:r>
              <w:rPr>
                <w:rFonts w:ascii="宋体" w:hAnsi="宋体" w:cs="宋体" w:eastAsia="宋体" w:hint="default"/>
                <w:sz w:val="21"/>
                <w:szCs w:val="21"/>
              </w:rPr>
            </w:r>
          </w:p>
          <w:p>
            <w:pPr>
              <w:pStyle w:val="TableParagraph"/>
              <w:spacing w:line="240" w:lineRule="auto" w:before="119"/>
              <w:ind w:right="179"/>
              <w:jc w:val="righ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770"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1" w:right="0"/>
              <w:jc w:val="left"/>
              <w:rPr>
                <w:rFonts w:ascii="Times New Roman" w:hAnsi="Times New Roman" w:cs="Times New Roman" w:eastAsia="Times New Roman" w:hint="default"/>
                <w:sz w:val="21"/>
                <w:szCs w:val="21"/>
              </w:rPr>
            </w:pPr>
            <w:r>
              <w:rPr>
                <w:rFonts w:ascii="Times New Roman"/>
                <w:sz w:val="21"/>
              </w:rPr>
              <w:t>2011-12-31</w:t>
            </w:r>
          </w:p>
        </w:tc>
        <w:tc>
          <w:tcPr>
            <w:tcW w:w="744"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2010-12-31</w:t>
            </w:r>
          </w:p>
        </w:tc>
      </w:tr>
      <w:tr>
        <w:trPr>
          <w:trHeight w:val="933" w:hRule="exact"/>
        </w:trPr>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460" w:type="dxa"/>
            <w:tcBorders>
              <w:top w:val="single" w:sz="4" w:space="0" w:color="000000"/>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2350"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2"/>
              <w:jc w:val="right"/>
              <w:rPr>
                <w:rFonts w:ascii="Times New Roman" w:hAnsi="Times New Roman" w:cs="Times New Roman" w:eastAsia="Times New Roman" w:hint="default"/>
                <w:sz w:val="21"/>
                <w:szCs w:val="21"/>
              </w:rPr>
            </w:pPr>
            <w:r>
              <w:rPr>
                <w:rFonts w:ascii="Times New Roman"/>
                <w:spacing w:val="-1"/>
                <w:w w:val="95"/>
                <w:sz w:val="21"/>
              </w:rPr>
              <w:t>3,112,500.00</w:t>
            </w:r>
            <w:r>
              <w:rPr>
                <w:rFonts w:ascii="Times New Roman"/>
                <w:spacing w:val="-1"/>
                <w:sz w:val="21"/>
              </w:rPr>
            </w: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44"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4"/>
              <w:jc w:val="right"/>
              <w:rPr>
                <w:rFonts w:ascii="Times New Roman" w:hAnsi="Times New Roman" w:cs="Times New Roman" w:eastAsia="Times New Roman" w:hint="default"/>
                <w:sz w:val="21"/>
                <w:szCs w:val="21"/>
              </w:rPr>
            </w:pPr>
            <w:r>
              <w:rPr>
                <w:rFonts w:ascii="Times New Roman"/>
                <w:w w:val="95"/>
                <w:sz w:val="21"/>
              </w:rPr>
              <w:t>399,452.00</w:t>
            </w:r>
            <w:r>
              <w:rPr>
                <w:rFonts w:ascii="Times New Roman"/>
                <w:sz w:val="21"/>
              </w:rPr>
            </w: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
          <w:szCs w:val="2"/>
        </w:rPr>
      </w:pPr>
    </w:p>
    <w:p>
      <w:pPr>
        <w:tabs>
          <w:tab w:pos="7065" w:val="left" w:leader="none"/>
        </w:tabs>
        <w:spacing w:line="20" w:lineRule="exact"/>
        <w:ind w:left="3972" w:right="0" w:firstLine="0"/>
        <w:rPr>
          <w:rFonts w:ascii="宋体" w:hAnsi="宋体" w:cs="宋体" w:eastAsia="宋体" w:hint="default"/>
          <w:sz w:val="2"/>
          <w:szCs w:val="2"/>
        </w:rPr>
      </w:pPr>
      <w:r>
        <w:rPr>
          <w:rFonts w:ascii="宋体"/>
          <w:sz w:val="2"/>
        </w:rPr>
        <w:pict>
          <v:group style="width:118pt;height:.5pt;mso-position-horizontal-relative:char;mso-position-vertical-relative:line" coordorigin="0,0" coordsize="2360,10">
            <v:group style="position:absolute;left:5;top:5;width:2350;height:2" coordorigin="5,5" coordsize="2350,2">
              <v:shape style="position:absolute;left:5;top:5;width:2350;height:2" coordorigin="5,5" coordsize="2350,0" path="m5,5l2354,5e" filled="false" stroked="true" strokeweight=".48pt" strokecolor="#000000">
                <v:path arrowok="t"/>
              </v:shape>
            </v:group>
          </v:group>
        </w:pict>
      </w:r>
      <w:r>
        <w:rPr>
          <w:rFonts w:ascii="宋体"/>
          <w:sz w:val="2"/>
        </w:rPr>
      </w:r>
      <w:r>
        <w:rPr>
          <w:rFonts w:ascii="宋体"/>
          <w:sz w:val="2"/>
        </w:rPr>
        <w:tab/>
      </w:r>
      <w:r>
        <w:rPr>
          <w:rFonts w:ascii="宋体"/>
          <w:sz w:val="2"/>
        </w:rPr>
        <w:pict>
          <v:group style="width:112.2pt;height:.5pt;mso-position-horizontal-relative:char;mso-position-vertical-relative:line" coordorigin="0,0" coordsize="2244,10">
            <v:group style="position:absolute;left:5;top:5;width:2235;height:2" coordorigin="5,5" coordsize="2235,2">
              <v:shape style="position:absolute;left:5;top:5;width:2235;height:2" coordorigin="5,5" coordsize="2235,0" path="m5,5l2239,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67" w:footer="835" w:top="1060" w:bottom="1020" w:left="1320" w:right="960"/>
        </w:sectPr>
      </w:pPr>
    </w:p>
    <w:p>
      <w:pPr>
        <w:spacing w:line="240" w:lineRule="auto" w:before="1"/>
        <w:rPr>
          <w:rFonts w:ascii="宋体" w:hAnsi="宋体" w:cs="宋体" w:eastAsia="宋体" w:hint="default"/>
          <w:sz w:val="8"/>
          <w:szCs w:val="8"/>
        </w:rPr>
      </w:pPr>
    </w:p>
    <w:p>
      <w:pPr>
        <w:pStyle w:val="BodyText"/>
        <w:tabs>
          <w:tab w:pos="1901" w:val="left" w:leader="none"/>
          <w:tab w:pos="4687" w:val="left" w:leader="none"/>
          <w:tab w:pos="8697" w:val="right" w:leader="none"/>
        </w:tabs>
        <w:spacing w:line="240" w:lineRule="auto" w:before="36"/>
        <w:ind w:left="1375" w:right="0"/>
        <w:jc w:val="left"/>
        <w:rPr>
          <w:rFonts w:ascii="Times New Roman" w:hAnsi="Times New Roman" w:cs="Times New Roman" w:eastAsia="Times New Roman" w:hint="default"/>
        </w:rPr>
      </w:pPr>
      <w:r>
        <w:rPr/>
        <w:pict>
          <v:group style="position:absolute;margin-left:78.119995pt;margin-top:22.343662pt;width:148.2pt;height:.1pt;mso-position-horizontal-relative:page;mso-position-vertical-relative:paragraph;z-index:3016" coordorigin="1562,447" coordsize="2964,2">
            <v:shape style="position:absolute;left:1562;top:447;width:2964;height:2" coordorigin="1562,447" coordsize="2964,0" path="m1562,447l4526,447e" filled="false" stroked="true" strokeweight=".48pt" strokecolor="#000000">
              <v:path arrowok="t"/>
            </v:shape>
            <w10:wrap type="none"/>
          </v:group>
        </w:pict>
      </w:r>
      <w:r>
        <w:rPr/>
        <w:pict>
          <v:group style="position:absolute;margin-left:264.839996pt;margin-top:22.343662pt;width:117.5pt;height:.1pt;mso-position-horizontal-relative:page;mso-position-vertical-relative:paragraph;z-index:3040" coordorigin="5297,447" coordsize="2350,2">
            <v:shape style="position:absolute;left:5297;top:447;width:2350;height:2" coordorigin="5297,447" coordsize="2350,0" path="m5297,447l7646,447e" filled="false" stroked="true" strokeweight=".48pt" strokecolor="#000000">
              <v:path arrowok="t"/>
            </v:shape>
            <w10:wrap type="none"/>
          </v:group>
        </w:pict>
      </w:r>
      <w:r>
        <w:rPr/>
        <w:pict>
          <v:group style="position:absolute;margin-left:419.519989pt;margin-top:22.343662pt;width:111.75pt;height:.1pt;mso-position-horizontal-relative:page;mso-position-vertical-relative:paragraph;z-index:3064" coordorigin="8390,447" coordsize="2235,2">
            <v:shape style="position:absolute;left:8390;top:447;width:2235;height:2" coordorigin="8390,447" coordsize="2235,0" path="m8390,447l10625,447e" filled="false" stroked="true" strokeweight=".48pt" strokecolor="#000000">
              <v:path arrowok="t"/>
            </v:shape>
            <w10:wrap type="none"/>
          </v:group>
        </w:pict>
      </w:r>
      <w:r>
        <w:rPr>
          <w:w w:val="95"/>
        </w:rPr>
        <w:t>项</w:t>
        <w:tab/>
        <w:t>目</w:t>
        <w:tab/>
      </w:r>
      <w:r>
        <w:rPr>
          <w:rFonts w:ascii="Times New Roman" w:hAnsi="Times New Roman" w:cs="Times New Roman" w:eastAsia="Times New Roman" w:hint="default"/>
        </w:rPr>
        <w:t>2011-12-31</w:t>
      </w:r>
      <w:r>
        <w:rPr>
          <w:rFonts w:ascii="Times New Roman" w:hAnsi="Times New Roman" w:cs="Times New Roman" w:eastAsia="Times New Roman" w:hint="default"/>
        </w:rPr>
        <w:tab/>
      </w:r>
      <w:r>
        <w:rPr>
          <w:rFonts w:ascii="Times New Roman" w:hAnsi="Times New Roman" w:cs="Times New Roman" w:eastAsia="Times New Roman" w:hint="default"/>
        </w:rPr>
        <w:t>2010-12-31</w:t>
      </w:r>
    </w:p>
    <w:p>
      <w:pPr>
        <w:pStyle w:val="BodyText"/>
        <w:tabs>
          <w:tab w:pos="8273" w:val="left" w:leader="none"/>
        </w:tabs>
        <w:spacing w:line="240" w:lineRule="auto" w:before="241"/>
        <w:ind w:left="5146" w:right="0"/>
        <w:jc w:val="left"/>
        <w:rPr>
          <w:rFonts w:ascii="Times New Roman" w:hAnsi="Times New Roman" w:cs="Times New Roman" w:eastAsia="Times New Roman" w:hint="default"/>
        </w:rPr>
      </w:pPr>
      <w:r>
        <w:rPr>
          <w:rFonts w:ascii="Times New Roman"/>
          <w:spacing w:val="-1"/>
          <w:w w:val="95"/>
        </w:rPr>
        <w:t>3,112,500.00</w:t>
        <w:tab/>
      </w:r>
      <w:r>
        <w:rPr>
          <w:rFonts w:ascii="Times New Roman"/>
        </w:rPr>
        <w:t>399,452.00</w:t>
      </w:r>
    </w:p>
    <w:p>
      <w:pPr>
        <w:spacing w:line="240" w:lineRule="auto" w:before="0"/>
        <w:rPr>
          <w:rFonts w:ascii="Times New Roman" w:hAnsi="Times New Roman" w:cs="Times New Roman" w:eastAsia="Times New Roman" w:hint="default"/>
          <w:sz w:val="10"/>
          <w:szCs w:val="10"/>
        </w:rPr>
      </w:pPr>
    </w:p>
    <w:p>
      <w:pPr>
        <w:tabs>
          <w:tab w:pos="7085" w:val="left" w:leader="none"/>
        </w:tabs>
        <w:spacing w:line="28" w:lineRule="exact"/>
        <w:ind w:left="3992" w:right="0" w:firstLine="0"/>
        <w:rPr>
          <w:rFonts w:ascii="Times New Roman" w:hAnsi="Times New Roman" w:cs="Times New Roman" w:eastAsia="Times New Roman" w:hint="default"/>
          <w:sz w:val="2"/>
          <w:szCs w:val="2"/>
        </w:rPr>
      </w:pPr>
      <w:r>
        <w:rPr>
          <w:rFonts w:ascii="Times New Roman"/>
          <w:position w:val="0"/>
          <w:sz w:val="2"/>
        </w:rPr>
        <w:pict>
          <v:group style="width:118pt;height:1.45pt;mso-position-horizontal-relative:char;mso-position-vertical-relative:line" coordorigin="0,0" coordsize="2360,29">
            <v:group style="position:absolute;left:5;top:5;width:2350;height:2" coordorigin="5,5" coordsize="2350,2">
              <v:shape style="position:absolute;left:5;top:5;width:2350;height:2" coordorigin="5,5" coordsize="2350,0" path="m5,5l2354,5e" filled="false" stroked="true" strokeweight=".48pt" strokecolor="#000000">
                <v:path arrowok="t"/>
              </v:shape>
            </v:group>
            <v:group style="position:absolute;left:5;top:24;width:2350;height:2" coordorigin="5,24" coordsize="2350,2">
              <v:shape style="position:absolute;left:5;top:24;width:2350;height:2" coordorigin="5,24" coordsize="2350,0" path="m5,24l23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2.2pt;height:1.45pt;mso-position-horizontal-relative:char;mso-position-vertical-relative:line" coordorigin="0,0" coordsize="2244,29">
            <v:group style="position:absolute;left:5;top:5;width:2235;height:2" coordorigin="5,5" coordsize="2235,2">
              <v:shape style="position:absolute;left:5;top:5;width:2235;height:2" coordorigin="5,5" coordsize="2235,0" path="m5,5l2239,5e" filled="false" stroked="true" strokeweight=".48pt" strokecolor="#000000">
                <v:path arrowok="t"/>
              </v:shape>
            </v:group>
            <v:group style="position:absolute;left:5;top:24;width:2235;height:2" coordorigin="5,24" coordsize="2235,2">
              <v:shape style="position:absolute;left:5;top:24;width:2235;height:2" coordorigin="5,24" coordsize="2235,0" path="m5,24l2239,24e" filled="false" stroked="true" strokeweight=".48pt" strokecolor="#000000">
                <v:path arrowok="t"/>
              </v:shape>
            </v:group>
          </v:group>
        </w:pict>
      </w:r>
      <w:r>
        <w:rPr>
          <w:rFonts w:ascii="Times New Roman"/>
          <w:position w:val="0"/>
          <w:sz w:val="2"/>
        </w:rPr>
      </w:r>
    </w:p>
    <w:p>
      <w:pPr>
        <w:pStyle w:val="BodyText"/>
        <w:spacing w:line="240" w:lineRule="auto" w:before="139"/>
        <w:ind w:left="651" w:right="0"/>
        <w:jc w:val="left"/>
      </w:pPr>
      <w:r>
        <w:rPr/>
        <w:t>（</w:t>
      </w:r>
      <w:r>
        <w:rPr>
          <w:rFonts w:ascii="Times New Roman" w:hAnsi="Times New Roman" w:cs="Times New Roman" w:eastAsia="Times New Roman" w:hint="default"/>
        </w:rPr>
        <w:t>2</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日，本公司不存在用于质押的票据。</w:t>
      </w:r>
    </w:p>
    <w:p>
      <w:pPr>
        <w:pStyle w:val="BodyText"/>
        <w:spacing w:line="240" w:lineRule="auto" w:before="189"/>
        <w:ind w:left="651" w:right="0"/>
        <w:jc w:val="left"/>
      </w:pPr>
      <w:r>
        <w:rPr/>
        <w:t>（</w:t>
      </w:r>
      <w:r>
        <w:rPr>
          <w:rFonts w:ascii="Times New Roman" w:hAnsi="Times New Roman" w:cs="Times New Roman" w:eastAsia="Times New Roman" w:hint="default"/>
        </w:rPr>
        <w:t>3</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日，本公司不存在因出票人无力履约而转为应收账款的票据。</w:t>
      </w:r>
    </w:p>
    <w:p>
      <w:pPr>
        <w:pStyle w:val="BodyText"/>
        <w:spacing w:line="240" w:lineRule="auto" w:before="189"/>
        <w:ind w:left="651" w:right="0"/>
        <w:jc w:val="left"/>
      </w:pPr>
      <w:r>
        <w:rPr/>
        <w:t>（</w:t>
      </w:r>
      <w:r>
        <w:rPr>
          <w:rFonts w:ascii="Times New Roman" w:hAnsi="Times New Roman" w:cs="Times New Roman" w:eastAsia="Times New Roman" w:hint="default"/>
        </w:rPr>
        <w:t>4</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日，本公司已经背书给他方但尚未到期票据金额前五名情况：</w:t>
      </w:r>
    </w:p>
    <w:p>
      <w:pPr>
        <w:spacing w:line="240" w:lineRule="auto" w:before="1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480"/>
        <w:gridCol w:w="427"/>
        <w:gridCol w:w="1366"/>
        <w:gridCol w:w="374"/>
        <w:gridCol w:w="1582"/>
        <w:gridCol w:w="430"/>
        <w:gridCol w:w="1685"/>
      </w:tblGrid>
      <w:tr>
        <w:trPr>
          <w:trHeight w:val="383" w:hRule="exact"/>
        </w:trPr>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64"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7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92" w:hRule="exact"/>
        </w:trPr>
        <w:tc>
          <w:tcPr>
            <w:tcW w:w="3480" w:type="dxa"/>
            <w:tcBorders>
              <w:top w:val="single" w:sz="4" w:space="0" w:color="000000"/>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2011-11-18</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2012-5-18</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w w:val="95"/>
                <w:sz w:val="21"/>
              </w:rPr>
              <w:t>70,405.17</w:t>
            </w:r>
            <w:r>
              <w:rPr>
                <w:rFonts w:ascii="Times New Roman"/>
                <w:sz w:val="21"/>
              </w:rPr>
            </w:r>
          </w:p>
        </w:tc>
      </w:tr>
      <w:tr>
        <w:trPr>
          <w:trHeight w:val="479" w:hRule="exact"/>
        </w:trPr>
        <w:tc>
          <w:tcPr>
            <w:tcW w:w="3480"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Times New Roman" w:hAnsi="Times New Roman" w:cs="Times New Roman" w:eastAsia="Times New Roman" w:hint="default"/>
                <w:sz w:val="21"/>
                <w:szCs w:val="21"/>
              </w:rPr>
            </w:pPr>
            <w:r>
              <w:rPr>
                <w:rFonts w:ascii="Times New Roman"/>
                <w:sz w:val="21"/>
              </w:rPr>
              <w:t>2011-12-9</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Times New Roman" w:hAnsi="Times New Roman" w:cs="Times New Roman" w:eastAsia="Times New Roman" w:hint="default"/>
                <w:sz w:val="21"/>
                <w:szCs w:val="21"/>
              </w:rPr>
            </w:pPr>
            <w:r>
              <w:rPr>
                <w:rFonts w:ascii="Times New Roman"/>
                <w:sz w:val="21"/>
              </w:rPr>
              <w:t>2012-6-9</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w w:val="95"/>
                <w:sz w:val="21"/>
              </w:rPr>
              <w:t>39,548.18</w:t>
            </w:r>
            <w:r>
              <w:rPr>
                <w:rFonts w:ascii="Times New Roman"/>
                <w:sz w:val="21"/>
              </w:rPr>
            </w:r>
          </w:p>
        </w:tc>
      </w:tr>
      <w:tr>
        <w:trPr>
          <w:trHeight w:val="358" w:hRule="exact"/>
        </w:trPr>
        <w:tc>
          <w:tcPr>
            <w:tcW w:w="3480"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Times New Roman" w:hAnsi="Times New Roman" w:cs="Times New Roman" w:eastAsia="Times New Roman" w:hint="default"/>
                <w:sz w:val="21"/>
                <w:szCs w:val="21"/>
              </w:rPr>
            </w:pPr>
            <w:r>
              <w:rPr>
                <w:rFonts w:ascii="Times New Roman"/>
                <w:sz w:val="21"/>
              </w:rPr>
              <w:t>2011-8-2</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Times New Roman" w:hAnsi="Times New Roman" w:cs="Times New Roman" w:eastAsia="Times New Roman" w:hint="default"/>
                <w:sz w:val="21"/>
                <w:szCs w:val="21"/>
              </w:rPr>
            </w:pPr>
            <w:r>
              <w:rPr>
                <w:rFonts w:ascii="Times New Roman"/>
                <w:sz w:val="21"/>
              </w:rPr>
              <w:t>2012-1-29</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21"/>
                <w:szCs w:val="21"/>
              </w:rPr>
            </w:pPr>
            <w:r>
              <w:rPr>
                <w:rFonts w:ascii="Times New Roman"/>
                <w:w w:val="95"/>
                <w:sz w:val="21"/>
              </w:rPr>
              <w:t>367,891.02</w:t>
            </w:r>
            <w:r>
              <w:rPr>
                <w:rFonts w:ascii="Times New Roman"/>
                <w:sz w:val="21"/>
              </w:rPr>
            </w:r>
          </w:p>
        </w:tc>
      </w:tr>
      <w:tr>
        <w:trPr>
          <w:trHeight w:val="241" w:hRule="exact"/>
        </w:trPr>
        <w:tc>
          <w:tcPr>
            <w:tcW w:w="3480"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武汉烽火网络有限公司</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65" w:hRule="exact"/>
        </w:trPr>
        <w:tc>
          <w:tcPr>
            <w:tcW w:w="3480"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Times New Roman"/>
                <w:sz w:val="21"/>
              </w:rPr>
              <w:t>2011-9-7</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Times New Roman"/>
                <w:sz w:val="21"/>
              </w:rPr>
              <w:t>2012-3-7</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Times New Roman" w:hAnsi="Times New Roman" w:cs="Times New Roman" w:eastAsia="Times New Roman" w:hint="default"/>
                <w:sz w:val="21"/>
                <w:szCs w:val="21"/>
              </w:rPr>
            </w:pPr>
            <w:r>
              <w:rPr>
                <w:rFonts w:ascii="Times New Roman"/>
                <w:w w:val="95"/>
                <w:sz w:val="21"/>
              </w:rPr>
              <w:t>220,601.15</w:t>
            </w:r>
            <w:r>
              <w:rPr>
                <w:rFonts w:ascii="Times New Roman"/>
                <w:sz w:val="21"/>
              </w:rPr>
            </w:r>
          </w:p>
        </w:tc>
      </w:tr>
      <w:tr>
        <w:trPr>
          <w:trHeight w:val="482" w:hRule="exact"/>
        </w:trPr>
        <w:tc>
          <w:tcPr>
            <w:tcW w:w="3480"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8" w:right="0"/>
              <w:jc w:val="left"/>
              <w:rPr>
                <w:rFonts w:ascii="Times New Roman" w:hAnsi="Times New Roman" w:cs="Times New Roman" w:eastAsia="Times New Roman" w:hint="default"/>
                <w:sz w:val="21"/>
                <w:szCs w:val="21"/>
              </w:rPr>
            </w:pPr>
            <w:r>
              <w:rPr>
                <w:rFonts w:ascii="Times New Roman"/>
                <w:sz w:val="21"/>
              </w:rPr>
              <w:t>2011-10-11</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8" w:right="0"/>
              <w:jc w:val="left"/>
              <w:rPr>
                <w:rFonts w:ascii="Times New Roman" w:hAnsi="Times New Roman" w:cs="Times New Roman" w:eastAsia="Times New Roman" w:hint="default"/>
                <w:sz w:val="21"/>
                <w:szCs w:val="21"/>
              </w:rPr>
            </w:pPr>
            <w:r>
              <w:rPr>
                <w:rFonts w:ascii="Times New Roman"/>
                <w:sz w:val="21"/>
              </w:rPr>
              <w:t>2012-4-11</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21"/>
                <w:szCs w:val="21"/>
              </w:rPr>
            </w:pPr>
            <w:r>
              <w:rPr>
                <w:rFonts w:ascii="Times New Roman"/>
                <w:w w:val="95"/>
                <w:sz w:val="21"/>
              </w:rPr>
              <w:t>159,573.57</w:t>
            </w:r>
            <w:r>
              <w:rPr>
                <w:rFonts w:ascii="Times New Roman"/>
                <w:sz w:val="21"/>
              </w:rPr>
            </w:r>
          </w:p>
        </w:tc>
      </w:tr>
      <w:tr>
        <w:trPr>
          <w:trHeight w:val="475" w:hRule="exact"/>
        </w:trPr>
        <w:tc>
          <w:tcPr>
            <w:tcW w:w="3480" w:type="dxa"/>
            <w:tcBorders>
              <w:top w:val="nil" w:sz="6" w:space="0" w:color="auto"/>
              <w:left w:val="nil" w:sz="6" w:space="0" w:color="auto"/>
              <w:bottom w:val="single" w:sz="4" w:space="0" w:color="000000"/>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08" w:right="0"/>
              <w:jc w:val="left"/>
              <w:rPr>
                <w:rFonts w:ascii="Times New Roman" w:hAnsi="Times New Roman" w:cs="Times New Roman" w:eastAsia="Times New Roman" w:hint="default"/>
                <w:sz w:val="21"/>
                <w:szCs w:val="21"/>
              </w:rPr>
            </w:pPr>
            <w:r>
              <w:rPr>
                <w:rFonts w:ascii="Times New Roman"/>
                <w:sz w:val="21"/>
              </w:rPr>
              <w:t>2011-12-12</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08" w:right="0"/>
              <w:jc w:val="left"/>
              <w:rPr>
                <w:rFonts w:ascii="Times New Roman" w:hAnsi="Times New Roman" w:cs="Times New Roman" w:eastAsia="Times New Roman" w:hint="default"/>
                <w:sz w:val="21"/>
                <w:szCs w:val="21"/>
              </w:rPr>
            </w:pPr>
            <w:r>
              <w:rPr>
                <w:rFonts w:ascii="Times New Roman"/>
                <w:sz w:val="21"/>
              </w:rPr>
              <w:t>2012-3-16</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21"/>
                <w:szCs w:val="21"/>
              </w:rPr>
            </w:pPr>
            <w:r>
              <w:rPr>
                <w:rFonts w:ascii="Times New Roman"/>
                <w:w w:val="95"/>
                <w:sz w:val="21"/>
              </w:rPr>
              <w:t>130,409.00</w:t>
            </w:r>
            <w:r>
              <w:rPr>
                <w:rFonts w:ascii="Times New Roman"/>
                <w:sz w:val="21"/>
              </w:rPr>
            </w:r>
          </w:p>
        </w:tc>
      </w:tr>
      <w:tr>
        <w:trPr>
          <w:trHeight w:val="606" w:hRule="exact"/>
        </w:trPr>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深圳市共进电子股份有限公司</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2011-11-3</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2012-5-1</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w w:val="95"/>
                <w:sz w:val="21"/>
              </w:rPr>
              <w:t>468,000.00</w:t>
            </w:r>
            <w:r>
              <w:rPr>
                <w:rFonts w:ascii="Times New Roman"/>
                <w:sz w:val="21"/>
              </w:rPr>
            </w:r>
          </w:p>
        </w:tc>
      </w:tr>
      <w:tr>
        <w:trPr>
          <w:trHeight w:val="359" w:hRule="exact"/>
        </w:trPr>
        <w:tc>
          <w:tcPr>
            <w:tcW w:w="3480" w:type="dxa"/>
            <w:tcBorders>
              <w:top w:val="nil" w:sz="6" w:space="0" w:color="auto"/>
              <w:left w:val="nil" w:sz="6" w:space="0" w:color="auto"/>
              <w:bottom w:val="single" w:sz="4" w:space="0" w:color="000000"/>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2011-7-21</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2012-1-21</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34" w:lineRule="exact"/>
              <w:ind w:right="107"/>
              <w:jc w:val="right"/>
              <w:rPr>
                <w:rFonts w:ascii="Times New Roman" w:hAnsi="Times New Roman" w:cs="Times New Roman" w:eastAsia="Times New Roman" w:hint="default"/>
                <w:sz w:val="21"/>
                <w:szCs w:val="21"/>
              </w:rPr>
            </w:pPr>
            <w:r>
              <w:rPr>
                <w:rFonts w:ascii="Times New Roman"/>
                <w:w w:val="95"/>
                <w:sz w:val="21"/>
              </w:rPr>
              <w:t>204,750.00</w:t>
            </w:r>
            <w:r>
              <w:rPr>
                <w:rFonts w:ascii="Times New Roman"/>
                <w:sz w:val="21"/>
              </w:rPr>
            </w:r>
          </w:p>
        </w:tc>
      </w:tr>
      <w:tr>
        <w:trPr>
          <w:trHeight w:val="569" w:hRule="exact"/>
        </w:trPr>
        <w:tc>
          <w:tcPr>
            <w:tcW w:w="3480"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left="108" w:right="0"/>
              <w:jc w:val="left"/>
              <w:rPr>
                <w:rFonts w:ascii="Times New Roman" w:hAnsi="Times New Roman" w:cs="Times New Roman" w:eastAsia="Times New Roman" w:hint="default"/>
                <w:sz w:val="21"/>
                <w:szCs w:val="21"/>
              </w:rPr>
            </w:pPr>
            <w:r>
              <w:rPr>
                <w:rFonts w:ascii="Times New Roman"/>
                <w:sz w:val="21"/>
              </w:rPr>
              <w:t>2011-9-16</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left="108" w:right="0"/>
              <w:jc w:val="left"/>
              <w:rPr>
                <w:rFonts w:ascii="Times New Roman" w:hAnsi="Times New Roman" w:cs="Times New Roman" w:eastAsia="Times New Roman" w:hint="default"/>
                <w:sz w:val="21"/>
                <w:szCs w:val="21"/>
              </w:rPr>
            </w:pPr>
            <w:r>
              <w:rPr>
                <w:rFonts w:ascii="Times New Roman"/>
                <w:sz w:val="21"/>
              </w:rPr>
              <w:t>2012-2-28</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right="107"/>
              <w:jc w:val="right"/>
              <w:rPr>
                <w:rFonts w:ascii="Times New Roman" w:hAnsi="Times New Roman" w:cs="Times New Roman" w:eastAsia="Times New Roman" w:hint="default"/>
                <w:sz w:val="21"/>
                <w:szCs w:val="21"/>
              </w:rPr>
            </w:pPr>
            <w:r>
              <w:rPr>
                <w:rFonts w:ascii="Times New Roman"/>
                <w:w w:val="95"/>
                <w:sz w:val="21"/>
              </w:rPr>
              <w:t>526,500.00</w:t>
            </w:r>
            <w:r>
              <w:rPr>
                <w:rFonts w:ascii="Times New Roman"/>
                <w:sz w:val="21"/>
              </w:rPr>
            </w:r>
          </w:p>
        </w:tc>
      </w:tr>
      <w:tr>
        <w:trPr>
          <w:trHeight w:val="482" w:hRule="exact"/>
        </w:trPr>
        <w:tc>
          <w:tcPr>
            <w:tcW w:w="3480"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唐山市丰润区金鼎工贸有限公司</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2011-9-30</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2012-3-30</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r>
      <w:tr>
        <w:trPr>
          <w:trHeight w:val="482" w:hRule="exact"/>
        </w:trPr>
        <w:tc>
          <w:tcPr>
            <w:tcW w:w="348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河南飘安集团有限公司</w:t>
            </w: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2011-7-26</w:t>
            </w: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8" w:right="0"/>
              <w:jc w:val="left"/>
              <w:rPr>
                <w:rFonts w:ascii="Times New Roman" w:hAnsi="Times New Roman" w:cs="Times New Roman" w:eastAsia="Times New Roman" w:hint="default"/>
                <w:sz w:val="21"/>
                <w:szCs w:val="21"/>
              </w:rPr>
            </w:pPr>
            <w:r>
              <w:rPr>
                <w:rFonts w:ascii="Times New Roman"/>
                <w:sz w:val="21"/>
              </w:rPr>
              <w:t>2012-1-26</w:t>
            </w: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r>
      <w:tr>
        <w:trPr>
          <w:trHeight w:val="458" w:hRule="exact"/>
        </w:trPr>
        <w:tc>
          <w:tcPr>
            <w:tcW w:w="3480" w:type="dxa"/>
            <w:tcBorders>
              <w:top w:val="single" w:sz="4" w:space="0" w:color="000000"/>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w w:val="95"/>
                <w:sz w:val="21"/>
              </w:rPr>
              <w:t>3,187,678.09</w:t>
            </w:r>
            <w:r>
              <w:rPr>
                <w:rFonts w:ascii="Times New Roman"/>
                <w:sz w:val="21"/>
              </w:rPr>
            </w:r>
          </w:p>
        </w:tc>
      </w:tr>
    </w:tbl>
    <w:p>
      <w:pPr>
        <w:spacing w:line="28" w:lineRule="exact"/>
        <w:ind w:left="7776" w:right="0" w:firstLine="0"/>
        <w:rPr>
          <w:rFonts w:ascii="宋体" w:hAnsi="宋体" w:cs="宋体" w:eastAsia="宋体" w:hint="default"/>
          <w:sz w:val="2"/>
          <w:szCs w:val="2"/>
        </w:rPr>
      </w:pPr>
      <w:r>
        <w:rPr>
          <w:rFonts w:ascii="宋体" w:hAnsi="宋体" w:cs="宋体" w:eastAsia="宋体" w:hint="default"/>
          <w:position w:val="0"/>
          <w:sz w:val="2"/>
          <w:szCs w:val="2"/>
        </w:rPr>
        <w:pict>
          <v:group style="width:84.75pt;height:1.45pt;mso-position-horizontal-relative:char;mso-position-vertical-relative:line" coordorigin="0,0" coordsize="1695,29">
            <v:group style="position:absolute;left:5;top:5;width:1685;height:2" coordorigin="5,5" coordsize="1685,2">
              <v:shape style="position:absolute;left:5;top:5;width:1685;height:2" coordorigin="5,5" coordsize="1685,0" path="m5,5l1690,5e" filled="false" stroked="true" strokeweight=".48pt" strokecolor="#000000">
                <v:path arrowok="t"/>
              </v:shape>
            </v:group>
            <v:group style="position:absolute;left:5;top:24;width:1685;height:2" coordorigin="5,24" coordsize="1685,2">
              <v:shape style="position:absolute;left:5;top:24;width:1685;height:2" coordorigin="5,24" coordsize="1685,0" path="m5,24l1690,24e" filled="false" stroked="true" strokeweight=".48pt" strokecolor="#000000">
                <v:path arrowok="t"/>
              </v:shape>
            </v:group>
          </v:group>
        </w:pict>
      </w:r>
      <w:r>
        <w:rPr>
          <w:rFonts w:ascii="宋体" w:hAnsi="宋体" w:cs="宋体" w:eastAsia="宋体" w:hint="default"/>
          <w:position w:val="0"/>
          <w:sz w:val="2"/>
          <w:szCs w:val="2"/>
        </w:rPr>
      </w:r>
    </w:p>
    <w:p>
      <w:pPr>
        <w:pStyle w:val="BodyText"/>
        <w:tabs>
          <w:tab w:pos="8256" w:val="left" w:leader="none"/>
        </w:tabs>
        <w:spacing w:line="240" w:lineRule="auto" w:before="128"/>
        <w:ind w:left="231" w:right="0"/>
        <w:jc w:val="left"/>
        <w:rPr>
          <w:rFonts w:ascii="Times New Roman" w:hAnsi="Times New Roman" w:cs="Times New Roman" w:eastAsia="Times New Roman" w:hint="default"/>
        </w:rPr>
      </w:pPr>
      <w:r>
        <w:rPr>
          <w:w w:val="95"/>
        </w:rPr>
        <w:t>已经背书但尚未到期票据总金额</w:t>
        <w:tab/>
      </w:r>
      <w:r>
        <w:rPr>
          <w:rFonts w:ascii="Times New Roman" w:hAnsi="Times New Roman" w:cs="Times New Roman" w:eastAsia="Times New Roman" w:hint="default"/>
          <w:position w:val="8"/>
        </w:rPr>
        <w:t>4,899,003.09</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3"/>
          <w:szCs w:val="3"/>
        </w:rPr>
      </w:pPr>
    </w:p>
    <w:p>
      <w:pPr>
        <w:tabs>
          <w:tab w:pos="7776" w:val="left" w:leader="none"/>
        </w:tabs>
        <w:spacing w:line="20" w:lineRule="exact"/>
        <w:ind w:left="118" w:right="0" w:firstLine="0"/>
        <w:rPr>
          <w:rFonts w:ascii="Times New Roman" w:hAnsi="Times New Roman" w:cs="Times New Roman" w:eastAsia="Times New Roman" w:hint="default"/>
          <w:sz w:val="2"/>
          <w:szCs w:val="2"/>
        </w:rPr>
      </w:pPr>
      <w:r>
        <w:rPr>
          <w:rFonts w:ascii="Times New Roman"/>
          <w:sz w:val="2"/>
        </w:rPr>
        <w:pict>
          <v:group style="width:174.5pt;height:.5pt;mso-position-horizontal-relative:char;mso-position-vertical-relative:line" coordorigin="0,0" coordsize="3490,10">
            <v:group style="position:absolute;left:5;top:5;width:3480;height:2" coordorigin="5,5" coordsize="3480,2">
              <v:shape style="position:absolute;left:5;top:5;width:3480;height:2" coordorigin="5,5" coordsize="3480,0" path="m5,5l348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4.75pt;height:.5pt;mso-position-horizontal-relative:char;mso-position-vertical-relative:line" coordorigin="0,0" coordsize="1695,10">
            <v:group style="position:absolute;left:5;top:5;width:1685;height:2" coordorigin="5,5" coordsize="1685,2">
              <v:shape style="position:absolute;left:5;top:5;width:1685;height:2" coordorigin="5,5" coordsize="1685,0" path="m5,5l1690,5e" filled="false" stroked="true" strokeweight=".48pt" strokecolor="#000000">
                <v:path arrowok="t"/>
              </v:shape>
            </v:group>
          </v:group>
        </w:pict>
      </w:r>
      <w:r>
        <w:rPr>
          <w:rFonts w:ascii="Times New Roman"/>
          <w:sz w:val="2"/>
        </w:rPr>
      </w:r>
    </w:p>
    <w:p>
      <w:pPr>
        <w:pStyle w:val="BodyText"/>
        <w:tabs>
          <w:tab w:pos="8712" w:val="left" w:leader="none"/>
        </w:tabs>
        <w:spacing w:line="240" w:lineRule="auto" w:before="107"/>
        <w:ind w:left="231" w:right="0"/>
        <w:jc w:val="left"/>
        <w:rPr>
          <w:rFonts w:ascii="Times New Roman" w:hAnsi="Times New Roman" w:cs="Times New Roman" w:eastAsia="Times New Roman" w:hint="default"/>
        </w:rPr>
      </w:pPr>
      <w:r>
        <w:rPr>
          <w:w w:val="95"/>
        </w:rPr>
        <w:t>前五名金额所占比例</w:t>
        <w:tab/>
      </w:r>
      <w:r>
        <w:rPr>
          <w:rFonts w:ascii="Times New Roman" w:hAnsi="Times New Roman" w:cs="Times New Roman" w:eastAsia="Times New Roman" w:hint="default"/>
          <w:position w:val="7"/>
        </w:rPr>
        <w:t>65.07%</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5"/>
          <w:szCs w:val="5"/>
        </w:rPr>
      </w:pPr>
    </w:p>
    <w:p>
      <w:pPr>
        <w:tabs>
          <w:tab w:pos="7776" w:val="left" w:leader="none"/>
        </w:tabs>
        <w:spacing w:line="20" w:lineRule="exact"/>
        <w:ind w:left="118" w:right="0" w:firstLine="0"/>
        <w:rPr>
          <w:rFonts w:ascii="Times New Roman" w:hAnsi="Times New Roman" w:cs="Times New Roman" w:eastAsia="Times New Roman" w:hint="default"/>
          <w:sz w:val="2"/>
          <w:szCs w:val="2"/>
        </w:rPr>
      </w:pPr>
      <w:r>
        <w:rPr>
          <w:rFonts w:ascii="Times New Roman"/>
          <w:sz w:val="2"/>
        </w:rPr>
        <w:pict>
          <v:group style="width:174.5pt;height:.5pt;mso-position-horizontal-relative:char;mso-position-vertical-relative:line" coordorigin="0,0" coordsize="3490,10">
            <v:group style="position:absolute;left:5;top:5;width:3480;height:2" coordorigin="5,5" coordsize="3480,2">
              <v:shape style="position:absolute;left:5;top:5;width:3480;height:2" coordorigin="5,5" coordsize="3480,0" path="m5,5l348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4.75pt;height:.5pt;mso-position-horizontal-relative:char;mso-position-vertical-relative:line" coordorigin="0,0" coordsize="1695,10">
            <v:group style="position:absolute;left:5;top:5;width:1685;height:2" coordorigin="5,5" coordsize="1685,2">
              <v:shape style="position:absolute;left:5;top:5;width:1685;height:2" coordorigin="5,5" coordsize="1685,0" path="m5,5l1690,5e" filled="false" stroked="true" strokeweight=".48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8"/>
          <w:szCs w:val="8"/>
        </w:rPr>
      </w:pPr>
    </w:p>
    <w:p>
      <w:pPr>
        <w:pStyle w:val="BodyText"/>
        <w:spacing w:line="396" w:lineRule="auto" w:before="34"/>
        <w:ind w:left="231" w:right="639" w:firstLine="420"/>
        <w:jc w:val="left"/>
      </w:pP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日，本公司背书转让的应收票据全部是银行承兑汇票，银行承兑汇票</w:t>
      </w:r>
      <w:r>
        <w:rPr>
          <w:w w:val="99"/>
        </w:rPr>
        <w:t> </w:t>
      </w:r>
      <w:r>
        <w:rPr/>
        <w:t>的背书转让不会导致本公司产生或有负债。</w:t>
      </w:r>
    </w:p>
    <w:p>
      <w:pPr>
        <w:pStyle w:val="BodyText"/>
        <w:spacing w:line="240" w:lineRule="auto" w:before="68"/>
        <w:ind w:left="651" w:right="0"/>
        <w:jc w:val="left"/>
      </w:pPr>
      <w:r>
        <w:rPr/>
        <w:t>（</w:t>
      </w:r>
      <w:r>
        <w:rPr>
          <w:rFonts w:ascii="Times New Roman" w:hAnsi="Times New Roman" w:cs="Times New Roman" w:eastAsia="Times New Roman" w:hint="default"/>
        </w:rPr>
        <w:t>5</w:t>
      </w:r>
      <w:r>
        <w:rPr/>
        <w:t>）应收票据账户余额中，无持公司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）以上表决权股份的股东欠款。</w:t>
      </w:r>
    </w:p>
    <w:p>
      <w:pPr>
        <w:spacing w:line="240" w:lineRule="auto" w:before="11"/>
        <w:rPr>
          <w:rFonts w:ascii="宋体" w:hAnsi="宋体" w:cs="宋体" w:eastAsia="宋体" w:hint="default"/>
          <w:sz w:val="11"/>
          <w:szCs w:val="11"/>
        </w:rPr>
      </w:pPr>
    </w:p>
    <w:tbl>
      <w:tblPr>
        <w:tblW w:w="0" w:type="auto"/>
        <w:jc w:val="left"/>
        <w:tblInd w:w="264" w:type="dxa"/>
        <w:tblLayout w:type="fixed"/>
        <w:tblCellMar>
          <w:top w:w="0" w:type="dxa"/>
          <w:left w:w="0" w:type="dxa"/>
          <w:bottom w:w="0" w:type="dxa"/>
          <w:right w:w="0" w:type="dxa"/>
        </w:tblCellMar>
        <w:tblLook w:val="01E0"/>
      </w:tblPr>
      <w:tblGrid>
        <w:gridCol w:w="1678"/>
        <w:gridCol w:w="1637"/>
        <w:gridCol w:w="713"/>
        <w:gridCol w:w="2114"/>
        <w:gridCol w:w="727"/>
        <w:gridCol w:w="2191"/>
      </w:tblGrid>
      <w:tr>
        <w:trPr>
          <w:trHeight w:val="863" w:hRule="exact"/>
        </w:trPr>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34"/>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、应收账款</w:t>
            </w:r>
            <w:r>
              <w:rPr>
                <w:rFonts w:ascii="宋体" w:hAnsi="宋体" w:cs="宋体" w:eastAsia="宋体" w:hint="default"/>
                <w:sz w:val="21"/>
                <w:szCs w:val="21"/>
              </w:rPr>
            </w:r>
          </w:p>
          <w:p>
            <w:pPr>
              <w:pStyle w:val="TableParagraph"/>
              <w:spacing w:line="240" w:lineRule="auto" w:before="119"/>
              <w:ind w:right="175"/>
              <w:jc w:val="righ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2011-12-31</w:t>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7" w:right="0"/>
              <w:jc w:val="left"/>
              <w:rPr>
                <w:rFonts w:ascii="Times New Roman" w:hAnsi="Times New Roman" w:cs="Times New Roman" w:eastAsia="Times New Roman" w:hint="default"/>
                <w:sz w:val="21"/>
                <w:szCs w:val="21"/>
              </w:rPr>
            </w:pPr>
            <w:r>
              <w:rPr>
                <w:rFonts w:ascii="Times New Roman"/>
                <w:sz w:val="21"/>
              </w:rPr>
              <w:t>2010-12-31</w:t>
            </w:r>
          </w:p>
        </w:tc>
      </w:tr>
      <w:tr>
        <w:trPr>
          <w:trHeight w:val="484"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7" w:type="dxa"/>
            <w:tcBorders>
              <w:top w:val="single" w:sz="4" w:space="0" w:color="000000"/>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2"/>
              <w:jc w:val="right"/>
              <w:rPr>
                <w:rFonts w:ascii="Times New Roman" w:hAnsi="Times New Roman" w:cs="Times New Roman" w:eastAsia="Times New Roman" w:hint="default"/>
                <w:sz w:val="21"/>
                <w:szCs w:val="21"/>
              </w:rPr>
            </w:pPr>
            <w:r>
              <w:rPr>
                <w:rFonts w:ascii="Times New Roman"/>
                <w:w w:val="95"/>
                <w:sz w:val="21"/>
              </w:rPr>
              <w:t>291,340,938.18</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4"/>
              <w:jc w:val="right"/>
              <w:rPr>
                <w:rFonts w:ascii="Times New Roman" w:hAnsi="Times New Roman" w:cs="Times New Roman" w:eastAsia="Times New Roman" w:hint="default"/>
                <w:sz w:val="21"/>
                <w:szCs w:val="21"/>
              </w:rPr>
            </w:pPr>
            <w:r>
              <w:rPr>
                <w:rFonts w:ascii="Times New Roman"/>
                <w:spacing w:val="-1"/>
                <w:sz w:val="21"/>
              </w:rPr>
              <w:t>394,115,385.82</w:t>
            </w:r>
          </w:p>
        </w:tc>
      </w:tr>
      <w:tr>
        <w:trPr>
          <w:trHeight w:val="479"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37"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w w:val="95"/>
                <w:sz w:val="21"/>
              </w:rPr>
              <w:t>72,482,261.39</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104"/>
              <w:jc w:val="right"/>
              <w:rPr>
                <w:rFonts w:ascii="Times New Roman" w:hAnsi="Times New Roman" w:cs="Times New Roman" w:eastAsia="Times New Roman" w:hint="default"/>
                <w:sz w:val="21"/>
                <w:szCs w:val="21"/>
              </w:rPr>
            </w:pPr>
            <w:r>
              <w:rPr>
                <w:rFonts w:ascii="Times New Roman"/>
                <w:w w:val="95"/>
                <w:sz w:val="21"/>
              </w:rPr>
              <w:t>49,520,537.97</w:t>
            </w:r>
            <w:r>
              <w:rPr>
                <w:rFonts w:ascii="Times New Roman"/>
                <w:sz w:val="21"/>
              </w:rPr>
            </w:r>
          </w:p>
        </w:tc>
      </w:tr>
      <w:tr>
        <w:trPr>
          <w:trHeight w:val="458" w:hRule="exact"/>
        </w:trPr>
        <w:tc>
          <w:tcPr>
            <w:tcW w:w="1678"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218,858,676.79</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w w:val="95"/>
                <w:sz w:val="21"/>
              </w:rPr>
              <w:t>344,594,847.85</w:t>
            </w:r>
            <w:r>
              <w:rPr>
                <w:rFonts w:ascii="Times New Roman"/>
                <w:sz w:val="21"/>
              </w:rPr>
            </w:r>
          </w:p>
        </w:tc>
      </w:tr>
    </w:tbl>
    <w:p>
      <w:pPr>
        <w:tabs>
          <w:tab w:pos="7128" w:val="left" w:leader="none"/>
        </w:tabs>
        <w:spacing w:line="28" w:lineRule="exact"/>
        <w:ind w:left="4287" w:right="0" w:firstLine="0"/>
        <w:rPr>
          <w:rFonts w:ascii="宋体" w:hAnsi="宋体" w:cs="宋体" w:eastAsia="宋体" w:hint="default"/>
          <w:sz w:val="2"/>
          <w:szCs w:val="2"/>
        </w:rPr>
      </w:pPr>
      <w:r>
        <w:rPr>
          <w:rFonts w:ascii="宋体"/>
          <w:position w:val="0"/>
          <w:sz w:val="2"/>
        </w:rPr>
        <w:pict>
          <v:group style="width:106.2pt;height:1.45pt;mso-position-horizontal-relative:char;mso-position-vertical-relative:line" coordorigin="0,0" coordsize="2124,29">
            <v:group style="position:absolute;left:5;top:5;width:2115;height:2" coordorigin="5,5" coordsize="2115,2">
              <v:shape style="position:absolute;left:5;top:5;width:2115;height:2" coordorigin="5,5" coordsize="2115,0" path="m5,5l2119,5e" filled="false" stroked="true" strokeweight=".48pt" strokecolor="#000000">
                <v:path arrowok="t"/>
              </v:shape>
            </v:group>
            <v:group style="position:absolute;left:5;top:24;width:2115;height:2" coordorigin="5,24" coordsize="2115,2">
              <v:shape style="position:absolute;left:5;top:24;width:2115;height:2" coordorigin="5,24" coordsize="2115,0" path="m5,24l211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0.05pt;height:1.45pt;mso-position-horizontal-relative:char;mso-position-vertical-relative:line" coordorigin="0,0" coordsize="2201,29">
            <v:group style="position:absolute;left:5;top:5;width:2192;height:2" coordorigin="5,5" coordsize="2192,2">
              <v:shape style="position:absolute;left:5;top:5;width:2192;height:2" coordorigin="5,5" coordsize="2192,0" path="m5,5l2196,5e" filled="false" stroked="true" strokeweight=".48pt" strokecolor="#000000">
                <v:path arrowok="t"/>
              </v:shape>
            </v:group>
            <v:group style="position:absolute;left:5;top:24;width:2192;height:2" coordorigin="5,24" coordsize="2192,2">
              <v:shape style="position:absolute;left:5;top:24;width:2192;height:2" coordorigin="5,24" coordsize="2192,0" path="m5,24l2196,24e" filled="false" stroked="true" strokeweight=".48pt" strokecolor="#000000">
                <v:path arrowok="t"/>
              </v:shape>
            </v:group>
          </v:group>
        </w:pict>
      </w:r>
      <w:r>
        <w:rPr>
          <w:rFonts w:ascii="宋体"/>
          <w:position w:val="0"/>
          <w:sz w:val="2"/>
        </w:rPr>
      </w:r>
    </w:p>
    <w:p>
      <w:pPr>
        <w:spacing w:line="240" w:lineRule="auto" w:before="8"/>
        <w:rPr>
          <w:rFonts w:ascii="宋体" w:hAnsi="宋体" w:cs="宋体" w:eastAsia="宋体" w:hint="default"/>
          <w:sz w:val="9"/>
          <w:szCs w:val="9"/>
        </w:rPr>
      </w:pPr>
    </w:p>
    <w:p>
      <w:pPr>
        <w:pStyle w:val="BodyText"/>
        <w:spacing w:line="240" w:lineRule="auto" w:before="34"/>
        <w:ind w:left="545" w:right="0"/>
        <w:jc w:val="left"/>
      </w:pPr>
      <w:r>
        <w:rPr/>
        <w:t>注：本期较上期应收账款余额减少</w:t>
      </w:r>
      <w:r>
        <w:rPr>
          <w:spacing w:val="-63"/>
        </w:rPr>
        <w:t> </w:t>
      </w:r>
      <w:r>
        <w:rPr>
          <w:rFonts w:ascii="Times New Roman" w:hAnsi="Times New Roman" w:cs="Times New Roman" w:eastAsia="Times New Roman" w:hint="default"/>
        </w:rPr>
        <w:t>102,774,447.64</w:t>
      </w:r>
      <w:r>
        <w:rPr>
          <w:rFonts w:ascii="Times New Roman" w:hAnsi="Times New Roman" w:cs="Times New Roman" w:eastAsia="Times New Roman" w:hint="default"/>
          <w:spacing w:val="-14"/>
        </w:rPr>
        <w:t> </w:t>
      </w:r>
      <w:r>
        <w:rPr/>
        <w:t>元，减少比例</w:t>
      </w:r>
      <w:r>
        <w:rPr>
          <w:spacing w:val="-66"/>
        </w:rPr>
        <w:t> </w:t>
      </w:r>
      <w:r>
        <w:rPr>
          <w:rFonts w:ascii="Times New Roman" w:hAnsi="Times New Roman" w:cs="Times New Roman" w:eastAsia="Times New Roman" w:hint="default"/>
        </w:rPr>
        <w:t>26.08%</w:t>
      </w:r>
      <w:r>
        <w:rPr/>
        <w:t>，变动原因主要为应</w:t>
      </w:r>
    </w:p>
    <w:p>
      <w:pPr>
        <w:spacing w:after="0" w:line="240" w:lineRule="auto"/>
        <w:jc w:val="left"/>
        <w:sectPr>
          <w:pgSz w:w="11910" w:h="16840"/>
          <w:pgMar w:header="867" w:footer="835" w:top="1060" w:bottom="1020" w:left="1300" w:right="1020"/>
        </w:sectPr>
      </w:pPr>
    </w:p>
    <w:p>
      <w:pPr>
        <w:spacing w:line="240" w:lineRule="auto" w:before="0"/>
        <w:rPr>
          <w:rFonts w:ascii="宋体" w:hAnsi="宋体" w:cs="宋体" w:eastAsia="宋体" w:hint="default"/>
          <w:sz w:val="13"/>
          <w:szCs w:val="13"/>
        </w:rPr>
      </w:pPr>
    </w:p>
    <w:p>
      <w:pPr>
        <w:pStyle w:val="BodyText"/>
        <w:spacing w:line="240" w:lineRule="auto" w:before="34"/>
        <w:ind w:left="451" w:right="510"/>
        <w:jc w:val="left"/>
      </w:pPr>
      <w:r>
        <w:rPr/>
        <w:t>收账款收回及本期处置伊达科技资产负债表未纳入合并范围所致。</w:t>
      </w:r>
    </w:p>
    <w:p>
      <w:pPr>
        <w:spacing w:line="240" w:lineRule="auto" w:before="11"/>
        <w:rPr>
          <w:rFonts w:ascii="宋体" w:hAnsi="宋体" w:cs="宋体" w:eastAsia="宋体" w:hint="default"/>
          <w:sz w:val="24"/>
          <w:szCs w:val="24"/>
        </w:rPr>
      </w:pPr>
    </w:p>
    <w:p>
      <w:pPr>
        <w:pStyle w:val="BodyText"/>
        <w:spacing w:line="240" w:lineRule="auto"/>
        <w:ind w:left="765" w:right="510"/>
        <w:jc w:val="left"/>
      </w:pPr>
      <w:r>
        <w:rPr/>
        <w:t>（</w:t>
      </w:r>
      <w:r>
        <w:rPr>
          <w:rFonts w:ascii="Times New Roman" w:hAnsi="Times New Roman" w:cs="Times New Roman" w:eastAsia="Times New Roman" w:hint="default"/>
        </w:rPr>
        <w:t>1</w:t>
      </w:r>
      <w:r>
        <w:rPr/>
        <w:t>）应收账款外币折算明细表：</w:t>
      </w:r>
    </w:p>
    <w:p>
      <w:pPr>
        <w:spacing w:line="240" w:lineRule="auto" w:before="9"/>
        <w:rPr>
          <w:rFonts w:ascii="宋体" w:hAnsi="宋体" w:cs="宋体" w:eastAsia="宋体" w:hint="default"/>
          <w:sz w:val="15"/>
          <w:szCs w:val="15"/>
        </w:rPr>
      </w:pPr>
    </w:p>
    <w:p>
      <w:pPr>
        <w:pStyle w:val="BodyText"/>
        <w:tabs>
          <w:tab w:pos="5515" w:val="left" w:leader="none"/>
        </w:tabs>
        <w:spacing w:line="240" w:lineRule="auto" w:before="72"/>
        <w:ind w:left="1051" w:right="0"/>
        <w:jc w:val="center"/>
        <w:rPr>
          <w:rFonts w:ascii="Times New Roman" w:hAnsi="Times New Roman" w:cs="Times New Roman" w:eastAsia="Times New Roman" w:hint="default"/>
        </w:rPr>
      </w:pPr>
      <w:r>
        <w:rPr>
          <w:rFonts w:ascii="Times New Roman"/>
          <w:spacing w:val="-1"/>
          <w:w w:val="95"/>
        </w:rPr>
        <w:t>2011-12-31</w:t>
        <w:tab/>
      </w:r>
      <w:r>
        <w:rPr>
          <w:rFonts w:ascii="Times New Roman"/>
        </w:rPr>
        <w:t>2010-12-31</w:t>
      </w:r>
    </w:p>
    <w:p>
      <w:pPr>
        <w:pStyle w:val="BodyText"/>
        <w:spacing w:line="219" w:lineRule="exact" w:before="4"/>
        <w:ind w:left="326" w:right="510"/>
        <w:jc w:val="left"/>
      </w:pPr>
      <w:r>
        <w:rPr/>
        <w:pict>
          <v:group style="position:absolute;margin-left:113.040001pt;margin-top:5.503674pt;width:212.2pt;height:.1pt;mso-position-horizontal-relative:page;mso-position-vertical-relative:paragraph;z-index:3640" coordorigin="2261,110" coordsize="4244,2">
            <v:shape style="position:absolute;left:2261;top:110;width:4244;height:2" coordorigin="2261,110" coordsize="4244,0" path="m2261,110l6504,110e" filled="false" stroked="true" strokeweight=".48pt" strokecolor="#000000">
              <v:path arrowok="t"/>
            </v:shape>
            <w10:wrap type="none"/>
          </v:group>
        </w:pict>
      </w:r>
      <w:r>
        <w:rPr/>
        <w:pict>
          <v:group style="position:absolute;margin-left:336.720001pt;margin-top:5.503674pt;width:212.65pt;height:.1pt;mso-position-horizontal-relative:page;mso-position-vertical-relative:paragraph;z-index:3664" coordorigin="6734,110" coordsize="4253,2">
            <v:shape style="position:absolute;left:6734;top:110;width:4253;height:2" coordorigin="6734,110" coordsize="4253,0" path="m6734,110l10987,110e" filled="false" stroked="true" strokeweight=".48pt" strokecolor="#000000">
              <v:path arrowok="t"/>
            </v:shape>
            <w10:wrap type="none"/>
          </v:group>
        </w:pict>
      </w:r>
      <w:r>
        <w:rPr/>
        <w:t>项目</w:t>
      </w:r>
    </w:p>
    <w:p>
      <w:pPr>
        <w:pStyle w:val="BodyText"/>
        <w:tabs>
          <w:tab w:pos="2554" w:val="left" w:leader="none"/>
          <w:tab w:pos="3850" w:val="left" w:leader="none"/>
          <w:tab w:pos="5626" w:val="left" w:leader="none"/>
          <w:tab w:pos="7021" w:val="left" w:leader="none"/>
          <w:tab w:pos="8324" w:val="left" w:leader="none"/>
        </w:tabs>
        <w:spacing w:line="219" w:lineRule="exact"/>
        <w:ind w:left="1158" w:right="0"/>
        <w:jc w:val="center"/>
      </w:pPr>
      <w:r>
        <w:rPr>
          <w:w w:val="95"/>
        </w:rPr>
        <w:t>外币</w:t>
        <w:tab/>
        <w:t>汇率</w:t>
        <w:tab/>
        <w:t>人民币</w:t>
        <w:tab/>
        <w:t>外币</w:t>
        <w:tab/>
        <w:t>汇率</w:t>
        <w:tab/>
      </w:r>
      <w:r>
        <w:rPr/>
        <w:t>人民币</w:t>
      </w:r>
    </w:p>
    <w:p>
      <w:pPr>
        <w:spacing w:line="240" w:lineRule="auto" w:before="12"/>
        <w:rPr>
          <w:rFonts w:ascii="宋体" w:hAnsi="宋体" w:cs="宋体" w:eastAsia="宋体" w:hint="default"/>
          <w:sz w:val="8"/>
          <w:szCs w:val="8"/>
        </w:rPr>
      </w:pPr>
    </w:p>
    <w:p>
      <w:pPr>
        <w:tabs>
          <w:tab w:pos="1176" w:val="left" w:leader="none"/>
          <w:tab w:pos="2851" w:val="left" w:leader="none"/>
          <w:tab w:pos="3969" w:val="left" w:leader="none"/>
          <w:tab w:pos="5649" w:val="left" w:leader="none"/>
          <w:tab w:pos="7315" w:val="left" w:leader="none"/>
          <w:tab w:pos="8438" w:val="left" w:leader="none"/>
        </w:tabs>
        <w:spacing w:line="20" w:lineRule="exact"/>
        <w:ind w:left="117" w:right="0" w:firstLine="0"/>
        <w:rPr>
          <w:rFonts w:ascii="宋体" w:hAnsi="宋体" w:cs="宋体" w:eastAsia="宋体" w:hint="default"/>
          <w:sz w:val="2"/>
          <w:szCs w:val="2"/>
        </w:rPr>
      </w:pPr>
      <w:r>
        <w:rPr>
          <w:rFonts w:ascii="宋体"/>
          <w:sz w:val="2"/>
        </w:rPr>
        <w:pict>
          <v:group style="width:41.9pt;height:.5pt;mso-position-horizontal-relative:char;mso-position-vertical-relative:line" coordorigin="0,0" coordsize="838,10">
            <v:group style="position:absolute;left:5;top:5;width:828;height:2" coordorigin="5,5" coordsize="828,2">
              <v:shape style="position:absolute;left:5;top:5;width:828;height:2" coordorigin="5,5" coordsize="828,0" path="m5,5l833,5e" filled="false" stroked="true" strokeweight=".48pt" strokecolor="#000000">
                <v:path arrowok="t"/>
              </v:shape>
            </v:group>
          </v:group>
        </w:pict>
      </w:r>
      <w:r>
        <w:rPr>
          <w:rFonts w:ascii="宋体"/>
          <w:sz w:val="2"/>
        </w:rPr>
      </w:r>
      <w:r>
        <w:rPr>
          <w:rFonts w:ascii="宋体"/>
          <w:sz w:val="2"/>
        </w:rPr>
        <w:tab/>
      </w:r>
      <w:r>
        <w:rPr>
          <w:rFonts w:ascii="宋体"/>
          <w:sz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sz w:val="2"/>
        </w:rPr>
      </w:r>
      <w:r>
        <w:rPr>
          <w:rFonts w:ascii="宋体"/>
          <w:sz w:val="2"/>
        </w:rPr>
        <w:tab/>
      </w:r>
      <w:r>
        <w:rPr>
          <w:rFonts w:ascii="宋体"/>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宋体"/>
          <w:sz w:val="2"/>
        </w:rPr>
      </w:r>
      <w:r>
        <w:rPr>
          <w:rFonts w:ascii="宋体"/>
          <w:sz w:val="2"/>
        </w:rPr>
        <w:tab/>
      </w:r>
      <w:r>
        <w:rPr>
          <w:rFonts w:ascii="宋体"/>
          <w:sz w:val="2"/>
        </w:rPr>
        <w:pict>
          <v:group style="width:73pt;height:.5pt;mso-position-horizontal-relative:char;mso-position-vertical-relative:line" coordorigin="0,0" coordsize="1460,10">
            <v:group style="position:absolute;left:5;top:5;width:1450;height:2" coordorigin="5,5" coordsize="1450,2">
              <v:shape style="position:absolute;left:5;top:5;width:1450;height:2" coordorigin="5,5" coordsize="1450,0" path="m5,5l1454,5e" filled="false" stroked="true" strokeweight=".48pt" strokecolor="#000000">
                <v:path arrowok="t"/>
              </v:shape>
            </v:group>
          </v:group>
        </w:pict>
      </w:r>
      <w:r>
        <w:rPr>
          <w:rFonts w:ascii="宋体"/>
          <w:sz w:val="2"/>
        </w:rPr>
      </w:r>
      <w:r>
        <w:rPr>
          <w:rFonts w:ascii="宋体"/>
          <w:sz w:val="2"/>
        </w:rPr>
        <w:tab/>
      </w:r>
      <w:r>
        <w:rPr>
          <w:rFonts w:ascii="宋体"/>
          <w:sz w:val="2"/>
        </w:rPr>
        <w:pict>
          <v:group style="width:72.4pt;height:.5pt;mso-position-horizontal-relative:char;mso-position-vertical-relative:line" coordorigin="0,0" coordsize="1448,10">
            <v:group style="position:absolute;left:5;top:5;width:1438;height:2" coordorigin="5,5" coordsize="1438,2">
              <v:shape style="position:absolute;left:5;top:5;width:1438;height:2" coordorigin="5,5" coordsize="1438,0" path="m5,5l1442,5e" filled="false" stroked="true" strokeweight=".48pt" strokecolor="#000000">
                <v:path arrowok="t"/>
              </v:shape>
            </v:group>
          </v:group>
        </w:pict>
      </w:r>
      <w:r>
        <w:rPr>
          <w:rFonts w:ascii="宋体"/>
          <w:sz w:val="2"/>
        </w:rPr>
      </w:r>
      <w:r>
        <w:rPr>
          <w:rFonts w:ascii="宋体"/>
          <w:sz w:val="2"/>
        </w:rPr>
        <w:tab/>
      </w:r>
      <w:r>
        <w:rPr>
          <w:rFonts w:ascii="宋体"/>
          <w:sz w:val="2"/>
        </w:rPr>
        <w:pict>
          <v:group style="width:45.25pt;height:.5pt;mso-position-horizontal-relative:char;mso-position-vertical-relative:line" coordorigin="0,0" coordsize="905,10">
            <v:group style="position:absolute;left:5;top:5;width:896;height:2" coordorigin="5,5" coordsize="896,2">
              <v:shape style="position:absolute;left:5;top:5;width:896;height:2" coordorigin="5,5" coordsize="896,0" path="m5,5l900,5e" filled="false" stroked="true" strokeweight=".48pt" strokecolor="#000000">
                <v:path arrowok="t"/>
              </v:shape>
            </v:group>
          </v:group>
        </w:pict>
      </w:r>
      <w:r>
        <w:rPr>
          <w:rFonts w:ascii="宋体"/>
          <w:sz w:val="2"/>
        </w:rPr>
      </w:r>
      <w:r>
        <w:rPr>
          <w:rFonts w:ascii="宋体"/>
          <w:sz w:val="2"/>
        </w:rPr>
        <w:tab/>
      </w: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sz w:val="2"/>
        </w:rPr>
      </w:r>
    </w:p>
    <w:tbl>
      <w:tblPr>
        <w:tblW w:w="0" w:type="auto"/>
        <w:jc w:val="left"/>
        <w:tblInd w:w="192" w:type="dxa"/>
        <w:tblLayout w:type="fixed"/>
        <w:tblCellMar>
          <w:top w:w="0" w:type="dxa"/>
          <w:left w:w="0" w:type="dxa"/>
          <w:bottom w:w="0" w:type="dxa"/>
          <w:right w:w="0" w:type="dxa"/>
        </w:tblCellMar>
        <w:tblLook w:val="01E0"/>
      </w:tblPr>
      <w:tblGrid>
        <w:gridCol w:w="988"/>
        <w:gridCol w:w="1447"/>
        <w:gridCol w:w="228"/>
        <w:gridCol w:w="888"/>
        <w:gridCol w:w="230"/>
        <w:gridCol w:w="1450"/>
        <w:gridCol w:w="230"/>
        <w:gridCol w:w="1438"/>
        <w:gridCol w:w="228"/>
        <w:gridCol w:w="895"/>
        <w:gridCol w:w="228"/>
        <w:gridCol w:w="1464"/>
      </w:tblGrid>
      <w:tr>
        <w:trPr>
          <w:trHeight w:val="435"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w w:val="95"/>
                <w:sz w:val="21"/>
              </w:rPr>
              <w:t>7,293,836.46</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w w:val="95"/>
                <w:sz w:val="21"/>
              </w:rPr>
              <w:t>6.3009</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w w:val="95"/>
                <w:sz w:val="21"/>
              </w:rPr>
              <w:t>45,957,734.18</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w w:val="95"/>
                <w:sz w:val="21"/>
              </w:rPr>
              <w:t>13,572,749.72</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9" w:right="0"/>
              <w:jc w:val="center"/>
              <w:rPr>
                <w:rFonts w:ascii="Times New Roman" w:hAnsi="Times New Roman" w:cs="Times New Roman" w:eastAsia="Times New Roman" w:hint="default"/>
                <w:sz w:val="21"/>
                <w:szCs w:val="21"/>
              </w:rPr>
            </w:pPr>
            <w:r>
              <w:rPr>
                <w:rFonts w:ascii="Times New Roman"/>
                <w:sz w:val="21"/>
              </w:rPr>
              <w:t>6.6227</w:t>
            </w:r>
          </w:p>
        </w:tc>
        <w:tc>
          <w:tcPr>
            <w:tcW w:w="22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w w:val="95"/>
                <w:sz w:val="21"/>
              </w:rPr>
              <w:t>89,888,249.55</w:t>
            </w:r>
            <w:r>
              <w:rPr>
                <w:rFonts w:ascii="Times New Roman"/>
                <w:sz w:val="21"/>
              </w:rPr>
            </w:r>
          </w:p>
        </w:tc>
      </w:tr>
      <w:tr>
        <w:trPr>
          <w:trHeight w:val="451"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1,740.00</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9" w:right="0"/>
              <w:jc w:val="center"/>
              <w:rPr>
                <w:rFonts w:ascii="Times New Roman" w:hAnsi="Times New Roman" w:cs="Times New Roman" w:eastAsia="Times New Roman" w:hint="default"/>
                <w:sz w:val="21"/>
                <w:szCs w:val="21"/>
              </w:rPr>
            </w:pPr>
            <w:r>
              <w:rPr>
                <w:rFonts w:ascii="Times New Roman"/>
                <w:sz w:val="21"/>
              </w:rPr>
              <w:t>8.8065</w:t>
            </w:r>
          </w:p>
        </w:tc>
        <w:tc>
          <w:tcPr>
            <w:tcW w:w="22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15,323.28</w:t>
            </w:r>
            <w:r>
              <w:rPr>
                <w:rFonts w:ascii="Times New Roman"/>
                <w:sz w:val="21"/>
              </w:rPr>
            </w:r>
          </w:p>
        </w:tc>
      </w:tr>
      <w:tr>
        <w:trPr>
          <w:trHeight w:val="455"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314.08</w:t>
            </w:r>
            <w:r>
              <w:rPr>
                <w:rFonts w:ascii="Times New Roman"/>
                <w:sz w:val="21"/>
              </w:rPr>
            </w:r>
          </w:p>
        </w:tc>
        <w:tc>
          <w:tcPr>
            <w:tcW w:w="22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 w:right="0"/>
              <w:jc w:val="center"/>
              <w:rPr>
                <w:rFonts w:ascii="Times New Roman" w:hAnsi="Times New Roman" w:cs="Times New Roman" w:eastAsia="Times New Roman" w:hint="default"/>
                <w:sz w:val="21"/>
                <w:szCs w:val="21"/>
              </w:rPr>
            </w:pPr>
            <w:r>
              <w:rPr>
                <w:rFonts w:ascii="Times New Roman"/>
                <w:sz w:val="21"/>
              </w:rPr>
              <w:t>10.2182</w:t>
            </w:r>
          </w:p>
        </w:tc>
        <w:tc>
          <w:tcPr>
            <w:tcW w:w="22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3,209.30</w:t>
            </w:r>
            <w:r>
              <w:rPr>
                <w:rFonts w:ascii="Times New Roman"/>
                <w:sz w:val="21"/>
              </w:rPr>
            </w:r>
          </w:p>
        </w:tc>
      </w:tr>
      <w:tr>
        <w:trPr>
          <w:trHeight w:val="443" w:hRule="exact"/>
        </w:trPr>
        <w:tc>
          <w:tcPr>
            <w:tcW w:w="98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45,957,734.18</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89,906,782.13</w:t>
            </w:r>
            <w:r>
              <w:rPr>
                <w:rFonts w:ascii="Times New Roman"/>
                <w:sz w:val="21"/>
              </w:rPr>
            </w:r>
          </w:p>
        </w:tc>
      </w:tr>
    </w:tbl>
    <w:p>
      <w:pPr>
        <w:tabs>
          <w:tab w:pos="8438" w:val="left" w:leader="none"/>
        </w:tabs>
        <w:spacing w:line="28" w:lineRule="exact"/>
        <w:ind w:left="3969" w:right="0" w:firstLine="0"/>
        <w:rPr>
          <w:rFonts w:ascii="宋体" w:hAnsi="宋体" w:cs="宋体" w:eastAsia="宋体" w:hint="default"/>
          <w:sz w:val="2"/>
          <w:szCs w:val="2"/>
        </w:rPr>
      </w:pPr>
      <w:r>
        <w:rPr>
          <w:rFonts w:ascii="宋体"/>
          <w:position w:val="0"/>
          <w:sz w:val="2"/>
        </w:rPr>
        <w:pict>
          <v:group style="width:73pt;height:1.45pt;mso-position-horizontal-relative:char;mso-position-vertical-relative:line" coordorigin="0,0" coordsize="1460,29">
            <v:group style="position:absolute;left:5;top:5;width:1450;height:2" coordorigin="5,5" coordsize="1450,2">
              <v:shape style="position:absolute;left:5;top:5;width:1450;height:2" coordorigin="5,5" coordsize="1450,0" path="m5,5l1454,5e" filled="false" stroked="true" strokeweight=".48pt" strokecolor="#000000">
                <v:path arrowok="t"/>
              </v:shape>
            </v:group>
            <v:group style="position:absolute;left:5;top:24;width:1450;height:2" coordorigin="5,24" coordsize="1450,2">
              <v:shape style="position:absolute;left:5;top:24;width:1450;height:2" coordorigin="5,24" coordsize="1450,0" path="m5,24l145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7pt;height:1.45pt;mso-position-horizontal-relative:char;mso-position-vertical-relative:line" coordorigin="0,0" coordsize="1474,29">
            <v:group style="position:absolute;left:5;top:5;width:1464;height:2" coordorigin="5,5" coordsize="1464,2">
              <v:shape style="position:absolute;left:5;top:5;width:1464;height:2" coordorigin="5,5" coordsize="1464,0" path="m5,5l1469,5e" filled="false" stroked="true" strokeweight=".48pt" strokecolor="#000000">
                <v:path arrowok="t"/>
              </v:shape>
            </v:group>
            <v:group style="position:absolute;left:5;top:24;width:1464;height:2" coordorigin="5,24" coordsize="1464,2">
              <v:shape style="position:absolute;left:5;top:24;width:1464;height:2" coordorigin="5,24" coordsize="1464,0" path="m5,24l1469,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9"/>
          <w:szCs w:val="9"/>
        </w:rPr>
      </w:pPr>
    </w:p>
    <w:p>
      <w:pPr>
        <w:pStyle w:val="BodyText"/>
        <w:spacing w:line="240" w:lineRule="auto" w:before="34"/>
        <w:ind w:left="871" w:right="510"/>
        <w:jc w:val="left"/>
      </w:pPr>
      <w:r>
        <w:rPr/>
        <w:t>（</w:t>
      </w:r>
      <w:r>
        <w:rPr>
          <w:rFonts w:ascii="Times New Roman" w:hAnsi="Times New Roman" w:cs="Times New Roman" w:eastAsia="Times New Roman" w:hint="default"/>
        </w:rPr>
        <w:t>2</w:t>
      </w:r>
      <w:r>
        <w:rPr/>
        <w:t>）应收账款按种类披露：</w:t>
      </w:r>
    </w:p>
    <w:p>
      <w:pPr>
        <w:spacing w:line="240" w:lineRule="auto" w:before="5"/>
        <w:rPr>
          <w:rFonts w:ascii="宋体" w:hAnsi="宋体" w:cs="宋体" w:eastAsia="宋体" w:hint="default"/>
          <w:sz w:val="27"/>
          <w:szCs w:val="27"/>
        </w:rPr>
      </w:pPr>
    </w:p>
    <w:p>
      <w:pPr>
        <w:pStyle w:val="BodyText"/>
        <w:spacing w:line="240" w:lineRule="auto"/>
        <w:ind w:left="0" w:right="0"/>
        <w:jc w:val="center"/>
        <w:rPr>
          <w:rFonts w:ascii="Times New Roman" w:hAnsi="Times New Roman" w:cs="Times New Roman" w:eastAsia="Times New Roman" w:hint="default"/>
        </w:rPr>
      </w:pPr>
      <w:r>
        <w:rPr>
          <w:rFonts w:ascii="Times New Roman"/>
        </w:rPr>
        <w:t>2011-12-31</w:t>
      </w:r>
    </w:p>
    <w:p>
      <w:pPr>
        <w:pStyle w:val="BodyText"/>
        <w:tabs>
          <w:tab w:pos="1907" w:val="left" w:leader="none"/>
          <w:tab w:pos="4199" w:val="left" w:leader="none"/>
          <w:tab w:pos="5903" w:val="left" w:leader="none"/>
          <w:tab w:pos="7319" w:val="left" w:leader="none"/>
          <w:tab w:pos="9093" w:val="left" w:leader="none"/>
        </w:tabs>
        <w:spacing w:line="370" w:lineRule="atLeast" w:before="19"/>
        <w:ind w:left="338" w:right="510" w:firstLine="1044"/>
        <w:jc w:val="left"/>
      </w:pPr>
      <w:r>
        <w:rPr/>
        <w:pict>
          <v:group style="position:absolute;margin-left:65.519997pt;margin-top:2.73345pt;width:478.45pt;height:.1pt;mso-position-horizontal-relative:page;mso-position-vertical-relative:paragraph;z-index:-815320"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400002pt;margin-top:25.89345pt;width:152.550pt;height:.1pt;mso-position-horizontal-relative:page;mso-position-vertical-relative:paragraph;z-index:-815296" coordorigin="1308,518" coordsize="3051,2">
            <v:shape style="position:absolute;left:1308;top:518;width:3051;height:2" coordorigin="1308,518" coordsize="3051,0" path="m1308,518l4358,518e" filled="false" stroked="true" strokeweight=".48pt" strokecolor="#000000">
              <v:path arrowok="t"/>
            </v:shape>
            <w10:wrap type="none"/>
          </v:group>
        </w:pict>
      </w:r>
      <w:r>
        <w:rPr/>
        <w:pict>
          <v:group style="position:absolute;margin-left:232.080002pt;margin-top:25.89345pt;width:85.1pt;height:.1pt;mso-position-horizontal-relative:page;mso-position-vertical-relative:paragraph;z-index:-815272"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89345pt;width:56.65pt;height:.1pt;mso-position-horizontal-relative:page;mso-position-vertical-relative:paragraph;z-index:-815248"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89345pt;width:78pt;height:.1pt;mso-position-horizontal-relative:page;mso-position-vertical-relative:paragraph;z-index:-815224"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89345pt;width:49.7pt;height:.1pt;mso-position-horizontal-relative:page;mso-position-vertical-relative:paragraph;z-index:-815200"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4053" w:val="left" w:leader="none"/>
          <w:tab w:pos="6031" w:val="left" w:leader="none"/>
          <w:tab w:pos="7315" w:val="left" w:leader="none"/>
          <w:tab w:pos="8939" w:val="left" w:leader="none"/>
        </w:tabs>
        <w:spacing w:line="267" w:lineRule="exact"/>
        <w:ind w:left="338" w:right="0"/>
        <w:jc w:val="left"/>
        <w:rPr>
          <w:rFonts w:ascii="Times New Roman" w:hAnsi="Times New Roman" w:cs="Times New Roman" w:eastAsia="Times New Roman" w:hint="default"/>
        </w:rPr>
      </w:pPr>
      <w:r>
        <w:rPr>
          <w:w w:val="95"/>
          <w:position w:val="-12"/>
        </w:rPr>
        <w:t>准备的应收账款</w:t>
        <w:tab/>
      </w:r>
      <w:r>
        <w:rPr>
          <w:rFonts w:ascii="Times New Roman" w:hAnsi="Times New Roman" w:cs="Times New Roman" w:eastAsia="Times New Roman" w:hint="default"/>
          <w:w w:val="95"/>
        </w:rPr>
        <w:t>8,812,622.64</w:t>
        <w:tab/>
        <w:t>3.02%</w:t>
        <w:tab/>
        <w:t>8,812,622.64</w:t>
        <w:tab/>
      </w:r>
      <w:r>
        <w:rPr>
          <w:rFonts w:ascii="Times New Roman" w:hAnsi="Times New Roman" w:cs="Times New Roman" w:eastAsia="Times New Roman" w:hint="default"/>
        </w:rPr>
        <w:t>100.00%</w:t>
      </w:r>
    </w:p>
    <w:p>
      <w:pPr>
        <w:pStyle w:val="BodyText"/>
        <w:spacing w:line="272" w:lineRule="exact" w:before="31"/>
        <w:ind w:left="338" w:right="6590"/>
        <w:jc w:val="left"/>
      </w:pPr>
      <w:r>
        <w:rPr>
          <w:spacing w:val="8"/>
          <w:w w:val="95"/>
        </w:rPr>
        <w:t>按组合计提坏账准备的应收账</w:t>
      </w:r>
      <w:r>
        <w:rPr>
          <w:spacing w:val="24"/>
          <w:w w:val="95"/>
        </w:rPr>
        <w:t> </w:t>
      </w:r>
      <w:r>
        <w:rPr>
          <w:spacing w:val="24"/>
          <w:w w:val="95"/>
        </w:rPr>
      </w:r>
      <w:r>
        <w:rPr/>
        <w:t>款：</w:t>
      </w:r>
    </w:p>
    <w:p>
      <w:pPr>
        <w:pStyle w:val="BodyText"/>
        <w:tabs>
          <w:tab w:pos="3844" w:val="left" w:leader="none"/>
          <w:tab w:pos="5927" w:val="left" w:leader="none"/>
          <w:tab w:pos="7209" w:val="left" w:leader="none"/>
          <w:tab w:pos="9045" w:val="left" w:leader="none"/>
        </w:tabs>
        <w:spacing w:line="240" w:lineRule="auto" w:before="65"/>
        <w:ind w:left="33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279,477,535.68</w:t>
        <w:tab/>
        <w:t>95.93%</w:t>
        <w:tab/>
        <w:t>60,618,858.89</w:t>
        <w:tab/>
      </w:r>
      <w:r>
        <w:rPr>
          <w:rFonts w:ascii="Times New Roman" w:hAnsi="Times New Roman" w:cs="Times New Roman" w:eastAsia="Times New Roman" w:hint="default"/>
        </w:rPr>
        <w:t>21.69%</w:t>
      </w:r>
    </w:p>
    <w:p>
      <w:pPr>
        <w:pStyle w:val="BodyText"/>
        <w:tabs>
          <w:tab w:pos="5085" w:val="left" w:leader="none"/>
          <w:tab w:pos="6503" w:val="left" w:leader="none"/>
          <w:tab w:pos="8347" w:val="left" w:leader="none"/>
          <w:tab w:pos="9621" w:val="left" w:leader="none"/>
        </w:tabs>
        <w:spacing w:line="240" w:lineRule="auto" w:before="163"/>
        <w:ind w:left="96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44" w:val="left" w:leader="none"/>
          <w:tab w:pos="5927" w:val="left" w:leader="none"/>
          <w:tab w:pos="7209" w:val="left" w:leader="none"/>
          <w:tab w:pos="9045" w:val="left" w:leader="none"/>
        </w:tabs>
        <w:spacing w:line="240" w:lineRule="auto" w:before="163"/>
        <w:ind w:left="133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279,477,535.68</w:t>
        <w:tab/>
        <w:t>95.93%</w:t>
        <w:tab/>
        <w:t>60,618,858.89</w:t>
        <w:tab/>
      </w:r>
      <w:r>
        <w:rPr>
          <w:rFonts w:ascii="Times New Roman" w:hAnsi="Times New Roman" w:cs="Times New Roman" w:eastAsia="Times New Roman" w:hint="default"/>
        </w:rPr>
        <w:t>21.69%</w:t>
      </w:r>
    </w:p>
    <w:p>
      <w:pPr>
        <w:pStyle w:val="BodyText"/>
        <w:spacing w:line="230" w:lineRule="exact" w:before="71"/>
        <w:ind w:left="338" w:right="510"/>
        <w:jc w:val="left"/>
      </w:pPr>
      <w:r>
        <w:rPr>
          <w:spacing w:val="8"/>
        </w:rPr>
        <w:t>单项金额虽不重大但单项计提</w:t>
      </w:r>
    </w:p>
    <w:p>
      <w:pPr>
        <w:pStyle w:val="BodyText"/>
        <w:tabs>
          <w:tab w:pos="4053" w:val="left" w:leader="none"/>
          <w:tab w:pos="6031" w:val="left" w:leader="none"/>
          <w:tab w:pos="7315" w:val="left" w:leader="none"/>
          <w:tab w:pos="8939" w:val="left" w:leader="none"/>
        </w:tabs>
        <w:spacing w:line="321" w:lineRule="exact"/>
        <w:ind w:left="338" w:right="0"/>
        <w:jc w:val="left"/>
        <w:rPr>
          <w:rFonts w:ascii="Times New Roman" w:hAnsi="Times New Roman" w:cs="Times New Roman" w:eastAsia="Times New Roman" w:hint="default"/>
        </w:rPr>
      </w:pPr>
      <w:r>
        <w:rPr>
          <w:w w:val="95"/>
          <w:position w:val="-13"/>
        </w:rPr>
        <w:t>坏账准备的应收账款</w:t>
        <w:tab/>
      </w:r>
      <w:r>
        <w:rPr>
          <w:rFonts w:ascii="Times New Roman" w:hAnsi="Times New Roman" w:cs="Times New Roman" w:eastAsia="Times New Roman" w:hint="default"/>
          <w:w w:val="95"/>
        </w:rPr>
        <w:t>3,050,779.86</w:t>
        <w:tab/>
        <w:t>1.05%</w:t>
        <w:tab/>
        <w:t>3,050,779.86</w:t>
        <w:tab/>
      </w:r>
      <w:r>
        <w:rPr>
          <w:rFonts w:ascii="Times New Roman" w:hAnsi="Times New Roman" w:cs="Times New Roman" w:eastAsia="Times New Roman" w:hint="default"/>
        </w:rPr>
        <w:t>100.00%</w:t>
      </w:r>
    </w:p>
    <w:p>
      <w:pPr>
        <w:spacing w:line="240" w:lineRule="auto" w:before="4"/>
        <w:rPr>
          <w:rFonts w:ascii="Times New Roman" w:hAnsi="Times New Roman" w:cs="Times New Roman" w:eastAsia="Times New Roman" w:hint="default"/>
          <w:sz w:val="2"/>
          <w:szCs w:val="2"/>
        </w:rPr>
      </w:pPr>
    </w:p>
    <w:p>
      <w:pPr>
        <w:tabs>
          <w:tab w:pos="5541" w:val="left" w:leader="none"/>
          <w:tab w:pos="6957" w:val="left" w:leader="none"/>
          <w:tab w:pos="8800" w:val="left" w:leader="none"/>
        </w:tabs>
        <w:spacing w:line="20" w:lineRule="exact"/>
        <w:ind w:left="3556"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6pt;mso-position-horizontal-relative:char;mso-position-vertical-relative:line" coordorigin="0,0" coordsize="1004,12">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7;width:994;height:2" coordorigin="5,7" coordsize="994,2">
              <v:shape style="position:absolute;left:5;top:7;width:994;height:2" coordorigin="5,7" coordsize="994,0" path="m5,7l998,7e" filled="false" stroked="true" strokeweight=".48pt" strokecolor="#000000">
                <v:path arrowok="t"/>
              </v:shape>
            </v:group>
          </v:group>
        </w:pict>
      </w:r>
      <w:r>
        <w:rPr>
          <w:rFonts w:ascii="Times New Roman"/>
          <w:sz w:val="2"/>
        </w:rPr>
      </w:r>
    </w:p>
    <w:p>
      <w:pPr>
        <w:pStyle w:val="BodyText"/>
        <w:tabs>
          <w:tab w:pos="5822" w:val="left" w:leader="none"/>
          <w:tab w:pos="7209" w:val="left" w:leader="none"/>
        </w:tabs>
        <w:spacing w:line="240" w:lineRule="auto" w:before="96"/>
        <w:ind w:left="3844" w:right="510"/>
        <w:jc w:val="left"/>
        <w:rPr>
          <w:rFonts w:ascii="Times New Roman" w:hAnsi="Times New Roman" w:cs="Times New Roman" w:eastAsia="Times New Roman" w:hint="default"/>
        </w:rPr>
      </w:pPr>
      <w:r>
        <w:rPr>
          <w:rFonts w:ascii="Times New Roman"/>
          <w:w w:val="95"/>
        </w:rPr>
        <w:t>291,340,938.18</w:t>
        <w:tab/>
        <w:t>100.00%</w:t>
        <w:tab/>
      </w:r>
      <w:r>
        <w:rPr>
          <w:rFonts w:ascii="Times New Roman"/>
        </w:rPr>
        <w:t>72,482,261.39</w:t>
      </w:r>
    </w:p>
    <w:p>
      <w:pPr>
        <w:spacing w:line="240" w:lineRule="auto" w:before="5"/>
        <w:rPr>
          <w:rFonts w:ascii="Times New Roman" w:hAnsi="Times New Roman" w:cs="Times New Roman" w:eastAsia="Times New Roman" w:hint="default"/>
          <w:sz w:val="9"/>
          <w:szCs w:val="9"/>
        </w:rPr>
      </w:pPr>
    </w:p>
    <w:p>
      <w:pPr>
        <w:tabs>
          <w:tab w:pos="5541" w:val="left" w:leader="none"/>
          <w:tab w:pos="6957" w:val="left" w:leader="none"/>
        </w:tabs>
        <w:spacing w:line="28" w:lineRule="exact"/>
        <w:ind w:left="355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pStyle w:val="BodyText"/>
        <w:spacing w:line="240" w:lineRule="auto"/>
        <w:ind w:left="1051" w:right="1053"/>
        <w:jc w:val="center"/>
        <w:rPr>
          <w:rFonts w:ascii="Times New Roman" w:hAnsi="Times New Roman" w:cs="Times New Roman" w:eastAsia="Times New Roman" w:hint="default"/>
        </w:rPr>
      </w:pPr>
      <w:r>
        <w:rPr>
          <w:rFonts w:ascii="Times New Roman"/>
        </w:rPr>
        <w:t>2010-12-31</w:t>
      </w:r>
    </w:p>
    <w:p>
      <w:pPr>
        <w:pStyle w:val="BodyText"/>
        <w:tabs>
          <w:tab w:pos="1907" w:val="left" w:leader="none"/>
          <w:tab w:pos="4199" w:val="left" w:leader="none"/>
          <w:tab w:pos="5903" w:val="left" w:leader="none"/>
          <w:tab w:pos="7319" w:val="left" w:leader="none"/>
          <w:tab w:pos="9093" w:val="left" w:leader="none"/>
        </w:tabs>
        <w:spacing w:line="370" w:lineRule="atLeast" w:before="22"/>
        <w:ind w:left="338" w:right="510" w:firstLine="1044"/>
        <w:jc w:val="left"/>
      </w:pPr>
      <w:r>
        <w:rPr/>
        <w:pict>
          <v:group style="position:absolute;margin-left:65.519997pt;margin-top:2.763424pt;width:478.45pt;height:.1pt;mso-position-horizontal-relative:page;mso-position-vertical-relative:paragraph;z-index:-815176"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519997pt;margin-top:26.043423pt;width:152.4pt;height:.1pt;mso-position-horizontal-relative:page;mso-position-vertical-relative:paragraph;z-index:-815152" coordorigin="1310,521" coordsize="3048,2">
            <v:shape style="position:absolute;left:1310;top:521;width:3048;height:2" coordorigin="1310,521" coordsize="3048,0" path="m1310,521l4358,521e" filled="false" stroked="true" strokeweight=".48pt" strokecolor="#000000">
              <v:path arrowok="t"/>
            </v:shape>
            <w10:wrap type="none"/>
          </v:group>
        </w:pict>
      </w:r>
      <w:r>
        <w:rPr/>
        <w:pict>
          <v:group style="position:absolute;margin-left:232.080002pt;margin-top:26.043423pt;width:85.1pt;height:.1pt;mso-position-horizontal-relative:page;mso-position-vertical-relative:paragraph;z-index:-815128" coordorigin="4642,521" coordsize="1702,2">
            <v:shape style="position:absolute;left:4642;top:521;width:1702;height:2" coordorigin="4642,521" coordsize="1702,0" path="m4642,521l6343,521e" filled="false" stroked="true" strokeweight=".48pt" strokecolor="#000000">
              <v:path arrowok="t"/>
            </v:shape>
            <w10:wrap type="none"/>
          </v:group>
        </w:pict>
      </w:r>
      <w:r>
        <w:rPr/>
        <w:pict>
          <v:group style="position:absolute;margin-left:331.320007pt;margin-top:26.043423pt;width:56.65pt;height:.1pt;mso-position-horizontal-relative:page;mso-position-vertical-relative:paragraph;z-index:-815104" coordorigin="6626,521" coordsize="1133,2">
            <v:shape style="position:absolute;left:6626;top:521;width:1133;height:2" coordorigin="6626,521" coordsize="1133,0" path="m6626,521l7759,521e" filled="false" stroked="true" strokeweight=".48pt" strokecolor="#000000">
              <v:path arrowok="t"/>
            </v:shape>
            <w10:wrap type="none"/>
          </v:group>
        </w:pict>
      </w:r>
      <w:r>
        <w:rPr/>
        <w:pict>
          <v:group style="position:absolute;margin-left:402.119995pt;margin-top:26.043423pt;width:78pt;height:.1pt;mso-position-horizontal-relative:page;mso-position-vertical-relative:paragraph;z-index:-815080" coordorigin="8042,521" coordsize="1560,2">
            <v:shape style="position:absolute;left:8042;top:521;width:1560;height:2" coordorigin="8042,521" coordsize="1560,0" path="m8042,521l9602,521e" filled="false" stroked="true" strokeweight=".48pt" strokecolor="#000000">
              <v:path arrowok="t"/>
            </v:shape>
            <w10:wrap type="none"/>
          </v:group>
        </w:pict>
      </w:r>
      <w:r>
        <w:rPr/>
        <w:pict>
          <v:group style="position:absolute;margin-left:494.279999pt;margin-top:26.043423pt;width:49.7pt;height:.1pt;mso-position-horizontal-relative:page;mso-position-vertical-relative:paragraph;z-index:-815056" coordorigin="9886,521" coordsize="994,2">
            <v:shape style="position:absolute;left:9886;top:521;width:994;height:2" coordorigin="9886,521" coordsize="994,0" path="m9886,521l10879,521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4053" w:val="left" w:leader="none"/>
          <w:tab w:pos="6031" w:val="left" w:leader="none"/>
          <w:tab w:pos="7315" w:val="left" w:leader="none"/>
          <w:tab w:pos="8939" w:val="left" w:leader="none"/>
        </w:tabs>
        <w:spacing w:line="271" w:lineRule="exact"/>
        <w:ind w:left="338" w:right="0"/>
        <w:jc w:val="left"/>
        <w:rPr>
          <w:rFonts w:ascii="Times New Roman" w:hAnsi="Times New Roman" w:cs="Times New Roman" w:eastAsia="Times New Roman" w:hint="default"/>
        </w:rPr>
      </w:pPr>
      <w:r>
        <w:rPr>
          <w:w w:val="95"/>
          <w:position w:val="-13"/>
        </w:rPr>
        <w:t>准备的应收账款</w:t>
        <w:tab/>
      </w:r>
      <w:r>
        <w:rPr>
          <w:rFonts w:ascii="Times New Roman" w:hAnsi="Times New Roman" w:cs="Times New Roman" w:eastAsia="Times New Roman" w:hint="default"/>
          <w:w w:val="95"/>
        </w:rPr>
        <w:t>8,812,622.64</w:t>
        <w:tab/>
        <w:t>2.24%</w:t>
        <w:tab/>
        <w:t>8,812,622.64</w:t>
        <w:tab/>
      </w:r>
      <w:r>
        <w:rPr>
          <w:rFonts w:ascii="Times New Roman" w:hAnsi="Times New Roman" w:cs="Times New Roman" w:eastAsia="Times New Roman" w:hint="default"/>
        </w:rPr>
        <w:t>100.00%</w:t>
      </w:r>
    </w:p>
    <w:p>
      <w:pPr>
        <w:pStyle w:val="BodyText"/>
        <w:spacing w:line="274" w:lineRule="exact" w:before="22"/>
        <w:ind w:left="338" w:right="6590"/>
        <w:jc w:val="left"/>
      </w:pPr>
      <w:r>
        <w:rPr>
          <w:spacing w:val="8"/>
          <w:w w:val="95"/>
        </w:rPr>
        <w:t>按组合计提坏账准备的应收账</w:t>
      </w:r>
      <w:r>
        <w:rPr>
          <w:spacing w:val="24"/>
          <w:w w:val="95"/>
        </w:rPr>
        <w:t> </w:t>
      </w:r>
      <w:r>
        <w:rPr>
          <w:spacing w:val="24"/>
          <w:w w:val="95"/>
        </w:rPr>
      </w:r>
      <w:r>
        <w:rPr/>
        <w:t>款：</w:t>
      </w:r>
    </w:p>
    <w:p>
      <w:pPr>
        <w:pStyle w:val="BodyText"/>
        <w:tabs>
          <w:tab w:pos="3844" w:val="left" w:leader="none"/>
          <w:tab w:pos="5927" w:val="left" w:leader="none"/>
          <w:tab w:pos="7209" w:val="left" w:leader="none"/>
          <w:tab w:pos="9045" w:val="left" w:leader="none"/>
        </w:tabs>
        <w:spacing w:line="240" w:lineRule="auto" w:before="62"/>
        <w:ind w:left="33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385,302,763.18</w:t>
        <w:tab/>
        <w:t>97.76%</w:t>
        <w:tab/>
        <w:t>40,707,915.33</w:t>
        <w:tab/>
      </w:r>
      <w:r>
        <w:rPr>
          <w:rFonts w:ascii="Times New Roman" w:hAnsi="Times New Roman" w:cs="Times New Roman" w:eastAsia="Times New Roman" w:hint="default"/>
        </w:rPr>
        <w:t>10.57%</w:t>
      </w:r>
    </w:p>
    <w:p>
      <w:pPr>
        <w:pStyle w:val="BodyText"/>
        <w:tabs>
          <w:tab w:pos="5085" w:val="left" w:leader="none"/>
          <w:tab w:pos="6503" w:val="left" w:leader="none"/>
          <w:tab w:pos="8347" w:val="left" w:leader="none"/>
          <w:tab w:pos="9621" w:val="left" w:leader="none"/>
        </w:tabs>
        <w:spacing w:line="240" w:lineRule="auto" w:before="165"/>
        <w:ind w:left="96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44" w:val="left" w:leader="none"/>
          <w:tab w:pos="5927" w:val="left" w:leader="none"/>
          <w:tab w:pos="7209" w:val="left" w:leader="none"/>
          <w:tab w:pos="9045" w:val="left" w:leader="none"/>
        </w:tabs>
        <w:spacing w:line="240" w:lineRule="auto" w:before="163"/>
        <w:ind w:left="133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385,302,763.18</w:t>
        <w:tab/>
        <w:t>97.76%</w:t>
        <w:tab/>
        <w:t>40,707,915.33</w:t>
        <w:tab/>
      </w:r>
      <w:r>
        <w:rPr>
          <w:rFonts w:ascii="Times New Roman" w:hAnsi="Times New Roman" w:cs="Times New Roman" w:eastAsia="Times New Roman" w:hint="default"/>
        </w:rPr>
        <w:t>10.57%</w:t>
      </w:r>
    </w:p>
    <w:p>
      <w:pPr>
        <w:pStyle w:val="BodyText"/>
        <w:spacing w:line="233" w:lineRule="exact" w:before="71"/>
        <w:ind w:left="338" w:right="510"/>
        <w:jc w:val="left"/>
      </w:pPr>
      <w:r>
        <w:rPr>
          <w:spacing w:val="8"/>
        </w:rPr>
        <w:t>单项金额虽不重大但单项计提</w:t>
      </w:r>
    </w:p>
    <w:p>
      <w:pPr>
        <w:pStyle w:val="BodyText"/>
        <w:tabs>
          <w:tab w:pos="5085" w:val="left" w:leader="none"/>
          <w:tab w:pos="6503" w:val="left" w:leader="none"/>
          <w:tab w:pos="8347" w:val="left" w:leader="none"/>
          <w:tab w:pos="9621" w:val="left" w:leader="none"/>
        </w:tabs>
        <w:spacing w:line="313" w:lineRule="exact"/>
        <w:ind w:left="338" w:right="0"/>
        <w:jc w:val="left"/>
        <w:rPr>
          <w:rFonts w:ascii="Times New Roman" w:hAnsi="Times New Roman" w:cs="Times New Roman" w:eastAsia="Times New Roman" w:hint="default"/>
        </w:rPr>
      </w:pPr>
      <w:r>
        <w:rPr>
          <w:w w:val="95"/>
        </w:rPr>
        <w:t>坏账准备的应收账款</w:t>
        <w:tab/>
      </w:r>
      <w:r>
        <w:rPr>
          <w:rFonts w:ascii="Times New Roman" w:hAnsi="Times New Roman" w:cs="Times New Roman" w:eastAsia="Times New Roman" w:hint="default"/>
          <w:w w:val="95"/>
          <w:position w:val="13"/>
        </w:rPr>
        <w:t>-</w:t>
        <w:tab/>
        <w:t>-</w:t>
        <w:tab/>
        <w:t>-</w:t>
        <w:tab/>
      </w:r>
      <w:r>
        <w:rPr>
          <w:rFonts w:ascii="Times New Roman" w:hAnsi="Times New Roman" w:cs="Times New Roman" w:eastAsia="Times New Roman" w:hint="default"/>
          <w:position w:val="13"/>
        </w:rPr>
        <w:t>-</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
          <w:szCs w:val="2"/>
        </w:rPr>
      </w:pPr>
    </w:p>
    <w:p>
      <w:pPr>
        <w:tabs>
          <w:tab w:pos="5541" w:val="left" w:leader="none"/>
          <w:tab w:pos="6957" w:val="left" w:leader="none"/>
          <w:tab w:pos="8800" w:val="left" w:leader="none"/>
        </w:tabs>
        <w:spacing w:line="20" w:lineRule="exact"/>
        <w:ind w:left="3556"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Times New Roman"/>
          <w:sz w:val="2"/>
        </w:rPr>
      </w:r>
    </w:p>
    <w:p>
      <w:pPr>
        <w:pStyle w:val="BodyText"/>
        <w:tabs>
          <w:tab w:pos="5822" w:val="left" w:leader="none"/>
          <w:tab w:pos="7209" w:val="left" w:leader="none"/>
        </w:tabs>
        <w:spacing w:line="240" w:lineRule="auto" w:before="96"/>
        <w:ind w:left="3852" w:right="510"/>
        <w:jc w:val="left"/>
        <w:rPr>
          <w:rFonts w:ascii="Times New Roman" w:hAnsi="Times New Roman" w:cs="Times New Roman" w:eastAsia="Times New Roman" w:hint="default"/>
        </w:rPr>
      </w:pPr>
      <w:r>
        <w:rPr>
          <w:rFonts w:ascii="Times New Roman"/>
          <w:spacing w:val="-1"/>
        </w:rPr>
        <w:t>394,115,385.82</w:t>
        <w:tab/>
      </w:r>
      <w:r>
        <w:rPr>
          <w:rFonts w:ascii="Times New Roman"/>
          <w:w w:val="95"/>
        </w:rPr>
        <w:t>100.00%</w:t>
        <w:tab/>
      </w:r>
      <w:r>
        <w:rPr>
          <w:rFonts w:ascii="Times New Roman"/>
        </w:rPr>
        <w:t>49,520,537.97</w:t>
      </w:r>
    </w:p>
    <w:p>
      <w:pPr>
        <w:spacing w:line="240" w:lineRule="auto" w:before="5"/>
        <w:rPr>
          <w:rFonts w:ascii="Times New Roman" w:hAnsi="Times New Roman" w:cs="Times New Roman" w:eastAsia="Times New Roman" w:hint="default"/>
          <w:sz w:val="9"/>
          <w:szCs w:val="9"/>
        </w:rPr>
      </w:pPr>
    </w:p>
    <w:p>
      <w:pPr>
        <w:tabs>
          <w:tab w:pos="5541" w:val="left" w:leader="none"/>
          <w:tab w:pos="6957" w:val="left" w:leader="none"/>
        </w:tabs>
        <w:spacing w:line="28" w:lineRule="exact"/>
        <w:ind w:left="355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10" w:h="16840"/>
          <w:pgMar w:header="867" w:footer="835" w:top="1060" w:bottom="1020" w:left="1080" w:right="800"/>
        </w:sectPr>
      </w:pPr>
    </w:p>
    <w:p>
      <w:pPr>
        <w:spacing w:line="240" w:lineRule="auto" w:before="9"/>
        <w:rPr>
          <w:rFonts w:ascii="Times New Roman" w:hAnsi="Times New Roman" w:cs="Times New Roman" w:eastAsia="Times New Roman" w:hint="default"/>
          <w:sz w:val="14"/>
          <w:szCs w:val="14"/>
        </w:rPr>
      </w:pPr>
    </w:p>
    <w:p>
      <w:pPr>
        <w:pStyle w:val="BodyText"/>
        <w:spacing w:line="240" w:lineRule="auto" w:before="34"/>
        <w:ind w:left="711" w:right="0"/>
        <w:jc w:val="left"/>
      </w:pPr>
      <w:r>
        <w:rPr/>
        <w:t>（</w:t>
      </w:r>
      <w:r>
        <w:rPr>
          <w:rFonts w:ascii="Times New Roman" w:hAnsi="Times New Roman" w:cs="Times New Roman" w:eastAsia="Times New Roman" w:hint="default"/>
        </w:rPr>
        <w:t>3</w:t>
      </w:r>
      <w:r>
        <w:rPr/>
        <w:t>）组合中，按账龄分析法计提坏账准备的应收账款：</w:t>
      </w:r>
    </w:p>
    <w:p>
      <w:pPr>
        <w:pStyle w:val="BodyText"/>
        <w:spacing w:line="240" w:lineRule="auto" w:before="185"/>
        <w:ind w:left="4346" w:right="4356"/>
        <w:jc w:val="center"/>
        <w:rPr>
          <w:rFonts w:ascii="Times New Roman" w:hAnsi="Times New Roman" w:cs="Times New Roman" w:eastAsia="Times New Roman" w:hint="default"/>
        </w:rPr>
      </w:pPr>
      <w:r>
        <w:rPr>
          <w:rFonts w:ascii="Times New Roman"/>
        </w:rPr>
        <w:t>2011-12-31</w:t>
      </w:r>
    </w:p>
    <w:p>
      <w:pPr>
        <w:spacing w:line="240" w:lineRule="auto" w:before="8"/>
        <w:rPr>
          <w:rFonts w:ascii="Times New Roman" w:hAnsi="Times New Roman" w:cs="Times New Roman" w:eastAsia="Times New Roman" w:hint="default"/>
          <w:sz w:val="11"/>
          <w:szCs w:val="11"/>
        </w:rPr>
      </w:pPr>
    </w:p>
    <w:p>
      <w:pPr>
        <w:spacing w:line="20" w:lineRule="exact"/>
        <w:ind w:left="18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8pt;height:.5pt;mso-position-horizontal-relative:char;mso-position-vertical-relative:line" coordorigin="0,0" coordsize="9336,10">
            <v:group style="position:absolute;left:5;top:5;width:9327;height:2" coordorigin="5,5" coordsize="9327,2">
              <v:shape style="position:absolute;left:5;top:5;width:9327;height:2" coordorigin="5,5" coordsize="9327,0" path="m5,5l933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995" w:val="left" w:leader="none"/>
          <w:tab w:pos="4963" w:val="left" w:leader="none"/>
          <w:tab w:pos="6591" w:val="left" w:leader="none"/>
          <w:tab w:pos="8405" w:val="left" w:leader="none"/>
        </w:tabs>
        <w:spacing w:line="292" w:lineRule="exact"/>
        <w:ind w:left="836" w:right="0"/>
        <w:jc w:val="left"/>
      </w:pPr>
      <w:r>
        <w:rPr>
          <w:w w:val="95"/>
        </w:rPr>
        <w:t>账龄</w:t>
        <w:tab/>
        <w:t>金额</w:t>
        <w:tab/>
        <w:t>比例</w:t>
        <w:tab/>
        <w:t>坏账准备</w:t>
        <w:tab/>
      </w:r>
      <w:r>
        <w:rPr>
          <w:position w:val="11"/>
        </w:rPr>
        <w:t>坏账准备</w:t>
      </w:r>
      <w:r>
        <w:rPr/>
      </w:r>
    </w:p>
    <w:p>
      <w:pPr>
        <w:pStyle w:val="BodyText"/>
        <w:tabs>
          <w:tab w:pos="7806" w:val="left" w:leader="none"/>
          <w:tab w:pos="8155" w:val="left" w:leader="none"/>
          <w:tab w:pos="9516" w:val="left" w:leader="none"/>
        </w:tabs>
        <w:spacing w:line="209" w:lineRule="exact"/>
        <w:ind w:left="6288" w:right="0"/>
        <w:jc w:val="left"/>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3"/>
          <w:u w:val="single" w:color="000000"/>
        </w:rPr>
        <w:t> </w:t>
      </w:r>
      <w:r>
        <w:rPr>
          <w:u w:val="single" w:color="000000"/>
        </w:rPr>
        <w:t>计提比例</w:t>
        <w:tab/>
      </w:r>
      <w:r>
        <w:rPr/>
      </w:r>
    </w:p>
    <w:p>
      <w:pPr>
        <w:tabs>
          <w:tab w:pos="2338" w:val="left" w:leader="none"/>
          <w:tab w:pos="4517" w:val="left" w:leader="none"/>
        </w:tabs>
        <w:spacing w:line="20" w:lineRule="exact"/>
        <w:ind w:left="185" w:right="0" w:firstLine="0"/>
        <w:rPr>
          <w:rFonts w:ascii="宋体" w:hAnsi="宋体" w:cs="宋体" w:eastAsia="宋体" w:hint="default"/>
          <w:sz w:val="2"/>
          <w:szCs w:val="2"/>
        </w:rPr>
      </w:pPr>
      <w:r>
        <w:rPr>
          <w:rFonts w:ascii="宋体"/>
          <w:sz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sz w:val="2"/>
        </w:rPr>
      </w:r>
      <w:r>
        <w:rPr>
          <w:rFonts w:ascii="宋体"/>
          <w:sz w:val="2"/>
        </w:rPr>
        <w:tab/>
      </w: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077"/>
        <w:gridCol w:w="1714"/>
        <w:gridCol w:w="466"/>
        <w:gridCol w:w="1339"/>
        <w:gridCol w:w="427"/>
        <w:gridCol w:w="1466"/>
        <w:gridCol w:w="401"/>
        <w:gridCol w:w="1361"/>
      </w:tblGrid>
      <w:tr>
        <w:trPr>
          <w:trHeight w:val="465"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96,304,223.39</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34.46%</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1,926,084.45</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506"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80,241,048.23</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28.71%</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4,012,052.41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r>
        <w:trPr>
          <w:trHeight w:val="511"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13,356,609.95</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4.78%</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1,335,661.01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509"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20,241,873.78</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7.24%</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4,048,374.76</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511"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40,074,188.18</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14.34%</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20,037,094.11</w:t>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509"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29,259,592.15</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10.47%</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29,259,592.15</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72" w:hRule="exact"/>
        </w:trPr>
        <w:tc>
          <w:tcPr>
            <w:tcW w:w="2077"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279,477,535.68</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60,618,858.89</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
          <w:szCs w:val="2"/>
        </w:rPr>
      </w:pPr>
    </w:p>
    <w:p>
      <w:pPr>
        <w:tabs>
          <w:tab w:pos="4517" w:val="left" w:leader="none"/>
          <w:tab w:pos="6284" w:val="left" w:leader="none"/>
        </w:tabs>
        <w:spacing w:line="28" w:lineRule="exact"/>
        <w:ind w:left="2338" w:right="0" w:firstLine="0"/>
        <w:rPr>
          <w:rFonts w:ascii="宋体" w:hAnsi="宋体" w:cs="宋体" w:eastAsia="宋体" w:hint="default"/>
          <w:sz w:val="2"/>
          <w:szCs w:val="2"/>
        </w:rPr>
      </w:pPr>
      <w:r>
        <w:rPr>
          <w:rFonts w:ascii="宋体"/>
          <w:position w:val="0"/>
          <w:sz w:val="2"/>
        </w:rPr>
        <w:pict>
          <v:group style="width:86.2pt;height:1.45pt;mso-position-horizontal-relative:char;mso-position-vertical-relative:line" coordorigin="0,0" coordsize="1724,29">
            <v:group style="position:absolute;left:5;top:5;width:1714;height:2" coordorigin="5,5" coordsize="1714,2">
              <v:shape style="position:absolute;left:5;top:5;width:1714;height:2" coordorigin="5,5" coordsize="1714,0" path="m5,5l1718,5e" filled="false" stroked="true" strokeweight=".48pt" strokecolor="#000000">
                <v:path arrowok="t"/>
              </v:shape>
            </v:group>
            <v:group style="position:absolute;left:5;top:24;width:1714;height:2" coordorigin="5,24" coordsize="1714,2">
              <v:shape style="position:absolute;left:5;top:24;width:1714;height:2" coordorigin="5,24" coordsize="1714,0" path="m5,24l171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45pt;height:1.45pt;mso-position-horizontal-relative:char;mso-position-vertical-relative:line" coordorigin="0,0" coordsize="1349,29">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5;top:24;width:1340;height:2" coordorigin="5,24" coordsize="1340,2">
              <v:shape style="position:absolute;left:5;top:24;width:1340;height:2" coordorigin="5,24" coordsize="1340,0" path="m5,24l134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72"/>
        <w:ind w:left="4345" w:right="4358"/>
        <w:jc w:val="center"/>
        <w:rPr>
          <w:rFonts w:ascii="Times New Roman" w:hAnsi="Times New Roman" w:cs="Times New Roman" w:eastAsia="Times New Roman" w:hint="default"/>
        </w:rPr>
      </w:pPr>
      <w:r>
        <w:rPr>
          <w:rFonts w:ascii="Times New Roman"/>
        </w:rPr>
        <w:t>2010-12-31</w:t>
      </w:r>
    </w:p>
    <w:p>
      <w:pPr>
        <w:spacing w:line="240" w:lineRule="auto" w:before="8"/>
        <w:rPr>
          <w:rFonts w:ascii="Times New Roman" w:hAnsi="Times New Roman" w:cs="Times New Roman" w:eastAsia="Times New Roman" w:hint="default"/>
          <w:sz w:val="11"/>
          <w:szCs w:val="11"/>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5.35pt;height:.5pt;mso-position-horizontal-relative:char;mso-position-vertical-relative:line" coordorigin="0,0" coordsize="9507,10">
            <v:group style="position:absolute;left:5;top:5;width:9497;height:2" coordorigin="5,5" coordsize="9497,2">
              <v:shape style="position:absolute;left:5;top:5;width:9497;height:2" coordorigin="5,5" coordsize="9497,0" path="m5,5l9502,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904" w:val="left" w:leader="none"/>
          <w:tab w:pos="4875" w:val="left" w:leader="none"/>
          <w:tab w:pos="6588" w:val="left" w:leader="none"/>
          <w:tab w:pos="8489" w:val="left" w:leader="none"/>
        </w:tabs>
        <w:spacing w:line="285" w:lineRule="exact"/>
        <w:ind w:left="751" w:right="0"/>
        <w:jc w:val="left"/>
      </w:pPr>
      <w:r>
        <w:rPr>
          <w:w w:val="95"/>
        </w:rPr>
        <w:t>账龄</w:t>
        <w:tab/>
        <w:t>金额</w:t>
        <w:tab/>
        <w:t>比例</w:t>
        <w:tab/>
        <w:t>坏账准备</w:t>
        <w:tab/>
      </w:r>
      <w:r>
        <w:rPr>
          <w:position w:val="11"/>
        </w:rPr>
        <w:t>坏账准备</w:t>
      </w:r>
      <w:r>
        <w:rPr/>
      </w:r>
    </w:p>
    <w:p>
      <w:pPr>
        <w:pStyle w:val="BodyText"/>
        <w:tabs>
          <w:tab w:pos="1365" w:val="left" w:leader="none"/>
        </w:tabs>
        <w:spacing w:line="217" w:lineRule="exact"/>
        <w:ind w:left="0" w:right="120"/>
        <w:jc w:val="right"/>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1"/>
          <w:u w:val="single" w:color="000000"/>
        </w:rPr>
        <w:t> </w:t>
      </w:r>
      <w:r>
        <w:rPr>
          <w:w w:val="95"/>
          <w:u w:val="single" w:color="000000"/>
        </w:rPr>
        <w:t>计提比例</w:t>
      </w:r>
      <w:r>
        <w:rPr>
          <w:u w:val="single" w:color="000000"/>
        </w:rPr>
        <w:tab/>
      </w:r>
      <w:r>
        <w:rPr/>
      </w:r>
    </w:p>
    <w:p>
      <w:pPr>
        <w:tabs>
          <w:tab w:pos="2249" w:val="left" w:leader="none"/>
          <w:tab w:pos="4426" w:val="left" w:leader="none"/>
          <w:tab w:pos="6195" w:val="left" w:leader="none"/>
        </w:tabs>
        <w:spacing w:line="20" w:lineRule="exact"/>
        <w:ind w:left="101" w:right="0" w:firstLine="0"/>
        <w:rPr>
          <w:rFonts w:ascii="宋体" w:hAnsi="宋体" w:cs="宋体" w:eastAsia="宋体" w:hint="default"/>
          <w:sz w:val="2"/>
          <w:szCs w:val="2"/>
        </w:rPr>
      </w:pP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r>
        <w:rPr>
          <w:rFonts w:ascii="宋体"/>
          <w:sz w:val="2"/>
        </w:rPr>
        <w:tab/>
      </w:r>
      <w:r>
        <w:rPr>
          <w:rFonts w:ascii="宋体"/>
          <w:sz w:val="2"/>
        </w:rPr>
        <w:pict>
          <v:group style="width:82.35pt;height:.5pt;mso-position-horizontal-relative:char;mso-position-vertical-relative:line" coordorigin="0,0" coordsize="1647,10">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075"/>
        <w:gridCol w:w="1714"/>
        <w:gridCol w:w="463"/>
        <w:gridCol w:w="1339"/>
        <w:gridCol w:w="430"/>
        <w:gridCol w:w="1637"/>
        <w:gridCol w:w="401"/>
        <w:gridCol w:w="1366"/>
      </w:tblGrid>
      <w:tr>
        <w:trPr>
          <w:trHeight w:val="46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252,048,949.86</w:t>
            </w:r>
            <w:r>
              <w:rPr>
                <w:rFonts w:ascii="Times New Roman"/>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65.42%</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5,040,978.98</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50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30,204,606.10</w:t>
            </w:r>
            <w:r>
              <w:rPr>
                <w:rFonts w:ascii="Times New Roman"/>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7.84%</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1,510,230.31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r>
        <w:trPr>
          <w:trHeight w:val="511"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spacing w:val="-1"/>
                <w:w w:val="95"/>
                <w:sz w:val="21"/>
              </w:rPr>
              <w:t>27,110,300.52</w:t>
            </w:r>
            <w:r>
              <w:rPr>
                <w:rFonts w:ascii="Times New Roman"/>
                <w:spacing w:val="-1"/>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7.04%</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spacing w:val="-1"/>
                <w:sz w:val="21"/>
              </w:rPr>
              <w:t>2,711,030.05</w:t>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50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46,192,443.61</w:t>
            </w:r>
            <w:r>
              <w:rPr>
                <w:rFonts w:ascii="Times New Roman"/>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spacing w:val="-1"/>
                <w:w w:val="95"/>
                <w:sz w:val="21"/>
              </w:rPr>
              <w:t>11.99%</w:t>
            </w:r>
            <w:r>
              <w:rPr>
                <w:rFonts w:ascii="Times New Roman"/>
                <w:spacing w:val="-1"/>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9,238,488.73</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511"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15,078,551.68</w:t>
            </w:r>
            <w:r>
              <w:rPr>
                <w:rFonts w:ascii="Times New Roman"/>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3.91%</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7,539,275.85</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50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spacing w:val="-1"/>
                <w:w w:val="95"/>
                <w:sz w:val="21"/>
              </w:rPr>
              <w:t>14,667,911.41</w:t>
            </w:r>
            <w:r>
              <w:rPr>
                <w:rFonts w:ascii="Times New Roman"/>
                <w:spacing w:val="-1"/>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3.80%</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spacing w:val="-1"/>
                <w:sz w:val="21"/>
              </w:rPr>
              <w:t>14,667,911.41</w:t>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72" w:hRule="exact"/>
        </w:trPr>
        <w:tc>
          <w:tcPr>
            <w:tcW w:w="2075"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385,302,763.18</w:t>
            </w:r>
            <w:r>
              <w:rPr>
                <w:rFonts w:ascii="Times New Roman"/>
                <w:sz w:val="21"/>
              </w:rPr>
            </w:r>
          </w:p>
        </w:tc>
        <w:tc>
          <w:tcPr>
            <w:tcW w:w="463"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30"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40,707,915.33</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
          <w:szCs w:val="2"/>
        </w:rPr>
      </w:pPr>
    </w:p>
    <w:p>
      <w:pPr>
        <w:tabs>
          <w:tab w:pos="4426" w:val="left" w:leader="none"/>
          <w:tab w:pos="6195" w:val="left" w:leader="none"/>
        </w:tabs>
        <w:spacing w:line="28" w:lineRule="exact"/>
        <w:ind w:left="2249" w:right="0" w:firstLine="0"/>
        <w:rPr>
          <w:rFonts w:ascii="宋体" w:hAnsi="宋体" w:cs="宋体" w:eastAsia="宋体" w:hint="default"/>
          <w:sz w:val="2"/>
          <w:szCs w:val="2"/>
        </w:rPr>
      </w:pPr>
      <w:r>
        <w:rPr>
          <w:rFonts w:ascii="宋体"/>
          <w:position w:val="0"/>
          <w:sz w:val="2"/>
        </w:rPr>
        <w:pict>
          <v:group style="width:86.2pt;height:1.45pt;mso-position-horizontal-relative:char;mso-position-vertical-relative:line" coordorigin="0,0" coordsize="1724,29">
            <v:group style="position:absolute;left:5;top:5;width:1714;height:2" coordorigin="5,5" coordsize="1714,2">
              <v:shape style="position:absolute;left:5;top:5;width:1714;height:2" coordorigin="5,5" coordsize="1714,0" path="m5,5l1718,5e" filled="false" stroked="true" strokeweight=".48pt" strokecolor="#000000">
                <v:path arrowok="t"/>
              </v:shape>
            </v:group>
            <v:group style="position:absolute;left:5;top:24;width:1714;height:2" coordorigin="5,24" coordsize="1714,2">
              <v:shape style="position:absolute;left:5;top:24;width:1714;height:2" coordorigin="5,24" coordsize="1714,0" path="m5,24l171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45pt;height:1.45pt;mso-position-horizontal-relative:char;mso-position-vertical-relative:line" coordorigin="0,0" coordsize="1349,29">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5;top:24;width:1340;height:2" coordorigin="5,24" coordsize="1340,2">
              <v:shape style="position:absolute;left:5;top:24;width:1340;height:2" coordorigin="5,24" coordsize="1340,0" path="m5,24l134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2.35pt;height:1.45pt;mso-position-horizontal-relative:char;mso-position-vertical-relative:line" coordorigin="0,0" coordsize="1647,29">
            <v:group style="position:absolute;left:5;top:5;width:1637;height:2" coordorigin="5,5" coordsize="1637,2">
              <v:shape style="position:absolute;left:5;top:5;width:1637;height:2" coordorigin="5,5" coordsize="1637,0" path="m5,5l1642,5e" filled="false" stroked="true" strokeweight=".48pt" strokecolor="#000000">
                <v:path arrowok="t"/>
              </v:shape>
            </v:group>
            <v:group style="position:absolute;left:5;top:24;width:1637;height:2" coordorigin="5,24" coordsize="1637,2">
              <v:shape style="position:absolute;left:5;top:24;width:1637;height:2" coordorigin="5,24" coordsize="1637,0" path="m5,24l1642,24e" filled="false" stroked="true" strokeweight=".48pt" strokecolor="#000000">
                <v:path arrowok="t"/>
              </v:shape>
            </v:group>
          </v:group>
        </w:pict>
      </w:r>
      <w:r>
        <w:rPr>
          <w:rFonts w:ascii="宋体"/>
          <w:position w:val="0"/>
          <w:sz w:val="2"/>
        </w:rPr>
      </w:r>
    </w:p>
    <w:p>
      <w:pPr>
        <w:spacing w:line="240" w:lineRule="auto" w:before="10"/>
        <w:rPr>
          <w:rFonts w:ascii="宋体" w:hAnsi="宋体" w:cs="宋体" w:eastAsia="宋体" w:hint="default"/>
          <w:sz w:val="6"/>
          <w:szCs w:val="6"/>
        </w:rPr>
      </w:pPr>
    </w:p>
    <w:p>
      <w:pPr>
        <w:pStyle w:val="BodyText"/>
        <w:spacing w:line="381" w:lineRule="auto" w:before="34"/>
        <w:ind w:left="711" w:right="0"/>
        <w:jc w:val="left"/>
      </w:pPr>
      <w:r>
        <w:rPr/>
        <w:t>（</w:t>
      </w:r>
      <w:r>
        <w:rPr>
          <w:rFonts w:ascii="Times New Roman" w:hAnsi="Times New Roman" w:cs="Times New Roman" w:eastAsia="Times New Roman" w:hint="default"/>
        </w:rPr>
        <w:t>4</w:t>
      </w:r>
      <w:r>
        <w:rPr/>
        <w:t>）期末单项金额虽不重大但单项计提坏账准备的应收账款。</w:t>
      </w:r>
      <w:r>
        <w:rPr>
          <w:w w:val="99"/>
        </w:rPr>
        <w:t> </w:t>
      </w:r>
      <w:r>
        <w:rPr/>
        <w:t>本期末对单项金额虽不重大但单项计提坏账准备的应收账款，经测试发现应收石家庄惠普</w:t>
      </w:r>
    </w:p>
    <w:p>
      <w:pPr>
        <w:pStyle w:val="BodyText"/>
        <w:spacing w:line="391" w:lineRule="auto" w:before="62"/>
        <w:ind w:left="291" w:right="718"/>
        <w:jc w:val="both"/>
      </w:pPr>
      <w:r>
        <w:rPr/>
        <w:t>公司</w:t>
      </w:r>
      <w:r>
        <w:rPr>
          <w:spacing w:val="-56"/>
        </w:rPr>
        <w:t> </w:t>
      </w:r>
      <w:r>
        <w:rPr>
          <w:rFonts w:ascii="Times New Roman" w:hAnsi="Times New Roman" w:cs="Times New Roman" w:eastAsia="Times New Roman" w:hint="default"/>
        </w:rPr>
        <w:t>3,396.00</w:t>
      </w:r>
      <w:r>
        <w:rPr>
          <w:rFonts w:ascii="Times New Roman" w:hAnsi="Times New Roman" w:cs="Times New Roman" w:eastAsia="Times New Roman" w:hint="default"/>
          <w:spacing w:val="-4"/>
        </w:rPr>
        <w:t> </w:t>
      </w:r>
      <w:r>
        <w:rPr>
          <w:spacing w:val="-3"/>
        </w:rPr>
        <w:t>元、石家庄施乐公司</w:t>
      </w:r>
      <w:r>
        <w:rPr>
          <w:spacing w:val="-53"/>
        </w:rPr>
        <w:t> </w:t>
      </w:r>
      <w:r>
        <w:rPr>
          <w:rFonts w:ascii="Times New Roman" w:hAnsi="Times New Roman" w:cs="Times New Roman" w:eastAsia="Times New Roman" w:hint="default"/>
        </w:rPr>
        <w:t>1,100.00</w:t>
      </w:r>
      <w:r>
        <w:rPr>
          <w:rFonts w:ascii="Times New Roman" w:hAnsi="Times New Roman" w:cs="Times New Roman" w:eastAsia="Times New Roman" w:hint="default"/>
          <w:spacing w:val="-4"/>
        </w:rPr>
        <w:t> </w:t>
      </w:r>
      <w:r>
        <w:rPr/>
        <w:t>元等</w:t>
      </w:r>
      <w:r>
        <w:rPr>
          <w:spacing w:val="-56"/>
        </w:rPr>
        <w:t> </w:t>
      </w:r>
      <w:r>
        <w:rPr>
          <w:rFonts w:ascii="Times New Roman" w:hAnsi="Times New Roman" w:cs="Times New Roman" w:eastAsia="Times New Roman" w:hint="default"/>
        </w:rPr>
        <w:t>836</w:t>
      </w:r>
      <w:r>
        <w:rPr>
          <w:rFonts w:ascii="Times New Roman" w:hAnsi="Times New Roman" w:cs="Times New Roman" w:eastAsia="Times New Roman" w:hint="default"/>
          <w:spacing w:val="-2"/>
        </w:rPr>
        <w:t> </w:t>
      </w:r>
      <w:r>
        <w:rPr/>
        <w:t>家账面余额合计</w:t>
      </w:r>
      <w:r>
        <w:rPr>
          <w:spacing w:val="-53"/>
        </w:rPr>
        <w:t> </w:t>
      </w:r>
      <w:r>
        <w:rPr>
          <w:rFonts w:ascii="Times New Roman" w:hAnsi="Times New Roman" w:cs="Times New Roman" w:eastAsia="Times New Roman" w:hint="default"/>
        </w:rPr>
        <w:t>3,050,779.86</w:t>
      </w:r>
      <w:r>
        <w:rPr>
          <w:rFonts w:ascii="Times New Roman" w:hAnsi="Times New Roman" w:cs="Times New Roman" w:eastAsia="Times New Roman" w:hint="default"/>
          <w:spacing w:val="-4"/>
        </w:rPr>
        <w:t> </w:t>
      </w:r>
      <w:r>
        <w:rPr>
          <w:spacing w:val="-4"/>
        </w:rPr>
        <w:t>元，因金额较</w:t>
      </w:r>
      <w:r>
        <w:rPr>
          <w:w w:val="99"/>
        </w:rPr>
        <w:t> </w:t>
      </w:r>
      <w:r>
        <w:rPr>
          <w:spacing w:val="2"/>
        </w:rPr>
        <w:t>小，收回风险较大，全额计提减值准备，该应收款项主要系应收单位款项，账龄较长，金额较</w:t>
      </w:r>
      <w:r>
        <w:rPr>
          <w:w w:val="99"/>
        </w:rPr>
        <w:t> </w:t>
      </w:r>
      <w:r>
        <w:rPr/>
        <w:t>小，且与对方单位没有业务往来。</w:t>
      </w:r>
    </w:p>
    <w:p>
      <w:pPr>
        <w:pStyle w:val="BodyText"/>
        <w:spacing w:line="240" w:lineRule="auto" w:before="68"/>
        <w:ind w:left="711" w:right="0"/>
        <w:jc w:val="left"/>
      </w:pPr>
      <w:r>
        <w:rPr/>
        <w:t>（</w:t>
      </w:r>
      <w:r>
        <w:rPr>
          <w:rFonts w:ascii="Times New Roman" w:hAnsi="Times New Roman" w:cs="Times New Roman" w:eastAsia="Times New Roman" w:hint="default"/>
        </w:rPr>
        <w:t>5</w:t>
      </w:r>
      <w:r>
        <w:rPr/>
        <w:t>）本报告期内无前期已计提坏账准备，本期转回或收回的应收账款。</w:t>
      </w:r>
    </w:p>
    <w:p>
      <w:pPr>
        <w:pStyle w:val="BodyText"/>
        <w:spacing w:line="240" w:lineRule="auto" w:before="175"/>
        <w:ind w:left="711" w:right="0"/>
        <w:jc w:val="left"/>
      </w:pPr>
      <w:r>
        <w:rPr/>
        <w:t>（</w:t>
      </w:r>
      <w:r>
        <w:rPr>
          <w:rFonts w:ascii="Times New Roman" w:hAnsi="Times New Roman" w:cs="Times New Roman" w:eastAsia="Times New Roman" w:hint="default"/>
        </w:rPr>
        <w:t>6</w:t>
      </w:r>
      <w:r>
        <w:rPr/>
        <w:t>）本报告期内不存在通过重组等其他方式收回的应收款项金额。</w:t>
      </w:r>
    </w:p>
    <w:p>
      <w:pPr>
        <w:pStyle w:val="BodyText"/>
        <w:spacing w:line="240" w:lineRule="auto" w:before="167"/>
        <w:ind w:left="711" w:right="0"/>
        <w:jc w:val="left"/>
      </w:pPr>
      <w:r>
        <w:rPr/>
        <w:t>（</w:t>
      </w:r>
      <w:r>
        <w:rPr>
          <w:rFonts w:ascii="Times New Roman" w:hAnsi="Times New Roman" w:cs="Times New Roman" w:eastAsia="Times New Roman" w:hint="default"/>
        </w:rPr>
        <w:t>7</w:t>
      </w:r>
      <w:r>
        <w:rPr/>
        <w:t>）本报告期内无实际核销的应收账款。</w:t>
      </w:r>
    </w:p>
    <w:p>
      <w:pPr>
        <w:spacing w:after="0" w:line="240" w:lineRule="auto"/>
        <w:jc w:val="left"/>
        <w:sectPr>
          <w:pgSz w:w="11910" w:h="16840"/>
          <w:pgMar w:header="867" w:footer="835" w:top="1060" w:bottom="1020" w:left="1240" w:right="940"/>
        </w:sectPr>
      </w:pPr>
    </w:p>
    <w:p>
      <w:pPr>
        <w:spacing w:line="240" w:lineRule="auto" w:before="9"/>
        <w:rPr>
          <w:rFonts w:ascii="宋体" w:hAnsi="宋体" w:cs="宋体" w:eastAsia="宋体" w:hint="default"/>
          <w:sz w:val="11"/>
          <w:szCs w:val="11"/>
        </w:rPr>
      </w:pPr>
    </w:p>
    <w:p>
      <w:pPr>
        <w:pStyle w:val="BodyText"/>
        <w:spacing w:line="381" w:lineRule="auto" w:before="34"/>
        <w:ind w:left="331" w:right="473" w:firstLine="42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日应收账款余额中，无持公司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w:t>
      </w:r>
      <w:r>
        <w:rPr>
          <w:w w:val="99"/>
        </w:rPr>
        <w:t> </w:t>
      </w:r>
      <w:r>
        <w:rPr/>
        <w:t>欠款。</w:t>
      </w:r>
    </w:p>
    <w:p>
      <w:pPr>
        <w:spacing w:after="0" w:line="381" w:lineRule="auto"/>
        <w:jc w:val="left"/>
        <w:sectPr>
          <w:headerReference w:type="default" r:id="rId58"/>
          <w:pgSz w:w="11910" w:h="16840"/>
          <w:pgMar w:header="867" w:footer="835" w:top="1060" w:bottom="1020" w:left="1200" w:right="920"/>
        </w:sectPr>
      </w:pPr>
    </w:p>
    <w:p>
      <w:pPr>
        <w:pStyle w:val="BodyText"/>
        <w:spacing w:line="240" w:lineRule="auto" w:before="76"/>
        <w:ind w:left="751" w:right="-20"/>
        <w:jc w:val="left"/>
      </w:pPr>
      <w:r>
        <w:rPr/>
        <w:t>（</w:t>
      </w:r>
      <w:r>
        <w:rPr>
          <w:rFonts w:ascii="Times New Roman" w:hAnsi="Times New Roman" w:cs="Times New Roman" w:eastAsia="Times New Roman" w:hint="default"/>
        </w:rPr>
        <w:t>9</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日应收账款余额前五名单位情况：</w:t>
      </w:r>
    </w:p>
    <w:p>
      <w:pPr>
        <w:pStyle w:val="BodyText"/>
        <w:spacing w:line="206" w:lineRule="exact" w:before="28"/>
        <w:ind w:left="3517" w:right="3023"/>
        <w:jc w:val="center"/>
      </w:pPr>
      <w:r>
        <w:rPr/>
        <w:pict>
          <v:shape style="position:absolute;margin-left:122.760002pt;margin-top:11.531812pt;width:42pt;height:10.45pt;mso-position-horizontal-relative:page;mso-position-vertical-relative:paragraph;z-index:4720" type="#_x0000_t202" filled="false" stroked="false">
            <v:textbox inset="0,0,0,0">
              <w:txbxContent>
                <w:p>
                  <w:pPr>
                    <w:pStyle w:val="BodyText"/>
                    <w:spacing w:line="209" w:lineRule="exact"/>
                    <w:ind w:left="0" w:right="0"/>
                    <w:jc w:val="left"/>
                  </w:pPr>
                  <w:r>
                    <w:rPr>
                      <w:w w:val="95"/>
                    </w:rPr>
                    <w:t>单位名称</w:t>
                  </w:r>
                  <w:r>
                    <w:rPr/>
                  </w:r>
                </w:p>
              </w:txbxContent>
            </v:textbox>
            <w10:wrap type="none"/>
          </v:shape>
        </w:pict>
      </w:r>
      <w:r>
        <w:rPr/>
        <w:t>与本公司</w:t>
      </w:r>
    </w:p>
    <w:p>
      <w:pPr>
        <w:pStyle w:val="BodyText"/>
        <w:tabs>
          <w:tab w:pos="5366" w:val="left" w:leader="none"/>
          <w:tab w:pos="7000" w:val="left" w:leader="none"/>
        </w:tabs>
        <w:spacing w:line="336" w:lineRule="exact"/>
        <w:ind w:left="3746" w:right="-20"/>
        <w:jc w:val="left"/>
      </w:pPr>
      <w:r>
        <w:rPr>
          <w:w w:val="95"/>
          <w:position w:val="-12"/>
        </w:rPr>
        <w:t>关系</w:t>
        <w:tab/>
      </w:r>
      <w:r>
        <w:rPr>
          <w:w w:val="95"/>
        </w:rPr>
        <w:t>金额</w:t>
        <w:tab/>
      </w:r>
      <w:r>
        <w:rPr/>
        <w:t>年限</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61"/>
        <w:ind w:left="751" w:right="443"/>
        <w:jc w:val="left"/>
      </w:pPr>
      <w:r>
        <w:rPr/>
        <w:t>占应收账款</w:t>
      </w:r>
      <w:r>
        <w:rPr>
          <w:w w:val="99"/>
        </w:rPr>
        <w:t> </w:t>
      </w:r>
      <w:r>
        <w:rPr/>
        <w:t>总额的比例</w:t>
      </w:r>
    </w:p>
    <w:p>
      <w:pPr>
        <w:spacing w:after="0" w:line="272" w:lineRule="exact"/>
        <w:jc w:val="left"/>
        <w:sectPr>
          <w:type w:val="continuous"/>
          <w:pgSz w:w="11910" w:h="16840"/>
          <w:pgMar w:top="1340" w:bottom="280" w:left="1200" w:right="920"/>
          <w:cols w:num="2" w:equalWidth="0">
            <w:col w:w="7421" w:space="100"/>
            <w:col w:w="2269"/>
          </w:cols>
        </w:sectPr>
      </w:pPr>
    </w:p>
    <w:p>
      <w:pPr>
        <w:tabs>
          <w:tab w:pos="3381" w:val="left" w:leader="none"/>
          <w:tab w:pos="4785" w:val="left" w:leader="none"/>
          <w:tab w:pos="6650" w:val="left" w:leader="none"/>
          <w:tab w:pos="8056" w:val="left" w:leader="none"/>
        </w:tabs>
        <w:spacing w:line="20" w:lineRule="exact"/>
        <w:ind w:left="228" w:right="0" w:firstLine="0"/>
        <w:rPr>
          <w:rFonts w:ascii="宋体" w:hAnsi="宋体" w:cs="宋体" w:eastAsia="宋体" w:hint="default"/>
          <w:sz w:val="2"/>
          <w:szCs w:val="2"/>
        </w:rPr>
      </w:pPr>
      <w:r>
        <w:rPr>
          <w:rFonts w:ascii="宋体"/>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z w:val="2"/>
        </w:rPr>
      </w:r>
      <w:r>
        <w:rPr>
          <w:rFonts w:ascii="宋体"/>
          <w:sz w:val="2"/>
        </w:rPr>
        <w:tab/>
      </w:r>
      <w:r>
        <w:rPr>
          <w:rFonts w:ascii="宋体"/>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pt" strokecolor="#000000">
                <v:path arrowok="t"/>
              </v:shape>
            </v:group>
          </v:group>
        </w:pict>
      </w:r>
      <w:r>
        <w:rPr>
          <w:rFonts w:ascii="宋体"/>
          <w:sz w:val="2"/>
        </w:rPr>
      </w:r>
      <w:r>
        <w:rPr>
          <w:rFonts w:ascii="宋体"/>
          <w:sz w:val="2"/>
        </w:rPr>
        <w:tab/>
      </w:r>
      <w:r>
        <w:rPr>
          <w:rFonts w:ascii="宋体"/>
          <w:sz w:val="2"/>
        </w:rPr>
        <w:pict>
          <v:group style="width:80.650pt;height:.5pt;mso-position-horizontal-relative:char;mso-position-vertical-relative:line" coordorigin="0,0" coordsize="1613,10">
            <v:group style="position:absolute;left:5;top:5;width:1604;height:2" coordorigin="5,5" coordsize="1604,2">
              <v:shape style="position:absolute;left:5;top:5;width:1604;height:2" coordorigin="5,5" coordsize="1604,0" path="m5,5l1608,5e" filled="false" stroked="true" strokeweight=".48pt" strokecolor="#000000">
                <v:path arrowok="t"/>
              </v:shape>
            </v:group>
          </v:group>
        </w:pict>
      </w:r>
      <w:r>
        <w:rPr>
          <w:rFonts w:ascii="宋体"/>
          <w:sz w:val="2"/>
        </w:rPr>
      </w:r>
      <w:r>
        <w:rPr>
          <w:rFonts w:ascii="宋体"/>
          <w:sz w:val="2"/>
        </w:rPr>
        <w:tab/>
      </w:r>
      <w:r>
        <w:rPr>
          <w:rFonts w:ascii="宋体"/>
          <w:sz w:val="2"/>
        </w:rPr>
        <w:pict>
          <v:group style="width:57.6pt;height:.5pt;mso-position-horizontal-relative:char;mso-position-vertical-relative:line" coordorigin="0,0" coordsize="1152,10">
            <v:group style="position:absolute;left:5;top:5;width:1143;height:2" coordorigin="5,5" coordsize="1143,2">
              <v:shape style="position:absolute;left:5;top:5;width:1143;height:2" coordorigin="5,5" coordsize="1143,0" path="m5,5l1147,5e" filled="false" stroked="true" strokeweight=".48pt" strokecolor="#000000">
                <v:path arrowok="t"/>
              </v:shape>
            </v:group>
          </v:group>
        </w:pict>
      </w:r>
      <w:r>
        <w:rPr>
          <w:rFonts w:ascii="宋体"/>
          <w:sz w:val="2"/>
        </w:rPr>
      </w:r>
      <w:r>
        <w:rPr>
          <w:rFonts w:ascii="宋体"/>
          <w:sz w:val="2"/>
        </w:rPr>
        <w:tab/>
      </w:r>
      <w:r>
        <w:rPr>
          <w:rFonts w:ascii="宋体"/>
          <w:sz w:val="2"/>
        </w:rPr>
        <w:pict>
          <v:group style="width:75.150pt;height:.5pt;mso-position-horizontal-relative:char;mso-position-vertical-relative:line" coordorigin="0,0" coordsize="1503,10">
            <v:group style="position:absolute;left:5;top:5;width:1493;height:2" coordorigin="5,5" coordsize="1493,2">
              <v:shape style="position:absolute;left:5;top:5;width:1493;height:2" coordorigin="5,5" coordsize="1493,0" path="m5,5l1498,5e" filled="false" stroked="true" strokeweight=".48pt" strokecolor="#000000">
                <v:path arrowok="t"/>
              </v:shape>
            </v:group>
          </v:group>
        </w:pict>
      </w:r>
      <w:r>
        <w:rPr>
          <w:rFonts w:ascii="宋体"/>
          <w:sz w:val="2"/>
        </w:rPr>
      </w:r>
    </w:p>
    <w:p>
      <w:pPr>
        <w:pStyle w:val="BodyText"/>
        <w:tabs>
          <w:tab w:pos="3547" w:val="left" w:leader="none"/>
          <w:tab w:pos="5080" w:val="left" w:leader="none"/>
          <w:tab w:pos="6957" w:val="left" w:leader="none"/>
          <w:tab w:pos="8483" w:val="left" w:leader="none"/>
        </w:tabs>
        <w:spacing w:line="280" w:lineRule="atLeast" w:before="62"/>
        <w:ind w:left="343" w:right="653"/>
        <w:jc w:val="left"/>
        <w:rPr>
          <w:rFonts w:ascii="Times New Roman" w:hAnsi="Times New Roman" w:cs="Times New Roman" w:eastAsia="Times New Roman" w:hint="default"/>
        </w:rPr>
      </w:pPr>
      <w:r>
        <w:rPr>
          <w:rFonts w:ascii="Times New Roman" w:hAnsi="Times New Roman" w:cs="Times New Roman" w:eastAsia="Times New Roman" w:hint="default"/>
        </w:rPr>
        <w:t>AZENCO</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7"/>
        </w:rPr>
        <w:t>LTD</w:t>
        <w:tab/>
      </w:r>
      <w:r>
        <w:rPr>
          <w:w w:val="95"/>
        </w:rPr>
        <w:t>销售客户</w:t>
        <w:tab/>
      </w:r>
      <w:r>
        <w:rPr>
          <w:rFonts w:ascii="Times New Roman" w:hAnsi="Times New Roman" w:cs="Times New Roman" w:eastAsia="Times New Roman" w:hint="default"/>
          <w:w w:val="95"/>
        </w:rPr>
        <w:t>43,450,153.89</w:t>
        <w:tab/>
      </w:r>
      <w:r>
        <w:rPr>
          <w:rFonts w:ascii="Times New Roman" w:hAnsi="Times New Roman" w:cs="Times New Roman" w:eastAsia="Times New Roman" w:hint="default"/>
          <w:position w:val="-7"/>
        </w:rPr>
        <w:t>1-2</w:t>
      </w:r>
      <w:r>
        <w:rPr>
          <w:rFonts w:ascii="Times New Roman" w:hAnsi="Times New Roman" w:cs="Times New Roman" w:eastAsia="Times New Roman" w:hint="default"/>
          <w:spacing w:val="-4"/>
          <w:position w:val="-7"/>
        </w:rPr>
        <w:t> </w:t>
      </w:r>
      <w:r>
        <w:rPr>
          <w:position w:val="-7"/>
        </w:rPr>
        <w:t>年</w:t>
        <w:tab/>
      </w:r>
      <w:r>
        <w:rPr>
          <w:rFonts w:ascii="Times New Roman" w:hAnsi="Times New Roman" w:cs="Times New Roman" w:eastAsia="Times New Roman" w:hint="default"/>
          <w:position w:val="-9"/>
        </w:rPr>
        <w:t>14.91%</w:t>
      </w:r>
      <w:r>
        <w:rPr>
          <w:rFonts w:ascii="Times New Roman" w:hAnsi="Times New Roman" w:cs="Times New Roman" w:eastAsia="Times New Roman" w:hint="default"/>
          <w:w w:val="99"/>
          <w:position w:val="-9"/>
        </w:rPr>
        <w:t> </w:t>
      </w:r>
      <w:r>
        <w:rPr>
          <w:rFonts w:ascii="Times New Roman" w:hAnsi="Times New Roman" w:cs="Times New Roman" w:eastAsia="Times New Roman" w:hint="default"/>
        </w:rPr>
        <w:t>GLOBO</w:t>
      </w:r>
      <w:r>
        <w:rPr>
          <w:rFonts w:ascii="Times New Roman" w:hAnsi="Times New Roman" w:cs="Times New Roman" w:eastAsia="Times New Roman" w:hint="default"/>
          <w:spacing w:val="-28"/>
        </w:rPr>
        <w:t> </w:t>
      </w:r>
      <w:r>
        <w:rPr>
          <w:rFonts w:ascii="Times New Roman" w:hAnsi="Times New Roman" w:cs="Times New Roman" w:eastAsia="Times New Roman" w:hint="default"/>
        </w:rPr>
        <w:t>MULTIMEDIA</w:t>
      </w:r>
    </w:p>
    <w:p>
      <w:pPr>
        <w:pStyle w:val="BodyText"/>
        <w:tabs>
          <w:tab w:pos="3547" w:val="left" w:leader="none"/>
          <w:tab w:pos="5080" w:val="left" w:leader="none"/>
          <w:tab w:pos="6832" w:val="left" w:leader="none"/>
          <w:tab w:pos="8536" w:val="left" w:leader="none"/>
        </w:tabs>
        <w:spacing w:line="290" w:lineRule="exact"/>
        <w:ind w:left="343" w:right="473"/>
        <w:jc w:val="left"/>
        <w:rPr>
          <w:rFonts w:ascii="Times New Roman" w:hAnsi="Times New Roman" w:cs="Times New Roman" w:eastAsia="Times New Roman" w:hint="default"/>
        </w:rPr>
      </w:pPr>
      <w:r>
        <w:rPr>
          <w:rFonts w:ascii="Times New Roman" w:hAnsi="Times New Roman" w:cs="Times New Roman" w:eastAsia="Times New Roman" w:hint="default"/>
          <w:spacing w:val="-4"/>
          <w:position w:val="-11"/>
        </w:rPr>
        <w:t>SP.Z.O.O.SP.K</w:t>
        <w:tab/>
      </w:r>
      <w:r>
        <w:rPr>
          <w:w w:val="95"/>
        </w:rPr>
        <w:t>销售客户</w:t>
        <w:tab/>
      </w:r>
      <w:r>
        <w:rPr>
          <w:rFonts w:ascii="Times New Roman" w:hAnsi="Times New Roman" w:cs="Times New Roman" w:eastAsia="Times New Roman" w:hint="default"/>
          <w:w w:val="95"/>
        </w:rPr>
        <w:t>23,926,145.64</w:t>
        <w:tab/>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年以内</w:t>
        <w:tab/>
      </w:r>
      <w:r>
        <w:rPr>
          <w:rFonts w:ascii="Times New Roman" w:hAnsi="Times New Roman" w:cs="Times New Roman" w:eastAsia="Times New Roman" w:hint="default"/>
          <w:position w:val="-16"/>
        </w:rPr>
        <w:t>8.21%</w:t>
      </w:r>
      <w:r>
        <w:rPr>
          <w:rFonts w:ascii="Times New Roman" w:hAnsi="Times New Roman" w:cs="Times New Roman" w:eastAsia="Times New Roman" w:hint="default"/>
        </w:rPr>
      </w:r>
    </w:p>
    <w:p>
      <w:pPr>
        <w:pStyle w:val="BodyText"/>
        <w:spacing w:line="137" w:lineRule="exact" w:before="35"/>
        <w:ind w:left="343" w:right="473"/>
        <w:jc w:val="left"/>
        <w:rPr>
          <w:rFonts w:ascii="Times New Roman" w:hAnsi="Times New Roman" w:cs="Times New Roman" w:eastAsia="Times New Roman" w:hint="default"/>
        </w:rPr>
      </w:pPr>
      <w:r>
        <w:rPr>
          <w:rFonts w:ascii="Times New Roman"/>
        </w:rPr>
        <w:t>IDEAL </w:t>
      </w:r>
      <w:r>
        <w:rPr>
          <w:rFonts w:ascii="Times New Roman"/>
          <w:spacing w:val="-3"/>
        </w:rPr>
        <w:t>TARGET</w:t>
      </w:r>
      <w:r>
        <w:rPr>
          <w:rFonts w:ascii="Times New Roman"/>
          <w:spacing w:val="-27"/>
        </w:rPr>
        <w:t> </w:t>
      </w:r>
      <w:r>
        <w:rPr>
          <w:rFonts w:ascii="Times New Roman"/>
        </w:rPr>
        <w:t>DEVELOP</w:t>
      </w:r>
    </w:p>
    <w:p>
      <w:pPr>
        <w:pStyle w:val="BodyText"/>
        <w:tabs>
          <w:tab w:pos="5080" w:val="left" w:leader="none"/>
          <w:tab w:pos="6885" w:val="left" w:leader="none"/>
        </w:tabs>
        <w:spacing w:line="185" w:lineRule="exact"/>
        <w:ind w:left="3547" w:right="473"/>
        <w:jc w:val="left"/>
      </w:pPr>
      <w:r>
        <w:rPr/>
        <w:pict>
          <v:shape style="position:absolute;margin-left:75.410004pt;margin-top:6.691082pt;width:374.5pt;height:80.5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8"/>
                    <w:gridCol w:w="1162"/>
                    <w:gridCol w:w="242"/>
                    <w:gridCol w:w="1603"/>
                    <w:gridCol w:w="262"/>
                    <w:gridCol w:w="1142"/>
                  </w:tblGrid>
                  <w:tr>
                    <w:trPr>
                      <w:trHeight w:val="712"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Times New Roman" w:hAnsi="Times New Roman" w:cs="Times New Roman" w:eastAsia="Times New Roman" w:hint="default"/>
                            <w:sz w:val="21"/>
                            <w:szCs w:val="21"/>
                          </w:rPr>
                        </w:pPr>
                        <w:r>
                          <w:rPr>
                            <w:rFonts w:ascii="Times New Roman"/>
                            <w:sz w:val="21"/>
                          </w:rPr>
                          <w:t>MENT</w:t>
                        </w:r>
                        <w:r>
                          <w:rPr>
                            <w:rFonts w:ascii="Times New Roman"/>
                            <w:spacing w:val="-6"/>
                            <w:sz w:val="21"/>
                          </w:rPr>
                          <w:t> </w:t>
                        </w:r>
                        <w:r>
                          <w:rPr>
                            <w:rFonts w:ascii="Times New Roman"/>
                            <w:spacing w:val="-5"/>
                            <w:sz w:val="21"/>
                          </w:rPr>
                          <w:t>LTD.</w:t>
                        </w:r>
                      </w:p>
                      <w:p>
                        <w:pPr>
                          <w:pStyle w:val="TableParagraph"/>
                          <w:spacing w:line="240" w:lineRule="auto" w:before="145"/>
                          <w:ind w:left="35" w:right="0"/>
                          <w:jc w:val="left"/>
                          <w:rPr>
                            <w:rFonts w:ascii="Times New Roman" w:hAnsi="Times New Roman" w:cs="Times New Roman" w:eastAsia="Times New Roman" w:hint="default"/>
                            <w:sz w:val="21"/>
                            <w:szCs w:val="21"/>
                          </w:rPr>
                        </w:pPr>
                        <w:r>
                          <w:rPr>
                            <w:rFonts w:ascii="Times New Roman"/>
                            <w:sz w:val="21"/>
                          </w:rPr>
                          <w:t>SM ELECTRONIC</w:t>
                        </w:r>
                        <w:r>
                          <w:rPr>
                            <w:rFonts w:ascii="Times New Roman"/>
                            <w:spacing w:val="-10"/>
                            <w:sz w:val="21"/>
                          </w:rPr>
                          <w:t> </w:t>
                        </w:r>
                        <w:r>
                          <w:rPr>
                            <w:rFonts w:ascii="Times New Roman"/>
                            <w:sz w:val="21"/>
                          </w:rPr>
                          <w:t>GMBH</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4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10,455,070.58</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r>
                  <w:tr>
                    <w:trPr>
                      <w:trHeight w:val="455"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石家庄供电局</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4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spacing w:val="-1"/>
                            <w:w w:val="95"/>
                            <w:sz w:val="21"/>
                          </w:rPr>
                          <w:t>8,115,060.00</w:t>
                        </w:r>
                        <w:r>
                          <w:rPr>
                            <w:rFonts w:ascii="Times New Roman"/>
                            <w:spacing w:val="-1"/>
                            <w:sz w:val="21"/>
                          </w:rPr>
                        </w:r>
                      </w:p>
                    </w:tc>
                    <w:tc>
                      <w:tcPr>
                        <w:tcW w:w="262"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r>
                  <w:tr>
                    <w:trPr>
                      <w:trHeight w:val="443" w:hRule="exact"/>
                    </w:trPr>
                    <w:tc>
                      <w:tcPr>
                        <w:tcW w:w="3078"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104,853,908.08</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w w:val="95"/>
        </w:rPr>
        <w:t>销售客户</w:t>
        <w:tab/>
      </w:r>
      <w:r>
        <w:rPr>
          <w:rFonts w:ascii="Times New Roman" w:hAnsi="Times New Roman" w:cs="Times New Roman" w:eastAsia="Times New Roman" w:hint="default"/>
          <w:w w:val="95"/>
        </w:rPr>
        <w:t>18,907,477.97</w:t>
        <w:tab/>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年以内</w:t>
      </w:r>
    </w:p>
    <w:p>
      <w:pPr>
        <w:pStyle w:val="BodyText"/>
        <w:spacing w:line="201" w:lineRule="exact"/>
        <w:ind w:left="0" w:right="703"/>
        <w:jc w:val="right"/>
        <w:rPr>
          <w:rFonts w:ascii="Times New Roman" w:hAnsi="Times New Roman" w:cs="Times New Roman" w:eastAsia="Times New Roman" w:hint="default"/>
        </w:rPr>
      </w:pPr>
      <w:r>
        <w:rPr>
          <w:rFonts w:ascii="Times New Roman"/>
          <w:w w:val="95"/>
        </w:rPr>
        <w:t>6.49%</w:t>
      </w:r>
      <w:r>
        <w:rPr>
          <w:rFonts w:ascii="Times New Roman"/>
        </w:rPr>
      </w:r>
    </w:p>
    <w:p>
      <w:pPr>
        <w:spacing w:line="240" w:lineRule="auto" w:before="8"/>
        <w:rPr>
          <w:rFonts w:ascii="Times New Roman" w:hAnsi="Times New Roman" w:cs="Times New Roman" w:eastAsia="Times New Roman" w:hint="default"/>
          <w:sz w:val="18"/>
          <w:szCs w:val="18"/>
        </w:rPr>
      </w:pPr>
    </w:p>
    <w:p>
      <w:pPr>
        <w:pStyle w:val="BodyText"/>
        <w:spacing w:line="240" w:lineRule="auto"/>
        <w:ind w:left="0" w:right="703"/>
        <w:jc w:val="right"/>
        <w:rPr>
          <w:rFonts w:ascii="Times New Roman" w:hAnsi="Times New Roman" w:cs="Times New Roman" w:eastAsia="Times New Roman" w:hint="default"/>
        </w:rPr>
      </w:pPr>
      <w:r>
        <w:rPr>
          <w:rFonts w:ascii="Times New Roman"/>
          <w:w w:val="95"/>
        </w:rPr>
        <w:t>3.59%</w:t>
      </w:r>
      <w:r>
        <w:rPr>
          <w:rFonts w:ascii="Times New Roman"/>
        </w:rPr>
      </w:r>
    </w:p>
    <w:p>
      <w:pPr>
        <w:spacing w:line="240" w:lineRule="auto" w:before="5"/>
        <w:rPr>
          <w:rFonts w:ascii="Times New Roman" w:hAnsi="Times New Roman" w:cs="Times New Roman" w:eastAsia="Times New Roman" w:hint="default"/>
          <w:sz w:val="18"/>
          <w:szCs w:val="18"/>
        </w:rPr>
      </w:pPr>
    </w:p>
    <w:p>
      <w:pPr>
        <w:pStyle w:val="BodyText"/>
        <w:spacing w:line="240" w:lineRule="auto"/>
        <w:ind w:left="0" w:right="703"/>
        <w:jc w:val="right"/>
        <w:rPr>
          <w:rFonts w:ascii="Times New Roman" w:hAnsi="Times New Roman" w:cs="Times New Roman" w:eastAsia="Times New Roman" w:hint="default"/>
        </w:rPr>
      </w:pPr>
      <w:r>
        <w:rPr>
          <w:rFonts w:ascii="Times New Roman"/>
          <w:w w:val="95"/>
        </w:rPr>
        <w:t>2.79%</w:t>
      </w:r>
      <w:r>
        <w:rPr>
          <w:rFonts w:ascii="Times New Roman"/>
        </w:rPr>
      </w:r>
    </w:p>
    <w:p>
      <w:pPr>
        <w:spacing w:line="20" w:lineRule="exact"/>
        <w:ind w:left="80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150pt;height:.5pt;mso-position-horizontal-relative:char;mso-position-vertical-relative:line" coordorigin="0,0" coordsize="1503,10">
            <v:group style="position:absolute;left:5;top:5;width:1493;height:2" coordorigin="5,5" coordsize="1493,2">
              <v:shape style="position:absolute;left:5;top:5;width:1493;height:2" coordorigin="5,5" coordsize="1493,0" path="m5,5l1498,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91"/>
        <w:ind w:left="0" w:right="653"/>
        <w:jc w:val="right"/>
        <w:rPr>
          <w:rFonts w:ascii="Times New Roman" w:hAnsi="Times New Roman" w:cs="Times New Roman" w:eastAsia="Times New Roman" w:hint="default"/>
        </w:rPr>
      </w:pPr>
      <w:r>
        <w:rPr>
          <w:rFonts w:ascii="Times New Roman"/>
          <w:w w:val="95"/>
        </w:rPr>
        <w:t>35.99%</w:t>
      </w:r>
      <w:r>
        <w:rPr>
          <w:rFonts w:ascii="Times New Roman"/>
        </w:rPr>
      </w:r>
    </w:p>
    <w:p>
      <w:pPr>
        <w:spacing w:line="240" w:lineRule="auto" w:before="9"/>
        <w:rPr>
          <w:rFonts w:ascii="Times New Roman" w:hAnsi="Times New Roman" w:cs="Times New Roman" w:eastAsia="Times New Roman" w:hint="default"/>
          <w:sz w:val="8"/>
          <w:szCs w:val="8"/>
        </w:rPr>
      </w:pPr>
    </w:p>
    <w:p>
      <w:pPr>
        <w:tabs>
          <w:tab w:pos="8056" w:val="left" w:leader="none"/>
        </w:tabs>
        <w:spacing w:line="28" w:lineRule="exact"/>
        <w:ind w:left="4785" w:right="0" w:firstLine="0"/>
        <w:rPr>
          <w:rFonts w:ascii="Times New Roman" w:hAnsi="Times New Roman" w:cs="Times New Roman" w:eastAsia="Times New Roman" w:hint="default"/>
          <w:sz w:val="2"/>
          <w:szCs w:val="2"/>
        </w:rPr>
      </w:pPr>
      <w:r>
        <w:rPr>
          <w:rFonts w:ascii="Times New Roman"/>
          <w:position w:val="0"/>
          <w:sz w:val="2"/>
        </w:rPr>
        <w:pict>
          <v:group style="width:80.650pt;height:1.45pt;mso-position-horizontal-relative:char;mso-position-vertical-relative:line" coordorigin="0,0" coordsize="1613,29">
            <v:group style="position:absolute;left:5;top:5;width:1604;height:2" coordorigin="5,5" coordsize="1604,2">
              <v:shape style="position:absolute;left:5;top:5;width:1604;height:2" coordorigin="5,5" coordsize="1604,0" path="m5,5l1608,5e" filled="false" stroked="true" strokeweight=".48pt" strokecolor="#000000">
                <v:path arrowok="t"/>
              </v:shape>
            </v:group>
            <v:group style="position:absolute;left:5;top:24;width:1604;height:2" coordorigin="5,24" coordsize="1604,2">
              <v:shape style="position:absolute;left:5;top:24;width:1604;height:2" coordorigin="5,24" coordsize="1604,0" path="m5,24l160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5.150pt;height:1.45pt;mso-position-horizontal-relative:char;mso-position-vertical-relative:line" coordorigin="0,0" coordsize="1503,29">
            <v:group style="position:absolute;left:5;top:5;width:1493;height:2" coordorigin="5,5" coordsize="1493,2">
              <v:shape style="position:absolute;left:5;top:5;width:1493;height:2" coordorigin="5,5" coordsize="1493,0" path="m5,5l1498,5e" filled="false" stroked="true" strokeweight=".48pt" strokecolor="#000000">
                <v:path arrowok="t"/>
              </v:shape>
            </v:group>
            <v:group style="position:absolute;left:5;top:24;width:1493;height:2" coordorigin="5,24" coordsize="1493,2">
              <v:shape style="position:absolute;left:5;top:24;width:1493;height:2" coordorigin="5,24" coordsize="1493,0" path="m5,24l1498,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751" w:right="473"/>
        <w:jc w:val="left"/>
      </w:pPr>
      <w:r>
        <w:rPr/>
        <w:t>（</w:t>
      </w:r>
      <w:r>
        <w:rPr>
          <w:rFonts w:ascii="Times New Roman" w:hAnsi="Times New Roman" w:cs="Times New Roman" w:eastAsia="Times New Roman" w:hint="default"/>
        </w:rPr>
        <w:t>10</w:t>
      </w:r>
      <w:r>
        <w:rPr/>
        <w:t>）年末无应收关联方的应收账款。</w:t>
      </w:r>
    </w:p>
    <w:p>
      <w:pPr>
        <w:pStyle w:val="BodyText"/>
        <w:spacing w:line="240" w:lineRule="auto" w:before="189"/>
        <w:ind w:left="751" w:right="473"/>
        <w:jc w:val="left"/>
      </w:pPr>
      <w:r>
        <w:rPr/>
        <w:t>（</w:t>
      </w:r>
      <w:r>
        <w:rPr>
          <w:rFonts w:ascii="Times New Roman" w:hAnsi="Times New Roman" w:cs="Times New Roman" w:eastAsia="Times New Roman" w:hint="default"/>
        </w:rPr>
        <w:t>11</w:t>
      </w:r>
      <w:r>
        <w:rPr/>
        <w:t>）本报告期无终止确认的应收账款。</w:t>
      </w:r>
    </w:p>
    <w:p>
      <w:pPr>
        <w:pStyle w:val="BodyText"/>
        <w:spacing w:line="240" w:lineRule="auto" w:before="187"/>
        <w:ind w:left="751" w:right="473"/>
        <w:jc w:val="left"/>
      </w:pPr>
      <w:r>
        <w:rPr/>
        <w:t>（</w:t>
      </w:r>
      <w:r>
        <w:rPr>
          <w:rFonts w:ascii="Times New Roman" w:hAnsi="Times New Roman" w:cs="Times New Roman" w:eastAsia="Times New Roman" w:hint="default"/>
        </w:rPr>
        <w:t>12</w:t>
      </w:r>
      <w:r>
        <w:rPr/>
        <w:t>）本期无以应收款项为标的进行证券化的应收账款。</w:t>
      </w:r>
    </w:p>
    <w:p>
      <w:pPr>
        <w:pStyle w:val="BodyText"/>
        <w:spacing w:line="396" w:lineRule="auto" w:before="189"/>
        <w:ind w:left="331" w:right="319" w:firstLine="420"/>
        <w:jc w:val="left"/>
      </w:pPr>
      <w:r>
        <w:rPr>
          <w:spacing w:val="2"/>
        </w:rPr>
        <w:t>（</w:t>
      </w:r>
      <w:r>
        <w:rPr>
          <w:rFonts w:ascii="Times New Roman" w:hAnsi="Times New Roman" w:cs="Times New Roman" w:eastAsia="Times New Roman" w:hint="default"/>
          <w:spacing w:val="2"/>
        </w:rPr>
        <w:t>13</w:t>
      </w:r>
      <w:r>
        <w:rPr>
          <w:spacing w:val="2"/>
        </w:rPr>
        <w:t>）本期深圳市思达仪表有限公司以出口项下产生的应收账款和房产作为抵押从广东发展银</w:t>
      </w:r>
      <w:r>
        <w:rPr>
          <w:w w:val="99"/>
        </w:rPr>
        <w:t> </w:t>
      </w:r>
      <w:r>
        <w:rPr/>
        <w:t>行股份有限公司深圳分行取得</w:t>
      </w:r>
      <w:r>
        <w:rPr>
          <w:spacing w:val="-54"/>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4"/>
        </w:rPr>
        <w:t> </w:t>
      </w:r>
      <w:r>
        <w:rPr>
          <w:spacing w:val="-5"/>
        </w:rPr>
        <w:t>元最高额授信，截止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日深圳市思达仪表</w:t>
      </w:r>
    </w:p>
    <w:p>
      <w:pPr>
        <w:pStyle w:val="BodyText"/>
        <w:spacing w:line="240" w:lineRule="auto" w:before="38"/>
        <w:ind w:left="331" w:right="473"/>
        <w:jc w:val="left"/>
      </w:pPr>
      <w:r>
        <w:rPr/>
        <w:t>有限公司出口项下形成应收账款</w:t>
      </w:r>
      <w:r>
        <w:rPr>
          <w:spacing w:val="-59"/>
        </w:rPr>
        <w:t> </w:t>
      </w:r>
      <w:r>
        <w:rPr>
          <w:rFonts w:ascii="Times New Roman" w:hAnsi="Times New Roman" w:cs="Times New Roman" w:eastAsia="Times New Roman" w:hint="default"/>
        </w:rPr>
        <w:t>45,079,609.36</w:t>
      </w:r>
      <w:r>
        <w:rPr>
          <w:rFonts w:ascii="Times New Roman" w:hAnsi="Times New Roman" w:cs="Times New Roman" w:eastAsia="Times New Roman" w:hint="default"/>
          <w:spacing w:val="-5"/>
        </w:rPr>
        <w:t> </w:t>
      </w:r>
      <w:r>
        <w:rPr/>
        <w:t>元人民币。</w:t>
      </w:r>
    </w:p>
    <w:p>
      <w:pPr>
        <w:pStyle w:val="BodyText"/>
        <w:spacing w:line="240" w:lineRule="auto" w:before="189"/>
        <w:ind w:left="751" w:right="473"/>
        <w:jc w:val="left"/>
      </w:pPr>
      <w:r>
        <w:rPr>
          <w:rFonts w:ascii="Times New Roman" w:hAnsi="Times New Roman" w:cs="Times New Roman" w:eastAsia="Times New Roman" w:hint="default"/>
        </w:rPr>
        <w:t>4</w:t>
      </w:r>
      <w:r>
        <w:rPr/>
        <w:t>、其他应收款</w:t>
      </w:r>
    </w:p>
    <w:p>
      <w:pPr>
        <w:spacing w:line="240" w:lineRule="auto" w:before="8"/>
        <w:rPr>
          <w:rFonts w:ascii="宋体" w:hAnsi="宋体" w:cs="宋体" w:eastAsia="宋体" w:hint="default"/>
          <w:sz w:val="5"/>
          <w:szCs w:val="5"/>
        </w:rPr>
      </w:pPr>
    </w:p>
    <w:tbl>
      <w:tblPr>
        <w:tblW w:w="0" w:type="auto"/>
        <w:jc w:val="left"/>
        <w:tblInd w:w="355" w:type="dxa"/>
        <w:tblLayout w:type="fixed"/>
        <w:tblCellMar>
          <w:top w:w="0" w:type="dxa"/>
          <w:left w:w="0" w:type="dxa"/>
          <w:bottom w:w="0" w:type="dxa"/>
          <w:right w:w="0" w:type="dxa"/>
        </w:tblCellMar>
        <w:tblLook w:val="01E0"/>
      </w:tblPr>
      <w:tblGrid>
        <w:gridCol w:w="1306"/>
        <w:gridCol w:w="1282"/>
        <w:gridCol w:w="782"/>
        <w:gridCol w:w="2477"/>
        <w:gridCol w:w="756"/>
        <w:gridCol w:w="2474"/>
      </w:tblGrid>
      <w:tr>
        <w:trPr>
          <w:trHeight w:val="438" w:hRule="exact"/>
        </w:trPr>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68"/>
              <w:jc w:val="righ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46"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782"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51" w:right="0"/>
              <w:jc w:val="left"/>
              <w:rPr>
                <w:rFonts w:ascii="Times New Roman" w:hAnsi="Times New Roman" w:cs="Times New Roman" w:eastAsia="Times New Roman" w:hint="default"/>
                <w:sz w:val="21"/>
                <w:szCs w:val="21"/>
              </w:rPr>
            </w:pPr>
            <w:r>
              <w:rPr>
                <w:rFonts w:ascii="Times New Roman"/>
                <w:sz w:val="21"/>
              </w:rPr>
              <w:t>2011-12-31</w:t>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48" w:right="0"/>
              <w:jc w:val="left"/>
              <w:rPr>
                <w:rFonts w:ascii="Times New Roman" w:hAnsi="Times New Roman" w:cs="Times New Roman" w:eastAsia="Times New Roman" w:hint="default"/>
                <w:sz w:val="21"/>
                <w:szCs w:val="21"/>
              </w:rPr>
            </w:pPr>
            <w:r>
              <w:rPr>
                <w:rFonts w:ascii="Times New Roman"/>
                <w:sz w:val="21"/>
              </w:rPr>
              <w:t>2010-12-31</w:t>
            </w:r>
          </w:p>
        </w:tc>
      </w:tr>
      <w:tr>
        <w:trPr>
          <w:trHeight w:val="456" w:hRule="exact"/>
        </w:trPr>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82" w:type="dxa"/>
            <w:tcBorders>
              <w:top w:val="single" w:sz="4" w:space="0" w:color="000000"/>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81,540,950.70</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83,149,798.06</w:t>
            </w:r>
            <w:r>
              <w:rPr>
                <w:rFonts w:ascii="Times New Roman"/>
                <w:sz w:val="21"/>
              </w:rPr>
            </w:r>
          </w:p>
        </w:tc>
      </w:tr>
      <w:tr>
        <w:trPr>
          <w:trHeight w:val="451"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33,275,553.35</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w w:val="95"/>
                <w:sz w:val="21"/>
              </w:rPr>
              <w:t>14,696,677.87</w:t>
            </w:r>
            <w:r>
              <w:rPr>
                <w:rFonts w:ascii="Times New Roman"/>
                <w:sz w:val="21"/>
              </w:rPr>
            </w:r>
          </w:p>
        </w:tc>
      </w:tr>
      <w:tr>
        <w:trPr>
          <w:trHeight w:val="443" w:hRule="exact"/>
        </w:trPr>
        <w:tc>
          <w:tcPr>
            <w:tcW w:w="130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48,265,397.35</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68,453,120.19</w:t>
            </w:r>
            <w:r>
              <w:rPr>
                <w:rFonts w:ascii="Times New Roman"/>
                <w:sz w:val="21"/>
              </w:rPr>
            </w:r>
          </w:p>
        </w:tc>
      </w:tr>
    </w:tbl>
    <w:p>
      <w:pPr>
        <w:tabs>
          <w:tab w:pos="6952" w:val="left" w:leader="none"/>
        </w:tabs>
        <w:spacing w:line="28" w:lineRule="exact"/>
        <w:ind w:left="3720" w:right="0" w:firstLine="0"/>
        <w:rPr>
          <w:rFonts w:ascii="宋体" w:hAnsi="宋体" w:cs="宋体" w:eastAsia="宋体" w:hint="default"/>
          <w:sz w:val="2"/>
          <w:szCs w:val="2"/>
        </w:rPr>
      </w:pPr>
      <w:r>
        <w:rPr>
          <w:rFonts w:ascii="宋体"/>
          <w:position w:val="0"/>
          <w:sz w:val="2"/>
        </w:rPr>
        <w:pict>
          <v:group style="width:124.35pt;height:1.45pt;mso-position-horizontal-relative:char;mso-position-vertical-relative:line" coordorigin="0,0" coordsize="2487,29">
            <v:group style="position:absolute;left:5;top:5;width:2477;height:2" coordorigin="5,5" coordsize="2477,2">
              <v:shape style="position:absolute;left:5;top:5;width:2477;height:2" coordorigin="5,5" coordsize="2477,0" path="m5,5l2482,5e" filled="false" stroked="true" strokeweight=".48pt" strokecolor="#000000">
                <v:path arrowok="t"/>
              </v:shape>
            </v:group>
            <v:group style="position:absolute;left:5;top:24;width:2477;height:2" coordorigin="5,24" coordsize="2477,2">
              <v:shape style="position:absolute;left:5;top:24;width:2477;height:2" coordorigin="5,24" coordsize="2477,0" path="m5,24l248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4.2pt;height:1.45pt;mso-position-horizontal-relative:char;mso-position-vertical-relative:line" coordorigin="0,0" coordsize="2484,29">
            <v:group style="position:absolute;left:5;top:5;width:2475;height:2" coordorigin="5,5" coordsize="2475,2">
              <v:shape style="position:absolute;left:5;top:5;width:2475;height:2" coordorigin="5,5" coordsize="2475,0" path="m5,5l2479,5e" filled="false" stroked="true" strokeweight=".48pt" strokecolor="#000000">
                <v:path arrowok="t"/>
              </v:shape>
            </v:group>
            <v:group style="position:absolute;left:5;top:24;width:2475;height:2" coordorigin="5,24" coordsize="2475,2">
              <v:shape style="position:absolute;left:5;top:24;width:2475;height:2" coordorigin="5,24" coordsize="2475,0" path="m5,24l2479,24e" filled="false" stroked="true" strokeweight=".48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240" w:lineRule="auto" w:before="34"/>
        <w:ind w:left="751" w:right="473"/>
        <w:jc w:val="left"/>
      </w:pPr>
      <w:r>
        <w:rPr/>
        <w:t>（</w:t>
      </w:r>
      <w:r>
        <w:rPr>
          <w:rFonts w:ascii="Times New Roman" w:hAnsi="Times New Roman" w:cs="Times New Roman" w:eastAsia="Times New Roman" w:hint="default"/>
        </w:rPr>
        <w:t>1</w:t>
      </w:r>
      <w:r>
        <w:rPr/>
        <w:t>）其他应收款按种类披露：</w:t>
      </w:r>
    </w:p>
    <w:p>
      <w:pPr>
        <w:spacing w:line="240" w:lineRule="auto" w:before="3"/>
        <w:rPr>
          <w:rFonts w:ascii="宋体" w:hAnsi="宋体" w:cs="宋体" w:eastAsia="宋体" w:hint="default"/>
          <w:sz w:val="18"/>
          <w:szCs w:val="18"/>
        </w:rPr>
      </w:pPr>
    </w:p>
    <w:p>
      <w:pPr>
        <w:pStyle w:val="BodyText"/>
        <w:spacing w:line="240" w:lineRule="auto"/>
        <w:ind w:left="0" w:right="0"/>
        <w:jc w:val="center"/>
        <w:rPr>
          <w:rFonts w:ascii="Times New Roman" w:hAnsi="Times New Roman" w:cs="Times New Roman" w:eastAsia="Times New Roman" w:hint="default"/>
        </w:rPr>
      </w:pPr>
      <w:r>
        <w:rPr>
          <w:rFonts w:ascii="Times New Roman"/>
        </w:rPr>
        <w:t>2011-12-31</w:t>
      </w:r>
    </w:p>
    <w:p>
      <w:pPr>
        <w:pStyle w:val="BodyText"/>
        <w:tabs>
          <w:tab w:pos="1787" w:val="left" w:leader="none"/>
          <w:tab w:pos="4079" w:val="left" w:leader="none"/>
          <w:tab w:pos="5783" w:val="left" w:leader="none"/>
          <w:tab w:pos="7199" w:val="left" w:leader="none"/>
          <w:tab w:pos="8973" w:val="left" w:leader="none"/>
        </w:tabs>
        <w:spacing w:line="370" w:lineRule="atLeast" w:before="19"/>
        <w:ind w:left="218" w:right="390" w:firstLine="1044"/>
        <w:jc w:val="left"/>
      </w:pPr>
      <w:r>
        <w:rPr/>
        <w:pict>
          <v:group style="position:absolute;margin-left:65.519997pt;margin-top:2.733417pt;width:478.45pt;height:.1pt;mso-position-horizontal-relative:page;mso-position-vertical-relative:paragraph;z-index:-814432"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519997pt;margin-top:25.893415pt;width:152.4pt;height:.1pt;mso-position-horizontal-relative:page;mso-position-vertical-relative:paragraph;z-index:-814408" coordorigin="1310,518" coordsize="3048,2">
            <v:shape style="position:absolute;left:1310;top:518;width:3048;height:2" coordorigin="1310,518" coordsize="3048,0" path="m1310,518l4358,518e" filled="false" stroked="true" strokeweight=".48pt" strokecolor="#000000">
              <v:path arrowok="t"/>
            </v:shape>
            <w10:wrap type="none"/>
          </v:group>
        </w:pict>
      </w:r>
      <w:r>
        <w:rPr/>
        <w:pict>
          <v:group style="position:absolute;margin-left:232.080002pt;margin-top:25.893415pt;width:85.1pt;height:.1pt;mso-position-horizontal-relative:page;mso-position-vertical-relative:paragraph;z-index:-814384"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893415pt;width:56.65pt;height:.1pt;mso-position-horizontal-relative:page;mso-position-vertical-relative:paragraph;z-index:-814360"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893415pt;width:78pt;height:.1pt;mso-position-horizontal-relative:page;mso-position-vertical-relative:paragraph;z-index:-814336"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893415pt;width:49.7pt;height:.1pt;mso-position-horizontal-relative:page;mso-position-vertical-relative:paragraph;z-index:-814312"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719" w:val="left" w:leader="none"/>
          <w:tab w:pos="5697" w:val="left" w:leader="none"/>
          <w:tab w:pos="6981" w:val="left" w:leader="none"/>
          <w:tab w:pos="8606" w:val="left" w:leader="none"/>
        </w:tabs>
        <w:spacing w:line="267" w:lineRule="exact"/>
        <w:ind w:left="4" w:right="0"/>
        <w:jc w:val="center"/>
        <w:rPr>
          <w:rFonts w:ascii="Times New Roman" w:hAnsi="Times New Roman" w:cs="Times New Roman" w:eastAsia="Times New Roman" w:hint="default"/>
        </w:rPr>
      </w:pPr>
      <w:r>
        <w:rPr>
          <w:w w:val="95"/>
          <w:position w:val="-12"/>
        </w:rPr>
        <w:t>准备的其他应收款</w:t>
        <w:tab/>
      </w:r>
      <w:r>
        <w:rPr>
          <w:rFonts w:ascii="Times New Roman" w:hAnsi="Times New Roman" w:cs="Times New Roman" w:eastAsia="Times New Roman" w:hint="default"/>
          <w:w w:val="95"/>
        </w:rPr>
        <w:t>2,980,000.00</w:t>
        <w:tab/>
        <w:t>3.66%</w:t>
        <w:tab/>
        <w:t>2,980,000.00</w:t>
        <w:tab/>
      </w:r>
      <w:r>
        <w:rPr>
          <w:rFonts w:ascii="Times New Roman" w:hAnsi="Times New Roman" w:cs="Times New Roman" w:eastAsia="Times New Roman" w:hint="default"/>
        </w:rPr>
        <w:t>100.00%</w:t>
      </w:r>
    </w:p>
    <w:p>
      <w:pPr>
        <w:spacing w:line="240" w:lineRule="auto" w:before="10"/>
        <w:rPr>
          <w:rFonts w:ascii="Times New Roman" w:hAnsi="Times New Roman" w:cs="Times New Roman" w:eastAsia="Times New Roman"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3255"/>
        <w:gridCol w:w="1984"/>
        <w:gridCol w:w="1350"/>
        <w:gridCol w:w="1840"/>
        <w:gridCol w:w="996"/>
      </w:tblGrid>
      <w:tr>
        <w:trPr>
          <w:trHeight w:val="58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pacing w:val="8"/>
                <w:sz w:val="21"/>
                <w:szCs w:val="21"/>
              </w:rPr>
              <w:t>按组合计提坏账准备的其他应</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6169" w:type="dxa"/>
            <w:gridSpan w:val="4"/>
            <w:tcBorders>
              <w:top w:val="nil" w:sz="6" w:space="0" w:color="auto"/>
              <w:left w:val="nil" w:sz="6" w:space="0" w:color="auto"/>
              <w:bottom w:val="nil" w:sz="6" w:space="0" w:color="auto"/>
              <w:right w:val="nil" w:sz="6" w:space="0" w:color="auto"/>
            </w:tcBorders>
          </w:tcPr>
          <w:p>
            <w:pPr/>
          </w:p>
        </w:tc>
      </w:tr>
      <w:tr>
        <w:trPr>
          <w:trHeight w:val="416"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3"/>
              <w:jc w:val="right"/>
              <w:rPr>
                <w:rFonts w:ascii="Times New Roman" w:hAnsi="Times New Roman" w:cs="Times New Roman" w:eastAsia="Times New Roman" w:hint="default"/>
                <w:sz w:val="21"/>
                <w:szCs w:val="21"/>
              </w:rPr>
            </w:pPr>
            <w:r>
              <w:rPr>
                <w:rFonts w:ascii="Times New Roman"/>
                <w:w w:val="95"/>
                <w:sz w:val="21"/>
              </w:rPr>
              <w:t>65,241,839.37</w:t>
            </w:r>
            <w:r>
              <w:rPr>
                <w:rFonts w:ascii="Times New Roman"/>
                <w:sz w:val="21"/>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5"/>
              <w:jc w:val="right"/>
              <w:rPr>
                <w:rFonts w:ascii="Times New Roman" w:hAnsi="Times New Roman" w:cs="Times New Roman" w:eastAsia="Times New Roman" w:hint="default"/>
                <w:sz w:val="21"/>
                <w:szCs w:val="21"/>
              </w:rPr>
            </w:pPr>
            <w:r>
              <w:rPr>
                <w:rFonts w:ascii="Times New Roman"/>
                <w:w w:val="95"/>
                <w:sz w:val="21"/>
              </w:rPr>
              <w:t>80.01%</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1"/>
              <w:jc w:val="right"/>
              <w:rPr>
                <w:rFonts w:ascii="Times New Roman" w:hAnsi="Times New Roman" w:cs="Times New Roman" w:eastAsia="Times New Roman" w:hint="default"/>
                <w:sz w:val="21"/>
                <w:szCs w:val="21"/>
              </w:rPr>
            </w:pPr>
            <w:r>
              <w:rPr>
                <w:rFonts w:ascii="Times New Roman"/>
                <w:w w:val="95"/>
                <w:sz w:val="21"/>
              </w:rPr>
              <w:t>21,371,646.89</w:t>
            </w:r>
            <w:r>
              <w:rPr>
                <w:rFonts w:ascii="Times New Roman"/>
                <w:sz w:val="21"/>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21"/>
                <w:szCs w:val="21"/>
              </w:rPr>
            </w:pPr>
            <w:r>
              <w:rPr>
                <w:rFonts w:ascii="Times New Roman"/>
                <w:w w:val="95"/>
                <w:sz w:val="21"/>
              </w:rPr>
              <w:t>32.76%</w:t>
            </w:r>
            <w:r>
              <w:rPr>
                <w:rFonts w:ascii="Times New Roman"/>
                <w:sz w:val="21"/>
              </w:rPr>
            </w:r>
          </w:p>
        </w:tc>
      </w:tr>
      <w:tr>
        <w:trPr>
          <w:trHeight w:val="454"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63"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3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3"/>
              <w:jc w:val="right"/>
              <w:rPr>
                <w:rFonts w:ascii="Times New Roman" w:hAnsi="Times New Roman" w:cs="Times New Roman" w:eastAsia="Times New Roman" w:hint="default"/>
                <w:sz w:val="21"/>
                <w:szCs w:val="21"/>
              </w:rPr>
            </w:pPr>
            <w:r>
              <w:rPr>
                <w:rFonts w:ascii="Times New Roman"/>
                <w:w w:val="95"/>
                <w:sz w:val="21"/>
              </w:rPr>
              <w:t>65,241,839.37</w:t>
            </w:r>
            <w:r>
              <w:rPr>
                <w:rFonts w:ascii="Times New Roman"/>
                <w:sz w:val="21"/>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5"/>
              <w:jc w:val="right"/>
              <w:rPr>
                <w:rFonts w:ascii="Times New Roman" w:hAnsi="Times New Roman" w:cs="Times New Roman" w:eastAsia="Times New Roman" w:hint="default"/>
                <w:sz w:val="21"/>
                <w:szCs w:val="21"/>
              </w:rPr>
            </w:pPr>
            <w:r>
              <w:rPr>
                <w:rFonts w:ascii="Times New Roman"/>
                <w:w w:val="95"/>
                <w:sz w:val="21"/>
              </w:rPr>
              <w:t>80.01%</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1"/>
              <w:jc w:val="right"/>
              <w:rPr>
                <w:rFonts w:ascii="Times New Roman" w:hAnsi="Times New Roman" w:cs="Times New Roman" w:eastAsia="Times New Roman" w:hint="default"/>
                <w:sz w:val="21"/>
                <w:szCs w:val="21"/>
              </w:rPr>
            </w:pPr>
            <w:r>
              <w:rPr>
                <w:rFonts w:ascii="Times New Roman"/>
                <w:w w:val="95"/>
                <w:sz w:val="21"/>
              </w:rPr>
              <w:t>21,371,646.89</w:t>
            </w:r>
            <w:r>
              <w:rPr>
                <w:rFonts w:ascii="Times New Roman"/>
                <w:sz w:val="21"/>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5"/>
                <w:sz w:val="21"/>
              </w:rPr>
              <w:t>32.76%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340" w:bottom="280" w:left="1200" w:right="920"/>
        </w:sectPr>
      </w:pPr>
    </w:p>
    <w:p>
      <w:pPr>
        <w:spacing w:line="240" w:lineRule="auto" w:before="9"/>
        <w:rPr>
          <w:rFonts w:ascii="Times New Roman" w:hAnsi="Times New Roman" w:cs="Times New Roman" w:eastAsia="Times New Roman" w:hint="default"/>
          <w:sz w:val="4"/>
          <w:szCs w:val="4"/>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8.95pt;height:.5pt;mso-position-horizontal-relative:char;mso-position-vertical-relative:line" coordorigin="0,0" coordsize="9579,10">
            <v:group style="position:absolute;left:5;top:5;width:9569;height:2" coordorigin="5,5" coordsize="9569,2">
              <v:shape style="position:absolute;left:5;top:5;width:9569;height:2" coordorigin="5,5" coordsize="9569,0" path="m5,5l9574,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1787" w:val="left" w:leader="none"/>
          <w:tab w:pos="4079" w:val="left" w:leader="none"/>
          <w:tab w:pos="5783" w:val="left" w:leader="none"/>
          <w:tab w:pos="7199" w:val="left" w:leader="none"/>
          <w:tab w:pos="8973" w:val="left" w:leader="none"/>
        </w:tabs>
        <w:spacing w:line="324" w:lineRule="auto" w:before="46"/>
        <w:ind w:left="218" w:right="390" w:firstLine="1044"/>
        <w:jc w:val="left"/>
      </w:pPr>
      <w:r>
        <w:rPr/>
        <w:pict>
          <v:group style="position:absolute;margin-left:65.400002pt;margin-top:22.363644pt;width:152.550pt;height:.1pt;mso-position-horizontal-relative:page;mso-position-vertical-relative:paragraph;z-index:-813616" coordorigin="1308,447" coordsize="3051,2">
            <v:shape style="position:absolute;left:1308;top:447;width:3051;height:2" coordorigin="1308,447" coordsize="3051,0" path="m1308,447l4358,447e" filled="false" stroked="true" strokeweight=".48pt" strokecolor="#000000">
              <v:path arrowok="t"/>
            </v:shape>
            <w10:wrap type="none"/>
          </v:group>
        </w:pict>
      </w:r>
      <w:r>
        <w:rPr/>
        <w:pict>
          <v:group style="position:absolute;margin-left:232.080002pt;margin-top:22.363644pt;width:85.1pt;height:.1pt;mso-position-horizontal-relative:page;mso-position-vertical-relative:paragraph;z-index:-813592" coordorigin="4642,447" coordsize="1702,2">
            <v:shape style="position:absolute;left:4642;top:447;width:1702;height:2" coordorigin="4642,447" coordsize="1702,0" path="m4642,447l6343,447e" filled="false" stroked="true" strokeweight=".48pt" strokecolor="#000000">
              <v:path arrowok="t"/>
            </v:shape>
            <w10:wrap type="none"/>
          </v:group>
        </w:pict>
      </w:r>
      <w:r>
        <w:rPr/>
        <w:pict>
          <v:group style="position:absolute;margin-left:331.320007pt;margin-top:22.363644pt;width:56.65pt;height:.1pt;mso-position-horizontal-relative:page;mso-position-vertical-relative:paragraph;z-index:-813568" coordorigin="6626,447" coordsize="1133,2">
            <v:shape style="position:absolute;left:6626;top:447;width:1133;height:2" coordorigin="6626,447" coordsize="1133,0" path="m6626,447l7759,447e" filled="false" stroked="true" strokeweight=".48pt" strokecolor="#000000">
              <v:path arrowok="t"/>
            </v:shape>
            <w10:wrap type="none"/>
          </v:group>
        </w:pict>
      </w:r>
      <w:r>
        <w:rPr/>
        <w:pict>
          <v:group style="position:absolute;margin-left:402.119995pt;margin-top:22.363644pt;width:78pt;height:.1pt;mso-position-horizontal-relative:page;mso-position-vertical-relative:paragraph;z-index:-813544" coordorigin="8042,447" coordsize="1560,2">
            <v:shape style="position:absolute;left:8042;top:447;width:1560;height:2" coordorigin="8042,447" coordsize="1560,0" path="m8042,447l9602,447e" filled="false" stroked="true" strokeweight=".48pt" strokecolor="#000000">
              <v:path arrowok="t"/>
            </v:shape>
            <w10:wrap type="none"/>
          </v:group>
        </w:pict>
      </w:r>
      <w:r>
        <w:rPr/>
        <w:pict>
          <v:group style="position:absolute;margin-left:494.279999pt;margin-top:22.483643pt;width:49.7pt;height:.1pt;mso-position-horizontal-relative:page;mso-position-vertical-relative:paragraph;z-index:-813520" coordorigin="9886,450" coordsize="994,2">
            <v:shape style="position:absolute;left:9886;top:450;width:994;height:2" coordorigin="9886,450" coordsize="994,0" path="m9886,450l10879,450e" filled="false" stroked="true" strokeweight=".48pt" strokecolor="#000000">
              <v:path arrowok="t"/>
            </v:shape>
            <w10:wrap type="none"/>
          </v:group>
        </w:pict>
      </w:r>
      <w:r>
        <w:rPr/>
        <w:pict>
          <v:shape style="position:absolute;margin-left:232.080002pt;margin-top:26.602852pt;width:311.9pt;height:45.9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283"/>
                    <w:gridCol w:w="1133"/>
                    <w:gridCol w:w="283"/>
                    <w:gridCol w:w="1560"/>
                    <w:gridCol w:w="283"/>
                    <w:gridCol w:w="994"/>
                  </w:tblGrid>
                  <w:tr>
                    <w:trPr>
                      <w:trHeight w:val="470"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13,319,111.33</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16.33%</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8,923,906.46</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240" w:right="0"/>
                          <w:jc w:val="left"/>
                          <w:rPr>
                            <w:rFonts w:ascii="Times New Roman" w:hAnsi="Times New Roman" w:cs="Times New Roman" w:eastAsia="Times New Roman" w:hint="default"/>
                            <w:sz w:val="21"/>
                            <w:szCs w:val="21"/>
                          </w:rPr>
                        </w:pPr>
                        <w:r>
                          <w:rPr>
                            <w:rFonts w:ascii="Times New Roman"/>
                            <w:sz w:val="21"/>
                          </w:rPr>
                          <w:t>67.00%</w:t>
                        </w:r>
                      </w:p>
                    </w:tc>
                  </w:tr>
                  <w:tr>
                    <w:trPr>
                      <w:trHeight w:val="448"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w w:val="95"/>
                            <w:sz w:val="21"/>
                          </w:rPr>
                          <w:t>81,540,950.70</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33,275,553.35</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w w:val="95"/>
        </w:rPr>
        <w:t>种</w:t>
        <w:tab/>
        <w:t>类</w:t>
        <w:tab/>
        <w:t>金额</w:t>
        <w:tab/>
        <w:t>比例</w:t>
        <w:tab/>
        <w:t>坏账准备</w:t>
        <w:tab/>
      </w:r>
      <w:r>
        <w:rPr/>
        <w:t>比例</w:t>
      </w:r>
      <w:r>
        <w:rPr>
          <w:w w:val="99"/>
        </w:rPr>
        <w:t> </w:t>
      </w:r>
      <w:r>
        <w:rPr>
          <w:spacing w:val="8"/>
        </w:rPr>
        <w:t>单项金额虽不重大但单项计提</w:t>
      </w:r>
    </w:p>
    <w:p>
      <w:pPr>
        <w:pStyle w:val="BodyText"/>
        <w:spacing w:line="200" w:lineRule="exact"/>
        <w:ind w:left="218" w:right="473"/>
        <w:jc w:val="left"/>
      </w:pPr>
      <w:r>
        <w:rPr/>
        <w:t>坏账准备的其他应收款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5421" w:val="left" w:leader="none"/>
          <w:tab w:pos="6837" w:val="left" w:leader="none"/>
        </w:tabs>
        <w:spacing w:line="28" w:lineRule="exact"/>
        <w:ind w:left="3436" w:right="0" w:firstLine="0"/>
        <w:rPr>
          <w:rFonts w:ascii="宋体" w:hAnsi="宋体" w:cs="宋体" w:eastAsia="宋体" w:hint="default"/>
          <w:sz w:val="2"/>
          <w:szCs w:val="2"/>
        </w:rPr>
      </w:pPr>
      <w:r>
        <w:rPr>
          <w:rFonts w:ascii="宋体"/>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宋体"/>
          <w:position w:val="0"/>
          <w:sz w:val="2"/>
        </w:rPr>
      </w:r>
    </w:p>
    <w:p>
      <w:pPr>
        <w:spacing w:line="240" w:lineRule="auto" w:before="6"/>
        <w:rPr>
          <w:rFonts w:ascii="宋体" w:hAnsi="宋体" w:cs="宋体" w:eastAsia="宋体" w:hint="default"/>
          <w:sz w:val="27"/>
          <w:szCs w:val="27"/>
        </w:rPr>
      </w:pPr>
    </w:p>
    <w:p>
      <w:pPr>
        <w:pStyle w:val="BodyText"/>
        <w:spacing w:line="240" w:lineRule="auto" w:before="72"/>
        <w:ind w:left="4" w:right="6"/>
        <w:jc w:val="center"/>
        <w:rPr>
          <w:rFonts w:ascii="Times New Roman" w:hAnsi="Times New Roman" w:cs="Times New Roman" w:eastAsia="Times New Roman" w:hint="default"/>
        </w:rPr>
      </w:pPr>
      <w:r>
        <w:rPr>
          <w:rFonts w:ascii="Times New Roman"/>
        </w:rPr>
        <w:t>2010-12-31</w:t>
      </w:r>
    </w:p>
    <w:p>
      <w:pPr>
        <w:pStyle w:val="BodyText"/>
        <w:tabs>
          <w:tab w:pos="1787" w:val="left" w:leader="none"/>
          <w:tab w:pos="4079" w:val="left" w:leader="none"/>
          <w:tab w:pos="5783" w:val="left" w:leader="none"/>
          <w:tab w:pos="7199" w:val="left" w:leader="none"/>
          <w:tab w:pos="8973" w:val="left" w:leader="none"/>
        </w:tabs>
        <w:spacing w:line="370" w:lineRule="atLeast" w:before="19"/>
        <w:ind w:left="218" w:right="390" w:firstLine="1044"/>
        <w:jc w:val="left"/>
      </w:pPr>
      <w:r>
        <w:rPr/>
        <w:pict>
          <v:group style="position:absolute;margin-left:65.519997pt;margin-top:2.733431pt;width:478.45pt;height:.1pt;mso-position-horizontal-relative:page;mso-position-vertical-relative:paragraph;z-index:-813496"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400002pt;margin-top:25.893431pt;width:152.550pt;height:.1pt;mso-position-horizontal-relative:page;mso-position-vertical-relative:paragraph;z-index:-813472" coordorigin="1308,518" coordsize="3051,2">
            <v:shape style="position:absolute;left:1308;top:518;width:3051;height:2" coordorigin="1308,518" coordsize="3051,0" path="m1308,518l4358,518e" filled="false" stroked="true" strokeweight=".48pt" strokecolor="#000000">
              <v:path arrowok="t"/>
            </v:shape>
            <w10:wrap type="none"/>
          </v:group>
        </w:pict>
      </w:r>
      <w:r>
        <w:rPr/>
        <w:pict>
          <v:group style="position:absolute;margin-left:232.080002pt;margin-top:25.893431pt;width:85.1pt;height:.1pt;mso-position-horizontal-relative:page;mso-position-vertical-relative:paragraph;z-index:-813448"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893431pt;width:56.65pt;height:.1pt;mso-position-horizontal-relative:page;mso-position-vertical-relative:paragraph;z-index:-813424"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893431pt;width:78pt;height:.1pt;mso-position-horizontal-relative:page;mso-position-vertical-relative:paragraph;z-index:-813400"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893431pt;width:49.7pt;height:.1pt;mso-position-horizontal-relative:page;mso-position-vertical-relative:paragraph;z-index:-813376"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933" w:val="left" w:leader="none"/>
          <w:tab w:pos="5911" w:val="left" w:leader="none"/>
          <w:tab w:pos="7195" w:val="left" w:leader="none"/>
          <w:tab w:pos="8925" w:val="left" w:leader="none"/>
        </w:tabs>
        <w:spacing w:line="273" w:lineRule="exact"/>
        <w:ind w:left="218" w:right="0"/>
        <w:jc w:val="left"/>
        <w:rPr>
          <w:rFonts w:ascii="Times New Roman" w:hAnsi="Times New Roman" w:cs="Times New Roman" w:eastAsia="Times New Roman" w:hint="default"/>
        </w:rPr>
      </w:pPr>
      <w:r>
        <w:rPr>
          <w:w w:val="95"/>
          <w:position w:val="-13"/>
        </w:rPr>
        <w:t>准备的其他应收款</w:t>
        <w:tab/>
      </w:r>
      <w:r>
        <w:rPr>
          <w:rFonts w:ascii="Times New Roman" w:hAnsi="Times New Roman" w:cs="Times New Roman" w:eastAsia="Times New Roman" w:hint="default"/>
          <w:w w:val="95"/>
        </w:rPr>
        <w:t>2,980,000.00</w:t>
        <w:tab/>
        <w:t>3.58%</w:t>
        <w:tab/>
        <w:t>1,790,000.00</w:t>
        <w:tab/>
      </w:r>
      <w:r>
        <w:rPr>
          <w:rFonts w:ascii="Times New Roman" w:hAnsi="Times New Roman" w:cs="Times New Roman" w:eastAsia="Times New Roman" w:hint="default"/>
        </w:rPr>
        <w:t>60.07%</w:t>
      </w:r>
    </w:p>
    <w:p>
      <w:pPr>
        <w:pStyle w:val="BodyText"/>
        <w:spacing w:line="272" w:lineRule="exact" w:before="24"/>
        <w:ind w:left="218" w:right="6470"/>
        <w:jc w:val="left"/>
      </w:pPr>
      <w:r>
        <w:rPr>
          <w:spacing w:val="8"/>
          <w:w w:val="95"/>
        </w:rPr>
        <w:t>按组合计提坏账准备的其他应</w:t>
      </w:r>
      <w:r>
        <w:rPr>
          <w:spacing w:val="24"/>
          <w:w w:val="95"/>
        </w:rPr>
        <w:t> </w:t>
      </w:r>
      <w:r>
        <w:rPr>
          <w:spacing w:val="24"/>
          <w:w w:val="95"/>
        </w:rPr>
      </w:r>
      <w:r>
        <w:rPr/>
        <w:t>收款</w:t>
      </w:r>
    </w:p>
    <w:p>
      <w:pPr>
        <w:pStyle w:val="BodyText"/>
        <w:tabs>
          <w:tab w:pos="3827" w:val="left" w:leader="none"/>
          <w:tab w:pos="5807" w:val="left" w:leader="none"/>
          <w:tab w:pos="7195" w:val="left" w:leader="none"/>
          <w:tab w:pos="8925" w:val="left" w:leader="none"/>
        </w:tabs>
        <w:spacing w:line="240" w:lineRule="auto" w:before="65"/>
        <w:ind w:left="21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68,604,323.16</w:t>
        <w:tab/>
        <w:t>82.51%</w:t>
        <w:tab/>
        <w:t>6,860,402.32</w:t>
        <w:tab/>
      </w:r>
      <w:r>
        <w:rPr>
          <w:rFonts w:ascii="Times New Roman" w:hAnsi="Times New Roman" w:cs="Times New Roman" w:eastAsia="Times New Roman" w:hint="default"/>
        </w:rPr>
        <w:t>10.00%</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27" w:val="left" w:leader="none"/>
          <w:tab w:pos="5807" w:val="left" w:leader="none"/>
          <w:tab w:pos="7195" w:val="left" w:leader="none"/>
          <w:tab w:pos="8925" w:val="left" w:leader="none"/>
        </w:tabs>
        <w:spacing w:line="240" w:lineRule="auto" w:before="163"/>
        <w:ind w:left="121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68,604,323.16</w:t>
        <w:tab/>
        <w:t>82.51%</w:t>
        <w:tab/>
        <w:t>6,860,402.32</w:t>
        <w:tab/>
      </w:r>
      <w:r>
        <w:rPr>
          <w:rFonts w:ascii="Times New Roman" w:hAnsi="Times New Roman" w:cs="Times New Roman" w:eastAsia="Times New Roman" w:hint="default"/>
        </w:rPr>
        <w:t>10.00%</w:t>
      </w:r>
    </w:p>
    <w:p>
      <w:pPr>
        <w:pStyle w:val="BodyText"/>
        <w:spacing w:line="229" w:lineRule="exact" w:before="74"/>
        <w:ind w:left="218" w:right="473"/>
        <w:jc w:val="left"/>
      </w:pPr>
      <w:r>
        <w:rPr>
          <w:spacing w:val="8"/>
        </w:rPr>
        <w:t>单项金额虽不重大但单项计提</w:t>
      </w:r>
    </w:p>
    <w:p>
      <w:pPr>
        <w:pStyle w:val="BodyText"/>
        <w:tabs>
          <w:tab w:pos="3837" w:val="left" w:leader="none"/>
          <w:tab w:pos="5807" w:val="left" w:leader="none"/>
          <w:tab w:pos="7195" w:val="left" w:leader="none"/>
          <w:tab w:pos="8925" w:val="left" w:leader="none"/>
        </w:tabs>
        <w:spacing w:line="320" w:lineRule="exact"/>
        <w:ind w:left="218" w:right="0"/>
        <w:jc w:val="left"/>
        <w:rPr>
          <w:rFonts w:ascii="Times New Roman" w:hAnsi="Times New Roman" w:cs="Times New Roman" w:eastAsia="Times New Roman" w:hint="default"/>
        </w:rPr>
      </w:pPr>
      <w:r>
        <w:rPr>
          <w:w w:val="95"/>
          <w:position w:val="-13"/>
        </w:rPr>
        <w:t>坏账准备的其他应收款</w:t>
        <w:tab/>
      </w:r>
      <w:r>
        <w:rPr>
          <w:rFonts w:ascii="Times New Roman" w:hAnsi="Times New Roman" w:cs="Times New Roman" w:eastAsia="Times New Roman" w:hint="default"/>
          <w:spacing w:val="-1"/>
          <w:w w:val="95"/>
        </w:rPr>
        <w:t>11,565,474.90</w:t>
        <w:tab/>
      </w:r>
      <w:r>
        <w:rPr>
          <w:rFonts w:ascii="Times New Roman" w:hAnsi="Times New Roman" w:cs="Times New Roman" w:eastAsia="Times New Roman" w:hint="default"/>
          <w:w w:val="95"/>
        </w:rPr>
        <w:t>13.91%</w:t>
        <w:tab/>
        <w:t>6,046,275.55</w:t>
        <w:tab/>
      </w:r>
      <w:r>
        <w:rPr>
          <w:rFonts w:ascii="Times New Roman" w:hAnsi="Times New Roman" w:cs="Times New Roman" w:eastAsia="Times New Roman" w:hint="default"/>
        </w:rPr>
        <w:t>52.28%</w:t>
      </w:r>
    </w:p>
    <w:p>
      <w:pPr>
        <w:spacing w:line="240" w:lineRule="auto" w:before="4"/>
        <w:rPr>
          <w:rFonts w:ascii="Times New Roman" w:hAnsi="Times New Roman" w:cs="Times New Roman" w:eastAsia="Times New Roman" w:hint="default"/>
          <w:sz w:val="2"/>
          <w:szCs w:val="2"/>
        </w:rPr>
      </w:pPr>
    </w:p>
    <w:p>
      <w:pPr>
        <w:tabs>
          <w:tab w:pos="5421" w:val="left" w:leader="none"/>
          <w:tab w:pos="6837" w:val="left" w:leader="none"/>
          <w:tab w:pos="8680" w:val="left" w:leader="none"/>
        </w:tabs>
        <w:spacing w:line="20" w:lineRule="exact"/>
        <w:ind w:left="3436" w:right="0" w:firstLine="0"/>
        <w:rPr>
          <w:rFonts w:ascii="Times New Roman" w:hAnsi="Times New Roman" w:cs="Times New Roman" w:eastAsia="Times New Roman" w:hint="default"/>
          <w:sz w:val="2"/>
          <w:szCs w:val="2"/>
        </w:rPr>
      </w:pPr>
      <w:r>
        <w:rPr>
          <w:rFonts w:ascii="Times New Roman"/>
          <w:sz w:val="2"/>
        </w:rPr>
        <w:pict>
          <v:group style="width:85.6pt;height:.6pt;mso-position-horizontal-relative:char;mso-position-vertical-relative:line" coordorigin="0,0" coordsize="1712,12">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7;width:1702;height:2" coordorigin="5,7" coordsize="1702,2">
              <v:shape style="position:absolute;left:5;top:7;width:1702;height:2" coordorigin="5,7" coordsize="1702,0" path="m5,7l1706,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6pt;mso-position-horizontal-relative:char;mso-position-vertical-relative:line" coordorigin="0,0" coordsize="1143,12">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7;width:1133;height:2" coordorigin="5,7" coordsize="1133,2">
              <v:shape style="position:absolute;left:5;top:7;width:1133;height:2" coordorigin="5,7" coordsize="1133,0" path="m5,7l1138,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6pt;mso-position-horizontal-relative:char;mso-position-vertical-relative:line" coordorigin="0,0" coordsize="1570,12">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7;width:1560;height:2" coordorigin="5,7" coordsize="1560,2">
              <v:shape style="position:absolute;left:5;top:7;width:1560;height:2" coordorigin="5,7" coordsize="1560,0" path="m5,7l1565,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6pt;mso-position-horizontal-relative:char;mso-position-vertical-relative:line" coordorigin="0,0" coordsize="1004,12">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7;width:994;height:2" coordorigin="5,7" coordsize="994,2">
              <v:shape style="position:absolute;left:5;top:7;width:994;height:2" coordorigin="5,7" coordsize="994,0" path="m5,7l998,7e" filled="false" stroked="true" strokeweight=".48pt" strokecolor="#000000">
                <v:path arrowok="t"/>
              </v:shape>
            </v:group>
          </v:group>
        </w:pict>
      </w:r>
      <w:r>
        <w:rPr>
          <w:rFonts w:ascii="Times New Roman"/>
          <w:sz w:val="2"/>
        </w:rPr>
      </w:r>
    </w:p>
    <w:p>
      <w:pPr>
        <w:pStyle w:val="BodyText"/>
        <w:tabs>
          <w:tab w:pos="5702" w:val="left" w:leader="none"/>
          <w:tab w:pos="7089" w:val="left" w:leader="none"/>
        </w:tabs>
        <w:spacing w:line="240" w:lineRule="auto" w:before="98"/>
        <w:ind w:left="3827" w:right="473"/>
        <w:jc w:val="left"/>
        <w:rPr>
          <w:rFonts w:ascii="Times New Roman" w:hAnsi="Times New Roman" w:cs="Times New Roman" w:eastAsia="Times New Roman" w:hint="default"/>
        </w:rPr>
      </w:pPr>
      <w:r>
        <w:rPr>
          <w:rFonts w:ascii="Times New Roman"/>
          <w:w w:val="95"/>
        </w:rPr>
        <w:t>83,149,798.06</w:t>
        <w:tab/>
        <w:t>100.00%</w:t>
        <w:tab/>
      </w:r>
      <w:r>
        <w:rPr>
          <w:rFonts w:ascii="Times New Roman"/>
        </w:rPr>
        <w:t>14,696,677.87</w:t>
      </w:r>
    </w:p>
    <w:p>
      <w:pPr>
        <w:spacing w:line="240" w:lineRule="auto" w:before="2"/>
        <w:rPr>
          <w:rFonts w:ascii="Times New Roman" w:hAnsi="Times New Roman" w:cs="Times New Roman" w:eastAsia="Times New Roman" w:hint="default"/>
          <w:sz w:val="9"/>
          <w:szCs w:val="9"/>
        </w:rPr>
      </w:pPr>
    </w:p>
    <w:p>
      <w:pPr>
        <w:tabs>
          <w:tab w:pos="5421" w:val="left" w:leader="none"/>
          <w:tab w:pos="6837" w:val="left" w:leader="none"/>
        </w:tabs>
        <w:spacing w:line="28" w:lineRule="exact"/>
        <w:ind w:left="343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line="240" w:lineRule="auto" w:before="7"/>
        <w:rPr>
          <w:rFonts w:ascii="Times New Roman" w:hAnsi="Times New Roman" w:cs="Times New Roman" w:eastAsia="Times New Roman" w:hint="default"/>
          <w:sz w:val="10"/>
          <w:szCs w:val="10"/>
        </w:rPr>
      </w:pPr>
    </w:p>
    <w:p>
      <w:pPr>
        <w:pStyle w:val="BodyText"/>
        <w:spacing w:line="240" w:lineRule="auto" w:before="34"/>
        <w:ind w:left="751" w:right="473"/>
        <w:jc w:val="left"/>
      </w:pPr>
      <w:r>
        <w:rPr/>
        <w:t>（</w:t>
      </w:r>
      <w:r>
        <w:rPr>
          <w:rFonts w:ascii="Times New Roman" w:hAnsi="Times New Roman" w:cs="Times New Roman" w:eastAsia="Times New Roman" w:hint="default"/>
        </w:rPr>
        <w:t>2</w:t>
      </w:r>
      <w:r>
        <w:rPr/>
        <w:t>）采用余额百分比法计提坏账准备的其他应收款：</w:t>
      </w:r>
    </w:p>
    <w:p>
      <w:pPr>
        <w:pStyle w:val="BodyText"/>
        <w:spacing w:line="240" w:lineRule="auto" w:before="161"/>
        <w:ind w:left="2" w:right="0"/>
        <w:jc w:val="center"/>
        <w:rPr>
          <w:rFonts w:ascii="Times New Roman" w:hAnsi="Times New Roman" w:cs="Times New Roman" w:eastAsia="Times New Roman" w:hint="default"/>
        </w:rPr>
      </w:pPr>
      <w:r>
        <w:rPr>
          <w:rFonts w:ascii="Times New Roman"/>
        </w:rPr>
        <w:t>2011-12-31</w:t>
      </w:r>
    </w:p>
    <w:p>
      <w:pPr>
        <w:spacing w:line="240" w:lineRule="auto" w:before="2"/>
        <w:rPr>
          <w:rFonts w:ascii="Times New Roman" w:hAnsi="Times New Roman" w:cs="Times New Roman" w:eastAsia="Times New Roman" w:hint="default"/>
          <w:sz w:val="9"/>
          <w:szCs w:val="9"/>
        </w:rPr>
      </w:pPr>
    </w:p>
    <w:p>
      <w:pPr>
        <w:spacing w:line="20" w:lineRule="exact"/>
        <w:ind w:left="2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3pt;height:.5pt;mso-position-horizontal-relative:char;mso-position-vertical-relative:line" coordorigin="0,0" coordsize="9346,10">
            <v:group style="position:absolute;left:5;top:5;width:9336;height:2" coordorigin="5,5" coordsize="9336,2">
              <v:shape style="position:absolute;left:5;top:5;width:9336;height:2" coordorigin="5,5" coordsize="9336,0" path="m5,5l934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069" w:val="left" w:leader="none"/>
          <w:tab w:pos="5054" w:val="left" w:leader="none"/>
          <w:tab w:pos="6664" w:val="left" w:leader="none"/>
          <w:tab w:pos="8500" w:val="left" w:leader="none"/>
        </w:tabs>
        <w:spacing w:line="158" w:lineRule="auto" w:before="87"/>
        <w:ind w:left="8500" w:right="443" w:hanging="7640"/>
        <w:jc w:val="right"/>
      </w:pPr>
      <w:r>
        <w:rPr>
          <w:w w:val="95"/>
        </w:rPr>
        <w:t>账龄</w:t>
        <w:tab/>
        <w:t>金额</w:t>
        <w:tab/>
        <w:t>比例</w:t>
        <w:tab/>
        <w:t>坏账准备</w:t>
        <w:tab/>
      </w:r>
      <w:r>
        <w:rPr>
          <w:w w:val="95"/>
          <w:position w:val="13"/>
        </w:rPr>
        <w:t>坏账准备</w:t>
      </w:r>
      <w:r>
        <w:rPr>
          <w:spacing w:val="-67"/>
          <w:w w:val="95"/>
          <w:position w:val="13"/>
        </w:rPr>
        <w:t> </w:t>
      </w:r>
      <w:r>
        <w:rPr>
          <w:spacing w:val="-67"/>
          <w:w w:val="95"/>
          <w:position w:val="13"/>
        </w:rPr>
      </w:r>
      <w:r>
        <w:rPr>
          <w:w w:val="95"/>
        </w:rPr>
        <w:t>计提比例</w:t>
      </w:r>
      <w:r>
        <w:rPr/>
      </w:r>
    </w:p>
    <w:p>
      <w:pPr>
        <w:spacing w:line="240" w:lineRule="auto" w:before="4"/>
        <w:rPr>
          <w:rFonts w:ascii="宋体" w:hAnsi="宋体" w:cs="宋体" w:eastAsia="宋体" w:hint="default"/>
          <w:sz w:val="3"/>
          <w:szCs w:val="3"/>
        </w:rPr>
      </w:pPr>
    </w:p>
    <w:p>
      <w:pPr>
        <w:tabs>
          <w:tab w:pos="2371" w:val="left" w:leader="none"/>
          <w:tab w:pos="4644" w:val="left" w:leader="none"/>
          <w:tab w:pos="6326" w:val="left" w:leader="none"/>
          <w:tab w:pos="8299" w:val="left" w:leader="none"/>
        </w:tabs>
        <w:spacing w:line="20" w:lineRule="exact"/>
        <w:ind w:left="220" w:right="0" w:firstLine="0"/>
        <w:rPr>
          <w:rFonts w:ascii="宋体" w:hAnsi="宋体" w:cs="宋体" w:eastAsia="宋体" w:hint="default"/>
          <w:sz w:val="2"/>
          <w:szCs w:val="2"/>
        </w:rPr>
      </w:pPr>
      <w:r>
        <w:rPr>
          <w:rFonts w:ascii="宋体"/>
          <w:sz w:val="2"/>
        </w:rPr>
        <w:pict>
          <v:group style="width:85.35pt;height:.5pt;mso-position-horizontal-relative:char;mso-position-vertical-relative:line" coordorigin="0,0" coordsize="1707,10">
            <v:group style="position:absolute;left:5;top:5;width:1697;height:2" coordorigin="5,5" coordsize="1697,2">
              <v:shape style="position:absolute;left:5;top:5;width:1697;height:2" coordorigin="5,5" coordsize="1697,0" path="m5,5l1702,5e" filled="false" stroked="true" strokeweight=".48pt" strokecolor="#000000">
                <v:path arrowok="t"/>
              </v:shape>
            </v:group>
          </v:group>
        </w:pict>
      </w:r>
      <w:r>
        <w:rPr>
          <w:rFonts w:ascii="宋体"/>
          <w:sz w:val="2"/>
        </w:rPr>
      </w:r>
      <w:r>
        <w:rPr>
          <w:rFonts w:ascii="宋体"/>
          <w:sz w:val="2"/>
        </w:rPr>
        <w:tab/>
      </w:r>
      <w:r>
        <w:rPr>
          <w:rFonts w:ascii="宋体"/>
          <w:sz w:val="2"/>
        </w:rPr>
        <w:pict>
          <v:group style="width:90.25pt;height:.5pt;mso-position-horizontal-relative:char;mso-position-vertical-relative:line" coordorigin="0,0" coordsize="1805,10">
            <v:group style="position:absolute;left:5;top:5;width:1796;height:2" coordorigin="5,5" coordsize="1796,2">
              <v:shape style="position:absolute;left:5;top:5;width:1796;height:2" coordorigin="5,5" coordsize="1796,0" path="m5,5l1800,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r>
        <w:rPr>
          <w:rFonts w:ascii="宋体"/>
          <w:sz w:val="2"/>
        </w:rPr>
        <w:tab/>
      </w:r>
      <w:r>
        <w:rPr>
          <w:rFonts w:ascii="宋体"/>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z w:val="2"/>
        </w:rPr>
      </w:r>
      <w:r>
        <w:rPr>
          <w:rFonts w:ascii="宋体"/>
          <w:sz w:val="2"/>
        </w:rPr>
        <w:tab/>
      </w:r>
      <w:r>
        <w:rPr>
          <w:rFonts w:ascii="宋体"/>
          <w:sz w:val="2"/>
        </w:rPr>
        <w:pict>
          <v:group style="width:63.4pt;height:.5pt;mso-position-horizontal-relative:char;mso-position-vertical-relative:line" coordorigin="0,0" coordsize="1268,10">
            <v:group style="position:absolute;left:5;top:5;width:1258;height:2" coordorigin="5,5" coordsize="1258,2">
              <v:shape style="position:absolute;left:5;top:5;width:1258;height:2" coordorigin="5,5" coordsize="1258,0" path="m5,5l1262,5e" filled="false" stroked="true" strokeweight=".48pt" strokecolor="#000000">
                <v:path arrowok="t"/>
              </v:shape>
            </v:group>
          </v:group>
        </w:pict>
      </w:r>
      <w:r>
        <w:rPr>
          <w:rFonts w:ascii="宋体"/>
          <w:sz w:val="2"/>
        </w:rPr>
      </w:r>
    </w:p>
    <w:tbl>
      <w:tblPr>
        <w:tblW w:w="0" w:type="auto"/>
        <w:jc w:val="left"/>
        <w:tblInd w:w="298" w:type="dxa"/>
        <w:tblLayout w:type="fixed"/>
        <w:tblCellMar>
          <w:top w:w="0" w:type="dxa"/>
          <w:left w:w="0" w:type="dxa"/>
          <w:bottom w:w="0" w:type="dxa"/>
          <w:right w:w="0" w:type="dxa"/>
        </w:tblCellMar>
        <w:tblLook w:val="01E0"/>
      </w:tblPr>
      <w:tblGrid>
        <w:gridCol w:w="2080"/>
        <w:gridCol w:w="1793"/>
        <w:gridCol w:w="478"/>
        <w:gridCol w:w="1265"/>
        <w:gridCol w:w="418"/>
        <w:gridCol w:w="1541"/>
        <w:gridCol w:w="432"/>
        <w:gridCol w:w="1258"/>
      </w:tblGrid>
      <w:tr>
        <w:trPr>
          <w:trHeight w:val="42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17,401,452.57</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26.67%</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348,029.06</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422"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spacing w:val="-1"/>
                <w:w w:val="95"/>
                <w:sz w:val="21"/>
              </w:rPr>
              <w:t>11,658,479.21</w:t>
            </w:r>
            <w:r>
              <w:rPr>
                <w:rFonts w:ascii="Times New Roman"/>
                <w:spacing w:val="-1"/>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17.87%</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582,923.96</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r>
        <w:trPr>
          <w:trHeight w:val="425"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10,041,187.86</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15.39%</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spacing w:val="-1"/>
                <w:w w:val="95"/>
                <w:sz w:val="21"/>
              </w:rPr>
              <w:t>1,004,118.78</w:t>
            </w:r>
            <w:r>
              <w:rPr>
                <w:rFonts w:ascii="Times New Roman"/>
                <w:spacing w:val="-1"/>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25"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7,520,800.80</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spacing w:val="-1"/>
                <w:w w:val="95"/>
                <w:sz w:val="21"/>
              </w:rPr>
              <w:t>11.53%</w:t>
            </w:r>
            <w:r>
              <w:rPr>
                <w:rFonts w:ascii="Times New Roman"/>
                <w:spacing w:val="-1"/>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1,504,160.16</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425"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1,375,008.00</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spacing w:val="-2"/>
                <w:w w:val="95"/>
                <w:sz w:val="21"/>
              </w:rPr>
              <w:t>2.11%</w:t>
            </w:r>
            <w:r>
              <w:rPr>
                <w:rFonts w:ascii="Times New Roman"/>
                <w:spacing w:val="-2"/>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687,504.00</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426"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17,244,910.93</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26.43%</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17,244,910.93</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60" w:hRule="exact"/>
        </w:trPr>
        <w:tc>
          <w:tcPr>
            <w:tcW w:w="2080"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21"/>
                <w:szCs w:val="21"/>
              </w:rPr>
            </w:pPr>
            <w:r>
              <w:rPr>
                <w:rFonts w:ascii="Times New Roman"/>
                <w:w w:val="95"/>
                <w:sz w:val="21"/>
              </w:rPr>
              <w:t>65,241,839.37</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21"/>
                <w:szCs w:val="21"/>
              </w:rPr>
            </w:pPr>
            <w:r>
              <w:rPr>
                <w:rFonts w:ascii="Times New Roman"/>
                <w:w w:val="95"/>
                <w:sz w:val="21"/>
              </w:rPr>
              <w:t>21,371,646.89</w:t>
            </w:r>
            <w:r>
              <w:rPr>
                <w:rFonts w:ascii="Times New Roman"/>
                <w:sz w:val="21"/>
              </w:rPr>
            </w:r>
          </w:p>
        </w:tc>
        <w:tc>
          <w:tcPr>
            <w:tcW w:w="432"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
          <w:szCs w:val="2"/>
        </w:rPr>
      </w:pPr>
    </w:p>
    <w:p>
      <w:pPr>
        <w:tabs>
          <w:tab w:pos="4644" w:val="left" w:leader="none"/>
          <w:tab w:pos="6326" w:val="left" w:leader="none"/>
        </w:tabs>
        <w:spacing w:line="28" w:lineRule="exact"/>
        <w:ind w:left="2373" w:right="0" w:firstLine="0"/>
        <w:rPr>
          <w:rFonts w:ascii="宋体" w:hAnsi="宋体" w:cs="宋体" w:eastAsia="宋体" w:hint="default"/>
          <w:sz w:val="2"/>
          <w:szCs w:val="2"/>
        </w:rPr>
      </w:pPr>
      <w:r>
        <w:rPr>
          <w:rFonts w:ascii="宋体"/>
          <w:position w:val="0"/>
          <w:sz w:val="2"/>
        </w:rPr>
        <w:pict>
          <v:group style="width:90.15pt;height:1.45pt;mso-position-horizontal-relative:char;mso-position-vertical-relative:line" coordorigin="0,0" coordsize="1803,29">
            <v:group style="position:absolute;left:5;top:5;width:1793;height:2" coordorigin="5,5" coordsize="1793,2">
              <v:shape style="position:absolute;left:5;top:5;width:1793;height:2" coordorigin="5,5" coordsize="1793,0" path="m5,5l1798,5e" filled="false" stroked="true" strokeweight=".48pt" strokecolor="#000000">
                <v:path arrowok="t"/>
              </v:shape>
            </v:group>
            <v:group style="position:absolute;left:5;top:24;width:1793;height:2" coordorigin="5,24" coordsize="1793,2">
              <v:shape style="position:absolute;left:5;top:24;width:1793;height:2" coordorigin="5,24" coordsize="1793,0" path="m5,24l179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75pt;height:1.45pt;mso-position-horizontal-relative:char;mso-position-vertical-relative:line" coordorigin="0,0" coordsize="1275,29">
            <v:group style="position:absolute;left:5;top:5;width:1265;height:2" coordorigin="5,5" coordsize="1265,2">
              <v:shape style="position:absolute;left:5;top:5;width:1265;height:2" coordorigin="5,5" coordsize="1265,0" path="m5,5l1270,5e" filled="false" stroked="true" strokeweight=".48pt" strokecolor="#000000">
                <v:path arrowok="t"/>
              </v:shape>
            </v:group>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55pt;height:1.45pt;mso-position-horizontal-relative:char;mso-position-vertical-relative:line" coordorigin="0,0" coordsize="1551,29">
            <v:group style="position:absolute;left:5;top:5;width:1541;height:2" coordorigin="5,5" coordsize="1541,2">
              <v:shape style="position:absolute;left:5;top:5;width:1541;height:2" coordorigin="5,5" coordsize="1541,0" path="m5,5l1546,5e" filled="false" stroked="true" strokeweight=".48pt" strokecolor="#000000">
                <v:path arrowok="t"/>
              </v:shape>
            </v:group>
            <v:group style="position:absolute;left:5;top:24;width:1541;height:2" coordorigin="5,24" coordsize="1541,2">
              <v:shape style="position:absolute;left:5;top:24;width:1541;height:2" coordorigin="5,24" coordsize="1541,0" path="m5,24l1546,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72"/>
        <w:ind w:left="0" w:right="0"/>
        <w:jc w:val="center"/>
        <w:rPr>
          <w:rFonts w:ascii="Times New Roman" w:hAnsi="Times New Roman" w:cs="Times New Roman" w:eastAsia="Times New Roman" w:hint="default"/>
        </w:rPr>
      </w:pPr>
      <w:r>
        <w:rPr>
          <w:rFonts w:ascii="Times New Roman"/>
        </w:rPr>
        <w:t>2010-12-31</w:t>
      </w:r>
    </w:p>
    <w:p>
      <w:pPr>
        <w:spacing w:line="240" w:lineRule="auto" w:before="2"/>
        <w:rPr>
          <w:rFonts w:ascii="Times New Roman" w:hAnsi="Times New Roman" w:cs="Times New Roman" w:eastAsia="Times New Roman" w:hint="default"/>
          <w:sz w:val="9"/>
          <w:szCs w:val="9"/>
        </w:rPr>
      </w:pPr>
    </w:p>
    <w:p>
      <w:pPr>
        <w:spacing w:line="20" w:lineRule="exact"/>
        <w:ind w:left="2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8pt;height:.5pt;mso-position-horizontal-relative:char;mso-position-vertical-relative:line" coordorigin="0,0" coordsize="9356,10">
            <v:group style="position:absolute;left:5;top:5;width:9346;height:2" coordorigin="5,5" coordsize="9346,2">
              <v:shape style="position:absolute;left:5;top:5;width:9346;height:2" coordorigin="5,5" coordsize="9346,0" path="m5,5l9350,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043" w:val="left" w:leader="none"/>
          <w:tab w:pos="5037" w:val="left" w:leader="none"/>
          <w:tab w:pos="6662" w:val="left" w:leader="none"/>
          <w:tab w:pos="8503" w:val="left" w:leader="none"/>
        </w:tabs>
        <w:spacing w:line="160" w:lineRule="auto" w:before="82"/>
        <w:ind w:left="8503" w:right="440" w:hanging="7656"/>
        <w:jc w:val="right"/>
      </w:pPr>
      <w:r>
        <w:rPr>
          <w:w w:val="95"/>
        </w:rPr>
        <w:t>账龄</w:t>
        <w:tab/>
        <w:t>金额</w:t>
        <w:tab/>
        <w:t>比例</w:t>
        <w:tab/>
        <w:t>坏账准备</w:t>
        <w:tab/>
      </w:r>
      <w:r>
        <w:rPr>
          <w:w w:val="95"/>
          <w:position w:val="14"/>
        </w:rPr>
        <w:t>坏账准备</w:t>
      </w:r>
      <w:r>
        <w:rPr>
          <w:spacing w:val="-67"/>
          <w:w w:val="95"/>
          <w:position w:val="14"/>
        </w:rPr>
        <w:t> </w:t>
      </w:r>
      <w:r>
        <w:rPr>
          <w:spacing w:val="-67"/>
          <w:w w:val="95"/>
          <w:position w:val="14"/>
        </w:rPr>
      </w:r>
      <w:r>
        <w:rPr>
          <w:w w:val="95"/>
        </w:rPr>
        <w:t>计提比例</w:t>
      </w:r>
      <w:r>
        <w:rPr/>
      </w:r>
    </w:p>
    <w:p>
      <w:pPr>
        <w:spacing w:line="240" w:lineRule="auto" w:before="3"/>
        <w:rPr>
          <w:rFonts w:ascii="宋体" w:hAnsi="宋体" w:cs="宋体" w:eastAsia="宋体" w:hint="default"/>
          <w:sz w:val="3"/>
          <w:szCs w:val="3"/>
        </w:rPr>
      </w:pPr>
    </w:p>
    <w:p>
      <w:pPr>
        <w:tabs>
          <w:tab w:pos="2340" w:val="left" w:leader="none"/>
          <w:tab w:pos="4627" w:val="left" w:leader="none"/>
          <w:tab w:pos="6338" w:val="left" w:leader="none"/>
          <w:tab w:pos="8296" w:val="left" w:leader="none"/>
        </w:tabs>
        <w:spacing w:line="20" w:lineRule="exact"/>
        <w:ind w:left="216" w:right="0" w:firstLine="0"/>
        <w:rPr>
          <w:rFonts w:ascii="宋体" w:hAnsi="宋体" w:cs="宋体" w:eastAsia="宋体" w:hint="default"/>
          <w:sz w:val="2"/>
          <w:szCs w:val="2"/>
        </w:rPr>
      </w:pP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宋体"/>
          <w:sz w:val="2"/>
        </w:rPr>
        <w:tab/>
      </w:r>
      <w:r>
        <w:rPr>
          <w:rFonts w:ascii="宋体"/>
          <w:sz w:val="2"/>
        </w:rPr>
        <w:pict>
          <v:group style="width:90.85pt;height:.5pt;mso-position-horizontal-relative:char;mso-position-vertical-relative:line" coordorigin="0,0" coordsize="1817,10">
            <v:group style="position:absolute;left:5;top:5;width:1808;height:2" coordorigin="5,5" coordsize="1808,2">
              <v:shape style="position:absolute;left:5;top:5;width:1808;height:2" coordorigin="5,5" coordsize="1808,0" path="m5,5l1812,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p>
    <w:tbl>
      <w:tblPr>
        <w:tblW w:w="0" w:type="auto"/>
        <w:jc w:val="left"/>
        <w:tblInd w:w="293" w:type="dxa"/>
        <w:tblLayout w:type="fixed"/>
        <w:tblCellMar>
          <w:top w:w="0" w:type="dxa"/>
          <w:left w:w="0" w:type="dxa"/>
          <w:bottom w:w="0" w:type="dxa"/>
          <w:right w:w="0" w:type="dxa"/>
        </w:tblCellMar>
        <w:tblLook w:val="01E0"/>
      </w:tblPr>
      <w:tblGrid>
        <w:gridCol w:w="1876"/>
        <w:gridCol w:w="2426"/>
        <w:gridCol w:w="1624"/>
        <w:gridCol w:w="2064"/>
        <w:gridCol w:w="1214"/>
      </w:tblGrid>
      <w:tr>
        <w:trPr>
          <w:trHeight w:val="435"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45"/>
              <w:jc w:val="right"/>
              <w:rPr>
                <w:rFonts w:ascii="Times New Roman" w:hAnsi="Times New Roman" w:cs="Times New Roman" w:eastAsia="Times New Roman" w:hint="default"/>
                <w:sz w:val="21"/>
                <w:szCs w:val="21"/>
              </w:rPr>
            </w:pPr>
            <w:r>
              <w:rPr>
                <w:rFonts w:ascii="Times New Roman"/>
                <w:w w:val="95"/>
                <w:sz w:val="21"/>
              </w:rPr>
              <w:t>25,018,645.33</w:t>
            </w:r>
            <w:r>
              <w:rPr>
                <w:rFonts w:ascii="Times New Roman"/>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7"/>
              <w:jc w:val="right"/>
              <w:rPr>
                <w:rFonts w:ascii="Times New Roman" w:hAnsi="Times New Roman" w:cs="Times New Roman" w:eastAsia="Times New Roman" w:hint="default"/>
                <w:sz w:val="21"/>
                <w:szCs w:val="21"/>
              </w:rPr>
            </w:pPr>
            <w:r>
              <w:rPr>
                <w:rFonts w:ascii="Times New Roman"/>
                <w:w w:val="95"/>
                <w:sz w:val="21"/>
              </w:rPr>
              <w:t>36.47%</w:t>
            </w:r>
            <w:r>
              <w:rPr>
                <w:rFonts w:ascii="Times New Roman"/>
                <w:sz w:val="21"/>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29" w:right="0"/>
              <w:jc w:val="left"/>
              <w:rPr>
                <w:rFonts w:ascii="Times New Roman" w:hAnsi="Times New Roman" w:cs="Times New Roman" w:eastAsia="Times New Roman" w:hint="default"/>
                <w:sz w:val="21"/>
                <w:szCs w:val="21"/>
              </w:rPr>
            </w:pPr>
            <w:r>
              <w:rPr>
                <w:rFonts w:ascii="Times New Roman"/>
                <w:sz w:val="21"/>
              </w:rPr>
              <w:t>2,501,834.54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1"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年（含）</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5"/>
              <w:jc w:val="right"/>
              <w:rPr>
                <w:rFonts w:ascii="Times New Roman" w:hAnsi="Times New Roman" w:cs="Times New Roman" w:eastAsia="Times New Roman" w:hint="default"/>
                <w:sz w:val="21"/>
                <w:szCs w:val="21"/>
              </w:rPr>
            </w:pPr>
            <w:r>
              <w:rPr>
                <w:rFonts w:ascii="Times New Roman"/>
                <w:w w:val="95"/>
                <w:sz w:val="21"/>
              </w:rPr>
              <w:t>15,369,560.54</w:t>
            </w:r>
            <w:r>
              <w:rPr>
                <w:rFonts w:ascii="Times New Roman"/>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27"/>
              <w:jc w:val="right"/>
              <w:rPr>
                <w:rFonts w:ascii="Times New Roman" w:hAnsi="Times New Roman" w:cs="Times New Roman" w:eastAsia="Times New Roman" w:hint="default"/>
                <w:sz w:val="21"/>
                <w:szCs w:val="21"/>
              </w:rPr>
            </w:pPr>
            <w:r>
              <w:rPr>
                <w:rFonts w:ascii="Times New Roman"/>
                <w:w w:val="95"/>
                <w:sz w:val="21"/>
              </w:rPr>
              <w:t>22.40%</w:t>
            </w:r>
            <w:r>
              <w:rPr>
                <w:rFonts w:ascii="Times New Roman"/>
                <w:sz w:val="21"/>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29" w:right="0"/>
              <w:jc w:val="left"/>
              <w:rPr>
                <w:rFonts w:ascii="Times New Roman" w:hAnsi="Times New Roman" w:cs="Times New Roman" w:eastAsia="Times New Roman" w:hint="default"/>
                <w:sz w:val="21"/>
                <w:szCs w:val="21"/>
              </w:rPr>
            </w:pPr>
            <w:r>
              <w:rPr>
                <w:rFonts w:ascii="Times New Roman"/>
                <w:sz w:val="21"/>
              </w:rPr>
              <w:t>1,536,956.05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37"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年（含）</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45"/>
              <w:jc w:val="right"/>
              <w:rPr>
                <w:rFonts w:ascii="Times New Roman" w:hAnsi="Times New Roman" w:cs="Times New Roman" w:eastAsia="Times New Roman" w:hint="default"/>
                <w:sz w:val="21"/>
                <w:szCs w:val="21"/>
              </w:rPr>
            </w:pPr>
            <w:r>
              <w:rPr>
                <w:rFonts w:ascii="Times New Roman"/>
                <w:w w:val="95"/>
                <w:sz w:val="21"/>
              </w:rPr>
              <w:t>12,875,564.17</w:t>
            </w:r>
            <w:r>
              <w:rPr>
                <w:rFonts w:ascii="Times New Roman"/>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27"/>
              <w:jc w:val="right"/>
              <w:rPr>
                <w:rFonts w:ascii="Times New Roman" w:hAnsi="Times New Roman" w:cs="Times New Roman" w:eastAsia="Times New Roman" w:hint="default"/>
                <w:sz w:val="21"/>
                <w:szCs w:val="21"/>
              </w:rPr>
            </w:pPr>
            <w:r>
              <w:rPr>
                <w:rFonts w:ascii="Times New Roman"/>
                <w:w w:val="95"/>
                <w:sz w:val="21"/>
              </w:rPr>
              <w:t>18.77%</w:t>
            </w:r>
            <w:r>
              <w:rPr>
                <w:rFonts w:ascii="Times New Roman"/>
                <w:sz w:val="21"/>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29" w:right="0"/>
              <w:jc w:val="left"/>
              <w:rPr>
                <w:rFonts w:ascii="Times New Roman" w:hAnsi="Times New Roman" w:cs="Times New Roman" w:eastAsia="Times New Roman" w:hint="default"/>
                <w:sz w:val="21"/>
                <w:szCs w:val="21"/>
              </w:rPr>
            </w:pPr>
            <w:r>
              <w:rPr>
                <w:rFonts w:ascii="Times New Roman"/>
                <w:sz w:val="21"/>
              </w:rPr>
              <w:t>1,287,556.42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59"/>
          <w:pgSz w:w="11910" w:h="16840"/>
          <w:pgMar w:header="877" w:footer="835" w:top="1540" w:bottom="1020" w:left="1200" w:right="920"/>
        </w:sectPr>
      </w:pPr>
    </w:p>
    <w:p>
      <w:pPr>
        <w:spacing w:line="240" w:lineRule="auto" w:before="8"/>
        <w:rPr>
          <w:rFonts w:ascii="宋体" w:hAnsi="宋体" w:cs="宋体" w:eastAsia="宋体" w:hint="default"/>
          <w:sz w:val="7"/>
          <w:szCs w:val="7"/>
        </w:rPr>
      </w:pPr>
    </w:p>
    <w:p>
      <w:pPr>
        <w:pStyle w:val="BodyText"/>
        <w:spacing w:line="240" w:lineRule="auto" w:before="72"/>
        <w:ind w:left="4742" w:right="4683"/>
        <w:jc w:val="center"/>
        <w:rPr>
          <w:rFonts w:ascii="Times New Roman" w:hAnsi="Times New Roman" w:cs="Times New Roman" w:eastAsia="Times New Roman" w:hint="default"/>
        </w:rPr>
      </w:pPr>
      <w:r>
        <w:rPr>
          <w:rFonts w:ascii="Times New Roman"/>
        </w:rPr>
        <w:t>2010-12-31</w:t>
      </w:r>
    </w:p>
    <w:p>
      <w:pPr>
        <w:spacing w:line="240" w:lineRule="auto" w:before="2"/>
        <w:rPr>
          <w:rFonts w:ascii="Times New Roman" w:hAnsi="Times New Roman" w:cs="Times New Roman" w:eastAsia="Times New Roman" w:hint="default"/>
          <w:sz w:val="9"/>
          <w:szCs w:val="9"/>
        </w:rPr>
      </w:pPr>
    </w:p>
    <w:p>
      <w:pPr>
        <w:spacing w:line="20" w:lineRule="exact"/>
        <w:ind w:left="5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8pt;height:.5pt;mso-position-horizontal-relative:char;mso-position-vertical-relative:line" coordorigin="0,0" coordsize="9356,10">
            <v:group style="position:absolute;left:5;top:5;width:9346;height:2" coordorigin="5,5" coordsize="9346,2">
              <v:shape style="position:absolute;left:5;top:5;width:9346;height:2" coordorigin="5,5" coordsize="9346,0" path="m5,5l9350,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403" w:val="left" w:leader="none"/>
          <w:tab w:pos="5397" w:val="left" w:leader="none"/>
          <w:tab w:pos="7022" w:val="left" w:leader="none"/>
          <w:tab w:pos="8863" w:val="left" w:leader="none"/>
        </w:tabs>
        <w:spacing w:line="158" w:lineRule="auto" w:before="85"/>
        <w:ind w:left="8863" w:right="740" w:hanging="7656"/>
        <w:jc w:val="right"/>
      </w:pPr>
      <w:r>
        <w:rPr>
          <w:w w:val="95"/>
        </w:rPr>
        <w:t>账龄</w:t>
        <w:tab/>
        <w:t>金额</w:t>
        <w:tab/>
        <w:t>比例</w:t>
        <w:tab/>
        <w:t>坏账准备</w:t>
        <w:tab/>
      </w:r>
      <w:r>
        <w:rPr>
          <w:w w:val="95"/>
          <w:position w:val="14"/>
        </w:rPr>
        <w:t>坏账准备</w:t>
      </w:r>
      <w:r>
        <w:rPr>
          <w:spacing w:val="-67"/>
          <w:w w:val="95"/>
          <w:position w:val="14"/>
        </w:rPr>
        <w:t> </w:t>
      </w:r>
      <w:r>
        <w:rPr>
          <w:spacing w:val="-67"/>
          <w:w w:val="95"/>
          <w:position w:val="14"/>
        </w:rPr>
      </w:r>
      <w:r>
        <w:rPr>
          <w:w w:val="95"/>
        </w:rPr>
        <w:t>计提比例</w:t>
      </w:r>
      <w:r>
        <w:rPr/>
      </w:r>
    </w:p>
    <w:p>
      <w:pPr>
        <w:spacing w:line="240" w:lineRule="auto" w:before="6"/>
        <w:rPr>
          <w:rFonts w:ascii="宋体" w:hAnsi="宋体" w:cs="宋体" w:eastAsia="宋体" w:hint="default"/>
          <w:sz w:val="3"/>
          <w:szCs w:val="3"/>
        </w:rPr>
      </w:pPr>
    </w:p>
    <w:p>
      <w:pPr>
        <w:tabs>
          <w:tab w:pos="2700" w:val="left" w:leader="none"/>
          <w:tab w:pos="4987" w:val="left" w:leader="none"/>
          <w:tab w:pos="6698" w:val="left" w:leader="none"/>
          <w:tab w:pos="8656" w:val="left" w:leader="none"/>
        </w:tabs>
        <w:spacing w:line="20" w:lineRule="exact"/>
        <w:ind w:left="576" w:right="0" w:firstLine="0"/>
        <w:rPr>
          <w:rFonts w:ascii="宋体" w:hAnsi="宋体" w:cs="宋体" w:eastAsia="宋体" w:hint="default"/>
          <w:sz w:val="2"/>
          <w:szCs w:val="2"/>
        </w:rPr>
      </w:pP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宋体"/>
          <w:sz w:val="2"/>
        </w:rPr>
        <w:tab/>
      </w:r>
      <w:r>
        <w:rPr>
          <w:rFonts w:ascii="宋体"/>
          <w:sz w:val="2"/>
        </w:rPr>
        <w:pict>
          <v:group style="width:90.85pt;height:.5pt;mso-position-horizontal-relative:char;mso-position-vertical-relative:line" coordorigin="0,0" coordsize="1817,10">
            <v:group style="position:absolute;left:5;top:5;width:1808;height:2" coordorigin="5,5" coordsize="1808,2">
              <v:shape style="position:absolute;left:5;top:5;width:1808;height:2" coordorigin="5,5" coordsize="1808,0" path="m5,5l1812,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p>
    <w:tbl>
      <w:tblPr>
        <w:tblW w:w="0" w:type="auto"/>
        <w:jc w:val="left"/>
        <w:tblInd w:w="653" w:type="dxa"/>
        <w:tblLayout w:type="fixed"/>
        <w:tblCellMar>
          <w:top w:w="0" w:type="dxa"/>
          <w:left w:w="0" w:type="dxa"/>
          <w:bottom w:w="0" w:type="dxa"/>
          <w:right w:w="0" w:type="dxa"/>
        </w:tblCellMar>
        <w:tblLook w:val="01E0"/>
      </w:tblPr>
      <w:tblGrid>
        <w:gridCol w:w="2051"/>
        <w:gridCol w:w="1807"/>
        <w:gridCol w:w="480"/>
        <w:gridCol w:w="1265"/>
        <w:gridCol w:w="446"/>
        <w:gridCol w:w="1512"/>
        <w:gridCol w:w="446"/>
        <w:gridCol w:w="1265"/>
      </w:tblGrid>
      <w:tr>
        <w:trPr>
          <w:trHeight w:val="435"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3,167,866.02</w:t>
            </w:r>
            <w:r>
              <w:rPr>
                <w:rFonts w:ascii="Times New Roman"/>
                <w:sz w:val="21"/>
              </w:rPr>
            </w:r>
          </w:p>
        </w:tc>
        <w:tc>
          <w:tcPr>
            <w:tcW w:w="4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4.62%</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316,786.60</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1"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1,122,194.53</w:t>
            </w:r>
            <w:r>
              <w:rPr>
                <w:rFonts w:ascii="Times New Roman"/>
                <w:sz w:val="21"/>
              </w:rPr>
            </w:r>
          </w:p>
        </w:tc>
        <w:tc>
          <w:tcPr>
            <w:tcW w:w="4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1.63%</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spacing w:val="-1"/>
                <w:w w:val="95"/>
                <w:sz w:val="21"/>
              </w:rPr>
              <w:t>112,219.45</w:t>
            </w:r>
            <w:r>
              <w:rPr>
                <w:rFonts w:ascii="Times New Roman"/>
                <w:spacing w:val="-1"/>
                <w:sz w:val="21"/>
              </w:rPr>
            </w:r>
          </w:p>
        </w:tc>
        <w:tc>
          <w:tcPr>
            <w:tcW w:w="44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5"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11,050,492.57</w:t>
            </w:r>
          </w:p>
        </w:tc>
        <w:tc>
          <w:tcPr>
            <w:tcW w:w="4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w w:val="95"/>
                <w:sz w:val="21"/>
              </w:rPr>
              <w:t>16.11%</w:t>
            </w:r>
            <w:r>
              <w:rPr>
                <w:rFonts w:ascii="Times New Roman"/>
                <w:spacing w:val="-1"/>
                <w:sz w:val="21"/>
              </w:rPr>
            </w:r>
          </w:p>
        </w:tc>
        <w:tc>
          <w:tcPr>
            <w:tcW w:w="44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1,105,049.26</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43" w:hRule="exact"/>
        </w:trPr>
        <w:tc>
          <w:tcPr>
            <w:tcW w:w="2051"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68,604,323.16</w:t>
            </w:r>
            <w:r>
              <w:rPr>
                <w:rFonts w:ascii="Times New Roman"/>
                <w:sz w:val="21"/>
              </w:rPr>
            </w:r>
          </w:p>
        </w:tc>
        <w:tc>
          <w:tcPr>
            <w:tcW w:w="480"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6,860,402.32</w:t>
            </w:r>
            <w:r>
              <w:rPr>
                <w:rFonts w:ascii="Times New Roman"/>
                <w:sz w:val="21"/>
              </w:rPr>
            </w:r>
          </w:p>
        </w:tc>
        <w:tc>
          <w:tcPr>
            <w:tcW w:w="446"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
        </w:tc>
      </w:tr>
    </w:tbl>
    <w:p>
      <w:pPr>
        <w:tabs>
          <w:tab w:pos="4987" w:val="left" w:leader="none"/>
          <w:tab w:pos="6698" w:val="left" w:leader="none"/>
        </w:tabs>
        <w:spacing w:line="28" w:lineRule="exact"/>
        <w:ind w:left="2700" w:right="0" w:firstLine="0"/>
        <w:rPr>
          <w:rFonts w:ascii="宋体" w:hAnsi="宋体" w:cs="宋体" w:eastAsia="宋体" w:hint="default"/>
          <w:sz w:val="2"/>
          <w:szCs w:val="2"/>
        </w:rPr>
      </w:pPr>
      <w:r>
        <w:rPr>
          <w:rFonts w:ascii="宋体"/>
          <w:position w:val="0"/>
          <w:sz w:val="2"/>
        </w:rPr>
        <w:pict>
          <v:group style="width:90.85pt;height:1.45pt;mso-position-horizontal-relative:char;mso-position-vertical-relative:line" coordorigin="0,0" coordsize="1817,29">
            <v:group style="position:absolute;left:5;top:5;width:1808;height:2" coordorigin="5,5" coordsize="1808,2">
              <v:shape style="position:absolute;left:5;top:5;width:1808;height:2" coordorigin="5,5" coordsize="1808,0" path="m5,5l1812,5e" filled="false" stroked="true" strokeweight=".48pt" strokecolor="#000000">
                <v:path arrowok="t"/>
              </v:shape>
            </v:group>
            <v:group style="position:absolute;left:5;top:24;width:1808;height:2" coordorigin="5,24" coordsize="1808,2">
              <v:shape style="position:absolute;left:5;top:24;width:1808;height:2" coordorigin="5,24" coordsize="1808,0" path="m5,24l181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75pt;height:1.45pt;mso-position-horizontal-relative:char;mso-position-vertical-relative:line" coordorigin="0,0" coordsize="1275,29">
            <v:group style="position:absolute;left:5;top:5;width:1265;height:2" coordorigin="5,5" coordsize="1265,2">
              <v:shape style="position:absolute;left:5;top:5;width:1265;height:2" coordorigin="5,5" coordsize="1265,0" path="m5,5l1270,5e" filled="false" stroked="true" strokeweight=".48pt" strokecolor="#000000">
                <v:path arrowok="t"/>
              </v:shape>
            </v:group>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宋体"/>
          <w:position w:val="0"/>
          <w:sz w:val="2"/>
        </w:rPr>
      </w:r>
    </w:p>
    <w:p>
      <w:pPr>
        <w:spacing w:line="240" w:lineRule="auto" w:before="13"/>
        <w:rPr>
          <w:rFonts w:ascii="宋体" w:hAnsi="宋体" w:cs="宋体" w:eastAsia="宋体" w:hint="default"/>
          <w:sz w:val="7"/>
          <w:szCs w:val="7"/>
        </w:rPr>
      </w:pPr>
    </w:p>
    <w:p>
      <w:pPr>
        <w:pStyle w:val="BodyText"/>
        <w:spacing w:line="391" w:lineRule="auto" w:before="34"/>
        <w:ind w:left="1111" w:right="771"/>
        <w:jc w:val="left"/>
      </w:pPr>
      <w:r>
        <w:rPr/>
        <w:t>（</w:t>
      </w:r>
      <w:r>
        <w:rPr>
          <w:rFonts w:ascii="Times New Roman" w:hAnsi="Times New Roman" w:cs="Times New Roman" w:eastAsia="Times New Roman" w:hint="default"/>
        </w:rPr>
        <w:t>3</w:t>
      </w:r>
      <w:r>
        <w:rPr/>
        <w:t>）期末单项金额虽不重大但单项计提坏账准备的其他应收款：</w:t>
      </w:r>
      <w:r>
        <w:rPr>
          <w:w w:val="99"/>
        </w:rPr>
        <w:t> </w:t>
      </w:r>
      <w:r>
        <w:rPr/>
        <w:t>本期期末单项金额虽不重大但单独计提坏账准备的其他应收款，经测试发现河南博浩贸易</w:t>
      </w:r>
    </w:p>
    <w:p>
      <w:pPr>
        <w:pStyle w:val="BodyText"/>
        <w:spacing w:line="240" w:lineRule="auto" w:before="73"/>
        <w:ind w:left="691" w:right="771"/>
        <w:jc w:val="left"/>
      </w:pPr>
      <w:r>
        <w:rPr/>
        <w:t>有限公司</w:t>
      </w:r>
      <w:r>
        <w:rPr>
          <w:spacing w:val="-72"/>
        </w:rPr>
        <w:t> </w:t>
      </w:r>
      <w:r>
        <w:rPr>
          <w:rFonts w:ascii="Times New Roman" w:hAnsi="Times New Roman" w:cs="Times New Roman" w:eastAsia="Times New Roman" w:hint="default"/>
        </w:rPr>
        <w:t>1,750,000.00</w:t>
      </w:r>
      <w:r>
        <w:rPr>
          <w:rFonts w:ascii="Times New Roman" w:hAnsi="Times New Roman" w:cs="Times New Roman" w:eastAsia="Times New Roman" w:hint="default"/>
          <w:spacing w:val="-20"/>
        </w:rPr>
        <w:t> </w:t>
      </w:r>
      <w:r>
        <w:rPr/>
        <w:t>元，冷氏五金公司</w:t>
      </w:r>
      <w:r>
        <w:rPr>
          <w:spacing w:val="-70"/>
        </w:rPr>
        <w:t> </w:t>
      </w:r>
      <w:r>
        <w:rPr>
          <w:rFonts w:ascii="Times New Roman" w:hAnsi="Times New Roman" w:cs="Times New Roman" w:eastAsia="Times New Roman" w:hint="default"/>
        </w:rPr>
        <w:t>315,782.28</w:t>
      </w:r>
      <w:r>
        <w:rPr>
          <w:rFonts w:ascii="Times New Roman" w:hAnsi="Times New Roman" w:cs="Times New Roman" w:eastAsia="Times New Roman" w:hint="default"/>
          <w:spacing w:val="-20"/>
        </w:rPr>
        <w:t> </w:t>
      </w:r>
      <w:r>
        <w:rPr/>
        <w:t>元，账龄较长，收回风险较大，全额计提坏</w:t>
      </w:r>
    </w:p>
    <w:p>
      <w:pPr>
        <w:pStyle w:val="BodyText"/>
        <w:spacing w:line="240" w:lineRule="auto" w:before="189"/>
        <w:ind w:left="691" w:right="771"/>
        <w:jc w:val="left"/>
        <w:rPr>
          <w:rFonts w:ascii="Times New Roman" w:hAnsi="Times New Roman" w:cs="Times New Roman" w:eastAsia="Times New Roman" w:hint="default"/>
        </w:rPr>
      </w:pPr>
      <w:r>
        <w:rPr>
          <w:w w:val="99"/>
        </w:rPr>
        <w:t>账</w:t>
      </w:r>
      <w:r>
        <w:rPr>
          <w:spacing w:val="-84"/>
          <w:w w:val="99"/>
        </w:rPr>
        <w:t>；</w:t>
      </w:r>
      <w:r>
        <w:rPr>
          <w:spacing w:val="2"/>
          <w:w w:val="99"/>
        </w:rPr>
        <w:t>其</w:t>
      </w:r>
      <w:r>
        <w:rPr>
          <w:w w:val="99"/>
        </w:rPr>
        <w:t>他</w:t>
      </w:r>
      <w:r>
        <w:rPr>
          <w:spacing w:val="-53"/>
        </w:rPr>
        <w:t> </w:t>
      </w:r>
      <w:r>
        <w:rPr>
          <w:rFonts w:ascii="Times New Roman" w:hAnsi="Times New Roman" w:cs="Times New Roman" w:eastAsia="Times New Roman" w:hint="default"/>
          <w:spacing w:val="1"/>
          <w:w w:val="99"/>
        </w:rPr>
        <w:t>29</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家</w:t>
      </w:r>
      <w:r>
        <w:rPr>
          <w:w w:val="99"/>
        </w:rPr>
        <w:t>账</w:t>
      </w:r>
      <w:r>
        <w:rPr>
          <w:spacing w:val="2"/>
          <w:w w:val="99"/>
        </w:rPr>
        <w:t>面</w:t>
      </w:r>
      <w:r>
        <w:rPr>
          <w:w w:val="99"/>
        </w:rPr>
        <w:t>余</w:t>
      </w:r>
      <w:r>
        <w:rPr>
          <w:spacing w:val="2"/>
          <w:w w:val="99"/>
        </w:rPr>
        <w:t>额</w:t>
      </w:r>
      <w:r>
        <w:rPr>
          <w:w w:val="99"/>
        </w:rPr>
        <w:t>合计</w:t>
      </w:r>
      <w:r>
        <w:rPr>
          <w:spacing w:val="-50"/>
        </w:rPr>
        <w:t> </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1"/>
          <w:w w:val="99"/>
        </w:rPr>
        <w:t>53</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元</w:t>
      </w:r>
      <w:r>
        <w:rPr>
          <w:spacing w:val="-87"/>
          <w:w w:val="99"/>
        </w:rPr>
        <w:t>，</w:t>
      </w:r>
      <w:r>
        <w:rPr>
          <w:spacing w:val="2"/>
          <w:w w:val="99"/>
        </w:rPr>
        <w:t>因</w:t>
      </w:r>
      <w:r>
        <w:rPr>
          <w:w w:val="99"/>
        </w:rPr>
        <w:t>收</w:t>
      </w:r>
      <w:r>
        <w:rPr>
          <w:spacing w:val="2"/>
          <w:w w:val="99"/>
        </w:rPr>
        <w:t>回</w:t>
      </w:r>
      <w:r>
        <w:rPr>
          <w:w w:val="99"/>
        </w:rPr>
        <w:t>风</w:t>
      </w:r>
      <w:r>
        <w:rPr>
          <w:spacing w:val="2"/>
          <w:w w:val="99"/>
        </w:rPr>
        <w:t>险</w:t>
      </w:r>
      <w:r>
        <w:rPr>
          <w:w w:val="99"/>
        </w:rPr>
        <w:t>较</w:t>
      </w:r>
      <w:r>
        <w:rPr>
          <w:spacing w:val="2"/>
          <w:w w:val="99"/>
        </w:rPr>
        <w:t>大</w:t>
      </w:r>
      <w:r>
        <w:rPr>
          <w:spacing w:val="-87"/>
          <w:w w:val="99"/>
        </w:rPr>
        <w:t>，</w:t>
      </w:r>
      <w:r>
        <w:rPr>
          <w:spacing w:val="2"/>
          <w:w w:val="99"/>
        </w:rPr>
        <w:t>合</w:t>
      </w:r>
      <w:r>
        <w:rPr>
          <w:w w:val="99"/>
        </w:rPr>
        <w:t>计</w:t>
      </w:r>
      <w:r>
        <w:rPr>
          <w:spacing w:val="2"/>
          <w:w w:val="99"/>
        </w:rPr>
        <w:t>计</w:t>
      </w:r>
      <w:r>
        <w:rPr>
          <w:w w:val="99"/>
        </w:rPr>
        <w:t>提</w:t>
      </w:r>
      <w:r>
        <w:rPr>
          <w:spacing w:val="2"/>
          <w:w w:val="99"/>
        </w:rPr>
        <w:t>坏</w:t>
      </w:r>
      <w:r>
        <w:rPr>
          <w:w w:val="99"/>
        </w:rPr>
        <w:t>账</w:t>
      </w:r>
      <w:r>
        <w:rPr>
          <w:spacing w:val="2"/>
          <w:w w:val="99"/>
        </w:rPr>
        <w:t>准</w:t>
      </w:r>
      <w:r>
        <w:rPr>
          <w:w w:val="99"/>
        </w:rPr>
        <w:t>备</w:t>
      </w:r>
      <w:r>
        <w:rPr>
          <w:spacing w:val="-50"/>
        </w:rPr>
        <w:t> </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85</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pStyle w:val="BodyText"/>
        <w:spacing w:line="240" w:lineRule="auto" w:before="189"/>
        <w:ind w:left="691" w:right="771"/>
        <w:jc w:val="left"/>
      </w:pPr>
      <w:r>
        <w:rPr/>
        <w:t>元，其他应收款主要系单位往来和个人暂借款，账龄较长，且与对方单位没有业务往来。</w:t>
      </w:r>
    </w:p>
    <w:p>
      <w:pPr>
        <w:spacing w:line="240" w:lineRule="auto" w:before="9"/>
        <w:rPr>
          <w:rFonts w:ascii="宋体" w:hAnsi="宋体" w:cs="宋体" w:eastAsia="宋体" w:hint="default"/>
          <w:sz w:val="15"/>
          <w:szCs w:val="15"/>
        </w:rPr>
      </w:pPr>
    </w:p>
    <w:p>
      <w:pPr>
        <w:pStyle w:val="BodyText"/>
        <w:spacing w:line="240" w:lineRule="auto"/>
        <w:ind w:left="1111" w:right="771"/>
        <w:jc w:val="left"/>
      </w:pPr>
      <w:r>
        <w:rPr/>
        <w:t>（</w:t>
      </w:r>
      <w:r>
        <w:rPr>
          <w:rFonts w:ascii="Times New Roman" w:hAnsi="Times New Roman" w:cs="Times New Roman" w:eastAsia="Times New Roman" w:hint="default"/>
        </w:rPr>
        <w:t>4</w:t>
      </w:r>
      <w:r>
        <w:rPr/>
        <w:t>）本期不存在转回或收回情况：</w:t>
      </w:r>
    </w:p>
    <w:p>
      <w:pPr>
        <w:pStyle w:val="BodyText"/>
        <w:spacing w:line="240" w:lineRule="auto" w:before="172"/>
        <w:ind w:left="1111" w:right="771"/>
        <w:jc w:val="left"/>
      </w:pPr>
      <w:r>
        <w:rPr/>
        <w:t>（</w:t>
      </w:r>
      <w:r>
        <w:rPr>
          <w:rFonts w:ascii="Times New Roman" w:hAnsi="Times New Roman" w:cs="Times New Roman" w:eastAsia="Times New Roman" w:hint="default"/>
        </w:rPr>
        <w:t>5</w:t>
      </w:r>
      <w:r>
        <w:rPr/>
        <w:t>）本报告期内不存在通过重组等其他方式收回的其他应收款。</w:t>
      </w:r>
    </w:p>
    <w:p>
      <w:pPr>
        <w:pStyle w:val="BodyText"/>
        <w:spacing w:line="240" w:lineRule="auto" w:before="170"/>
        <w:ind w:left="1111" w:right="771"/>
        <w:jc w:val="left"/>
      </w:pPr>
      <w:r>
        <w:rPr/>
        <w:t>（</w:t>
      </w:r>
      <w:r>
        <w:rPr>
          <w:rFonts w:ascii="Times New Roman" w:hAnsi="Times New Roman" w:cs="Times New Roman" w:eastAsia="Times New Roman" w:hint="default"/>
        </w:rPr>
        <w:t>6</w:t>
      </w:r>
      <w:r>
        <w:rPr/>
        <w:t>）本报告期内无实际核销的其他应收款。</w:t>
      </w:r>
    </w:p>
    <w:p>
      <w:pPr>
        <w:pStyle w:val="BodyText"/>
        <w:spacing w:line="379" w:lineRule="auto" w:before="170"/>
        <w:ind w:left="691" w:right="771"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日其他应收款余额中，无持公司</w:t>
      </w:r>
      <w:r>
        <w:rPr>
          <w:spacing w:val="-60"/>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w:t>
      </w:r>
      <w:r>
        <w:rPr>
          <w:w w:val="99"/>
        </w:rPr>
        <w:t> </w:t>
      </w:r>
      <w:r>
        <w:rPr/>
        <w:t>位欠款。</w:t>
      </w:r>
    </w:p>
    <w:p>
      <w:pPr>
        <w:spacing w:after="0" w:line="379" w:lineRule="auto"/>
        <w:jc w:val="left"/>
        <w:sectPr>
          <w:headerReference w:type="default" r:id="rId60"/>
          <w:footerReference w:type="default" r:id="rId61"/>
          <w:pgSz w:w="11910" w:h="16840"/>
          <w:pgMar w:header="867" w:footer="835" w:top="1060" w:bottom="1020" w:left="840" w:right="620"/>
          <w:pgNumType w:start="90"/>
        </w:sectPr>
      </w:pPr>
    </w:p>
    <w:p>
      <w:pPr>
        <w:pStyle w:val="BodyText"/>
        <w:spacing w:line="240" w:lineRule="auto" w:before="81"/>
        <w:ind w:left="1111" w:right="-20"/>
        <w:jc w:val="left"/>
      </w:pPr>
      <w:r>
        <w:rPr/>
        <w:t>（</w:t>
      </w:r>
      <w:r>
        <w:rPr>
          <w:rFonts w:ascii="Times New Roman" w:hAnsi="Times New Roman" w:cs="Times New Roman" w:eastAsia="Times New Roman" w:hint="default"/>
        </w:rPr>
        <w:t>8</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日其他应收款余额前五名单位情况：</w:t>
      </w:r>
    </w:p>
    <w:p>
      <w:pPr>
        <w:pStyle w:val="BodyText"/>
        <w:spacing w:line="206" w:lineRule="exact" w:before="26"/>
        <w:ind w:left="3398" w:right="3607"/>
        <w:jc w:val="center"/>
      </w:pPr>
      <w:r>
        <w:rPr/>
        <w:pict>
          <v:shape style="position:absolute;margin-left:97.440002pt;margin-top:11.431798pt;width:42pt;height:10.45pt;mso-position-horizontal-relative:page;mso-position-vertical-relative:paragraph;z-index:5992" type="#_x0000_t202" filled="false" stroked="false">
            <v:textbox inset="0,0,0,0">
              <w:txbxContent>
                <w:p>
                  <w:pPr>
                    <w:pStyle w:val="BodyText"/>
                    <w:spacing w:line="209" w:lineRule="exact"/>
                    <w:ind w:left="0" w:right="0"/>
                    <w:jc w:val="left"/>
                  </w:pPr>
                  <w:r>
                    <w:rPr>
                      <w:w w:val="95"/>
                    </w:rPr>
                    <w:t>单位名称</w:t>
                  </w:r>
                  <w:r>
                    <w:rPr/>
                  </w:r>
                </w:p>
              </w:txbxContent>
            </v:textbox>
            <w10:wrap type="none"/>
          </v:shape>
        </w:pict>
      </w:r>
      <w:r>
        <w:rPr/>
        <w:t>与本公司关</w:t>
      </w:r>
    </w:p>
    <w:p>
      <w:pPr>
        <w:pStyle w:val="BodyText"/>
        <w:tabs>
          <w:tab w:pos="6148" w:val="left" w:leader="none"/>
          <w:tab w:pos="7675" w:val="left" w:leader="none"/>
        </w:tabs>
        <w:spacing w:line="336" w:lineRule="exact"/>
        <w:ind w:left="3837" w:right="-20"/>
        <w:jc w:val="left"/>
      </w:pPr>
      <w:r>
        <w:rPr>
          <w:w w:val="95"/>
          <w:position w:val="-12"/>
        </w:rPr>
        <w:t>系</w:t>
        <w:tab/>
      </w:r>
      <w:r>
        <w:rPr>
          <w:w w:val="95"/>
        </w:rPr>
        <w:t>金额</w:t>
        <w:tab/>
      </w:r>
      <w:r>
        <w:rPr/>
        <w:t>年限</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63"/>
        <w:ind w:left="931" w:right="203" w:hanging="104"/>
        <w:jc w:val="left"/>
      </w:pPr>
      <w:r>
        <w:rPr/>
        <w:t>占其他应收款</w:t>
      </w:r>
      <w:r>
        <w:rPr>
          <w:w w:val="99"/>
        </w:rPr>
        <w:t> </w:t>
      </w:r>
      <w:r>
        <w:rPr/>
        <w:t>总额的比例</w:t>
      </w:r>
    </w:p>
    <w:p>
      <w:pPr>
        <w:spacing w:after="0" w:line="272" w:lineRule="exact"/>
        <w:jc w:val="left"/>
        <w:sectPr>
          <w:type w:val="continuous"/>
          <w:pgSz w:w="11910" w:h="16840"/>
          <w:pgMar w:top="1340" w:bottom="280" w:left="840" w:right="620"/>
          <w:cols w:num="2" w:equalWidth="0">
            <w:col w:w="8096" w:space="40"/>
            <w:col w:w="2314"/>
          </w:cols>
        </w:sectPr>
      </w:pPr>
    </w:p>
    <w:p>
      <w:pPr>
        <w:tabs>
          <w:tab w:pos="3213" w:val="left" w:leader="none"/>
          <w:tab w:pos="5107" w:val="left" w:leader="none"/>
          <w:tab w:pos="7303" w:val="left" w:leader="none"/>
        </w:tabs>
        <w:spacing w:line="20" w:lineRule="exact"/>
        <w:ind w:left="100" w:right="0" w:firstLine="0"/>
        <w:rPr>
          <w:rFonts w:ascii="宋体" w:hAnsi="宋体" w:cs="宋体" w:eastAsia="宋体" w:hint="default"/>
          <w:sz w:val="2"/>
          <w:szCs w:val="2"/>
        </w:rPr>
      </w:pPr>
      <w:r>
        <w:rPr>
          <w:rFonts w:ascii="宋体"/>
          <w:sz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sz w:val="2"/>
        </w:rPr>
      </w:r>
      <w:r>
        <w:rPr>
          <w:rFonts w:ascii="宋体"/>
          <w:sz w:val="2"/>
        </w:rPr>
        <w:tab/>
      </w:r>
      <w:r>
        <w:rPr>
          <w:rFonts w:ascii="宋体"/>
          <w:sz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pt" strokecolor="#000000">
                <v:path arrowok="t"/>
              </v:shape>
            </v:group>
          </v:group>
        </w:pict>
      </w:r>
      <w:r>
        <w:rPr>
          <w:rFonts w:ascii="宋体"/>
          <w:sz w:val="2"/>
        </w:rPr>
      </w:r>
      <w:r>
        <w:rPr>
          <w:rFonts w:ascii="宋体"/>
          <w:sz w:val="2"/>
        </w:rPr>
        <w:tab/>
      </w:r>
      <w:r>
        <w:rPr>
          <w:rFonts w:ascii="宋体"/>
          <w:sz w:val="2"/>
        </w:rPr>
        <w:pict>
          <v:group style="width:95.4pt;height:.5pt;mso-position-horizontal-relative:char;mso-position-vertical-relative:line" coordorigin="0,0" coordsize="19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p>
    <w:p>
      <w:pPr>
        <w:pStyle w:val="BodyText"/>
        <w:tabs>
          <w:tab w:pos="3453" w:val="left" w:leader="none"/>
          <w:tab w:pos="5803" w:val="left" w:leader="none"/>
          <w:tab w:pos="7643" w:val="left" w:leader="none"/>
          <w:tab w:pos="9753" w:val="left" w:leader="none"/>
        </w:tabs>
        <w:spacing w:line="240" w:lineRule="auto" w:before="35"/>
        <w:ind w:left="482" w:right="0"/>
        <w:jc w:val="left"/>
        <w:rPr>
          <w:rFonts w:ascii="Times New Roman" w:hAnsi="Times New Roman" w:cs="Times New Roman" w:eastAsia="Times New Roman" w:hint="default"/>
        </w:rPr>
      </w:pPr>
      <w:r>
        <w:rPr/>
        <w:pict>
          <v:shape style="position:absolute;margin-left:338.209991pt;margin-top:29.032892pt;width:220.4pt;height:54.8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0"/>
                    <w:gridCol w:w="1696"/>
                    <w:gridCol w:w="1362"/>
                  </w:tblGrid>
                  <w:tr>
                    <w:trPr>
                      <w:trHeight w:val="279"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Times New Roman" w:hAnsi="Times New Roman" w:cs="Times New Roman" w:eastAsia="Times New Roman" w:hint="default"/>
                            <w:sz w:val="21"/>
                            <w:szCs w:val="21"/>
                          </w:rPr>
                        </w:pPr>
                        <w:r>
                          <w:rPr>
                            <w:rFonts w:ascii="Times New Roman"/>
                            <w:sz w:val="21"/>
                          </w:rPr>
                          <w:t>207,295.00</w:t>
                        </w:r>
                      </w:p>
                    </w:tc>
                    <w:tc>
                      <w:tcPr>
                        <w:tcW w:w="1696" w:type="dxa"/>
                        <w:tcBorders>
                          <w:top w:val="nil" w:sz="6" w:space="0" w:color="auto"/>
                          <w:left w:val="nil" w:sz="6" w:space="0" w:color="auto"/>
                          <w:bottom w:val="nil" w:sz="6" w:space="0" w:color="auto"/>
                          <w:right w:val="nil" w:sz="6" w:space="0" w:color="auto"/>
                        </w:tcBorders>
                      </w:tcPr>
                      <w:p>
                        <w:pPr>
                          <w:pStyle w:val="TableParagraph"/>
                          <w:spacing w:line="134"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362"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Times New Roman" w:hAnsi="Times New Roman" w:cs="Times New Roman" w:eastAsia="Times New Roman" w:hint="default"/>
                            <w:sz w:val="21"/>
                            <w:szCs w:val="21"/>
                          </w:rPr>
                        </w:pPr>
                        <w:r>
                          <w:rPr>
                            <w:rFonts w:ascii="Times New Roman"/>
                            <w:w w:val="95"/>
                            <w:sz w:val="21"/>
                          </w:rPr>
                          <w:t>0.25%</w:t>
                        </w:r>
                        <w:r>
                          <w:rPr>
                            <w:rFonts w:ascii="Times New Roman"/>
                            <w:sz w:val="21"/>
                          </w:rPr>
                        </w:r>
                      </w:p>
                    </w:tc>
                  </w:tr>
                  <w:tr>
                    <w:trPr>
                      <w:trHeight w:val="388"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Times New Roman" w:hAnsi="Times New Roman" w:cs="Times New Roman" w:eastAsia="Times New Roman" w:hint="default"/>
                            <w:sz w:val="21"/>
                            <w:szCs w:val="21"/>
                          </w:rPr>
                        </w:pPr>
                        <w:r>
                          <w:rPr>
                            <w:rFonts w:ascii="Times New Roman"/>
                            <w:sz w:val="21"/>
                          </w:rPr>
                          <w:t>592,507.00</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21"/>
                            <w:szCs w:val="21"/>
                          </w:rPr>
                        </w:pPr>
                        <w:r>
                          <w:rPr>
                            <w:rFonts w:ascii="Times New Roman"/>
                            <w:w w:val="95"/>
                            <w:sz w:val="21"/>
                          </w:rPr>
                          <w:t>0.73%</w:t>
                        </w:r>
                        <w:r>
                          <w:rPr>
                            <w:rFonts w:ascii="Times New Roman"/>
                            <w:sz w:val="21"/>
                          </w:rPr>
                        </w:r>
                      </w:p>
                    </w:tc>
                  </w:tr>
                  <w:tr>
                    <w:trPr>
                      <w:trHeight w:val="429"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Times New Roman" w:hAnsi="Times New Roman" w:cs="Times New Roman" w:eastAsia="Times New Roman" w:hint="default"/>
                            <w:sz w:val="21"/>
                            <w:szCs w:val="21"/>
                          </w:rPr>
                        </w:pPr>
                        <w:r>
                          <w:rPr>
                            <w:rFonts w:ascii="Times New Roman"/>
                            <w:sz w:val="21"/>
                          </w:rPr>
                          <w:t>484,914.00</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Times New Roman" w:hAnsi="Times New Roman" w:cs="Times New Roman" w:eastAsia="Times New Roman" w:hint="default"/>
                            <w:sz w:val="21"/>
                            <w:szCs w:val="21"/>
                          </w:rPr>
                        </w:pPr>
                        <w:r>
                          <w:rPr>
                            <w:rFonts w:ascii="Times New Roman"/>
                            <w:w w:val="95"/>
                            <w:sz w:val="21"/>
                          </w:rPr>
                          <w:t>0.59%</w:t>
                        </w:r>
                        <w:r>
                          <w:rPr>
                            <w:rFonts w:ascii="Times New Roman"/>
                            <w:sz w:val="21"/>
                          </w:rPr>
                        </w:r>
                      </w:p>
                    </w:tc>
                  </w:tr>
                </w:tbl>
                <w:p>
                  <w:pPr/>
                </w:p>
              </w:txbxContent>
            </v:textbox>
            <w10:wrap type="none"/>
          </v:shape>
        </w:pict>
      </w:r>
      <w:r>
        <w:rPr>
          <w:w w:val="95"/>
          <w:position w:val="1"/>
        </w:rPr>
        <w:t>河南中博电力有限公司</w:t>
        <w:tab/>
      </w:r>
      <w:r>
        <w:rPr>
          <w:w w:val="95"/>
          <w:position w:val="1"/>
          <w:sz w:val="20"/>
          <w:szCs w:val="20"/>
        </w:rPr>
        <w:t>股权受让方</w:t>
        <w:tab/>
      </w:r>
      <w:r>
        <w:rPr>
          <w:rFonts w:ascii="Times New Roman" w:hAnsi="Times New Roman" w:cs="Times New Roman" w:eastAsia="Times New Roman" w:hint="default"/>
          <w:w w:val="95"/>
          <w:position w:val="7"/>
        </w:rPr>
        <w:t>2,980,000.00</w:t>
        <w:tab/>
      </w:r>
      <w:r>
        <w:rPr>
          <w:rFonts w:ascii="Times New Roman" w:hAnsi="Times New Roman" w:cs="Times New Roman" w:eastAsia="Times New Roman" w:hint="default"/>
          <w:position w:val="7"/>
        </w:rPr>
        <w:t>4-5</w:t>
      </w:r>
      <w:r>
        <w:rPr>
          <w:rFonts w:ascii="Times New Roman" w:hAnsi="Times New Roman" w:cs="Times New Roman" w:eastAsia="Times New Roman" w:hint="default"/>
          <w:spacing w:val="-2"/>
          <w:position w:val="7"/>
        </w:rPr>
        <w:t> </w:t>
      </w:r>
      <w:r>
        <w:rPr>
          <w:position w:val="7"/>
        </w:rPr>
        <w:t>年</w:t>
        <w:tab/>
      </w:r>
      <w:r>
        <w:rPr>
          <w:rFonts w:ascii="Times New Roman" w:hAnsi="Times New Roman" w:cs="Times New Roman" w:eastAsia="Times New Roman" w:hint="default"/>
        </w:rPr>
        <w:t>3.65%</w:t>
      </w:r>
    </w:p>
    <w:p>
      <w:pPr>
        <w:spacing w:line="240" w:lineRule="auto" w:before="0"/>
        <w:rPr>
          <w:rFonts w:ascii="Times New Roman" w:hAnsi="Times New Roman" w:cs="Times New Roman" w:eastAsia="Times New Roman" w:hint="default"/>
          <w:sz w:val="28"/>
          <w:szCs w:val="28"/>
        </w:rPr>
      </w:pPr>
    </w:p>
    <w:p>
      <w:pPr>
        <w:spacing w:line="240" w:lineRule="auto" w:before="8"/>
        <w:rPr>
          <w:rFonts w:ascii="Times New Roman" w:hAnsi="Times New Roman" w:cs="Times New Roman" w:eastAsia="Times New Roman" w:hint="default"/>
          <w:sz w:val="27"/>
          <w:szCs w:val="27"/>
        </w:rPr>
      </w:pPr>
    </w:p>
    <w:p>
      <w:pPr>
        <w:tabs>
          <w:tab w:pos="3352" w:val="left" w:leader="none"/>
        </w:tabs>
        <w:spacing w:before="0"/>
        <w:ind w:left="1322" w:right="771" w:firstLine="0"/>
        <w:jc w:val="left"/>
        <w:rPr>
          <w:rFonts w:ascii="宋体" w:hAnsi="宋体" w:cs="宋体" w:eastAsia="宋体" w:hint="default"/>
          <w:sz w:val="20"/>
          <w:szCs w:val="20"/>
        </w:rPr>
      </w:pPr>
      <w:r>
        <w:rPr>
          <w:rFonts w:ascii="宋体" w:hAnsi="宋体" w:cs="宋体" w:eastAsia="宋体" w:hint="default"/>
          <w:w w:val="95"/>
          <w:sz w:val="21"/>
          <w:szCs w:val="21"/>
        </w:rPr>
        <w:t>李昕</w:t>
        <w:tab/>
      </w:r>
      <w:r>
        <w:rPr>
          <w:rFonts w:ascii="宋体" w:hAnsi="宋体" w:cs="宋体" w:eastAsia="宋体" w:hint="default"/>
          <w:sz w:val="20"/>
          <w:szCs w:val="20"/>
        </w:rPr>
        <w:t>营销中心员工</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340" w:bottom="280" w:left="84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3352" w:val="left" w:leader="none"/>
        </w:tabs>
        <w:spacing w:before="0"/>
        <w:ind w:left="1216" w:right="0" w:firstLine="0"/>
        <w:jc w:val="left"/>
        <w:rPr>
          <w:rFonts w:ascii="宋体" w:hAnsi="宋体" w:cs="宋体" w:eastAsia="宋体" w:hint="default"/>
          <w:sz w:val="20"/>
          <w:szCs w:val="20"/>
        </w:rPr>
      </w:pPr>
      <w:r>
        <w:rPr>
          <w:rFonts w:ascii="宋体" w:hAnsi="宋体" w:cs="宋体" w:eastAsia="宋体" w:hint="default"/>
          <w:w w:val="95"/>
          <w:sz w:val="21"/>
          <w:szCs w:val="21"/>
        </w:rPr>
        <w:t>乔志钢</w:t>
        <w:tab/>
      </w:r>
      <w:r>
        <w:rPr>
          <w:rFonts w:ascii="宋体" w:hAnsi="宋体" w:cs="宋体" w:eastAsia="宋体" w:hint="default"/>
          <w:w w:val="95"/>
          <w:sz w:val="20"/>
          <w:szCs w:val="20"/>
        </w:rPr>
        <w:t>营销中心员工</w:t>
      </w:r>
      <w:r>
        <w:rPr>
          <w:rFonts w:ascii="宋体" w:hAnsi="宋体" w:cs="宋体" w:eastAsia="宋体" w:hint="default"/>
          <w:sz w:val="20"/>
          <w:szCs w:val="20"/>
        </w:rPr>
      </w:r>
    </w:p>
    <w:p>
      <w:pPr>
        <w:pStyle w:val="BodyText"/>
        <w:tabs>
          <w:tab w:pos="2907" w:val="left" w:leader="none"/>
          <w:tab w:pos="5016" w:val="left" w:leader="none"/>
        </w:tabs>
        <w:spacing w:line="240" w:lineRule="auto" w:before="34"/>
        <w:ind w:left="1066" w:right="0"/>
        <w:jc w:val="center"/>
        <w:rPr>
          <w:rFonts w:ascii="Times New Roman" w:hAnsi="Times New Roman" w:cs="Times New Roman" w:eastAsia="Times New Roman" w:hint="default"/>
        </w:rPr>
      </w:pPr>
      <w:r>
        <w:rPr>
          <w:w w:val="95"/>
        </w:rPr>
        <w:br w:type="column"/>
      </w:r>
      <w:r>
        <w:rPr>
          <w:rFonts w:ascii="Times New Roman" w:hAnsi="Times New Roman" w:cs="Times New Roman" w:eastAsia="Times New Roman" w:hint="default"/>
          <w:w w:val="95"/>
        </w:rPr>
        <w:t>1,060,978.42</w:t>
        <w:tab/>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position w:val="-7"/>
        </w:rPr>
        <w:t>1.30%</w:t>
      </w:r>
      <w:r>
        <w:rPr>
          <w:rFonts w:ascii="Times New Roman" w:hAnsi="Times New Roman" w:cs="Times New Roman" w:eastAsia="Times New Roman" w:hint="default"/>
        </w:rPr>
      </w:r>
    </w:p>
    <w:p>
      <w:pPr>
        <w:pStyle w:val="BodyText"/>
        <w:tabs>
          <w:tab w:pos="2784" w:val="left" w:leader="none"/>
          <w:tab w:pos="5016" w:val="left" w:leader="none"/>
        </w:tabs>
        <w:spacing w:line="240" w:lineRule="auto" w:before="22"/>
        <w:ind w:left="1222"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414,020.00</w:t>
        <w:tab/>
      </w:r>
      <w:r>
        <w:rPr>
          <w:rFonts w:ascii="Times New Roman" w:hAnsi="Times New Roman" w:cs="Times New Roman" w:eastAsia="Times New Roman" w:hint="default"/>
          <w:position w:val="8"/>
        </w:rPr>
        <w:t>1</w:t>
      </w:r>
      <w:r>
        <w:rPr>
          <w:rFonts w:ascii="Times New Roman" w:hAnsi="Times New Roman" w:cs="Times New Roman" w:eastAsia="Times New Roman" w:hint="default"/>
          <w:spacing w:val="-2"/>
          <w:position w:val="8"/>
        </w:rPr>
        <w:t> </w:t>
      </w:r>
      <w:r>
        <w:rPr>
          <w:position w:val="8"/>
        </w:rPr>
        <w:t>年以内</w:t>
        <w:tab/>
      </w:r>
      <w:r>
        <w:rPr>
          <w:rFonts w:ascii="Times New Roman" w:hAnsi="Times New Roman" w:cs="Times New Roman" w:eastAsia="Times New Roman" w:hint="default"/>
        </w:rPr>
        <w:t>0.51%</w:t>
      </w:r>
    </w:p>
    <w:p>
      <w:pPr>
        <w:pStyle w:val="BodyText"/>
        <w:tabs>
          <w:tab w:pos="2907" w:val="left" w:leader="none"/>
          <w:tab w:pos="5016" w:val="left" w:leader="none"/>
        </w:tabs>
        <w:spacing w:line="240" w:lineRule="auto" w:before="27"/>
        <w:ind w:left="1222" w:right="0"/>
        <w:jc w:val="center"/>
        <w:rPr>
          <w:rFonts w:ascii="Times New Roman" w:hAnsi="Times New Roman" w:cs="Times New Roman" w:eastAsia="Times New Roman" w:hint="default"/>
        </w:rPr>
      </w:pPr>
      <w:r>
        <w:rPr/>
        <w:pict>
          <v:shape style="position:absolute;margin-left:338.209991pt;margin-top:29.01288pt;width:220.4pt;height:70.1pt;mso-position-horizontal-relative:page;mso-position-vertical-relative:paragraph;z-index:6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4"/>
                    <w:gridCol w:w="2004"/>
                  </w:tblGrid>
                  <w:tr>
                    <w:trPr>
                      <w:trHeight w:val="304"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13" w:lineRule="exact"/>
                          <w:ind w:left="42" w:right="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451,114.00</w:t>
                          <w:tab/>
                        </w:r>
                        <w:r>
                          <w:rPr>
                            <w:rFonts w:ascii="Times New Roman" w:hAnsi="Times New Roman" w:cs="Times New Roman" w:eastAsia="Times New Roman" w:hint="default"/>
                            <w:spacing w:val="-1"/>
                            <w:position w:val="8"/>
                            <w:sz w:val="21"/>
                            <w:szCs w:val="21"/>
                          </w:rPr>
                          <w:t>2-3</w:t>
                        </w:r>
                        <w:r>
                          <w:rPr>
                            <w:rFonts w:ascii="Times New Roman" w:hAnsi="Times New Roman" w:cs="Times New Roman" w:eastAsia="Times New Roman" w:hint="default"/>
                            <w:spacing w:val="1"/>
                            <w:position w:val="8"/>
                            <w:sz w:val="21"/>
                            <w:szCs w:val="21"/>
                          </w:rPr>
                          <w:t> </w:t>
                        </w:r>
                        <w:r>
                          <w:rPr>
                            <w:rFonts w:ascii="宋体" w:hAnsi="宋体" w:cs="宋体" w:eastAsia="宋体" w:hint="default"/>
                            <w:position w:val="8"/>
                            <w:sz w:val="21"/>
                            <w:szCs w:val="21"/>
                          </w:rPr>
                          <w:t>年</w:t>
                        </w:r>
                        <w:r>
                          <w:rPr>
                            <w:rFonts w:ascii="宋体" w:hAnsi="宋体" w:cs="宋体" w:eastAsia="宋体" w:hint="default"/>
                            <w:sz w:val="21"/>
                            <w:szCs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Times New Roman" w:hAnsi="Times New Roman" w:cs="Times New Roman" w:eastAsia="Times New Roman" w:hint="default"/>
                            <w:sz w:val="21"/>
                            <w:szCs w:val="21"/>
                          </w:rPr>
                        </w:pPr>
                        <w:r>
                          <w:rPr>
                            <w:rFonts w:ascii="Times New Roman"/>
                            <w:w w:val="95"/>
                            <w:sz w:val="21"/>
                          </w:rPr>
                          <w:t>0.55%</w:t>
                        </w:r>
                        <w:r>
                          <w:rPr>
                            <w:rFonts w:ascii="Times New Roman"/>
                            <w:sz w:val="21"/>
                          </w:rPr>
                        </w:r>
                      </w:p>
                    </w:tc>
                  </w:tr>
                  <w:tr>
                    <w:trPr>
                      <w:trHeight w:val="397"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30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631,829.39</w:t>
                          <w:tab/>
                        </w:r>
                        <w:r>
                          <w:rPr>
                            <w:rFonts w:ascii="Times New Roman" w:hAnsi="Times New Roman" w:cs="Times New Roman" w:eastAsia="Times New Roman" w:hint="default"/>
                            <w:position w:val="8"/>
                            <w:sz w:val="21"/>
                            <w:szCs w:val="21"/>
                          </w:rPr>
                          <w:t>3-4</w:t>
                        </w:r>
                        <w:r>
                          <w:rPr>
                            <w:rFonts w:ascii="Times New Roman" w:hAnsi="Times New Roman" w:cs="Times New Roman" w:eastAsia="Times New Roman" w:hint="default"/>
                            <w:spacing w:val="-2"/>
                            <w:position w:val="8"/>
                            <w:sz w:val="21"/>
                            <w:szCs w:val="21"/>
                          </w:rPr>
                          <w:t> </w:t>
                        </w:r>
                        <w:r>
                          <w:rPr>
                            <w:rFonts w:ascii="宋体" w:hAnsi="宋体" w:cs="宋体" w:eastAsia="宋体" w:hint="default"/>
                            <w:position w:val="8"/>
                            <w:sz w:val="21"/>
                            <w:szCs w:val="21"/>
                          </w:rPr>
                          <w:t>年</w:t>
                        </w:r>
                        <w:r>
                          <w:rPr>
                            <w:rFonts w:ascii="宋体" w:hAnsi="宋体" w:cs="宋体" w:eastAsia="宋体" w:hint="default"/>
                            <w:sz w:val="21"/>
                            <w:szCs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21"/>
                            <w:szCs w:val="21"/>
                          </w:rPr>
                        </w:pPr>
                        <w:r>
                          <w:rPr>
                            <w:rFonts w:ascii="Times New Roman"/>
                            <w:w w:val="95"/>
                            <w:sz w:val="21"/>
                          </w:rPr>
                          <w:t>0.77%</w:t>
                        </w:r>
                        <w:r>
                          <w:rPr>
                            <w:rFonts w:ascii="Times New Roman"/>
                            <w:sz w:val="21"/>
                          </w:rPr>
                        </w:r>
                      </w:p>
                    </w:tc>
                  </w:tr>
                  <w:tr>
                    <w:trPr>
                      <w:trHeight w:val="397"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307" w:lineRule="exact"/>
                          <w:ind w:left="140"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42,000.00</w:t>
                          <w:tab/>
                        </w:r>
                        <w:r>
                          <w:rPr>
                            <w:rFonts w:ascii="Times New Roman" w:hAnsi="Times New Roman" w:cs="Times New Roman" w:eastAsia="Times New Roman" w:hint="default"/>
                            <w:position w:val="8"/>
                            <w:sz w:val="21"/>
                            <w:szCs w:val="21"/>
                          </w:rPr>
                          <w:t>1</w:t>
                        </w:r>
                        <w:r>
                          <w:rPr>
                            <w:rFonts w:ascii="Times New Roman" w:hAnsi="Times New Roman" w:cs="Times New Roman" w:eastAsia="Times New Roman" w:hint="default"/>
                            <w:spacing w:val="-2"/>
                            <w:position w:val="8"/>
                            <w:sz w:val="21"/>
                            <w:szCs w:val="21"/>
                          </w:rPr>
                          <w:t> </w:t>
                        </w:r>
                        <w:r>
                          <w:rPr>
                            <w:rFonts w:ascii="宋体" w:hAnsi="宋体" w:cs="宋体" w:eastAsia="宋体" w:hint="default"/>
                            <w:position w:val="8"/>
                            <w:sz w:val="21"/>
                            <w:szCs w:val="21"/>
                          </w:rPr>
                          <w:t>年以内</w:t>
                        </w:r>
                        <w:r>
                          <w:rPr>
                            <w:rFonts w:ascii="宋体" w:hAnsi="宋体" w:cs="宋体" w:eastAsia="宋体" w:hint="default"/>
                            <w:sz w:val="21"/>
                            <w:szCs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21"/>
                            <w:szCs w:val="21"/>
                          </w:rPr>
                        </w:pPr>
                        <w:r>
                          <w:rPr>
                            <w:rFonts w:ascii="Times New Roman"/>
                            <w:w w:val="95"/>
                            <w:sz w:val="21"/>
                          </w:rPr>
                          <w:t>0.05%</w:t>
                        </w:r>
                        <w:r>
                          <w:rPr>
                            <w:rFonts w:ascii="Times New Roman"/>
                            <w:sz w:val="21"/>
                          </w:rPr>
                        </w:r>
                      </w:p>
                    </w:tc>
                  </w:tr>
                  <w:tr>
                    <w:trPr>
                      <w:trHeight w:val="304"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308"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820,498.00</w:t>
                          <w:tab/>
                        </w:r>
                        <w:r>
                          <w:rPr>
                            <w:rFonts w:ascii="Times New Roman" w:hAnsi="Times New Roman" w:cs="Times New Roman" w:eastAsia="Times New Roman" w:hint="default"/>
                            <w:position w:val="8"/>
                            <w:sz w:val="21"/>
                            <w:szCs w:val="21"/>
                          </w:rPr>
                          <w:t>1-2</w:t>
                        </w:r>
                        <w:r>
                          <w:rPr>
                            <w:rFonts w:ascii="Times New Roman" w:hAnsi="Times New Roman" w:cs="Times New Roman" w:eastAsia="Times New Roman" w:hint="default"/>
                            <w:spacing w:val="-2"/>
                            <w:position w:val="8"/>
                            <w:sz w:val="21"/>
                            <w:szCs w:val="21"/>
                          </w:rPr>
                          <w:t> </w:t>
                        </w:r>
                        <w:r>
                          <w:rPr>
                            <w:rFonts w:ascii="宋体" w:hAnsi="宋体" w:cs="宋体" w:eastAsia="宋体" w:hint="default"/>
                            <w:position w:val="8"/>
                            <w:sz w:val="21"/>
                            <w:szCs w:val="21"/>
                          </w:rPr>
                          <w:t>年</w:t>
                        </w:r>
                        <w:r>
                          <w:rPr>
                            <w:rFonts w:ascii="宋体" w:hAnsi="宋体" w:cs="宋体" w:eastAsia="宋体" w:hint="default"/>
                            <w:sz w:val="21"/>
                            <w:szCs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21"/>
                            <w:szCs w:val="21"/>
                          </w:rPr>
                        </w:pPr>
                        <w:r>
                          <w:rPr>
                            <w:rFonts w:ascii="Times New Roman"/>
                            <w:w w:val="95"/>
                            <w:sz w:val="21"/>
                          </w:rPr>
                          <w:t>1.01%</w:t>
                        </w:r>
                        <w:r>
                          <w:rPr>
                            <w:rFonts w:ascii="Times New Roman"/>
                            <w:sz w:val="21"/>
                          </w:rPr>
                        </w:r>
                      </w:p>
                    </w:tc>
                  </w:tr>
                </w:tbl>
                <w:p>
                  <w:pPr/>
                </w:p>
              </w:txbxContent>
            </v:textbox>
            <w10:wrap type="none"/>
          </v:shape>
        </w:pict>
      </w:r>
      <w:r>
        <w:rPr>
          <w:rFonts w:ascii="Times New Roman" w:hAnsi="Times New Roman" w:cs="Times New Roman" w:eastAsia="Times New Roman" w:hint="default"/>
          <w:w w:val="95"/>
        </w:rPr>
        <w:t>439,653.50</w:t>
        <w:tab/>
      </w:r>
      <w:r>
        <w:rPr>
          <w:rFonts w:ascii="Times New Roman" w:hAnsi="Times New Roman" w:cs="Times New Roman" w:eastAsia="Times New Roman" w:hint="default"/>
          <w:position w:val="8"/>
        </w:rPr>
        <w:t>1-2</w:t>
      </w:r>
      <w:r>
        <w:rPr>
          <w:rFonts w:ascii="Times New Roman" w:hAnsi="Times New Roman" w:cs="Times New Roman" w:eastAsia="Times New Roman" w:hint="default"/>
          <w:spacing w:val="-2"/>
          <w:position w:val="8"/>
        </w:rPr>
        <w:t> </w:t>
      </w:r>
      <w:r>
        <w:rPr>
          <w:position w:val="8"/>
        </w:rPr>
        <w:t>年</w:t>
        <w:tab/>
      </w:r>
      <w:r>
        <w:rPr>
          <w:rFonts w:ascii="Times New Roman" w:hAnsi="Times New Roman" w:cs="Times New Roman" w:eastAsia="Times New Roman" w:hint="default"/>
        </w:rPr>
        <w:t>0.54%</w:t>
      </w:r>
    </w:p>
    <w:p>
      <w:pPr>
        <w:spacing w:after="0" w:line="240" w:lineRule="auto"/>
        <w:jc w:val="center"/>
        <w:rPr>
          <w:rFonts w:ascii="Times New Roman" w:hAnsi="Times New Roman" w:cs="Times New Roman" w:eastAsia="Times New Roman" w:hint="default"/>
        </w:rPr>
        <w:sectPr>
          <w:type w:val="continuous"/>
          <w:pgSz w:w="11910" w:h="16840"/>
          <w:pgMar w:top="1340" w:bottom="280" w:left="840" w:right="620"/>
          <w:cols w:num="2" w:equalWidth="0">
            <w:col w:w="4549" w:space="40"/>
            <w:col w:w="5861"/>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340" w:bottom="280" w:left="840" w:right="620"/>
        </w:sectPr>
      </w:pPr>
    </w:p>
    <w:p>
      <w:pPr>
        <w:tabs>
          <w:tab w:pos="3352" w:val="left" w:leader="none"/>
        </w:tabs>
        <w:spacing w:before="164"/>
        <w:ind w:left="1216" w:right="0" w:firstLine="0"/>
        <w:jc w:val="left"/>
        <w:rPr>
          <w:rFonts w:ascii="宋体" w:hAnsi="宋体" w:cs="宋体" w:eastAsia="宋体" w:hint="default"/>
          <w:sz w:val="20"/>
          <w:szCs w:val="20"/>
        </w:rPr>
      </w:pPr>
      <w:r>
        <w:rPr>
          <w:rFonts w:ascii="宋体" w:hAnsi="宋体" w:cs="宋体" w:eastAsia="宋体" w:hint="default"/>
          <w:w w:val="95"/>
          <w:sz w:val="21"/>
          <w:szCs w:val="21"/>
        </w:rPr>
        <w:t>周德昌</w:t>
        <w:tab/>
      </w:r>
      <w:r>
        <w:rPr>
          <w:rFonts w:ascii="宋体" w:hAnsi="宋体" w:cs="宋体" w:eastAsia="宋体" w:hint="default"/>
          <w:w w:val="95"/>
          <w:sz w:val="20"/>
          <w:szCs w:val="20"/>
        </w:rPr>
        <w:t>营销中心员工</w:t>
      </w:r>
      <w:r>
        <w:rPr>
          <w:rFonts w:ascii="宋体" w:hAnsi="宋体" w:cs="宋体" w:eastAsia="宋体" w:hint="default"/>
          <w:sz w:val="20"/>
          <w:szCs w:val="20"/>
        </w:rPr>
      </w:r>
    </w:p>
    <w:p>
      <w:pPr>
        <w:spacing w:line="240" w:lineRule="auto" w:before="7"/>
        <w:rPr>
          <w:rFonts w:ascii="宋体" w:hAnsi="宋体" w:cs="宋体" w:eastAsia="宋体" w:hint="default"/>
          <w:sz w:val="27"/>
          <w:szCs w:val="27"/>
        </w:rPr>
      </w:pPr>
      <w:r>
        <w:rPr/>
        <w:br w:type="column"/>
      </w:r>
      <w:r>
        <w:rPr>
          <w:rFonts w:ascii="宋体"/>
          <w:sz w:val="27"/>
        </w:rPr>
      </w:r>
    </w:p>
    <w:p>
      <w:pPr>
        <w:pStyle w:val="BodyText"/>
        <w:tabs>
          <w:tab w:pos="2901" w:val="left" w:leader="none"/>
          <w:tab w:pos="5011" w:val="left" w:leader="none"/>
        </w:tabs>
        <w:spacing w:line="240" w:lineRule="auto"/>
        <w:ind w:left="1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300,160.00</w:t>
        <w:tab/>
      </w:r>
      <w:r>
        <w:rPr>
          <w:rFonts w:ascii="Times New Roman" w:hAnsi="Times New Roman" w:cs="Times New Roman" w:eastAsia="Times New Roman" w:hint="default"/>
          <w:position w:val="8"/>
        </w:rPr>
        <w:t>2-3</w:t>
      </w:r>
      <w:r>
        <w:rPr>
          <w:rFonts w:ascii="Times New Roman" w:hAnsi="Times New Roman" w:cs="Times New Roman" w:eastAsia="Times New Roman" w:hint="default"/>
          <w:spacing w:val="-2"/>
          <w:position w:val="8"/>
        </w:rPr>
        <w:t> </w:t>
      </w:r>
      <w:r>
        <w:rPr>
          <w:position w:val="8"/>
        </w:rPr>
        <w:t>年</w:t>
        <w:tab/>
      </w:r>
      <w:r>
        <w:rPr>
          <w:rFonts w:ascii="Times New Roman" w:hAnsi="Times New Roman" w:cs="Times New Roman" w:eastAsia="Times New Roman" w:hint="default"/>
        </w:rPr>
        <w:t>0.37%</w:t>
      </w:r>
    </w:p>
    <w:p>
      <w:pPr>
        <w:pStyle w:val="BodyText"/>
        <w:tabs>
          <w:tab w:pos="2901" w:val="left" w:leader="none"/>
          <w:tab w:pos="5011" w:val="left" w:leader="none"/>
        </w:tabs>
        <w:spacing w:line="240" w:lineRule="auto" w:before="25"/>
        <w:ind w:left="1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656,094.23</w:t>
        <w:tab/>
      </w:r>
      <w:r>
        <w:rPr>
          <w:rFonts w:ascii="Times New Roman" w:hAnsi="Times New Roman" w:cs="Times New Roman" w:eastAsia="Times New Roman" w:hint="default"/>
          <w:position w:val="8"/>
        </w:rPr>
        <w:t>3-4</w:t>
      </w:r>
      <w:r>
        <w:rPr>
          <w:rFonts w:ascii="Times New Roman" w:hAnsi="Times New Roman" w:cs="Times New Roman" w:eastAsia="Times New Roman" w:hint="default"/>
          <w:spacing w:val="-2"/>
          <w:position w:val="8"/>
        </w:rPr>
        <w:t> </w:t>
      </w:r>
      <w:r>
        <w:rPr>
          <w:position w:val="8"/>
        </w:rPr>
        <w:t>年</w:t>
        <w:tab/>
      </w:r>
      <w:r>
        <w:rPr>
          <w:rFonts w:ascii="Times New Roman" w:hAnsi="Times New Roman" w:cs="Times New Roman" w:eastAsia="Times New Roman" w:hint="default"/>
        </w:rPr>
        <w:t>0.80%</w:t>
      </w:r>
    </w:p>
    <w:p>
      <w:pPr>
        <w:spacing w:after="0" w:line="240" w:lineRule="auto"/>
        <w:jc w:val="left"/>
        <w:rPr>
          <w:rFonts w:ascii="Times New Roman" w:hAnsi="Times New Roman" w:cs="Times New Roman" w:eastAsia="Times New Roman" w:hint="default"/>
        </w:rPr>
        <w:sectPr>
          <w:type w:val="continuous"/>
          <w:pgSz w:w="11910" w:h="16840"/>
          <w:pgMar w:top="1340" w:bottom="280" w:left="840" w:right="620"/>
          <w:cols w:num="2" w:equalWidth="0">
            <w:col w:w="4549" w:space="194"/>
            <w:col w:w="5707"/>
          </w:cols>
        </w:sectPr>
      </w:pPr>
    </w:p>
    <w:p>
      <w:pPr>
        <w:tabs>
          <w:tab w:pos="3352" w:val="left" w:leader="none"/>
          <w:tab w:pos="6167" w:val="left" w:leader="none"/>
          <w:tab w:pos="7521" w:val="left" w:leader="none"/>
          <w:tab w:pos="9753" w:val="left" w:leader="none"/>
        </w:tabs>
        <w:spacing w:before="11"/>
        <w:ind w:left="1216"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郑永辉</w:t>
        <w:tab/>
      </w:r>
      <w:r>
        <w:rPr>
          <w:rFonts w:ascii="宋体" w:hAnsi="宋体" w:cs="宋体" w:eastAsia="宋体" w:hint="default"/>
          <w:w w:val="95"/>
          <w:sz w:val="20"/>
          <w:szCs w:val="20"/>
        </w:rPr>
        <w:t>营销中心员工</w:t>
        <w:tab/>
      </w:r>
      <w:r>
        <w:rPr>
          <w:rFonts w:ascii="Times New Roman" w:hAnsi="Times New Roman" w:cs="Times New Roman" w:eastAsia="Times New Roman" w:hint="default"/>
          <w:w w:val="95"/>
          <w:sz w:val="21"/>
          <w:szCs w:val="21"/>
        </w:rPr>
        <w:t>1,500.00</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tab/>
      </w:r>
      <w:r>
        <w:rPr>
          <w:rFonts w:ascii="Times New Roman" w:hAnsi="Times New Roman" w:cs="Times New Roman" w:eastAsia="Times New Roman" w:hint="default"/>
          <w:position w:val="-5"/>
          <w:sz w:val="21"/>
          <w:szCs w:val="21"/>
        </w:rPr>
        <w:t>0.00%</w:t>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type w:val="continuous"/>
          <w:pgSz w:w="11910" w:h="16840"/>
          <w:pgMar w:top="1340" w:bottom="280" w:left="840" w:right="620"/>
        </w:sectPr>
      </w:pPr>
    </w:p>
    <w:p>
      <w:pPr>
        <w:pStyle w:val="BodyText"/>
        <w:spacing w:line="205" w:lineRule="exact" w:before="43"/>
        <w:ind w:left="3398" w:right="3607"/>
        <w:jc w:val="center"/>
      </w:pPr>
      <w:r>
        <w:rPr/>
        <w:pict>
          <v:shape style="position:absolute;margin-left:97.440002pt;margin-top:12.161773pt;width:42pt;height:10.45pt;mso-position-horizontal-relative:page;mso-position-vertical-relative:paragraph;z-index:6544" type="#_x0000_t202" filled="false" stroked="false">
            <v:textbox inset="0,0,0,0">
              <w:txbxContent>
                <w:p>
                  <w:pPr>
                    <w:pStyle w:val="BodyText"/>
                    <w:spacing w:line="209" w:lineRule="exact"/>
                    <w:ind w:left="0" w:right="0"/>
                    <w:jc w:val="left"/>
                  </w:pPr>
                  <w:r>
                    <w:rPr>
                      <w:w w:val="95"/>
                    </w:rPr>
                    <w:t>单位名称</w:t>
                  </w:r>
                  <w:r>
                    <w:rPr/>
                  </w:r>
                </w:p>
              </w:txbxContent>
            </v:textbox>
            <w10:wrap type="none"/>
          </v:shape>
        </w:pict>
      </w:r>
      <w:r>
        <w:rPr/>
        <w:t>与本公司关</w:t>
      </w:r>
    </w:p>
    <w:p>
      <w:pPr>
        <w:pStyle w:val="BodyText"/>
        <w:tabs>
          <w:tab w:pos="6148" w:val="left" w:leader="none"/>
          <w:tab w:pos="7675" w:val="left" w:leader="none"/>
        </w:tabs>
        <w:spacing w:line="345" w:lineRule="exact"/>
        <w:ind w:left="3837" w:right="-20"/>
        <w:jc w:val="left"/>
      </w:pPr>
      <w:r>
        <w:rPr>
          <w:w w:val="95"/>
          <w:position w:val="-13"/>
        </w:rPr>
        <w:t>系</w:t>
        <w:tab/>
      </w:r>
      <w:r>
        <w:rPr>
          <w:w w:val="95"/>
        </w:rPr>
        <w:t>金额</w:t>
        <w:tab/>
      </w:r>
      <w:r>
        <w:rPr/>
        <w:t>年限</w:t>
      </w:r>
    </w:p>
    <w:p>
      <w:pPr>
        <w:pStyle w:val="BodyText"/>
        <w:spacing w:line="272" w:lineRule="exact" w:before="71"/>
        <w:ind w:left="931" w:right="283" w:hanging="104"/>
        <w:jc w:val="left"/>
      </w:pPr>
      <w:r>
        <w:rPr/>
        <w:br w:type="column"/>
      </w:r>
      <w:r>
        <w:rPr/>
        <w:t>占其他应收款</w:t>
      </w:r>
      <w:r>
        <w:rPr>
          <w:w w:val="99"/>
        </w:rPr>
        <w:t> </w:t>
      </w:r>
      <w:r>
        <w:rPr/>
        <w:t>总额的比例</w:t>
      </w:r>
    </w:p>
    <w:p>
      <w:pPr>
        <w:spacing w:after="0" w:line="272" w:lineRule="exact"/>
        <w:jc w:val="left"/>
        <w:sectPr>
          <w:pgSz w:w="11910" w:h="16840"/>
          <w:pgMar w:header="867" w:footer="835" w:top="1060" w:bottom="1020" w:left="840" w:right="540"/>
          <w:cols w:num="2" w:equalWidth="0">
            <w:col w:w="8096" w:space="40"/>
            <w:col w:w="2394"/>
          </w:cols>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143.050pt;height:.5pt;mso-position-horizontal-relative:char;mso-position-vertical-relative:line" coordorigin="0,0" coordsize="2861,10">
            <v:group style="position:absolute;left:5;top:5;width:2852;height:2" coordorigin="5,5" coordsize="2852,2">
              <v:shape style="position:absolute;left:5;top:5;width:2852;height:2" coordorigin="5,5" coordsize="2852,0" path="m5,5l2856,5e" filled="false" stroked="true" strokeweight=".48pt" strokecolor="#000000">
                <v:path arrowok="t"/>
              </v:shape>
            </v:group>
          </v:group>
        </w:pict>
      </w:r>
      <w:r>
        <w:rPr>
          <w:rFonts w:ascii="宋体" w:hAnsi="宋体" w:cs="宋体" w:eastAsia="宋体" w:hint="default"/>
          <w:sz w:val="2"/>
          <w:szCs w:val="2"/>
        </w:rPr>
      </w:r>
    </w:p>
    <w:p>
      <w:pPr>
        <w:pStyle w:val="BodyText"/>
        <w:tabs>
          <w:tab w:pos="7643" w:val="left" w:leader="none"/>
          <w:tab w:pos="9753" w:val="left" w:leader="none"/>
        </w:tabs>
        <w:spacing w:line="240" w:lineRule="auto" w:before="14"/>
        <w:ind w:left="5959"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397,167.00</w:t>
        <w:tab/>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position w:val="-4"/>
        </w:rPr>
        <w:t>0.49%</w:t>
      </w:r>
      <w:r>
        <w:rPr>
          <w:rFonts w:ascii="Times New Roman" w:hAnsi="Times New Roman" w:cs="Times New Roman" w:eastAsia="Times New Roman" w:hint="default"/>
        </w:rPr>
      </w:r>
    </w:p>
    <w:p>
      <w:pPr>
        <w:pStyle w:val="BodyText"/>
        <w:tabs>
          <w:tab w:pos="7643" w:val="left" w:leader="none"/>
          <w:tab w:pos="9753" w:val="left" w:leader="none"/>
        </w:tabs>
        <w:spacing w:line="240" w:lineRule="auto" w:before="14"/>
        <w:ind w:left="5959"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805,780.00</w:t>
        <w:tab/>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position w:val="-5"/>
        </w:rPr>
        <w:t>0.99%</w:t>
      </w:r>
      <w:r>
        <w:rPr>
          <w:rFonts w:ascii="Times New Roman" w:hAnsi="Times New Roman" w:cs="Times New Roman" w:eastAsia="Times New Roman" w:hint="default"/>
        </w:rPr>
      </w:r>
    </w:p>
    <w:p>
      <w:pPr>
        <w:pStyle w:val="BodyText"/>
        <w:tabs>
          <w:tab w:pos="7643" w:val="left" w:leader="none"/>
          <w:tab w:pos="9753" w:val="left" w:leader="none"/>
        </w:tabs>
        <w:spacing w:line="240" w:lineRule="auto" w:before="9"/>
        <w:ind w:left="5959"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392,600.00</w:t>
        <w:tab/>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position w:val="-5"/>
        </w:rPr>
        <w:t>0.48%</w:t>
      </w:r>
      <w:r>
        <w:rPr>
          <w:rFonts w:ascii="Times New Roman" w:hAnsi="Times New Roman" w:cs="Times New Roman" w:eastAsia="Times New Roman" w:hint="default"/>
        </w:rPr>
      </w:r>
    </w:p>
    <w:p>
      <w:pPr>
        <w:pStyle w:val="BodyText"/>
        <w:tabs>
          <w:tab w:pos="7643" w:val="left" w:leader="none"/>
          <w:tab w:pos="9753" w:val="left" w:leader="none"/>
        </w:tabs>
        <w:spacing w:line="240" w:lineRule="auto" w:before="9"/>
        <w:ind w:left="5959" w:right="0"/>
        <w:jc w:val="left"/>
        <w:rPr>
          <w:rFonts w:ascii="Times New Roman" w:hAnsi="Times New Roman" w:cs="Times New Roman" w:eastAsia="Times New Roman" w:hint="default"/>
        </w:rPr>
      </w:pPr>
      <w:r>
        <w:rPr/>
        <w:pict>
          <v:group style="position:absolute;margin-left:297.600006pt;margin-top:18.113644pt;width:94.95pt;height:.1pt;mso-position-horizontal-relative:page;mso-position-vertical-relative:paragraph;z-index:-812512" coordorigin="5952,362" coordsize="1899,2">
            <v:shape style="position:absolute;left:5952;top:362;width:1899;height:2" coordorigin="5952,362" coordsize="1899,0" path="m5952,362l7850,362e" filled="false" stroked="true" strokeweight=".48pt" strokecolor="#000000">
              <v:path arrowok="t"/>
            </v:shape>
            <w10:wrap type="none"/>
          </v:group>
        </w:pict>
      </w:r>
      <w:r>
        <w:rPr/>
        <w:pict>
          <v:group style="position:absolute;margin-left:407.399994pt;margin-top:18.113644pt;width:60.6pt;height:.1pt;mso-position-horizontal-relative:page;mso-position-vertical-relative:paragraph;z-index:-812488" coordorigin="8148,362" coordsize="1212,2">
            <v:shape style="position:absolute;left:8148;top:362;width:1212;height:2" coordorigin="8148,362" coordsize="1212,0" path="m8148,362l9360,362e" filled="false" stroked="true" strokeweight=".48pt" strokecolor="#000000">
              <v:path arrowok="t"/>
            </v:shape>
            <w10:wrap type="none"/>
          </v:group>
        </w:pict>
      </w:r>
      <w:r>
        <w:rPr>
          <w:rFonts w:ascii="Times New Roman" w:hAnsi="Times New Roman" w:cs="Times New Roman" w:eastAsia="Times New Roman" w:hint="default"/>
          <w:w w:val="95"/>
        </w:rPr>
        <w:t>174,283.00</w:t>
        <w:tab/>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年</w:t>
        <w:tab/>
      </w:r>
      <w:r>
        <w:rPr>
          <w:rFonts w:ascii="Times New Roman" w:hAnsi="Times New Roman" w:cs="Times New Roman" w:eastAsia="Times New Roman" w:hint="default"/>
          <w:position w:val="-9"/>
        </w:rPr>
        <w:t>0.21%</w:t>
      </w:r>
      <w:r>
        <w:rPr>
          <w:rFonts w:ascii="Times New Roman" w:hAnsi="Times New Roman" w:cs="Times New Roman" w:eastAsia="Times New Roman" w:hint="default"/>
        </w:rPr>
      </w:r>
    </w:p>
    <w:p>
      <w:pPr>
        <w:tabs>
          <w:tab w:pos="8798" w:val="left" w:leader="none"/>
        </w:tabs>
        <w:spacing w:line="20" w:lineRule="exact"/>
        <w:ind w:left="3213" w:right="0" w:firstLine="0"/>
        <w:rPr>
          <w:rFonts w:ascii="Times New Roman" w:hAnsi="Times New Roman" w:cs="Times New Roman" w:eastAsia="Times New Roman" w:hint="default"/>
          <w:sz w:val="2"/>
          <w:szCs w:val="2"/>
        </w:rPr>
      </w:pPr>
      <w:r>
        <w:rPr>
          <w:rFonts w:ascii="Times New Roman"/>
          <w:sz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0.4pt;height:.5pt;mso-position-horizontal-relative:char;mso-position-vertical-relative:line" coordorigin="0,0" coordsize="1608,10">
            <v:group style="position:absolute;left:5;top:5;width:1599;height:2" coordorigin="5,5" coordsize="1599,2">
              <v:shape style="position:absolute;left:5;top:5;width:1599;height:2" coordorigin="5,5" coordsize="1599,0" path="m5,5l1603,5e" filled="false" stroked="true" strokeweight=".48pt" strokecolor="#000000">
                <v:path arrowok="t"/>
              </v:shape>
            </v:group>
          </v:group>
        </w:pict>
      </w:r>
      <w:r>
        <w:rPr>
          <w:rFonts w:ascii="Times New Roman"/>
          <w:sz w:val="2"/>
        </w:rPr>
      </w:r>
    </w:p>
    <w:p>
      <w:pPr>
        <w:pStyle w:val="BodyText"/>
        <w:tabs>
          <w:tab w:pos="9647" w:val="left" w:leader="none"/>
        </w:tabs>
        <w:spacing w:line="240" w:lineRule="auto" w:before="81"/>
        <w:ind w:left="5697" w:right="0"/>
        <w:jc w:val="left"/>
        <w:rPr>
          <w:rFonts w:ascii="Times New Roman" w:hAnsi="Times New Roman" w:cs="Times New Roman" w:eastAsia="Times New Roman" w:hint="default"/>
        </w:rPr>
      </w:pPr>
      <w:r>
        <w:rPr>
          <w:rFonts w:ascii="Times New Roman"/>
          <w:w w:val="95"/>
        </w:rPr>
        <w:t>10,852,393.54</w:t>
        <w:tab/>
      </w:r>
      <w:r>
        <w:rPr>
          <w:rFonts w:ascii="Times New Roman"/>
        </w:rPr>
        <w:t>13.29%</w:t>
      </w:r>
    </w:p>
    <w:p>
      <w:pPr>
        <w:spacing w:line="240" w:lineRule="auto" w:before="11"/>
        <w:rPr>
          <w:rFonts w:ascii="Times New Roman" w:hAnsi="Times New Roman" w:cs="Times New Roman" w:eastAsia="Times New Roman" w:hint="default"/>
          <w:sz w:val="7"/>
          <w:szCs w:val="7"/>
        </w:rPr>
      </w:pPr>
    </w:p>
    <w:p>
      <w:pPr>
        <w:tabs>
          <w:tab w:pos="8798" w:val="left" w:leader="none"/>
        </w:tabs>
        <w:spacing w:line="28" w:lineRule="exact"/>
        <w:ind w:left="5107" w:right="0" w:firstLine="0"/>
        <w:rPr>
          <w:rFonts w:ascii="Times New Roman" w:hAnsi="Times New Roman" w:cs="Times New Roman" w:eastAsia="Times New Roman" w:hint="default"/>
          <w:sz w:val="2"/>
          <w:szCs w:val="2"/>
        </w:rPr>
      </w:pPr>
      <w:r>
        <w:rPr>
          <w:rFonts w:ascii="Times New Roman"/>
          <w:position w:val="0"/>
          <w:sz w:val="2"/>
        </w:rPr>
        <w:pict>
          <v:group style="width:95.4pt;height:1.45pt;mso-position-horizontal-relative:char;mso-position-vertical-relative:line" coordorigin="0,0" coordsize="1908,29">
            <v:group style="position:absolute;left:5;top:5;width:1899;height:2" coordorigin="5,5" coordsize="1899,2">
              <v:shape style="position:absolute;left:5;top:5;width:1899;height:2" coordorigin="5,5" coordsize="1899,0" path="m5,5l1903,5e" filled="false" stroked="true" strokeweight=".48pt" strokecolor="#000000">
                <v:path arrowok="t"/>
              </v:shape>
            </v:group>
            <v:group style="position:absolute;left:5;top:24;width:1899;height:2" coordorigin="5,24" coordsize="1899,2">
              <v:shape style="position:absolute;left:5;top:24;width:1899;height:2" coordorigin="5,24" coordsize="1899,0" path="m5,24l190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0.4pt;height:1.45pt;mso-position-horizontal-relative:char;mso-position-vertical-relative:line" coordorigin="0,0" coordsize="1608,29">
            <v:group style="position:absolute;left:5;top:5;width:1599;height:2" coordorigin="5,5" coordsize="1599,2">
              <v:shape style="position:absolute;left:5;top:5;width:1599;height:2" coordorigin="5,5" coordsize="1599,0" path="m5,5l1603,5e" filled="false" stroked="true" strokeweight=".48pt" strokecolor="#000000">
                <v:path arrowok="t"/>
              </v:shape>
            </v:group>
            <v:group style="position:absolute;left:5;top:24;width:1599;height:2" coordorigin="5,24" coordsize="1599,2">
              <v:shape style="position:absolute;left:5;top:24;width:1599;height:2" coordorigin="5,24" coordsize="1599,0" path="m5,24l1603,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240" w:lineRule="auto" w:before="34"/>
        <w:ind w:left="1111" w:right="0"/>
        <w:jc w:val="left"/>
      </w:pPr>
      <w:r>
        <w:rPr/>
        <w:t>（</w:t>
      </w:r>
      <w:r>
        <w:rPr>
          <w:rFonts w:ascii="Times New Roman" w:hAnsi="Times New Roman" w:cs="Times New Roman" w:eastAsia="Times New Roman" w:hint="default"/>
        </w:rPr>
        <w:t>9</w:t>
      </w:r>
      <w:r>
        <w:rPr/>
        <w:t>）年末无应收关联方款项情况：</w:t>
      </w:r>
    </w:p>
    <w:p>
      <w:pPr>
        <w:pStyle w:val="BodyText"/>
        <w:spacing w:line="240" w:lineRule="auto" w:before="189"/>
        <w:ind w:left="1111" w:right="0"/>
        <w:jc w:val="left"/>
      </w:pPr>
      <w:r>
        <w:rPr/>
        <w:t>（</w:t>
      </w:r>
      <w:r>
        <w:rPr>
          <w:rFonts w:ascii="Times New Roman" w:hAnsi="Times New Roman" w:cs="Times New Roman" w:eastAsia="Times New Roman" w:hint="default"/>
        </w:rPr>
        <w:t>10</w:t>
      </w:r>
      <w:r>
        <w:rPr/>
        <w:t>）本报告期无终止确认的其他应收款情况。</w:t>
      </w:r>
    </w:p>
    <w:p>
      <w:pPr>
        <w:pStyle w:val="BodyText"/>
        <w:spacing w:line="240" w:lineRule="auto" w:before="191"/>
        <w:ind w:left="1111" w:right="0"/>
        <w:jc w:val="left"/>
      </w:pPr>
      <w:r>
        <w:rPr/>
        <w:t>（</w:t>
      </w:r>
      <w:r>
        <w:rPr>
          <w:rFonts w:ascii="Times New Roman" w:hAnsi="Times New Roman" w:cs="Times New Roman" w:eastAsia="Times New Roman" w:hint="default"/>
        </w:rPr>
        <w:t>11</w:t>
      </w:r>
      <w:r>
        <w:rPr/>
        <w:t>）本期无以应收款项为标的进行证券化的其他应收款。</w:t>
      </w:r>
    </w:p>
    <w:p>
      <w:pPr>
        <w:spacing w:line="240" w:lineRule="auto" w:before="7"/>
        <w:rPr>
          <w:rFonts w:ascii="宋体" w:hAnsi="宋体" w:cs="宋体" w:eastAsia="宋体" w:hint="default"/>
          <w:sz w:val="10"/>
          <w:szCs w:val="10"/>
        </w:rPr>
      </w:pPr>
    </w:p>
    <w:tbl>
      <w:tblPr>
        <w:tblW w:w="0" w:type="auto"/>
        <w:jc w:val="left"/>
        <w:tblInd w:w="583" w:type="dxa"/>
        <w:tblLayout w:type="fixed"/>
        <w:tblCellMar>
          <w:top w:w="0" w:type="dxa"/>
          <w:left w:w="0" w:type="dxa"/>
          <w:bottom w:w="0" w:type="dxa"/>
          <w:right w:w="0" w:type="dxa"/>
        </w:tblCellMar>
        <w:tblLook w:val="01E0"/>
      </w:tblPr>
      <w:tblGrid>
        <w:gridCol w:w="4346"/>
        <w:gridCol w:w="293"/>
        <w:gridCol w:w="1921"/>
        <w:gridCol w:w="1586"/>
        <w:gridCol w:w="290"/>
        <w:gridCol w:w="1135"/>
      </w:tblGrid>
      <w:tr>
        <w:trPr>
          <w:trHeight w:val="991"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、预付款项</w:t>
            </w:r>
          </w:p>
          <w:p>
            <w:pPr>
              <w:pStyle w:val="TableParagraph"/>
              <w:spacing w:line="240" w:lineRule="auto" w:before="184"/>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）预付款项余额按账龄列示</w:t>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c>
          <w:tcPr>
            <w:tcW w:w="3011" w:type="dxa"/>
            <w:gridSpan w:val="3"/>
            <w:vMerge w:val="restart"/>
            <w:tcBorders>
              <w:top w:val="nil" w:sz="6" w:space="0" w:color="auto"/>
              <w:left w:val="nil" w:sz="6" w:space="0" w:color="auto"/>
              <w:right w:val="nil" w:sz="6" w:space="0" w:color="auto"/>
            </w:tcBorders>
          </w:tcPr>
          <w:p>
            <w:pPr/>
          </w:p>
        </w:tc>
      </w:tr>
      <w:tr>
        <w:trPr>
          <w:trHeight w:val="451" w:hRule="exact"/>
        </w:trPr>
        <w:tc>
          <w:tcPr>
            <w:tcW w:w="4346" w:type="dxa"/>
            <w:tcBorders>
              <w:top w:val="nil" w:sz="6" w:space="0" w:color="auto"/>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808" w:right="0"/>
              <w:jc w:val="left"/>
              <w:rPr>
                <w:rFonts w:ascii="Times New Roman" w:hAnsi="Times New Roman" w:cs="Times New Roman" w:eastAsia="Times New Roman" w:hint="default"/>
                <w:sz w:val="21"/>
                <w:szCs w:val="21"/>
              </w:rPr>
            </w:pPr>
            <w:r>
              <w:rPr>
                <w:rFonts w:ascii="Times New Roman"/>
                <w:sz w:val="21"/>
              </w:rPr>
              <w:t>2011-12-31</w:t>
            </w:r>
          </w:p>
        </w:tc>
        <w:tc>
          <w:tcPr>
            <w:tcW w:w="3011" w:type="dxa"/>
            <w:gridSpan w:val="3"/>
            <w:vMerge/>
            <w:tcBorders>
              <w:left w:val="nil" w:sz="6" w:space="0" w:color="auto"/>
              <w:bottom w:val="nil" w:sz="6" w:space="0" w:color="auto"/>
              <w:right w:val="nil" w:sz="6" w:space="0" w:color="auto"/>
            </w:tcBorders>
          </w:tcPr>
          <w:p>
            <w:pPr/>
          </w:p>
        </w:tc>
      </w:tr>
      <w:tr>
        <w:trPr>
          <w:trHeight w:val="544" w:hRule="exact"/>
        </w:trPr>
        <w:tc>
          <w:tcPr>
            <w:tcW w:w="4346" w:type="dxa"/>
            <w:tcBorders>
              <w:top w:val="single" w:sz="4" w:space="0" w:color="000000"/>
              <w:left w:val="nil" w:sz="6" w:space="0" w:color="auto"/>
              <w:bottom w:val="single" w:sz="4" w:space="0" w:color="000000"/>
              <w:right w:val="nil" w:sz="6" w:space="0" w:color="auto"/>
            </w:tcBorders>
          </w:tcPr>
          <w:p>
            <w:pPr>
              <w:pStyle w:val="TableParagraph"/>
              <w:spacing w:line="175" w:lineRule="exact"/>
              <w:ind w:left="789" w:right="0"/>
              <w:jc w:val="left"/>
              <w:rPr>
                <w:rFonts w:ascii="宋体" w:hAnsi="宋体" w:cs="宋体" w:eastAsia="宋体" w:hint="default"/>
                <w:sz w:val="21"/>
                <w:szCs w:val="21"/>
              </w:rPr>
            </w:pPr>
            <w:r>
              <w:rPr>
                <w:rFonts w:ascii="宋体" w:hAnsi="宋体" w:cs="宋体" w:eastAsia="宋体" w:hint="default"/>
                <w:sz w:val="21"/>
                <w:szCs w:val="21"/>
              </w:rPr>
              <w:t>账龄</w:t>
            </w:r>
          </w:p>
          <w:p>
            <w:pPr>
              <w:pStyle w:val="TableParagraph"/>
              <w:spacing w:line="260" w:lineRule="exact"/>
              <w:ind w:right="815"/>
              <w:jc w:val="right"/>
              <w:rPr>
                <w:rFonts w:ascii="宋体" w:hAnsi="宋体" w:cs="宋体" w:eastAsia="宋体" w:hint="default"/>
                <w:sz w:val="21"/>
                <w:szCs w:val="21"/>
              </w:rPr>
            </w:pPr>
            <w:r>
              <w:rPr>
                <w:rFonts w:ascii="宋体" w:hAnsi="宋体" w:cs="宋体" w:eastAsia="宋体" w:hint="default"/>
                <w:w w:val="95"/>
                <w:sz w:val="21"/>
                <w:szCs w:val="21"/>
              </w:rPr>
              <w:t>金额</w:t>
            </w:r>
            <w:r>
              <w:rPr>
                <w:rFonts w:ascii="宋体" w:hAnsi="宋体" w:cs="宋体" w:eastAsia="宋体"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50"/>
              <w:ind w:left="37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left="1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left="3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8"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0.95pt;height:.5pt;mso-position-horizontal-relative:char;mso-position-vertical-relative:line" coordorigin="0,0" coordsize="2019,10">
                  <v:group style="position:absolute;left:5;top:5;width:2009;height:2" coordorigin="5,5" coordsize="2009,2">
                    <v:shape style="position:absolute;left:5;top:5;width:2009;height:2" coordorigin="5,5" coordsize="2009,0" path="m5,5l2014,5e" filled="false" stroked="true" strokeweight=".48pt" strokecolor="#000000">
                      <v:path arrowok="t"/>
                    </v:shape>
                  </v:group>
                </v:group>
              </w:pict>
            </w:r>
            <w:r>
              <w:rPr>
                <w:rFonts w:ascii="宋体" w:hAnsi="宋体" w:cs="宋体" w:eastAsia="宋体" w:hint="default"/>
                <w:sz w:val="2"/>
                <w:szCs w:val="2"/>
              </w:rPr>
            </w:r>
          </w:p>
          <w:p>
            <w:pPr>
              <w:pStyle w:val="TableParagraph"/>
              <w:tabs>
                <w:tab w:pos="2925" w:val="left" w:leader="none"/>
              </w:tabs>
              <w:spacing w:line="240" w:lineRule="auto" w:before="81"/>
              <w:ind w:right="10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1</w:t>
            </w:r>
            <w:r>
              <w:rPr>
                <w:rFonts w:ascii="Times New Roman" w:hAnsi="Times New Roman" w:cs="Times New Roman" w:eastAsia="Times New Roman" w:hint="default"/>
                <w:spacing w:val="-4"/>
                <w:position w:val="-2"/>
                <w:sz w:val="21"/>
                <w:szCs w:val="21"/>
              </w:rPr>
              <w:t> </w:t>
            </w:r>
            <w:r>
              <w:rPr>
                <w:rFonts w:ascii="宋体" w:hAnsi="宋体" w:cs="宋体" w:eastAsia="宋体" w:hint="default"/>
                <w:position w:val="-2"/>
                <w:sz w:val="21"/>
                <w:szCs w:val="21"/>
              </w:rPr>
              <w:t>年以内</w:t>
              <w:tab/>
            </w:r>
            <w:r>
              <w:rPr>
                <w:rFonts w:ascii="Times New Roman" w:hAnsi="Times New Roman" w:cs="Times New Roman" w:eastAsia="Times New Roman" w:hint="default"/>
                <w:w w:val="95"/>
                <w:sz w:val="21"/>
                <w:szCs w:val="21"/>
              </w:rPr>
              <w:t>17,749,452.61</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0"/>
              <w:ind w:left="417" w:right="0"/>
              <w:jc w:val="left"/>
              <w:rPr>
                <w:rFonts w:ascii="Times New Roman" w:hAnsi="Times New Roman" w:cs="Times New Roman" w:eastAsia="Times New Roman" w:hint="default"/>
                <w:sz w:val="21"/>
                <w:szCs w:val="21"/>
              </w:rPr>
            </w:pPr>
            <w:r>
              <w:rPr>
                <w:rFonts w:ascii="Times New Roman"/>
                <w:sz w:val="21"/>
              </w:rPr>
              <w:t>57.27%</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w w:val="95"/>
                <w:sz w:val="21"/>
              </w:rPr>
              <w:t>354,989.04</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466" w:hRule="exact"/>
        </w:trPr>
        <w:tc>
          <w:tcPr>
            <w:tcW w:w="4346" w:type="dxa"/>
            <w:tcBorders>
              <w:top w:val="nil" w:sz="6" w:space="0" w:color="auto"/>
              <w:left w:val="nil" w:sz="6" w:space="0" w:color="auto"/>
              <w:bottom w:val="nil" w:sz="6" w:space="0" w:color="auto"/>
              <w:right w:val="nil" w:sz="6" w:space="0" w:color="auto"/>
            </w:tcBorders>
          </w:tcPr>
          <w:p>
            <w:pPr>
              <w:pStyle w:val="TableParagraph"/>
              <w:tabs>
                <w:tab w:pos="3028" w:val="left" w:leader="none"/>
              </w:tabs>
              <w:spacing w:line="240" w:lineRule="auto" w:before="64"/>
              <w:ind w:right="1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1—2</w:t>
            </w:r>
            <w:r>
              <w:rPr>
                <w:rFonts w:ascii="Times New Roman" w:hAnsi="Times New Roman" w:cs="Times New Roman" w:eastAsia="Times New Roman" w:hint="default"/>
                <w:spacing w:val="-2"/>
                <w:position w:val="-2"/>
                <w:sz w:val="21"/>
                <w:szCs w:val="21"/>
              </w:rPr>
              <w:t> </w:t>
            </w:r>
            <w:r>
              <w:rPr>
                <w:rFonts w:ascii="宋体" w:hAnsi="宋体" w:cs="宋体" w:eastAsia="宋体" w:hint="default"/>
                <w:position w:val="-2"/>
                <w:sz w:val="21"/>
                <w:szCs w:val="21"/>
              </w:rPr>
              <w:t>年</w:t>
              <w:tab/>
            </w:r>
            <w:r>
              <w:rPr>
                <w:rFonts w:ascii="Times New Roman" w:hAnsi="Times New Roman" w:cs="Times New Roman" w:eastAsia="Times New Roman" w:hint="default"/>
                <w:w w:val="95"/>
                <w:sz w:val="21"/>
                <w:szCs w:val="21"/>
              </w:rPr>
              <w:t>2,764,558.05</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8.92%</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368,334.47</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13.32%</w:t>
            </w:r>
            <w:r>
              <w:rPr>
                <w:rFonts w:ascii="Times New Roman"/>
                <w:sz w:val="21"/>
              </w:rPr>
            </w:r>
          </w:p>
        </w:tc>
      </w:tr>
      <w:tr>
        <w:trPr>
          <w:trHeight w:val="463" w:hRule="exact"/>
        </w:trPr>
        <w:tc>
          <w:tcPr>
            <w:tcW w:w="4346" w:type="dxa"/>
            <w:tcBorders>
              <w:top w:val="nil" w:sz="6" w:space="0" w:color="auto"/>
              <w:left w:val="nil" w:sz="6" w:space="0" w:color="auto"/>
              <w:bottom w:val="nil" w:sz="6" w:space="0" w:color="auto"/>
              <w:right w:val="nil" w:sz="6" w:space="0" w:color="auto"/>
            </w:tcBorders>
          </w:tcPr>
          <w:p>
            <w:pPr>
              <w:pStyle w:val="TableParagraph"/>
              <w:tabs>
                <w:tab w:pos="3028" w:val="left" w:leader="none"/>
              </w:tabs>
              <w:spacing w:line="240" w:lineRule="auto" w:before="64"/>
              <w:ind w:right="1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2—3</w:t>
            </w:r>
            <w:r>
              <w:rPr>
                <w:rFonts w:ascii="Times New Roman" w:hAnsi="Times New Roman" w:cs="Times New Roman" w:eastAsia="Times New Roman" w:hint="default"/>
                <w:spacing w:val="-2"/>
                <w:position w:val="-2"/>
                <w:sz w:val="21"/>
                <w:szCs w:val="21"/>
              </w:rPr>
              <w:t> </w:t>
            </w:r>
            <w:r>
              <w:rPr>
                <w:rFonts w:ascii="宋体" w:hAnsi="宋体" w:cs="宋体" w:eastAsia="宋体" w:hint="default"/>
                <w:position w:val="-2"/>
                <w:sz w:val="21"/>
                <w:szCs w:val="21"/>
              </w:rPr>
              <w:t>年</w:t>
              <w:tab/>
            </w:r>
            <w:r>
              <w:rPr>
                <w:rFonts w:ascii="Times New Roman" w:hAnsi="Times New Roman" w:cs="Times New Roman" w:eastAsia="Times New Roman" w:hint="default"/>
                <w:w w:val="95"/>
                <w:sz w:val="21"/>
                <w:szCs w:val="21"/>
              </w:rPr>
              <w:t>2,543,382.92</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8.21%</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261,023.33</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10.26%</w:t>
            </w:r>
            <w:r>
              <w:rPr>
                <w:rFonts w:ascii="Times New Roman"/>
                <w:sz w:val="21"/>
              </w:rPr>
            </w:r>
          </w:p>
        </w:tc>
      </w:tr>
      <w:tr>
        <w:trPr>
          <w:trHeight w:val="466" w:hRule="exact"/>
        </w:trPr>
        <w:tc>
          <w:tcPr>
            <w:tcW w:w="4346" w:type="dxa"/>
            <w:tcBorders>
              <w:top w:val="nil" w:sz="6" w:space="0" w:color="auto"/>
              <w:left w:val="nil" w:sz="6" w:space="0" w:color="auto"/>
              <w:bottom w:val="nil" w:sz="6" w:space="0" w:color="auto"/>
              <w:right w:val="nil" w:sz="6" w:space="0" w:color="auto"/>
            </w:tcBorders>
          </w:tcPr>
          <w:p>
            <w:pPr>
              <w:pStyle w:val="TableParagraph"/>
              <w:tabs>
                <w:tab w:pos="3028" w:val="left" w:leader="none"/>
              </w:tabs>
              <w:spacing w:line="240" w:lineRule="auto" w:before="64"/>
              <w:ind w:right="1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3-4</w:t>
            </w:r>
            <w:r>
              <w:rPr>
                <w:rFonts w:ascii="Times New Roman" w:hAnsi="Times New Roman" w:cs="Times New Roman" w:eastAsia="Times New Roman" w:hint="default"/>
                <w:spacing w:val="-4"/>
                <w:position w:val="-2"/>
                <w:sz w:val="21"/>
                <w:szCs w:val="21"/>
              </w:rPr>
              <w:t> </w:t>
            </w:r>
            <w:r>
              <w:rPr>
                <w:rFonts w:ascii="宋体" w:hAnsi="宋体" w:cs="宋体" w:eastAsia="宋体" w:hint="default"/>
                <w:position w:val="-2"/>
                <w:sz w:val="21"/>
                <w:szCs w:val="21"/>
              </w:rPr>
              <w:t>年</w:t>
              <w:tab/>
            </w:r>
            <w:r>
              <w:rPr>
                <w:rFonts w:ascii="Times New Roman" w:hAnsi="Times New Roman" w:cs="Times New Roman" w:eastAsia="Times New Roman" w:hint="default"/>
                <w:w w:val="95"/>
                <w:sz w:val="21"/>
                <w:szCs w:val="21"/>
              </w:rPr>
              <w:t>7,061,150.88</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17" w:right="0"/>
              <w:jc w:val="left"/>
              <w:rPr>
                <w:rFonts w:ascii="Times New Roman" w:hAnsi="Times New Roman" w:cs="Times New Roman" w:eastAsia="Times New Roman" w:hint="default"/>
                <w:sz w:val="21"/>
                <w:szCs w:val="21"/>
              </w:rPr>
            </w:pPr>
            <w:r>
              <w:rPr>
                <w:rFonts w:ascii="Times New Roman"/>
                <w:sz w:val="21"/>
              </w:rPr>
              <w:t>22.78%</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3,417,262.96</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48.40%</w:t>
            </w:r>
            <w:r>
              <w:rPr>
                <w:rFonts w:ascii="Times New Roman"/>
                <w:sz w:val="21"/>
              </w:rPr>
            </w:r>
          </w:p>
        </w:tc>
      </w:tr>
      <w:tr>
        <w:trPr>
          <w:trHeight w:val="466" w:hRule="exact"/>
        </w:trPr>
        <w:tc>
          <w:tcPr>
            <w:tcW w:w="4346" w:type="dxa"/>
            <w:tcBorders>
              <w:top w:val="nil" w:sz="6" w:space="0" w:color="auto"/>
              <w:left w:val="nil" w:sz="6" w:space="0" w:color="auto"/>
              <w:bottom w:val="nil" w:sz="6" w:space="0" w:color="auto"/>
              <w:right w:val="nil" w:sz="6" w:space="0" w:color="auto"/>
            </w:tcBorders>
          </w:tcPr>
          <w:p>
            <w:pPr>
              <w:pStyle w:val="TableParagraph"/>
              <w:tabs>
                <w:tab w:pos="3187" w:val="left" w:leader="none"/>
              </w:tabs>
              <w:spacing w:line="240" w:lineRule="auto" w:before="64"/>
              <w:ind w:right="1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4-5</w:t>
            </w:r>
            <w:r>
              <w:rPr>
                <w:rFonts w:ascii="Times New Roman" w:hAnsi="Times New Roman" w:cs="Times New Roman" w:eastAsia="Times New Roman" w:hint="default"/>
                <w:spacing w:val="-4"/>
                <w:position w:val="-2"/>
                <w:sz w:val="21"/>
                <w:szCs w:val="21"/>
              </w:rPr>
              <w:t> </w:t>
            </w:r>
            <w:r>
              <w:rPr>
                <w:rFonts w:ascii="宋体" w:hAnsi="宋体" w:cs="宋体" w:eastAsia="宋体" w:hint="default"/>
                <w:position w:val="-2"/>
                <w:sz w:val="21"/>
                <w:szCs w:val="21"/>
              </w:rPr>
              <w:t>年</w:t>
              <w:tab/>
            </w:r>
            <w:r>
              <w:rPr>
                <w:rFonts w:ascii="Times New Roman" w:hAnsi="Times New Roman" w:cs="Times New Roman" w:eastAsia="Times New Roman" w:hint="default"/>
                <w:w w:val="95"/>
                <w:sz w:val="21"/>
                <w:szCs w:val="21"/>
              </w:rPr>
              <w:t>410,525.13</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1.32%</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213,310.49</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51.96%</w:t>
            </w:r>
            <w:r>
              <w:rPr>
                <w:rFonts w:ascii="Times New Roman"/>
                <w:sz w:val="21"/>
              </w:rPr>
            </w:r>
          </w:p>
        </w:tc>
      </w:tr>
      <w:tr>
        <w:trPr>
          <w:trHeight w:val="443" w:hRule="exact"/>
        </w:trPr>
        <w:tc>
          <w:tcPr>
            <w:tcW w:w="4346" w:type="dxa"/>
            <w:tcBorders>
              <w:top w:val="nil" w:sz="6" w:space="0" w:color="auto"/>
              <w:left w:val="nil" w:sz="6" w:space="0" w:color="auto"/>
              <w:bottom w:val="single" w:sz="4" w:space="0" w:color="000000"/>
              <w:right w:val="nil" w:sz="6" w:space="0" w:color="auto"/>
            </w:tcBorders>
          </w:tcPr>
          <w:p>
            <w:pPr>
              <w:pStyle w:val="TableParagraph"/>
              <w:tabs>
                <w:tab w:pos="3187" w:val="left" w:leader="none"/>
              </w:tabs>
              <w:spacing w:line="240" w:lineRule="auto" w:before="64"/>
              <w:ind w:right="1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5</w:t>
            </w:r>
            <w:r>
              <w:rPr>
                <w:rFonts w:ascii="Times New Roman" w:hAnsi="Times New Roman" w:cs="Times New Roman" w:eastAsia="Times New Roman" w:hint="default"/>
                <w:spacing w:val="-4"/>
                <w:position w:val="-2"/>
                <w:sz w:val="21"/>
                <w:szCs w:val="21"/>
              </w:rPr>
              <w:t> </w:t>
            </w:r>
            <w:r>
              <w:rPr>
                <w:rFonts w:ascii="宋体" w:hAnsi="宋体" w:cs="宋体" w:eastAsia="宋体" w:hint="default"/>
                <w:position w:val="-2"/>
                <w:sz w:val="21"/>
                <w:szCs w:val="21"/>
              </w:rPr>
              <w:t>年以上</w:t>
              <w:tab/>
            </w:r>
            <w:r>
              <w:rPr>
                <w:rFonts w:ascii="Times New Roman" w:hAnsi="Times New Roman" w:cs="Times New Roman" w:eastAsia="Times New Roman" w:hint="default"/>
                <w:w w:val="95"/>
                <w:sz w:val="21"/>
                <w:szCs w:val="21"/>
              </w:rPr>
              <w:t>465,565.57</w:t>
            </w:r>
            <w:r>
              <w:rPr>
                <w:rFonts w:ascii="Times New Roman" w:hAnsi="Times New Roman" w:cs="Times New Roman" w:eastAsia="Times New Roman" w:hint="default"/>
                <w:sz w:val="21"/>
                <w:szCs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1.50%</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465,565.57</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48"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30,994,635.16</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6"/>
              <w:ind w:left="312" w:right="0"/>
              <w:jc w:val="left"/>
              <w:rPr>
                <w:rFonts w:ascii="Times New Roman" w:hAnsi="Times New Roman" w:cs="Times New Roman" w:eastAsia="Times New Roman" w:hint="default"/>
                <w:sz w:val="21"/>
                <w:szCs w:val="21"/>
              </w:rPr>
            </w:pPr>
            <w:r>
              <w:rPr>
                <w:rFonts w:ascii="Times New Roman"/>
                <w:sz w:val="21"/>
              </w:rPr>
              <w:t>100.00%</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5,080,485.86</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r>
    </w:tbl>
    <w:p>
      <w:pPr>
        <w:tabs>
          <w:tab w:pos="5217" w:val="left" w:leader="none"/>
          <w:tab w:pos="6679" w:val="left" w:leader="none"/>
        </w:tabs>
        <w:spacing w:line="28" w:lineRule="exact"/>
        <w:ind w:left="2880" w:right="0" w:firstLine="0"/>
        <w:rPr>
          <w:rFonts w:ascii="宋体" w:hAnsi="宋体" w:cs="宋体" w:eastAsia="宋体" w:hint="default"/>
          <w:sz w:val="2"/>
          <w:szCs w:val="2"/>
        </w:rPr>
      </w:pPr>
      <w:r>
        <w:rPr>
          <w:rFonts w:ascii="宋体"/>
          <w:position w:val="0"/>
          <w:sz w:val="2"/>
        </w:rPr>
        <w:pict>
          <v:group style="width:102.75pt;height:1.45pt;mso-position-horizontal-relative:char;mso-position-vertical-relative:line" coordorigin="0,0" coordsize="2055,29">
            <v:group style="position:absolute;left:5;top:5;width:2045;height:2" coordorigin="5,5" coordsize="2045,2">
              <v:shape style="position:absolute;left:5;top:5;width:2045;height:2" coordorigin="5,5" coordsize="2045,0" path="m5,5l2050,5e" filled="false" stroked="true" strokeweight=".48pt" strokecolor="#000000">
                <v:path arrowok="t"/>
              </v:shape>
            </v:group>
            <v:group style="position:absolute;left:5;top:24;width:2045;height:2" coordorigin="5,24" coordsize="2045,2">
              <v:shape style="position:absolute;left:5;top:24;width:2045;height:2" coordorigin="5,24" coordsize="2045,0" path="m5,24l205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95pt;height:1.45pt;mso-position-horizontal-relative:char;mso-position-vertical-relative:line" coordorigin="0,0" coordsize="1179,29">
            <v:group style="position:absolute;left:5;top:5;width:1169;height:2" coordorigin="5,5" coordsize="1169,2">
              <v:shape style="position:absolute;left:5;top:5;width:1169;height:2" coordorigin="5,5" coordsize="1169,0" path="m5,5l1174,5e" filled="false" stroked="true" strokeweight=".48pt" strokecolor="#000000">
                <v:path arrowok="t"/>
              </v:shape>
            </v:group>
            <v:group style="position:absolute;left:5;top:24;width:1169;height:2" coordorigin="5,24" coordsize="1169,2">
              <v:shape style="position:absolute;left:5;top:24;width:1169;height:2" coordorigin="5,24" coordsize="1169,0" path="m5,24l11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2.75pt;height:1.45pt;mso-position-horizontal-relative:char;mso-position-vertical-relative:line" coordorigin="0,0" coordsize="2055,29">
            <v:group style="position:absolute;left:5;top:5;width:2045;height:2" coordorigin="5,5" coordsize="2045,2">
              <v:shape style="position:absolute;left:5;top:5;width:2045;height:2" coordorigin="5,5" coordsize="2045,0" path="m5,5l2050,5e" filled="false" stroked="true" strokeweight=".48pt" strokecolor="#000000">
                <v:path arrowok="t"/>
              </v:shape>
            </v:group>
            <v:group style="position:absolute;left:5;top:24;width:2045;height:2" coordorigin="5,24" coordsize="2045,2">
              <v:shape style="position:absolute;left:5;top:24;width:2045;height:2" coordorigin="5,24" coordsize="2045,0" path="m5,24l2050,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583" w:type="dxa"/>
        <w:tblLayout w:type="fixed"/>
        <w:tblCellMar>
          <w:top w:w="0" w:type="dxa"/>
          <w:left w:w="0" w:type="dxa"/>
          <w:bottom w:w="0" w:type="dxa"/>
          <w:right w:w="0" w:type="dxa"/>
        </w:tblCellMar>
        <w:tblLook w:val="01E0"/>
      </w:tblPr>
      <w:tblGrid>
        <w:gridCol w:w="2009"/>
        <w:gridCol w:w="293"/>
        <w:gridCol w:w="2045"/>
        <w:gridCol w:w="293"/>
        <w:gridCol w:w="1922"/>
        <w:gridCol w:w="1585"/>
        <w:gridCol w:w="290"/>
        <w:gridCol w:w="1135"/>
      </w:tblGrid>
      <w:tr>
        <w:trPr>
          <w:trHeight w:val="353" w:hRule="exact"/>
        </w:trPr>
        <w:tc>
          <w:tcPr>
            <w:tcW w:w="4639" w:type="dxa"/>
            <w:gridSpan w:val="4"/>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804" w:right="0"/>
              <w:jc w:val="left"/>
              <w:rPr>
                <w:rFonts w:ascii="Times New Roman" w:hAnsi="Times New Roman" w:cs="Times New Roman" w:eastAsia="Times New Roman" w:hint="default"/>
                <w:sz w:val="21"/>
                <w:szCs w:val="21"/>
              </w:rPr>
            </w:pPr>
            <w:r>
              <w:rPr>
                <w:rFonts w:ascii="Times New Roman"/>
                <w:sz w:val="21"/>
              </w:rPr>
              <w:t>2010-12-31</w:t>
            </w:r>
          </w:p>
        </w:tc>
        <w:tc>
          <w:tcPr>
            <w:tcW w:w="3010" w:type="dxa"/>
            <w:gridSpan w:val="3"/>
            <w:tcBorders>
              <w:top w:val="nil" w:sz="6" w:space="0" w:color="auto"/>
              <w:left w:val="nil" w:sz="6" w:space="0" w:color="auto"/>
              <w:bottom w:val="nil" w:sz="6" w:space="0" w:color="auto"/>
              <w:right w:val="nil" w:sz="6" w:space="0" w:color="auto"/>
            </w:tcBorders>
          </w:tcPr>
          <w:p>
            <w:pPr/>
          </w:p>
        </w:tc>
      </w:tr>
      <w:tr>
        <w:trPr>
          <w:trHeight w:val="544" w:hRule="exact"/>
        </w:trPr>
        <w:tc>
          <w:tcPr>
            <w:tcW w:w="2009" w:type="dxa"/>
            <w:tcBorders>
              <w:top w:val="nil" w:sz="6" w:space="0" w:color="auto"/>
              <w:left w:val="nil" w:sz="6" w:space="0" w:color="auto"/>
              <w:bottom w:val="single" w:sz="4" w:space="0" w:color="000000"/>
              <w:right w:val="nil" w:sz="6" w:space="0" w:color="auto"/>
            </w:tcBorders>
          </w:tcPr>
          <w:p>
            <w:pPr>
              <w:pStyle w:val="TableParagraph"/>
              <w:spacing w:line="209" w:lineRule="exact"/>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single" w:sz="4" w:space="0" w:color="000000"/>
              <w:right w:val="nil" w:sz="6" w:space="0" w:color="auto"/>
            </w:tcBorders>
          </w:tcPr>
          <w:p>
            <w:pPr>
              <w:pStyle w:val="TableParagraph"/>
              <w:spacing w:line="240" w:lineRule="auto" w:before="158"/>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7"/>
              <w:ind w:left="37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5" w:type="dxa"/>
            <w:tcBorders>
              <w:top w:val="single" w:sz="4" w:space="0" w:color="000000"/>
              <w:left w:val="nil" w:sz="6" w:space="0" w:color="auto"/>
              <w:bottom w:val="single" w:sz="4" w:space="0" w:color="000000"/>
              <w:right w:val="nil" w:sz="6" w:space="0" w:color="auto"/>
            </w:tcBorders>
          </w:tcPr>
          <w:p>
            <w:pPr>
              <w:pStyle w:val="TableParagraph"/>
              <w:spacing w:line="240" w:lineRule="auto" w:before="158"/>
              <w:ind w:left="1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58"/>
              <w:ind w:left="3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8" w:hRule="exact"/>
        </w:trPr>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w w:val="95"/>
                <w:sz w:val="21"/>
              </w:rPr>
              <w:t>28,465,322.02</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0"/>
              <w:ind w:left="417" w:right="0"/>
              <w:jc w:val="left"/>
              <w:rPr>
                <w:rFonts w:ascii="Times New Roman" w:hAnsi="Times New Roman" w:cs="Times New Roman" w:eastAsia="Times New Roman" w:hint="default"/>
                <w:sz w:val="21"/>
                <w:szCs w:val="21"/>
              </w:rPr>
            </w:pPr>
            <w:r>
              <w:rPr>
                <w:rFonts w:ascii="Times New Roman"/>
                <w:sz w:val="21"/>
              </w:rPr>
              <w:t>65.66%</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6,320,524.46</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17" w:right="0"/>
              <w:jc w:val="left"/>
              <w:rPr>
                <w:rFonts w:ascii="Times New Roman" w:hAnsi="Times New Roman" w:cs="Times New Roman" w:eastAsia="Times New Roman" w:hint="default"/>
                <w:sz w:val="21"/>
                <w:szCs w:val="21"/>
              </w:rPr>
            </w:pPr>
            <w:r>
              <w:rPr>
                <w:rFonts w:ascii="Times New Roman"/>
                <w:sz w:val="21"/>
              </w:rPr>
              <w:t>14.58%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7,175,184.59</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17" w:right="0"/>
              <w:jc w:val="left"/>
              <w:rPr>
                <w:rFonts w:ascii="Times New Roman" w:hAnsi="Times New Roman" w:cs="Times New Roman" w:eastAsia="Times New Roman" w:hint="default"/>
                <w:sz w:val="21"/>
                <w:szCs w:val="21"/>
              </w:rPr>
            </w:pPr>
            <w:r>
              <w:rPr>
                <w:rFonts w:ascii="Times New Roman"/>
                <w:sz w:val="21"/>
              </w:rPr>
              <w:t>16.55%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1,750,000.00</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24.39%</w:t>
            </w:r>
            <w:r>
              <w:rPr>
                <w:rFonts w:ascii="Times New Roman"/>
                <w:sz w:val="21"/>
              </w:rPr>
            </w:r>
          </w:p>
        </w:tc>
      </w:tr>
      <w:tr>
        <w:trPr>
          <w:trHeight w:val="463"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656,241.54</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1.51%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395,440.43</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0.91%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3"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338,168.56</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0.79%</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8" w:hRule="exact"/>
        </w:trPr>
        <w:tc>
          <w:tcPr>
            <w:tcW w:w="2009"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w w:val="95"/>
                <w:sz w:val="21"/>
              </w:rPr>
              <w:t>43,350,881.60</w:t>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6"/>
              <w:ind w:left="312" w:right="0"/>
              <w:jc w:val="left"/>
              <w:rPr>
                <w:rFonts w:ascii="Times New Roman" w:hAnsi="Times New Roman" w:cs="Times New Roman" w:eastAsia="Times New Roman" w:hint="default"/>
                <w:sz w:val="21"/>
                <w:szCs w:val="21"/>
              </w:rPr>
            </w:pPr>
            <w:r>
              <w:rPr>
                <w:rFonts w:ascii="Times New Roman"/>
                <w:sz w:val="21"/>
              </w:rPr>
              <w:t>100.00%</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1,750,000.00</w:t>
            </w:r>
            <w:r>
              <w:rPr>
                <w:rFonts w:ascii="Times New Roman"/>
                <w:sz w:val="21"/>
              </w:rPr>
            </w:r>
          </w:p>
        </w:tc>
        <w:tc>
          <w:tcPr>
            <w:tcW w:w="29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tabs>
          <w:tab w:pos="5217" w:val="left" w:leader="none"/>
          <w:tab w:pos="6679" w:val="left" w:leader="none"/>
        </w:tabs>
        <w:spacing w:line="28" w:lineRule="exact"/>
        <w:ind w:left="2880" w:right="0" w:firstLine="0"/>
        <w:rPr>
          <w:rFonts w:ascii="宋体" w:hAnsi="宋体" w:cs="宋体" w:eastAsia="宋体" w:hint="default"/>
          <w:sz w:val="2"/>
          <w:szCs w:val="2"/>
        </w:rPr>
      </w:pPr>
      <w:r>
        <w:rPr>
          <w:rFonts w:ascii="宋体"/>
          <w:position w:val="0"/>
          <w:sz w:val="2"/>
        </w:rPr>
        <w:pict>
          <v:group style="width:102.75pt;height:1.45pt;mso-position-horizontal-relative:char;mso-position-vertical-relative:line" coordorigin="0,0" coordsize="2055,29">
            <v:group style="position:absolute;left:5;top:5;width:2045;height:2" coordorigin="5,5" coordsize="2045,2">
              <v:shape style="position:absolute;left:5;top:5;width:2045;height:2" coordorigin="5,5" coordsize="2045,0" path="m5,5l2050,5e" filled="false" stroked="true" strokeweight=".48pt" strokecolor="#000000">
                <v:path arrowok="t"/>
              </v:shape>
            </v:group>
            <v:group style="position:absolute;left:5;top:24;width:2045;height:2" coordorigin="5,24" coordsize="2045,2">
              <v:shape style="position:absolute;left:5;top:24;width:2045;height:2" coordorigin="5,24" coordsize="2045,0" path="m5,24l205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95pt;height:1.45pt;mso-position-horizontal-relative:char;mso-position-vertical-relative:line" coordorigin="0,0" coordsize="1179,29">
            <v:group style="position:absolute;left:5;top:5;width:1169;height:2" coordorigin="5,5" coordsize="1169,2">
              <v:shape style="position:absolute;left:5;top:5;width:1169;height:2" coordorigin="5,5" coordsize="1169,0" path="m5,5l1174,5e" filled="false" stroked="true" strokeweight=".48pt" strokecolor="#000000">
                <v:path arrowok="t"/>
              </v:shape>
            </v:group>
            <v:group style="position:absolute;left:5;top:24;width:1169;height:2" coordorigin="5,24" coordsize="1169,2">
              <v:shape style="position:absolute;left:5;top:24;width:1169;height:2" coordorigin="5,24" coordsize="1169,0" path="m5,24l11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2.75pt;height:1.45pt;mso-position-horizontal-relative:char;mso-position-vertical-relative:line" coordorigin="0,0" coordsize="2055,29">
            <v:group style="position:absolute;left:5;top:5;width:2045;height:2" coordorigin="5,5" coordsize="2045,2">
              <v:shape style="position:absolute;left:5;top:5;width:2045;height:2" coordorigin="5,5" coordsize="2045,0" path="m5,5l2050,5e" filled="false" stroked="true" strokeweight=".48pt" strokecolor="#000000">
                <v:path arrowok="t"/>
              </v:shape>
            </v:group>
            <v:group style="position:absolute;left:5;top:24;width:2045;height:2" coordorigin="5,24" coordsize="2045,2">
              <v:shape style="position:absolute;left:5;top:24;width:2045;height:2" coordorigin="5,24" coordsize="2045,0" path="m5,24l2050,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340" w:bottom="280" w:left="840" w:right="540"/>
        </w:sectPr>
      </w:pPr>
    </w:p>
    <w:p>
      <w:pPr>
        <w:spacing w:line="240" w:lineRule="auto" w:before="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67" w:footer="835" w:top="1060" w:bottom="1020" w:left="1200" w:right="920"/>
        </w:sectPr>
      </w:pPr>
    </w:p>
    <w:p>
      <w:pPr>
        <w:pStyle w:val="BodyText"/>
        <w:spacing w:line="240" w:lineRule="auto" w:before="34"/>
        <w:ind w:left="751" w:right="-20"/>
        <w:jc w:val="left"/>
      </w:pPr>
      <w:r>
        <w:rPr/>
        <w:t>（</w:t>
      </w:r>
      <w:r>
        <w:rPr>
          <w:rFonts w:ascii="Times New Roman" w:hAnsi="Times New Roman" w:cs="Times New Roman" w:eastAsia="Times New Roman" w:hint="default"/>
        </w:rPr>
        <w:t>2</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日预付款项金额前五名单位情况：</w:t>
      </w:r>
    </w:p>
    <w:p>
      <w:pPr>
        <w:pStyle w:val="BodyText"/>
        <w:tabs>
          <w:tab w:pos="3595" w:val="left" w:leader="none"/>
          <w:tab w:pos="5361" w:val="left" w:leader="none"/>
          <w:tab w:pos="6902" w:val="left" w:leader="none"/>
        </w:tabs>
        <w:spacing w:line="240" w:lineRule="auto" w:before="33"/>
        <w:ind w:left="1238" w:right="-20"/>
        <w:jc w:val="left"/>
      </w:pPr>
      <w:r>
        <w:rPr/>
        <w:pict>
          <v:shape style="position:absolute;margin-left:65.400002pt;margin-top:18.281801pt;width:377.65pt;height:132.3pt;mso-position-horizontal-relative:page;mso-position-vertical-relative:paragraph;z-index:7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8"/>
                    <w:gridCol w:w="257"/>
                    <w:gridCol w:w="1106"/>
                    <w:gridCol w:w="257"/>
                    <w:gridCol w:w="1507"/>
                    <w:gridCol w:w="257"/>
                    <w:gridCol w:w="1061"/>
                  </w:tblGrid>
                  <w:tr>
                    <w:trPr>
                      <w:trHeight w:val="256" w:hRule="exact"/>
                    </w:trPr>
                    <w:tc>
                      <w:tcPr>
                        <w:tcW w:w="3365" w:type="dxa"/>
                        <w:gridSpan w:val="2"/>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Style w:val="TableParagraph"/>
                          <w:spacing w:line="209" w:lineRule="exact"/>
                          <w:ind w:right="17"/>
                          <w:jc w:val="center"/>
                          <w:rPr>
                            <w:rFonts w:ascii="宋体" w:hAnsi="宋体" w:cs="宋体" w:eastAsia="宋体" w:hint="default"/>
                            <w:sz w:val="21"/>
                            <w:szCs w:val="21"/>
                          </w:rPr>
                        </w:pPr>
                        <w:r>
                          <w:rPr>
                            <w:rFonts w:ascii="宋体" w:hAnsi="宋体" w:cs="宋体" w:eastAsia="宋体" w:hint="default"/>
                            <w:sz w:val="21"/>
                            <w:szCs w:val="21"/>
                          </w:rPr>
                          <w:t>关系</w:t>
                        </w:r>
                      </w:p>
                    </w:tc>
                    <w:tc>
                      <w:tcPr>
                        <w:tcW w:w="3082" w:type="dxa"/>
                        <w:gridSpan w:val="4"/>
                        <w:tcBorders>
                          <w:top w:val="nil" w:sz="6" w:space="0" w:color="auto"/>
                          <w:left w:val="nil" w:sz="6" w:space="0" w:color="auto"/>
                          <w:bottom w:val="nil" w:sz="6" w:space="0" w:color="auto"/>
                          <w:right w:val="nil" w:sz="6" w:space="0" w:color="auto"/>
                        </w:tcBorders>
                      </w:tcPr>
                      <w:p>
                        <w:pPr/>
                      </w:p>
                    </w:tc>
                  </w:tr>
                  <w:tr>
                    <w:trPr>
                      <w:trHeight w:val="462" w:hRule="exact"/>
                    </w:trPr>
                    <w:tc>
                      <w:tcPr>
                        <w:tcW w:w="310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郑州荣泰贸易有限公司</w:t>
                        </w:r>
                      </w:p>
                    </w:tc>
                    <w:tc>
                      <w:tcPr>
                        <w:tcW w:w="257"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5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04" w:right="0"/>
                          <w:jc w:val="left"/>
                          <w:rPr>
                            <w:rFonts w:ascii="Times New Roman" w:hAnsi="Times New Roman" w:cs="Times New Roman" w:eastAsia="Times New Roman" w:hint="default"/>
                            <w:sz w:val="21"/>
                            <w:szCs w:val="21"/>
                          </w:rPr>
                        </w:pPr>
                        <w:r>
                          <w:rPr>
                            <w:rFonts w:ascii="Times New Roman"/>
                            <w:sz w:val="21"/>
                          </w:rPr>
                          <w:t>1,750,000.00</w:t>
                        </w:r>
                      </w:p>
                    </w:tc>
                    <w:tc>
                      <w:tcPr>
                        <w:tcW w:w="257"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9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宋体" w:hAnsi="宋体" w:cs="宋体" w:eastAsia="宋体" w:hint="default"/>
                            <w:sz w:val="21"/>
                            <w:szCs w:val="21"/>
                          </w:rPr>
                          <w:t>东南大学</w:t>
                        </w:r>
                      </w:p>
                    </w:tc>
                    <w:tc>
                      <w:tcPr>
                        <w:tcW w:w="25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项目合作</w:t>
                        </w:r>
                      </w:p>
                    </w:tc>
                    <w:tc>
                      <w:tcPr>
                        <w:tcW w:w="25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4" w:right="0"/>
                          <w:jc w:val="left"/>
                          <w:rPr>
                            <w:rFonts w:ascii="Times New Roman" w:hAnsi="Times New Roman" w:cs="Times New Roman" w:eastAsia="Times New Roman" w:hint="default"/>
                            <w:sz w:val="21"/>
                            <w:szCs w:val="21"/>
                          </w:rPr>
                        </w:pPr>
                        <w:r>
                          <w:rPr>
                            <w:rFonts w:ascii="Times New Roman"/>
                            <w:sz w:val="21"/>
                          </w:rPr>
                          <w:t>1,384,000.00</w:t>
                        </w:r>
                      </w:p>
                    </w:tc>
                    <w:tc>
                      <w:tcPr>
                        <w:tcW w:w="257"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9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中国电力科学研究院</w:t>
                        </w:r>
                        <w:r>
                          <w:rPr>
                            <w:rFonts w:ascii="Times New Roman" w:hAnsi="Times New Roman" w:cs="Times New Roman" w:eastAsia="Times New Roman" w:hint="default"/>
                            <w:sz w:val="21"/>
                            <w:szCs w:val="21"/>
                          </w:rPr>
                          <w:t>.</w:t>
                        </w:r>
                      </w:p>
                    </w:tc>
                    <w:tc>
                      <w:tcPr>
                        <w:tcW w:w="25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5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4" w:right="0"/>
                          <w:jc w:val="left"/>
                          <w:rPr>
                            <w:rFonts w:ascii="Times New Roman" w:hAnsi="Times New Roman" w:cs="Times New Roman" w:eastAsia="Times New Roman" w:hint="default"/>
                            <w:sz w:val="21"/>
                            <w:szCs w:val="21"/>
                          </w:rPr>
                        </w:pPr>
                        <w:r>
                          <w:rPr>
                            <w:rFonts w:ascii="Times New Roman"/>
                            <w:sz w:val="21"/>
                          </w:rPr>
                          <w:t>1,352,070.00</w:t>
                        </w:r>
                      </w:p>
                    </w:tc>
                    <w:tc>
                      <w:tcPr>
                        <w:tcW w:w="257"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9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21"/>
                            <w:szCs w:val="21"/>
                          </w:rPr>
                        </w:pPr>
                        <w:r>
                          <w:rPr>
                            <w:rFonts w:ascii="宋体" w:hAnsi="宋体" w:cs="宋体" w:eastAsia="宋体" w:hint="default"/>
                            <w:sz w:val="21"/>
                            <w:szCs w:val="21"/>
                          </w:rPr>
                          <w:t>南京东南大学科技服务中心</w:t>
                        </w:r>
                      </w:p>
                    </w:tc>
                    <w:tc>
                      <w:tcPr>
                        <w:tcW w:w="25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项目合作</w:t>
                        </w:r>
                      </w:p>
                    </w:tc>
                    <w:tc>
                      <w:tcPr>
                        <w:tcW w:w="25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3" w:right="0"/>
                          <w:jc w:val="left"/>
                          <w:rPr>
                            <w:rFonts w:ascii="Times New Roman" w:hAnsi="Times New Roman" w:cs="Times New Roman" w:eastAsia="Times New Roman" w:hint="default"/>
                            <w:sz w:val="21"/>
                            <w:szCs w:val="21"/>
                          </w:rPr>
                        </w:pPr>
                        <w:r>
                          <w:rPr>
                            <w:rFonts w:ascii="Times New Roman"/>
                            <w:sz w:val="21"/>
                          </w:rPr>
                          <w:t>900,000.00</w:t>
                        </w:r>
                      </w:p>
                    </w:tc>
                    <w:tc>
                      <w:tcPr>
                        <w:tcW w:w="257"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5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21"/>
                            <w:szCs w:val="21"/>
                          </w:rPr>
                        </w:pPr>
                        <w:r>
                          <w:rPr>
                            <w:rFonts w:ascii="宋体" w:hAnsi="宋体" w:cs="宋体" w:eastAsia="宋体" w:hint="default"/>
                            <w:sz w:val="21"/>
                            <w:szCs w:val="21"/>
                          </w:rPr>
                          <w:t>平湖恒飞塑胶有限公司</w:t>
                        </w:r>
                      </w:p>
                    </w:tc>
                    <w:tc>
                      <w:tcPr>
                        <w:tcW w:w="257"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5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83" w:right="0"/>
                          <w:jc w:val="left"/>
                          <w:rPr>
                            <w:rFonts w:ascii="Times New Roman" w:hAnsi="Times New Roman" w:cs="Times New Roman" w:eastAsia="Times New Roman" w:hint="default"/>
                            <w:sz w:val="21"/>
                            <w:szCs w:val="21"/>
                          </w:rPr>
                        </w:pPr>
                        <w:r>
                          <w:rPr>
                            <w:rFonts w:ascii="Times New Roman"/>
                            <w:sz w:val="21"/>
                          </w:rPr>
                          <w:t>824,057.20</w:t>
                        </w:r>
                      </w:p>
                    </w:tc>
                    <w:tc>
                      <w:tcPr>
                        <w:tcW w:w="257"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r>
                </w:tbl>
                <w:p>
                  <w:pPr/>
                </w:p>
              </w:txbxContent>
            </v:textbox>
            <w10:wrap type="none"/>
          </v:shape>
        </w:pict>
      </w:r>
      <w:r>
        <w:rPr>
          <w:w w:val="95"/>
        </w:rPr>
        <w:t>单位名称</w:t>
        <w:tab/>
      </w:r>
      <w:r>
        <w:rPr>
          <w:w w:val="95"/>
          <w:position w:val="13"/>
        </w:rPr>
        <w:t>与本公司</w:t>
        <w:tab/>
      </w:r>
      <w:r>
        <w:rPr>
          <w:w w:val="95"/>
        </w:rPr>
        <w:t>金额</w:t>
        <w:tab/>
      </w:r>
      <w:r>
        <w:rPr/>
        <w:t>年限</w:t>
      </w:r>
    </w:p>
    <w:p>
      <w:pPr>
        <w:spacing w:line="240" w:lineRule="auto" w:before="2"/>
        <w:rPr>
          <w:rFonts w:ascii="宋体" w:hAnsi="宋体" w:cs="宋体" w:eastAsia="宋体" w:hint="default"/>
          <w:sz w:val="29"/>
          <w:szCs w:val="29"/>
        </w:rPr>
      </w:pPr>
      <w:r>
        <w:rPr/>
        <w:br w:type="column"/>
      </w:r>
      <w:r>
        <w:rPr>
          <w:rFonts w:ascii="宋体"/>
          <w:sz w:val="29"/>
        </w:rPr>
      </w:r>
    </w:p>
    <w:p>
      <w:pPr>
        <w:pStyle w:val="BodyText"/>
        <w:spacing w:line="272" w:lineRule="exact"/>
        <w:ind w:left="844" w:right="462" w:hanging="10"/>
        <w:jc w:val="center"/>
      </w:pPr>
      <w:r>
        <w:rPr/>
        <w:t>期末未结算</w:t>
      </w:r>
      <w:r>
        <w:rPr>
          <w:w w:val="99"/>
        </w:rPr>
        <w:t> </w:t>
      </w:r>
      <w:r>
        <w:rPr/>
        <w:t>原因</w:t>
      </w:r>
    </w:p>
    <w:p>
      <w:pPr>
        <w:spacing w:line="20" w:lineRule="exact"/>
        <w:ind w:left="494" w:right="0" w:firstLine="0"/>
        <w:rPr>
          <w:rFonts w:ascii="宋体" w:hAnsi="宋体" w:cs="宋体" w:eastAsia="宋体" w:hint="default"/>
          <w:sz w:val="2"/>
          <w:szCs w:val="2"/>
        </w:rPr>
      </w:pPr>
      <w:r>
        <w:rPr>
          <w:rFonts w:ascii="宋体" w:hAnsi="宋体" w:cs="宋体" w:eastAsia="宋体" w:hint="default"/>
          <w:sz w:val="2"/>
          <w:szCs w:val="2"/>
        </w:rPr>
        <w:pict>
          <v:group style="width:88.6pt;height:.5pt;mso-position-horizontal-relative:char;mso-position-vertical-relative:line" coordorigin="0,0" coordsize="1772,10">
            <v:group style="position:absolute;left:5;top:5;width:1762;height:2" coordorigin="5,5" coordsize="1762,2">
              <v:shape style="position:absolute;left:5;top:5;width:1762;height:2" coordorigin="5,5" coordsize="1762,0" path="m5,5l1766,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45"/>
        <w:ind w:left="744" w:right="354"/>
        <w:jc w:val="center"/>
      </w:pPr>
      <w:r>
        <w:rPr/>
        <w:t>公司已注销</w:t>
      </w:r>
    </w:p>
    <w:p>
      <w:pPr>
        <w:pStyle w:val="BodyText"/>
        <w:spacing w:line="272" w:lineRule="exact" w:before="103"/>
        <w:ind w:left="751" w:right="354"/>
        <w:jc w:val="center"/>
      </w:pPr>
      <w:r>
        <w:rPr/>
        <w:t>合作研发项目</w:t>
      </w:r>
      <w:r>
        <w:rPr>
          <w:w w:val="99"/>
        </w:rPr>
        <w:t> </w:t>
      </w:r>
      <w:r>
        <w:rPr/>
        <w:t>未完成</w:t>
      </w:r>
    </w:p>
    <w:p>
      <w:pPr>
        <w:pStyle w:val="BodyText"/>
        <w:spacing w:line="240" w:lineRule="auto" w:before="58"/>
        <w:ind w:left="744" w:right="354"/>
        <w:jc w:val="center"/>
      </w:pPr>
      <w:r>
        <w:rPr/>
        <w:t>尚在结算期</w:t>
      </w:r>
    </w:p>
    <w:p>
      <w:pPr>
        <w:pStyle w:val="BodyText"/>
        <w:spacing w:line="240" w:lineRule="auto" w:before="78"/>
        <w:ind w:left="751" w:right="354"/>
        <w:jc w:val="center"/>
      </w:pPr>
      <w:r>
        <w:rPr/>
        <w:t>合作研发项目</w:t>
      </w:r>
      <w:r>
        <w:rPr>
          <w:w w:val="99"/>
        </w:rPr>
        <w:t> </w:t>
      </w:r>
      <w:r>
        <w:rPr/>
        <w:t>未完成</w:t>
      </w:r>
    </w:p>
    <w:p>
      <w:pPr>
        <w:pStyle w:val="BodyText"/>
        <w:spacing w:line="240" w:lineRule="auto" w:before="80"/>
        <w:ind w:left="744" w:right="354"/>
        <w:jc w:val="center"/>
      </w:pPr>
      <w:r>
        <w:rPr/>
        <w:t>尚在结算期</w:t>
      </w:r>
    </w:p>
    <w:p>
      <w:pPr>
        <w:spacing w:after="0" w:line="240" w:lineRule="auto"/>
        <w:jc w:val="center"/>
        <w:sectPr>
          <w:type w:val="continuous"/>
          <w:pgSz w:w="11910" w:h="16840"/>
          <w:pgMar w:top="1340" w:bottom="280" w:left="1200" w:right="920"/>
          <w:cols w:num="2" w:equalWidth="0">
            <w:col w:w="7323" w:space="95"/>
            <w:col w:w="2372"/>
          </w:cols>
        </w:sectPr>
      </w:pPr>
    </w:p>
    <w:p>
      <w:pPr>
        <w:spacing w:line="240" w:lineRule="auto" w:before="5"/>
        <w:rPr>
          <w:rFonts w:ascii="宋体" w:hAnsi="宋体" w:cs="宋体" w:eastAsia="宋体" w:hint="default"/>
          <w:sz w:val="8"/>
          <w:szCs w:val="8"/>
        </w:rPr>
      </w:pPr>
    </w:p>
    <w:p>
      <w:pPr>
        <w:spacing w:line="20" w:lineRule="exact"/>
        <w:ind w:left="4831" w:right="0" w:firstLine="0"/>
        <w:rPr>
          <w:rFonts w:ascii="宋体" w:hAnsi="宋体" w:cs="宋体" w:eastAsia="宋体" w:hint="default"/>
          <w:sz w:val="2"/>
          <w:szCs w:val="2"/>
        </w:rPr>
      </w:pPr>
      <w:r>
        <w:rPr>
          <w:rFonts w:ascii="宋体" w:hAnsi="宋体" w:cs="宋体" w:eastAsia="宋体" w:hint="default"/>
          <w:sz w:val="2"/>
          <w:szCs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74"/>
        <w:ind w:left="1584" w:right="0"/>
        <w:jc w:val="center"/>
        <w:rPr>
          <w:rFonts w:ascii="Times New Roman" w:hAnsi="Times New Roman" w:cs="Times New Roman" w:eastAsia="Times New Roman" w:hint="default"/>
        </w:rPr>
      </w:pPr>
      <w:r>
        <w:rPr>
          <w:rFonts w:ascii="Times New Roman"/>
        </w:rPr>
        <w:t>6,210,127.20</w:t>
      </w:r>
    </w:p>
    <w:p>
      <w:pPr>
        <w:spacing w:line="240" w:lineRule="auto" w:before="8"/>
        <w:rPr>
          <w:rFonts w:ascii="Times New Roman" w:hAnsi="Times New Roman" w:cs="Times New Roman" w:eastAsia="Times New Roman" w:hint="default"/>
          <w:sz w:val="7"/>
          <w:szCs w:val="7"/>
        </w:rPr>
      </w:pPr>
    </w:p>
    <w:p>
      <w:pPr>
        <w:spacing w:line="28" w:lineRule="exact"/>
        <w:ind w:left="483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5.850pt;height:1.45pt;mso-position-horizontal-relative:char;mso-position-vertical-relative:line" coordorigin="0,0" coordsize="1517,29">
            <v:group style="position:absolute;left:5;top:5;width:1508;height:2" coordorigin="5,5" coordsize="1508,2">
              <v:shape style="position:absolute;left:5;top:5;width:1508;height:2" coordorigin="5,5" coordsize="1508,0" path="m5,5l1512,5e" filled="false" stroked="true" strokeweight=".48pt" strokecolor="#000000">
                <v:path arrowok="t"/>
              </v:shape>
            </v:group>
            <v:group style="position:absolute;left:5;top:24;width:1508;height:2" coordorigin="5,24" coordsize="1508,2">
              <v:shape style="position:absolute;left:5;top:24;width:1508;height:2" coordorigin="5,24" coordsize="1508,0" path="m5,24l1512,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2"/>
        <w:rPr>
          <w:rFonts w:ascii="Times New Roman" w:hAnsi="Times New Roman" w:cs="Times New Roman" w:eastAsia="Times New Roman" w:hint="default"/>
          <w:sz w:val="9"/>
          <w:szCs w:val="9"/>
        </w:rPr>
      </w:pPr>
    </w:p>
    <w:p>
      <w:pPr>
        <w:pStyle w:val="BodyText"/>
        <w:spacing w:line="396" w:lineRule="auto" w:before="34"/>
        <w:ind w:left="331" w:right="315" w:firstLine="42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日预付款项余额中，无预付持公司</w:t>
      </w:r>
      <w:r>
        <w:rPr>
          <w:spacing w:val="-58"/>
        </w:rPr>
        <w:t> </w:t>
      </w:r>
      <w:r>
        <w:rPr>
          <w:rFonts w:ascii="Times New Roman" w:hAnsi="Times New Roman" w:cs="Times New Roman" w:eastAsia="Times New Roman" w:hint="default"/>
          <w:spacing w:val="-6"/>
        </w:rPr>
        <w:t>5%</w:t>
      </w:r>
      <w:r>
        <w:rPr>
          <w:spacing w:val="-6"/>
        </w:rPr>
        <w:t>（含</w:t>
      </w:r>
      <w:r>
        <w:rPr>
          <w:spacing w:val="-60"/>
        </w:rPr>
        <w:t> </w:t>
      </w:r>
      <w:r>
        <w:rPr>
          <w:rFonts w:ascii="Times New Roman" w:hAnsi="Times New Roman" w:cs="Times New Roman" w:eastAsia="Times New Roman" w:hint="default"/>
        </w:rPr>
        <w:t>5%</w:t>
      </w:r>
      <w:r>
        <w:rPr/>
        <w:t>）以上表决权股份的股东单</w:t>
      </w:r>
      <w:r>
        <w:rPr>
          <w:w w:val="99"/>
        </w:rPr>
        <w:t> </w:t>
      </w:r>
      <w:r>
        <w:rPr/>
        <w:t>位款项。</w:t>
      </w:r>
    </w:p>
    <w:p>
      <w:pPr>
        <w:pStyle w:val="BodyText"/>
        <w:spacing w:line="240" w:lineRule="auto" w:before="68"/>
        <w:ind w:left="751" w:right="473"/>
        <w:jc w:val="left"/>
      </w:pPr>
      <w:r>
        <w:rPr/>
        <w:t>（</w:t>
      </w:r>
      <w:r>
        <w:rPr>
          <w:rFonts w:ascii="Times New Roman" w:hAnsi="Times New Roman" w:cs="Times New Roman" w:eastAsia="Times New Roman" w:hint="default"/>
        </w:rPr>
        <w:t>4</w:t>
      </w:r>
      <w:r>
        <w:rPr/>
        <w:t>）一年以上的预付款项大部分为合同未执行完毕而未结算的款项。</w:t>
      </w:r>
    </w:p>
    <w:p>
      <w:pPr>
        <w:pStyle w:val="BodyText"/>
        <w:spacing w:line="240" w:lineRule="auto" w:before="189"/>
        <w:ind w:left="751" w:right="473"/>
        <w:jc w:val="left"/>
      </w:pPr>
      <w:r>
        <w:rPr>
          <w:rFonts w:ascii="Times New Roman" w:hAnsi="Times New Roman" w:cs="Times New Roman" w:eastAsia="Times New Roman" w:hint="default"/>
        </w:rPr>
        <w:t>6</w:t>
      </w:r>
      <w:r>
        <w:rPr/>
        <w:t>、存货</w:t>
      </w:r>
    </w:p>
    <w:p>
      <w:pPr>
        <w:pStyle w:val="BodyText"/>
        <w:spacing w:line="240" w:lineRule="auto" w:before="189"/>
        <w:ind w:left="751" w:right="473"/>
        <w:jc w:val="left"/>
      </w:pPr>
      <w:r>
        <w:rPr/>
        <w:t>（</w:t>
      </w:r>
      <w:r>
        <w:rPr>
          <w:rFonts w:ascii="Times New Roman" w:hAnsi="Times New Roman" w:cs="Times New Roman" w:eastAsia="Times New Roman" w:hint="default"/>
        </w:rPr>
        <w:t>1</w:t>
      </w:r>
      <w:r>
        <w:rPr/>
        <w:t>）存货分类</w:t>
      </w:r>
    </w:p>
    <w:p>
      <w:pPr>
        <w:pStyle w:val="BodyText"/>
        <w:spacing w:line="240" w:lineRule="auto" w:before="185"/>
        <w:ind w:left="7" w:right="0"/>
        <w:jc w:val="center"/>
        <w:rPr>
          <w:rFonts w:ascii="Times New Roman" w:hAnsi="Times New Roman" w:cs="Times New Roman" w:eastAsia="Times New Roman" w:hint="default"/>
        </w:rPr>
      </w:pPr>
      <w:r>
        <w:rPr>
          <w:rFonts w:ascii="Times New Roman"/>
        </w:rPr>
        <w:t>2011-12-31</w:t>
      </w:r>
    </w:p>
    <w:p>
      <w:pPr>
        <w:spacing w:line="240" w:lineRule="auto" w:before="8"/>
        <w:rPr>
          <w:rFonts w:ascii="Times New Roman" w:hAnsi="Times New Roman" w:cs="Times New Roman" w:eastAsia="Times New Roman" w:hint="default"/>
          <w:sz w:val="11"/>
          <w:szCs w:val="11"/>
        </w:rPr>
      </w:pPr>
    </w:p>
    <w:p>
      <w:pPr>
        <w:spacing w:line="20" w:lineRule="exact"/>
        <w:ind w:left="2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3pt;height:.5pt;mso-position-horizontal-relative:char;mso-position-vertical-relative:line" coordorigin="0,0" coordsize="9346,10">
            <v:group style="position:absolute;left:5;top:5;width:9336;height:2" coordorigin="5,5" coordsize="9336,2">
              <v:shape style="position:absolute;left:5;top:5;width:9336;height:2" coordorigin="5,5" coordsize="9336,0" path="m5,5l934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123" w:val="left" w:leader="none"/>
          <w:tab w:pos="4183" w:val="left" w:leader="none"/>
          <w:tab w:pos="6052" w:val="left" w:leader="none"/>
          <w:tab w:pos="7881" w:val="left" w:leader="none"/>
        </w:tabs>
        <w:spacing w:line="295" w:lineRule="exact"/>
        <w:ind w:left="0" w:right="431"/>
        <w:jc w:val="right"/>
      </w:pPr>
      <w:r>
        <w:rPr>
          <w:w w:val="95"/>
        </w:rPr>
        <w:t>存货种类</w:t>
        <w:tab/>
        <w:t>账面余额</w:t>
        <w:tab/>
        <w:t>跌价准备</w:t>
        <w:tab/>
        <w:t>账面价值</w:t>
        <w:tab/>
      </w:r>
      <w:r>
        <w:rPr>
          <w:w w:val="95"/>
          <w:position w:val="13"/>
        </w:rPr>
        <w:t>跌账准备</w:t>
      </w:r>
      <w:r>
        <w:rPr/>
      </w:r>
    </w:p>
    <w:p>
      <w:pPr>
        <w:pStyle w:val="BodyText"/>
        <w:spacing w:line="206" w:lineRule="exact"/>
        <w:ind w:left="0" w:right="431"/>
        <w:jc w:val="right"/>
      </w:pPr>
      <w:r>
        <w:rPr>
          <w:w w:val="95"/>
        </w:rPr>
        <w:t>计提比例</w:t>
      </w:r>
      <w:r>
        <w:rPr/>
      </w:r>
    </w:p>
    <w:p>
      <w:pPr>
        <w:spacing w:line="240" w:lineRule="auto" w:before="7"/>
        <w:rPr>
          <w:rFonts w:ascii="宋体" w:hAnsi="宋体" w:cs="宋体" w:eastAsia="宋体" w:hint="default"/>
          <w:sz w:val="2"/>
          <w:szCs w:val="2"/>
        </w:rPr>
      </w:pPr>
    </w:p>
    <w:p>
      <w:pPr>
        <w:tabs>
          <w:tab w:pos="2289" w:val="left" w:leader="none"/>
          <w:tab w:pos="4492" w:val="left" w:leader="none"/>
          <w:tab w:pos="6271" w:val="left" w:leader="none"/>
          <w:tab w:pos="8320" w:val="left" w:leader="none"/>
        </w:tabs>
        <w:spacing w:line="20" w:lineRule="exact"/>
        <w:ind w:left="220" w:right="0" w:firstLine="0"/>
        <w:rPr>
          <w:rFonts w:ascii="宋体" w:hAnsi="宋体" w:cs="宋体" w:eastAsia="宋体" w:hint="default"/>
          <w:sz w:val="2"/>
          <w:szCs w:val="2"/>
        </w:rPr>
      </w:pPr>
      <w:r>
        <w:rPr>
          <w:rFonts w:ascii="宋体"/>
          <w:sz w:val="2"/>
        </w:rPr>
        <w:pict>
          <v:group style="width:83.2pt;height:.5pt;mso-position-horizontal-relative:char;mso-position-vertical-relative:line" coordorigin="0,0" coordsize="1664,10">
            <v:group style="position:absolute;left:5;top:5;width:1654;height:2" coordorigin="5,5" coordsize="1654,2">
              <v:shape style="position:absolute;left:5;top:5;width:1654;height:2" coordorigin="5,5" coordsize="1654,0" path="m5,5l1658,5e" filled="false" stroked="true" strokeweight=".48pt" strokecolor="#000000">
                <v:path arrowok="t"/>
              </v:shape>
            </v:group>
          </v:group>
        </w:pict>
      </w:r>
      <w:r>
        <w:rPr>
          <w:rFonts w:ascii="宋体"/>
          <w:sz w:val="2"/>
        </w:rPr>
      </w:r>
      <w:r>
        <w:rPr>
          <w:rFonts w:ascii="宋体"/>
          <w:sz w:val="2"/>
        </w:rPr>
        <w:tab/>
      </w:r>
      <w:r>
        <w:rPr>
          <w:rFonts w:ascii="宋体"/>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pt" strokecolor="#000000">
                <v:path arrowok="t"/>
              </v:shape>
            </v:group>
          </v:group>
        </w:pict>
      </w:r>
      <w:r>
        <w:rPr>
          <w:rFonts w:ascii="宋体"/>
          <w:sz w:val="2"/>
        </w:rPr>
      </w:r>
      <w:r>
        <w:rPr>
          <w:rFonts w:ascii="宋体"/>
          <w:sz w:val="2"/>
        </w:rPr>
        <w:tab/>
      </w:r>
      <w:r>
        <w:rPr>
          <w:rFonts w:ascii="宋体"/>
          <w:sz w:val="2"/>
        </w:rPr>
        <w:pict>
          <v:group style="width:74.2pt;height:.5pt;mso-position-horizontal-relative:char;mso-position-vertical-relative:line" coordorigin="0,0" coordsize="1484,10">
            <v:group style="position:absolute;left:5;top:5;width:1474;height:2" coordorigin="5,5" coordsize="1474,2">
              <v:shape style="position:absolute;left:5;top:5;width:1474;height:2" coordorigin="5,5" coordsize="1474,0" path="m5,5l1478,5e" filled="false" stroked="true" strokeweight=".48pt" strokecolor="#000000">
                <v:path arrowok="t"/>
              </v:shape>
            </v:group>
          </v:group>
        </w:pict>
      </w:r>
      <w:r>
        <w:rPr>
          <w:rFonts w:ascii="宋体"/>
          <w:sz w:val="2"/>
        </w:rPr>
      </w:r>
      <w:r>
        <w:rPr>
          <w:rFonts w:ascii="宋体"/>
          <w:sz w:val="2"/>
        </w:rPr>
        <w:tab/>
      </w:r>
      <w:r>
        <w:rPr>
          <w:rFonts w:ascii="宋体"/>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pt" strokecolor="#000000">
                <v:path arrowok="t"/>
              </v:shape>
            </v:group>
          </v:group>
        </w:pict>
      </w:r>
      <w:r>
        <w:rPr>
          <w:rFonts w:ascii="宋体"/>
          <w:sz w:val="2"/>
        </w:rPr>
      </w:r>
    </w:p>
    <w:tbl>
      <w:tblPr>
        <w:tblW w:w="0" w:type="auto"/>
        <w:jc w:val="left"/>
        <w:tblInd w:w="301" w:type="dxa"/>
        <w:tblLayout w:type="fixed"/>
        <w:tblCellMar>
          <w:top w:w="0" w:type="dxa"/>
          <w:left w:w="0" w:type="dxa"/>
          <w:bottom w:w="0" w:type="dxa"/>
          <w:right w:w="0" w:type="dxa"/>
        </w:tblCellMar>
        <w:tblLook w:val="01E0"/>
      </w:tblPr>
      <w:tblGrid>
        <w:gridCol w:w="1993"/>
        <w:gridCol w:w="1759"/>
        <w:gridCol w:w="444"/>
        <w:gridCol w:w="1474"/>
        <w:gridCol w:w="305"/>
        <w:gridCol w:w="1651"/>
        <w:gridCol w:w="398"/>
        <w:gridCol w:w="1236"/>
      </w:tblGrid>
      <w:tr>
        <w:trPr>
          <w:trHeight w:val="43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63,588,184.32</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6,101,248.19</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57,486,936.13</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9.59%</w:t>
            </w:r>
            <w:r>
              <w:rPr>
                <w:rFonts w:ascii="Times New Roman"/>
                <w:sz w:val="21"/>
              </w:rPr>
            </w:r>
          </w:p>
        </w:tc>
      </w:tr>
      <w:tr>
        <w:trPr>
          <w:trHeight w:val="451"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32,399,264.23</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7,810,951.29</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24,588,312.94</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spacing w:val="-1"/>
                <w:w w:val="95"/>
                <w:sz w:val="21"/>
              </w:rPr>
              <w:t>24.11%</w:t>
            </w:r>
            <w:r>
              <w:rPr>
                <w:rFonts w:ascii="Times New Roman"/>
                <w:spacing w:val="-1"/>
                <w:sz w:val="21"/>
              </w:rPr>
            </w:r>
          </w:p>
        </w:tc>
      </w:tr>
      <w:tr>
        <w:trPr>
          <w:trHeight w:val="45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80,031,036.03</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8,514,585.06</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71,516,450.97</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10.64%</w:t>
            </w:r>
            <w:r>
              <w:rPr>
                <w:rFonts w:ascii="Times New Roman"/>
                <w:sz w:val="21"/>
              </w:rPr>
            </w:r>
          </w:p>
        </w:tc>
      </w:tr>
      <w:tr>
        <w:trPr>
          <w:trHeight w:val="45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14,225,400.22</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14,225,400.22</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49,804.88</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49,804.88</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445,382.13</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445,382.13</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19,780,142.70</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233,460.19</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19,546,682.51</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1.18%</w:t>
            </w:r>
            <w:r>
              <w:rPr>
                <w:rFonts w:ascii="Times New Roman"/>
                <w:sz w:val="21"/>
              </w:rPr>
            </w:r>
          </w:p>
        </w:tc>
      </w:tr>
      <w:tr>
        <w:trPr>
          <w:trHeight w:val="443" w:hRule="exact"/>
        </w:trPr>
        <w:tc>
          <w:tcPr>
            <w:tcW w:w="1993"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210,519,214.51</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22,660,244.73</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187,858,969.78</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
        </w:tc>
      </w:tr>
    </w:tbl>
    <w:p>
      <w:pPr>
        <w:tabs>
          <w:tab w:pos="4492" w:val="left" w:leader="none"/>
          <w:tab w:pos="6271" w:val="left" w:leader="none"/>
        </w:tabs>
        <w:spacing w:line="28" w:lineRule="exact"/>
        <w:ind w:left="2289" w:right="0" w:firstLine="0"/>
        <w:rPr>
          <w:rFonts w:ascii="宋体" w:hAnsi="宋体" w:cs="宋体" w:eastAsia="宋体" w:hint="default"/>
          <w:sz w:val="2"/>
          <w:szCs w:val="2"/>
        </w:rPr>
      </w:pPr>
      <w:r>
        <w:rPr>
          <w:rFonts w:ascii="宋体"/>
          <w:position w:val="0"/>
          <w:sz w:val="2"/>
        </w:rPr>
        <w:pict>
          <v:group style="width:88.45pt;height:1.45pt;mso-position-horizontal-relative:char;mso-position-vertical-relative:line" coordorigin="0,0" coordsize="1769,29">
            <v:group style="position:absolute;left:5;top:5;width:1760;height:2" coordorigin="5,5" coordsize="1760,2">
              <v:shape style="position:absolute;left:5;top:5;width:1760;height:2" coordorigin="5,5" coordsize="1760,0" path="m5,5l1764,5e" filled="false" stroked="true" strokeweight=".48pt" strokecolor="#000000">
                <v:path arrowok="t"/>
              </v:shape>
            </v:group>
            <v:group style="position:absolute;left:5;top:24;width:1760;height:2" coordorigin="5,24" coordsize="1760,2">
              <v:shape style="position:absolute;left:5;top:24;width:1760;height:2" coordorigin="5,24" coordsize="1760,0" path="m5,24l176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4.2pt;height:1.45pt;mso-position-horizontal-relative:char;mso-position-vertical-relative:line" coordorigin="0,0" coordsize="1484,29">
            <v:group style="position:absolute;left:5;top:5;width:1474;height:2" coordorigin="5,5" coordsize="1474,2">
              <v:shape style="position:absolute;left:5;top:5;width:1474;height:2" coordorigin="5,5" coordsize="1474,0" path="m5,5l1478,5e" filled="false" stroked="true" strokeweight=".48pt" strokecolor="#000000">
                <v:path arrowok="t"/>
              </v:shape>
            </v:group>
            <v:group style="position:absolute;left:5;top:24;width:1474;height:2" coordorigin="5,24" coordsize="1474,2">
              <v:shape style="position:absolute;left:5;top:24;width:1474;height:2" coordorigin="5,24" coordsize="1474,0" path="m5,24l147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3.05pt;height:1.45pt;mso-position-horizontal-relative:char;mso-position-vertical-relative:line" coordorigin="0,0" coordsize="1661,29">
            <v:group style="position:absolute;left:5;top:5;width:1652;height:2" coordorigin="5,5" coordsize="1652,2">
              <v:shape style="position:absolute;left:5;top:5;width:1652;height:2" coordorigin="5,5" coordsize="1652,0" path="m5,5l1656,5e" filled="false" stroked="true" strokeweight=".48pt" strokecolor="#000000">
                <v:path arrowok="t"/>
              </v:shape>
            </v:group>
            <v:group style="position:absolute;left:5;top:24;width:1652;height:2" coordorigin="5,24" coordsize="1652,2">
              <v:shape style="position:absolute;left:5;top:24;width:1652;height:2" coordorigin="5,24" coordsize="1652,0" path="m5,24l1656,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24"/>
          <w:szCs w:val="24"/>
        </w:rPr>
      </w:pPr>
    </w:p>
    <w:p>
      <w:pPr>
        <w:pStyle w:val="BodyText"/>
        <w:spacing w:line="240" w:lineRule="auto" w:before="72"/>
        <w:ind w:left="0" w:right="0"/>
        <w:jc w:val="center"/>
        <w:rPr>
          <w:rFonts w:ascii="Times New Roman" w:hAnsi="Times New Roman" w:cs="Times New Roman" w:eastAsia="Times New Roman" w:hint="default"/>
        </w:rPr>
      </w:pPr>
      <w:r>
        <w:rPr>
          <w:rFonts w:ascii="Times New Roman"/>
        </w:rPr>
        <w:t>2010-12-31</w:t>
      </w:r>
    </w:p>
    <w:p>
      <w:pPr>
        <w:spacing w:line="240" w:lineRule="auto" w:before="8"/>
        <w:rPr>
          <w:rFonts w:ascii="Times New Roman" w:hAnsi="Times New Roman" w:cs="Times New Roman" w:eastAsia="Times New Roman" w:hint="default"/>
          <w:sz w:val="11"/>
          <w:szCs w:val="11"/>
        </w:rPr>
      </w:pPr>
    </w:p>
    <w:p>
      <w:pPr>
        <w:spacing w:line="20" w:lineRule="exact"/>
        <w:ind w:left="2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8pt;height:.5pt;mso-position-horizontal-relative:char;mso-position-vertical-relative:line" coordorigin="0,0" coordsize="9356,10">
            <v:group style="position:absolute;left:5;top:5;width:9346;height:2" coordorigin="5,5" coordsize="9346,2">
              <v:shape style="position:absolute;left:5;top:5;width:9346;height:2" coordorigin="5,5" coordsize="9346,0" path="m5,5l9350,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119" w:val="left" w:leader="none"/>
          <w:tab w:pos="4178" w:val="left" w:leader="none"/>
          <w:tab w:pos="6107" w:val="left" w:leader="none"/>
          <w:tab w:pos="7905" w:val="left" w:leader="none"/>
        </w:tabs>
        <w:spacing w:line="297" w:lineRule="exact"/>
        <w:ind w:left="0" w:right="419"/>
        <w:jc w:val="right"/>
      </w:pPr>
      <w:r>
        <w:rPr>
          <w:w w:val="95"/>
        </w:rPr>
        <w:t>存货种类</w:t>
        <w:tab/>
        <w:t>账面余额</w:t>
        <w:tab/>
        <w:t>跌价准备</w:t>
        <w:tab/>
        <w:t>账面价值</w:t>
        <w:tab/>
      </w:r>
      <w:r>
        <w:rPr>
          <w:w w:val="95"/>
          <w:position w:val="14"/>
        </w:rPr>
        <w:t>跌账准备</w:t>
      </w:r>
      <w:r>
        <w:rPr/>
      </w:r>
    </w:p>
    <w:p>
      <w:pPr>
        <w:pStyle w:val="BodyText"/>
        <w:spacing w:line="205" w:lineRule="exact"/>
        <w:ind w:left="0" w:right="419"/>
        <w:jc w:val="right"/>
      </w:pPr>
      <w:r>
        <w:rPr>
          <w:w w:val="95"/>
        </w:rPr>
        <w:t>计提比例</w:t>
      </w:r>
      <w:r>
        <w:rPr/>
      </w:r>
    </w:p>
    <w:p>
      <w:pPr>
        <w:spacing w:line="240" w:lineRule="auto" w:before="11"/>
        <w:rPr>
          <w:rFonts w:ascii="宋体" w:hAnsi="宋体" w:cs="宋体" w:eastAsia="宋体" w:hint="default"/>
          <w:sz w:val="2"/>
          <w:szCs w:val="2"/>
        </w:rPr>
      </w:pPr>
    </w:p>
    <w:p>
      <w:pPr>
        <w:tabs>
          <w:tab w:pos="2268" w:val="left" w:leader="none"/>
          <w:tab w:pos="4478" w:val="left" w:leader="none"/>
          <w:tab w:pos="6355" w:val="left" w:leader="none"/>
          <w:tab w:pos="8340" w:val="left" w:leader="none"/>
        </w:tabs>
        <w:spacing w:line="20" w:lineRule="exact"/>
        <w:ind w:left="216" w:right="0" w:firstLine="0"/>
        <w:rPr>
          <w:rFonts w:ascii="宋体" w:hAnsi="宋体" w:cs="宋体" w:eastAsia="宋体" w:hint="default"/>
          <w:sz w:val="2"/>
          <w:szCs w:val="2"/>
        </w:rPr>
      </w:pPr>
      <w:r>
        <w:rPr>
          <w:rFonts w:ascii="宋体"/>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8pt" strokecolor="#000000">
                <v:path arrowok="t"/>
              </v:shape>
            </v:group>
          </v:group>
        </w:pict>
      </w:r>
      <w:r>
        <w:rPr>
          <w:rFonts w:ascii="宋体"/>
          <w:sz w:val="2"/>
        </w:rPr>
      </w:r>
      <w:r>
        <w:rPr>
          <w:rFonts w:ascii="宋体"/>
          <w:sz w:val="2"/>
        </w:rPr>
        <w:tab/>
      </w: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8pt" strokecolor="#000000">
                <v:path arrowok="t"/>
              </v:shape>
            </v:group>
          </v:group>
        </w:pict>
      </w:r>
      <w:r>
        <w:rPr>
          <w:rFonts w:ascii="宋体"/>
          <w:sz w:val="2"/>
        </w:rPr>
      </w:r>
      <w:r>
        <w:rPr>
          <w:rFonts w:ascii="宋体"/>
          <w:sz w:val="2"/>
        </w:rPr>
        <w:tab/>
      </w:r>
      <w:r>
        <w:rPr>
          <w:rFonts w:ascii="宋体"/>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sz w:val="2"/>
        </w:rPr>
      </w:r>
      <w:r>
        <w:rPr>
          <w:rFonts w:ascii="宋体"/>
          <w:sz w:val="2"/>
        </w:rPr>
        <w:tab/>
      </w:r>
      <w:r>
        <w:rPr>
          <w:rFonts w:ascii="宋体"/>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sz w:val="2"/>
        </w:rPr>
      </w:r>
      <w:r>
        <w:rPr>
          <w:rFonts w:ascii="宋体"/>
          <w:sz w:val="2"/>
        </w:rPr>
        <w:tab/>
      </w:r>
      <w:r>
        <w:rPr>
          <w:rFonts w:ascii="宋体"/>
          <w:sz w:val="2"/>
        </w:rPr>
        <w:pict>
          <v:group style="width:61.6pt;height:.5pt;mso-position-horizontal-relative:char;mso-position-vertical-relative:line" coordorigin="0,0" coordsize="1232,10">
            <v:group style="position:absolute;left:5;top:5;width:1222;height:2" coordorigin="5,5" coordsize="1222,2">
              <v:shape style="position:absolute;left:5;top:5;width:1222;height:2" coordorigin="5,5" coordsize="1222,0" path="m5,5l1226,5e" filled="false" stroked="true" strokeweight=".48pt" strokecolor="#000000">
                <v:path arrowok="t"/>
              </v:shape>
            </v:group>
          </v:group>
        </w:pict>
      </w:r>
      <w:r>
        <w:rPr>
          <w:rFonts w:ascii="宋体"/>
          <w:sz w:val="2"/>
        </w:rPr>
      </w:r>
    </w:p>
    <w:tbl>
      <w:tblPr>
        <w:tblW w:w="0" w:type="auto"/>
        <w:jc w:val="left"/>
        <w:tblInd w:w="293" w:type="dxa"/>
        <w:tblLayout w:type="fixed"/>
        <w:tblCellMar>
          <w:top w:w="0" w:type="dxa"/>
          <w:left w:w="0" w:type="dxa"/>
          <w:bottom w:w="0" w:type="dxa"/>
          <w:right w:w="0" w:type="dxa"/>
        </w:tblCellMar>
        <w:tblLook w:val="01E0"/>
      </w:tblPr>
      <w:tblGrid>
        <w:gridCol w:w="1655"/>
        <w:gridCol w:w="2392"/>
        <w:gridCol w:w="1892"/>
        <w:gridCol w:w="2089"/>
        <w:gridCol w:w="1174"/>
      </w:tblGrid>
      <w:tr>
        <w:trPr>
          <w:trHeight w:val="436"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99"/>
              <w:jc w:val="right"/>
              <w:rPr>
                <w:rFonts w:ascii="Times New Roman" w:hAnsi="Times New Roman" w:cs="Times New Roman" w:eastAsia="Times New Roman" w:hint="default"/>
                <w:sz w:val="21"/>
                <w:szCs w:val="21"/>
              </w:rPr>
            </w:pPr>
            <w:r>
              <w:rPr>
                <w:rFonts w:ascii="Times New Roman"/>
                <w:spacing w:val="-1"/>
                <w:sz w:val="21"/>
              </w:rPr>
              <w:t>78,709,747.11</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88"/>
              <w:jc w:val="right"/>
              <w:rPr>
                <w:rFonts w:ascii="Times New Roman" w:hAnsi="Times New Roman" w:cs="Times New Roman" w:eastAsia="Times New Roman" w:hint="default"/>
                <w:sz w:val="21"/>
                <w:szCs w:val="21"/>
              </w:rPr>
            </w:pPr>
            <w:r>
              <w:rPr>
                <w:rFonts w:ascii="Times New Roman"/>
                <w:w w:val="95"/>
                <w:sz w:val="21"/>
              </w:rPr>
              <w:t>880,945.26</w:t>
            </w:r>
            <w:r>
              <w:rPr>
                <w:rFonts w:ascii="Times New Roman"/>
                <w:sz w:val="21"/>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8" w:right="0"/>
              <w:jc w:val="left"/>
              <w:rPr>
                <w:rFonts w:ascii="Times New Roman" w:hAnsi="Times New Roman" w:cs="Times New Roman" w:eastAsia="Times New Roman" w:hint="default"/>
                <w:sz w:val="21"/>
                <w:szCs w:val="21"/>
              </w:rPr>
            </w:pPr>
            <w:r>
              <w:rPr>
                <w:rFonts w:ascii="Times New Roman"/>
                <w:sz w:val="21"/>
              </w:rPr>
              <w:t>77,828,801.85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w w:val="95"/>
                <w:sz w:val="21"/>
              </w:rPr>
              <w:t>1.12%</w:t>
            </w:r>
            <w:r>
              <w:rPr>
                <w:rFonts w:ascii="Times New Roman"/>
                <w:sz w:val="21"/>
              </w:rPr>
            </w:r>
          </w:p>
        </w:tc>
      </w:tr>
      <w:tr>
        <w:trPr>
          <w:trHeight w:val="451"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1"/>
              <w:jc w:val="right"/>
              <w:rPr>
                <w:rFonts w:ascii="Times New Roman" w:hAnsi="Times New Roman" w:cs="Times New Roman" w:eastAsia="Times New Roman" w:hint="default"/>
                <w:sz w:val="21"/>
                <w:szCs w:val="21"/>
              </w:rPr>
            </w:pPr>
            <w:r>
              <w:rPr>
                <w:rFonts w:ascii="Times New Roman"/>
                <w:w w:val="95"/>
                <w:sz w:val="21"/>
              </w:rPr>
              <w:t>66,659,695.43</w:t>
            </w:r>
            <w:r>
              <w:rPr>
                <w:rFonts w:ascii="Times New Roman"/>
                <w:sz w:val="21"/>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6"/>
              <w:jc w:val="right"/>
              <w:rPr>
                <w:rFonts w:ascii="Times New Roman" w:hAnsi="Times New Roman" w:cs="Times New Roman" w:eastAsia="Times New Roman" w:hint="default"/>
                <w:sz w:val="21"/>
                <w:szCs w:val="21"/>
              </w:rPr>
            </w:pPr>
            <w:r>
              <w:rPr>
                <w:rFonts w:ascii="Times New Roman"/>
                <w:w w:val="95"/>
                <w:sz w:val="21"/>
              </w:rPr>
              <w:t>1,447,458.39</w:t>
            </w:r>
            <w:r>
              <w:rPr>
                <w:rFonts w:ascii="Times New Roman"/>
                <w:sz w:val="21"/>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88" w:right="0"/>
              <w:jc w:val="left"/>
              <w:rPr>
                <w:rFonts w:ascii="Times New Roman" w:hAnsi="Times New Roman" w:cs="Times New Roman" w:eastAsia="Times New Roman" w:hint="default"/>
                <w:sz w:val="21"/>
                <w:szCs w:val="21"/>
              </w:rPr>
            </w:pPr>
            <w:r>
              <w:rPr>
                <w:rFonts w:ascii="Times New Roman"/>
                <w:sz w:val="21"/>
              </w:rPr>
              <w:t>65,212,237.04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1"/>
                <w:szCs w:val="21"/>
              </w:rPr>
            </w:pPr>
            <w:r>
              <w:rPr>
                <w:rFonts w:ascii="Times New Roman"/>
                <w:w w:val="95"/>
                <w:sz w:val="21"/>
              </w:rPr>
              <w:t>2.17%</w:t>
            </w:r>
            <w:r>
              <w:rPr>
                <w:rFonts w:ascii="Times New Roman"/>
                <w:sz w:val="21"/>
              </w:rPr>
            </w:r>
          </w:p>
        </w:tc>
      </w:tr>
      <w:tr>
        <w:trPr>
          <w:trHeight w:val="454"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01"/>
              <w:jc w:val="right"/>
              <w:rPr>
                <w:rFonts w:ascii="Times New Roman" w:hAnsi="Times New Roman" w:cs="Times New Roman" w:eastAsia="Times New Roman" w:hint="default"/>
                <w:sz w:val="21"/>
                <w:szCs w:val="21"/>
              </w:rPr>
            </w:pPr>
            <w:r>
              <w:rPr>
                <w:rFonts w:ascii="Times New Roman"/>
                <w:w w:val="95"/>
                <w:sz w:val="21"/>
              </w:rPr>
              <w:t>50,559,862.53</w:t>
            </w:r>
            <w:r>
              <w:rPr>
                <w:rFonts w:ascii="Times New Roman"/>
                <w:sz w:val="21"/>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6"/>
              <w:jc w:val="right"/>
              <w:rPr>
                <w:rFonts w:ascii="Times New Roman" w:hAnsi="Times New Roman" w:cs="Times New Roman" w:eastAsia="Times New Roman" w:hint="default"/>
                <w:sz w:val="21"/>
                <w:szCs w:val="21"/>
              </w:rPr>
            </w:pPr>
            <w:r>
              <w:rPr>
                <w:rFonts w:ascii="Times New Roman"/>
                <w:w w:val="95"/>
                <w:sz w:val="21"/>
              </w:rPr>
              <w:t>5,514,951.59</w:t>
            </w:r>
            <w:r>
              <w:rPr>
                <w:rFonts w:ascii="Times New Roman"/>
                <w:sz w:val="21"/>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88" w:right="0"/>
              <w:jc w:val="left"/>
              <w:rPr>
                <w:rFonts w:ascii="Times New Roman" w:hAnsi="Times New Roman" w:cs="Times New Roman" w:eastAsia="Times New Roman" w:hint="default"/>
                <w:sz w:val="21"/>
                <w:szCs w:val="21"/>
              </w:rPr>
            </w:pPr>
            <w:r>
              <w:rPr>
                <w:rFonts w:ascii="Times New Roman"/>
                <w:sz w:val="21"/>
              </w:rPr>
              <w:t>45,044,910.94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w w:val="95"/>
                <w:sz w:val="21"/>
              </w:rPr>
              <w:t>10.91%</w:t>
            </w:r>
            <w:r>
              <w:rPr>
                <w:rFonts w:ascii="Times New Roman"/>
                <w:sz w:val="21"/>
              </w:rPr>
            </w:r>
          </w:p>
        </w:tc>
      </w:tr>
      <w:tr>
        <w:trPr>
          <w:trHeight w:val="438"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01"/>
              <w:jc w:val="right"/>
              <w:rPr>
                <w:rFonts w:ascii="Times New Roman" w:hAnsi="Times New Roman" w:cs="Times New Roman" w:eastAsia="Times New Roman" w:hint="default"/>
                <w:sz w:val="21"/>
                <w:szCs w:val="21"/>
              </w:rPr>
            </w:pPr>
            <w:r>
              <w:rPr>
                <w:rFonts w:ascii="Times New Roman"/>
                <w:w w:val="95"/>
                <w:sz w:val="21"/>
              </w:rPr>
              <w:t>32,977,017.91</w:t>
            </w:r>
            <w:r>
              <w:rPr>
                <w:rFonts w:ascii="Times New Roman"/>
                <w:sz w:val="21"/>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88" w:right="0"/>
              <w:jc w:val="left"/>
              <w:rPr>
                <w:rFonts w:ascii="Times New Roman" w:hAnsi="Times New Roman" w:cs="Times New Roman" w:eastAsia="Times New Roman" w:hint="default"/>
                <w:sz w:val="21"/>
                <w:szCs w:val="21"/>
              </w:rPr>
            </w:pPr>
            <w:r>
              <w:rPr>
                <w:rFonts w:ascii="Times New Roman"/>
                <w:sz w:val="21"/>
              </w:rPr>
              <w:t>32,977,017.91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340" w:bottom="280" w:left="1200" w:right="920"/>
        </w:sectPr>
      </w:pPr>
    </w:p>
    <w:p>
      <w:pPr>
        <w:spacing w:line="240" w:lineRule="auto" w:before="11"/>
        <w:rPr>
          <w:rFonts w:ascii="宋体" w:hAnsi="宋体" w:cs="宋体" w:eastAsia="宋体" w:hint="default"/>
          <w:sz w:val="9"/>
          <w:szCs w:val="9"/>
        </w:rPr>
      </w:pPr>
    </w:p>
    <w:p>
      <w:pPr>
        <w:pStyle w:val="BodyText"/>
        <w:spacing w:line="240" w:lineRule="auto" w:before="72"/>
        <w:ind w:left="0" w:right="0"/>
        <w:jc w:val="center"/>
        <w:rPr>
          <w:rFonts w:ascii="Times New Roman" w:hAnsi="Times New Roman" w:cs="Times New Roman" w:eastAsia="Times New Roman" w:hint="default"/>
        </w:rPr>
      </w:pPr>
      <w:r>
        <w:rPr>
          <w:rFonts w:ascii="Times New Roman"/>
        </w:rPr>
        <w:t>2010-12-31</w:t>
      </w:r>
    </w:p>
    <w:p>
      <w:pPr>
        <w:spacing w:line="240" w:lineRule="auto" w:before="8"/>
        <w:rPr>
          <w:rFonts w:ascii="Times New Roman" w:hAnsi="Times New Roman" w:cs="Times New Roman" w:eastAsia="Times New Roman" w:hint="default"/>
          <w:sz w:val="11"/>
          <w:szCs w:val="11"/>
        </w:rPr>
      </w:pPr>
    </w:p>
    <w:p>
      <w:pPr>
        <w:spacing w:line="20" w:lineRule="exact"/>
        <w:ind w:left="6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7.8pt;height:.5pt;mso-position-horizontal-relative:char;mso-position-vertical-relative:line" coordorigin="0,0" coordsize="9356,10">
            <v:group style="position:absolute;left:5;top:5;width:9346;height:2" coordorigin="5,5" coordsize="9346,2">
              <v:shape style="position:absolute;left:5;top:5;width:9346;height:2" coordorigin="5,5" coordsize="9346,0" path="m5,5l9350,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119" w:val="left" w:leader="none"/>
          <w:tab w:pos="4178" w:val="left" w:leader="none"/>
          <w:tab w:pos="6107" w:val="left" w:leader="none"/>
          <w:tab w:pos="7905" w:val="left" w:leader="none"/>
        </w:tabs>
        <w:spacing w:line="297" w:lineRule="exact"/>
        <w:ind w:left="0" w:right="819"/>
        <w:jc w:val="right"/>
      </w:pPr>
      <w:r>
        <w:rPr>
          <w:w w:val="95"/>
        </w:rPr>
        <w:t>存货种类</w:t>
        <w:tab/>
        <w:t>账面余额</w:t>
        <w:tab/>
        <w:t>跌价准备</w:t>
        <w:tab/>
        <w:t>账面价值</w:t>
        <w:tab/>
      </w:r>
      <w:r>
        <w:rPr>
          <w:w w:val="95"/>
          <w:position w:val="14"/>
        </w:rPr>
        <w:t>跌账准备</w:t>
      </w:r>
      <w:r>
        <w:rPr/>
      </w:r>
    </w:p>
    <w:p>
      <w:pPr>
        <w:pStyle w:val="BodyText"/>
        <w:spacing w:line="205" w:lineRule="exact"/>
        <w:ind w:left="0" w:right="819"/>
        <w:jc w:val="right"/>
      </w:pPr>
      <w:r>
        <w:rPr>
          <w:w w:val="95"/>
        </w:rPr>
        <w:t>计提比例</w:t>
      </w:r>
      <w:r>
        <w:rPr/>
      </w:r>
    </w:p>
    <w:p>
      <w:pPr>
        <w:spacing w:line="240" w:lineRule="auto" w:before="9"/>
        <w:rPr>
          <w:rFonts w:ascii="宋体" w:hAnsi="宋体" w:cs="宋体" w:eastAsia="宋体" w:hint="default"/>
          <w:sz w:val="2"/>
          <w:szCs w:val="2"/>
        </w:rPr>
      </w:pPr>
    </w:p>
    <w:p>
      <w:pPr>
        <w:tabs>
          <w:tab w:pos="2668" w:val="left" w:leader="none"/>
          <w:tab w:pos="4878" w:val="left" w:leader="none"/>
          <w:tab w:pos="6755" w:val="left" w:leader="none"/>
          <w:tab w:pos="8740" w:val="left" w:leader="none"/>
        </w:tabs>
        <w:spacing w:line="20" w:lineRule="exact"/>
        <w:ind w:left="616" w:right="0" w:firstLine="0"/>
        <w:rPr>
          <w:rFonts w:ascii="宋体" w:hAnsi="宋体" w:cs="宋体" w:eastAsia="宋体" w:hint="default"/>
          <w:sz w:val="2"/>
          <w:szCs w:val="2"/>
        </w:rPr>
      </w:pPr>
      <w:r>
        <w:rPr>
          <w:rFonts w:ascii="宋体"/>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8pt" strokecolor="#000000">
                <v:path arrowok="t"/>
              </v:shape>
            </v:group>
          </v:group>
        </w:pict>
      </w:r>
      <w:r>
        <w:rPr>
          <w:rFonts w:ascii="宋体"/>
          <w:sz w:val="2"/>
        </w:rPr>
      </w:r>
      <w:r>
        <w:rPr>
          <w:rFonts w:ascii="宋体"/>
          <w:sz w:val="2"/>
        </w:rPr>
        <w:tab/>
      </w: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8pt" strokecolor="#000000">
                <v:path arrowok="t"/>
              </v:shape>
            </v:group>
          </v:group>
        </w:pict>
      </w:r>
      <w:r>
        <w:rPr>
          <w:rFonts w:ascii="宋体"/>
          <w:sz w:val="2"/>
        </w:rPr>
      </w:r>
      <w:r>
        <w:rPr>
          <w:rFonts w:ascii="宋体"/>
          <w:sz w:val="2"/>
        </w:rPr>
        <w:tab/>
      </w:r>
      <w:r>
        <w:rPr>
          <w:rFonts w:ascii="宋体"/>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sz w:val="2"/>
        </w:rPr>
      </w:r>
      <w:r>
        <w:rPr>
          <w:rFonts w:ascii="宋体"/>
          <w:sz w:val="2"/>
        </w:rPr>
        <w:tab/>
      </w:r>
      <w:r>
        <w:rPr>
          <w:rFonts w:ascii="宋体"/>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sz w:val="2"/>
        </w:rPr>
      </w:r>
      <w:r>
        <w:rPr>
          <w:rFonts w:ascii="宋体"/>
          <w:sz w:val="2"/>
        </w:rPr>
        <w:tab/>
      </w:r>
      <w:r>
        <w:rPr>
          <w:rFonts w:ascii="宋体"/>
          <w:sz w:val="2"/>
        </w:rPr>
        <w:pict>
          <v:group style="width:61.6pt;height:.5pt;mso-position-horizontal-relative:char;mso-position-vertical-relative:line" coordorigin="0,0" coordsize="1232,10">
            <v:group style="position:absolute;left:5;top:5;width:1222;height:2" coordorigin="5,5" coordsize="1222,2">
              <v:shape style="position:absolute;left:5;top:5;width:1222;height:2" coordorigin="5,5" coordsize="1222,0" path="m5,5l1226,5e" filled="false" stroked="true" strokeweight=".48pt" strokecolor="#000000">
                <v:path arrowok="t"/>
              </v:shape>
            </v:group>
          </v:group>
        </w:pict>
      </w:r>
      <w:r>
        <w:rPr>
          <w:rFonts w:ascii="宋体"/>
          <w:sz w:val="2"/>
        </w:rPr>
      </w:r>
    </w:p>
    <w:tbl>
      <w:tblPr>
        <w:tblW w:w="0" w:type="auto"/>
        <w:jc w:val="left"/>
        <w:tblInd w:w="693" w:type="dxa"/>
        <w:tblLayout w:type="fixed"/>
        <w:tblCellMar>
          <w:top w:w="0" w:type="dxa"/>
          <w:left w:w="0" w:type="dxa"/>
          <w:bottom w:w="0" w:type="dxa"/>
          <w:right w:w="0" w:type="dxa"/>
        </w:tblCellMar>
        <w:tblLook w:val="01E0"/>
      </w:tblPr>
      <w:tblGrid>
        <w:gridCol w:w="1979"/>
        <w:gridCol w:w="1769"/>
        <w:gridCol w:w="442"/>
        <w:gridCol w:w="1466"/>
        <w:gridCol w:w="410"/>
        <w:gridCol w:w="1574"/>
        <w:gridCol w:w="410"/>
        <w:gridCol w:w="1222"/>
      </w:tblGrid>
      <w:tr>
        <w:trPr>
          <w:trHeight w:val="435"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133,416.50</w:t>
            </w:r>
            <w:r>
              <w:rPr>
                <w:rFonts w:ascii="Times New Roman"/>
                <w:sz w:val="21"/>
              </w:rPr>
            </w:r>
          </w:p>
        </w:tc>
        <w:tc>
          <w:tcPr>
            <w:tcW w:w="4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133,416.50</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2"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1,618,553.60</w:t>
            </w:r>
            <w:r>
              <w:rPr>
                <w:rFonts w:ascii="Times New Roman"/>
                <w:sz w:val="21"/>
              </w:rPr>
            </w:r>
          </w:p>
        </w:tc>
        <w:tc>
          <w:tcPr>
            <w:tcW w:w="4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1,618,553.60</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3"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16,091,262.18</w:t>
            </w:r>
            <w:r>
              <w:rPr>
                <w:rFonts w:ascii="Times New Roman"/>
                <w:sz w:val="21"/>
              </w:rPr>
            </w:r>
          </w:p>
        </w:tc>
        <w:tc>
          <w:tcPr>
            <w:tcW w:w="4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2,083,463.84</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14,007,798.34</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12.95%</w:t>
            </w:r>
            <w:r>
              <w:rPr>
                <w:rFonts w:ascii="Times New Roman"/>
                <w:sz w:val="21"/>
              </w:rPr>
            </w:r>
          </w:p>
        </w:tc>
      </w:tr>
      <w:tr>
        <w:trPr>
          <w:trHeight w:val="443" w:hRule="exact"/>
        </w:trPr>
        <w:tc>
          <w:tcPr>
            <w:tcW w:w="1979"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246,749,555.26</w:t>
            </w:r>
            <w:r>
              <w:rPr>
                <w:rFonts w:ascii="Times New Roman"/>
                <w:sz w:val="21"/>
              </w:rPr>
            </w:r>
          </w:p>
        </w:tc>
        <w:tc>
          <w:tcPr>
            <w:tcW w:w="442"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9,926,819.08</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236,822,736.18</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
        </w:tc>
      </w:tr>
    </w:tbl>
    <w:p>
      <w:pPr>
        <w:tabs>
          <w:tab w:pos="4878" w:val="left" w:leader="none"/>
          <w:tab w:pos="6755" w:val="left" w:leader="none"/>
        </w:tabs>
        <w:spacing w:line="28" w:lineRule="exact"/>
        <w:ind w:left="2668" w:right="0" w:firstLine="0"/>
        <w:rPr>
          <w:rFonts w:ascii="宋体" w:hAnsi="宋体" w:cs="宋体" w:eastAsia="宋体" w:hint="default"/>
          <w:sz w:val="2"/>
          <w:szCs w:val="2"/>
        </w:rPr>
      </w:pPr>
      <w:r>
        <w:rPr>
          <w:rFonts w:ascii="宋体"/>
          <w:position w:val="0"/>
          <w:sz w:val="2"/>
        </w:rPr>
        <w:pict>
          <v:group style="width:88.95pt;height:1.45pt;mso-position-horizontal-relative:char;mso-position-vertical-relative:line" coordorigin="0,0" coordsize="1779,29">
            <v:group style="position:absolute;left:5;top:5;width:1769;height:2" coordorigin="5,5" coordsize="1769,2">
              <v:shape style="position:absolute;left:5;top:5;width:1769;height:2" coordorigin="5,5" coordsize="1769,0" path="m5,5l1774,5e" filled="false" stroked="true" strokeweight=".48pt" strokecolor="#000000">
                <v:path arrowok="t"/>
              </v:shape>
            </v:group>
            <v:group style="position:absolute;left:5;top:24;width:1769;height:2" coordorigin="5,24" coordsize="1769,2">
              <v:shape style="position:absolute;left:5;top:24;width:1769;height:2" coordorigin="5,24" coordsize="1769,0" path="m5,24l17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9.2pt;height:1.45pt;mso-position-horizontal-relative:char;mso-position-vertical-relative:line" coordorigin="0,0" coordsize="1584,29">
            <v:group style="position:absolute;left:5;top:5;width:1575;height:2" coordorigin="5,5" coordsize="1575,2">
              <v:shape style="position:absolute;left:5;top:5;width:1575;height:2" coordorigin="5,5" coordsize="1575,0" path="m5,5l1579,5e" filled="false" stroked="true" strokeweight=".48pt" strokecolor="#000000">
                <v:path arrowok="t"/>
              </v:shape>
            </v:group>
            <v:group style="position:absolute;left:5;top:24;width:1575;height:2" coordorigin="5,24" coordsize="1575,2">
              <v:shape style="position:absolute;left:5;top:24;width:1575;height:2" coordorigin="5,24" coordsize="1575,0" path="m5,24l1579,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9"/>
          <w:szCs w:val="9"/>
        </w:rPr>
      </w:pPr>
    </w:p>
    <w:p>
      <w:pPr>
        <w:pStyle w:val="BodyText"/>
        <w:spacing w:line="396" w:lineRule="auto" w:before="34"/>
        <w:ind w:left="731" w:right="745" w:firstLine="420"/>
        <w:jc w:val="left"/>
      </w:pPr>
      <w:r>
        <w:rPr/>
        <w:pict>
          <v:group style="position:absolute;margin-left:319.079987pt;margin-top:101.683678pt;width:154.8pt;height:.1pt;mso-position-horizontal-relative:page;mso-position-vertical-relative:paragraph;z-index:-811744" coordorigin="6382,2034" coordsize="3096,2">
            <v:shape style="position:absolute;left:6382;top:2034;width:3096;height:2" coordorigin="6382,2034" coordsize="3096,0" path="m6382,2034l9478,2034e" filled="false" stroked="true" strokeweight=".48pt" strokecolor="#000000">
              <v:path arrowok="t"/>
            </v:shape>
            <w10:wrap type="none"/>
          </v:group>
        </w:pict>
      </w:r>
      <w:r>
        <w:rPr/>
        <w:t>注</w:t>
      </w:r>
      <w:r>
        <w:rPr>
          <w:spacing w:val="-57"/>
        </w:rPr>
        <w:t> </w:t>
      </w:r>
      <w:r>
        <w:rPr>
          <w:rFonts w:ascii="Times New Roman" w:hAnsi="Times New Roman" w:cs="Times New Roman" w:eastAsia="Times New Roman" w:hint="default"/>
        </w:rPr>
        <w:t>1</w:t>
      </w:r>
      <w:r>
        <w:rPr/>
        <w:t>：存货余额本期较年初余额减少</w:t>
      </w:r>
      <w:r>
        <w:rPr>
          <w:spacing w:val="-52"/>
        </w:rPr>
        <w:t> </w:t>
      </w:r>
      <w:r>
        <w:rPr>
          <w:rFonts w:ascii="Times New Roman" w:hAnsi="Times New Roman" w:cs="Times New Roman" w:eastAsia="Times New Roman" w:hint="default"/>
        </w:rPr>
        <w:t>36,230,340.76</w:t>
      </w:r>
      <w:r>
        <w:rPr>
          <w:rFonts w:ascii="Times New Roman" w:hAnsi="Times New Roman" w:cs="Times New Roman" w:eastAsia="Times New Roman" w:hint="default"/>
          <w:spacing w:val="-5"/>
        </w:rPr>
        <w:t> </w:t>
      </w:r>
      <w:r>
        <w:rPr/>
        <w:t>元，减少比例为</w:t>
      </w:r>
      <w:r>
        <w:rPr>
          <w:spacing w:val="-54"/>
        </w:rPr>
        <w:t> </w:t>
      </w:r>
      <w:r>
        <w:rPr>
          <w:rFonts w:ascii="Times New Roman" w:hAnsi="Times New Roman" w:cs="Times New Roman" w:eastAsia="Times New Roman" w:hint="default"/>
        </w:rPr>
        <w:t>14.68%</w:t>
      </w:r>
      <w:r>
        <w:rPr/>
        <w:t>，主要是由于本期处</w:t>
      </w:r>
      <w:r>
        <w:rPr>
          <w:w w:val="99"/>
        </w:rPr>
        <w:t> </w:t>
      </w:r>
      <w:r>
        <w:rPr/>
        <w:t>置子公司深圳市伊达科技有限公司期末存货未纳入合并范围所致。</w:t>
      </w:r>
    </w:p>
    <w:p>
      <w:pPr>
        <w:spacing w:line="240" w:lineRule="auto" w:before="1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418"/>
        <w:gridCol w:w="235"/>
        <w:gridCol w:w="1577"/>
        <w:gridCol w:w="238"/>
        <w:gridCol w:w="1122"/>
        <w:gridCol w:w="1974"/>
        <w:gridCol w:w="235"/>
        <w:gridCol w:w="1560"/>
      </w:tblGrid>
      <w:tr>
        <w:trPr>
          <w:trHeight w:val="830"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95" w:type="dxa"/>
            <w:gridSpan w:val="2"/>
            <w:tcBorders>
              <w:top w:val="nil" w:sz="6" w:space="0" w:color="auto"/>
              <w:left w:val="nil" w:sz="6" w:space="0" w:color="auto"/>
              <w:bottom w:val="nil" w:sz="6" w:space="0" w:color="auto"/>
              <w:right w:val="nil" w:sz="6" w:space="0" w:color="auto"/>
            </w:tcBorders>
          </w:tcPr>
          <w:p>
            <w:pPr/>
          </w:p>
        </w:tc>
      </w:tr>
      <w:tr>
        <w:trPr>
          <w:trHeight w:val="578" w:hRule="exact"/>
        </w:trPr>
        <w:tc>
          <w:tcPr>
            <w:tcW w:w="3418" w:type="dxa"/>
            <w:tcBorders>
              <w:top w:val="nil" w:sz="6" w:space="0" w:color="auto"/>
              <w:left w:val="nil" w:sz="6" w:space="0" w:color="auto"/>
              <w:bottom w:val="single" w:sz="4" w:space="0" w:color="000000"/>
              <w:right w:val="nil" w:sz="6" w:space="0" w:color="auto"/>
            </w:tcBorders>
          </w:tcPr>
          <w:p>
            <w:pPr>
              <w:pStyle w:val="TableParagraph"/>
              <w:tabs>
                <w:tab w:pos="957" w:val="left" w:leader="none"/>
                <w:tab w:pos="3130" w:val="right" w:leader="none"/>
              </w:tabs>
              <w:spacing w:line="239" w:lineRule="exact"/>
              <w:ind w:left="432" w:right="0"/>
              <w:jc w:val="left"/>
              <w:rPr>
                <w:rFonts w:ascii="Times New Roman" w:hAnsi="Times New Roman" w:cs="Times New Roman" w:eastAsia="Times New Roman" w:hint="default"/>
                <w:sz w:val="21"/>
                <w:szCs w:val="21"/>
              </w:rPr>
            </w:pPr>
            <w:r>
              <w:rPr>
                <w:rFonts w:ascii="宋体" w:hAnsi="宋体" w:cs="宋体" w:eastAsia="宋体" w:hint="default"/>
                <w:w w:val="95"/>
                <w:position w:val="1"/>
                <w:sz w:val="21"/>
                <w:szCs w:val="21"/>
              </w:rPr>
              <w:t>种</w:t>
              <w:tab/>
            </w:r>
            <w:r>
              <w:rPr>
                <w:rFonts w:ascii="宋体" w:hAnsi="宋体" w:cs="宋体" w:eastAsia="宋体" w:hint="default"/>
                <w:position w:val="1"/>
                <w:sz w:val="21"/>
                <w:szCs w:val="21"/>
              </w:rPr>
              <w:t>类</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2010-12-31</w:t>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23" w:lineRule="exact"/>
              <w:ind w:left="369"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left="276" w:right="0"/>
              <w:jc w:val="left"/>
              <w:rPr>
                <w:rFonts w:ascii="宋体" w:hAnsi="宋体" w:cs="宋体" w:eastAsia="宋体" w:hint="default"/>
                <w:sz w:val="21"/>
                <w:szCs w:val="21"/>
              </w:rPr>
            </w:pPr>
            <w:r>
              <w:rPr>
                <w:rFonts w:ascii="宋体" w:hAnsi="宋体" w:cs="宋体" w:eastAsia="宋体" w:hint="default"/>
                <w:sz w:val="21"/>
                <w:szCs w:val="21"/>
              </w:rPr>
              <w:t>本年转回</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left="819" w:right="0"/>
              <w:jc w:val="left"/>
              <w:rPr>
                <w:rFonts w:ascii="宋体" w:hAnsi="宋体" w:cs="宋体" w:eastAsia="宋体" w:hint="default"/>
                <w:sz w:val="21"/>
                <w:szCs w:val="21"/>
              </w:rPr>
            </w:pPr>
            <w:r>
              <w:rPr>
                <w:rFonts w:ascii="宋体" w:hAnsi="宋体" w:cs="宋体" w:eastAsia="宋体" w:hint="default"/>
                <w:sz w:val="21"/>
                <w:szCs w:val="21"/>
              </w:rPr>
              <w:t>本年转销</w:t>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39" w:lineRule="exact"/>
              <w:ind w:left="295" w:right="0"/>
              <w:jc w:val="left"/>
              <w:rPr>
                <w:rFonts w:ascii="Times New Roman" w:hAnsi="Times New Roman" w:cs="Times New Roman" w:eastAsia="Times New Roman" w:hint="default"/>
                <w:sz w:val="21"/>
                <w:szCs w:val="21"/>
              </w:rPr>
            </w:pPr>
            <w:r>
              <w:rPr>
                <w:rFonts w:ascii="Times New Roman"/>
                <w:sz w:val="21"/>
              </w:rPr>
              <w:t>2011-12-31</w:t>
            </w:r>
          </w:p>
        </w:tc>
      </w:tr>
      <w:tr>
        <w:trPr>
          <w:trHeight w:val="457" w:hRule="exact"/>
        </w:trPr>
        <w:tc>
          <w:tcPr>
            <w:tcW w:w="341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hAnsi="宋体" w:cs="宋体" w:eastAsia="宋体" w:hint="default"/>
                <w:sz w:val="2"/>
                <w:szCs w:val="2"/>
              </w:rPr>
            </w:r>
          </w:p>
          <w:p>
            <w:pPr>
              <w:pStyle w:val="TableParagraph"/>
              <w:tabs>
                <w:tab w:pos="2258" w:val="left" w:leader="none"/>
              </w:tabs>
              <w:spacing w:line="240" w:lineRule="auto" w:before="42"/>
              <w:ind w:right="104"/>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原材料</w:t>
              <w:tab/>
            </w:r>
            <w:r>
              <w:rPr>
                <w:rFonts w:ascii="Times New Roman" w:hAnsi="Times New Roman" w:cs="Times New Roman" w:eastAsia="Times New Roman" w:hint="default"/>
                <w:w w:val="95"/>
                <w:sz w:val="21"/>
                <w:szCs w:val="21"/>
              </w:rPr>
              <w:t>880,945.26</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6,335,576.30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nil" w:sz="6" w:space="0" w:color="auto"/>
              <w:right w:val="nil" w:sz="6" w:space="0" w:color="auto"/>
            </w:tcBorders>
          </w:tcPr>
          <w:p>
            <w:pPr/>
          </w:p>
        </w:tc>
        <w:tc>
          <w:tcPr>
            <w:tcW w:w="1974" w:type="dxa"/>
            <w:tcBorders>
              <w:top w:val="single" w:sz="4" w:space="0" w:color="000000"/>
              <w:left w:val="nil" w:sz="6" w:space="0" w:color="auto"/>
              <w:bottom w:val="nil" w:sz="6" w:space="0" w:color="auto"/>
              <w:right w:val="nil" w:sz="6" w:space="0" w:color="auto"/>
            </w:tcBorders>
          </w:tcPr>
          <w:p>
            <w:pPr>
              <w:pStyle w:val="TableParagraph"/>
              <w:tabs>
                <w:tab w:pos="679" w:val="left" w:leader="none"/>
              </w:tabs>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1,115,273.37</w:t>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6,101,248.19</w:t>
            </w:r>
            <w:r>
              <w:rPr>
                <w:rFonts w:ascii="Times New Roman"/>
                <w:sz w:val="21"/>
              </w:rPr>
            </w:r>
          </w:p>
        </w:tc>
      </w:tr>
      <w:tr>
        <w:trPr>
          <w:trHeight w:val="451" w:hRule="exact"/>
        </w:trPr>
        <w:tc>
          <w:tcPr>
            <w:tcW w:w="3418" w:type="dxa"/>
            <w:tcBorders>
              <w:top w:val="nil" w:sz="6" w:space="0" w:color="auto"/>
              <w:left w:val="nil" w:sz="6" w:space="0" w:color="auto"/>
              <w:bottom w:val="nil" w:sz="6" w:space="0" w:color="auto"/>
              <w:right w:val="nil" w:sz="6" w:space="0" w:color="auto"/>
            </w:tcBorders>
          </w:tcPr>
          <w:p>
            <w:pPr>
              <w:pStyle w:val="TableParagraph"/>
              <w:tabs>
                <w:tab w:pos="2102" w:val="left" w:leader="none"/>
              </w:tabs>
              <w:spacing w:line="240" w:lineRule="auto" w:before="48"/>
              <w:ind w:right="102"/>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在产品</w:t>
              <w:tab/>
            </w:r>
            <w:r>
              <w:rPr>
                <w:rFonts w:ascii="Times New Roman" w:hAnsi="Times New Roman" w:cs="Times New Roman" w:eastAsia="Times New Roman" w:hint="default"/>
                <w:w w:val="95"/>
                <w:sz w:val="21"/>
                <w:szCs w:val="21"/>
              </w:rPr>
              <w:t>1,447,458.39</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6,363,492.90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97"/>
              <w:ind w:right="106"/>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7,810,951.29</w:t>
            </w:r>
            <w:r>
              <w:rPr>
                <w:rFonts w:ascii="Times New Roman"/>
                <w:sz w:val="21"/>
              </w:rPr>
            </w:r>
          </w:p>
        </w:tc>
      </w:tr>
      <w:tr>
        <w:trPr>
          <w:trHeight w:val="454" w:hRule="exact"/>
        </w:trPr>
        <w:tc>
          <w:tcPr>
            <w:tcW w:w="3418" w:type="dxa"/>
            <w:tcBorders>
              <w:top w:val="nil" w:sz="6" w:space="0" w:color="auto"/>
              <w:left w:val="nil" w:sz="6" w:space="0" w:color="auto"/>
              <w:bottom w:val="nil" w:sz="6" w:space="0" w:color="auto"/>
              <w:right w:val="nil" w:sz="6" w:space="0" w:color="auto"/>
            </w:tcBorders>
          </w:tcPr>
          <w:p>
            <w:pPr>
              <w:pStyle w:val="TableParagraph"/>
              <w:tabs>
                <w:tab w:pos="2102" w:val="left" w:leader="none"/>
              </w:tabs>
              <w:spacing w:line="240" w:lineRule="auto" w:before="51"/>
              <w:ind w:right="102"/>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库存商品</w:t>
              <w:tab/>
            </w:r>
            <w:r>
              <w:rPr>
                <w:rFonts w:ascii="Times New Roman" w:hAnsi="Times New Roman" w:cs="Times New Roman" w:eastAsia="Times New Roman" w:hint="default"/>
                <w:w w:val="95"/>
                <w:sz w:val="21"/>
                <w:szCs w:val="21"/>
              </w:rPr>
              <w:t>5,514,951.59</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3,298,798.90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tabs>
                <w:tab w:pos="827" w:val="left" w:leader="none"/>
              </w:tabs>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w:t>
              <w:tab/>
              <w:t>299,165.43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8,514,585.06</w:t>
            </w:r>
            <w:r>
              <w:rPr>
                <w:rFonts w:ascii="Times New Roman"/>
                <w:sz w:val="21"/>
              </w:rPr>
            </w:r>
          </w:p>
        </w:tc>
      </w:tr>
      <w:tr>
        <w:trPr>
          <w:trHeight w:val="454" w:hRule="exact"/>
        </w:trPr>
        <w:tc>
          <w:tcPr>
            <w:tcW w:w="3418" w:type="dxa"/>
            <w:tcBorders>
              <w:top w:val="nil" w:sz="6" w:space="0" w:color="auto"/>
              <w:left w:val="nil" w:sz="6" w:space="0" w:color="auto"/>
              <w:bottom w:val="nil" w:sz="6" w:space="0" w:color="auto"/>
              <w:right w:val="nil" w:sz="6" w:space="0" w:color="auto"/>
            </w:tcBorders>
          </w:tcPr>
          <w:p>
            <w:pPr>
              <w:pStyle w:val="TableParagraph"/>
              <w:tabs>
                <w:tab w:pos="3134" w:val="left" w:leader="none"/>
              </w:tabs>
              <w:spacing w:line="240" w:lineRule="auto" w:before="51"/>
              <w:ind w:right="103"/>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发出商品</w:t>
              <w:tab/>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100"/>
              <w:ind w:right="106"/>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418" w:type="dxa"/>
            <w:tcBorders>
              <w:top w:val="nil" w:sz="6" w:space="0" w:color="auto"/>
              <w:left w:val="nil" w:sz="6" w:space="0" w:color="auto"/>
              <w:bottom w:val="nil" w:sz="6" w:space="0" w:color="auto"/>
              <w:right w:val="nil" w:sz="6" w:space="0" w:color="auto"/>
            </w:tcBorders>
          </w:tcPr>
          <w:p>
            <w:pPr>
              <w:pStyle w:val="TableParagraph"/>
              <w:tabs>
                <w:tab w:pos="3134" w:val="left" w:leader="none"/>
              </w:tabs>
              <w:spacing w:line="240" w:lineRule="auto" w:before="51"/>
              <w:ind w:right="103"/>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周转材料</w:t>
              <w:tab/>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100"/>
              <w:ind w:right="106"/>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3418" w:type="dxa"/>
            <w:tcBorders>
              <w:top w:val="nil" w:sz="6" w:space="0" w:color="auto"/>
              <w:left w:val="nil" w:sz="6" w:space="0" w:color="auto"/>
              <w:bottom w:val="nil" w:sz="6" w:space="0" w:color="auto"/>
              <w:right w:val="nil" w:sz="6" w:space="0" w:color="auto"/>
            </w:tcBorders>
          </w:tcPr>
          <w:p>
            <w:pPr>
              <w:pStyle w:val="TableParagraph"/>
              <w:tabs>
                <w:tab w:pos="3134" w:val="left" w:leader="none"/>
              </w:tabs>
              <w:spacing w:line="240" w:lineRule="auto" w:before="53"/>
              <w:ind w:right="103"/>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委托加工物资</w:t>
              <w:tab/>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102"/>
              <w:ind w:right="106"/>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3" w:hRule="exact"/>
        </w:trPr>
        <w:tc>
          <w:tcPr>
            <w:tcW w:w="3418" w:type="dxa"/>
            <w:tcBorders>
              <w:top w:val="nil" w:sz="6" w:space="0" w:color="auto"/>
              <w:left w:val="nil" w:sz="6" w:space="0" w:color="auto"/>
              <w:bottom w:val="single" w:sz="4" w:space="0" w:color="000000"/>
              <w:right w:val="nil" w:sz="6" w:space="0" w:color="auto"/>
            </w:tcBorders>
          </w:tcPr>
          <w:p>
            <w:pPr>
              <w:pStyle w:val="TableParagraph"/>
              <w:tabs>
                <w:tab w:pos="2102" w:val="left" w:leader="none"/>
              </w:tabs>
              <w:spacing w:line="240" w:lineRule="auto" w:before="52"/>
              <w:ind w:right="102"/>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自制半成品</w:t>
              <w:tab/>
            </w:r>
            <w:r>
              <w:rPr>
                <w:rFonts w:ascii="Times New Roman" w:hAnsi="Times New Roman" w:cs="Times New Roman" w:eastAsia="Times New Roman" w:hint="default"/>
                <w:w w:val="95"/>
                <w:sz w:val="21"/>
                <w:szCs w:val="21"/>
              </w:rPr>
              <w:t>2,083,463.84</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
        </w:tc>
        <w:tc>
          <w:tcPr>
            <w:tcW w:w="1974" w:type="dxa"/>
            <w:tcBorders>
              <w:top w:val="nil" w:sz="6" w:space="0" w:color="auto"/>
              <w:left w:val="nil" w:sz="6" w:space="0" w:color="auto"/>
              <w:bottom w:val="single" w:sz="4" w:space="0" w:color="000000"/>
              <w:right w:val="nil" w:sz="6" w:space="0" w:color="auto"/>
            </w:tcBorders>
          </w:tcPr>
          <w:p>
            <w:pPr>
              <w:pStyle w:val="TableParagraph"/>
              <w:tabs>
                <w:tab w:pos="669" w:val="left" w:leader="none"/>
              </w:tabs>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w:t>
              <w:tab/>
              <w:t>1,850,003.65</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233,460.19</w:t>
            </w:r>
            <w:r>
              <w:rPr>
                <w:rFonts w:ascii="Times New Roman"/>
                <w:sz w:val="21"/>
              </w:rPr>
            </w:r>
          </w:p>
        </w:tc>
      </w:tr>
      <w:tr>
        <w:trPr>
          <w:trHeight w:val="463" w:hRule="exact"/>
        </w:trPr>
        <w:tc>
          <w:tcPr>
            <w:tcW w:w="3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9,926,819.08</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15,997,868.10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single" w:sz="12" w:space="0" w:color="000000"/>
              <w:right w:val="nil" w:sz="6" w:space="0" w:color="auto"/>
            </w:tcBorders>
          </w:tcPr>
          <w:p>
            <w:pPr/>
          </w:p>
        </w:tc>
        <w:tc>
          <w:tcPr>
            <w:tcW w:w="1974" w:type="dxa"/>
            <w:tcBorders>
              <w:top w:val="single" w:sz="4" w:space="0" w:color="000000"/>
              <w:left w:val="nil" w:sz="6" w:space="0" w:color="auto"/>
              <w:bottom w:val="single" w:sz="12" w:space="0" w:color="000000"/>
              <w:right w:val="nil" w:sz="6" w:space="0" w:color="auto"/>
            </w:tcBorders>
          </w:tcPr>
          <w:p>
            <w:pPr>
              <w:pStyle w:val="TableParagraph"/>
              <w:tabs>
                <w:tab w:pos="669" w:val="left" w:leader="none"/>
              </w:tabs>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w:t>
              <w:tab/>
              <w:t>3,264,442.45</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22,660,244.73</w:t>
            </w:r>
            <w:r>
              <w:rPr>
                <w:rFonts w:ascii="Times New Roman"/>
                <w:sz w:val="21"/>
              </w:rPr>
            </w:r>
          </w:p>
        </w:tc>
      </w:tr>
      <w:tr>
        <w:trPr>
          <w:trHeight w:val="542" w:hRule="exact"/>
        </w:trPr>
        <w:tc>
          <w:tcPr>
            <w:tcW w:w="3418" w:type="dxa"/>
            <w:tcBorders>
              <w:top w:val="single" w:sz="12" w:space="0" w:color="000000"/>
              <w:left w:val="nil" w:sz="6" w:space="0" w:color="auto"/>
              <w:bottom w:val="nil" w:sz="6" w:space="0" w:color="auto"/>
              <w:right w:val="nil" w:sz="6" w:space="0" w:color="auto"/>
            </w:tcBorders>
          </w:tcPr>
          <w:p>
            <w:pPr>
              <w:pStyle w:val="TableParagraph"/>
              <w:spacing w:line="240" w:lineRule="auto" w:before="141"/>
              <w:ind w:right="173"/>
              <w:jc w:val="righ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）存货跌价准备情况</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77"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22" w:type="dxa"/>
            <w:tcBorders>
              <w:top w:val="single" w:sz="12" w:space="0" w:color="000000"/>
              <w:left w:val="nil" w:sz="6" w:space="0" w:color="auto"/>
              <w:bottom w:val="nil" w:sz="6" w:space="0" w:color="auto"/>
              <w:right w:val="nil" w:sz="6" w:space="0" w:color="auto"/>
            </w:tcBorders>
          </w:tcPr>
          <w:p>
            <w:pPr/>
          </w:p>
        </w:tc>
        <w:tc>
          <w:tcPr>
            <w:tcW w:w="1974"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867" w:footer="835" w:top="1060" w:bottom="1020" w:left="800" w:right="520"/>
        </w:sectPr>
      </w:pPr>
    </w:p>
    <w:p>
      <w:pPr>
        <w:spacing w:line="240" w:lineRule="auto" w:before="0"/>
        <w:rPr>
          <w:rFonts w:ascii="宋体" w:hAnsi="宋体" w:cs="宋体" w:eastAsia="宋体" w:hint="default"/>
          <w:sz w:val="22"/>
          <w:szCs w:val="22"/>
        </w:rPr>
      </w:pPr>
    </w:p>
    <w:p>
      <w:pPr>
        <w:pStyle w:val="BodyText"/>
        <w:tabs>
          <w:tab w:pos="2396" w:val="left" w:leader="none"/>
        </w:tabs>
        <w:spacing w:line="240" w:lineRule="auto"/>
        <w:ind w:left="1038" w:right="0"/>
        <w:jc w:val="left"/>
      </w:pPr>
      <w:r>
        <w:rPr>
          <w:w w:val="95"/>
        </w:rPr>
        <w:t>项目</w:t>
        <w:tab/>
        <w:t>计提存货跌价准备的依据</w:t>
      </w:r>
      <w:r>
        <w:rPr/>
      </w:r>
    </w:p>
    <w:p>
      <w:pPr>
        <w:pStyle w:val="BodyText"/>
        <w:spacing w:line="272" w:lineRule="exact" w:before="69"/>
        <w:ind w:left="1063" w:right="-19" w:hanging="420"/>
        <w:jc w:val="left"/>
      </w:pPr>
      <w:r>
        <w:rPr/>
        <w:br w:type="column"/>
      </w:r>
      <w:r>
        <w:rPr/>
        <w:t>本期转回存货</w:t>
      </w:r>
      <w:r>
        <w:rPr>
          <w:w w:val="99"/>
        </w:rPr>
        <w:t> </w:t>
      </w:r>
      <w:r>
        <w:rPr/>
        <w:t>跌价</w:t>
      </w:r>
    </w:p>
    <w:p>
      <w:pPr>
        <w:pStyle w:val="BodyText"/>
        <w:spacing w:line="240" w:lineRule="auto" w:before="151"/>
        <w:ind w:left="1241" w:right="744" w:hanging="1049"/>
        <w:jc w:val="left"/>
      </w:pPr>
      <w:r>
        <w:rPr/>
        <w:br w:type="column"/>
      </w:r>
      <w:r>
        <w:rPr/>
        <w:t>本期转回金额占该项存货期末余</w:t>
      </w:r>
      <w:r>
        <w:rPr>
          <w:w w:val="99"/>
        </w:rPr>
        <w:t> </w:t>
      </w:r>
      <w:r>
        <w:rPr/>
        <w:t>额的比例</w:t>
      </w:r>
    </w:p>
    <w:p>
      <w:pPr>
        <w:spacing w:after="0" w:line="240" w:lineRule="auto"/>
        <w:jc w:val="left"/>
        <w:sectPr>
          <w:type w:val="continuous"/>
          <w:pgSz w:w="11910" w:h="16840"/>
          <w:pgMar w:top="1340" w:bottom="280" w:left="800" w:right="520"/>
          <w:cols w:num="3" w:equalWidth="0">
            <w:col w:w="4706" w:space="40"/>
            <w:col w:w="1904" w:space="40"/>
            <w:col w:w="3900"/>
          </w:cols>
        </w:sectPr>
      </w:pPr>
    </w:p>
    <w:p>
      <w:pPr>
        <w:pStyle w:val="BodyText"/>
        <w:tabs>
          <w:tab w:pos="5275" w:val="left" w:leader="none"/>
          <w:tab w:pos="9941" w:val="left" w:leader="none"/>
        </w:tabs>
        <w:spacing w:line="140" w:lineRule="exact"/>
        <w:ind w:left="1878" w:right="0"/>
        <w:jc w:val="left"/>
        <w:rPr>
          <w:rFonts w:ascii="Times New Roman" w:hAnsi="Times New Roman" w:cs="Times New Roman" w:eastAsia="Times New Roman" w:hint="default"/>
        </w:rPr>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1"/>
          <w:u w:val="single" w:color="000000"/>
        </w:rPr>
        <w:t> </w:t>
      </w:r>
      <w:r>
        <w:rPr>
          <w:u w:val="single" w:color="000000"/>
        </w:rPr>
        <w:t>准备的原因 </w:t>
      </w:r>
      <w:r>
        <w:rPr>
          <w:spacing w:val="-23"/>
          <w:u w:val="single" w:color="000000"/>
        </w:rPr>
        <w:t> </w:t>
      </w:r>
      <w:r>
        <w:rPr>
          <w:spacing w:val="-23"/>
        </w:rPr>
      </w:r>
      <w:r>
        <w:rPr>
          <w:spacing w:val="-21"/>
        </w:rPr>
        <w:t> </w:t>
      </w:r>
      <w:r>
        <w:rPr>
          <w:rFonts w:ascii="Times New Roman" w:hAnsi="Times New Roman" w:cs="Times New Roman" w:eastAsia="Times New Roman" w:hint="default"/>
          <w:spacing w:val="-21"/>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p>
    <w:p>
      <w:pPr>
        <w:pStyle w:val="BodyText"/>
        <w:tabs>
          <w:tab w:pos="1923" w:val="left" w:leader="none"/>
        </w:tabs>
        <w:spacing w:line="319" w:lineRule="exact"/>
        <w:ind w:left="731" w:right="0"/>
        <w:jc w:val="left"/>
      </w:pPr>
      <w:r>
        <w:rPr/>
        <w:pict>
          <v:group style="position:absolute;margin-left:75pt;margin-top:.533535pt;width:54.75pt;height:.1pt;mso-position-horizontal-relative:page;mso-position-vertical-relative:paragraph;z-index:-811720" coordorigin="1500,11" coordsize="1095,2">
            <v:shape style="position:absolute;left:1500;top:11;width:1095;height:2" coordorigin="1500,11" coordsize="1095,0" path="m1500,11l2594,11e" filled="false" stroked="true" strokeweight=".48pt" strokecolor="#000000">
              <v:path arrowok="t"/>
            </v:shape>
            <w10:wrap type="none"/>
          </v:group>
        </w:pict>
      </w:r>
      <w:r>
        <w:rPr/>
        <w:pict>
          <v:shape style="position:absolute;margin-left:366.119995pt;margin-top:9.652754pt;width:161.4pt;height:10.45pt;mso-position-horizontal-relative:page;mso-position-vertical-relative:paragraph;z-index:7312" type="#_x0000_t202" filled="false" stroked="false">
            <v:textbox inset="0,0,0,0">
              <w:txbxContent>
                <w:p>
                  <w:pPr>
                    <w:pStyle w:val="BodyText"/>
                    <w:tabs>
                      <w:tab w:pos="3158" w:val="left" w:leader="none"/>
                    </w:tabs>
                    <w:spacing w:line="209" w:lineRule="exact"/>
                    <w:ind w:left="0" w:right="0"/>
                    <w:jc w:val="left"/>
                    <w:rPr>
                      <w:rFonts w:ascii="Times New Roman" w:hAnsi="Times New Roman" w:cs="Times New Roman" w:eastAsia="Times New Roman" w:hint="default"/>
                    </w:rPr>
                  </w:pPr>
                  <w:r>
                    <w:rPr>
                      <w:rFonts w:ascii="Times New Roman"/>
                      <w:w w:val="95"/>
                    </w:rPr>
                    <w:t>-</w:t>
                    <w:tab/>
                    <w:t>-</w:t>
                  </w:r>
                  <w:r>
                    <w:rPr>
                      <w:rFonts w:ascii="Times New Roman"/>
                    </w:rPr>
                  </w:r>
                </w:p>
              </w:txbxContent>
            </v:textbox>
            <w10:wrap type="none"/>
          </v:shape>
        </w:pict>
      </w:r>
      <w:r>
        <w:rPr>
          <w:w w:val="95"/>
          <w:position w:val="-12"/>
        </w:rPr>
        <w:t>原材料</w:t>
        <w:tab/>
      </w:r>
      <w:r>
        <w:rPr/>
        <w:t>期末存货按成本与可变现净值孰低</w:t>
      </w:r>
    </w:p>
    <w:p>
      <w:pPr>
        <w:pStyle w:val="BodyText"/>
        <w:spacing w:line="206" w:lineRule="exact"/>
        <w:ind w:left="3078" w:right="0"/>
        <w:jc w:val="left"/>
      </w:pPr>
      <w:r>
        <w:rPr/>
        <w:t>原则计价</w:t>
      </w:r>
    </w:p>
    <w:p>
      <w:pPr>
        <w:pStyle w:val="BodyText"/>
        <w:tabs>
          <w:tab w:pos="1923" w:val="left" w:leader="none"/>
        </w:tabs>
        <w:spacing w:line="342" w:lineRule="exact"/>
        <w:ind w:left="731" w:right="0"/>
        <w:jc w:val="left"/>
      </w:pPr>
      <w:r>
        <w:rPr/>
        <w:pict>
          <v:shape style="position:absolute;margin-left:366.119995pt;margin-top:10.612763pt;width:161.4pt;height:10.45pt;mso-position-horizontal-relative:page;mso-position-vertical-relative:paragraph;z-index:7336" type="#_x0000_t202" filled="false" stroked="false">
            <v:textbox inset="0,0,0,0">
              <w:txbxContent>
                <w:p>
                  <w:pPr>
                    <w:pStyle w:val="BodyText"/>
                    <w:tabs>
                      <w:tab w:pos="3158" w:val="left" w:leader="none"/>
                    </w:tabs>
                    <w:spacing w:line="209" w:lineRule="exact"/>
                    <w:ind w:left="0" w:right="0"/>
                    <w:jc w:val="left"/>
                    <w:rPr>
                      <w:rFonts w:ascii="Times New Roman" w:hAnsi="Times New Roman" w:cs="Times New Roman" w:eastAsia="Times New Roman" w:hint="default"/>
                    </w:rPr>
                  </w:pPr>
                  <w:r>
                    <w:rPr>
                      <w:rFonts w:ascii="Times New Roman"/>
                      <w:w w:val="95"/>
                    </w:rPr>
                    <w:t>-</w:t>
                    <w:tab/>
                    <w:t>-</w:t>
                  </w:r>
                  <w:r>
                    <w:rPr>
                      <w:rFonts w:ascii="Times New Roman"/>
                    </w:rPr>
                  </w:r>
                </w:p>
              </w:txbxContent>
            </v:textbox>
            <w10:wrap type="none"/>
          </v:shape>
        </w:pict>
      </w:r>
      <w:r>
        <w:rPr>
          <w:w w:val="95"/>
          <w:position w:val="-13"/>
        </w:rPr>
        <w:t>在产品</w:t>
        <w:tab/>
      </w:r>
      <w:r>
        <w:rPr/>
        <w:t>期末存货按成本与可变现净值孰低</w:t>
      </w:r>
    </w:p>
    <w:p>
      <w:pPr>
        <w:pStyle w:val="BodyText"/>
        <w:spacing w:line="204" w:lineRule="exact"/>
        <w:ind w:left="3078" w:right="0"/>
        <w:jc w:val="left"/>
      </w:pPr>
      <w:r>
        <w:rPr/>
        <w:t>原则计价</w:t>
      </w:r>
    </w:p>
    <w:p>
      <w:pPr>
        <w:pStyle w:val="BodyText"/>
        <w:tabs>
          <w:tab w:pos="1923" w:val="left" w:leader="none"/>
        </w:tabs>
        <w:spacing w:line="337" w:lineRule="exact"/>
        <w:ind w:left="731" w:right="0"/>
        <w:jc w:val="left"/>
      </w:pPr>
      <w:r>
        <w:rPr/>
        <w:pict>
          <v:shape style="position:absolute;margin-left:366.119995pt;margin-top:10.55276pt;width:161.4pt;height:10.45pt;mso-position-horizontal-relative:page;mso-position-vertical-relative:paragraph;z-index:7360" type="#_x0000_t202" filled="false" stroked="false">
            <v:textbox inset="0,0,0,0">
              <w:txbxContent>
                <w:p>
                  <w:pPr>
                    <w:pStyle w:val="BodyText"/>
                    <w:tabs>
                      <w:tab w:pos="3158" w:val="left" w:leader="none"/>
                    </w:tabs>
                    <w:spacing w:line="209" w:lineRule="exact"/>
                    <w:ind w:left="0" w:right="0"/>
                    <w:jc w:val="left"/>
                    <w:rPr>
                      <w:rFonts w:ascii="Times New Roman" w:hAnsi="Times New Roman" w:cs="Times New Roman" w:eastAsia="Times New Roman" w:hint="default"/>
                    </w:rPr>
                  </w:pPr>
                  <w:r>
                    <w:rPr>
                      <w:rFonts w:ascii="Times New Roman"/>
                      <w:w w:val="95"/>
                    </w:rPr>
                    <w:t>-</w:t>
                    <w:tab/>
                    <w:t>-</w:t>
                  </w:r>
                  <w:r>
                    <w:rPr>
                      <w:rFonts w:ascii="Times New Roman"/>
                    </w:rPr>
                  </w:r>
                </w:p>
              </w:txbxContent>
            </v:textbox>
            <w10:wrap type="none"/>
          </v:shape>
        </w:pict>
      </w:r>
      <w:r>
        <w:rPr>
          <w:w w:val="95"/>
          <w:position w:val="-12"/>
        </w:rPr>
        <w:t>库存商品</w:t>
        <w:tab/>
      </w:r>
      <w:r>
        <w:rPr/>
        <w:t>期末存货按成本与可变现净值孰低</w:t>
      </w:r>
    </w:p>
    <w:p>
      <w:pPr>
        <w:pStyle w:val="BodyText"/>
        <w:spacing w:line="208" w:lineRule="exact"/>
        <w:ind w:left="3078" w:right="0"/>
        <w:jc w:val="left"/>
      </w:pPr>
      <w:r>
        <w:rPr/>
        <w:t>原则计价</w:t>
      </w:r>
    </w:p>
    <w:p>
      <w:pPr>
        <w:pStyle w:val="BodyText"/>
        <w:tabs>
          <w:tab w:pos="3462" w:val="left" w:leader="none"/>
          <w:tab w:pos="6522" w:val="left" w:leader="none"/>
          <w:tab w:pos="9680" w:val="left" w:leader="none"/>
        </w:tabs>
        <w:spacing w:line="240" w:lineRule="auto" w:before="94"/>
        <w:ind w:left="731" w:right="0"/>
        <w:jc w:val="left"/>
        <w:rPr>
          <w:rFonts w:ascii="Times New Roman" w:hAnsi="Times New Roman" w:cs="Times New Roman" w:eastAsia="Times New Roman" w:hint="default"/>
        </w:rPr>
      </w:pPr>
      <w:r>
        <w:rPr>
          <w:w w:val="95"/>
        </w:rPr>
        <w:t>发出商品</w:t>
        <w:tab/>
      </w:r>
      <w:r>
        <w:rPr>
          <w:rFonts w:ascii="Times New Roman" w:hAnsi="Times New Roman" w:cs="Times New Roman" w:eastAsia="Times New Roman" w:hint="default"/>
          <w:w w:val="95"/>
        </w:rPr>
        <w:t>-</w:t>
        <w:tab/>
        <w:t>-</w:t>
        <w:tab/>
      </w:r>
      <w:r>
        <w:rPr>
          <w:rFonts w:ascii="Times New Roman" w:hAnsi="Times New Roman" w:cs="Times New Roman" w:eastAsia="Times New Roman" w:hint="default"/>
        </w:rPr>
        <w:t>-</w:t>
      </w:r>
    </w:p>
    <w:p>
      <w:pPr>
        <w:pStyle w:val="BodyText"/>
        <w:tabs>
          <w:tab w:pos="3462" w:val="left" w:leader="none"/>
          <w:tab w:pos="6522" w:val="left" w:leader="none"/>
          <w:tab w:pos="9680" w:val="left" w:leader="none"/>
        </w:tabs>
        <w:spacing w:line="240" w:lineRule="auto" w:before="172"/>
        <w:ind w:left="731" w:right="0"/>
        <w:jc w:val="left"/>
        <w:rPr>
          <w:rFonts w:ascii="Times New Roman" w:hAnsi="Times New Roman" w:cs="Times New Roman" w:eastAsia="Times New Roman" w:hint="default"/>
        </w:rPr>
      </w:pPr>
      <w:r>
        <w:rPr>
          <w:w w:val="95"/>
        </w:rPr>
        <w:t>周转材料</w:t>
        <w:tab/>
      </w:r>
      <w:r>
        <w:rPr>
          <w:rFonts w:ascii="Times New Roman" w:hAnsi="Times New Roman" w:cs="Times New Roman" w:eastAsia="Times New Roman" w:hint="default"/>
          <w:w w:val="95"/>
        </w:rPr>
        <w:t>-</w:t>
        <w:tab/>
        <w:t>-</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340" w:bottom="280" w:left="800" w:right="520"/>
        </w:sectPr>
      </w:pPr>
    </w:p>
    <w:p>
      <w:pPr>
        <w:pStyle w:val="BodyText"/>
        <w:spacing w:line="272" w:lineRule="exact" w:before="106"/>
        <w:ind w:left="731" w:right="-17"/>
        <w:jc w:val="left"/>
      </w:pPr>
      <w:r>
        <w:rPr/>
        <w:t>委</w:t>
      </w:r>
      <w:r>
        <w:rPr>
          <w:spacing w:val="-43"/>
        </w:rPr>
        <w:t> </w:t>
      </w:r>
      <w:r>
        <w:rPr/>
        <w:t>托</w:t>
      </w:r>
      <w:r>
        <w:rPr>
          <w:spacing w:val="-43"/>
        </w:rPr>
        <w:t> </w:t>
      </w:r>
      <w:r>
        <w:rPr/>
        <w:t>加</w:t>
      </w:r>
      <w:r>
        <w:rPr>
          <w:spacing w:val="-43"/>
        </w:rPr>
        <w:t> </w:t>
      </w:r>
      <w:r>
        <w:rPr/>
        <w:t>工</w:t>
      </w:r>
      <w:r>
        <w:rPr>
          <w:w w:val="99"/>
        </w:rPr>
        <w:t> </w:t>
      </w:r>
      <w:r>
        <w:rPr/>
        <w:t>物资</w:t>
      </w:r>
    </w:p>
    <w:p>
      <w:pPr>
        <w:pStyle w:val="BodyText"/>
        <w:spacing w:line="272" w:lineRule="exact" w:before="1"/>
        <w:ind w:left="731" w:right="-17"/>
        <w:jc w:val="left"/>
      </w:pPr>
      <w:r>
        <w:rPr/>
        <w:t>自</w:t>
      </w:r>
      <w:r>
        <w:rPr>
          <w:spacing w:val="-43"/>
        </w:rPr>
        <w:t> </w:t>
      </w:r>
      <w:r>
        <w:rPr/>
        <w:t>制</w:t>
      </w:r>
      <w:r>
        <w:rPr>
          <w:spacing w:val="-43"/>
        </w:rPr>
        <w:t> </w:t>
      </w:r>
      <w:r>
        <w:rPr/>
        <w:t>半</w:t>
      </w:r>
      <w:r>
        <w:rPr>
          <w:spacing w:val="-43"/>
        </w:rPr>
        <w:t> </w:t>
      </w:r>
      <w:r>
        <w:rPr/>
        <w:t>成</w:t>
      </w:r>
      <w:r>
        <w:rPr>
          <w:w w:val="99"/>
        </w:rPr>
        <w:t> </w:t>
      </w:r>
      <w:r>
        <w:rPr/>
        <w:t>品</w:t>
      </w:r>
    </w:p>
    <w:p>
      <w:pPr>
        <w:pStyle w:val="BodyText"/>
        <w:spacing w:line="233" w:lineRule="exact" w:before="79"/>
        <w:ind w:left="123" w:right="0"/>
        <w:jc w:val="left"/>
      </w:pPr>
      <w:r>
        <w:rPr/>
        <w:br w:type="column"/>
      </w:r>
      <w:r>
        <w:rPr/>
        <w:t>期末存货按成本与可变现净值孰低</w:t>
      </w:r>
    </w:p>
    <w:p>
      <w:pPr>
        <w:pStyle w:val="BodyText"/>
        <w:tabs>
          <w:tab w:pos="4721" w:val="left" w:leader="none"/>
          <w:tab w:pos="7879" w:val="left" w:leader="none"/>
        </w:tabs>
        <w:spacing w:line="313" w:lineRule="exact"/>
        <w:ind w:left="1277" w:right="0"/>
        <w:jc w:val="left"/>
        <w:rPr>
          <w:rFonts w:ascii="Times New Roman" w:hAnsi="Times New Roman" w:cs="Times New Roman" w:eastAsia="Times New Roman" w:hint="default"/>
        </w:rPr>
      </w:pPr>
      <w:r>
        <w:rPr>
          <w:w w:val="95"/>
        </w:rPr>
        <w:t>原则计价</w:t>
        <w:tab/>
      </w:r>
      <w:r>
        <w:rPr>
          <w:rFonts w:ascii="Times New Roman" w:hAnsi="Times New Roman" w:cs="Times New Roman" w:eastAsia="Times New Roman" w:hint="default"/>
          <w:w w:val="95"/>
          <w:position w:val="13"/>
        </w:rPr>
        <w:t>-</w:t>
        <w:tab/>
      </w:r>
      <w:r>
        <w:rPr>
          <w:rFonts w:ascii="Times New Roman" w:hAnsi="Times New Roman" w:cs="Times New Roman" w:eastAsia="Times New Roman" w:hint="default"/>
          <w:position w:val="13"/>
        </w:rPr>
        <w:t>-</w:t>
      </w:r>
      <w:r>
        <w:rPr>
          <w:rFonts w:ascii="Times New Roman" w:hAnsi="Times New Roman" w:cs="Times New Roman" w:eastAsia="Times New Roman" w:hint="default"/>
        </w:rPr>
      </w:r>
    </w:p>
    <w:p>
      <w:pPr>
        <w:pStyle w:val="BodyText"/>
        <w:spacing w:line="227" w:lineRule="exact"/>
        <w:ind w:left="123" w:right="0"/>
        <w:jc w:val="left"/>
      </w:pPr>
      <w:r>
        <w:rPr/>
        <w:t>期末存货按成本与可变现净值孰低</w:t>
      </w:r>
    </w:p>
    <w:p>
      <w:pPr>
        <w:pStyle w:val="BodyText"/>
        <w:tabs>
          <w:tab w:pos="4721" w:val="left" w:leader="none"/>
          <w:tab w:pos="7879" w:val="left" w:leader="none"/>
        </w:tabs>
        <w:spacing w:line="318" w:lineRule="exact"/>
        <w:ind w:left="1277" w:right="0"/>
        <w:jc w:val="left"/>
        <w:rPr>
          <w:rFonts w:ascii="Times New Roman" w:hAnsi="Times New Roman" w:cs="Times New Roman" w:eastAsia="Times New Roman" w:hint="default"/>
        </w:rPr>
      </w:pPr>
      <w:r>
        <w:rPr>
          <w:w w:val="95"/>
        </w:rPr>
        <w:t>原则计价</w:t>
        <w:tab/>
      </w:r>
      <w:r>
        <w:rPr>
          <w:rFonts w:ascii="Times New Roman" w:hAnsi="Times New Roman" w:cs="Times New Roman" w:eastAsia="Times New Roman" w:hint="default"/>
          <w:w w:val="95"/>
          <w:position w:val="14"/>
        </w:rPr>
        <w:t>-</w:t>
        <w:tab/>
      </w:r>
      <w:r>
        <w:rPr>
          <w:rFonts w:ascii="Times New Roman" w:hAnsi="Times New Roman" w:cs="Times New Roman" w:eastAsia="Times New Roman" w:hint="default"/>
          <w:position w:val="14"/>
        </w:rPr>
        <w:t>-</w:t>
      </w:r>
      <w:r>
        <w:rPr>
          <w:rFonts w:ascii="Times New Roman" w:hAnsi="Times New Roman" w:cs="Times New Roman" w:eastAsia="Times New Roman" w:hint="default"/>
        </w:rPr>
      </w:r>
    </w:p>
    <w:p>
      <w:pPr>
        <w:spacing w:after="0" w:line="318" w:lineRule="exact"/>
        <w:jc w:val="left"/>
        <w:rPr>
          <w:rFonts w:ascii="Times New Roman" w:hAnsi="Times New Roman" w:cs="Times New Roman" w:eastAsia="Times New Roman" w:hint="default"/>
        </w:rPr>
        <w:sectPr>
          <w:type w:val="continuous"/>
          <w:pgSz w:w="11910" w:h="16840"/>
          <w:pgMar w:top="1340" w:bottom="280" w:left="800" w:right="520"/>
          <w:cols w:num="2" w:equalWidth="0">
            <w:col w:w="1761" w:space="40"/>
            <w:col w:w="8789"/>
          </w:cols>
        </w:sectPr>
      </w:pPr>
    </w:p>
    <w:p>
      <w:pPr>
        <w:spacing w:line="240" w:lineRule="auto" w:before="9"/>
        <w:rPr>
          <w:rFonts w:ascii="Times New Roman" w:hAnsi="Times New Roman" w:cs="Times New Roman" w:eastAsia="Times New Roman" w:hint="default"/>
          <w:sz w:val="14"/>
          <w:szCs w:val="14"/>
        </w:rPr>
      </w:pPr>
    </w:p>
    <w:p>
      <w:pPr>
        <w:pStyle w:val="BodyText"/>
        <w:spacing w:line="420" w:lineRule="auto" w:before="34"/>
        <w:ind w:left="231" w:right="0" w:firstLine="420"/>
        <w:jc w:val="left"/>
      </w:pPr>
      <w:r>
        <w:rPr/>
        <w:t>注：期末根据存货市场售价或估计售价并考虑一定的费用（包括完工成本）确定可变现净值，</w:t>
      </w:r>
      <w:r>
        <w:rPr>
          <w:w w:val="99"/>
        </w:rPr>
        <w:t> </w:t>
      </w:r>
      <w:r>
        <w:rPr/>
        <w:t>并按照可变现净值小于账面成本的金额计提存货跌价准备。</w:t>
      </w:r>
    </w:p>
    <w:p>
      <w:pPr>
        <w:pStyle w:val="BodyText"/>
        <w:spacing w:line="396" w:lineRule="auto" w:before="47"/>
        <w:ind w:left="651" w:right="5660"/>
        <w:jc w:val="left"/>
      </w:pPr>
      <w:r>
        <w:rPr>
          <w:rFonts w:ascii="Times New Roman" w:hAnsi="Times New Roman" w:cs="Times New Roman" w:eastAsia="Times New Roman" w:hint="default"/>
        </w:rPr>
        <w:t>7</w:t>
      </w:r>
      <w:r>
        <w:rPr/>
        <w:t>、对合营企业投资和联营企业投资</w:t>
      </w:r>
      <w:r>
        <w:rPr>
          <w:w w:val="99"/>
        </w:rPr>
        <w:t> </w:t>
      </w:r>
      <w:r>
        <w:rPr/>
        <w:t>无。</w:t>
      </w:r>
    </w:p>
    <w:p>
      <w:pPr>
        <w:pStyle w:val="BodyText"/>
        <w:spacing w:line="240" w:lineRule="auto" w:before="68"/>
        <w:ind w:left="651" w:right="0"/>
        <w:jc w:val="left"/>
      </w:pPr>
      <w:r>
        <w:rPr>
          <w:rFonts w:ascii="Times New Roman" w:hAnsi="Times New Roman" w:cs="Times New Roman" w:eastAsia="Times New Roman" w:hint="default"/>
        </w:rPr>
        <w:t>8</w:t>
      </w:r>
      <w:r>
        <w:rPr/>
        <w:t>、长期股权投资</w:t>
      </w:r>
    </w:p>
    <w:p>
      <w:pPr>
        <w:pStyle w:val="BodyText"/>
        <w:spacing w:line="240" w:lineRule="auto" w:before="189"/>
        <w:ind w:left="651" w:right="0"/>
        <w:jc w:val="left"/>
      </w:pPr>
      <w:r>
        <w:rPr/>
        <w:t>（</w:t>
      </w:r>
      <w:r>
        <w:rPr>
          <w:rFonts w:ascii="Times New Roman" w:hAnsi="Times New Roman" w:cs="Times New Roman" w:eastAsia="Times New Roman" w:hint="default"/>
        </w:rPr>
        <w:t>1</w:t>
      </w:r>
      <w:r>
        <w:rPr/>
        <w:t>）余额列示</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67" w:footer="835" w:top="1060" w:bottom="1020" w:left="1300" w:right="1020"/>
        </w:sectPr>
      </w:pPr>
    </w:p>
    <w:p>
      <w:pPr>
        <w:spacing w:line="240" w:lineRule="auto" w:before="7"/>
        <w:rPr>
          <w:rFonts w:ascii="宋体" w:hAnsi="宋体" w:cs="宋体" w:eastAsia="宋体" w:hint="default"/>
          <w:sz w:val="12"/>
          <w:szCs w:val="12"/>
        </w:rPr>
      </w:pPr>
    </w:p>
    <w:p>
      <w:pPr>
        <w:spacing w:before="0"/>
        <w:ind w:left="641" w:right="-20" w:firstLine="0"/>
        <w:jc w:val="left"/>
        <w:rPr>
          <w:rFonts w:ascii="宋体" w:hAnsi="宋体" w:cs="宋体" w:eastAsia="宋体" w:hint="default"/>
          <w:sz w:val="18"/>
          <w:szCs w:val="18"/>
        </w:rPr>
      </w:pPr>
      <w:r>
        <w:rPr>
          <w:rFonts w:ascii="宋体" w:hAnsi="宋体" w:cs="宋体" w:eastAsia="宋体" w:hint="default"/>
          <w:sz w:val="18"/>
          <w:szCs w:val="18"/>
        </w:rPr>
        <w:t>被投资单位</w:t>
      </w:r>
    </w:p>
    <w:p>
      <w:pPr>
        <w:tabs>
          <w:tab w:pos="4327" w:val="left" w:leader="none"/>
        </w:tabs>
        <w:spacing w:line="178" w:lineRule="exact" w:before="44"/>
        <w:ind w:left="64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核算</w:t>
        <w:tab/>
        <w:t>增减</w:t>
      </w:r>
    </w:p>
    <w:p>
      <w:pPr>
        <w:tabs>
          <w:tab w:pos="2297" w:val="left" w:leader="none"/>
        </w:tabs>
        <w:spacing w:line="120" w:lineRule="exact" w:before="0"/>
        <w:ind w:left="754" w:right="0" w:firstLine="0"/>
        <w:jc w:val="center"/>
        <w:rPr>
          <w:rFonts w:ascii="宋体" w:hAnsi="宋体" w:cs="宋体" w:eastAsia="宋体" w:hint="default"/>
          <w:sz w:val="18"/>
          <w:szCs w:val="18"/>
        </w:rPr>
      </w:pPr>
      <w:r>
        <w:rPr>
          <w:rFonts w:ascii="宋体" w:hAnsi="宋体" w:cs="宋体" w:eastAsia="宋体" w:hint="default"/>
          <w:sz w:val="18"/>
          <w:szCs w:val="18"/>
        </w:rPr>
        <w:t>投资成本</w:t>
        <w:tab/>
        <w:t>期初余额</w:t>
      </w:r>
    </w:p>
    <w:p>
      <w:pPr>
        <w:tabs>
          <w:tab w:pos="4327" w:val="left" w:leader="none"/>
        </w:tabs>
        <w:spacing w:line="178" w:lineRule="exact" w:before="0"/>
        <w:ind w:left="641" w:right="0" w:firstLine="0"/>
        <w:jc w:val="center"/>
        <w:rPr>
          <w:rFonts w:ascii="宋体" w:hAnsi="宋体" w:cs="宋体" w:eastAsia="宋体" w:hint="default"/>
          <w:sz w:val="18"/>
          <w:szCs w:val="18"/>
        </w:rPr>
      </w:pPr>
      <w:r>
        <w:rPr>
          <w:rFonts w:ascii="宋体" w:hAnsi="宋体" w:cs="宋体" w:eastAsia="宋体" w:hint="default"/>
          <w:sz w:val="18"/>
          <w:szCs w:val="18"/>
        </w:rPr>
        <w:t>方法</w:t>
        <w:tab/>
        <w:t>变动</w:t>
      </w:r>
    </w:p>
    <w:p>
      <w:pPr>
        <w:spacing w:line="240" w:lineRule="auto" w:before="7"/>
        <w:rPr>
          <w:rFonts w:ascii="宋体" w:hAnsi="宋体" w:cs="宋体" w:eastAsia="宋体" w:hint="default"/>
          <w:sz w:val="12"/>
          <w:szCs w:val="12"/>
        </w:rPr>
      </w:pPr>
      <w:r>
        <w:rPr/>
        <w:br w:type="column"/>
      </w:r>
      <w:r>
        <w:rPr>
          <w:rFonts w:ascii="宋体"/>
          <w:sz w:val="12"/>
        </w:rPr>
      </w:r>
    </w:p>
    <w:p>
      <w:pPr>
        <w:spacing w:before="0"/>
        <w:ind w:left="641" w:right="-2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line="244" w:lineRule="auto" w:before="44"/>
        <w:ind w:left="413" w:right="330" w:firstLine="0"/>
        <w:jc w:val="left"/>
        <w:rPr>
          <w:rFonts w:ascii="宋体" w:hAnsi="宋体" w:cs="宋体" w:eastAsia="宋体" w:hint="default"/>
          <w:sz w:val="18"/>
          <w:szCs w:val="18"/>
        </w:rPr>
      </w:pPr>
      <w:r>
        <w:rPr/>
        <w:br w:type="column"/>
      </w:r>
      <w:r>
        <w:rPr>
          <w:rFonts w:ascii="宋体" w:hAnsi="宋体" w:cs="宋体" w:eastAsia="宋体" w:hint="default"/>
          <w:sz w:val="18"/>
          <w:szCs w:val="18"/>
        </w:rPr>
        <w:t>在被投资单 位持股比例</w:t>
      </w:r>
    </w:p>
    <w:p>
      <w:pPr>
        <w:spacing w:after="0" w:line="244" w:lineRule="auto"/>
        <w:jc w:val="left"/>
        <w:rPr>
          <w:rFonts w:ascii="宋体" w:hAnsi="宋体" w:cs="宋体" w:eastAsia="宋体" w:hint="default"/>
          <w:sz w:val="18"/>
          <w:szCs w:val="18"/>
        </w:rPr>
        <w:sectPr>
          <w:type w:val="continuous"/>
          <w:pgSz w:w="11910" w:h="16840"/>
          <w:pgMar w:top="1340" w:bottom="280" w:left="1300" w:right="1020"/>
          <w:cols w:num="4" w:equalWidth="0">
            <w:col w:w="1542" w:space="234"/>
            <w:col w:w="4689" w:space="56"/>
            <w:col w:w="1362" w:space="40"/>
            <w:col w:w="1667"/>
          </w:cols>
        </w:sectPr>
      </w:pPr>
    </w:p>
    <w:p>
      <w:pPr>
        <w:spacing w:line="240" w:lineRule="auto" w:before="11"/>
        <w:rPr>
          <w:rFonts w:ascii="宋体" w:hAnsi="宋体" w:cs="宋体" w:eastAsia="宋体" w:hint="default"/>
          <w:sz w:val="21"/>
          <w:szCs w:val="21"/>
        </w:rPr>
      </w:pPr>
    </w:p>
    <w:p>
      <w:pPr>
        <w:tabs>
          <w:tab w:pos="2292" w:val="left" w:leader="none"/>
          <w:tab w:pos="3128" w:val="left" w:leader="none"/>
          <w:tab w:pos="4546" w:val="left" w:leader="none"/>
          <w:tab w:pos="5967" w:val="left" w:leader="none"/>
          <w:tab w:pos="6802" w:val="left" w:leader="none"/>
          <w:tab w:pos="8220" w:val="left" w:leader="none"/>
        </w:tabs>
        <w:spacing w:line="20" w:lineRule="exact"/>
        <w:ind w:left="118" w:right="0" w:firstLine="0"/>
        <w:rPr>
          <w:rFonts w:ascii="宋体" w:hAnsi="宋体" w:cs="宋体" w:eastAsia="宋体" w:hint="default"/>
          <w:sz w:val="2"/>
          <w:szCs w:val="2"/>
        </w:rPr>
      </w:pPr>
      <w:r>
        <w:rPr>
          <w:rFonts w:ascii="宋体"/>
          <w:sz w:val="2"/>
        </w:rPr>
        <w:pict>
          <v:group style="width:97.35pt;height:.5pt;mso-position-horizontal-relative:char;mso-position-vertical-relative:line" coordorigin="0,0" coordsize="1947,10">
            <v:group style="position:absolute;left:5;top:5;width:1937;height:2" coordorigin="5,5" coordsize="1937,2">
              <v:shape style="position:absolute;left:5;top:5;width:1937;height:2" coordorigin="5,5" coordsize="1937,0" path="m5,5l1942,5e" filled="false" stroked="true" strokeweight=".48pt" strokecolor="#000000">
                <v:path arrowok="t"/>
              </v:shape>
            </v:group>
          </v:group>
        </w:pict>
      </w:r>
      <w:r>
        <w:rPr>
          <w:rFonts w:ascii="宋体"/>
          <w:sz w:val="2"/>
        </w:rPr>
      </w:r>
      <w:r>
        <w:rPr>
          <w:rFonts w:ascii="宋体"/>
          <w:sz w:val="2"/>
        </w:rPr>
        <w:tab/>
      </w:r>
      <w:r>
        <w:rPr>
          <w:rFonts w:ascii="宋体"/>
          <w:sz w:val="2"/>
        </w:rPr>
        <w:pict>
          <v:group style="width:30.5pt;height:.5pt;mso-position-horizontal-relative:char;mso-position-vertical-relative:line" coordorigin="0,0" coordsize="610,10">
            <v:group style="position:absolute;left:5;top:5;width:600;height:2" coordorigin="5,5" coordsize="600,2">
              <v:shape style="position:absolute;left:5;top:5;width:600;height:2" coordorigin="5,5" coordsize="600,0" path="m5,5l605,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r>
        <w:rPr>
          <w:rFonts w:ascii="宋体"/>
          <w:sz w:val="2"/>
        </w:rPr>
        <w:tab/>
      </w:r>
      <w:r>
        <w:rPr>
          <w:rFonts w:ascii="宋体"/>
          <w:sz w:val="2"/>
        </w:rPr>
        <w:pict>
          <v:group style="width:30.5pt;height:.5pt;mso-position-horizontal-relative:char;mso-position-vertical-relative:line" coordorigin="0,0" coordsize="610,10">
            <v:group style="position:absolute;left:5;top:5;width:600;height:2" coordorigin="5,5" coordsize="600,2">
              <v:shape style="position:absolute;left:5;top:5;width:600;height:2" coordorigin="5,5" coordsize="600,0" path="m5,5l605,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r>
        <w:rPr>
          <w:rFonts w:ascii="宋体"/>
          <w:sz w:val="2"/>
        </w:rPr>
        <w:tab/>
      </w:r>
      <w:r>
        <w:rPr>
          <w:rFonts w:ascii="宋体"/>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8pt" strokecolor="#000000">
                <v:path arrowok="t"/>
              </v:shape>
            </v:group>
          </v:group>
        </w:pict>
      </w:r>
      <w:r>
        <w:rPr>
          <w:rFonts w:ascii="宋体"/>
          <w:sz w:val="2"/>
        </w:rPr>
      </w:r>
    </w:p>
    <w:p>
      <w:pPr>
        <w:tabs>
          <w:tab w:pos="1219" w:val="left" w:leader="none"/>
          <w:tab w:pos="2417" w:val="left" w:leader="none"/>
        </w:tabs>
        <w:spacing w:line="228" w:lineRule="exact" w:before="0"/>
        <w:ind w:left="231" w:right="0" w:firstLine="0"/>
        <w:jc w:val="left"/>
        <w:rPr>
          <w:rFonts w:ascii="宋体" w:hAnsi="宋体" w:cs="宋体" w:eastAsia="宋体" w:hint="default"/>
          <w:sz w:val="18"/>
          <w:szCs w:val="18"/>
        </w:rPr>
      </w:pPr>
      <w:r>
        <w:rPr/>
        <w:pict>
          <v:shape style="position:absolute;margin-left:221.639999pt;margin-top:7.957942pt;width:313.1pt;height:63.7pt;mso-position-horizontal-relative:page;mso-position-vertical-relative:paragraph;z-index:8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3"/>
                    <w:gridCol w:w="235"/>
                    <w:gridCol w:w="1183"/>
                    <w:gridCol w:w="238"/>
                    <w:gridCol w:w="2361"/>
                    <w:gridCol w:w="1062"/>
                  </w:tblGrid>
                  <w:tr>
                    <w:trPr>
                      <w:trHeight w:val="343"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184" w:lineRule="exact"/>
                          <w:ind w:right="126"/>
                          <w:jc w:val="right"/>
                          <w:rPr>
                            <w:rFonts w:ascii="Times New Roman" w:hAnsi="Times New Roman" w:cs="Times New Roman" w:eastAsia="Times New Roman" w:hint="default"/>
                            <w:sz w:val="18"/>
                            <w:szCs w:val="18"/>
                          </w:rPr>
                        </w:pPr>
                        <w:r>
                          <w:rPr>
                            <w:rFonts w:ascii="Times New Roman"/>
                            <w:spacing w:val="-1"/>
                            <w:sz w:val="18"/>
                          </w:rPr>
                          <w:t>1,649,648.02</w:t>
                        </w:r>
                      </w:p>
                    </w:tc>
                    <w:tc>
                      <w:tcPr>
                        <w:tcW w:w="23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184" w:lineRule="exact"/>
                          <w:ind w:right="16"/>
                          <w:jc w:val="center"/>
                          <w:rPr>
                            <w:rFonts w:ascii="Times New Roman" w:hAnsi="Times New Roman" w:cs="Times New Roman" w:eastAsia="Times New Roman" w:hint="default"/>
                            <w:sz w:val="18"/>
                            <w:szCs w:val="18"/>
                          </w:rPr>
                        </w:pPr>
                        <w:r>
                          <w:rPr>
                            <w:rFonts w:ascii="Times New Roman"/>
                            <w:sz w:val="18"/>
                          </w:rPr>
                          <w:t>1,649,648.02</w:t>
                        </w:r>
                      </w:p>
                    </w:tc>
                    <w:tc>
                      <w:tcPr>
                        <w:tcW w:w="238"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184" w:lineRule="exact"/>
                          <w:ind w:right="37"/>
                          <w:jc w:val="center"/>
                          <w:rPr>
                            <w:rFonts w:ascii="Times New Roman" w:hAnsi="Times New Roman" w:cs="Times New Roman" w:eastAsia="Times New Roman" w:hint="default"/>
                            <w:sz w:val="18"/>
                            <w:szCs w:val="18"/>
                          </w:rPr>
                        </w:pPr>
                        <w:r>
                          <w:rPr>
                            <w:rFonts w:ascii="Times New Roman"/>
                            <w:sz w:val="18"/>
                          </w:rPr>
                          <w:t>-</w:t>
                          <w:tab/>
                          <w:t>1,649,648.02</w:t>
                        </w:r>
                      </w:p>
                    </w:tc>
                    <w:tc>
                      <w:tcPr>
                        <w:tcW w:w="1062"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49.00%</w:t>
                        </w:r>
                      </w:p>
                    </w:tc>
                  </w:tr>
                  <w:tr>
                    <w:trPr>
                      <w:trHeight w:val="502"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26"/>
                          <w:jc w:val="right"/>
                          <w:rPr>
                            <w:rFonts w:ascii="Times New Roman" w:hAnsi="Times New Roman" w:cs="Times New Roman" w:eastAsia="Times New Roman" w:hint="default"/>
                            <w:sz w:val="18"/>
                            <w:szCs w:val="18"/>
                          </w:rPr>
                        </w:pPr>
                        <w:r>
                          <w:rPr>
                            <w:rFonts w:ascii="Times New Roman"/>
                            <w:spacing w:val="-1"/>
                            <w:sz w:val="18"/>
                          </w:rPr>
                          <w:t>1,843,619.53</w:t>
                        </w:r>
                      </w:p>
                    </w:tc>
                    <w:tc>
                      <w:tcPr>
                        <w:tcW w:w="23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6"/>
                          <w:jc w:val="center"/>
                          <w:rPr>
                            <w:rFonts w:ascii="Times New Roman" w:hAnsi="Times New Roman" w:cs="Times New Roman" w:eastAsia="Times New Roman" w:hint="default"/>
                            <w:sz w:val="18"/>
                            <w:szCs w:val="18"/>
                          </w:rPr>
                        </w:pPr>
                        <w:r>
                          <w:rPr>
                            <w:rFonts w:ascii="Times New Roman"/>
                            <w:sz w:val="18"/>
                          </w:rPr>
                          <w:t>1,843,619.53</w:t>
                        </w:r>
                      </w:p>
                    </w:tc>
                    <w:tc>
                      <w:tcPr>
                        <w:tcW w:w="238"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single" w:sz="4" w:space="0" w:color="000000"/>
                          <w:right w:val="nil" w:sz="6" w:space="0" w:color="auto"/>
                        </w:tcBorders>
                      </w:tcPr>
                      <w:p>
                        <w:pPr>
                          <w:pStyle w:val="TableParagraph"/>
                          <w:tabs>
                            <w:tab w:pos="511" w:val="left" w:leader="none"/>
                          </w:tabs>
                          <w:spacing w:line="240" w:lineRule="auto" w:before="140"/>
                          <w:ind w:right="37"/>
                          <w:jc w:val="center"/>
                          <w:rPr>
                            <w:rFonts w:ascii="Times New Roman" w:hAnsi="Times New Roman" w:cs="Times New Roman" w:eastAsia="Times New Roman" w:hint="default"/>
                            <w:sz w:val="18"/>
                            <w:szCs w:val="18"/>
                          </w:rPr>
                        </w:pPr>
                        <w:r>
                          <w:rPr>
                            <w:rFonts w:ascii="Times New Roman"/>
                            <w:sz w:val="18"/>
                          </w:rPr>
                          <w:t>-</w:t>
                          <w:tab/>
                          <w:t>1,843,619.53</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Times New Roman" w:hAnsi="Times New Roman" w:cs="Times New Roman" w:eastAsia="Times New Roman" w:hint="default"/>
                            <w:sz w:val="18"/>
                            <w:szCs w:val="18"/>
                          </w:rPr>
                        </w:pPr>
                        <w:r>
                          <w:rPr>
                            <w:rFonts w:ascii="Times New Roman"/>
                            <w:spacing w:val="-1"/>
                            <w:sz w:val="18"/>
                          </w:rPr>
                          <w:t>16.80%</w:t>
                        </w:r>
                      </w:p>
                    </w:tc>
                  </w:tr>
                  <w:tr>
                    <w:trPr>
                      <w:trHeight w:val="428"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26"/>
                          <w:jc w:val="right"/>
                          <w:rPr>
                            <w:rFonts w:ascii="Times New Roman" w:hAnsi="Times New Roman" w:cs="Times New Roman" w:eastAsia="Times New Roman" w:hint="default"/>
                            <w:sz w:val="18"/>
                            <w:szCs w:val="18"/>
                          </w:rPr>
                        </w:pPr>
                        <w:r>
                          <w:rPr>
                            <w:rFonts w:ascii="Times New Roman"/>
                            <w:spacing w:val="-1"/>
                            <w:sz w:val="18"/>
                          </w:rPr>
                          <w:t>3,493,267.55</w:t>
                        </w:r>
                      </w:p>
                    </w:tc>
                    <w:tc>
                      <w:tcPr>
                        <w:tcW w:w="235"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6"/>
                          <w:jc w:val="center"/>
                          <w:rPr>
                            <w:rFonts w:ascii="Times New Roman" w:hAnsi="Times New Roman" w:cs="Times New Roman" w:eastAsia="Times New Roman" w:hint="default"/>
                            <w:sz w:val="18"/>
                            <w:szCs w:val="18"/>
                          </w:rPr>
                        </w:pPr>
                        <w:r>
                          <w:rPr>
                            <w:rFonts w:ascii="Times New Roman"/>
                            <w:sz w:val="18"/>
                          </w:rPr>
                          <w:t>3,493,267.55</w:t>
                        </w:r>
                      </w:p>
                    </w:tc>
                    <w:tc>
                      <w:tcPr>
                        <w:tcW w:w="238" w:type="dxa"/>
                        <w:tcBorders>
                          <w:top w:val="nil" w:sz="6" w:space="0" w:color="auto"/>
                          <w:left w:val="nil" w:sz="6" w:space="0" w:color="auto"/>
                          <w:bottom w:val="nil" w:sz="6" w:space="0" w:color="auto"/>
                          <w:right w:val="nil" w:sz="6" w:space="0" w:color="auto"/>
                        </w:tcBorders>
                      </w:tcPr>
                      <w:p>
                        <w:pPr/>
                      </w:p>
                    </w:tc>
                    <w:tc>
                      <w:tcPr>
                        <w:tcW w:w="2361" w:type="dxa"/>
                        <w:tcBorders>
                          <w:top w:val="single" w:sz="4" w:space="0" w:color="000000"/>
                          <w:left w:val="nil" w:sz="6" w:space="0" w:color="auto"/>
                          <w:bottom w:val="nil" w:sz="6" w:space="0" w:color="auto"/>
                          <w:right w:val="nil" w:sz="6" w:space="0" w:color="auto"/>
                        </w:tcBorders>
                      </w:tcPr>
                      <w:p>
                        <w:pPr>
                          <w:pStyle w:val="TableParagraph"/>
                          <w:tabs>
                            <w:tab w:pos="511" w:val="left" w:leader="none"/>
                          </w:tabs>
                          <w:spacing w:line="240" w:lineRule="auto" w:before="120"/>
                          <w:ind w:right="37"/>
                          <w:jc w:val="center"/>
                          <w:rPr>
                            <w:rFonts w:ascii="Times New Roman" w:hAnsi="Times New Roman" w:cs="Times New Roman" w:eastAsia="Times New Roman" w:hint="default"/>
                            <w:sz w:val="18"/>
                            <w:szCs w:val="18"/>
                          </w:rPr>
                        </w:pPr>
                        <w:r>
                          <w:rPr>
                            <w:rFonts w:ascii="Times New Roman"/>
                            <w:sz w:val="18"/>
                          </w:rPr>
                          <w:t>-</w:t>
                          <w:tab/>
                          <w:t>3,493,267.55</w:t>
                        </w:r>
                      </w:p>
                    </w:tc>
                    <w:tc>
                      <w:tcPr>
                        <w:tcW w:w="106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pacing w:val="-3"/>
          <w:sz w:val="18"/>
          <w:szCs w:val="18"/>
        </w:rPr>
        <w:t>UNISTAR</w:t>
        <w:tab/>
      </w:r>
      <w:r>
        <w:rPr>
          <w:rFonts w:ascii="Times New Roman" w:hAnsi="Times New Roman" w:cs="Times New Roman" w:eastAsia="Times New Roman" w:hint="default"/>
          <w:spacing w:val="-1"/>
          <w:sz w:val="18"/>
          <w:szCs w:val="18"/>
        </w:rPr>
        <w:t>HI-TECH</w:t>
        <w:tab/>
      </w:r>
      <w:r>
        <w:rPr>
          <w:rFonts w:ascii="宋体" w:hAnsi="宋体" w:cs="宋体" w:eastAsia="宋体" w:hint="default"/>
          <w:sz w:val="18"/>
          <w:szCs w:val="18"/>
        </w:rPr>
        <w:t>成本</w:t>
      </w:r>
    </w:p>
    <w:p>
      <w:pPr>
        <w:tabs>
          <w:tab w:pos="2508" w:val="left" w:leader="none"/>
        </w:tabs>
        <w:spacing w:line="245" w:lineRule="exact" w:before="0"/>
        <w:ind w:left="23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tab/>
      </w:r>
      <w:r>
        <w:rPr>
          <w:rFonts w:ascii="宋体" w:hAnsi="宋体" w:cs="宋体" w:eastAsia="宋体" w:hint="default"/>
          <w:sz w:val="18"/>
          <w:szCs w:val="18"/>
        </w:rPr>
        <w:t>法</w:t>
      </w:r>
    </w:p>
    <w:p>
      <w:pPr>
        <w:tabs>
          <w:tab w:pos="2417" w:val="left" w:leader="none"/>
        </w:tabs>
        <w:spacing w:line="244" w:lineRule="auto" w:before="15"/>
        <w:ind w:left="231" w:right="6806" w:firstLine="0"/>
        <w:jc w:val="left"/>
        <w:rPr>
          <w:rFonts w:ascii="宋体" w:hAnsi="宋体" w:cs="宋体" w:eastAsia="宋体" w:hint="default"/>
          <w:sz w:val="18"/>
          <w:szCs w:val="18"/>
        </w:rPr>
      </w:pPr>
      <w:r>
        <w:rPr>
          <w:rFonts w:ascii="宋体" w:hAnsi="宋体" w:cs="宋体" w:eastAsia="宋体" w:hint="default"/>
          <w:spacing w:val="8"/>
          <w:w w:val="95"/>
          <w:sz w:val="18"/>
          <w:szCs w:val="18"/>
        </w:rPr>
        <w:t>上海思达东影电力技</w:t>
        <w:tab/>
      </w:r>
      <w:r>
        <w:rPr>
          <w:rFonts w:ascii="宋体" w:hAnsi="宋体" w:cs="宋体" w:eastAsia="宋体" w:hint="default"/>
          <w:sz w:val="18"/>
          <w:szCs w:val="18"/>
        </w:rPr>
        <w:t>成本</w:t>
      </w:r>
      <w:r>
        <w:rPr>
          <w:rFonts w:ascii="宋体" w:hAnsi="宋体" w:cs="宋体" w:eastAsia="宋体" w:hint="default"/>
          <w:sz w:val="18"/>
          <w:szCs w:val="18"/>
        </w:rPr>
        <w:t> 术有限公司</w:t>
        <w:tab/>
        <w:t>法</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tabs>
          <w:tab w:pos="4546" w:val="left" w:leader="none"/>
          <w:tab w:pos="5967" w:val="left" w:leader="none"/>
          <w:tab w:pos="6802" w:val="left" w:leader="none"/>
        </w:tabs>
        <w:spacing w:line="28" w:lineRule="exact"/>
        <w:ind w:left="3128" w:right="0" w:firstLine="0"/>
        <w:rPr>
          <w:rFonts w:ascii="宋体" w:hAnsi="宋体" w:cs="宋体" w:eastAsia="宋体" w:hint="default"/>
          <w:sz w:val="2"/>
          <w:szCs w:val="2"/>
        </w:rPr>
      </w:pPr>
      <w:r>
        <w:rPr>
          <w:rFonts w:ascii="宋体"/>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0">
                <v:path arrowok="t"/>
              </v:shape>
            </v:group>
            <v:group style="position:absolute;left:5;top:24;width:1184;height:2" coordorigin="5,24" coordsize="1184,2">
              <v:shape style="position:absolute;left:5;top:24;width:1184;height:2" coordorigin="5,24" coordsize="1184,0" path="m5,24l118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0">
                <v:path arrowok="t"/>
              </v:shape>
            </v:group>
            <v:group style="position:absolute;left:5;top:24;width:1184;height:2" coordorigin="5,24" coordsize="1184,2">
              <v:shape style="position:absolute;left:5;top:24;width:1184;height:2" coordorigin="5,24" coordsize="1184,0" path="m5,24l118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0.5pt;height:1.45pt;mso-position-horizontal-relative:char;mso-position-vertical-relative:line" coordorigin="0,0" coordsize="610,29">
            <v:group style="position:absolute;left:5;top:5;width:600;height:2" coordorigin="5,5" coordsize="600,2">
              <v:shape style="position:absolute;left:5;top:5;width:600;height:2" coordorigin="5,5" coordsize="600,0" path="m5,5l605,5e" filled="false" stroked="true" strokeweight=".48pt" strokecolor="#000000">
                <v:path arrowok="t"/>
              </v:shape>
            </v:group>
            <v:group style="position:absolute;left:5;top:24;width:600;height:2" coordorigin="5,24" coordsize="600,2">
              <v:shape style="position:absolute;left:5;top:24;width:600;height:2" coordorigin="5,24" coordsize="600,0" path="m5,24l60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0">
                <v:path arrowok="t"/>
              </v:shape>
            </v:group>
            <v:group style="position:absolute;left:5;top:24;width:1184;height:2" coordorigin="5,24" coordsize="1184,2">
              <v:shape style="position:absolute;left:5;top:24;width:1184;height:2" coordorigin="5,24" coordsize="1184,0" path="m5,24l1188,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340" w:bottom="280" w:left="1300" w:right="1020"/>
        </w:sectPr>
      </w:pPr>
    </w:p>
    <w:p>
      <w:pPr>
        <w:pStyle w:val="BodyText"/>
        <w:spacing w:line="240" w:lineRule="auto" w:before="34"/>
        <w:ind w:left="298" w:right="0"/>
        <w:jc w:val="center"/>
      </w:pPr>
      <w:r>
        <w:rPr/>
        <w:t>（续上表）</w:t>
      </w:r>
    </w:p>
    <w:p>
      <w:pPr>
        <w:spacing w:line="240" w:lineRule="auto" w:before="11"/>
        <w:rPr>
          <w:rFonts w:ascii="宋体" w:hAnsi="宋体" w:cs="宋体" w:eastAsia="宋体" w:hint="default"/>
          <w:sz w:val="21"/>
          <w:szCs w:val="21"/>
        </w:rPr>
      </w:pPr>
    </w:p>
    <w:p>
      <w:pPr>
        <w:spacing w:before="0"/>
        <w:ind w:left="245" w:right="0" w:firstLine="0"/>
        <w:jc w:val="center"/>
        <w:rPr>
          <w:rFonts w:ascii="宋体" w:hAnsi="宋体" w:cs="宋体" w:eastAsia="宋体" w:hint="default"/>
          <w:sz w:val="18"/>
          <w:szCs w:val="18"/>
        </w:rPr>
      </w:pPr>
      <w:r>
        <w:rPr>
          <w:rFonts w:ascii="宋体" w:hAnsi="宋体" w:cs="宋体" w:eastAsia="宋体" w:hint="default"/>
          <w:sz w:val="18"/>
          <w:szCs w:val="18"/>
        </w:rPr>
        <w:t>被投资单位</w:t>
      </w:r>
    </w:p>
    <w:p>
      <w:pPr>
        <w:spacing w:line="240" w:lineRule="auto" w:before="12"/>
        <w:rPr>
          <w:rFonts w:ascii="宋体" w:hAnsi="宋体" w:cs="宋体" w:eastAsia="宋体" w:hint="default"/>
          <w:sz w:val="19"/>
          <w:szCs w:val="19"/>
        </w:rPr>
      </w:pPr>
    </w:p>
    <w:p>
      <w:pPr>
        <w:spacing w:line="20" w:lineRule="exact"/>
        <w:ind w:left="118" w:right="-178" w:firstLine="0"/>
        <w:rPr>
          <w:rFonts w:ascii="宋体" w:hAnsi="宋体" w:cs="宋体" w:eastAsia="宋体" w:hint="default"/>
          <w:sz w:val="2"/>
          <w:szCs w:val="2"/>
        </w:rPr>
      </w:pPr>
      <w:r>
        <w:rPr>
          <w:rFonts w:ascii="宋体" w:hAnsi="宋体" w:cs="宋体" w:eastAsia="宋体" w:hint="default"/>
          <w:sz w:val="2"/>
          <w:szCs w:val="2"/>
        </w:rPr>
        <w:pict>
          <v:group style="width:103.1pt;height:.5pt;mso-position-horizontal-relative:char;mso-position-vertical-relative:line" coordorigin="0,0" coordsize="2062,10">
            <v:group style="position:absolute;left:5;top:5;width:2052;height:2" coordorigin="5,5" coordsize="2052,2">
              <v:shape style="position:absolute;left:5;top:5;width:2052;height:2" coordorigin="5,5" coordsize="2052,0" path="m5,5l2057,5e" filled="false" stroked="true" strokeweight=".48pt" strokecolor="#000000">
                <v:path arrowok="t"/>
              </v:shape>
            </v:group>
          </v:group>
        </w:pict>
      </w:r>
      <w:r>
        <w:rPr>
          <w:rFonts w:ascii="宋体" w:hAnsi="宋体" w:cs="宋体" w:eastAsia="宋体" w:hint="default"/>
          <w:sz w:val="2"/>
          <w:szCs w:val="2"/>
        </w:rPr>
      </w:r>
    </w:p>
    <w:p>
      <w:pPr>
        <w:tabs>
          <w:tab w:pos="1335" w:val="left" w:leader="none"/>
        </w:tabs>
        <w:spacing w:line="120" w:lineRule="exact" w:before="52"/>
        <w:ind w:left="231" w:right="0" w:firstLine="0"/>
        <w:jc w:val="center"/>
        <w:rPr>
          <w:rFonts w:ascii="Times New Roman" w:hAnsi="Times New Roman" w:cs="Times New Roman" w:eastAsia="Times New Roman" w:hint="default"/>
          <w:sz w:val="18"/>
          <w:szCs w:val="18"/>
        </w:rPr>
      </w:pPr>
      <w:r>
        <w:rPr>
          <w:rFonts w:ascii="Times New Roman"/>
          <w:spacing w:val="-3"/>
          <w:sz w:val="18"/>
        </w:rPr>
        <w:t>UNISTAR</w:t>
        <w:tab/>
      </w:r>
      <w:r>
        <w:rPr>
          <w:rFonts w:ascii="Times New Roman"/>
          <w:spacing w:val="-1"/>
          <w:sz w:val="18"/>
        </w:rPr>
        <w:t>HI-TECH</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3"/>
        <w:rPr>
          <w:rFonts w:ascii="Times New Roman" w:hAnsi="Times New Roman" w:cs="Times New Roman" w:eastAsia="Times New Roman" w:hint="default"/>
          <w:sz w:val="23"/>
          <w:szCs w:val="23"/>
        </w:rPr>
      </w:pPr>
    </w:p>
    <w:p>
      <w:pPr>
        <w:spacing w:line="244" w:lineRule="auto" w:before="0"/>
        <w:ind w:left="322" w:right="-19" w:hanging="92"/>
        <w:jc w:val="left"/>
        <w:rPr>
          <w:rFonts w:ascii="宋体" w:hAnsi="宋体" w:cs="宋体" w:eastAsia="宋体" w:hint="default"/>
          <w:sz w:val="18"/>
          <w:szCs w:val="18"/>
        </w:rPr>
      </w:pPr>
      <w:r>
        <w:rPr/>
        <w:pict>
          <v:group style="position:absolute;margin-left:185.519989pt;margin-top:31.031713pt;width:68.8pt;height:.1pt;mso-position-horizontal-relative:page;mso-position-vertical-relative:paragraph;z-index:8128" coordorigin="3710,621" coordsize="1376,2">
            <v:shape style="position:absolute;left:3710;top:621;width:1376;height:2" coordorigin="3710,621" coordsize="1376,0" path="m3710,621l5086,621e" filled="false" stroked="true" strokeweight=".48pt" strokecolor="#000000">
              <v:path arrowok="t"/>
            </v:shape>
            <w10:wrap type="none"/>
          </v:group>
        </w:pict>
      </w:r>
      <w:r>
        <w:rPr>
          <w:rFonts w:ascii="宋体" w:hAnsi="宋体" w:cs="宋体" w:eastAsia="宋体" w:hint="default"/>
          <w:sz w:val="18"/>
          <w:szCs w:val="18"/>
        </w:rPr>
        <w:t>在被投资单位 表决权比例</w:t>
      </w:r>
    </w:p>
    <w:p>
      <w:pPr>
        <w:spacing w:line="240" w:lineRule="auto" w:before="0"/>
        <w:rPr>
          <w:rFonts w:ascii="宋体" w:hAnsi="宋体" w:cs="宋体" w:eastAsia="宋体" w:hint="default"/>
          <w:sz w:val="18"/>
          <w:szCs w:val="18"/>
        </w:rPr>
      </w:pPr>
      <w:r>
        <w:rPr/>
        <w:br w:type="column"/>
      </w:r>
      <w:r>
        <w:rPr>
          <w:rFonts w:ascii="宋体"/>
          <w:sz w:val="18"/>
        </w:rPr>
      </w:r>
    </w:p>
    <w:p>
      <w:pPr>
        <w:spacing w:line="244" w:lineRule="auto" w:before="121"/>
        <w:ind w:left="231" w:right="0" w:firstLine="0"/>
        <w:jc w:val="center"/>
        <w:rPr>
          <w:rFonts w:ascii="宋体" w:hAnsi="宋体" w:cs="宋体" w:eastAsia="宋体" w:hint="default"/>
          <w:sz w:val="18"/>
          <w:szCs w:val="18"/>
        </w:rPr>
      </w:pPr>
      <w:r>
        <w:rPr/>
        <w:pict>
          <v:group style="position:absolute;margin-left:266.040009pt;margin-top:42.96172pt;width:100pt;height:.1pt;mso-position-horizontal-relative:page;mso-position-vertical-relative:paragraph;z-index:8152" coordorigin="5321,859" coordsize="2000,2">
            <v:shape style="position:absolute;left:5321;top:859;width:2000;height:2" coordorigin="5321,859" coordsize="2000,0" path="m5321,859l7320,859e" filled="false" stroked="true" strokeweight=".48pt" strokecolor="#000000">
              <v:path arrowok="t"/>
            </v:shape>
            <w10:wrap type="none"/>
          </v:group>
        </w:pict>
      </w:r>
      <w:r>
        <w:rPr/>
        <w:pict>
          <v:group style="position:absolute;margin-left:377.759979pt;margin-top:42.96172pt;width:59.2pt;height:.1pt;mso-position-horizontal-relative:page;mso-position-vertical-relative:paragraph;z-index:8176" coordorigin="7555,859" coordsize="1184,2">
            <v:shape style="position:absolute;left:7555;top:859;width:1184;height:2" coordorigin="7555,859" coordsize="1184,0" path="m7555,859l8738,859e" filled="false" stroked="true" strokeweight=".48pt" strokecolor="#000000">
              <v:path arrowok="t"/>
            </v:shape>
            <w10:wrap type="none"/>
          </v:group>
        </w:pict>
      </w:r>
      <w:r>
        <w:rPr>
          <w:rFonts w:ascii="宋体" w:hAnsi="宋体" w:cs="宋体" w:eastAsia="宋体" w:hint="default"/>
          <w:sz w:val="18"/>
          <w:szCs w:val="18"/>
        </w:rPr>
        <w:t>在被投资单位持股比 例与表决权比例不一 致的说明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3"/>
        <w:ind w:left="231" w:right="-20" w:firstLine="0"/>
        <w:jc w:val="left"/>
        <w:rPr>
          <w:rFonts w:ascii="宋体" w:hAnsi="宋体" w:cs="宋体" w:eastAsia="宋体" w:hint="default"/>
          <w:sz w:val="18"/>
          <w:szCs w:val="18"/>
        </w:rPr>
      </w:pPr>
      <w:r>
        <w:rPr>
          <w:rFonts w:ascii="宋体" w:hAnsi="宋体" w:cs="宋体" w:eastAsia="宋体" w:hint="default"/>
          <w:sz w:val="18"/>
          <w:szCs w:val="18"/>
        </w:rPr>
        <w:t>减值准备</w:t>
      </w:r>
    </w:p>
    <w:p>
      <w:pPr>
        <w:spacing w:line="240" w:lineRule="auto" w:before="1"/>
        <w:rPr>
          <w:rFonts w:ascii="宋体" w:hAnsi="宋体" w:cs="宋体" w:eastAsia="宋体" w:hint="default"/>
          <w:sz w:val="27"/>
          <w:szCs w:val="27"/>
        </w:rPr>
      </w:pPr>
      <w:r>
        <w:rPr/>
        <w:br w:type="column"/>
      </w:r>
      <w:r>
        <w:rPr>
          <w:rFonts w:ascii="宋体"/>
          <w:sz w:val="27"/>
        </w:rPr>
      </w:r>
    </w:p>
    <w:p>
      <w:pPr>
        <w:tabs>
          <w:tab w:pos="1335" w:val="left" w:leader="none"/>
        </w:tabs>
        <w:spacing w:line="294"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本期计</w:t>
        <w:tab/>
      </w:r>
      <w:r>
        <w:rPr>
          <w:rFonts w:ascii="宋体" w:hAnsi="宋体" w:cs="宋体" w:eastAsia="宋体" w:hint="default"/>
          <w:position w:val="-11"/>
          <w:sz w:val="18"/>
          <w:szCs w:val="18"/>
        </w:rPr>
        <w:t>现金</w:t>
      </w:r>
      <w:r>
        <w:rPr>
          <w:rFonts w:ascii="宋体" w:hAnsi="宋体" w:cs="宋体" w:eastAsia="宋体" w:hint="default"/>
          <w:sz w:val="18"/>
          <w:szCs w:val="18"/>
        </w:rPr>
      </w:r>
    </w:p>
    <w:p>
      <w:pPr>
        <w:tabs>
          <w:tab w:pos="1335" w:val="left" w:leader="none"/>
        </w:tabs>
        <w:spacing w:line="156" w:lineRule="auto" w:before="12"/>
        <w:ind w:left="322" w:right="249" w:hanging="92"/>
        <w:jc w:val="left"/>
        <w:rPr>
          <w:rFonts w:ascii="宋体" w:hAnsi="宋体" w:cs="宋体" w:eastAsia="宋体" w:hint="default"/>
          <w:sz w:val="18"/>
          <w:szCs w:val="18"/>
        </w:rPr>
      </w:pPr>
      <w:r>
        <w:rPr/>
        <w:pict>
          <v:group style="position:absolute;margin-left:448.799988pt;margin-top:22.312597pt;width:46.45pt;height:.1pt;mso-position-horizontal-relative:page;mso-position-vertical-relative:paragraph;z-index:8200" coordorigin="8976,446" coordsize="929,2">
            <v:shape style="position:absolute;left:8976;top:446;width:929;height:2" coordorigin="8976,446" coordsize="929,0" path="m8976,446l9905,446e" filled="false" stroked="true" strokeweight=".48pt" strokecolor="#000000">
              <v:path arrowok="t"/>
            </v:shape>
            <w10:wrap type="none"/>
          </v:group>
        </w:pict>
      </w:r>
      <w:r>
        <w:rPr/>
        <w:pict>
          <v:group style="position:absolute;margin-left:507.119995pt;margin-top:22.312597pt;width:31.2pt;height:.1pt;mso-position-horizontal-relative:page;mso-position-vertical-relative:paragraph;z-index:8224" coordorigin="10142,446" coordsize="624,2">
            <v:shape style="position:absolute;left:10142;top:446;width:624;height:2" coordorigin="10142,446" coordsize="624,0" path="m10142,446l10766,446e" filled="false" stroked="true" strokeweight=".48pt" strokecolor="#000000">
              <v:path arrowok="t"/>
            </v:shape>
            <w10:wrap type="none"/>
          </v:group>
        </w:pict>
      </w:r>
      <w:r>
        <w:rPr>
          <w:rFonts w:ascii="宋体" w:hAnsi="宋体" w:cs="宋体" w:eastAsia="宋体" w:hint="default"/>
          <w:sz w:val="18"/>
          <w:szCs w:val="18"/>
        </w:rPr>
        <w:t>提减值</w:t>
        <w:tab/>
      </w:r>
      <w:r>
        <w:rPr>
          <w:rFonts w:ascii="宋体" w:hAnsi="宋体" w:cs="宋体" w:eastAsia="宋体" w:hint="default"/>
          <w:position w:val="-11"/>
          <w:sz w:val="18"/>
          <w:szCs w:val="18"/>
        </w:rPr>
        <w:t>红利</w:t>
      </w:r>
      <w:r>
        <w:rPr>
          <w:rFonts w:ascii="宋体" w:hAnsi="宋体" w:cs="宋体" w:eastAsia="宋体" w:hint="default"/>
          <w:position w:val="-11"/>
          <w:sz w:val="18"/>
          <w:szCs w:val="18"/>
        </w:rPr>
        <w:t> </w:t>
      </w:r>
      <w:r>
        <w:rPr>
          <w:rFonts w:ascii="宋体" w:hAnsi="宋体" w:cs="宋体" w:eastAsia="宋体" w:hint="default"/>
          <w:sz w:val="18"/>
          <w:szCs w:val="18"/>
        </w:rPr>
        <w:t>准备</w:t>
      </w:r>
    </w:p>
    <w:p>
      <w:pPr>
        <w:spacing w:after="0" w:line="156" w:lineRule="auto"/>
        <w:jc w:val="left"/>
        <w:rPr>
          <w:rFonts w:ascii="宋体" w:hAnsi="宋体" w:cs="宋体" w:eastAsia="宋体" w:hint="default"/>
          <w:sz w:val="18"/>
          <w:szCs w:val="18"/>
        </w:rPr>
        <w:sectPr>
          <w:type w:val="continuous"/>
          <w:pgSz w:w="11910" w:h="16840"/>
          <w:pgMar w:top="1340" w:bottom="280" w:left="1300" w:right="1020"/>
          <w:cols w:num="5" w:equalWidth="0">
            <w:col w:w="2054" w:space="272"/>
            <w:col w:w="1312" w:space="342"/>
            <w:col w:w="1852" w:space="426"/>
            <w:col w:w="952" w:space="431"/>
            <w:col w:w="1949"/>
          </w:cols>
        </w:sectPr>
      </w:pPr>
    </w:p>
    <w:p>
      <w:pPr>
        <w:spacing w:before="120"/>
        <w:ind w:left="231" w:right="-8" w:firstLine="0"/>
        <w:jc w:val="left"/>
        <w:rPr>
          <w:rFonts w:ascii="Times New Roman" w:hAnsi="Times New Roman" w:cs="Times New Roman" w:eastAsia="Times New Roman" w:hint="default"/>
          <w:sz w:val="18"/>
          <w:szCs w:val="18"/>
        </w:rPr>
      </w:pPr>
      <w:r>
        <w:rPr>
          <w:rFonts w:ascii="Times New Roman"/>
          <w:sz w:val="18"/>
        </w:rPr>
        <w:t>SYSTEMS</w:t>
      </w:r>
      <w:r>
        <w:rPr>
          <w:rFonts w:ascii="Times New Roman"/>
          <w:spacing w:val="-8"/>
          <w:sz w:val="18"/>
        </w:rPr>
        <w:t> </w:t>
      </w:r>
      <w:r>
        <w:rPr>
          <w:rFonts w:ascii="Times New Roman"/>
          <w:sz w:val="18"/>
        </w:rPr>
        <w:t>LIMITED</w:t>
      </w:r>
    </w:p>
    <w:p>
      <w:pPr>
        <w:spacing w:line="162" w:lineRule="exact" w:before="75"/>
        <w:ind w:left="231" w:right="-8" w:firstLine="0"/>
        <w:jc w:val="left"/>
        <w:rPr>
          <w:rFonts w:ascii="宋体" w:hAnsi="宋体" w:cs="宋体" w:eastAsia="宋体" w:hint="default"/>
          <w:sz w:val="18"/>
          <w:szCs w:val="18"/>
        </w:rPr>
      </w:pPr>
      <w:r>
        <w:rPr>
          <w:rFonts w:ascii="宋体" w:hAnsi="宋体" w:cs="宋体" w:eastAsia="宋体" w:hint="default"/>
          <w:sz w:val="18"/>
          <w:szCs w:val="18"/>
        </w:rPr>
        <w:t>上海思达东影电力技术</w:t>
      </w:r>
    </w:p>
    <w:p>
      <w:pPr>
        <w:tabs>
          <w:tab w:pos="2398" w:val="left" w:leader="none"/>
          <w:tab w:pos="3797" w:val="left" w:leader="none"/>
          <w:tab w:pos="5827" w:val="left" w:leader="none"/>
          <w:tab w:pos="6701" w:val="left" w:leader="none"/>
        </w:tabs>
        <w:spacing w:line="216" w:lineRule="exact" w:before="0"/>
        <w:ind w:left="231" w:right="0"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18"/>
        </w:rPr>
        <w:t>49.00%</w:t>
        <w:tab/>
      </w:r>
      <w:r>
        <w:rPr>
          <w:rFonts w:ascii="Times New Roman"/>
          <w:w w:val="95"/>
          <w:sz w:val="21"/>
        </w:rPr>
        <w:t>-</w:t>
        <w:tab/>
      </w:r>
      <w:r>
        <w:rPr>
          <w:rFonts w:ascii="Times New Roman"/>
          <w:spacing w:val="-1"/>
          <w:sz w:val="18"/>
        </w:rPr>
        <w:t>1,649,648.02</w:t>
        <w:tab/>
      </w:r>
      <w:r>
        <w:rPr>
          <w:rFonts w:ascii="Times New Roman"/>
          <w:position w:val="1"/>
          <w:sz w:val="18"/>
        </w:rPr>
        <w:t>-</w:t>
        <w:tab/>
      </w:r>
      <w:r>
        <w:rPr>
          <w:rFonts w:ascii="Times New Roman"/>
          <w:sz w:val="21"/>
        </w:rPr>
        <w:t>-</w:t>
      </w:r>
    </w:p>
    <w:p>
      <w:pPr>
        <w:spacing w:after="0" w:line="216" w:lineRule="exact"/>
        <w:jc w:val="left"/>
        <w:rPr>
          <w:rFonts w:ascii="Times New Roman" w:hAnsi="Times New Roman" w:cs="Times New Roman" w:eastAsia="Times New Roman" w:hint="default"/>
          <w:sz w:val="21"/>
          <w:szCs w:val="21"/>
        </w:rPr>
        <w:sectPr>
          <w:type w:val="continuous"/>
          <w:pgSz w:w="11910" w:h="16840"/>
          <w:pgMar w:top="1340" w:bottom="280" w:left="1300" w:right="1020"/>
          <w:cols w:num="2" w:equalWidth="0">
            <w:col w:w="2044" w:space="546"/>
            <w:col w:w="7000"/>
          </w:cols>
        </w:sectPr>
      </w:pPr>
    </w:p>
    <w:p>
      <w:pPr>
        <w:tabs>
          <w:tab w:pos="2820" w:val="left" w:leader="none"/>
          <w:tab w:pos="4987" w:val="left" w:leader="none"/>
          <w:tab w:pos="6365" w:val="left" w:leader="none"/>
          <w:tab w:pos="8386" w:val="left" w:leader="none"/>
          <w:tab w:pos="9291" w:val="left" w:leader="none"/>
        </w:tabs>
        <w:spacing w:line="316" w:lineRule="exact" w:before="0"/>
        <w:ind w:left="231" w:right="0" w:firstLine="0"/>
        <w:jc w:val="left"/>
        <w:rPr>
          <w:rFonts w:ascii="Times New Roman" w:hAnsi="Times New Roman" w:cs="Times New Roman" w:eastAsia="Times New Roman" w:hint="default"/>
          <w:sz w:val="21"/>
          <w:szCs w:val="21"/>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16.80%</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pacing w:val="-1"/>
          <w:sz w:val="18"/>
          <w:szCs w:val="18"/>
        </w:rPr>
        <w:t>1,843,619.53</w:t>
        <w:tab/>
      </w:r>
      <w:r>
        <w:rPr>
          <w:rFonts w:ascii="宋体" w:hAnsi="宋体" w:cs="宋体" w:eastAsia="宋体" w:hint="default"/>
          <w:position w:val="1"/>
          <w:sz w:val="18"/>
          <w:szCs w:val="18"/>
        </w:rPr>
        <w:t>-</w:t>
        <w:tab/>
      </w:r>
      <w:r>
        <w:rPr>
          <w:rFonts w:ascii="Times New Roman" w:hAnsi="Times New Roman" w:cs="Times New Roman" w:eastAsia="Times New Roman" w:hint="default"/>
          <w:sz w:val="21"/>
          <w:szCs w:val="21"/>
        </w:rPr>
        <w:t>-</w:t>
      </w:r>
    </w:p>
    <w:p>
      <w:pPr>
        <w:spacing w:line="240" w:lineRule="auto" w:before="8"/>
        <w:rPr>
          <w:rFonts w:ascii="Times New Roman" w:hAnsi="Times New Roman" w:cs="Times New Roman" w:eastAsia="Times New Roman" w:hint="default"/>
          <w:sz w:val="5"/>
          <w:szCs w:val="5"/>
        </w:rPr>
      </w:pPr>
    </w:p>
    <w:p>
      <w:pPr>
        <w:tabs>
          <w:tab w:pos="4016" w:val="left" w:leader="none"/>
          <w:tab w:pos="6250" w:val="left" w:leader="none"/>
          <w:tab w:pos="7671" w:val="left" w:leader="none"/>
          <w:tab w:pos="8837" w:val="left" w:leader="none"/>
        </w:tabs>
        <w:spacing w:line="20" w:lineRule="exact"/>
        <w:ind w:left="2405" w:right="0" w:firstLine="0"/>
        <w:rPr>
          <w:rFonts w:ascii="Times New Roman" w:hAnsi="Times New Roman" w:cs="Times New Roman" w:eastAsia="Times New Roman" w:hint="default"/>
          <w:sz w:val="2"/>
          <w:szCs w:val="2"/>
        </w:rPr>
      </w:pPr>
      <w:r>
        <w:rPr>
          <w:rFonts w:ascii="Times New Roman"/>
          <w:sz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0.45pt;height:.5pt;mso-position-horizontal-relative:char;mso-position-vertical-relative:line" coordorigin="0,0" coordsize="2009,10">
            <v:group style="position:absolute;left:5;top:5;width:2000;height:2" coordorigin="5,5" coordsize="2000,2">
              <v:shape style="position:absolute;left:5;top:5;width:2000;height:2" coordorigin="5,5" coordsize="2000,0" path="m5,5l200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46.95pt;height:.5pt;mso-position-horizontal-relative:char;mso-position-vertical-relative:line" coordorigin="0,0" coordsize="939,10">
            <v:group style="position:absolute;left:5;top:5;width:929;height:2" coordorigin="5,5" coordsize="929,2">
              <v:shape style="position:absolute;left:5;top:5;width:929;height:2" coordorigin="5,5" coordsize="929,0" path="m5,5l93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31.7pt;height:.5pt;mso-position-horizontal-relative:char;mso-position-vertical-relative:line" coordorigin="0,0" coordsize="634,10">
            <v:group style="position:absolute;left:5;top:5;width:624;height:2" coordorigin="5,5" coordsize="624,2">
              <v:shape style="position:absolute;left:5;top:5;width:624;height:2" coordorigin="5,5" coordsize="624,0" path="m5,5l629,5e" filled="false" stroked="true" strokeweight=".48pt" strokecolor="#000000">
                <v:path arrowok="t"/>
              </v:shape>
            </v:group>
          </v:group>
        </w:pict>
      </w:r>
      <w:r>
        <w:rPr>
          <w:rFonts w:ascii="Times New Roman"/>
          <w:sz w:val="2"/>
        </w:rPr>
      </w:r>
    </w:p>
    <w:p>
      <w:pPr>
        <w:tabs>
          <w:tab w:pos="8439" w:val="left" w:leader="none"/>
          <w:tab w:pos="9300" w:val="left" w:leader="none"/>
        </w:tabs>
        <w:spacing w:before="136"/>
        <w:ind w:left="6387" w:right="0" w:firstLine="0"/>
        <w:jc w:val="left"/>
        <w:rPr>
          <w:rFonts w:ascii="Times New Roman" w:hAnsi="Times New Roman" w:cs="Times New Roman" w:eastAsia="Times New Roman" w:hint="default"/>
          <w:sz w:val="18"/>
          <w:szCs w:val="18"/>
        </w:rPr>
      </w:pPr>
      <w:r>
        <w:rPr>
          <w:rFonts w:ascii="Times New Roman"/>
          <w:spacing w:val="-1"/>
          <w:sz w:val="18"/>
        </w:rPr>
        <w:t>3,493,267.55</w:t>
        <w:tab/>
      </w:r>
      <w:r>
        <w:rPr>
          <w:rFonts w:ascii="Times New Roman"/>
          <w:sz w:val="18"/>
        </w:rPr>
        <w:t>-</w:t>
        <w:tab/>
        <w:t>-</w:t>
      </w:r>
    </w:p>
    <w:p>
      <w:pPr>
        <w:spacing w:line="240" w:lineRule="auto" w:before="8"/>
        <w:rPr>
          <w:rFonts w:ascii="Times New Roman" w:hAnsi="Times New Roman" w:cs="Times New Roman" w:eastAsia="Times New Roman" w:hint="default"/>
          <w:sz w:val="12"/>
          <w:szCs w:val="12"/>
        </w:rPr>
      </w:pPr>
    </w:p>
    <w:p>
      <w:pPr>
        <w:tabs>
          <w:tab w:pos="7671" w:val="left" w:leader="none"/>
          <w:tab w:pos="8837" w:val="left" w:leader="none"/>
        </w:tabs>
        <w:spacing w:line="28" w:lineRule="exact"/>
        <w:ind w:left="6250" w:right="0" w:firstLine="0"/>
        <w:rPr>
          <w:rFonts w:ascii="Times New Roman" w:hAnsi="Times New Roman" w:cs="Times New Roman" w:eastAsia="Times New Roman" w:hint="default"/>
          <w:sz w:val="2"/>
          <w:szCs w:val="2"/>
        </w:rPr>
      </w:pPr>
      <w:r>
        <w:rPr>
          <w:rFonts w:ascii="Times New Roman"/>
          <w:position w:val="0"/>
          <w:sz w:val="2"/>
        </w:rPr>
        <w:pict>
          <v:group style="width:59.65pt;height:1.45pt;mso-position-horizontal-relative:char;mso-position-vertical-relative:line" coordorigin="0,0" coordsize="1193,29">
            <v:group style="position:absolute;left:5;top:5;width:1184;height:2" coordorigin="5,5" coordsize="1184,2">
              <v:shape style="position:absolute;left:5;top:5;width:1184;height:2" coordorigin="5,5" coordsize="1184,0" path="m5,5l1188,5e" filled="false" stroked="true" strokeweight=".48pt" strokecolor="#000000">
                <v:path arrowok="t"/>
              </v:shape>
            </v:group>
            <v:group style="position:absolute;left:5;top:24;width:1184;height:2" coordorigin="5,24" coordsize="1184,2">
              <v:shape style="position:absolute;left:5;top:24;width:1184;height:2" coordorigin="5,24" coordsize="1184,0" path="m5,24l118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6.95pt;height:1.45pt;mso-position-horizontal-relative:char;mso-position-vertical-relative:line" coordorigin="0,0" coordsize="939,29">
            <v:group style="position:absolute;left:5;top:5;width:929;height:2" coordorigin="5,5" coordsize="929,2">
              <v:shape style="position:absolute;left:5;top:5;width:929;height:2" coordorigin="5,5" coordsize="929,0" path="m5,5l934,5e" filled="false" stroked="true" strokeweight=".48pt" strokecolor="#000000">
                <v:path arrowok="t"/>
              </v:shape>
            </v:group>
            <v:group style="position:absolute;left:5;top:24;width:929;height:2" coordorigin="5,24" coordsize="929,2">
              <v:shape style="position:absolute;left:5;top:24;width:929;height:2" coordorigin="5,24" coordsize="929,0" path="m5,24l93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1.7pt;height:1.45pt;mso-position-horizontal-relative:char;mso-position-vertical-relative:line" coordorigin="0,0" coordsize="634,29">
            <v:group style="position:absolute;left:5;top:5;width:624;height:2" coordorigin="5,5" coordsize="624,2">
              <v:shape style="position:absolute;left:5;top:5;width:624;height:2" coordorigin="5,5" coordsize="624,0" path="m5,5l629,5e" filled="false" stroked="true" strokeweight=".48pt" strokecolor="#000000">
                <v:path arrowok="t"/>
              </v:shape>
            </v:group>
            <v:group style="position:absolute;left:5;top:24;width:624;height:2" coordorigin="5,24" coordsize="624,2">
              <v:shape style="position:absolute;left:5;top:24;width:624;height:2" coordorigin="5,24" coordsize="624,0" path="m5,24l629,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340" w:bottom="280" w:left="1300" w:right="1020"/>
        </w:sectPr>
      </w:pPr>
    </w:p>
    <w:p>
      <w:pPr>
        <w:pStyle w:val="BodyText"/>
        <w:spacing w:line="300" w:lineRule="atLeast" w:before="25"/>
        <w:ind w:left="394" w:right="218" w:firstLine="256"/>
        <w:jc w:val="left"/>
      </w:pPr>
      <w:r>
        <w:rPr/>
        <w:t>（</w:t>
      </w:r>
      <w:r>
        <w:rPr>
          <w:rFonts w:ascii="Times New Roman" w:hAnsi="Times New Roman" w:cs="Times New Roman" w:eastAsia="Times New Roman" w:hint="default"/>
        </w:rPr>
        <w:t>2</w:t>
      </w:r>
      <w:r>
        <w:rPr/>
        <w:t>）向投资企业转移资金的能力受到限制的有关情况</w:t>
      </w:r>
      <w:r>
        <w:rPr>
          <w:w w:val="99"/>
        </w:rPr>
        <w:t> </w:t>
      </w:r>
      <w:r>
        <w:rPr/>
        <w:t>向投资企业转移资金能力受到限</w:t>
      </w:r>
    </w:p>
    <w:p>
      <w:pPr>
        <w:pStyle w:val="BodyText"/>
        <w:tabs>
          <w:tab w:pos="4563" w:val="left" w:leader="none"/>
        </w:tabs>
        <w:spacing w:line="271" w:lineRule="exact"/>
        <w:ind w:left="814" w:right="-20"/>
        <w:jc w:val="left"/>
      </w:pPr>
      <w:r>
        <w:rPr>
          <w:w w:val="95"/>
        </w:rPr>
        <w:t>制的长期股权投资项目</w:t>
        <w:tab/>
      </w:r>
      <w:r>
        <w:rPr>
          <w:position w:val="13"/>
        </w:rPr>
        <w:t>受限制的原因</w:t>
      </w:r>
      <w:r>
        <w:rPr/>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72" w:lineRule="exact"/>
        <w:ind w:left="1023" w:right="414" w:hanging="629"/>
        <w:jc w:val="left"/>
      </w:pPr>
      <w:r>
        <w:rPr/>
        <w:t>当期累计未确认的投资</w:t>
      </w:r>
      <w:r>
        <w:rPr>
          <w:w w:val="99"/>
        </w:rPr>
        <w:t> </w:t>
      </w:r>
      <w:r>
        <w:rPr/>
        <w:t>损失金额</w:t>
      </w:r>
    </w:p>
    <w:p>
      <w:pPr>
        <w:spacing w:after="0" w:line="272" w:lineRule="exact"/>
        <w:jc w:val="left"/>
        <w:sectPr>
          <w:type w:val="continuous"/>
          <w:pgSz w:w="11910" w:h="16840"/>
          <w:pgMar w:top="1340" w:bottom="280" w:left="1300" w:right="1020"/>
          <w:cols w:num="2" w:equalWidth="0">
            <w:col w:w="5824" w:space="834"/>
            <w:col w:w="2932"/>
          </w:cols>
        </w:sectPr>
      </w:pPr>
    </w:p>
    <w:p>
      <w:pPr>
        <w:spacing w:line="20" w:lineRule="exact"/>
        <w:ind w:left="257" w:right="-150" w:firstLine="0"/>
        <w:rPr>
          <w:rFonts w:ascii="宋体" w:hAnsi="宋体" w:cs="宋体" w:eastAsia="宋体" w:hint="default"/>
          <w:sz w:val="2"/>
          <w:szCs w:val="2"/>
        </w:rPr>
      </w:pPr>
      <w:r>
        <w:rPr>
          <w:rFonts w:ascii="宋体" w:hAnsi="宋体" w:cs="宋体" w:eastAsia="宋体" w:hint="default"/>
          <w:sz w:val="2"/>
          <w:szCs w:val="2"/>
        </w:rPr>
        <w:pict>
          <v:group style="width:160.7pt;height:.5pt;mso-position-horizontal-relative:char;mso-position-vertical-relative:line" coordorigin="0,0" coordsize="3214,10">
            <v:group style="position:absolute;left:5;top:5;width:3204;height:2" coordorigin="5,5" coordsize="3204,2">
              <v:shape style="position:absolute;left:5;top:5;width:3204;height:2" coordorigin="5,5" coordsize="3204,0" path="m5,5l3209,5e" filled="false" stroked="true" strokeweight=".48pt" strokecolor="#000000">
                <v:path arrowok="t"/>
              </v:shape>
            </v:group>
          </v:group>
        </w:pict>
      </w:r>
      <w:r>
        <w:rPr>
          <w:rFonts w:ascii="宋体" w:hAnsi="宋体" w:cs="宋体" w:eastAsia="宋体" w:hint="default"/>
          <w:sz w:val="2"/>
          <w:szCs w:val="2"/>
        </w:rPr>
      </w:r>
    </w:p>
    <w:p>
      <w:pPr>
        <w:tabs>
          <w:tab w:pos="1495" w:val="left" w:leader="none"/>
          <w:tab w:pos="2561" w:val="left" w:leader="none"/>
        </w:tabs>
        <w:spacing w:line="204" w:lineRule="exact" w:before="86"/>
        <w:ind w:left="372" w:right="0" w:firstLine="9"/>
        <w:jc w:val="left"/>
        <w:rPr>
          <w:rFonts w:ascii="Times New Roman" w:hAnsi="Times New Roman" w:cs="Times New Roman" w:eastAsia="Times New Roman" w:hint="default"/>
          <w:sz w:val="18"/>
          <w:szCs w:val="18"/>
        </w:rPr>
      </w:pPr>
      <w:r>
        <w:rPr>
          <w:rFonts w:ascii="Times New Roman"/>
          <w:spacing w:val="-3"/>
          <w:sz w:val="18"/>
        </w:rPr>
        <w:t>UNISTAR</w:t>
        <w:tab/>
      </w:r>
      <w:r>
        <w:rPr>
          <w:rFonts w:ascii="Times New Roman"/>
          <w:spacing w:val="-1"/>
          <w:sz w:val="18"/>
        </w:rPr>
        <w:t>HI-TECH</w:t>
        <w:tab/>
        <w:t>SYSTEMS</w:t>
      </w:r>
      <w:r>
        <w:rPr>
          <w:rFonts w:ascii="Times New Roman"/>
          <w:w w:val="99"/>
          <w:sz w:val="18"/>
        </w:rPr>
        <w:t> </w:t>
      </w:r>
      <w:r>
        <w:rPr>
          <w:rFonts w:ascii="Times New Roman"/>
          <w:sz w:val="18"/>
        </w:rPr>
        <w:t>LIMITED</w:t>
      </w:r>
    </w:p>
    <w:p>
      <w:pPr>
        <w:rPr>
          <w:sz w:val="10"/>
          <w:szCs w:val="10"/>
        </w:rPr>
      </w:pPr>
      <w:r>
        <w:rPr>
          <w:sz w:val="10"/>
        </w:rPr>
        <w:br w:type="column"/>
      </w:r>
    </w:p>
    <w:p>
      <w:pPr>
        <w:tabs>
          <w:tab w:pos="3224" w:val="left" w:leader="none"/>
        </w:tabs>
        <w:spacing w:line="20" w:lineRule="exact"/>
        <w:ind w:left="260" w:right="0" w:firstLine="0"/>
        <w:rPr>
          <w:rFonts w:ascii="Times New Roman" w:hAnsi="Times New Roman" w:cs="Times New Roman" w:eastAsia="Times New Roman" w:hint="default"/>
          <w:sz w:val="2"/>
          <w:szCs w:val="2"/>
        </w:rPr>
      </w:pPr>
      <w:r>
        <w:rPr>
          <w:rFonts w:ascii="Times New Roman"/>
          <w:sz w:val="2"/>
        </w:rPr>
        <w:pict>
          <v:group style="width:128.0500pt;height:.5pt;mso-position-horizontal-relative:char;mso-position-vertical-relative:line" coordorigin="0,0" coordsize="2561,10">
            <v:group style="position:absolute;left:5;top:5;width:2552;height:2" coordorigin="5,5" coordsize="2552,2">
              <v:shape style="position:absolute;left:5;top:5;width:2552;height:2" coordorigin="5,5" coordsize="2552,0" path="m5,5l255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2.8pt;height:.5pt;mso-position-horizontal-relative:char;mso-position-vertical-relative:line" coordorigin="0,0" coordsize="2456,10">
            <v:group style="position:absolute;left:5;top:5;width:2446;height:2" coordorigin="5,5" coordsize="2446,2">
              <v:shape style="position:absolute;left:5;top:5;width:2446;height:2" coordorigin="5,5" coordsize="2446,0" path="m5,5l2450,5e" filled="false" stroked="true" strokeweight=".48pt" strokecolor="#000000">
                <v:path arrowok="t"/>
              </v:shape>
            </v:group>
          </v:group>
        </w:pict>
      </w:r>
      <w:r>
        <w:rPr>
          <w:rFonts w:ascii="Times New Roman"/>
          <w:sz w:val="2"/>
        </w:rPr>
      </w:r>
    </w:p>
    <w:p>
      <w:pPr>
        <w:pStyle w:val="BodyText"/>
        <w:spacing w:line="209" w:lineRule="exact"/>
        <w:ind w:left="375" w:right="0"/>
        <w:jc w:val="left"/>
      </w:pPr>
      <w:r>
        <w:rPr/>
        <w:t>公司规模较小，未向当地</w:t>
      </w:r>
    </w:p>
    <w:p>
      <w:pPr>
        <w:pStyle w:val="BodyText"/>
        <w:tabs>
          <w:tab w:pos="5472" w:val="left" w:leader="none"/>
        </w:tabs>
        <w:spacing w:line="320" w:lineRule="exact"/>
        <w:ind w:left="372" w:right="0"/>
        <w:jc w:val="left"/>
        <w:rPr>
          <w:rFonts w:ascii="Times New Roman" w:hAnsi="Times New Roman" w:cs="Times New Roman" w:eastAsia="Times New Roman" w:hint="default"/>
        </w:rPr>
      </w:pPr>
      <w:r>
        <w:rPr>
          <w:w w:val="95"/>
        </w:rPr>
        <w:t>派遣常驻人员</w:t>
        <w:tab/>
      </w:r>
      <w:r>
        <w:rPr>
          <w:rFonts w:ascii="Times New Roman" w:hAnsi="Times New Roman" w:cs="Times New Roman" w:eastAsia="Times New Roman" w:hint="default"/>
          <w:position w:val="14"/>
        </w:rPr>
        <w:t>-</w:t>
      </w:r>
      <w:r>
        <w:rPr>
          <w:rFonts w:ascii="Times New Roman" w:hAnsi="Times New Roman" w:cs="Times New Roman" w:eastAsia="Times New Roman" w:hint="default"/>
        </w:rPr>
      </w:r>
    </w:p>
    <w:p>
      <w:pPr>
        <w:spacing w:after="0" w:line="320" w:lineRule="exact"/>
        <w:jc w:val="left"/>
        <w:rPr>
          <w:rFonts w:ascii="Times New Roman" w:hAnsi="Times New Roman" w:cs="Times New Roman" w:eastAsia="Times New Roman" w:hint="default"/>
        </w:rPr>
        <w:sectPr>
          <w:type w:val="continuous"/>
          <w:pgSz w:w="11910" w:h="16840"/>
          <w:pgMar w:top="1340" w:bottom="280" w:left="1300" w:right="1020"/>
          <w:cols w:num="2" w:equalWidth="0">
            <w:col w:w="3373" w:space="278"/>
            <w:col w:w="5939"/>
          </w:cols>
        </w:sectPr>
      </w:pPr>
    </w:p>
    <w:p>
      <w:pPr>
        <w:spacing w:line="240" w:lineRule="auto" w:before="4"/>
        <w:rPr>
          <w:rFonts w:ascii="Times New Roman" w:hAnsi="Times New Roman" w:cs="Times New Roman" w:eastAsia="Times New Roman" w:hint="default"/>
          <w:sz w:val="12"/>
          <w:szCs w:val="12"/>
        </w:rPr>
      </w:pPr>
    </w:p>
    <w:p>
      <w:pPr>
        <w:pStyle w:val="BodyText"/>
        <w:spacing w:line="240" w:lineRule="auto" w:before="34"/>
        <w:ind w:left="651" w:right="0"/>
        <w:jc w:val="left"/>
      </w:pPr>
      <w:r>
        <w:rPr>
          <w:rFonts w:ascii="Times New Roman" w:hAnsi="Times New Roman" w:cs="Times New Roman" w:eastAsia="Times New Roman" w:hint="default"/>
        </w:rPr>
        <w:t>9</w:t>
      </w:r>
      <w:r>
        <w:rPr/>
        <w:t>、投资性房地产</w:t>
      </w:r>
    </w:p>
    <w:p>
      <w:pPr>
        <w:pStyle w:val="BodyText"/>
        <w:spacing w:line="240" w:lineRule="auto" w:before="189"/>
        <w:ind w:left="651" w:right="0"/>
        <w:jc w:val="left"/>
      </w:pPr>
      <w:r>
        <w:rPr/>
        <w:t>（</w:t>
      </w:r>
      <w:r>
        <w:rPr>
          <w:rFonts w:ascii="Times New Roman" w:hAnsi="Times New Roman" w:cs="Times New Roman" w:eastAsia="Times New Roman" w:hint="default"/>
        </w:rPr>
        <w:t>1</w:t>
      </w:r>
      <w:r>
        <w:rPr/>
        <w:t>）按成本计量的投资性房地产</w:t>
      </w:r>
    </w:p>
    <w:p>
      <w:pPr>
        <w:spacing w:line="240" w:lineRule="auto" w:before="8"/>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290"/>
        <w:gridCol w:w="235"/>
        <w:gridCol w:w="1726"/>
        <w:gridCol w:w="235"/>
        <w:gridCol w:w="1411"/>
        <w:gridCol w:w="242"/>
        <w:gridCol w:w="1466"/>
        <w:gridCol w:w="259"/>
        <w:gridCol w:w="1510"/>
      </w:tblGrid>
      <w:tr>
        <w:trPr>
          <w:trHeight w:val="435"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3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4" w:right="0"/>
              <w:jc w:val="left"/>
              <w:rPr>
                <w:rFonts w:ascii="Times New Roman" w:hAnsi="Times New Roman" w:cs="Times New Roman" w:eastAsia="Times New Roman" w:hint="default"/>
                <w:sz w:val="21"/>
                <w:szCs w:val="21"/>
              </w:rPr>
            </w:pPr>
            <w:r>
              <w:rPr>
                <w:rFonts w:ascii="Times New Roman"/>
                <w:sz w:val="21"/>
              </w:rPr>
              <w:t>2010-12-31</w:t>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66" w:right="0"/>
              <w:jc w:val="left"/>
              <w:rPr>
                <w:rFonts w:ascii="Times New Roman" w:hAnsi="Times New Roman" w:cs="Times New Roman" w:eastAsia="Times New Roman" w:hint="default"/>
                <w:sz w:val="21"/>
                <w:szCs w:val="21"/>
              </w:rPr>
            </w:pPr>
            <w:r>
              <w:rPr>
                <w:rFonts w:ascii="Times New Roman"/>
                <w:sz w:val="21"/>
              </w:rPr>
              <w:t>2011-12-31</w:t>
            </w:r>
          </w:p>
        </w:tc>
      </w:tr>
      <w:tr>
        <w:trPr>
          <w:trHeight w:val="466"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235" w:type="dxa"/>
            <w:tcBorders>
              <w:top w:val="nil" w:sz="6" w:space="0" w:color="auto"/>
              <w:left w:val="nil" w:sz="6" w:space="0" w:color="auto"/>
              <w:bottom w:val="nil" w:sz="6" w:space="0" w:color="auto"/>
              <w:right w:val="nil" w:sz="6" w:space="0" w:color="auto"/>
            </w:tcBorders>
          </w:tcPr>
          <w:p>
            <w:pPr/>
          </w:p>
        </w:tc>
        <w:tc>
          <w:tcPr>
            <w:tcW w:w="17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29,073,475.14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2,001,960.57</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20,007,319.72</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2"/>
                <w:sz w:val="21"/>
              </w:rPr>
              <w:t>11,068,115.99</w:t>
            </w:r>
          </w:p>
        </w:tc>
      </w:tr>
      <w:tr>
        <w:trPr>
          <w:trHeight w:val="451"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235" w:type="dxa"/>
            <w:tcBorders>
              <w:top w:val="nil" w:sz="6" w:space="0" w:color="auto"/>
              <w:left w:val="nil" w:sz="6" w:space="0" w:color="auto"/>
              <w:bottom w:val="nil" w:sz="6" w:space="0" w:color="auto"/>
              <w:right w:val="nil" w:sz="6" w:space="0" w:color="auto"/>
            </w:tcBorders>
          </w:tcPr>
          <w:p>
            <w:pPr/>
          </w:p>
        </w:tc>
        <w:tc>
          <w:tcPr>
            <w:tcW w:w="1726"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29,073,475.14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5"/>
                <w:sz w:val="21"/>
              </w:rPr>
              <w:t>2,001,960.57</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5"/>
                <w:sz w:val="21"/>
              </w:rPr>
              <w:t>20,007,319.72</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2"/>
                <w:sz w:val="21"/>
              </w:rPr>
              <w:t>11,068,115.99</w:t>
            </w:r>
          </w:p>
        </w:tc>
      </w:tr>
      <w:tr>
        <w:trPr>
          <w:trHeight w:val="329"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94"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0" w:right="0"/>
              <w:jc w:val="left"/>
              <w:rPr>
                <w:rFonts w:ascii="宋体" w:hAnsi="宋体" w:cs="宋体" w:eastAsia="宋体" w:hint="default"/>
                <w:sz w:val="21"/>
                <w:szCs w:val="21"/>
              </w:rPr>
            </w:pPr>
            <w:r>
              <w:rPr>
                <w:rFonts w:ascii="宋体" w:hAnsi="宋体" w:cs="宋体" w:eastAsia="宋体" w:hint="default"/>
                <w:sz w:val="21"/>
                <w:szCs w:val="21"/>
              </w:rPr>
              <w:t>二、累计折旧和累计摊</w:t>
            </w:r>
          </w:p>
        </w:tc>
        <w:tc>
          <w:tcPr>
            <w:tcW w:w="23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9"/>
                <w:szCs w:val="19"/>
              </w:rPr>
            </w:pP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0" w:lineRule="exact"/>
              <w:ind w:left="-5" w:right="-55"/>
              <w:jc w:val="left"/>
              <w:rPr>
                <w:rFonts w:ascii="宋体" w:hAnsi="宋体" w:cs="宋体" w:eastAsia="宋体" w:hint="default"/>
                <w:sz w:val="2"/>
                <w:szCs w:val="2"/>
              </w:rPr>
            </w:pPr>
            <w:r>
              <w:rPr>
                <w:rFonts w:ascii="宋体" w:hAnsi="宋体" w:cs="宋体" w:eastAsia="宋体" w:hint="default"/>
                <w:sz w:val="2"/>
                <w:szCs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9"/>
                <w:szCs w:val="19"/>
              </w:rPr>
            </w:pP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0" w:lineRule="exact"/>
              <w:ind w:left="-5" w:right="-55"/>
              <w:jc w:val="left"/>
              <w:rPr>
                <w:rFonts w:ascii="宋体" w:hAnsi="宋体" w:cs="宋体" w:eastAsia="宋体" w:hint="default"/>
                <w:sz w:val="2"/>
                <w:szCs w:val="2"/>
              </w:rPr>
            </w:pPr>
            <w:r>
              <w:rPr>
                <w:rFonts w:ascii="宋体" w:hAnsi="宋体" w:cs="宋体" w:eastAsia="宋体" w:hint="default"/>
                <w:sz w:val="2"/>
                <w:szCs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9"/>
                <w:szCs w:val="19"/>
              </w:rPr>
            </w:pP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9"/>
                <w:szCs w:val="19"/>
              </w:rPr>
            </w:pPr>
          </w:p>
        </w:tc>
      </w:tr>
      <w:tr>
        <w:trPr>
          <w:trHeight w:val="287" w:hRule="exact"/>
        </w:trPr>
        <w:tc>
          <w:tcPr>
            <w:tcW w:w="2525"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销合计</w:t>
            </w:r>
          </w:p>
        </w:tc>
        <w:tc>
          <w:tcPr>
            <w:tcW w:w="1726" w:type="dxa"/>
            <w:tcBorders>
              <w:top w:val="nil" w:sz="6" w:space="0" w:color="auto"/>
              <w:left w:val="nil" w:sz="6" w:space="0" w:color="auto"/>
              <w:bottom w:val="single" w:sz="12" w:space="0" w:color="000000"/>
              <w:right w:val="nil" w:sz="6" w:space="0" w:color="auto"/>
            </w:tcBorders>
          </w:tcPr>
          <w:p>
            <w:pPr>
              <w:pStyle w:val="TableParagraph"/>
              <w:spacing w:line="122" w:lineRule="exact"/>
              <w:ind w:right="104"/>
              <w:jc w:val="right"/>
              <w:rPr>
                <w:rFonts w:ascii="Times New Roman" w:hAnsi="Times New Roman" w:cs="Times New Roman" w:eastAsia="Times New Roman" w:hint="default"/>
                <w:sz w:val="21"/>
                <w:szCs w:val="21"/>
              </w:rPr>
            </w:pPr>
            <w:r>
              <w:rPr>
                <w:rFonts w:ascii="Times New Roman"/>
                <w:w w:val="95"/>
                <w:sz w:val="21"/>
              </w:rPr>
              <w:t>4,498,287.23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Style w:val="TableParagraph"/>
              <w:spacing w:line="122" w:lineRule="exact"/>
              <w:ind w:right="104"/>
              <w:jc w:val="right"/>
              <w:rPr>
                <w:rFonts w:ascii="Times New Roman" w:hAnsi="Times New Roman" w:cs="Times New Roman" w:eastAsia="Times New Roman" w:hint="default"/>
                <w:sz w:val="21"/>
                <w:szCs w:val="21"/>
              </w:rPr>
            </w:pPr>
            <w:r>
              <w:rPr>
                <w:rFonts w:ascii="Times New Roman"/>
                <w:w w:val="95"/>
                <w:sz w:val="21"/>
              </w:rPr>
              <w:t>667,465.88</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12" w:space="0" w:color="000000"/>
              <w:right w:val="nil" w:sz="6" w:space="0" w:color="auto"/>
            </w:tcBorders>
          </w:tcPr>
          <w:p>
            <w:pPr>
              <w:pStyle w:val="TableParagraph"/>
              <w:spacing w:line="122" w:lineRule="exact"/>
              <w:ind w:right="102"/>
              <w:jc w:val="right"/>
              <w:rPr>
                <w:rFonts w:ascii="Times New Roman" w:hAnsi="Times New Roman" w:cs="Times New Roman" w:eastAsia="Times New Roman" w:hint="default"/>
                <w:sz w:val="21"/>
                <w:szCs w:val="21"/>
              </w:rPr>
            </w:pPr>
            <w:r>
              <w:rPr>
                <w:rFonts w:ascii="Times New Roman"/>
                <w:w w:val="95"/>
                <w:sz w:val="21"/>
              </w:rPr>
              <w:t>3,062,830.52</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2" w:space="0" w:color="000000"/>
              <w:right w:val="nil" w:sz="6" w:space="0" w:color="auto"/>
            </w:tcBorders>
          </w:tcPr>
          <w:p>
            <w:pPr>
              <w:pStyle w:val="TableParagraph"/>
              <w:spacing w:line="122" w:lineRule="exact"/>
              <w:ind w:right="102"/>
              <w:jc w:val="right"/>
              <w:rPr>
                <w:rFonts w:ascii="Times New Roman" w:hAnsi="Times New Roman" w:cs="Times New Roman" w:eastAsia="Times New Roman" w:hint="default"/>
                <w:sz w:val="21"/>
                <w:szCs w:val="21"/>
              </w:rPr>
            </w:pPr>
            <w:r>
              <w:rPr>
                <w:rFonts w:ascii="Times New Roman"/>
                <w:w w:val="95"/>
                <w:sz w:val="21"/>
              </w:rPr>
              <w:t>2,102,922.59</w:t>
            </w:r>
            <w:r>
              <w:rPr>
                <w:rFonts w:ascii="Times New Roman"/>
                <w:sz w:val="21"/>
              </w:rPr>
            </w:r>
          </w:p>
        </w:tc>
      </w:tr>
      <w:tr>
        <w:trPr>
          <w:trHeight w:val="451" w:hRule="exact"/>
        </w:trPr>
        <w:tc>
          <w:tcPr>
            <w:tcW w:w="25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726"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4,498,287.23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95"/>
                <w:sz w:val="21"/>
              </w:rPr>
              <w:t>667,465.88</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5"/>
                <w:sz w:val="21"/>
              </w:rPr>
              <w:t>3,062,830.52</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5"/>
                <w:sz w:val="21"/>
              </w:rPr>
              <w:t>2,102,922.59</w:t>
            </w:r>
            <w:r>
              <w:rPr>
                <w:rFonts w:ascii="Times New Roman"/>
                <w:sz w:val="21"/>
              </w:rPr>
            </w:r>
          </w:p>
        </w:tc>
      </w:tr>
      <w:tr>
        <w:trPr>
          <w:trHeight w:val="431" w:hRule="exact"/>
        </w:trPr>
        <w:tc>
          <w:tcPr>
            <w:tcW w:w="25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tabs>
          <w:tab w:pos="4587" w:val="left" w:leader="none"/>
          <w:tab w:pos="6240" w:val="left" w:leader="none"/>
          <w:tab w:pos="7966" w:val="left" w:leader="none"/>
        </w:tabs>
        <w:spacing w:line="20" w:lineRule="exact"/>
        <w:ind w:left="2626" w:right="0" w:firstLine="0"/>
        <w:rPr>
          <w:rFonts w:ascii="宋体" w:hAnsi="宋体" w:cs="宋体" w:eastAsia="宋体" w:hint="default"/>
          <w:sz w:val="2"/>
          <w:szCs w:val="2"/>
        </w:rPr>
      </w:pPr>
      <w:r>
        <w:rPr>
          <w:rFonts w:ascii="宋体"/>
          <w:sz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0">
                <v:path arrowok="t"/>
              </v:shape>
            </v:group>
          </v:group>
        </w:pict>
      </w:r>
      <w:r>
        <w:rPr>
          <w:rFonts w:ascii="宋体"/>
          <w:sz w:val="2"/>
        </w:rPr>
      </w:r>
      <w:r>
        <w:rPr>
          <w:rFonts w:ascii="宋体"/>
          <w:sz w:val="2"/>
        </w:rPr>
        <w:tab/>
      </w:r>
      <w:r>
        <w:rPr>
          <w:rFonts w:ascii="宋体"/>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宋体"/>
          <w:sz w:val="2"/>
        </w:rPr>
      </w:r>
      <w:r>
        <w:rPr>
          <w:rFonts w:ascii="宋体"/>
          <w:sz w:val="2"/>
        </w:rPr>
        <w:tab/>
      </w:r>
      <w:r>
        <w:rPr>
          <w:rFonts w:ascii="宋体"/>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sz w:val="2"/>
        </w:rPr>
      </w:r>
      <w:r>
        <w:rPr>
          <w:rFonts w:ascii="宋体"/>
          <w:sz w:val="2"/>
        </w:rPr>
        <w:tab/>
      </w:r>
      <w:r>
        <w:rPr>
          <w:rFonts w:ascii="宋体"/>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340" w:bottom="280" w:left="1300" w:right="1020"/>
        </w:sectPr>
      </w:pPr>
    </w:p>
    <w:p>
      <w:pPr>
        <w:pStyle w:val="BodyText"/>
        <w:tabs>
          <w:tab w:pos="3005" w:val="left" w:leader="none"/>
          <w:tab w:pos="4877" w:val="left" w:leader="none"/>
          <w:tab w:pos="6559" w:val="left" w:leader="none"/>
          <w:tab w:pos="9215" w:val="right" w:leader="none"/>
        </w:tabs>
        <w:spacing w:line="240" w:lineRule="auto" w:before="127"/>
        <w:ind w:left="989" w:right="0"/>
        <w:jc w:val="left"/>
        <w:rPr>
          <w:rFonts w:ascii="Times New Roman" w:hAnsi="Times New Roman" w:cs="Times New Roman" w:eastAsia="Times New Roman" w:hint="default"/>
        </w:rPr>
      </w:pPr>
      <w:r>
        <w:rPr/>
        <w:t>项</w:t>
      </w:r>
      <w:r>
        <w:rPr>
          <w:spacing w:val="-3"/>
        </w:rPr>
        <w:t> </w:t>
      </w:r>
      <w:r>
        <w:rPr/>
        <w:t>目</w:t>
        <w:tab/>
      </w:r>
      <w:r>
        <w:rPr>
          <w:rFonts w:ascii="Times New Roman" w:hAnsi="Times New Roman" w:cs="Times New Roman" w:eastAsia="Times New Roman" w:hint="default"/>
          <w:w w:val="95"/>
        </w:rPr>
        <w:t>2010-12-31</w:t>
        <w:tab/>
      </w:r>
      <w:r>
        <w:rPr>
          <w:w w:val="95"/>
        </w:rPr>
        <w:t>本期增加</w:t>
        <w:tab/>
      </w:r>
      <w:r>
        <w:rPr/>
        <w:t>本期减少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spacing w:line="240" w:lineRule="auto" w:before="9"/>
        <w:rPr>
          <w:rFonts w:ascii="Times New Roman" w:hAnsi="Times New Roman" w:cs="Times New Roman" w:eastAsia="Times New Roman" w:hint="default"/>
          <w:sz w:val="8"/>
          <w:szCs w:val="8"/>
        </w:rPr>
      </w:pPr>
    </w:p>
    <w:p>
      <w:pPr>
        <w:tabs>
          <w:tab w:pos="2626" w:val="left" w:leader="none"/>
          <w:tab w:pos="4587" w:val="left" w:leader="none"/>
          <w:tab w:pos="6240" w:val="left" w:leader="none"/>
          <w:tab w:pos="7966" w:val="left" w:leader="none"/>
        </w:tabs>
        <w:spacing w:line="20" w:lineRule="exact"/>
        <w:ind w:left="101" w:right="0" w:firstLine="0"/>
        <w:rPr>
          <w:rFonts w:ascii="Times New Roman" w:hAnsi="Times New Roman" w:cs="Times New Roman" w:eastAsia="Times New Roman" w:hint="default"/>
          <w:sz w:val="2"/>
          <w:szCs w:val="2"/>
        </w:rPr>
      </w:pPr>
      <w:r>
        <w:rPr>
          <w:rFonts w:ascii="Times New Roman"/>
          <w:sz w:val="2"/>
        </w:rPr>
        <w:pict>
          <v:group style="width:115pt;height:.5pt;mso-position-horizontal-relative:char;mso-position-vertical-relative:line" coordorigin="0,0" coordsize="2300,10">
            <v:group style="position:absolute;left:5;top:5;width:2290;height:2" coordorigin="5,5" coordsize="2290,2">
              <v:shape style="position:absolute;left:5;top:5;width:2290;height:2" coordorigin="5,5" coordsize="2290,0" path="m5,5l229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Times New Roman"/>
          <w:sz w:val="2"/>
        </w:rPr>
      </w:r>
    </w:p>
    <w:p>
      <w:pPr>
        <w:pStyle w:val="BodyText"/>
        <w:spacing w:line="199" w:lineRule="exact"/>
        <w:ind w:left="216" w:right="0"/>
        <w:jc w:val="left"/>
      </w:pPr>
      <w:r>
        <w:rPr/>
        <w:t>三、投资性房地产账面</w:t>
      </w:r>
    </w:p>
    <w:p>
      <w:pPr>
        <w:pStyle w:val="BodyText"/>
        <w:tabs>
          <w:tab w:pos="3043" w:val="left" w:leader="none"/>
          <w:tab w:pos="7536" w:val="left" w:leader="none"/>
          <w:tab w:pos="8273" w:val="left" w:leader="none"/>
        </w:tabs>
        <w:spacing w:line="311" w:lineRule="exact"/>
        <w:ind w:left="216" w:right="0"/>
        <w:jc w:val="left"/>
        <w:rPr>
          <w:rFonts w:ascii="Times New Roman" w:hAnsi="Times New Roman" w:cs="Times New Roman" w:eastAsia="Times New Roman" w:hint="default"/>
        </w:rPr>
      </w:pPr>
      <w:r>
        <w:rPr>
          <w:w w:val="95"/>
          <w:position w:val="-12"/>
        </w:rPr>
        <w:t>净值合计</w:t>
        <w:tab/>
      </w:r>
      <w:r>
        <w:rPr>
          <w:rFonts w:ascii="Times New Roman" w:hAnsi="Times New Roman" w:cs="Times New Roman" w:eastAsia="Times New Roman" w:hint="default"/>
          <w:w w:val="95"/>
        </w:rPr>
        <w:t>24,575,187.91</w:t>
        <w:tab/>
        <w:t>-</w:t>
        <w:tab/>
      </w:r>
      <w:r>
        <w:rPr>
          <w:rFonts w:ascii="Times New Roman" w:hAnsi="Times New Roman" w:cs="Times New Roman" w:eastAsia="Times New Roman" w:hint="default"/>
        </w:rPr>
        <w:t>8,965,193.40</w:t>
      </w:r>
    </w:p>
    <w:p>
      <w:pPr>
        <w:spacing w:line="240" w:lineRule="auto" w:before="6"/>
        <w:rPr>
          <w:rFonts w:ascii="Times New Roman" w:hAnsi="Times New Roman" w:cs="Times New Roman" w:eastAsia="Times New Roman" w:hint="default"/>
          <w:sz w:val="4"/>
          <w:szCs w:val="4"/>
        </w:rPr>
      </w:pPr>
    </w:p>
    <w:p>
      <w:pPr>
        <w:tabs>
          <w:tab w:pos="4587" w:val="left" w:leader="none"/>
          <w:tab w:pos="6240" w:val="left" w:leader="none"/>
          <w:tab w:pos="7966" w:val="left" w:leader="none"/>
        </w:tabs>
        <w:spacing w:line="28" w:lineRule="exact"/>
        <w:ind w:left="2626" w:right="0" w:firstLine="0"/>
        <w:rPr>
          <w:rFonts w:ascii="Times New Roman" w:hAnsi="Times New Roman" w:cs="Times New Roman" w:eastAsia="Times New Roman" w:hint="default"/>
          <w:sz w:val="2"/>
          <w:szCs w:val="2"/>
        </w:rPr>
      </w:pPr>
      <w:r>
        <w:rPr>
          <w:rFonts w:ascii="Times New Roman"/>
          <w:position w:val="0"/>
          <w:sz w:val="2"/>
        </w:rPr>
        <w:pict>
          <v:group style="width:86.8pt;height:1.45pt;mso-position-horizontal-relative:char;mso-position-vertical-relative:line" coordorigin="0,0" coordsize="1736,29">
            <v:group style="position:absolute;left:5;top:5;width:1726;height:2" coordorigin="5,5" coordsize="1726,2">
              <v:shape style="position:absolute;left:5;top:5;width:1726;height:2" coordorigin="5,5" coordsize="1726,0" path="m5,5l1730,5e" filled="false" stroked="true" strokeweight=".48pt" strokecolor="#000000">
                <v:path arrowok="t"/>
              </v:shape>
            </v:group>
            <v:group style="position:absolute;left:5;top:24;width:1726;height:2" coordorigin="5,24" coordsize="1726,2">
              <v:shape style="position:absolute;left:5;top:24;width:1726;height:2" coordorigin="5,24" coordsize="1726,0" path="m5,24l173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05pt;height:1.45pt;mso-position-horizontal-relative:char;mso-position-vertical-relative:line" coordorigin="0,0" coordsize="1421,29">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5;top:24;width:1412;height:2" coordorigin="5,24" coordsize="1412,2">
              <v:shape style="position:absolute;left:5;top:24;width:1412;height:2" coordorigin="5,24" coordsize="1412,0" path="m5,24l141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pt;height:1.45pt;mso-position-horizontal-relative:char;mso-position-vertical-relative:line" coordorigin="0,0" coordsize="1520,29">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5;top:24;width:1510;height:2" coordorigin="5,24" coordsize="1510,2">
              <v:shape style="position:absolute;left:5;top:24;width:1510;height:2" coordorigin="5,24" coordsize="1510,0" path="m5,24l1514,24e" filled="false" stroked="true" strokeweight=".48pt" strokecolor="#000000">
                <v:path arrowok="t"/>
              </v:shape>
            </v:group>
          </v:group>
        </w:pict>
      </w:r>
      <w:r>
        <w:rPr>
          <w:rFonts w:ascii="Times New Roman"/>
          <w:position w:val="0"/>
          <w:sz w:val="2"/>
        </w:rPr>
      </w:r>
    </w:p>
    <w:p>
      <w:pPr>
        <w:pStyle w:val="BodyText"/>
        <w:tabs>
          <w:tab w:pos="3043" w:val="left" w:leader="none"/>
          <w:tab w:pos="8273" w:val="left" w:leader="none"/>
        </w:tabs>
        <w:spacing w:line="240" w:lineRule="auto" w:before="43"/>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、房屋、建筑物</w:t>
        <w:tab/>
      </w:r>
      <w:r>
        <w:rPr>
          <w:rFonts w:ascii="Times New Roman" w:hAnsi="Times New Roman" w:cs="Times New Roman" w:eastAsia="Times New Roman" w:hint="default"/>
          <w:w w:val="95"/>
        </w:rPr>
        <w:t>24,575,187.91</w:t>
        <w:tab/>
      </w:r>
      <w:r>
        <w:rPr>
          <w:rFonts w:ascii="Times New Roman" w:hAnsi="Times New Roman" w:cs="Times New Roman" w:eastAsia="Times New Roman" w:hint="default"/>
        </w:rPr>
        <w:t>8,965,193.40</w:t>
      </w:r>
    </w:p>
    <w:p>
      <w:pPr>
        <w:pStyle w:val="BodyText"/>
        <w:tabs>
          <w:tab w:pos="4179" w:val="left" w:leader="none"/>
        </w:tabs>
        <w:spacing w:line="240" w:lineRule="auto" w:before="148"/>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2</w:t>
      </w:r>
      <w:r>
        <w:rPr>
          <w:w w:val="95"/>
        </w:rPr>
        <w:t>、土地使用权</w:t>
        <w:tab/>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9"/>
          <w:szCs w:val="9"/>
        </w:rPr>
      </w:pPr>
    </w:p>
    <w:p>
      <w:pPr>
        <w:tabs>
          <w:tab w:pos="4587" w:val="left" w:leader="none"/>
          <w:tab w:pos="6240" w:val="left" w:leader="none"/>
          <w:tab w:pos="7966" w:val="left" w:leader="none"/>
        </w:tabs>
        <w:spacing w:line="20" w:lineRule="exact"/>
        <w:ind w:left="2626" w:right="0" w:firstLine="0"/>
        <w:rPr>
          <w:rFonts w:ascii="Times New Roman" w:hAnsi="Times New Roman" w:cs="Times New Roman" w:eastAsia="Times New Roman" w:hint="default"/>
          <w:sz w:val="2"/>
          <w:szCs w:val="2"/>
        </w:rPr>
      </w:pPr>
      <w:r>
        <w:rPr>
          <w:rFonts w:ascii="Times New Roman"/>
          <w:sz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Times New Roman"/>
          <w:sz w:val="2"/>
        </w:rPr>
      </w:r>
    </w:p>
    <w:p>
      <w:pPr>
        <w:pStyle w:val="BodyText"/>
        <w:spacing w:line="203" w:lineRule="exact"/>
        <w:ind w:left="216" w:right="0"/>
        <w:jc w:val="left"/>
      </w:pPr>
      <w:r>
        <w:rPr/>
        <w:t>四、投资性房地产减值</w:t>
      </w:r>
    </w:p>
    <w:p>
      <w:pPr>
        <w:pStyle w:val="BodyText"/>
        <w:tabs>
          <w:tab w:pos="4179" w:val="left" w:leader="none"/>
        </w:tabs>
        <w:spacing w:line="320" w:lineRule="exact"/>
        <w:ind w:left="216" w:right="0"/>
        <w:jc w:val="left"/>
        <w:rPr>
          <w:rFonts w:ascii="Times New Roman" w:hAnsi="Times New Roman" w:cs="Times New Roman" w:eastAsia="Times New Roman" w:hint="default"/>
        </w:rPr>
      </w:pPr>
      <w:r>
        <w:rPr>
          <w:w w:val="95"/>
        </w:rPr>
        <w:t>准备累计金额合计</w:t>
        <w:tab/>
      </w:r>
      <w:r>
        <w:rPr>
          <w:rFonts w:ascii="Times New Roman" w:hAnsi="Times New Roman" w:cs="Times New Roman" w:eastAsia="Times New Roman" w:hint="default"/>
          <w:position w:val="14"/>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4"/>
          <w:szCs w:val="4"/>
        </w:rPr>
      </w:pPr>
    </w:p>
    <w:p>
      <w:pPr>
        <w:tabs>
          <w:tab w:pos="4587" w:val="left" w:leader="none"/>
          <w:tab w:pos="6240" w:val="left" w:leader="none"/>
          <w:tab w:pos="7966" w:val="left" w:leader="none"/>
        </w:tabs>
        <w:spacing w:line="28" w:lineRule="exact"/>
        <w:ind w:left="2626" w:right="0" w:firstLine="0"/>
        <w:rPr>
          <w:rFonts w:ascii="Times New Roman" w:hAnsi="Times New Roman" w:cs="Times New Roman" w:eastAsia="Times New Roman" w:hint="default"/>
          <w:sz w:val="2"/>
          <w:szCs w:val="2"/>
        </w:rPr>
      </w:pPr>
      <w:r>
        <w:rPr>
          <w:rFonts w:ascii="Times New Roman"/>
          <w:position w:val="0"/>
          <w:sz w:val="2"/>
        </w:rPr>
        <w:pict>
          <v:group style="width:86.8pt;height:1.45pt;mso-position-horizontal-relative:char;mso-position-vertical-relative:line" coordorigin="0,0" coordsize="1736,29">
            <v:group style="position:absolute;left:5;top:5;width:1726;height:2" coordorigin="5,5" coordsize="1726,2">
              <v:shape style="position:absolute;left:5;top:5;width:1726;height:2" coordorigin="5,5" coordsize="1726,0" path="m5,5l1730,5e" filled="false" stroked="true" strokeweight=".48pt" strokecolor="#000000">
                <v:path arrowok="t"/>
              </v:shape>
            </v:group>
            <v:group style="position:absolute;left:5;top:24;width:1726;height:2" coordorigin="5,24" coordsize="1726,2">
              <v:shape style="position:absolute;left:5;top:24;width:1726;height:2" coordorigin="5,24" coordsize="1726,0" path="m5,24l173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05pt;height:1.45pt;mso-position-horizontal-relative:char;mso-position-vertical-relative:line" coordorigin="0,0" coordsize="1421,29">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5;top:24;width:1412;height:2" coordorigin="5,24" coordsize="1412,2">
              <v:shape style="position:absolute;left:5;top:24;width:1412;height:2" coordorigin="5,24" coordsize="1412,0" path="m5,24l141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pt;height:1.45pt;mso-position-horizontal-relative:char;mso-position-vertical-relative:line" coordorigin="0,0" coordsize="1520,29">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5;top:24;width:1510;height:2" coordorigin="5,24" coordsize="1510,2">
              <v:shape style="position:absolute;left:5;top:24;width:1510;height:2" coordorigin="5,24" coordsize="1510,0" path="m5,24l1514,24e" filled="false" stroked="true" strokeweight=".48pt" strokecolor="#000000">
                <v:path arrowok="t"/>
              </v:shape>
            </v:group>
          </v:group>
        </w:pict>
      </w:r>
      <w:r>
        <w:rPr>
          <w:rFonts w:ascii="Times New Roman"/>
          <w:position w:val="0"/>
          <w:sz w:val="2"/>
        </w:rPr>
      </w:r>
    </w:p>
    <w:p>
      <w:pPr>
        <w:pStyle w:val="BodyText"/>
        <w:tabs>
          <w:tab w:pos="4179" w:val="left" w:leader="none"/>
        </w:tabs>
        <w:spacing w:line="240" w:lineRule="auto" w:before="43"/>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、房屋、建筑物</w:t>
        <w:tab/>
      </w:r>
      <w:r>
        <w:rPr>
          <w:rFonts w:ascii="Times New Roman" w:hAnsi="Times New Roman" w:cs="Times New Roman" w:eastAsia="Times New Roman" w:hint="default"/>
        </w:rPr>
        <w:t>-</w:t>
      </w:r>
    </w:p>
    <w:p>
      <w:pPr>
        <w:pStyle w:val="BodyText"/>
        <w:tabs>
          <w:tab w:pos="4179" w:val="left" w:leader="none"/>
        </w:tabs>
        <w:spacing w:line="240" w:lineRule="auto" w:before="148"/>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2</w:t>
      </w:r>
      <w:r>
        <w:rPr>
          <w:w w:val="95"/>
        </w:rPr>
        <w:t>、土地使用权</w:t>
        <w:tab/>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9"/>
          <w:szCs w:val="9"/>
        </w:rPr>
      </w:pPr>
    </w:p>
    <w:p>
      <w:pPr>
        <w:tabs>
          <w:tab w:pos="4587" w:val="left" w:leader="none"/>
          <w:tab w:pos="6240" w:val="left" w:leader="none"/>
          <w:tab w:pos="7966" w:val="left" w:leader="none"/>
        </w:tabs>
        <w:spacing w:line="20" w:lineRule="exact"/>
        <w:ind w:left="2626" w:right="0" w:firstLine="0"/>
        <w:rPr>
          <w:rFonts w:ascii="Times New Roman" w:hAnsi="Times New Roman" w:cs="Times New Roman" w:eastAsia="Times New Roman" w:hint="default"/>
          <w:sz w:val="2"/>
          <w:szCs w:val="2"/>
        </w:rPr>
      </w:pPr>
      <w:r>
        <w:rPr>
          <w:rFonts w:ascii="Times New Roman"/>
          <w:sz w:val="2"/>
        </w:rPr>
        <w:pict>
          <v:group style="width:86.8pt;height:.5pt;mso-position-horizontal-relative:char;mso-position-vertical-relative:line" coordorigin="0,0" coordsize="1736,10">
            <v:group style="position:absolute;left:5;top:5;width:1726;height:2" coordorigin="5,5" coordsize="1726,2">
              <v:shape style="position:absolute;left:5;top:5;width:1726;height:2" coordorigin="5,5" coordsize="1726,0" path="m5,5l173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Times New Roman"/>
          <w:sz w:val="2"/>
        </w:rPr>
      </w:r>
    </w:p>
    <w:p>
      <w:pPr>
        <w:pStyle w:val="BodyText"/>
        <w:spacing w:line="191" w:lineRule="exact"/>
        <w:ind w:left="216" w:right="0"/>
        <w:jc w:val="left"/>
      </w:pPr>
      <w:r>
        <w:rPr/>
        <w:t>五、投资性房地产账面</w:t>
      </w:r>
    </w:p>
    <w:p>
      <w:pPr>
        <w:pStyle w:val="BodyText"/>
        <w:tabs>
          <w:tab w:pos="3043" w:val="left" w:leader="none"/>
          <w:tab w:pos="8273" w:val="left" w:leader="none"/>
        </w:tabs>
        <w:spacing w:line="320" w:lineRule="exact"/>
        <w:ind w:left="216" w:right="0"/>
        <w:jc w:val="left"/>
        <w:rPr>
          <w:rFonts w:ascii="Times New Roman" w:hAnsi="Times New Roman" w:cs="Times New Roman" w:eastAsia="Times New Roman" w:hint="default"/>
        </w:rPr>
      </w:pPr>
      <w:r>
        <w:rPr>
          <w:w w:val="95"/>
          <w:position w:val="-13"/>
        </w:rPr>
        <w:t>价值合计</w:t>
        <w:tab/>
      </w:r>
      <w:r>
        <w:rPr>
          <w:rFonts w:ascii="Times New Roman" w:hAnsi="Times New Roman" w:cs="Times New Roman" w:eastAsia="Times New Roman" w:hint="default"/>
          <w:w w:val="95"/>
        </w:rPr>
        <w:t>24,575,187.91</w:t>
        <w:tab/>
      </w:r>
      <w:r>
        <w:rPr>
          <w:rFonts w:ascii="Times New Roman" w:hAnsi="Times New Roman" w:cs="Times New Roman" w:eastAsia="Times New Roman" w:hint="default"/>
        </w:rPr>
        <w:t>8,965,193.40</w:t>
      </w:r>
    </w:p>
    <w:p>
      <w:pPr>
        <w:spacing w:line="240" w:lineRule="auto" w:before="2"/>
        <w:rPr>
          <w:rFonts w:ascii="Times New Roman" w:hAnsi="Times New Roman" w:cs="Times New Roman" w:eastAsia="Times New Roman" w:hint="default"/>
          <w:sz w:val="3"/>
          <w:szCs w:val="3"/>
        </w:rPr>
      </w:pPr>
    </w:p>
    <w:p>
      <w:pPr>
        <w:tabs>
          <w:tab w:pos="4587" w:val="left" w:leader="none"/>
          <w:tab w:pos="6240" w:val="left" w:leader="none"/>
          <w:tab w:pos="7966" w:val="left" w:leader="none"/>
        </w:tabs>
        <w:spacing w:line="28" w:lineRule="exact"/>
        <w:ind w:left="2626" w:right="0" w:firstLine="0"/>
        <w:rPr>
          <w:rFonts w:ascii="Times New Roman" w:hAnsi="Times New Roman" w:cs="Times New Roman" w:eastAsia="Times New Roman" w:hint="default"/>
          <w:sz w:val="2"/>
          <w:szCs w:val="2"/>
        </w:rPr>
      </w:pPr>
      <w:r>
        <w:rPr>
          <w:rFonts w:ascii="Times New Roman"/>
          <w:position w:val="0"/>
          <w:sz w:val="2"/>
        </w:rPr>
        <w:pict>
          <v:group style="width:86.8pt;height:1.45pt;mso-position-horizontal-relative:char;mso-position-vertical-relative:line" coordorigin="0,0" coordsize="1736,29">
            <v:group style="position:absolute;left:5;top:5;width:1726;height:2" coordorigin="5,5" coordsize="1726,2">
              <v:shape style="position:absolute;left:5;top:5;width:1726;height:2" coordorigin="5,5" coordsize="1726,0" path="m5,5l1730,5e" filled="false" stroked="true" strokeweight=".48pt" strokecolor="#000000">
                <v:path arrowok="t"/>
              </v:shape>
            </v:group>
            <v:group style="position:absolute;left:5;top:24;width:1726;height:2" coordorigin="5,24" coordsize="1726,2">
              <v:shape style="position:absolute;left:5;top:24;width:1726;height:2" coordorigin="5,24" coordsize="1726,0" path="m5,24l173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05pt;height:1.45pt;mso-position-horizontal-relative:char;mso-position-vertical-relative:line" coordorigin="0,0" coordsize="1421,29">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5;top:24;width:1412;height:2" coordorigin="5,24" coordsize="1412,2">
              <v:shape style="position:absolute;left:5;top:24;width:1412;height:2" coordorigin="5,24" coordsize="1412,0" path="m5,24l141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pt;height:1.45pt;mso-position-horizontal-relative:char;mso-position-vertical-relative:line" coordorigin="0,0" coordsize="1520,29">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5;top:24;width:1510;height:2" coordorigin="5,24" coordsize="1510,2">
              <v:shape style="position:absolute;left:5;top:24;width:1510;height:2" coordorigin="5,24" coordsize="1510,0" path="m5,24l1514,24e" filled="false" stroked="true" strokeweight=".48pt" strokecolor="#000000">
                <v:path arrowok="t"/>
              </v:shape>
            </v:group>
          </v:group>
        </w:pict>
      </w:r>
      <w:r>
        <w:rPr>
          <w:rFonts w:ascii="Times New Roman"/>
          <w:position w:val="0"/>
          <w:sz w:val="2"/>
        </w:rPr>
      </w:r>
    </w:p>
    <w:p>
      <w:pPr>
        <w:pStyle w:val="BodyText"/>
        <w:tabs>
          <w:tab w:pos="3043" w:val="left" w:leader="none"/>
          <w:tab w:pos="8273" w:val="left" w:leader="none"/>
        </w:tabs>
        <w:spacing w:line="240" w:lineRule="auto" w:before="70"/>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、房屋、建筑物</w:t>
        <w:tab/>
      </w:r>
      <w:r>
        <w:rPr>
          <w:rFonts w:ascii="Times New Roman" w:hAnsi="Times New Roman" w:cs="Times New Roman" w:eastAsia="Times New Roman" w:hint="default"/>
          <w:w w:val="95"/>
        </w:rPr>
        <w:t>24,575,187.91</w:t>
        <w:tab/>
      </w:r>
      <w:r>
        <w:rPr>
          <w:rFonts w:ascii="Times New Roman" w:hAnsi="Times New Roman" w:cs="Times New Roman" w:eastAsia="Times New Roman" w:hint="default"/>
        </w:rPr>
        <w:t>8,965,193.40</w:t>
      </w:r>
    </w:p>
    <w:p>
      <w:pPr>
        <w:spacing w:line="240" w:lineRule="auto" w:before="11"/>
        <w:rPr>
          <w:rFonts w:ascii="Times New Roman" w:hAnsi="Times New Roman" w:cs="Times New Roman" w:eastAsia="Times New Roman" w:hint="default"/>
          <w:sz w:val="17"/>
          <w:szCs w:val="17"/>
        </w:rPr>
      </w:pPr>
    </w:p>
    <w:p>
      <w:pPr>
        <w:pStyle w:val="BodyText"/>
        <w:tabs>
          <w:tab w:pos="4179" w:val="left" w:leader="none"/>
        </w:tabs>
        <w:spacing w:line="240" w:lineRule="auto"/>
        <w:ind w:left="21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2</w:t>
      </w:r>
      <w:r>
        <w:rPr>
          <w:w w:val="95"/>
        </w:rPr>
        <w:t>、土地使用权</w:t>
        <w:tab/>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0"/>
          <w:szCs w:val="20"/>
        </w:rPr>
      </w:pPr>
    </w:p>
    <w:p>
      <w:pPr>
        <w:pStyle w:val="BodyText"/>
        <w:spacing w:line="240" w:lineRule="auto" w:before="34"/>
        <w:ind w:left="651" w:right="0"/>
        <w:jc w:val="left"/>
      </w:pPr>
      <w:r>
        <w:rPr/>
        <w:t>注：投资性房地产期末未发现存在减值迹象，故未计提减值准备。</w:t>
      </w:r>
    </w:p>
    <w:p>
      <w:pPr>
        <w:spacing w:line="240" w:lineRule="auto" w:before="9"/>
        <w:rPr>
          <w:rFonts w:ascii="宋体" w:hAnsi="宋体" w:cs="宋体" w:eastAsia="宋体" w:hint="default"/>
          <w:sz w:val="15"/>
          <w:szCs w:val="15"/>
        </w:rPr>
      </w:pPr>
    </w:p>
    <w:p>
      <w:pPr>
        <w:pStyle w:val="BodyText"/>
        <w:spacing w:line="396" w:lineRule="auto"/>
        <w:ind w:left="651" w:right="5450"/>
        <w:jc w:val="left"/>
      </w:pPr>
      <w:r>
        <w:rPr/>
        <w:t>（</w:t>
      </w:r>
      <w:r>
        <w:rPr>
          <w:rFonts w:ascii="Times New Roman" w:hAnsi="Times New Roman" w:cs="Times New Roman" w:eastAsia="Times New Roman" w:hint="default"/>
        </w:rPr>
        <w:t>2</w:t>
      </w:r>
      <w:r>
        <w:rPr/>
        <w:t>）按公允价值计量的投资性房地产</w:t>
      </w:r>
      <w:r>
        <w:rPr>
          <w:w w:val="99"/>
        </w:rPr>
        <w:t> </w:t>
      </w:r>
      <w:r>
        <w:rPr/>
        <w:t>无。</w:t>
      </w:r>
    </w:p>
    <w:p>
      <w:pPr>
        <w:pStyle w:val="BodyText"/>
        <w:spacing w:line="240" w:lineRule="auto" w:before="68"/>
        <w:ind w:left="651" w:right="0"/>
        <w:jc w:val="left"/>
      </w:pPr>
      <w:r>
        <w:rPr>
          <w:rFonts w:ascii="Times New Roman" w:hAnsi="Times New Roman" w:cs="Times New Roman" w:eastAsia="Times New Roman" w:hint="default"/>
        </w:rPr>
        <w:t>10</w:t>
      </w:r>
      <w:r>
        <w:rPr/>
        <w:t>、固定资产</w:t>
      </w:r>
    </w:p>
    <w:p>
      <w:pPr>
        <w:pStyle w:val="BodyText"/>
        <w:spacing w:line="240" w:lineRule="auto" w:before="189"/>
        <w:ind w:left="651" w:right="0"/>
        <w:jc w:val="left"/>
      </w:pPr>
      <w:r>
        <w:rPr/>
        <w:t>（</w:t>
      </w:r>
      <w:r>
        <w:rPr>
          <w:rFonts w:ascii="Times New Roman" w:hAnsi="Times New Roman" w:cs="Times New Roman" w:eastAsia="Times New Roman" w:hint="default"/>
        </w:rPr>
        <w:t>1</w:t>
      </w:r>
      <w:r>
        <w:rPr/>
        <w:t>）固定资产情况</w:t>
      </w:r>
    </w:p>
    <w:p>
      <w:pPr>
        <w:pStyle w:val="BodyText"/>
        <w:tabs>
          <w:tab w:pos="1054" w:val="left" w:leader="none"/>
          <w:tab w:pos="2206" w:val="left" w:leader="none"/>
          <w:tab w:pos="4409" w:val="left" w:leader="none"/>
          <w:tab w:pos="6569" w:val="left" w:leader="none"/>
          <w:tab w:pos="9241" w:val="right" w:leader="none"/>
        </w:tabs>
        <w:spacing w:line="240" w:lineRule="auto" w:before="105"/>
        <w:ind w:left="634" w:right="0"/>
        <w:jc w:val="left"/>
        <w:rPr>
          <w:rFonts w:ascii="Times New Roman" w:hAnsi="Times New Roman" w:cs="Times New Roman" w:eastAsia="Times New Roman" w:hint="default"/>
        </w:rPr>
      </w:pPr>
      <w:r>
        <w:rPr>
          <w:w w:val="95"/>
        </w:rPr>
        <w:t>项</w:t>
        <w:tab/>
        <w:t>目</w:t>
        <w:tab/>
      </w:r>
      <w:r>
        <w:rPr>
          <w:rFonts w:ascii="Times New Roman" w:hAnsi="Times New Roman" w:cs="Times New Roman" w:eastAsia="Times New Roman" w:hint="default"/>
          <w:w w:val="95"/>
        </w:rPr>
        <w:t>2010-12-31</w:t>
        <w:tab/>
      </w:r>
      <w:r>
        <w:rPr>
          <w:w w:val="95"/>
        </w:rPr>
        <w:t>本期增加</w:t>
        <w:tab/>
      </w:r>
      <w:r>
        <w:rPr/>
        <w:t>本期减少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spacing w:line="314" w:lineRule="auto" w:before="167"/>
        <w:ind w:left="231" w:right="8009"/>
        <w:jc w:val="left"/>
      </w:pPr>
      <w:r>
        <w:rPr/>
        <w:pict>
          <v:group style="position:absolute;margin-left:71.159996pt;margin-top:5.613658pt;width:77.2pt;height:.1pt;mso-position-horizontal-relative:page;mso-position-vertical-relative:paragraph;z-index:8992" coordorigin="1423,112" coordsize="1544,2">
            <v:shape style="position:absolute;left:1423;top:112;width:1544;height:2" coordorigin="1423,112" coordsize="1544,0" path="m1423,112l2966,112e" filled="false" stroked="true" strokeweight=".48pt" strokecolor="#000000">
              <v:path arrowok="t"/>
            </v:shape>
            <w10:wrap type="none"/>
          </v:group>
        </w:pict>
      </w:r>
      <w:r>
        <w:rPr/>
        <w:pict>
          <v:group style="position:absolute;margin-left:160.080002pt;margin-top:5.613658pt;width:76.45pt;height:.1pt;mso-position-horizontal-relative:page;mso-position-vertical-relative:paragraph;z-index:9016" coordorigin="3202,112" coordsize="1529,2">
            <v:shape style="position:absolute;left:3202;top:112;width:1529;height:2" coordorigin="3202,112" coordsize="1529,0" path="m3202,112l4730,112e" filled="false" stroked="true" strokeweight=".48pt" strokecolor="#000000">
              <v:path arrowok="t"/>
            </v:shape>
            <w10:wrap type="none"/>
          </v:group>
        </w:pict>
      </w:r>
      <w:r>
        <w:rPr/>
        <w:pict>
          <v:group style="position:absolute;margin-left:248.399994pt;margin-top:5.613658pt;width:118.7pt;height:.1pt;mso-position-horizontal-relative:page;mso-position-vertical-relative:paragraph;z-index:9040" coordorigin="4968,112" coordsize="2374,2">
            <v:shape style="position:absolute;left:4968;top:112;width:2374;height:2" coordorigin="4968,112" coordsize="2374,0" path="m4968,112l7342,112e" filled="false" stroked="true" strokeweight=".48pt" strokecolor="#000000">
              <v:path arrowok="t"/>
            </v:shape>
            <w10:wrap type="none"/>
          </v:group>
        </w:pict>
      </w:r>
      <w:r>
        <w:rPr/>
        <w:pict>
          <v:group style="position:absolute;margin-left:378.839996pt;margin-top:5.613658pt;width:71.2pt;height:.1pt;mso-position-horizontal-relative:page;mso-position-vertical-relative:paragraph;z-index:9064" coordorigin="7577,112" coordsize="1424,2">
            <v:shape style="position:absolute;left:7577;top:112;width:1424;height:2" coordorigin="7577,112" coordsize="1424,0" path="m7577,112l9000,112e" filled="false" stroked="true" strokeweight=".48pt" strokecolor="#000000">
              <v:path arrowok="t"/>
            </v:shape>
            <w10:wrap type="none"/>
          </v:group>
        </w:pict>
      </w:r>
      <w:r>
        <w:rPr/>
        <w:pict>
          <v:group style="position:absolute;margin-left:461.880005pt;margin-top:5.613658pt;width:76.45pt;height:.1pt;mso-position-horizontal-relative:page;mso-position-vertical-relative:paragraph;z-index:9088" coordorigin="9238,112" coordsize="1529,2">
            <v:shape style="position:absolute;left:9238;top:112;width:1529;height:2" coordorigin="9238,112" coordsize="1529,0" path="m9238,112l10766,112e" filled="false" stroked="true" strokeweight=".48pt" strokecolor="#000000">
              <v:path arrowok="t"/>
            </v:shape>
            <w10:wrap type="none"/>
          </v:group>
        </w:pict>
      </w:r>
      <w:r>
        <w:rPr/>
        <w:pict>
          <v:shape style="position:absolute;margin-left:74.809998pt;margin-top:36.692875pt;width:463.55pt;height:286.9pt;mso-position-horizontal-relative:page;mso-position-vertical-relative:paragraph;z-index:9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5"/>
                    <w:gridCol w:w="1529"/>
                    <w:gridCol w:w="238"/>
                    <w:gridCol w:w="713"/>
                    <w:gridCol w:w="238"/>
                    <w:gridCol w:w="1423"/>
                    <w:gridCol w:w="235"/>
                    <w:gridCol w:w="1426"/>
                    <w:gridCol w:w="235"/>
                    <w:gridCol w:w="1529"/>
                  </w:tblGrid>
                  <w:tr>
                    <w:trPr>
                      <w:trHeight w:val="209"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249"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w w:val="95"/>
                            <w:position w:val="-13"/>
                            <w:sz w:val="21"/>
                            <w:szCs w:val="21"/>
                          </w:rPr>
                          <w:t>建筑物</w:t>
                          <w:tab/>
                        </w:r>
                        <w:r>
                          <w:rPr>
                            <w:rFonts w:ascii="Times New Roman" w:hAnsi="Times New Roman" w:cs="Times New Roman" w:eastAsia="Times New Roman" w:hint="default"/>
                            <w:sz w:val="21"/>
                            <w:szCs w:val="21"/>
                          </w:rPr>
                          <w:t>185,935,252.48</w:t>
                        </w:r>
                      </w:p>
                    </w:tc>
                    <w:tc>
                      <w:tcPr>
                        <w:tcW w:w="2611" w:type="dxa"/>
                        <w:gridSpan w:val="4"/>
                        <w:tcBorders>
                          <w:top w:val="nil" w:sz="6" w:space="0" w:color="auto"/>
                          <w:left w:val="nil" w:sz="6" w:space="0" w:color="auto"/>
                          <w:bottom w:val="nil" w:sz="6" w:space="0" w:color="auto"/>
                          <w:right w:val="nil" w:sz="6" w:space="0" w:color="auto"/>
                        </w:tcBorders>
                      </w:tcPr>
                      <w:p>
                        <w:pPr>
                          <w:pStyle w:val="TableParagraph"/>
                          <w:spacing w:line="213" w:lineRule="exact"/>
                          <w:ind w:left="1305" w:right="0"/>
                          <w:jc w:val="left"/>
                          <w:rPr>
                            <w:rFonts w:ascii="Times New Roman" w:hAnsi="Times New Roman" w:cs="Times New Roman" w:eastAsia="Times New Roman" w:hint="default"/>
                            <w:sz w:val="21"/>
                            <w:szCs w:val="21"/>
                          </w:rPr>
                        </w:pPr>
                        <w:r>
                          <w:rPr>
                            <w:rFonts w:ascii="Times New Roman"/>
                            <w:sz w:val="21"/>
                          </w:rPr>
                          <w:t>57,498,011.09</w:t>
                        </w:r>
                      </w:p>
                    </w:tc>
                    <w:tc>
                      <w:tcPr>
                        <w:tcW w:w="1661"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362" w:right="0"/>
                          <w:jc w:val="left"/>
                          <w:rPr>
                            <w:rFonts w:ascii="Times New Roman" w:hAnsi="Times New Roman" w:cs="Times New Roman" w:eastAsia="Times New Roman" w:hint="default"/>
                            <w:sz w:val="21"/>
                            <w:szCs w:val="21"/>
                          </w:rPr>
                        </w:pPr>
                        <w:r>
                          <w:rPr>
                            <w:rFonts w:ascii="Times New Roman"/>
                            <w:sz w:val="21"/>
                          </w:rPr>
                          <w:t>11,911,862.65</w:t>
                        </w: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345" w:right="0"/>
                          <w:jc w:val="left"/>
                          <w:rPr>
                            <w:rFonts w:ascii="Times New Roman" w:hAnsi="Times New Roman" w:cs="Times New Roman" w:eastAsia="Times New Roman" w:hint="default"/>
                            <w:sz w:val="21"/>
                            <w:szCs w:val="21"/>
                          </w:rPr>
                        </w:pPr>
                        <w:r>
                          <w:rPr>
                            <w:rFonts w:ascii="Times New Roman"/>
                            <w:sz w:val="21"/>
                          </w:rPr>
                          <w:t>231,521,400.92</w:t>
                        </w:r>
                      </w:p>
                    </w:tc>
                  </w:tr>
                  <w:tr>
                    <w:trPr>
                      <w:trHeight w:val="230" w:hRule="exact"/>
                    </w:trPr>
                    <w:tc>
                      <w:tcPr>
                        <w:tcW w:w="9270" w:type="dxa"/>
                        <w:gridSpan w:val="10"/>
                        <w:tcBorders>
                          <w:top w:val="nil" w:sz="6" w:space="0" w:color="auto"/>
                          <w:left w:val="nil" w:sz="6" w:space="0" w:color="auto"/>
                          <w:bottom w:val="nil" w:sz="6" w:space="0" w:color="auto"/>
                          <w:right w:val="nil" w:sz="6" w:space="0" w:color="auto"/>
                        </w:tcBorders>
                      </w:tcPr>
                      <w:p>
                        <w:pPr/>
                      </w:p>
                    </w:tc>
                  </w:tr>
                  <w:tr>
                    <w:trPr>
                      <w:trHeight w:val="482"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1" w:right="0"/>
                          <w:jc w:val="center"/>
                          <w:rPr>
                            <w:rFonts w:ascii="Times New Roman" w:hAnsi="Times New Roman" w:cs="Times New Roman" w:eastAsia="Times New Roman" w:hint="default"/>
                            <w:sz w:val="21"/>
                            <w:szCs w:val="21"/>
                          </w:rPr>
                        </w:pPr>
                        <w:r>
                          <w:rPr>
                            <w:rFonts w:ascii="Times New Roman"/>
                            <w:sz w:val="21"/>
                          </w:rPr>
                          <w:t>65,365,801.70</w:t>
                        </w: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3"/>
                          <w:ind w:left="1164" w:right="0"/>
                          <w:jc w:val="left"/>
                          <w:rPr>
                            <w:rFonts w:ascii="Times New Roman" w:hAnsi="Times New Roman" w:cs="Times New Roman" w:eastAsia="Times New Roman" w:hint="default"/>
                            <w:sz w:val="21"/>
                            <w:szCs w:val="21"/>
                          </w:rPr>
                        </w:pPr>
                        <w:r>
                          <w:rPr>
                            <w:rFonts w:ascii="Times New Roman"/>
                            <w:sz w:val="21"/>
                          </w:rPr>
                          <w:t>3,201,014.98</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24,764,365.50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43,802,451.18</w:t>
                        </w:r>
                        <w:r>
                          <w:rPr>
                            <w:rFonts w:ascii="Times New Roman"/>
                            <w:sz w:val="21"/>
                          </w:rPr>
                        </w:r>
                      </w:p>
                    </w:tc>
                  </w:tr>
                  <w:tr>
                    <w:trPr>
                      <w:trHeight w:val="542"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11" w:right="0"/>
                          <w:jc w:val="center"/>
                          <w:rPr>
                            <w:rFonts w:ascii="Times New Roman" w:hAnsi="Times New Roman" w:cs="Times New Roman" w:eastAsia="Times New Roman" w:hint="default"/>
                            <w:sz w:val="21"/>
                            <w:szCs w:val="21"/>
                          </w:rPr>
                        </w:pPr>
                        <w:r>
                          <w:rPr>
                            <w:rFonts w:ascii="Times New Roman"/>
                            <w:sz w:val="21"/>
                          </w:rPr>
                          <w:t>12,141,899.08</w:t>
                        </w: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5"/>
                          <w:ind w:left="1322" w:right="0"/>
                          <w:jc w:val="left"/>
                          <w:rPr>
                            <w:rFonts w:ascii="Times New Roman" w:hAnsi="Times New Roman" w:cs="Times New Roman" w:eastAsia="Times New Roman" w:hint="default"/>
                            <w:sz w:val="21"/>
                            <w:szCs w:val="21"/>
                          </w:rPr>
                        </w:pPr>
                        <w:r>
                          <w:rPr>
                            <w:rFonts w:ascii="Times New Roman"/>
                            <w:sz w:val="21"/>
                          </w:rPr>
                          <w:t>889,198.44</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w w:val="95"/>
                            <w:sz w:val="21"/>
                          </w:rPr>
                          <w:t>1,329,030.03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2"/>
                          <w:jc w:val="right"/>
                          <w:rPr>
                            <w:rFonts w:ascii="Times New Roman" w:hAnsi="Times New Roman" w:cs="Times New Roman" w:eastAsia="Times New Roman" w:hint="default"/>
                            <w:sz w:val="21"/>
                            <w:szCs w:val="21"/>
                          </w:rPr>
                        </w:pPr>
                        <w:r>
                          <w:rPr>
                            <w:rFonts w:ascii="Times New Roman"/>
                            <w:spacing w:val="-1"/>
                            <w:sz w:val="21"/>
                          </w:rPr>
                          <w:t>11,702,067.49</w:t>
                        </w:r>
                      </w:p>
                    </w:tc>
                  </w:tr>
                  <w:tr>
                    <w:trPr>
                      <w:trHeight w:val="551"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21" w:right="0"/>
                          <w:jc w:val="center"/>
                          <w:rPr>
                            <w:rFonts w:ascii="Times New Roman" w:hAnsi="Times New Roman" w:cs="Times New Roman" w:eastAsia="Times New Roman" w:hint="default"/>
                            <w:sz w:val="21"/>
                            <w:szCs w:val="21"/>
                          </w:rPr>
                        </w:pPr>
                        <w:r>
                          <w:rPr>
                            <w:rFonts w:ascii="Times New Roman"/>
                            <w:sz w:val="21"/>
                          </w:rPr>
                          <w:t>45,806,115.45</w:t>
                        </w: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45"/>
                          <w:ind w:left="1164" w:right="0"/>
                          <w:jc w:val="left"/>
                          <w:rPr>
                            <w:rFonts w:ascii="Times New Roman" w:hAnsi="Times New Roman" w:cs="Times New Roman" w:eastAsia="Times New Roman" w:hint="default"/>
                            <w:sz w:val="21"/>
                            <w:szCs w:val="21"/>
                          </w:rPr>
                        </w:pPr>
                        <w:r>
                          <w:rPr>
                            <w:rFonts w:ascii="Times New Roman"/>
                            <w:sz w:val="21"/>
                          </w:rPr>
                          <w:t>7,096,668.93</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w w:val="95"/>
                            <w:sz w:val="21"/>
                          </w:rPr>
                          <w:t>5,734,852.12</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2"/>
                          <w:jc w:val="right"/>
                          <w:rPr>
                            <w:rFonts w:ascii="Times New Roman" w:hAnsi="Times New Roman" w:cs="Times New Roman" w:eastAsia="Times New Roman" w:hint="default"/>
                            <w:sz w:val="21"/>
                            <w:szCs w:val="21"/>
                          </w:rPr>
                        </w:pPr>
                        <w:r>
                          <w:rPr>
                            <w:rFonts w:ascii="Times New Roman"/>
                            <w:w w:val="95"/>
                            <w:sz w:val="21"/>
                          </w:rPr>
                          <w:t>47,167,932.26</w:t>
                        </w:r>
                        <w:r>
                          <w:rPr>
                            <w:rFonts w:ascii="Times New Roman"/>
                            <w:sz w:val="21"/>
                          </w:rPr>
                        </w:r>
                      </w:p>
                    </w:tc>
                  </w:tr>
                  <w:tr>
                    <w:trPr>
                      <w:trHeight w:val="463" w:hRule="exact"/>
                    </w:trPr>
                    <w:tc>
                      <w:tcPr>
                        <w:tcW w:w="1705"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309,249,068.71</w:t>
                        </w: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1060" w:right="0"/>
                          <w:jc w:val="left"/>
                          <w:rPr>
                            <w:rFonts w:ascii="Times New Roman" w:hAnsi="Times New Roman" w:cs="Times New Roman" w:eastAsia="Times New Roman" w:hint="default"/>
                            <w:sz w:val="21"/>
                            <w:szCs w:val="21"/>
                          </w:rPr>
                        </w:pPr>
                        <w:r>
                          <w:rPr>
                            <w:rFonts w:ascii="Times New Roman"/>
                            <w:sz w:val="21"/>
                          </w:rPr>
                          <w:t>68,684,893.44</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w w:val="95"/>
                            <w:sz w:val="21"/>
                          </w:rPr>
                          <w:t>43,740,110.30</w:t>
                        </w:r>
                        <w:r>
                          <w:rPr>
                            <w:rFonts w:ascii="Times New Roman"/>
                            <w:spacing w:val="-1"/>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334,193,851.85</w:t>
                        </w:r>
                        <w:r>
                          <w:rPr>
                            <w:rFonts w:ascii="Times New Roman"/>
                            <w:sz w:val="21"/>
                          </w:rPr>
                        </w:r>
                      </w:p>
                    </w:tc>
                  </w:tr>
                  <w:tr>
                    <w:trPr>
                      <w:trHeight w:val="332"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29"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single" w:sz="12" w:space="0" w:color="000000"/>
                          <w:left w:val="nil" w:sz="6" w:space="0" w:color="auto"/>
                          <w:bottom w:val="nil" w:sz="6" w:space="0" w:color="auto"/>
                          <w:right w:val="nil" w:sz="6" w:space="0" w:color="auto"/>
                        </w:tcBorders>
                      </w:tcPr>
                      <w:p>
                        <w:pPr/>
                      </w:p>
                    </w:tc>
                  </w:tr>
                  <w:tr>
                    <w:trPr>
                      <w:trHeight w:val="450" w:hRule="exact"/>
                    </w:trPr>
                    <w:tc>
                      <w:tcPr>
                        <w:tcW w:w="170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3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3"/>
                          <w:ind w:left="1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46"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802" w:val="left" w:leader="none"/>
                            <w:tab w:pos="2959" w:val="right" w:leader="none"/>
                          </w:tabs>
                          <w:spacing w:line="120" w:lineRule="exact"/>
                          <w:ind w:left="382"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类</w:t>
                          <w:tab/>
                        </w:r>
                        <w:r>
                          <w:rPr>
                            <w:rFonts w:ascii="宋体" w:hAnsi="宋体" w:cs="宋体" w:eastAsia="宋体" w:hint="default"/>
                            <w:sz w:val="21"/>
                            <w:szCs w:val="21"/>
                          </w:rPr>
                          <w:t>别</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2010-12-31</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w w:val="95"/>
                            <w:sz w:val="21"/>
                            <w:szCs w:val="21"/>
                          </w:rPr>
                          <w:t>增加</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105" w:lineRule="exact"/>
                          <w:ind w:left="29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105" w:lineRule="exact"/>
                          <w:ind w:left="2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120" w:lineRule="exact"/>
                          <w:ind w:left="278" w:right="0"/>
                          <w:jc w:val="left"/>
                          <w:rPr>
                            <w:rFonts w:ascii="Times New Roman" w:hAnsi="Times New Roman" w:cs="Times New Roman" w:eastAsia="Times New Roman" w:hint="default"/>
                            <w:sz w:val="21"/>
                            <w:szCs w:val="21"/>
                          </w:rPr>
                        </w:pPr>
                        <w:r>
                          <w:rPr>
                            <w:rFonts w:ascii="Times New Roman"/>
                            <w:sz w:val="21"/>
                          </w:rPr>
                          <w:t>2011-12-31</w:t>
                        </w:r>
                      </w:p>
                    </w:tc>
                  </w:tr>
                  <w:tr>
                    <w:trPr>
                      <w:trHeight w:val="575"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21"/>
                            <w:szCs w:val="21"/>
                          </w:rPr>
                        </w:pPr>
                        <w:r>
                          <w:rPr>
                            <w:rFonts w:ascii="宋体" w:hAnsi="宋体" w:cs="宋体" w:eastAsia="宋体" w:hint="default"/>
                            <w:spacing w:val="11"/>
                            <w:sz w:val="21"/>
                            <w:szCs w:val="21"/>
                          </w:rPr>
                          <w:t>其中：房屋及</w:t>
                        </w:r>
                      </w:p>
                      <w:p>
                        <w:pPr>
                          <w:pStyle w:val="TableParagraph"/>
                          <w:tabs>
                            <w:tab w:pos="1921" w:val="left" w:leader="none"/>
                          </w:tabs>
                          <w:spacing w:line="32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w w:val="95"/>
                            <w:position w:val="-13"/>
                            <w:sz w:val="21"/>
                            <w:szCs w:val="21"/>
                          </w:rPr>
                          <w:t>建筑物</w:t>
                          <w:tab/>
                        </w:r>
                        <w:r>
                          <w:rPr>
                            <w:rFonts w:ascii="Times New Roman" w:hAnsi="Times New Roman" w:cs="Times New Roman" w:eastAsia="Times New Roman" w:hint="default"/>
                            <w:sz w:val="21"/>
                            <w:szCs w:val="21"/>
                          </w:rPr>
                          <w:t>22,306,439.14</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w w:val="95"/>
                            <w:sz w:val="21"/>
                          </w:rPr>
                          <w:t>7,048,843.47</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w w:val="95"/>
                            <w:sz w:val="21"/>
                          </w:rPr>
                          <w:t>2,284,887.76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5"/>
                            <w:sz w:val="21"/>
                          </w:rPr>
                          <w:t>27,070,394.85</w:t>
                        </w:r>
                        <w:r>
                          <w:rPr>
                            <w:rFonts w:ascii="Times New Roman"/>
                            <w:sz w:val="21"/>
                          </w:rPr>
                        </w:r>
                      </w:p>
                    </w:tc>
                  </w:tr>
                  <w:tr>
                    <w:trPr>
                      <w:trHeight w:val="563"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99"/>
                          <w:ind w:left="45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机器设备</w:t>
                          <w:tab/>
                        </w:r>
                        <w:r>
                          <w:rPr>
                            <w:rFonts w:ascii="Times New Roman" w:hAnsi="Times New Roman" w:cs="Times New Roman" w:eastAsia="Times New Roman" w:hint="default"/>
                            <w:sz w:val="21"/>
                            <w:szCs w:val="21"/>
                          </w:rPr>
                          <w:t>40,508,509.68</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21"/>
                            <w:szCs w:val="21"/>
                          </w:rPr>
                        </w:pPr>
                        <w:r>
                          <w:rPr>
                            <w:rFonts w:ascii="Times New Roman"/>
                            <w:w w:val="95"/>
                            <w:sz w:val="21"/>
                          </w:rPr>
                          <w:t>1,538,196.85</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21"/>
                            <w:szCs w:val="21"/>
                          </w:rPr>
                        </w:pPr>
                        <w:r>
                          <w:rPr>
                            <w:rFonts w:ascii="Times New Roman"/>
                            <w:w w:val="95"/>
                            <w:sz w:val="21"/>
                          </w:rPr>
                          <w:t>13,847,150.62</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2"/>
                          <w:jc w:val="right"/>
                          <w:rPr>
                            <w:rFonts w:ascii="Times New Roman" w:hAnsi="Times New Roman" w:cs="Times New Roman" w:eastAsia="Times New Roman" w:hint="default"/>
                            <w:sz w:val="21"/>
                            <w:szCs w:val="21"/>
                          </w:rPr>
                        </w:pPr>
                        <w:r>
                          <w:rPr>
                            <w:rFonts w:ascii="Times New Roman"/>
                            <w:w w:val="95"/>
                            <w:sz w:val="21"/>
                          </w:rPr>
                          <w:t>28,199,555.91</w:t>
                        </w:r>
                        <w:r>
                          <w:rPr>
                            <w:rFonts w:ascii="Times New Roman"/>
                            <w:sz w:val="21"/>
                          </w:rPr>
                        </w:r>
                      </w:p>
                    </w:tc>
                  </w:tr>
                  <w:tr>
                    <w:trPr>
                      <w:trHeight w:val="536"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2026" w:val="left" w:leader="none"/>
                          </w:tabs>
                          <w:spacing w:line="240" w:lineRule="auto" w:before="100"/>
                          <w:ind w:left="45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运输工具</w:t>
                          <w:tab/>
                        </w:r>
                        <w:r>
                          <w:rPr>
                            <w:rFonts w:ascii="Times New Roman" w:hAnsi="Times New Roman" w:cs="Times New Roman" w:eastAsia="Times New Roman" w:hint="default"/>
                            <w:sz w:val="21"/>
                            <w:szCs w:val="21"/>
                          </w:rPr>
                          <w:t>5,068,520.56</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w w:val="95"/>
                            <w:sz w:val="21"/>
                          </w:rPr>
                          <w:t>3,265,350.26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w w:val="95"/>
                            <w:sz w:val="21"/>
                          </w:rPr>
                          <w:t>3,045,926.06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w w:val="95"/>
                            <w:sz w:val="21"/>
                          </w:rPr>
                          <w:t>5,287,944.76</w:t>
                        </w:r>
                        <w:r>
                          <w:rPr>
                            <w:rFonts w:ascii="Times New Roman"/>
                            <w:sz w:val="21"/>
                          </w:rPr>
                        </w:r>
                      </w:p>
                    </w:tc>
                  </w:tr>
                  <w:tr>
                    <w:trPr>
                      <w:trHeight w:val="459" w:hRule="exact"/>
                    </w:trPr>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72"/>
                          <w:ind w:left="3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办公设备及其他</w:t>
                          <w:tab/>
                        </w:r>
                        <w:r>
                          <w:rPr>
                            <w:rFonts w:ascii="Times New Roman" w:hAnsi="Times New Roman" w:cs="Times New Roman" w:eastAsia="Times New Roman" w:hint="default"/>
                            <w:sz w:val="21"/>
                            <w:szCs w:val="21"/>
                          </w:rPr>
                          <w:t>27,546,715.87</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21"/>
                            <w:szCs w:val="21"/>
                          </w:rPr>
                        </w:pPr>
                        <w:r>
                          <w:rPr>
                            <w:rFonts w:ascii="Times New Roman"/>
                            <w:w w:val="95"/>
                            <w:sz w:val="21"/>
                          </w:rPr>
                          <w:t>3,927,939.54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21"/>
                            <w:szCs w:val="21"/>
                          </w:rPr>
                        </w:pPr>
                        <w:r>
                          <w:rPr>
                            <w:rFonts w:ascii="Times New Roman"/>
                            <w:w w:val="95"/>
                            <w:sz w:val="21"/>
                          </w:rPr>
                          <w:t>4,663,521.27</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21"/>
                            <w:szCs w:val="21"/>
                          </w:rPr>
                        </w:pPr>
                        <w:r>
                          <w:rPr>
                            <w:rFonts w:ascii="Times New Roman"/>
                            <w:spacing w:val="-1"/>
                            <w:sz w:val="21"/>
                          </w:rPr>
                          <w:t>26,811,134.14</w:t>
                        </w:r>
                      </w:p>
                    </w:tc>
                  </w:tr>
                </w:tbl>
                <w:p>
                  <w:pPr/>
                </w:p>
              </w:txbxContent>
            </v:textbox>
            <w10:wrap type="none"/>
          </v:shape>
        </w:pict>
      </w:r>
      <w:r>
        <w:rPr/>
        <w:t>一、账面原值</w:t>
      </w:r>
      <w:r>
        <w:rPr>
          <w:w w:val="99"/>
        </w:rPr>
        <w:t> </w:t>
      </w:r>
      <w:r>
        <w:rPr>
          <w:spacing w:val="11"/>
        </w:rPr>
        <w:t>其中：房屋及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3663" w:val="left" w:leader="none"/>
          <w:tab w:pos="4613" w:val="left" w:leader="none"/>
          <w:tab w:pos="6272" w:val="left" w:leader="none"/>
          <w:tab w:pos="7932" w:val="left" w:leader="none"/>
        </w:tabs>
        <w:spacing w:line="20" w:lineRule="exact"/>
        <w:ind w:left="1896" w:right="0" w:firstLine="0"/>
        <w:rPr>
          <w:rFonts w:ascii="宋体" w:hAnsi="宋体" w:cs="宋体" w:eastAsia="宋体" w:hint="default"/>
          <w:sz w:val="2"/>
          <w:szCs w:val="2"/>
        </w:rPr>
      </w:pP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r>
        <w:rPr>
          <w:rFonts w:ascii="宋体"/>
          <w:sz w:val="2"/>
        </w:rPr>
        <w:tab/>
      </w:r>
      <w:r>
        <w:rPr>
          <w:rFonts w:ascii="宋体"/>
          <w:sz w:val="2"/>
        </w:rPr>
        <w:pict>
          <v:group style="width:36.15pt;height:.5pt;mso-position-horizontal-relative:char;mso-position-vertical-relative:line" coordorigin="0,0" coordsize="723,10">
            <v:group style="position:absolute;left:5;top:5;width:713;height:2" coordorigin="5,5" coordsize="713,2">
              <v:shape style="position:absolute;left:5;top:5;width:713;height:2" coordorigin="5,5" coordsize="713,0" path="m5,5l718,5e" filled="false" stroked="true" strokeweight=".48pt" strokecolor="#000000">
                <v:path arrowok="t"/>
              </v:shape>
            </v:group>
          </v:group>
        </w:pict>
      </w:r>
      <w:r>
        <w:rPr>
          <w:rFonts w:ascii="宋体"/>
          <w:sz w:val="2"/>
        </w:rPr>
      </w:r>
      <w:r>
        <w:rPr>
          <w:rFonts w:ascii="宋体"/>
          <w:sz w:val="2"/>
        </w:rPr>
        <w:tab/>
      </w:r>
      <w:r>
        <w:rPr>
          <w:rFonts w:ascii="宋体"/>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z w:val="2"/>
        </w:rPr>
      </w:r>
      <w:r>
        <w:rPr>
          <w:rFonts w:ascii="宋体"/>
          <w:sz w:val="2"/>
        </w:rPr>
        <w:tab/>
      </w: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宋体"/>
          <w:sz w:val="2"/>
        </w:rPr>
      </w:r>
      <w:r>
        <w:rPr>
          <w:rFonts w:ascii="宋体"/>
          <w:sz w:val="2"/>
        </w:rPr>
        <w:tab/>
      </w: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headerReference w:type="default" r:id="rId62"/>
          <w:pgSz w:w="11910" w:h="16840"/>
          <w:pgMar w:header="867" w:footer="835" w:top="1060" w:bottom="1020" w:left="1300" w:right="1020"/>
        </w:sectPr>
      </w:pPr>
    </w:p>
    <w:p>
      <w:pPr>
        <w:spacing w:line="240" w:lineRule="auto" w:before="0"/>
        <w:rPr>
          <w:rFonts w:ascii="宋体" w:hAnsi="宋体" w:cs="宋体" w:eastAsia="宋体" w:hint="default"/>
          <w:sz w:val="5"/>
          <w:szCs w:val="5"/>
        </w:rPr>
      </w:pPr>
    </w:p>
    <w:p>
      <w:pPr>
        <w:tabs>
          <w:tab w:pos="3643" w:val="left" w:leader="none"/>
          <w:tab w:pos="4591" w:val="left" w:leader="none"/>
          <w:tab w:pos="6252" w:val="left" w:leader="none"/>
          <w:tab w:pos="7912" w:val="left" w:leader="none"/>
        </w:tabs>
        <w:spacing w:line="20" w:lineRule="exact"/>
        <w:ind w:left="1876" w:right="0" w:firstLine="0"/>
        <w:rPr>
          <w:rFonts w:ascii="宋体" w:hAnsi="宋体" w:cs="宋体" w:eastAsia="宋体" w:hint="default"/>
          <w:sz w:val="2"/>
          <w:szCs w:val="2"/>
        </w:rPr>
      </w:pP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r>
        <w:rPr>
          <w:rFonts w:ascii="宋体"/>
          <w:sz w:val="2"/>
        </w:rPr>
        <w:tab/>
      </w:r>
      <w:r>
        <w:rPr>
          <w:rFonts w:ascii="宋体"/>
          <w:sz w:val="2"/>
        </w:rPr>
        <w:pict>
          <v:group style="width:36.15pt;height:.5pt;mso-position-horizontal-relative:char;mso-position-vertical-relative:line" coordorigin="0,0" coordsize="723,10">
            <v:group style="position:absolute;left:5;top:5;width:713;height:2" coordorigin="5,5" coordsize="713,2">
              <v:shape style="position:absolute;left:5;top:5;width:713;height:2" coordorigin="5,5" coordsize="713,0" path="m5,5l718,5e" filled="false" stroked="true" strokeweight=".48pt" strokecolor="#000000">
                <v:path arrowok="t"/>
              </v:shape>
            </v:group>
          </v:group>
        </w:pict>
      </w:r>
      <w:r>
        <w:rPr>
          <w:rFonts w:ascii="宋体"/>
          <w:sz w:val="2"/>
        </w:rPr>
      </w:r>
      <w:r>
        <w:rPr>
          <w:rFonts w:ascii="宋体"/>
          <w:sz w:val="2"/>
        </w:rPr>
        <w:tab/>
      </w: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宋体"/>
          <w:sz w:val="2"/>
        </w:rPr>
      </w:r>
      <w:r>
        <w:rPr>
          <w:rFonts w:ascii="宋体"/>
          <w:sz w:val="2"/>
        </w:rPr>
        <w:tab/>
      </w:r>
      <w:r>
        <w:rPr>
          <w:rFonts w:ascii="宋体"/>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z w:val="2"/>
        </w:rPr>
      </w:r>
      <w:r>
        <w:rPr>
          <w:rFonts w:ascii="宋体"/>
          <w:sz w:val="2"/>
        </w:rPr>
        <w:tab/>
      </w: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67" w:footer="835" w:top="1060" w:bottom="1020" w:left="1320" w:right="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2" w:lineRule="exact"/>
        <w:ind w:left="211" w:right="0"/>
        <w:jc w:val="left"/>
      </w:pPr>
      <w:r>
        <w:rPr/>
        <w:pict>
          <v:group style="position:absolute;margin-left:159.839996pt;margin-top:-1.960011pt;width:76.95pt;height:1.45pt;mso-position-horizontal-relative:page;mso-position-vertical-relative:paragraph;z-index:9616" coordorigin="3197,-39" coordsize="1539,29">
            <v:group style="position:absolute;left:3202;top:-34;width:1529;height:2" coordorigin="3202,-34" coordsize="1529,2">
              <v:shape style="position:absolute;left:3202;top:-34;width:1529;height:2" coordorigin="3202,-34" coordsize="1529,0" path="m3202,-34l4730,-34e" filled="false" stroked="true" strokeweight=".48pt" strokecolor="#000000">
                <v:path arrowok="t"/>
              </v:shape>
            </v:group>
            <v:group style="position:absolute;left:3202;top:-15;width:1529;height:2" coordorigin="3202,-15" coordsize="1529,2">
              <v:shape style="position:absolute;left:3202;top:-15;width:1529;height:2" coordorigin="3202,-15" coordsize="1529,0" path="m3202,-15l4730,-15e" filled="false" stroked="true" strokeweight=".48pt" strokecolor="#000000">
                <v:path arrowok="t"/>
              </v:shape>
            </v:group>
            <w10:wrap type="none"/>
          </v:group>
        </w:pict>
      </w:r>
      <w:r>
        <w:rPr/>
        <w:pict>
          <v:group style="position:absolute;margin-left:248.159988pt;margin-top:-1.960011pt;width:36.15pt;height:1.45pt;mso-position-horizontal-relative:page;mso-position-vertical-relative:paragraph;z-index:9640" coordorigin="4963,-39" coordsize="723,29">
            <v:group style="position:absolute;left:4968;top:-34;width:713;height:2" coordorigin="4968,-34" coordsize="713,2">
              <v:shape style="position:absolute;left:4968;top:-34;width:713;height:2" coordorigin="4968,-34" coordsize="713,0" path="m4968,-34l5681,-34e" filled="false" stroked="true" strokeweight=".48pt" strokecolor="#000000">
                <v:path arrowok="t"/>
              </v:shape>
            </v:group>
            <v:group style="position:absolute;left:4968;top:-15;width:713;height:2" coordorigin="4968,-15" coordsize="713,2">
              <v:shape style="position:absolute;left:4968;top:-15;width:713;height:2" coordorigin="4968,-15" coordsize="713,0" path="m4968,-15l5681,-15e" filled="false" stroked="true" strokeweight=".48pt" strokecolor="#000000">
                <v:path arrowok="t"/>
              </v:shape>
            </v:group>
            <w10:wrap type="none"/>
          </v:group>
        </w:pict>
      </w:r>
      <w:r>
        <w:rPr/>
        <w:pict>
          <v:group style="position:absolute;margin-left:295.559998pt;margin-top:-1.960011pt;width:71.8pt;height:1.45pt;mso-position-horizontal-relative:page;mso-position-vertical-relative:paragraph;z-index:9664" coordorigin="5911,-39" coordsize="1436,29">
            <v:group style="position:absolute;left:5916;top:-34;width:1426;height:2" coordorigin="5916,-34" coordsize="1426,2">
              <v:shape style="position:absolute;left:5916;top:-34;width:1426;height:2" coordorigin="5916,-34" coordsize="1426,0" path="m5916,-34l7342,-34e" filled="false" stroked="true" strokeweight=".48pt" strokecolor="#000000">
                <v:path arrowok="t"/>
              </v:shape>
            </v:group>
            <v:group style="position:absolute;left:5916;top:-15;width:1426;height:2" coordorigin="5916,-15" coordsize="1426,2">
              <v:shape style="position:absolute;left:5916;top:-15;width:1426;height:2" coordorigin="5916,-15" coordsize="1426,0" path="m5916,-15l7342,-15e" filled="false" stroked="true" strokeweight=".48pt" strokecolor="#000000">
                <v:path arrowok="t"/>
              </v:shape>
            </v:group>
            <w10:wrap type="none"/>
          </v:group>
        </w:pict>
      </w:r>
      <w:r>
        <w:rPr/>
        <w:pict>
          <v:group style="position:absolute;margin-left:378.600006pt;margin-top:-1.960011pt;width:71.650pt;height:1.45pt;mso-position-horizontal-relative:page;mso-position-vertical-relative:paragraph;z-index:9688" coordorigin="7572,-39" coordsize="1433,29">
            <v:group style="position:absolute;left:7577;top:-34;width:1424;height:2" coordorigin="7577,-34" coordsize="1424,2">
              <v:shape style="position:absolute;left:7577;top:-34;width:1424;height:2" coordorigin="7577,-34" coordsize="1424,0" path="m7577,-34l9000,-34e" filled="false" stroked="true" strokeweight=".48pt" strokecolor="#000000">
                <v:path arrowok="t"/>
              </v:shape>
            </v:group>
            <v:group style="position:absolute;left:7577;top:-15;width:1424;height:2" coordorigin="7577,-15" coordsize="1424,2">
              <v:shape style="position:absolute;left:7577;top:-15;width:1424;height:2" coordorigin="7577,-15" coordsize="1424,0" path="m7577,-15l9000,-15e" filled="false" stroked="true" strokeweight=".48pt" strokecolor="#000000">
                <v:path arrowok="t"/>
              </v:shape>
            </v:group>
            <w10:wrap type="none"/>
          </v:group>
        </w:pict>
      </w:r>
      <w:r>
        <w:rPr/>
        <w:pict>
          <v:group style="position:absolute;margin-left:461.639984pt;margin-top:-1.960011pt;width:76.95pt;height:1.45pt;mso-position-horizontal-relative:page;mso-position-vertical-relative:paragraph;z-index:9712" coordorigin="9233,-39" coordsize="1539,29">
            <v:group style="position:absolute;left:9238;top:-34;width:1529;height:2" coordorigin="9238,-34" coordsize="1529,2">
              <v:shape style="position:absolute;left:9238;top:-34;width:1529;height:2" coordorigin="9238,-34" coordsize="1529,0" path="m9238,-34l10766,-34e" filled="false" stroked="true" strokeweight=".48pt" strokecolor="#000000">
                <v:path arrowok="t"/>
              </v:shape>
            </v:group>
            <v:group style="position:absolute;left:9238;top:-15;width:1529;height:2" coordorigin="9238,-15" coordsize="1529,2">
              <v:shape style="position:absolute;left:9238;top:-15;width:1529;height:2" coordorigin="9238,-15" coordsize="1529,0" path="m9238,-15l10766,-15e" filled="false" stroked="true" strokeweight=".48pt" strokecolor="#000000">
                <v:path arrowok="t"/>
              </v:shape>
            </v:group>
            <w10:wrap type="none"/>
          </v:group>
        </w:pict>
      </w:r>
      <w:r>
        <w:rPr>
          <w:spacing w:val="11"/>
          <w:w w:val="95"/>
        </w:rPr>
        <w:t>三、固定资产</w:t>
      </w:r>
      <w:r>
        <w:rPr>
          <w:spacing w:val="-41"/>
          <w:w w:val="95"/>
        </w:rPr>
        <w:t> </w:t>
      </w:r>
      <w:r>
        <w:rPr>
          <w:spacing w:val="-41"/>
          <w:w w:val="95"/>
        </w:rPr>
      </w:r>
      <w:r>
        <w:rPr/>
        <w:t>账面净值</w:t>
      </w:r>
    </w:p>
    <w:p>
      <w:pPr>
        <w:pStyle w:val="BodyText"/>
        <w:spacing w:line="214" w:lineRule="exact" w:before="17"/>
        <w:ind w:left="211" w:right="0"/>
        <w:jc w:val="left"/>
      </w:pPr>
      <w:r>
        <w:rPr>
          <w:spacing w:val="11"/>
          <w:w w:val="95"/>
        </w:rPr>
        <w:t>其中：房屋及</w:t>
      </w:r>
      <w:r>
        <w:rPr>
          <w:spacing w:val="11"/>
        </w:rPr>
      </w:r>
    </w:p>
    <w:p>
      <w:pPr>
        <w:pStyle w:val="BodyText"/>
        <w:tabs>
          <w:tab w:pos="2299" w:val="left" w:leader="none"/>
          <w:tab w:pos="2819" w:val="left" w:leader="none"/>
          <w:tab w:pos="4480" w:val="left" w:leader="none"/>
          <w:tab w:pos="6247" w:val="left" w:leader="none"/>
        </w:tabs>
        <w:spacing w:line="240" w:lineRule="auto" w:before="91"/>
        <w:ind w:left="211" w:right="0"/>
        <w:jc w:val="left"/>
        <w:rPr>
          <w:rFonts w:ascii="Times New Roman" w:hAnsi="Times New Roman" w:cs="Times New Roman" w:eastAsia="Times New Roman" w:hint="default"/>
        </w:rPr>
      </w:pPr>
      <w:r>
        <w:rPr>
          <w:w w:val="95"/>
        </w:rPr>
        <w:br w:type="column"/>
      </w:r>
      <w:r>
        <w:rPr>
          <w:rFonts w:ascii="Times New Roman"/>
          <w:w w:val="95"/>
        </w:rPr>
        <w:t>95,430,185.25</w:t>
        <w:tab/>
        <w:t>-</w:t>
        <w:tab/>
        <w:t>15,780,330.12</w:t>
        <w:tab/>
        <w:t>23,841,485.71</w:t>
        <w:tab/>
      </w:r>
      <w:r>
        <w:rPr>
          <w:rFonts w:ascii="Times New Roman"/>
        </w:rPr>
        <w:t>87,369,029.66</w:t>
      </w:r>
    </w:p>
    <w:p>
      <w:pPr>
        <w:spacing w:after="0" w:line="240" w:lineRule="auto"/>
        <w:jc w:val="left"/>
        <w:rPr>
          <w:rFonts w:ascii="Times New Roman" w:hAnsi="Times New Roman" w:cs="Times New Roman" w:eastAsia="Times New Roman" w:hint="default"/>
        </w:rPr>
        <w:sectPr>
          <w:type w:val="continuous"/>
          <w:pgSz w:w="11910" w:h="16840"/>
          <w:pgMar w:top="1340" w:bottom="280" w:left="1320" w:right="640"/>
          <w:cols w:num="2" w:equalWidth="0">
            <w:col w:w="1537" w:space="350"/>
            <w:col w:w="8063"/>
          </w:cols>
        </w:sectPr>
      </w:pPr>
    </w:p>
    <w:p>
      <w:pPr>
        <w:pStyle w:val="BodyText"/>
        <w:tabs>
          <w:tab w:pos="1991" w:val="left" w:leader="none"/>
          <w:tab w:pos="8027" w:val="left" w:leader="none"/>
        </w:tabs>
        <w:spacing w:line="393" w:lineRule="exact"/>
        <w:ind w:left="211" w:right="0"/>
        <w:jc w:val="left"/>
        <w:rPr>
          <w:rFonts w:ascii="Times New Roman" w:hAnsi="Times New Roman" w:cs="Times New Roman" w:eastAsia="Times New Roman" w:hint="default"/>
        </w:rPr>
      </w:pPr>
      <w:r>
        <w:rPr>
          <w:w w:val="95"/>
          <w:position w:val="-13"/>
        </w:rPr>
        <w:t>建筑物</w:t>
        <w:tab/>
      </w:r>
      <w:r>
        <w:rPr>
          <w:rFonts w:ascii="Times New Roman" w:hAnsi="Times New Roman" w:cs="Times New Roman" w:eastAsia="Times New Roman" w:hint="default"/>
          <w:w w:val="95"/>
        </w:rPr>
        <w:t>163,628,813.34</w:t>
        <w:tab/>
      </w:r>
      <w:r>
        <w:rPr>
          <w:rFonts w:ascii="Times New Roman" w:hAnsi="Times New Roman" w:cs="Times New Roman" w:eastAsia="Times New Roman" w:hint="default"/>
          <w:position w:val="-17"/>
        </w:rPr>
        <w:t>204,451,006.07</w:t>
      </w:r>
      <w:r>
        <w:rPr>
          <w:rFonts w:ascii="Times New Roman" w:hAnsi="Times New Roman" w:cs="Times New Roman" w:eastAsia="Times New Roman" w:hint="default"/>
        </w:rPr>
      </w:r>
    </w:p>
    <w:p>
      <w:pPr>
        <w:pStyle w:val="BodyText"/>
        <w:tabs>
          <w:tab w:pos="2097" w:val="left" w:leader="none"/>
          <w:tab w:pos="8133" w:val="left" w:leader="none"/>
        </w:tabs>
        <w:spacing w:line="240" w:lineRule="auto" w:before="57"/>
        <w:ind w:left="631" w:right="0"/>
        <w:jc w:val="left"/>
        <w:rPr>
          <w:rFonts w:ascii="Times New Roman" w:hAnsi="Times New Roman" w:cs="Times New Roman" w:eastAsia="Times New Roman" w:hint="default"/>
        </w:rPr>
      </w:pPr>
      <w:r>
        <w:rPr>
          <w:w w:val="95"/>
        </w:rPr>
        <w:t>机器设备</w:t>
        <w:tab/>
      </w:r>
      <w:r>
        <w:rPr>
          <w:rFonts w:ascii="Times New Roman" w:hAnsi="Times New Roman" w:cs="Times New Roman" w:eastAsia="Times New Roman" w:hint="default"/>
          <w:w w:val="95"/>
        </w:rPr>
        <w:t>24,857,292.02</w:t>
        <w:tab/>
      </w:r>
      <w:r>
        <w:rPr>
          <w:rFonts w:ascii="Times New Roman" w:hAnsi="Times New Roman" w:cs="Times New Roman" w:eastAsia="Times New Roman" w:hint="default"/>
          <w:position w:val="-10"/>
        </w:rPr>
        <w:t>15,602,895.27</w:t>
      </w:r>
      <w:r>
        <w:rPr>
          <w:rFonts w:ascii="Times New Roman" w:hAnsi="Times New Roman" w:cs="Times New Roman" w:eastAsia="Times New Roman" w:hint="default"/>
        </w:rPr>
      </w:r>
    </w:p>
    <w:p>
      <w:pPr>
        <w:pStyle w:val="BodyText"/>
        <w:tabs>
          <w:tab w:pos="2203" w:val="left" w:leader="none"/>
          <w:tab w:pos="8236" w:val="left" w:leader="none"/>
        </w:tabs>
        <w:spacing w:line="240" w:lineRule="auto" w:before="53"/>
        <w:ind w:left="631" w:right="0"/>
        <w:jc w:val="left"/>
        <w:rPr>
          <w:rFonts w:ascii="Times New Roman" w:hAnsi="Times New Roman" w:cs="Times New Roman" w:eastAsia="Times New Roman" w:hint="default"/>
        </w:rPr>
      </w:pPr>
      <w:r>
        <w:rPr>
          <w:w w:val="95"/>
        </w:rPr>
        <w:t>运输工具</w:t>
        <w:tab/>
      </w:r>
      <w:r>
        <w:rPr>
          <w:rFonts w:ascii="Times New Roman" w:hAnsi="Times New Roman" w:cs="Times New Roman" w:eastAsia="Times New Roman" w:hint="default"/>
          <w:w w:val="95"/>
        </w:rPr>
        <w:t>7,073,378.52</w:t>
        <w:tab/>
      </w:r>
      <w:r>
        <w:rPr>
          <w:rFonts w:ascii="Times New Roman" w:hAnsi="Times New Roman" w:cs="Times New Roman" w:eastAsia="Times New Roman" w:hint="default"/>
          <w:position w:val="-10"/>
        </w:rPr>
        <w:t>6,414,122.73</w:t>
      </w:r>
      <w:r>
        <w:rPr>
          <w:rFonts w:ascii="Times New Roman" w:hAnsi="Times New Roman" w:cs="Times New Roman" w:eastAsia="Times New Roman" w:hint="default"/>
        </w:rPr>
      </w:r>
    </w:p>
    <w:p>
      <w:pPr>
        <w:pStyle w:val="BodyText"/>
        <w:tabs>
          <w:tab w:pos="2097" w:val="left" w:leader="none"/>
          <w:tab w:pos="8133" w:val="left" w:leader="none"/>
        </w:tabs>
        <w:spacing w:line="240" w:lineRule="auto" w:before="53"/>
        <w:ind w:left="211" w:right="0"/>
        <w:jc w:val="left"/>
        <w:rPr>
          <w:rFonts w:ascii="Times New Roman" w:hAnsi="Times New Roman" w:cs="Times New Roman" w:eastAsia="Times New Roman" w:hint="default"/>
        </w:rPr>
      </w:pPr>
      <w:r>
        <w:rPr>
          <w:w w:val="95"/>
        </w:rPr>
        <w:t>办公设备及其他</w:t>
        <w:tab/>
      </w:r>
      <w:r>
        <w:rPr>
          <w:rFonts w:ascii="Times New Roman" w:hAnsi="Times New Roman" w:cs="Times New Roman" w:eastAsia="Times New Roman" w:hint="default"/>
          <w:w w:val="95"/>
        </w:rPr>
        <w:t>18,259,399.58</w:t>
        <w:tab/>
      </w:r>
      <w:r>
        <w:rPr>
          <w:rFonts w:ascii="Times New Roman" w:hAnsi="Times New Roman" w:cs="Times New Roman" w:eastAsia="Times New Roman" w:hint="default"/>
          <w:position w:val="-10"/>
        </w:rPr>
        <w:t>20,356,798.12</w:t>
      </w:r>
      <w:r>
        <w:rPr>
          <w:rFonts w:ascii="Times New Roman" w:hAnsi="Times New Roman" w:cs="Times New Roman" w:eastAsia="Times New Roman" w:hint="default"/>
        </w:rPr>
      </w:r>
    </w:p>
    <w:p>
      <w:pPr>
        <w:tabs>
          <w:tab w:pos="7912" w:val="left" w:leader="none"/>
        </w:tabs>
        <w:spacing w:line="20" w:lineRule="exact"/>
        <w:ind w:left="1876" w:right="0" w:firstLine="0"/>
        <w:rPr>
          <w:rFonts w:ascii="Times New Roman" w:hAnsi="Times New Roman" w:cs="Times New Roman" w:eastAsia="Times New Roman" w:hint="default"/>
          <w:sz w:val="2"/>
          <w:szCs w:val="2"/>
        </w:rPr>
      </w:pPr>
      <w:r>
        <w:rPr>
          <w:rFonts w:ascii="Times New Roman"/>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Times New Roman"/>
          <w:sz w:val="2"/>
        </w:rPr>
      </w:r>
    </w:p>
    <w:p>
      <w:pPr>
        <w:pStyle w:val="BodyText"/>
        <w:tabs>
          <w:tab w:pos="8027" w:val="left" w:leader="none"/>
        </w:tabs>
        <w:spacing w:line="240" w:lineRule="auto" w:before="91"/>
        <w:ind w:left="1992" w:right="0"/>
        <w:jc w:val="left"/>
        <w:rPr>
          <w:rFonts w:ascii="Times New Roman" w:hAnsi="Times New Roman" w:cs="Times New Roman" w:eastAsia="Times New Roman" w:hint="default"/>
        </w:rPr>
      </w:pPr>
      <w:r>
        <w:rPr>
          <w:rFonts w:ascii="Times New Roman"/>
          <w:w w:val="95"/>
        </w:rPr>
        <w:t>213,818,883.46</w:t>
        <w:tab/>
      </w:r>
      <w:r>
        <w:rPr>
          <w:rFonts w:ascii="Times New Roman"/>
        </w:rPr>
        <w:t>246,824,822.19</w:t>
      </w:r>
    </w:p>
    <w:p>
      <w:pPr>
        <w:pStyle w:val="BodyText"/>
        <w:tabs>
          <w:tab w:pos="2186" w:val="left" w:leader="none"/>
          <w:tab w:pos="4389" w:val="left" w:leader="none"/>
          <w:tab w:pos="6549" w:val="left" w:leader="none"/>
          <w:tab w:pos="9221" w:val="right" w:leader="none"/>
        </w:tabs>
        <w:spacing w:line="240" w:lineRule="auto" w:before="172"/>
        <w:ind w:left="211" w:right="0"/>
        <w:jc w:val="left"/>
        <w:rPr>
          <w:rFonts w:ascii="Times New Roman" w:hAnsi="Times New Roman" w:cs="Times New Roman" w:eastAsia="Times New Roman" w:hint="default"/>
        </w:rPr>
      </w:pPr>
      <w:r>
        <w:rPr/>
        <w:pict>
          <v:group style="position:absolute;margin-left:159.839996pt;margin-top:5.023645pt;width:76.95pt;height:1.45pt;mso-position-horizontal-relative:page;mso-position-vertical-relative:paragraph;z-index:9736" coordorigin="3197,100" coordsize="1539,29">
            <v:group style="position:absolute;left:3202;top:105;width:1529;height:2" coordorigin="3202,105" coordsize="1529,2">
              <v:shape style="position:absolute;left:3202;top:105;width:1529;height:2" coordorigin="3202,105" coordsize="1529,0" path="m3202,105l4730,105e" filled="false" stroked="true" strokeweight=".48pt" strokecolor="#000000">
                <v:path arrowok="t"/>
              </v:shape>
            </v:group>
            <v:group style="position:absolute;left:3202;top:124;width:1529;height:2" coordorigin="3202,124" coordsize="1529,2">
              <v:shape style="position:absolute;left:3202;top:124;width:1529;height:2" coordorigin="3202,124" coordsize="1529,0" path="m3202,124l4730,124e" filled="false" stroked="true" strokeweight=".48pt" strokecolor="#000000">
                <v:path arrowok="t"/>
              </v:shape>
            </v:group>
            <w10:wrap type="none"/>
          </v:group>
        </w:pict>
      </w:r>
      <w:r>
        <w:rPr/>
        <w:pict>
          <v:group style="position:absolute;margin-left:461.639984pt;margin-top:5.023645pt;width:76.95pt;height:1.45pt;mso-position-horizontal-relative:page;mso-position-vertical-relative:paragraph;z-index:9760" coordorigin="9233,100" coordsize="1539,29">
            <v:group style="position:absolute;left:9238;top:105;width:1529;height:2" coordorigin="9238,105" coordsize="1529,2">
              <v:shape style="position:absolute;left:9238;top:105;width:1529;height:2" coordorigin="9238,105" coordsize="1529,0" path="m9238,105l10766,105e" filled="false" stroked="true" strokeweight=".48pt" strokecolor="#000000">
                <v:path arrowok="t"/>
              </v:shape>
            </v:group>
            <v:group style="position:absolute;left:9238;top:124;width:1529;height:2" coordorigin="9238,124" coordsize="1529,2">
              <v:shape style="position:absolute;left:9238;top:124;width:1529;height:2" coordorigin="9238,124" coordsize="1529,0" path="m9238,124l10766,124e" filled="false" stroked="true" strokeweight=".48pt" strokecolor="#000000">
                <v:path arrowok="t"/>
              </v:shape>
            </v:group>
            <w10:wrap type="none"/>
          </v:group>
        </w:pict>
      </w:r>
      <w:r>
        <w:rPr>
          <w:w w:val="95"/>
        </w:rPr>
        <w:t>四、减值准备</w:t>
        <w:tab/>
      </w:r>
      <w:r>
        <w:rPr>
          <w:rFonts w:ascii="Times New Roman" w:hAnsi="Times New Roman" w:cs="Times New Roman" w:eastAsia="Times New Roman" w:hint="default"/>
          <w:w w:val="95"/>
        </w:rPr>
        <w:t>2010-12-31</w:t>
        <w:tab/>
      </w:r>
      <w:r>
        <w:rPr>
          <w:w w:val="95"/>
        </w:rPr>
        <w:t>本期增加</w:t>
        <w:tab/>
      </w:r>
      <w:r>
        <w:rPr/>
        <w:t>本期减少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spacing w:line="230" w:lineRule="exact" w:before="76"/>
        <w:ind w:left="211" w:right="0"/>
        <w:jc w:val="left"/>
      </w:pPr>
      <w:r>
        <w:rPr/>
        <w:pict>
          <v:group style="position:absolute;margin-left:160.080002pt;margin-top:4.783659pt;width:76.45pt;height:.1pt;mso-position-horizontal-relative:page;mso-position-vertical-relative:paragraph;z-index:9784" coordorigin="3202,96" coordsize="1529,2">
            <v:shape style="position:absolute;left:3202;top:96;width:1529;height:2" coordorigin="3202,96" coordsize="1529,0" path="m3202,96l4730,96e" filled="false" stroked="true" strokeweight=".48pt" strokecolor="#000000">
              <v:path arrowok="t"/>
            </v:shape>
            <w10:wrap type="none"/>
          </v:group>
        </w:pict>
      </w:r>
      <w:r>
        <w:rPr/>
        <w:pict>
          <v:group style="position:absolute;margin-left:248.399994pt;margin-top:4.783659pt;width:118.7pt;height:.1pt;mso-position-horizontal-relative:page;mso-position-vertical-relative:paragraph;z-index:9808" coordorigin="4968,96" coordsize="2374,2">
            <v:shape style="position:absolute;left:4968;top:96;width:2374;height:2" coordorigin="4968,96" coordsize="2374,0" path="m4968,96l7342,96e" filled="false" stroked="true" strokeweight=".48pt" strokecolor="#000000">
              <v:path arrowok="t"/>
            </v:shape>
            <w10:wrap type="none"/>
          </v:group>
        </w:pict>
      </w:r>
      <w:r>
        <w:rPr/>
        <w:pict>
          <v:group style="position:absolute;margin-left:378.839996pt;margin-top:4.783659pt;width:71.2pt;height:.1pt;mso-position-horizontal-relative:page;mso-position-vertical-relative:paragraph;z-index:9832" coordorigin="7577,96" coordsize="1424,2">
            <v:shape style="position:absolute;left:7577;top:96;width:1424;height:2" coordorigin="7577,96" coordsize="1424,0" path="m7577,96l9000,96e" filled="false" stroked="true" strokeweight=".48pt" strokecolor="#000000">
              <v:path arrowok="t"/>
            </v:shape>
            <w10:wrap type="none"/>
          </v:group>
        </w:pict>
      </w:r>
      <w:r>
        <w:rPr/>
        <w:pict>
          <v:group style="position:absolute;margin-left:461.880005pt;margin-top:4.783659pt;width:76.45pt;height:.1pt;mso-position-horizontal-relative:page;mso-position-vertical-relative:paragraph;z-index:9856" coordorigin="9238,96" coordsize="1529,2">
            <v:shape style="position:absolute;left:9238;top:96;width:1529;height:2" coordorigin="9238,96" coordsize="1529,0" path="m9238,96l10766,96e" filled="false" stroked="true" strokeweight=".48pt" strokecolor="#000000">
              <v:path arrowok="t"/>
            </v:shape>
            <w10:wrap type="none"/>
          </v:group>
        </w:pict>
      </w:r>
      <w:r>
        <w:rPr>
          <w:spacing w:val="11"/>
        </w:rPr>
        <w:t>其中：房屋及</w:t>
      </w:r>
    </w:p>
    <w:p>
      <w:pPr>
        <w:pStyle w:val="BodyText"/>
        <w:tabs>
          <w:tab w:pos="3235" w:val="left" w:leader="none"/>
          <w:tab w:pos="5843" w:val="left" w:leader="none"/>
          <w:tab w:pos="7504" w:val="left" w:leader="none"/>
        </w:tabs>
        <w:spacing w:line="321" w:lineRule="exact"/>
        <w:ind w:left="211" w:right="0"/>
        <w:jc w:val="left"/>
        <w:rPr>
          <w:rFonts w:ascii="Times New Roman" w:hAnsi="Times New Roman" w:cs="Times New Roman" w:eastAsia="Times New Roman" w:hint="default"/>
        </w:rPr>
      </w:pPr>
      <w:r>
        <w:rPr>
          <w:w w:val="95"/>
          <w:position w:val="-13"/>
        </w:rPr>
        <w:t>建筑物</w:t>
        <w:tab/>
      </w:r>
      <w:r>
        <w:rPr>
          <w:rFonts w:ascii="Times New Roman" w:hAnsi="Times New Roman" w:cs="Times New Roman" w:eastAsia="Times New Roman" w:hint="default"/>
          <w:w w:val="95"/>
        </w:rPr>
        <w:t>-</w:t>
        <w:tab/>
        <w:t>-</w:t>
        <w:tab/>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6"/>
          <w:szCs w:val="36"/>
        </w:rPr>
      </w:pPr>
    </w:p>
    <w:p>
      <w:pPr>
        <w:pStyle w:val="BodyText"/>
        <w:tabs>
          <w:tab w:pos="1991" w:val="left" w:leader="none"/>
          <w:tab w:pos="8027" w:val="left" w:leader="none"/>
        </w:tabs>
        <w:spacing w:line="240" w:lineRule="auto"/>
        <w:ind w:left="211" w:right="0"/>
        <w:jc w:val="left"/>
        <w:rPr>
          <w:rFonts w:ascii="Times New Roman" w:hAnsi="Times New Roman" w:cs="Times New Roman" w:eastAsia="Times New Roman" w:hint="default"/>
        </w:rPr>
      </w:pPr>
      <w:r>
        <w:rPr/>
        <w:pict>
          <v:shape style="position:absolute;margin-left:74.809998pt;margin-top:-128.24913pt;width:463.55pt;height:267.650pt;mso-position-horizontal-relative:page;mso-position-vertical-relative:paragraph;z-index:9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5"/>
                    <w:gridCol w:w="1529"/>
                    <w:gridCol w:w="238"/>
                    <w:gridCol w:w="2374"/>
                    <w:gridCol w:w="235"/>
                    <w:gridCol w:w="1423"/>
                    <w:gridCol w:w="238"/>
                    <w:gridCol w:w="1529"/>
                  </w:tblGrid>
                  <w:tr>
                    <w:trPr>
                      <w:trHeight w:val="1347"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398" w:lineRule="auto" w:before="34"/>
                          <w:ind w:left="455" w:right="408"/>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w w:val="99"/>
                            <w:sz w:val="21"/>
                            <w:szCs w:val="21"/>
                          </w:rPr>
                          <w:t> </w:t>
                        </w:r>
                        <w:r>
                          <w:rPr>
                            <w:rFonts w:ascii="宋体" w:hAnsi="宋体" w:cs="宋体" w:eastAsia="宋体" w:hint="default"/>
                            <w:sz w:val="21"/>
                            <w:szCs w:val="21"/>
                          </w:rPr>
                          <w:t>运输工具</w:t>
                        </w:r>
                      </w:p>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251,579.39</w:t>
                        </w:r>
                        <w:r>
                          <w:rPr>
                            <w:rFonts w:ascii="Times New Roman"/>
                            <w:sz w:val="21"/>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322" w:right="0"/>
                          <w:jc w:val="left"/>
                          <w:rPr>
                            <w:rFonts w:ascii="Times New Roman" w:hAnsi="Times New Roman" w:cs="Times New Roman" w:eastAsia="Times New Roman" w:hint="default"/>
                            <w:sz w:val="21"/>
                            <w:szCs w:val="21"/>
                          </w:rPr>
                        </w:pPr>
                        <w:r>
                          <w:rPr>
                            <w:rFonts w:ascii="Times New Roman"/>
                            <w:sz w:val="21"/>
                          </w:rPr>
                          <w:t>339,431.36</w:t>
                        </w:r>
                      </w:p>
                      <w:p>
                        <w:pPr>
                          <w:pStyle w:val="TableParagraph"/>
                          <w:spacing w:line="450" w:lineRule="atLeast" w:before="3"/>
                          <w:ind w:left="1428" w:right="104" w:firstLine="768"/>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w w:val="95"/>
                            <w:sz w:val="21"/>
                          </w:rPr>
                          <w:t>95,075.37</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251,579.39</w:t>
                        </w:r>
                        <w:r>
                          <w:rPr>
                            <w:rFonts w:ascii="Times New Roman"/>
                            <w:sz w:val="21"/>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477" w:right="0"/>
                          <w:jc w:val="left"/>
                          <w:rPr>
                            <w:rFonts w:ascii="Times New Roman" w:hAnsi="Times New Roman" w:cs="Times New Roman" w:eastAsia="Times New Roman" w:hint="default"/>
                            <w:sz w:val="21"/>
                            <w:szCs w:val="21"/>
                          </w:rPr>
                        </w:pPr>
                        <w:r>
                          <w:rPr>
                            <w:rFonts w:ascii="Times New Roman"/>
                            <w:sz w:val="21"/>
                          </w:rPr>
                          <w:t>339,431.36</w:t>
                        </w:r>
                      </w:p>
                      <w:p>
                        <w:pPr>
                          <w:pStyle w:val="TableParagraph"/>
                          <w:spacing w:line="450" w:lineRule="atLeast" w:before="3"/>
                          <w:ind w:left="583" w:right="103" w:firstLine="770"/>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95,075.37</w:t>
                        </w:r>
                      </w:p>
                    </w:tc>
                  </w:tr>
                  <w:tr>
                    <w:trPr>
                      <w:trHeight w:val="463" w:hRule="exact"/>
                    </w:trPr>
                    <w:tc>
                      <w:tcPr>
                        <w:tcW w:w="1705"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w w:val="95"/>
                            <w:sz w:val="21"/>
                          </w:rPr>
                          <w:t>251,579.39</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3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left="1322" w:right="0"/>
                          <w:jc w:val="left"/>
                          <w:rPr>
                            <w:rFonts w:ascii="Times New Roman" w:hAnsi="Times New Roman" w:cs="Times New Roman" w:eastAsia="Times New Roman" w:hint="default"/>
                            <w:sz w:val="21"/>
                            <w:szCs w:val="21"/>
                          </w:rPr>
                        </w:pPr>
                        <w:r>
                          <w:rPr>
                            <w:rFonts w:ascii="Times New Roman"/>
                            <w:sz w:val="21"/>
                          </w:rPr>
                          <w:t>434,506.73</w:t>
                        </w: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left="372" w:right="0"/>
                          <w:jc w:val="left"/>
                          <w:rPr>
                            <w:rFonts w:ascii="Times New Roman" w:hAnsi="Times New Roman" w:cs="Times New Roman" w:eastAsia="Times New Roman" w:hint="default"/>
                            <w:sz w:val="21"/>
                            <w:szCs w:val="21"/>
                          </w:rPr>
                        </w:pPr>
                        <w:r>
                          <w:rPr>
                            <w:rFonts w:ascii="Times New Roman"/>
                            <w:sz w:val="21"/>
                          </w:rPr>
                          <w:t>251,579.39</w:t>
                        </w:r>
                      </w:p>
                    </w:tc>
                    <w:tc>
                      <w:tcPr>
                        <w:tcW w:w="238"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w w:val="95"/>
                            <w:sz w:val="21"/>
                          </w:rPr>
                          <w:t>434,506.73</w:t>
                        </w:r>
                        <w:r>
                          <w:rPr>
                            <w:rFonts w:ascii="Times New Roman"/>
                            <w:sz w:val="21"/>
                          </w:rPr>
                        </w:r>
                      </w:p>
                    </w:tc>
                  </w:tr>
                  <w:tr>
                    <w:trPr>
                      <w:trHeight w:val="53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74" w:lineRule="exact" w:before="16"/>
                          <w:ind w:left="35" w:right="343"/>
                          <w:jc w:val="left"/>
                          <w:rPr>
                            <w:rFonts w:ascii="宋体" w:hAnsi="宋体" w:cs="宋体" w:eastAsia="宋体" w:hint="default"/>
                            <w:sz w:val="21"/>
                            <w:szCs w:val="21"/>
                          </w:rPr>
                        </w:pPr>
                        <w:r>
                          <w:rPr>
                            <w:rFonts w:ascii="宋体" w:hAnsi="宋体" w:cs="宋体" w:eastAsia="宋体" w:hint="default"/>
                            <w:spacing w:val="11"/>
                            <w:w w:val="95"/>
                            <w:sz w:val="21"/>
                            <w:szCs w:val="21"/>
                          </w:rPr>
                          <w:t>五、固定资产</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账面价值</w:t>
                        </w:r>
                      </w:p>
                    </w:tc>
                    <w:tc>
                      <w:tcPr>
                        <w:tcW w:w="1529"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374"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29" w:type="dxa"/>
                        <w:tcBorders>
                          <w:top w:val="single" w:sz="12" w:space="0" w:color="000000"/>
                          <w:left w:val="nil" w:sz="6" w:space="0" w:color="auto"/>
                          <w:bottom w:val="nil" w:sz="6" w:space="0" w:color="auto"/>
                          <w:right w:val="nil" w:sz="6" w:space="0" w:color="auto"/>
                        </w:tcBorders>
                      </w:tcPr>
                      <w:p>
                        <w:pPr/>
                      </w:p>
                    </w:tc>
                  </w:tr>
                  <w:tr>
                    <w:trPr>
                      <w:trHeight w:val="667" w:hRule="exact"/>
                    </w:trPr>
                    <w:tc>
                      <w:tcPr>
                        <w:tcW w:w="92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pacing w:val="11"/>
                            <w:sz w:val="21"/>
                            <w:szCs w:val="21"/>
                          </w:rPr>
                          <w:t>其中：房屋及</w:t>
                        </w:r>
                      </w:p>
                    </w:tc>
                  </w:tr>
                  <w:tr>
                    <w:trPr>
                      <w:trHeight w:val="426"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24,605,712.63</w:t>
                        </w:r>
                        <w:r>
                          <w:rPr>
                            <w:rFonts w:ascii="Times New Roman"/>
                            <w:sz w:val="21"/>
                          </w:rPr>
                        </w:r>
                      </w:p>
                    </w:tc>
                    <w:tc>
                      <w:tcPr>
                        <w:tcW w:w="4507" w:type="dxa"/>
                        <w:gridSpan w:val="5"/>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15,263,463.91</w:t>
                        </w:r>
                        <w:r>
                          <w:rPr>
                            <w:rFonts w:ascii="Times New Roman"/>
                            <w:sz w:val="21"/>
                          </w:rPr>
                        </w:r>
                      </w:p>
                    </w:tc>
                  </w:tr>
                  <w:tr>
                    <w:trPr>
                      <w:trHeight w:val="454"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7,073,378.52</w:t>
                        </w:r>
                        <w:r>
                          <w:rPr>
                            <w:rFonts w:ascii="Times New Roman"/>
                            <w:sz w:val="21"/>
                          </w:rPr>
                        </w:r>
                      </w:p>
                    </w:tc>
                    <w:tc>
                      <w:tcPr>
                        <w:tcW w:w="4507" w:type="dxa"/>
                        <w:gridSpan w:val="5"/>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6,414,122.73</w:t>
                        </w:r>
                        <w:r>
                          <w:rPr>
                            <w:rFonts w:ascii="Times New Roman"/>
                            <w:sz w:val="21"/>
                          </w:rPr>
                        </w:r>
                      </w:p>
                    </w:tc>
                  </w:tr>
                  <w:tr>
                    <w:trPr>
                      <w:trHeight w:val="455"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18,259,399.58</w:t>
                        </w:r>
                        <w:r>
                          <w:rPr>
                            <w:rFonts w:ascii="Times New Roman"/>
                            <w:sz w:val="21"/>
                          </w:rPr>
                        </w:r>
                      </w:p>
                    </w:tc>
                    <w:tc>
                      <w:tcPr>
                        <w:tcW w:w="4507" w:type="dxa"/>
                        <w:gridSpan w:val="5"/>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20,261,722.75</w:t>
                        </w:r>
                        <w:r>
                          <w:rPr>
                            <w:rFonts w:ascii="Times New Roman"/>
                            <w:sz w:val="21"/>
                          </w:rPr>
                        </w:r>
                      </w:p>
                    </w:tc>
                  </w:tr>
                  <w:tr>
                    <w:trPr>
                      <w:trHeight w:val="343" w:hRule="exact"/>
                    </w:trPr>
                    <w:tc>
                      <w:tcPr>
                        <w:tcW w:w="1705"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213,567,304.07</w:t>
                        </w:r>
                        <w:r>
                          <w:rPr>
                            <w:rFonts w:ascii="Times New Roman"/>
                            <w:sz w:val="21"/>
                          </w:rPr>
                        </w:r>
                      </w:p>
                    </w:tc>
                    <w:tc>
                      <w:tcPr>
                        <w:tcW w:w="4507" w:type="dxa"/>
                        <w:gridSpan w:val="5"/>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246,390,315.46</w:t>
                        </w:r>
                        <w:r>
                          <w:rPr>
                            <w:rFonts w:ascii="Times New Roman"/>
                            <w:sz w:val="21"/>
                          </w:rPr>
                        </w:r>
                      </w:p>
                    </w:tc>
                  </w:tr>
                  <w:tr>
                    <w:trPr>
                      <w:trHeight w:val="659" w:hRule="exact"/>
                    </w:trPr>
                    <w:tc>
                      <w:tcPr>
                        <w:tcW w:w="92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）暂时闲置的固定资产情况：</w:t>
                        </w:r>
                      </w:p>
                    </w:tc>
                  </w:tr>
                </w:tbl>
                <w:p>
                  <w:pPr/>
                </w:p>
              </w:txbxContent>
            </v:textbox>
            <w10:wrap type="none"/>
          </v:shape>
        </w:pict>
      </w:r>
      <w:r>
        <w:rPr>
          <w:w w:val="95"/>
          <w:position w:val="-13"/>
        </w:rPr>
        <w:t>建筑物</w:t>
        <w:tab/>
      </w:r>
      <w:r>
        <w:rPr>
          <w:rFonts w:ascii="Times New Roman" w:hAnsi="Times New Roman" w:cs="Times New Roman" w:eastAsia="Times New Roman" w:hint="default"/>
          <w:w w:val="95"/>
        </w:rPr>
        <w:t>163,628,813.34</w:t>
        <w:tab/>
      </w:r>
      <w:r>
        <w:rPr>
          <w:rFonts w:ascii="Times New Roman" w:hAnsi="Times New Roman" w:cs="Times New Roman" w:eastAsia="Times New Roman" w:hint="default"/>
        </w:rPr>
        <w:t>204,451,006.07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tabs>
          <w:tab w:pos="7912" w:val="left" w:leader="none"/>
        </w:tabs>
        <w:spacing w:line="28" w:lineRule="exact"/>
        <w:ind w:left="1876" w:right="0" w:firstLine="0"/>
        <w:rPr>
          <w:rFonts w:ascii="Times New Roman" w:hAnsi="Times New Roman" w:cs="Times New Roman" w:eastAsia="Times New Roman" w:hint="default"/>
          <w:sz w:val="2"/>
          <w:szCs w:val="2"/>
        </w:rPr>
      </w:pPr>
      <w:r>
        <w:rPr>
          <w:rFonts w:ascii="Times New Roman"/>
          <w:position w:val="0"/>
          <w:sz w:val="2"/>
        </w:rPr>
        <w:pict>
          <v:group style="width:76.95pt;height:1.45pt;mso-position-horizontal-relative:char;mso-position-vertical-relative:line" coordorigin="0,0" coordsize="1539,29">
            <v:group style="position:absolute;left:5;top:5;width:1529;height:2" coordorigin="5,5" coordsize="1529,2">
              <v:shape style="position:absolute;left:5;top:5;width:1529;height:2" coordorigin="5,5" coordsize="1529,0" path="m5,5l1534,5e" filled="false" stroked="true" strokeweight=".48pt" strokecolor="#000000">
                <v:path arrowok="t"/>
              </v:shape>
            </v:group>
            <v:group style="position:absolute;left:5;top:24;width:1529;height:2" coordorigin="5,24" coordsize="1529,2">
              <v:shape style="position:absolute;left:5;top:24;width:1529;height:2" coordorigin="5,24" coordsize="1529,0" path="m5,24l153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95pt;height:1.45pt;mso-position-horizontal-relative:char;mso-position-vertical-relative:line" coordorigin="0,0" coordsize="1539,29">
            <v:group style="position:absolute;left:5;top:5;width:1529;height:2" coordorigin="5,5" coordsize="1529,2">
              <v:shape style="position:absolute;left:5;top:5;width:1529;height:2" coordorigin="5,5" coordsize="1529,0" path="m5,5l1534,5e" filled="false" stroked="true" strokeweight=".48pt" strokecolor="#000000">
                <v:path arrowok="t"/>
              </v:shape>
            </v:group>
            <v:group style="position:absolute;left:5;top:24;width:1529;height:2" coordorigin="5,24" coordsize="1529,2">
              <v:shape style="position:absolute;left:5;top:24;width:1529;height:2" coordorigin="5,24" coordsize="1529,0" path="m5,24l1534,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92"/>
        <w:gridCol w:w="235"/>
        <w:gridCol w:w="1781"/>
        <w:gridCol w:w="235"/>
        <w:gridCol w:w="1800"/>
        <w:gridCol w:w="235"/>
        <w:gridCol w:w="3142"/>
      </w:tblGrid>
      <w:tr>
        <w:trPr>
          <w:trHeight w:val="493" w:hRule="exact"/>
        </w:trPr>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原值</w:t>
            </w:r>
          </w:p>
        </w:tc>
        <w:tc>
          <w:tcPr>
            <w:tcW w:w="235"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80"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5"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single" w:sz="4" w:space="0" w:color="000000"/>
              <w:right w:val="nil" w:sz="6" w:space="0" w:color="auto"/>
            </w:tcBorders>
          </w:tcPr>
          <w:p>
            <w:pPr>
              <w:pStyle w:val="TableParagraph"/>
              <w:tabs>
                <w:tab w:pos="2013" w:val="left" w:leader="none"/>
              </w:tabs>
              <w:spacing w:line="240" w:lineRule="auto" w:before="34"/>
              <w:ind w:left="115" w:right="0"/>
              <w:jc w:val="left"/>
              <w:rPr>
                <w:rFonts w:ascii="宋体" w:hAnsi="宋体" w:cs="宋体" w:eastAsia="宋体" w:hint="default"/>
                <w:sz w:val="21"/>
                <w:szCs w:val="21"/>
              </w:rPr>
            </w:pPr>
            <w:r>
              <w:rPr>
                <w:rFonts w:ascii="宋体" w:hAnsi="宋体" w:cs="宋体" w:eastAsia="宋体" w:hint="default"/>
                <w:w w:val="95"/>
                <w:sz w:val="21"/>
                <w:szCs w:val="21"/>
              </w:rPr>
              <w:t>减值准备</w:t>
              <w:tab/>
            </w:r>
            <w:r>
              <w:rPr>
                <w:rFonts w:ascii="宋体" w:hAnsi="宋体" w:cs="宋体" w:eastAsia="宋体" w:hint="default"/>
                <w:sz w:val="21"/>
                <w:szCs w:val="21"/>
              </w:rPr>
              <w:t>净额</w:t>
            </w:r>
          </w:p>
        </w:tc>
      </w:tr>
      <w:tr>
        <w:trPr>
          <w:trHeight w:val="573" w:hRule="exact"/>
        </w:trPr>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64"/>
              <w:ind w:right="104"/>
              <w:jc w:val="right"/>
              <w:rPr>
                <w:rFonts w:ascii="Times New Roman" w:hAnsi="Times New Roman" w:cs="Times New Roman" w:eastAsia="Times New Roman" w:hint="default"/>
                <w:sz w:val="21"/>
                <w:szCs w:val="21"/>
              </w:rPr>
            </w:pPr>
            <w:r>
              <w:rPr>
                <w:rFonts w:ascii="Times New Roman"/>
                <w:w w:val="95"/>
                <w:sz w:val="21"/>
              </w:rPr>
              <w:t>799,716.48</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64"/>
              <w:ind w:right="104"/>
              <w:jc w:val="right"/>
              <w:rPr>
                <w:rFonts w:ascii="Times New Roman" w:hAnsi="Times New Roman" w:cs="Times New Roman" w:eastAsia="Times New Roman" w:hint="default"/>
                <w:sz w:val="21"/>
                <w:szCs w:val="21"/>
              </w:rPr>
            </w:pPr>
            <w:r>
              <w:rPr>
                <w:rFonts w:ascii="Times New Roman"/>
                <w:w w:val="95"/>
                <w:sz w:val="21"/>
              </w:rPr>
              <w:t>335,676.23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14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8pt;height:.5pt;mso-position-horizontal-relative:char;mso-position-vertical-relative:line" coordorigin="0,0" coordsize="1076,10">
                  <v:group style="position:absolute;left:5;top:5;width:1066;height:2" coordorigin="5,5" coordsize="1066,2">
                    <v:shape style="position:absolute;left:5;top:5;width:1066;height:2" coordorigin="5,5" coordsize="1066,0" path="m5,5l107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tabs>
                <w:tab w:pos="1199" w:val="left" w:leader="none"/>
              </w:tabs>
              <w:spacing w:line="240" w:lineRule="auto" w:before="153"/>
              <w:ind w:right="104"/>
              <w:jc w:val="right"/>
              <w:rPr>
                <w:rFonts w:ascii="Times New Roman" w:hAnsi="Times New Roman" w:cs="Times New Roman" w:eastAsia="Times New Roman" w:hint="default"/>
                <w:sz w:val="21"/>
                <w:szCs w:val="21"/>
              </w:rPr>
            </w:pPr>
            <w:r>
              <w:rPr>
                <w:rFonts w:ascii="Times New Roman"/>
                <w:w w:val="95"/>
                <w:sz w:val="21"/>
              </w:rPr>
              <w:t>-</w:t>
              <w:tab/>
              <w:t>464,040.25</w:t>
            </w:r>
            <w:r>
              <w:rPr>
                <w:rFonts w:ascii="Times New Roman"/>
                <w:sz w:val="21"/>
              </w:rPr>
            </w:r>
          </w:p>
        </w:tc>
      </w:tr>
      <w:tr>
        <w:trPr>
          <w:trHeight w:val="548"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104"/>
              <w:jc w:val="right"/>
              <w:rPr>
                <w:rFonts w:ascii="Times New Roman" w:hAnsi="Times New Roman" w:cs="Times New Roman" w:eastAsia="Times New Roman" w:hint="default"/>
                <w:sz w:val="21"/>
                <w:szCs w:val="21"/>
              </w:rPr>
            </w:pPr>
            <w:r>
              <w:rPr>
                <w:rFonts w:ascii="Times New Roman"/>
                <w:w w:val="95"/>
                <w:sz w:val="21"/>
              </w:rPr>
              <w:t>12,593,147.45</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5"/>
                <w:sz w:val="21"/>
              </w:rPr>
              <w:t>2,392,682.93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single" w:sz="4" w:space="0" w:color="000000"/>
              <w:right w:val="nil" w:sz="6" w:space="0" w:color="auto"/>
            </w:tcBorders>
          </w:tcPr>
          <w:p>
            <w:pPr>
              <w:pStyle w:val="TableParagraph"/>
              <w:tabs>
                <w:tab w:pos="938" w:val="left" w:leader="none"/>
              </w:tabs>
              <w:spacing w:line="240" w:lineRule="auto" w:before="150"/>
              <w:ind w:right="102"/>
              <w:jc w:val="right"/>
              <w:rPr>
                <w:rFonts w:ascii="Times New Roman" w:hAnsi="Times New Roman" w:cs="Times New Roman" w:eastAsia="Times New Roman" w:hint="default"/>
                <w:sz w:val="21"/>
                <w:szCs w:val="21"/>
              </w:rPr>
            </w:pPr>
            <w:r>
              <w:rPr>
                <w:rFonts w:ascii="Times New Roman"/>
                <w:w w:val="95"/>
                <w:sz w:val="21"/>
              </w:rPr>
              <w:t>-</w:t>
              <w:tab/>
              <w:t>10,200,464.52</w:t>
            </w:r>
            <w:r>
              <w:rPr>
                <w:rFonts w:ascii="Times New Roman"/>
                <w:sz w:val="21"/>
              </w:rPr>
            </w:r>
          </w:p>
        </w:tc>
      </w:tr>
      <w:tr>
        <w:trPr>
          <w:trHeight w:val="513" w:hRule="exact"/>
        </w:trPr>
        <w:tc>
          <w:tcPr>
            <w:tcW w:w="169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104"/>
              <w:jc w:val="right"/>
              <w:rPr>
                <w:rFonts w:ascii="Times New Roman" w:hAnsi="Times New Roman" w:cs="Times New Roman" w:eastAsia="Times New Roman" w:hint="default"/>
                <w:sz w:val="21"/>
                <w:szCs w:val="21"/>
              </w:rPr>
            </w:pPr>
            <w:r>
              <w:rPr>
                <w:rFonts w:ascii="Times New Roman"/>
                <w:w w:val="95"/>
                <w:sz w:val="21"/>
              </w:rPr>
              <w:t>13,392,863.93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102"/>
              <w:jc w:val="right"/>
              <w:rPr>
                <w:rFonts w:ascii="Times New Roman" w:hAnsi="Times New Roman" w:cs="Times New Roman" w:eastAsia="Times New Roman" w:hint="default"/>
                <w:sz w:val="21"/>
                <w:szCs w:val="21"/>
              </w:rPr>
            </w:pPr>
            <w:r>
              <w:rPr>
                <w:rFonts w:ascii="Times New Roman"/>
                <w:w w:val="95"/>
                <w:sz w:val="21"/>
              </w:rPr>
              <w:t>2,728,359.16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314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8pt;height:.5pt;mso-position-horizontal-relative:char;mso-position-vertical-relative:line" coordorigin="0,0" coordsize="1076,10">
                  <v:group style="position:absolute;left:5;top:5;width:1066;height:2" coordorigin="5,5" coordsize="1066,2">
                    <v:shape style="position:absolute;left:5;top:5;width:1066;height:2" coordorigin="5,5" coordsize="1066,0" path="m5,5l107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tabs>
                <w:tab w:pos="938" w:val="left" w:leader="none"/>
              </w:tabs>
              <w:spacing w:line="240" w:lineRule="auto" w:before="160"/>
              <w:ind w:right="102"/>
              <w:jc w:val="right"/>
              <w:rPr>
                <w:rFonts w:ascii="Times New Roman" w:hAnsi="Times New Roman" w:cs="Times New Roman" w:eastAsia="Times New Roman" w:hint="default"/>
                <w:sz w:val="21"/>
                <w:szCs w:val="21"/>
              </w:rPr>
            </w:pPr>
            <w:r>
              <w:rPr>
                <w:rFonts w:ascii="Times New Roman"/>
                <w:w w:val="95"/>
                <w:sz w:val="21"/>
              </w:rPr>
              <w:t>-</w:t>
              <w:tab/>
              <w:t>10,664,504.77</w:t>
            </w:r>
            <w:r>
              <w:rPr>
                <w:rFonts w:ascii="Times New Roman"/>
                <w:sz w:val="21"/>
              </w:rPr>
            </w:r>
          </w:p>
        </w:tc>
      </w:tr>
    </w:tbl>
    <w:p>
      <w:pPr>
        <w:spacing w:line="240" w:lineRule="auto" w:before="11"/>
        <w:rPr>
          <w:rFonts w:ascii="Times New Roman" w:hAnsi="Times New Roman" w:cs="Times New Roman" w:eastAsia="Times New Roman" w:hint="default"/>
          <w:sz w:val="6"/>
          <w:szCs w:val="6"/>
        </w:rPr>
      </w:pPr>
    </w:p>
    <w:p>
      <w:pPr>
        <w:tabs>
          <w:tab w:pos="4041" w:val="left" w:leader="none"/>
          <w:tab w:pos="6076" w:val="left" w:leader="none"/>
          <w:tab w:pos="7380" w:val="left" w:leader="none"/>
        </w:tabs>
        <w:spacing w:line="28" w:lineRule="exact"/>
        <w:ind w:left="2025" w:right="0" w:firstLine="0"/>
        <w:rPr>
          <w:rFonts w:ascii="Times New Roman" w:hAnsi="Times New Roman" w:cs="Times New Roman" w:eastAsia="Times New Roman" w:hint="default"/>
          <w:sz w:val="2"/>
          <w:szCs w:val="2"/>
        </w:rPr>
      </w:pPr>
      <w:r>
        <w:rPr>
          <w:rFonts w:ascii="Times New Roman"/>
          <w:position w:val="0"/>
          <w:sz w:val="2"/>
        </w:rPr>
        <w:pict>
          <v:group style="width:89.55pt;height:1.45pt;mso-position-horizontal-relative:char;mso-position-vertical-relative:line" coordorigin="0,0" coordsize="1791,29">
            <v:group style="position:absolute;left:5;top:5;width:1781;height:2" coordorigin="5,5" coordsize="1781,2">
              <v:shape style="position:absolute;left:5;top:5;width:1781;height:2" coordorigin="5,5" coordsize="1781,0" path="m5,5l1786,5e" filled="false" stroked="true" strokeweight=".48pt" strokecolor="#000000">
                <v:path arrowok="t"/>
              </v:shape>
            </v:group>
            <v:group style="position:absolute;left:5;top:24;width:1781;height:2" coordorigin="5,24" coordsize="1781,2">
              <v:shape style="position:absolute;left:5;top:24;width:1781;height:2" coordorigin="5,24" coordsize="1781,0" path="m5,24l178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0.5pt;height:1.45pt;mso-position-horizontal-relative:char;mso-position-vertical-relative:line" coordorigin="0,0" coordsize="1810,29">
            <v:group style="position:absolute;left:5;top:5;width:1800;height:2" coordorigin="5,5" coordsize="1800,2">
              <v:shape style="position:absolute;left:5;top:5;width:1800;height:2" coordorigin="5,5" coordsize="1800,0" path="m5,5l1805,5e" filled="false" stroked="true" strokeweight=".48pt" strokecolor="#000000">
                <v:path arrowok="t"/>
              </v:shape>
            </v:group>
            <v:group style="position:absolute;left:5;top:24;width:1800;height:2" coordorigin="5,24" coordsize="1800,2">
              <v:shape style="position:absolute;left:5;top:24;width:1800;height:2" coordorigin="5,24" coordsize="1800,0" path="m5,24l180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3.8pt;height:1.45pt;mso-position-horizontal-relative:char;mso-position-vertical-relative:line" coordorigin="0,0" coordsize="1076,29">
            <v:group style="position:absolute;left:5;top:5;width:1066;height:2" coordorigin="5,5" coordsize="1066,2">
              <v:shape style="position:absolute;left:5;top:5;width:1066;height:2" coordorigin="5,5" coordsize="1066,0" path="m5,5l1070,5e" filled="false" stroked="true" strokeweight=".48pt" strokecolor="#000000">
                <v:path arrowok="t"/>
              </v:shape>
            </v:group>
            <v:group style="position:absolute;left:5;top:24;width:1066;height:2" coordorigin="5,24" coordsize="1066,2">
              <v:shape style="position:absolute;left:5;top:24;width:1066;height:2" coordorigin="5,24" coordsize="1066,0" path="m5,24l107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2.4pt;height:1.45pt;mso-position-horizontal-relative:char;mso-position-vertical-relative:line" coordorigin="0,0" coordsize="1848,29">
            <v:group style="position:absolute;left:5;top:5;width:1839;height:2" coordorigin="5,5" coordsize="1839,2">
              <v:shape style="position:absolute;left:5;top:5;width:1839;height:2" coordorigin="5,5" coordsize="1839,0" path="m5,5l1843,5e" filled="false" stroked="true" strokeweight=".48pt" strokecolor="#000000">
                <v:path arrowok="t"/>
              </v:shape>
            </v:group>
            <v:group style="position:absolute;left:5;top:24;width:1839;height:2" coordorigin="5,24" coordsize="1839,2">
              <v:shape style="position:absolute;left:5;top:24;width:1839;height:2" coordorigin="5,24" coordsize="1839,0" path="m5,24l1843,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396" w:lineRule="auto" w:before="34"/>
        <w:ind w:left="631" w:right="5410"/>
        <w:jc w:val="left"/>
      </w:pPr>
      <w:r>
        <w:rPr/>
        <w:t>（</w:t>
      </w:r>
      <w:r>
        <w:rPr>
          <w:rFonts w:ascii="Times New Roman" w:hAnsi="Times New Roman" w:cs="Times New Roman" w:eastAsia="Times New Roman" w:hint="default"/>
        </w:rPr>
        <w:t>3</w:t>
      </w:r>
      <w:r>
        <w:rPr/>
        <w:t>）通过融资租赁租入的固定资产情况：</w:t>
      </w:r>
      <w:r>
        <w:rPr>
          <w:w w:val="99"/>
        </w:rPr>
        <w:t> </w:t>
      </w:r>
      <w:r>
        <w:rPr/>
        <w:t>无。</w:t>
      </w:r>
    </w:p>
    <w:p>
      <w:pPr>
        <w:pStyle w:val="BodyText"/>
        <w:spacing w:line="240" w:lineRule="auto" w:before="68"/>
        <w:ind w:left="631" w:right="0"/>
        <w:jc w:val="left"/>
      </w:pPr>
      <w:r>
        <w:rPr/>
        <w:t>（</w:t>
      </w:r>
      <w:r>
        <w:rPr>
          <w:rFonts w:ascii="Times New Roman" w:hAnsi="Times New Roman" w:cs="Times New Roman" w:eastAsia="Times New Roman" w:hint="default"/>
        </w:rPr>
        <w:t>4</w:t>
      </w:r>
      <w:r>
        <w:rPr/>
        <w:t>）通过经营租赁租出的固定资产：</w:t>
      </w:r>
    </w:p>
    <w:p>
      <w:pPr>
        <w:pStyle w:val="BodyText"/>
        <w:tabs>
          <w:tab w:pos="2428" w:val="left" w:leader="none"/>
          <w:tab w:pos="4293" w:val="left" w:leader="none"/>
          <w:tab w:pos="6419" w:val="left" w:leader="none"/>
          <w:tab w:pos="8783" w:val="left" w:leader="none"/>
        </w:tabs>
        <w:spacing w:line="240" w:lineRule="auto" w:before="107"/>
        <w:ind w:left="532" w:right="0"/>
        <w:jc w:val="left"/>
      </w:pPr>
      <w:r>
        <w:rPr>
          <w:w w:val="95"/>
        </w:rPr>
        <w:t>类别</w:t>
        <w:tab/>
        <w:t>原值</w:t>
        <w:tab/>
        <w:t>累计折旧</w:t>
        <w:tab/>
        <w:t>减值准备</w:t>
        <w:tab/>
      </w:r>
      <w:r>
        <w:rPr/>
        <w:t>净额</w:t>
      </w:r>
    </w:p>
    <w:p>
      <w:pPr>
        <w:spacing w:line="240" w:lineRule="auto" w:before="4"/>
        <w:rPr>
          <w:rFonts w:ascii="宋体" w:hAnsi="宋体" w:cs="宋体" w:eastAsia="宋体" w:hint="default"/>
          <w:sz w:val="9"/>
          <w:szCs w:val="9"/>
        </w:rPr>
      </w:pPr>
    </w:p>
    <w:p>
      <w:pPr>
        <w:tabs>
          <w:tab w:pos="1660" w:val="left" w:leader="none"/>
          <w:tab w:pos="3787" w:val="left" w:leader="none"/>
          <w:tab w:pos="5913" w:val="left" w:leader="none"/>
          <w:tab w:pos="8040" w:val="left" w:leader="none"/>
        </w:tabs>
        <w:spacing w:line="20" w:lineRule="exact"/>
        <w:ind w:left="100" w:right="0" w:firstLine="0"/>
        <w:rPr>
          <w:rFonts w:ascii="宋体" w:hAnsi="宋体" w:cs="宋体" w:eastAsia="宋体" w:hint="default"/>
          <w:sz w:val="2"/>
          <w:szCs w:val="2"/>
        </w:rPr>
      </w:pP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r>
        <w:rPr>
          <w:rFonts w:ascii="宋体"/>
          <w:sz w:val="2"/>
        </w:rPr>
        <w:tab/>
      </w:r>
      <w:r>
        <w:rPr>
          <w:rFonts w:ascii="宋体"/>
          <w:sz w:val="2"/>
        </w:rPr>
        <w:pict>
          <v:group style="width:92.55pt;height:.5pt;mso-position-horizontal-relative:char;mso-position-vertical-relative:line" coordorigin="0,0" coordsize="1851,10">
            <v:group style="position:absolute;left:5;top:5;width:1841;height:2" coordorigin="5,5" coordsize="1841,2">
              <v:shape style="position:absolute;left:5;top:5;width:1841;height:2" coordorigin="5,5" coordsize="1841,0" path="m5,5l1846,5e" filled="false" stroked="true" strokeweight=".48pt" strokecolor="#000000">
                <v:path arrowok="t"/>
              </v:shape>
            </v:group>
          </v:group>
        </w:pict>
      </w:r>
      <w:r>
        <w:rPr>
          <w:rFonts w:ascii="宋体"/>
          <w:sz w:val="2"/>
        </w:rPr>
      </w:r>
      <w:r>
        <w:rPr>
          <w:rFonts w:ascii="宋体"/>
          <w:sz w:val="2"/>
        </w:rPr>
        <w:tab/>
      </w:r>
      <w:r>
        <w:rPr>
          <w:rFonts w:ascii="宋体"/>
          <w:sz w:val="2"/>
        </w:rPr>
        <w:pict>
          <v:group style="width:90.25pt;height:.5pt;mso-position-horizontal-relative:char;mso-position-vertical-relative:line" coordorigin="0,0" coordsize="1805,10">
            <v:group style="position:absolute;left:5;top:5;width:1796;height:2" coordorigin="5,5" coordsize="1796,2">
              <v:shape style="position:absolute;left:5;top:5;width:1796;height:2" coordorigin="5,5" coordsize="1796,0" path="m5,5l180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340" w:bottom="280" w:left="1320" w:right="640"/>
        </w:sectPr>
      </w:pPr>
    </w:p>
    <w:p>
      <w:pPr>
        <w:spacing w:line="240" w:lineRule="auto" w:before="0"/>
        <w:rPr>
          <w:rFonts w:ascii="宋体" w:hAnsi="宋体" w:cs="宋体" w:eastAsia="宋体" w:hint="default"/>
          <w:sz w:val="5"/>
          <w:szCs w:val="5"/>
        </w:rPr>
      </w:pPr>
    </w:p>
    <w:p>
      <w:pPr>
        <w:tabs>
          <w:tab w:pos="1660" w:val="left" w:leader="none"/>
          <w:tab w:pos="3787" w:val="left" w:leader="none"/>
          <w:tab w:pos="5911" w:val="left" w:leader="none"/>
          <w:tab w:pos="8040" w:val="left" w:leader="none"/>
        </w:tabs>
        <w:spacing w:line="20" w:lineRule="exact"/>
        <w:ind w:left="100" w:right="0" w:firstLine="0"/>
        <w:rPr>
          <w:rFonts w:ascii="宋体" w:hAnsi="宋体" w:cs="宋体" w:eastAsia="宋体" w:hint="default"/>
          <w:sz w:val="2"/>
          <w:szCs w:val="2"/>
        </w:rPr>
      </w:pP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r>
        <w:rPr>
          <w:rFonts w:ascii="宋体"/>
          <w:sz w:val="2"/>
        </w:rPr>
        <w:tab/>
      </w:r>
      <w:r>
        <w:rPr>
          <w:rFonts w:ascii="宋体"/>
          <w:sz w:val="2"/>
        </w:rPr>
        <w:pict>
          <v:group style="width:90.25pt;height:.5pt;mso-position-horizontal-relative:char;mso-position-vertical-relative:line" coordorigin="0,0" coordsize="1805,10">
            <v:group style="position:absolute;left:5;top:5;width:1796;height:2" coordorigin="5,5" coordsize="1796,2">
              <v:shape style="position:absolute;left:5;top:5;width:1796;height:2" coordorigin="5,5" coordsize="1796,0" path="m5,5l1800,5e" filled="false" stroked="true" strokeweight=".48pt" strokecolor="#000000">
                <v:path arrowok="t"/>
              </v:shape>
            </v:group>
          </v:group>
        </w:pict>
      </w:r>
      <w:r>
        <w:rPr>
          <w:rFonts w:ascii="宋体"/>
          <w:sz w:val="2"/>
        </w:rPr>
      </w:r>
    </w:p>
    <w:p>
      <w:pPr>
        <w:pStyle w:val="BodyText"/>
        <w:spacing w:line="391" w:lineRule="auto" w:before="42"/>
        <w:ind w:left="211" w:right="8665"/>
        <w:jc w:val="left"/>
      </w:pPr>
      <w:r>
        <w:rPr/>
        <w:pict>
          <v:shape style="position:absolute;margin-left:149.279999pt;margin-top:11.002903pt;width:408.75pt;height:55.8pt;mso-position-horizontal-relative:page;mso-position-vertical-relative:paragraph;z-index:10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283"/>
                    <w:gridCol w:w="1843"/>
                    <w:gridCol w:w="281"/>
                    <w:gridCol w:w="3924"/>
                  </w:tblGrid>
                  <w:tr>
                    <w:trPr>
                      <w:trHeight w:val="331"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Times New Roman" w:hAnsi="Times New Roman" w:cs="Times New Roman" w:eastAsia="Times New Roman" w:hint="default"/>
                            <w:sz w:val="21"/>
                            <w:szCs w:val="21"/>
                          </w:rPr>
                        </w:pPr>
                        <w:r>
                          <w:rPr>
                            <w:rFonts w:ascii="Times New Roman"/>
                            <w:w w:val="95"/>
                            <w:sz w:val="21"/>
                          </w:rPr>
                          <w:t>321,171.06</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Times New Roman" w:hAnsi="Times New Roman" w:cs="Times New Roman" w:eastAsia="Times New Roman" w:hint="default"/>
                            <w:sz w:val="21"/>
                            <w:szCs w:val="21"/>
                          </w:rPr>
                        </w:pPr>
                        <w:r>
                          <w:rPr>
                            <w:rFonts w:ascii="Times New Roman"/>
                            <w:w w:val="95"/>
                            <w:sz w:val="21"/>
                          </w:rPr>
                          <w:t>270,827.30</w:t>
                        </w:r>
                        <w:r>
                          <w:rPr>
                            <w:rFonts w:ascii="Times New Roman"/>
                            <w:sz w:val="21"/>
                          </w:rPr>
                        </w:r>
                      </w:p>
                    </w:tc>
                    <w:tc>
                      <w:tcPr>
                        <w:tcW w:w="281" w:type="dxa"/>
                        <w:tcBorders>
                          <w:top w:val="nil" w:sz="6" w:space="0" w:color="auto"/>
                          <w:left w:val="nil" w:sz="6" w:space="0" w:color="auto"/>
                          <w:bottom w:val="nil" w:sz="6" w:space="0" w:color="auto"/>
                          <w:right w:val="nil" w:sz="6" w:space="0" w:color="auto"/>
                        </w:tcBorders>
                      </w:tcPr>
                      <w:p>
                        <w:pPr/>
                      </w:p>
                    </w:tc>
                    <w:tc>
                      <w:tcPr>
                        <w:tcW w:w="3924" w:type="dxa"/>
                        <w:tcBorders>
                          <w:top w:val="nil" w:sz="6" w:space="0" w:color="auto"/>
                          <w:left w:val="nil" w:sz="6" w:space="0" w:color="auto"/>
                          <w:bottom w:val="nil" w:sz="6" w:space="0" w:color="auto"/>
                          <w:right w:val="nil" w:sz="6" w:space="0" w:color="auto"/>
                        </w:tcBorders>
                      </w:tcPr>
                      <w:p>
                        <w:pPr>
                          <w:pStyle w:val="TableParagraph"/>
                          <w:tabs>
                            <w:tab w:pos="1310" w:val="left" w:leader="none"/>
                          </w:tabs>
                          <w:spacing w:line="213" w:lineRule="exact"/>
                          <w:ind w:right="100"/>
                          <w:jc w:val="right"/>
                          <w:rPr>
                            <w:rFonts w:ascii="Times New Roman" w:hAnsi="Times New Roman" w:cs="Times New Roman" w:eastAsia="Times New Roman" w:hint="default"/>
                            <w:sz w:val="21"/>
                            <w:szCs w:val="21"/>
                          </w:rPr>
                        </w:pPr>
                        <w:r>
                          <w:rPr>
                            <w:rFonts w:ascii="Times New Roman"/>
                            <w:w w:val="95"/>
                            <w:sz w:val="21"/>
                          </w:rPr>
                          <w:t>-</w:t>
                          <w:tab/>
                          <w:t>50,343.76</w:t>
                        </w:r>
                        <w:r>
                          <w:rPr>
                            <w:rFonts w:ascii="Times New Roman"/>
                            <w:sz w:val="21"/>
                          </w:rPr>
                        </w:r>
                      </w:p>
                    </w:tc>
                  </w:tr>
                  <w:tr>
                    <w:trPr>
                      <w:trHeight w:val="343"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14,110,394.27</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w w:val="95"/>
                            <w:sz w:val="21"/>
                          </w:rPr>
                          <w:t>2,217,414.39</w:t>
                        </w:r>
                        <w:r>
                          <w:rPr>
                            <w:rFonts w:ascii="Times New Roman"/>
                            <w:sz w:val="21"/>
                          </w:rPr>
                        </w:r>
                      </w:p>
                    </w:tc>
                    <w:tc>
                      <w:tcPr>
                        <w:tcW w:w="281" w:type="dxa"/>
                        <w:tcBorders>
                          <w:top w:val="nil" w:sz="6" w:space="0" w:color="auto"/>
                          <w:left w:val="nil" w:sz="6" w:space="0" w:color="auto"/>
                          <w:bottom w:val="nil" w:sz="6" w:space="0" w:color="auto"/>
                          <w:right w:val="nil" w:sz="6" w:space="0" w:color="auto"/>
                        </w:tcBorders>
                      </w:tcPr>
                      <w:p>
                        <w:pPr/>
                      </w:p>
                    </w:tc>
                    <w:tc>
                      <w:tcPr>
                        <w:tcW w:w="3924" w:type="dxa"/>
                        <w:tcBorders>
                          <w:top w:val="nil" w:sz="6" w:space="0" w:color="auto"/>
                          <w:left w:val="nil" w:sz="6" w:space="0" w:color="auto"/>
                          <w:bottom w:val="single" w:sz="4" w:space="0" w:color="000000"/>
                          <w:right w:val="nil" w:sz="6" w:space="0" w:color="auto"/>
                        </w:tcBorders>
                      </w:tcPr>
                      <w:p>
                        <w:pPr>
                          <w:pStyle w:val="TableParagraph"/>
                          <w:tabs>
                            <w:tab w:pos="952" w:val="left" w:leader="none"/>
                          </w:tabs>
                          <w:spacing w:line="240" w:lineRule="auto" w:before="94"/>
                          <w:ind w:right="100"/>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11,892,979.88</w:t>
                        </w:r>
                      </w:p>
                    </w:tc>
                  </w:tr>
                  <w:tr>
                    <w:trPr>
                      <w:trHeight w:val="441"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14,431,565.33</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2,488,241.69</w:t>
                        </w:r>
                        <w:r>
                          <w:rPr>
                            <w:rFonts w:ascii="Times New Roman"/>
                            <w:sz w:val="21"/>
                          </w:rPr>
                        </w:r>
                      </w:p>
                    </w:tc>
                    <w:tc>
                      <w:tcPr>
                        <w:tcW w:w="281" w:type="dxa"/>
                        <w:tcBorders>
                          <w:top w:val="nil" w:sz="6" w:space="0" w:color="auto"/>
                          <w:left w:val="nil" w:sz="6" w:space="0" w:color="auto"/>
                          <w:bottom w:val="nil" w:sz="6" w:space="0" w:color="auto"/>
                          <w:right w:val="nil" w:sz="6" w:space="0" w:color="auto"/>
                        </w:tcBorders>
                      </w:tcPr>
                      <w:p>
                        <w:pPr/>
                      </w:p>
                    </w:tc>
                    <w:tc>
                      <w:tcPr>
                        <w:tcW w:w="3924" w:type="dxa"/>
                        <w:tcBorders>
                          <w:top w:val="single" w:sz="4" w:space="0" w:color="000000"/>
                          <w:left w:val="nil" w:sz="6" w:space="0" w:color="auto"/>
                          <w:bottom w:val="nil" w:sz="6" w:space="0" w:color="auto"/>
                          <w:right w:val="nil" w:sz="6" w:space="0" w:color="auto"/>
                        </w:tcBorders>
                      </w:tcPr>
                      <w:p>
                        <w:pPr>
                          <w:pStyle w:val="TableParagraph"/>
                          <w:tabs>
                            <w:tab w:pos="952" w:val="left" w:leader="none"/>
                          </w:tabs>
                          <w:spacing w:line="240" w:lineRule="auto" w:before="99"/>
                          <w:ind w:right="100"/>
                          <w:jc w:val="right"/>
                          <w:rPr>
                            <w:rFonts w:ascii="Times New Roman" w:hAnsi="Times New Roman" w:cs="Times New Roman" w:eastAsia="Times New Roman" w:hint="default"/>
                            <w:sz w:val="21"/>
                            <w:szCs w:val="21"/>
                          </w:rPr>
                        </w:pPr>
                        <w:r>
                          <w:rPr>
                            <w:rFonts w:ascii="Times New Roman"/>
                            <w:w w:val="95"/>
                            <w:sz w:val="21"/>
                          </w:rPr>
                          <w:t>-</w:t>
                          <w:tab/>
                        </w:r>
                        <w:r>
                          <w:rPr>
                            <w:rFonts w:ascii="Times New Roman"/>
                            <w:spacing w:val="-1"/>
                            <w:sz w:val="21"/>
                          </w:rPr>
                          <w:t>11,943,323.64</w:t>
                        </w:r>
                      </w:p>
                    </w:tc>
                  </w:tr>
                </w:tbl>
                <w:p>
                  <w:pPr/>
                </w:p>
              </w:txbxContent>
            </v:textbox>
            <w10:wrap type="none"/>
          </v:shape>
        </w:pict>
      </w:r>
      <w:r>
        <w:rPr/>
        <w:t>机器设备</w:t>
      </w:r>
      <w:r>
        <w:rPr>
          <w:w w:val="99"/>
        </w:rPr>
        <w:t> </w:t>
      </w:r>
      <w:r>
        <w:rPr/>
        <w:t>房屋建筑物</w:t>
      </w:r>
    </w:p>
    <w:p>
      <w:pPr>
        <w:tabs>
          <w:tab w:pos="5911" w:val="left" w:leader="none"/>
        </w:tabs>
        <w:spacing w:line="20" w:lineRule="exact"/>
        <w:ind w:left="100" w:right="0" w:firstLine="0"/>
        <w:rPr>
          <w:rFonts w:ascii="宋体" w:hAnsi="宋体" w:cs="宋体" w:eastAsia="宋体" w:hint="default"/>
          <w:sz w:val="2"/>
          <w:szCs w:val="2"/>
        </w:rPr>
      </w:pP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宋体"/>
          <w:sz w:val="2"/>
        </w:rPr>
      </w:r>
      <w:r>
        <w:rPr>
          <w:rFonts w:ascii="宋体"/>
          <w:sz w:val="2"/>
        </w:rPr>
        <w:tab/>
      </w:r>
      <w:r>
        <w:rPr>
          <w:rFonts w:ascii="宋体"/>
          <w:sz w:val="2"/>
        </w:rPr>
        <w:pict>
          <v:group style="width:92.65pt;height:.5pt;mso-position-horizontal-relative:char;mso-position-vertical-relative:line" coordorigin="0,0" coordsize="1853,10">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tabs>
          <w:tab w:pos="3787" w:val="left" w:leader="none"/>
          <w:tab w:pos="5911" w:val="left" w:leader="none"/>
          <w:tab w:pos="8040" w:val="left" w:leader="none"/>
        </w:tabs>
        <w:spacing w:line="28" w:lineRule="exact"/>
        <w:ind w:left="1660" w:right="0" w:firstLine="0"/>
        <w:rPr>
          <w:rFonts w:ascii="宋体" w:hAnsi="宋体" w:cs="宋体" w:eastAsia="宋体" w:hint="default"/>
          <w:sz w:val="2"/>
          <w:szCs w:val="2"/>
        </w:rPr>
      </w:pPr>
      <w:r>
        <w:rPr>
          <w:rFonts w:ascii="宋体"/>
          <w:position w:val="0"/>
          <w:sz w:val="2"/>
        </w:rPr>
        <w:pict>
          <v:group style="width:92.65pt;height:1.45pt;mso-position-horizontal-relative:char;mso-position-vertical-relative:line" coordorigin="0,0" coordsize="1853,29">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5;top:24;width:1844;height:2" coordorigin="5,24" coordsize="1844,2">
              <v:shape style="position:absolute;left:5;top:24;width:1844;height:2" coordorigin="5,24" coordsize="1844,0" path="m5,24l184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2.65pt;height:1.45pt;mso-position-horizontal-relative:char;mso-position-vertical-relative:line" coordorigin="0,0" coordsize="1853,29">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5;top:24;width:1844;height:2" coordorigin="5,24" coordsize="1844,2">
              <v:shape style="position:absolute;left:5;top:24;width:1844;height:2" coordorigin="5,24" coordsize="1844,0" path="m5,24l184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2.65pt;height:1.45pt;mso-position-horizontal-relative:char;mso-position-vertical-relative:line" coordorigin="0,0" coordsize="1853,29">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5;top:24;width:1844;height:2" coordorigin="5,24" coordsize="1844,2">
              <v:shape style="position:absolute;left:5;top:24;width:1844;height:2" coordorigin="5,24" coordsize="1844,0" path="m5,24l184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0.25pt;height:1.45pt;mso-position-horizontal-relative:char;mso-position-vertical-relative:line" coordorigin="0,0" coordsize="1805,29">
            <v:group style="position:absolute;left:5;top:5;width:1796;height:2" coordorigin="5,5" coordsize="1796,2">
              <v:shape style="position:absolute;left:5;top:5;width:1796;height:2" coordorigin="5,5" coordsize="1796,0" path="m5,5l1800,5e" filled="false" stroked="true" strokeweight=".48pt" strokecolor="#000000">
                <v:path arrowok="t"/>
              </v:shape>
            </v:group>
            <v:group style="position:absolute;left:5;top:24;width:1796;height:2" coordorigin="5,24" coordsize="1796,2">
              <v:shape style="position:absolute;left:5;top:24;width:1796;height:2" coordorigin="5,24" coordsize="1796,0" path="m5,24l1800,24e" filled="false" stroked="true" strokeweight=".48pt" strokecolor="#000000">
                <v:path arrowok="t"/>
              </v:shape>
            </v:group>
          </v:group>
        </w:pict>
      </w:r>
      <w:r>
        <w:rPr>
          <w:rFonts w:ascii="宋体"/>
          <w:position w:val="0"/>
          <w:sz w:val="2"/>
        </w:rPr>
      </w:r>
    </w:p>
    <w:p>
      <w:pPr>
        <w:spacing w:line="240" w:lineRule="auto" w:before="10"/>
        <w:rPr>
          <w:rFonts w:ascii="宋体" w:hAnsi="宋体" w:cs="宋体" w:eastAsia="宋体" w:hint="default"/>
          <w:sz w:val="6"/>
          <w:szCs w:val="6"/>
        </w:rPr>
      </w:pPr>
    </w:p>
    <w:p>
      <w:pPr>
        <w:pStyle w:val="BodyText"/>
        <w:spacing w:line="240" w:lineRule="auto" w:before="34"/>
        <w:ind w:left="631" w:right="0"/>
        <w:jc w:val="left"/>
      </w:pPr>
      <w:r>
        <w:rPr/>
        <w:t>（</w:t>
      </w:r>
      <w:r>
        <w:rPr>
          <w:rFonts w:ascii="Times New Roman" w:hAnsi="Times New Roman" w:cs="Times New Roman" w:eastAsia="Times New Roman" w:hint="default"/>
        </w:rPr>
        <w:t>5</w:t>
      </w:r>
      <w:r>
        <w:rPr/>
        <w:t>）期末无持有待售的固定资产。</w:t>
      </w:r>
    </w:p>
    <w:p>
      <w:pPr>
        <w:pStyle w:val="BodyText"/>
        <w:spacing w:line="381" w:lineRule="auto" w:before="170"/>
        <w:ind w:left="631" w:right="0"/>
        <w:jc w:val="left"/>
      </w:pPr>
      <w:r>
        <w:rPr/>
        <w:t>（</w:t>
      </w:r>
      <w:r>
        <w:rPr>
          <w:rFonts w:ascii="Times New Roman" w:hAnsi="Times New Roman" w:cs="Times New Roman" w:eastAsia="Times New Roman" w:hint="default"/>
        </w:rPr>
        <w:t>6</w:t>
      </w:r>
      <w:r>
        <w:rPr/>
        <w:t>）期末未办妥产权证书的固定资产。</w:t>
      </w:r>
      <w:r>
        <w:rPr>
          <w:w w:val="99"/>
        </w:rPr>
        <w:t> </w:t>
      </w:r>
      <w:r>
        <w:rPr/>
        <w:t>上海英迈吉东影图像设备技术有限公司厂房建设已达到预定可使用状态，但公司工程决算</w:t>
      </w:r>
    </w:p>
    <w:p>
      <w:pPr>
        <w:pStyle w:val="BodyText"/>
        <w:spacing w:line="240" w:lineRule="auto" w:before="59"/>
        <w:ind w:left="211" w:right="0"/>
        <w:jc w:val="left"/>
      </w:pPr>
      <w:r>
        <w:rPr/>
        <w:t>尚未完成，暂估转入固定资产，尚未办理房产证。</w:t>
      </w:r>
    </w:p>
    <w:p>
      <w:pPr>
        <w:spacing w:line="240" w:lineRule="auto" w:before="3"/>
        <w:rPr>
          <w:rFonts w:ascii="宋体" w:hAnsi="宋体" w:cs="宋体" w:eastAsia="宋体" w:hint="default"/>
          <w:sz w:val="14"/>
          <w:szCs w:val="14"/>
        </w:rPr>
      </w:pPr>
    </w:p>
    <w:p>
      <w:pPr>
        <w:pStyle w:val="BodyText"/>
        <w:spacing w:line="240" w:lineRule="auto"/>
        <w:ind w:left="635" w:right="0"/>
        <w:jc w:val="left"/>
      </w:pPr>
      <w:r>
        <w:rPr>
          <w:rFonts w:ascii="Times New Roman" w:hAnsi="Times New Roman" w:cs="Times New Roman" w:eastAsia="Times New Roman" w:hint="default"/>
        </w:rPr>
        <w:t>11</w:t>
      </w:r>
      <w:r>
        <w:rPr/>
        <w:t>、在建工程</w:t>
      </w:r>
    </w:p>
    <w:p>
      <w:pPr>
        <w:pStyle w:val="BodyText"/>
        <w:spacing w:line="240" w:lineRule="auto" w:before="170"/>
        <w:ind w:left="635" w:right="0"/>
        <w:jc w:val="left"/>
      </w:pPr>
      <w:r>
        <w:rPr/>
        <w:pict>
          <v:group style="position:absolute;margin-left:171pt;margin-top:48.243637pt;width:163.95pt;height:.1pt;mso-position-horizontal-relative:page;mso-position-vertical-relative:paragraph;z-index:-808192" coordorigin="3420,965" coordsize="3279,2">
            <v:shape style="position:absolute;left:3420;top:965;width:3279;height:2" coordorigin="3420,965" coordsize="3279,0" path="m3420,965l6698,965e" filled="false" stroked="true" strokeweight=".48pt" strokecolor="#000000">
              <v:path arrowok="t"/>
            </v:shape>
            <w10:wrap type="none"/>
          </v:group>
        </w:pict>
      </w:r>
      <w:r>
        <w:rPr/>
        <w:pict>
          <v:group style="position:absolute;margin-left:346.799988pt;margin-top:48.243637pt;width:191.55pt;height:.1pt;mso-position-horizontal-relative:page;mso-position-vertical-relative:paragraph;z-index:-808168" coordorigin="6936,965" coordsize="3831,2">
            <v:shape style="position:absolute;left:6936;top:965;width:3831;height:2" coordorigin="6936,965" coordsize="3831,0" path="m6936,965l10766,965e" filled="false" stroked="true" strokeweight=".48pt" strokecolor="#000000">
              <v:path arrowok="t"/>
            </v:shape>
            <w10:wrap type="none"/>
          </v:group>
        </w:pict>
      </w:r>
      <w:r>
        <w:rPr/>
        <w:t>（</w:t>
      </w:r>
      <w:r>
        <w:rPr>
          <w:rFonts w:ascii="Times New Roman" w:hAnsi="Times New Roman" w:cs="Times New Roman" w:eastAsia="Times New Roman" w:hint="default"/>
        </w:rPr>
        <w:t>1</w:t>
      </w:r>
      <w:r>
        <w:rPr/>
        <w:t>）在建工程明细情况</w:t>
      </w:r>
    </w:p>
    <w:p>
      <w:pPr>
        <w:spacing w:line="240" w:lineRule="auto" w:before="1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759"/>
        <w:gridCol w:w="238"/>
        <w:gridCol w:w="936"/>
        <w:gridCol w:w="235"/>
        <w:gridCol w:w="936"/>
        <w:gridCol w:w="235"/>
        <w:gridCol w:w="936"/>
        <w:gridCol w:w="238"/>
        <w:gridCol w:w="1212"/>
        <w:gridCol w:w="235"/>
        <w:gridCol w:w="936"/>
        <w:gridCol w:w="235"/>
        <w:gridCol w:w="1212"/>
      </w:tblGrid>
      <w:tr>
        <w:trPr>
          <w:trHeight w:val="586"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9"/>
              <w:jc w:val="right"/>
              <w:rPr>
                <w:rFonts w:ascii="Times New Roman" w:hAnsi="Times New Roman" w:cs="Times New Roman" w:eastAsia="Times New Roman" w:hint="default"/>
                <w:sz w:val="18"/>
                <w:szCs w:val="18"/>
              </w:rPr>
            </w:pPr>
            <w:r>
              <w:rPr>
                <w:rFonts w:ascii="Times New Roman"/>
                <w:spacing w:val="-1"/>
                <w:sz w:val="18"/>
              </w:rPr>
              <w:t>2011-12-31</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
              <w:jc w:val="right"/>
              <w:rPr>
                <w:rFonts w:ascii="Times New Roman" w:hAnsi="Times New Roman" w:cs="Times New Roman" w:eastAsia="Times New Roman" w:hint="default"/>
                <w:sz w:val="18"/>
                <w:szCs w:val="18"/>
              </w:rPr>
            </w:pPr>
            <w:r>
              <w:rPr>
                <w:rFonts w:ascii="Times New Roman"/>
                <w:spacing w:val="-1"/>
                <w:sz w:val="18"/>
              </w:rPr>
              <w:t>2010-12-31</w:t>
            </w:r>
          </w:p>
        </w:tc>
        <w:tc>
          <w:tcPr>
            <w:tcW w:w="1447" w:type="dxa"/>
            <w:gridSpan w:val="2"/>
            <w:tcBorders>
              <w:top w:val="nil" w:sz="6" w:space="0" w:color="auto"/>
              <w:left w:val="nil" w:sz="6" w:space="0" w:color="auto"/>
              <w:bottom w:val="nil" w:sz="6" w:space="0" w:color="auto"/>
              <w:right w:val="nil" w:sz="6" w:space="0" w:color="auto"/>
            </w:tcBorders>
          </w:tcPr>
          <w:p>
            <w:pPr/>
          </w:p>
        </w:tc>
      </w:tr>
      <w:tr>
        <w:trPr>
          <w:trHeight w:val="396" w:hRule="exact"/>
        </w:trPr>
        <w:tc>
          <w:tcPr>
            <w:tcW w:w="175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210" w:lineRule="exact"/>
              <w:ind w:right="103"/>
              <w:jc w:val="right"/>
              <w:rPr>
                <w:rFonts w:ascii="宋体" w:hAnsi="宋体" w:cs="宋体" w:eastAsia="宋体" w:hint="default"/>
                <w:sz w:val="18"/>
                <w:szCs w:val="18"/>
              </w:rPr>
            </w:pPr>
            <w:r>
              <w:rPr>
                <w:rFonts w:ascii="宋体" w:hAnsi="宋体" w:cs="宋体" w:eastAsia="宋体" w:hint="default"/>
                <w:sz w:val="18"/>
                <w:szCs w:val="18"/>
              </w:rPr>
              <w:t>账面净值</w:t>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235"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54"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3" w:right="0"/>
              <w:jc w:val="center"/>
              <w:rPr>
                <w:rFonts w:ascii="宋体" w:hAnsi="宋体" w:cs="宋体" w:eastAsia="宋体" w:hint="default"/>
                <w:sz w:val="18"/>
                <w:szCs w:val="18"/>
              </w:rPr>
            </w:pPr>
            <w:r>
              <w:rPr>
                <w:rFonts w:ascii="宋体" w:hAnsi="宋体" w:cs="宋体" w:eastAsia="宋体" w:hint="default"/>
                <w:sz w:val="18"/>
                <w:szCs w:val="18"/>
              </w:rPr>
              <w:t>英迈吉生产基地建设</w:t>
            </w:r>
          </w:p>
        </w:tc>
        <w:tc>
          <w:tcPr>
            <w:tcW w:w="238"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39" w:right="0"/>
              <w:jc w:val="center"/>
              <w:rPr>
                <w:rFonts w:ascii="Times New Roman" w:hAnsi="Times New Roman" w:cs="Times New Roman" w:eastAsia="Times New Roman" w:hint="default"/>
                <w:sz w:val="18"/>
                <w:szCs w:val="18"/>
              </w:rPr>
            </w:pPr>
            <w:r>
              <w:rPr>
                <w:rFonts w:ascii="Times New Roman"/>
                <w:sz w:val="18"/>
              </w:rPr>
              <w:t>41,080,620.33</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44" w:right="0"/>
              <w:jc w:val="center"/>
              <w:rPr>
                <w:rFonts w:ascii="Times New Roman" w:hAnsi="Times New Roman" w:cs="Times New Roman" w:eastAsia="Times New Roman" w:hint="default"/>
                <w:sz w:val="18"/>
                <w:szCs w:val="18"/>
              </w:rPr>
            </w:pPr>
            <w:r>
              <w:rPr>
                <w:rFonts w:ascii="Times New Roman"/>
                <w:sz w:val="18"/>
              </w:rPr>
              <w:t>41,080,620.33</w:t>
            </w:r>
          </w:p>
        </w:tc>
      </w:tr>
      <w:tr>
        <w:trPr>
          <w:trHeight w:val="326" w:hRule="exact"/>
        </w:trPr>
        <w:tc>
          <w:tcPr>
            <w:tcW w:w="17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9" w:right="0"/>
              <w:jc w:val="center"/>
              <w:rPr>
                <w:rFonts w:ascii="Times New Roman" w:hAnsi="Times New Roman" w:cs="Times New Roman" w:eastAsia="Times New Roman" w:hint="default"/>
                <w:sz w:val="18"/>
                <w:szCs w:val="18"/>
              </w:rPr>
            </w:pPr>
            <w:r>
              <w:rPr>
                <w:rFonts w:ascii="Times New Roman"/>
                <w:sz w:val="18"/>
              </w:rPr>
              <w:t>41,080,620.33</w:t>
            </w:r>
          </w:p>
        </w:tc>
        <w:tc>
          <w:tcPr>
            <w:tcW w:w="235" w:type="dxa"/>
            <w:tcBorders>
              <w:top w:val="nil" w:sz="6" w:space="0" w:color="auto"/>
              <w:left w:val="nil" w:sz="6" w:space="0" w:color="auto"/>
              <w:bottom w:val="nil" w:sz="6" w:space="0" w:color="auto"/>
              <w:right w:val="nil" w:sz="6" w:space="0" w:color="auto"/>
            </w:tcBorders>
          </w:tcPr>
          <w:p>
            <w:pPr/>
          </w:p>
        </w:tc>
        <w:tc>
          <w:tcPr>
            <w:tcW w:w="93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4" w:right="0"/>
              <w:jc w:val="center"/>
              <w:rPr>
                <w:rFonts w:ascii="Times New Roman" w:hAnsi="Times New Roman" w:cs="Times New Roman" w:eastAsia="Times New Roman" w:hint="default"/>
                <w:sz w:val="18"/>
                <w:szCs w:val="18"/>
              </w:rPr>
            </w:pPr>
            <w:r>
              <w:rPr>
                <w:rFonts w:ascii="Times New Roman"/>
                <w:sz w:val="18"/>
              </w:rPr>
              <w:t>41,080,620.33</w:t>
            </w:r>
          </w:p>
        </w:tc>
      </w:tr>
      <w:tr>
        <w:trPr>
          <w:trHeight w:val="677" w:hRule="exact"/>
        </w:trPr>
        <w:tc>
          <w:tcPr>
            <w:tcW w:w="9343"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tabs>
                <w:tab w:pos="3163" w:val="left" w:leader="none"/>
                <w:tab w:pos="4334" w:val="left" w:leader="none"/>
                <w:tab w:pos="5508" w:val="left" w:leader="none"/>
                <w:tab w:pos="6955" w:val="left" w:leader="none"/>
                <w:tab w:pos="8126" w:val="left" w:leader="none"/>
              </w:tabs>
              <w:spacing w:line="28" w:lineRule="exact"/>
              <w:ind w:left="1992" w:right="-56"/>
              <w:jc w:val="left"/>
              <w:rPr>
                <w:rFonts w:ascii="宋体" w:hAnsi="宋体" w:cs="宋体" w:eastAsia="宋体" w:hint="default"/>
                <w:sz w:val="2"/>
                <w:szCs w:val="2"/>
              </w:rPr>
            </w:pPr>
            <w:r>
              <w:rPr>
                <w:rFonts w:ascii="宋体"/>
                <w:position w:val="0"/>
                <w:sz w:val="2"/>
              </w:rPr>
              <w:pict>
                <v:group style="width:47.3pt;height:1.45pt;mso-position-horizontal-relative:char;mso-position-vertical-relative:line" coordorigin="0,0" coordsize="946,29">
                  <v:group style="position:absolute;left:5;top:5;width:936;height:2" coordorigin="5,5" coordsize="936,2">
                    <v:shape style="position:absolute;left:5;top:5;width:936;height:2" coordorigin="5,5" coordsize="936,0" path="m5,5l941,5e" filled="false" stroked="true" strokeweight=".48pt" strokecolor="#000000">
                      <v:path arrowok="t"/>
                    </v:shape>
                  </v:group>
                  <v:group style="position:absolute;left:5;top:24;width:936;height:2" coordorigin="5,24" coordsize="936,2">
                    <v:shape style="position:absolute;left:5;top:24;width:936;height:2" coordorigin="5,24" coordsize="936,0" path="m5,24l94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7.3pt;height:1.45pt;mso-position-horizontal-relative:char;mso-position-vertical-relative:line" coordorigin="0,0" coordsize="946,29">
                  <v:group style="position:absolute;left:5;top:5;width:936;height:2" coordorigin="5,5" coordsize="936,2">
                    <v:shape style="position:absolute;left:5;top:5;width:936;height:2" coordorigin="5,5" coordsize="936,0" path="m5,5l941,5e" filled="false" stroked="true" strokeweight=".48pt" strokecolor="#000000">
                      <v:path arrowok="t"/>
                    </v:shape>
                  </v:group>
                  <v:group style="position:absolute;left:5;top:24;width:936;height:2" coordorigin="5,24" coordsize="936,2">
                    <v:shape style="position:absolute;left:5;top:24;width:936;height:2" coordorigin="5,24" coordsize="936,0" path="m5,24l94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7.3pt;height:1.45pt;mso-position-horizontal-relative:char;mso-position-vertical-relative:line" coordorigin="0,0" coordsize="946,29">
                  <v:group style="position:absolute;left:5;top:5;width:936;height:2" coordorigin="5,5" coordsize="936,2">
                    <v:shape style="position:absolute;left:5;top:5;width:936;height:2" coordorigin="5,5" coordsize="936,0" path="m5,5l941,5e" filled="false" stroked="true" strokeweight=".48pt" strokecolor="#000000">
                      <v:path arrowok="t"/>
                    </v:shape>
                  </v:group>
                  <v:group style="position:absolute;left:5;top:24;width:936;height:2" coordorigin="5,24" coordsize="936,2">
                    <v:shape style="position:absolute;left:5;top:24;width:936;height:2" coordorigin="5,24" coordsize="936,0" path="m5,24l94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1.1pt;height:1.45pt;mso-position-horizontal-relative:char;mso-position-vertical-relative:line" coordorigin="0,0" coordsize="1222,29">
                  <v:group style="position:absolute;left:5;top:5;width:1212;height:2" coordorigin="5,5" coordsize="1212,2">
                    <v:shape style="position:absolute;left:5;top:5;width:1212;height:2" coordorigin="5,5" coordsize="1212,0" path="m5,5l1217,5e" filled="false" stroked="true" strokeweight=".48pt" strokecolor="#000000">
                      <v:path arrowok="t"/>
                    </v:shape>
                  </v:group>
                  <v:group style="position:absolute;left:5;top:24;width:1212;height:2" coordorigin="5,24" coordsize="1212,2">
                    <v:shape style="position:absolute;left:5;top:24;width:1212;height:2" coordorigin="5,24" coordsize="1212,0" path="m5,24l121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7.3pt;height:1.45pt;mso-position-horizontal-relative:char;mso-position-vertical-relative:line" coordorigin="0,0" coordsize="946,29">
                  <v:group style="position:absolute;left:5;top:5;width:936;height:2" coordorigin="5,5" coordsize="936,2">
                    <v:shape style="position:absolute;left:5;top:5;width:936;height:2" coordorigin="5,5" coordsize="936,0" path="m5,5l941,5e" filled="false" stroked="true" strokeweight=".48pt" strokecolor="#000000">
                      <v:path arrowok="t"/>
                    </v:shape>
                  </v:group>
                  <v:group style="position:absolute;left:5;top:24;width:936;height:2" coordorigin="5,24" coordsize="936,2">
                    <v:shape style="position:absolute;left:5;top:24;width:936;height:2" coordorigin="5,24" coordsize="936,0" path="m5,24l94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1.1pt;height:1.45pt;mso-position-horizontal-relative:char;mso-position-vertical-relative:line" coordorigin="0,0" coordsize="1222,29">
                  <v:group style="position:absolute;left:5;top:5;width:1212;height:2" coordorigin="5,5" coordsize="1212,2">
                    <v:shape style="position:absolute;left:5;top:5;width:1212;height:2" coordorigin="5,5" coordsize="1212,0" path="m5,5l1217,5e" filled="false" stroked="true" strokeweight=".48pt" strokecolor="#000000">
                      <v:path arrowok="t"/>
                    </v:shape>
                  </v:group>
                  <v:group style="position:absolute;left:5;top:24;width:1212;height:2" coordorigin="5,24" coordsize="1212,2">
                    <v:shape style="position:absolute;left:5;top:24;width:1212;height:2" coordorigin="5,24" coordsize="1212,0" path="m5,24l1217,24e" filled="false" stroked="true" strokeweight=".48pt" strokecolor="#000000">
                      <v:path arrowok="t"/>
                    </v:shape>
                  </v:group>
                </v:group>
              </w:pict>
            </w:r>
            <w:r>
              <w:rPr>
                <w:rFonts w:ascii="宋体"/>
                <w:position w:val="0"/>
                <w:sz w:val="2"/>
              </w:rPr>
            </w:r>
          </w:p>
          <w:p>
            <w:pPr>
              <w:pStyle w:val="TableParagraph"/>
              <w:spacing w:line="240" w:lineRule="auto" w:before="139"/>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）重大在建工程项目变动情况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835" w:top="1060" w:bottom="1020" w:left="1320" w:right="640"/>
        </w:sectPr>
      </w:pPr>
    </w:p>
    <w:p>
      <w:pPr>
        <w:spacing w:line="240" w:lineRule="auto" w:before="11"/>
        <w:rPr>
          <w:rFonts w:ascii="宋体" w:hAnsi="宋体" w:cs="宋体" w:eastAsia="宋体" w:hint="default"/>
          <w:sz w:val="14"/>
          <w:szCs w:val="14"/>
        </w:rPr>
      </w:pPr>
    </w:p>
    <w:p>
      <w:pPr>
        <w:pStyle w:val="BodyText"/>
        <w:spacing w:line="240" w:lineRule="auto"/>
        <w:ind w:left="631" w:right="0"/>
        <w:jc w:val="left"/>
      </w:pPr>
      <w:r>
        <w:rPr/>
        <w:pict>
          <v:shape style="position:absolute;margin-left:78.119995pt;margin-top:-76.228195pt;width:453.15pt;height:70.3pt;mso-position-horizontal-relative:page;mso-position-vertical-relative:paragraph;z-index:10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0"/>
                    <w:gridCol w:w="406"/>
                    <w:gridCol w:w="1850"/>
                    <w:gridCol w:w="377"/>
                    <w:gridCol w:w="1524"/>
                    <w:gridCol w:w="403"/>
                    <w:gridCol w:w="1553"/>
                  </w:tblGrid>
                  <w:tr>
                    <w:trPr>
                      <w:trHeight w:val="438" w:hRule="exact"/>
                    </w:trPr>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12"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377"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73" w:right="0"/>
                          <w:jc w:val="left"/>
                          <w:rPr>
                            <w:rFonts w:ascii="Times New Roman" w:hAnsi="Times New Roman" w:cs="Times New Roman" w:eastAsia="Times New Roman" w:hint="default"/>
                            <w:sz w:val="21"/>
                            <w:szCs w:val="21"/>
                          </w:rPr>
                        </w:pPr>
                        <w:r>
                          <w:rPr>
                            <w:rFonts w:ascii="Times New Roman"/>
                            <w:sz w:val="21"/>
                          </w:rPr>
                          <w:t>2010-12-31</w:t>
                        </w:r>
                      </w:p>
                    </w:tc>
                    <w:tc>
                      <w:tcPr>
                        <w:tcW w:w="4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r>
                  <w:tr>
                    <w:trPr>
                      <w:trHeight w:val="458"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21"/>
                            <w:szCs w:val="21"/>
                          </w:rPr>
                        </w:pPr>
                        <w:r>
                          <w:rPr>
                            <w:rFonts w:ascii="宋体" w:hAnsi="宋体" w:cs="宋体" w:eastAsia="宋体" w:hint="default"/>
                            <w:sz w:val="21"/>
                            <w:szCs w:val="21"/>
                          </w:rPr>
                          <w:t>英迈吉生产基地建设</w:t>
                        </w: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77,700,000.00</w:t>
                        </w:r>
                        <w:r>
                          <w:rPr>
                            <w:rFonts w:ascii="Times New Roman"/>
                            <w:sz w:val="21"/>
                          </w:rPr>
                        </w:r>
                      </w:p>
                    </w:tc>
                    <w:tc>
                      <w:tcPr>
                        <w:tcW w:w="377"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8"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41,080,620.33</w:t>
                        </w:r>
                        <w:r>
                          <w:rPr>
                            <w:rFonts w:ascii="Times New Roman"/>
                            <w:sz w:val="21"/>
                          </w:rPr>
                        </w:r>
                      </w:p>
                    </w:tc>
                    <w:tc>
                      <w:tcPr>
                        <w:tcW w:w="4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8" w:space="0" w:color="000000"/>
                          <w:right w:val="nil" w:sz="6" w:space="0" w:color="auto"/>
                        </w:tcBorders>
                      </w:tcPr>
                      <w:p>
                        <w:pPr>
                          <w:pStyle w:val="TableParagraph"/>
                          <w:spacing w:line="240" w:lineRule="auto" w:before="99"/>
                          <w:ind w:left="133" w:right="0"/>
                          <w:jc w:val="center"/>
                          <w:rPr>
                            <w:rFonts w:ascii="Times New Roman" w:hAnsi="Times New Roman" w:cs="Times New Roman" w:eastAsia="Times New Roman" w:hint="default"/>
                            <w:sz w:val="21"/>
                            <w:szCs w:val="21"/>
                          </w:rPr>
                        </w:pPr>
                        <w:r>
                          <w:rPr>
                            <w:rFonts w:ascii="Times New Roman"/>
                            <w:sz w:val="21"/>
                          </w:rPr>
                          <w:t>12,772,162.20</w:t>
                        </w:r>
                      </w:p>
                    </w:tc>
                  </w:tr>
                  <w:tr>
                    <w:trPr>
                      <w:trHeight w:val="466" w:hRule="exact"/>
                    </w:trPr>
                    <w:tc>
                      <w:tcPr>
                        <w:tcW w:w="2950"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77,700,000.00</w:t>
                        </w:r>
                        <w:r>
                          <w:rPr>
                            <w:rFonts w:ascii="Times New Roman"/>
                            <w:sz w:val="21"/>
                          </w:rPr>
                        </w:r>
                      </w:p>
                    </w:tc>
                    <w:tc>
                      <w:tcPr>
                        <w:tcW w:w="377" w:type="dxa"/>
                        <w:tcBorders>
                          <w:top w:val="nil" w:sz="6" w:space="0" w:color="auto"/>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single" w:sz="17"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41,080,620.33</w:t>
                        </w:r>
                        <w:r>
                          <w:rPr>
                            <w:rFonts w:ascii="Times New Roman"/>
                            <w:sz w:val="21"/>
                          </w:rPr>
                        </w:r>
                      </w:p>
                    </w:tc>
                    <w:tc>
                      <w:tcPr>
                        <w:tcW w:w="403"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single" w:sz="17" w:space="0" w:color="000000"/>
                          <w:right w:val="nil" w:sz="6" w:space="0" w:color="auto"/>
                        </w:tcBorders>
                      </w:tcPr>
                      <w:p>
                        <w:pPr>
                          <w:pStyle w:val="TableParagraph"/>
                          <w:spacing w:line="240" w:lineRule="auto" w:before="96"/>
                          <w:ind w:left="133" w:right="0"/>
                          <w:jc w:val="center"/>
                          <w:rPr>
                            <w:rFonts w:ascii="Times New Roman" w:hAnsi="Times New Roman" w:cs="Times New Roman" w:eastAsia="Times New Roman" w:hint="default"/>
                            <w:sz w:val="21"/>
                            <w:szCs w:val="21"/>
                          </w:rPr>
                        </w:pPr>
                        <w:r>
                          <w:rPr>
                            <w:rFonts w:ascii="Times New Roman"/>
                            <w:sz w:val="21"/>
                          </w:rPr>
                          <w:t>12,772,162.20</w:t>
                        </w:r>
                      </w:p>
                    </w:tc>
                  </w:tr>
                </w:tbl>
                <w:p>
                  <w:pPr/>
                </w:p>
              </w:txbxContent>
            </v:textbox>
            <w10:wrap type="none"/>
          </v:shape>
        </w:pict>
      </w:r>
      <w:r>
        <w:rPr/>
        <w:t>（续上表）</w:t>
      </w:r>
    </w:p>
    <w:p>
      <w:pPr>
        <w:spacing w:line="240" w:lineRule="auto" w:before="11"/>
        <w:rPr>
          <w:rFonts w:ascii="宋体" w:hAnsi="宋体" w:cs="宋体" w:eastAsia="宋体" w:hint="default"/>
          <w:sz w:val="17"/>
          <w:szCs w:val="17"/>
        </w:rPr>
      </w:pPr>
    </w:p>
    <w:p>
      <w:pPr>
        <w:pStyle w:val="BodyText"/>
        <w:tabs>
          <w:tab w:pos="3295" w:val="left" w:leader="none"/>
        </w:tabs>
        <w:spacing w:line="160" w:lineRule="auto"/>
        <w:ind w:left="3609" w:right="0" w:hanging="2477"/>
        <w:jc w:val="left"/>
      </w:pPr>
      <w:r>
        <w:rPr>
          <w:w w:val="95"/>
          <w:position w:val="-12"/>
        </w:rPr>
        <w:t>工程名称</w:t>
        <w:tab/>
      </w:r>
      <w:r>
        <w:rPr/>
        <w:t>本期转入固定</w:t>
      </w:r>
      <w:r>
        <w:rPr>
          <w:w w:val="99"/>
        </w:rPr>
        <w:t> </w:t>
      </w:r>
      <w:r>
        <w:rPr/>
        <w:t>资产数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72" w:lineRule="exact"/>
        <w:ind w:left="900" w:right="-19" w:hanging="315"/>
        <w:jc w:val="left"/>
      </w:pPr>
      <w:r>
        <w:rPr/>
        <w:t>其他减少</w:t>
      </w:r>
      <w:r>
        <w:rPr>
          <w:w w:val="99"/>
        </w:rPr>
        <w:t> </w:t>
      </w:r>
      <w:r>
        <w:rPr/>
        <w:t>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7"/>
          <w:szCs w:val="27"/>
        </w:rPr>
      </w:pPr>
    </w:p>
    <w:p>
      <w:pPr>
        <w:pStyle w:val="BodyText"/>
        <w:spacing w:line="205" w:lineRule="exact"/>
        <w:ind w:left="480" w:right="0"/>
        <w:jc w:val="left"/>
      </w:pPr>
      <w:r>
        <w:rPr/>
        <w:t>工程投入占</w:t>
      </w:r>
    </w:p>
    <w:p>
      <w:pPr>
        <w:pStyle w:val="BodyText"/>
        <w:tabs>
          <w:tab w:pos="2158" w:val="left" w:leader="none"/>
        </w:tabs>
        <w:spacing w:line="345" w:lineRule="exact"/>
        <w:ind w:left="586" w:right="0"/>
        <w:jc w:val="left"/>
      </w:pPr>
      <w:r>
        <w:rPr>
          <w:w w:val="95"/>
          <w:position w:val="-13"/>
        </w:rPr>
        <w:t>预算比例</w:t>
        <w:tab/>
      </w:r>
      <w:r>
        <w:rPr/>
        <w:t>工程进度</w:t>
      </w:r>
    </w:p>
    <w:p>
      <w:pPr>
        <w:spacing w:after="0" w:line="345" w:lineRule="exact"/>
        <w:jc w:val="left"/>
        <w:sectPr>
          <w:type w:val="continuous"/>
          <w:pgSz w:w="11910" w:h="16840"/>
          <w:pgMar w:top="1340" w:bottom="280" w:left="1320" w:right="640"/>
          <w:cols w:num="3" w:equalWidth="0">
            <w:col w:w="4556" w:space="40"/>
            <w:col w:w="1427" w:space="40"/>
            <w:col w:w="3887"/>
          </w:cols>
        </w:sectPr>
      </w:pPr>
    </w:p>
    <w:p>
      <w:pPr>
        <w:tabs>
          <w:tab w:pos="3100" w:val="left" w:leader="none"/>
          <w:tab w:pos="5011" w:val="left" w:leader="none"/>
          <w:tab w:pos="6410" w:val="left" w:leader="none"/>
          <w:tab w:pos="7951" w:val="left" w:leader="none"/>
        </w:tabs>
        <w:spacing w:line="20" w:lineRule="exact"/>
        <w:ind w:left="220" w:right="0" w:firstLine="0"/>
        <w:rPr>
          <w:rFonts w:ascii="宋体" w:hAnsi="宋体" w:cs="宋体" w:eastAsia="宋体" w:hint="default"/>
          <w:sz w:val="2"/>
          <w:szCs w:val="2"/>
        </w:rPr>
      </w:pPr>
      <w:r>
        <w:rPr>
          <w:rFonts w:ascii="宋体"/>
          <w:sz w:val="2"/>
        </w:rPr>
        <w:pict>
          <v:group style="width:133.1pt;height:1pt;mso-position-horizontal-relative:char;mso-position-vertical-relative:line" coordorigin="0,0" coordsize="2662,20">
            <v:group style="position:absolute;left:10;top:10;width:2643;height:2" coordorigin="10,10" coordsize="2643,2">
              <v:shape style="position:absolute;left:10;top:10;width:2643;height:2" coordorigin="10,10" coordsize="2643,0" path="m10,10l2652,10e" filled="false" stroked="true" strokeweight=".96pt" strokecolor="#000000">
                <v:path arrowok="t"/>
              </v:shape>
            </v:group>
          </v:group>
        </w:pict>
      </w:r>
      <w:r>
        <w:rPr>
          <w:rFonts w:ascii="宋体"/>
          <w:sz w:val="2"/>
        </w:rPr>
      </w:r>
      <w:r>
        <w:rPr>
          <w:rFonts w:ascii="宋体"/>
          <w:sz w:val="2"/>
        </w:rPr>
        <w:tab/>
      </w:r>
      <w:r>
        <w:rPr>
          <w:rFonts w:ascii="宋体"/>
          <w:sz w:val="2"/>
        </w:rPr>
        <w:pict>
          <v:group style="width:82.35pt;height:1pt;mso-position-horizontal-relative:char;mso-position-vertical-relative:line" coordorigin="0,0" coordsize="1647,20">
            <v:group style="position:absolute;left:10;top:10;width:1628;height:2" coordorigin="10,10" coordsize="1628,2">
              <v:shape style="position:absolute;left:10;top:10;width:1628;height:2" coordorigin="10,10" coordsize="1628,0" path="m10,10l1637,10e" filled="false" stroked="true" strokeweight=".96pt" strokecolor="#000000">
                <v:path arrowok="t"/>
              </v:shape>
            </v:group>
          </v:group>
        </w:pict>
      </w:r>
      <w:r>
        <w:rPr>
          <w:rFonts w:ascii="宋体"/>
          <w:sz w:val="2"/>
        </w:rPr>
      </w:r>
      <w:r>
        <w:rPr>
          <w:rFonts w:ascii="宋体"/>
          <w:sz w:val="2"/>
        </w:rPr>
        <w:tab/>
      </w:r>
      <w:r>
        <w:rPr>
          <w:rFonts w:ascii="宋体"/>
          <w:sz w:val="2"/>
        </w:rPr>
        <w:pict>
          <v:group style="width:59.05pt;height:1pt;mso-position-horizontal-relative:char;mso-position-vertical-relative:line" coordorigin="0,0" coordsize="1181,20">
            <v:group style="position:absolute;left:10;top:10;width:1162;height:2" coordorigin="10,10" coordsize="1162,2">
              <v:shape style="position:absolute;left:10;top:10;width:1162;height:2" coordorigin="10,10" coordsize="1162,0" path="m10,10l1171,10e" filled="false" stroked="true" strokeweight=".96pt" strokecolor="#000000">
                <v:path arrowok="t"/>
              </v:shape>
            </v:group>
          </v:group>
        </w:pict>
      </w:r>
      <w:r>
        <w:rPr>
          <w:rFonts w:ascii="宋体"/>
          <w:sz w:val="2"/>
        </w:rPr>
      </w:r>
      <w:r>
        <w:rPr>
          <w:rFonts w:ascii="宋体"/>
          <w:sz w:val="2"/>
        </w:rPr>
        <w:tab/>
      </w:r>
      <w:r>
        <w:rPr>
          <w:rFonts w:ascii="宋体"/>
          <w:sz w:val="2"/>
        </w:rPr>
        <w:pict>
          <v:group style="width:65.650pt;height:1pt;mso-position-horizontal-relative:char;mso-position-vertical-relative:line" coordorigin="0,0" coordsize="1313,20">
            <v:group style="position:absolute;left:10;top:10;width:1294;height:2" coordorigin="10,10" coordsize="1294,2">
              <v:shape style="position:absolute;left:10;top:10;width:1294;height:2" coordorigin="10,10" coordsize="1294,0" path="m10,10l1303,10e" filled="false" stroked="true" strokeweight=".96pt" strokecolor="#000000">
                <v:path arrowok="t"/>
              </v:shape>
            </v:group>
          </v:group>
        </w:pict>
      </w:r>
      <w:r>
        <w:rPr>
          <w:rFonts w:ascii="宋体"/>
          <w:sz w:val="2"/>
        </w:rPr>
      </w:r>
      <w:r>
        <w:rPr>
          <w:rFonts w:ascii="宋体"/>
          <w:sz w:val="2"/>
        </w:rPr>
        <w:tab/>
      </w:r>
      <w:r>
        <w:rPr>
          <w:rFonts w:ascii="宋体"/>
          <w:sz w:val="2"/>
        </w:rPr>
        <w:pict>
          <v:group style="width:68.8pt;height:1pt;mso-position-horizontal-relative:char;mso-position-vertical-relative:line" coordorigin="0,0" coordsize="1376,20">
            <v:group style="position:absolute;left:10;top:10;width:1356;height:2" coordorigin="10,10" coordsize="1356,2">
              <v:shape style="position:absolute;left:10;top:10;width:1356;height:2" coordorigin="10,10" coordsize="1356,0" path="m10,10l1366,10e" filled="false" stroked="true" strokeweight=".96pt" strokecolor="#000000">
                <v:path arrowok="t"/>
              </v:shape>
            </v:group>
          </v:group>
        </w:pict>
      </w:r>
      <w:r>
        <w:rPr>
          <w:rFonts w:ascii="宋体"/>
          <w:sz w:val="2"/>
        </w:rPr>
      </w:r>
    </w:p>
    <w:p>
      <w:pPr>
        <w:pStyle w:val="BodyText"/>
        <w:tabs>
          <w:tab w:pos="3083" w:val="left" w:leader="none"/>
          <w:tab w:pos="5666" w:val="left" w:leader="none"/>
          <w:tab w:pos="6619" w:val="left" w:leader="none"/>
          <w:tab w:pos="8119" w:val="left" w:leader="none"/>
        </w:tabs>
        <w:spacing w:line="240" w:lineRule="auto" w:before="52"/>
        <w:ind w:left="0" w:right="390"/>
        <w:jc w:val="center"/>
        <w:rPr>
          <w:rFonts w:ascii="Times New Roman" w:hAnsi="Times New Roman" w:cs="Times New Roman" w:eastAsia="Times New Roman" w:hint="default"/>
        </w:rPr>
      </w:pPr>
      <w:r>
        <w:rPr>
          <w:w w:val="95"/>
        </w:rPr>
        <w:t>英迈吉生产基地建设</w:t>
        <w:tab/>
      </w:r>
      <w:r>
        <w:rPr>
          <w:rFonts w:ascii="Times New Roman" w:hAnsi="Times New Roman" w:cs="Times New Roman" w:eastAsia="Times New Roman" w:hint="default"/>
          <w:w w:val="95"/>
          <w:position w:val="2"/>
        </w:rPr>
        <w:t>53,852,782.53</w:t>
        <w:tab/>
        <w:t>-</w:t>
        <w:tab/>
        <w:t>69.31%</w:t>
        <w:tab/>
      </w:r>
      <w:r>
        <w:rPr>
          <w:rFonts w:ascii="Times New Roman" w:hAnsi="Times New Roman" w:cs="Times New Roman" w:eastAsia="Times New Roman" w:hint="default"/>
          <w:position w:val="2"/>
        </w:rPr>
        <w:t>100.00%</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9"/>
          <w:szCs w:val="9"/>
        </w:rPr>
      </w:pPr>
    </w:p>
    <w:p>
      <w:pPr>
        <w:tabs>
          <w:tab w:pos="5016" w:val="left" w:leader="none"/>
        </w:tabs>
        <w:spacing w:line="20" w:lineRule="exact"/>
        <w:ind w:left="3105" w:right="0" w:firstLine="0"/>
        <w:rPr>
          <w:rFonts w:ascii="Times New Roman" w:hAnsi="Times New Roman" w:cs="Times New Roman" w:eastAsia="Times New Roman" w:hint="default"/>
          <w:sz w:val="2"/>
          <w:szCs w:val="2"/>
        </w:rPr>
      </w:pPr>
      <w:r>
        <w:rPr>
          <w:rFonts w:ascii="Times New Roman"/>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pt" strokecolor="#000000">
                <v:path arrowok="t"/>
              </v:shape>
            </v:group>
          </v:group>
        </w:pict>
      </w:r>
      <w:r>
        <w:rPr>
          <w:rFonts w:ascii="Times New Roman"/>
          <w:sz w:val="2"/>
        </w:rPr>
      </w:r>
    </w:p>
    <w:p>
      <w:pPr>
        <w:pStyle w:val="BodyText"/>
        <w:tabs>
          <w:tab w:pos="2582" w:val="left" w:leader="none"/>
        </w:tabs>
        <w:spacing w:line="240" w:lineRule="auto" w:before="72"/>
        <w:ind w:left="0" w:right="442"/>
        <w:jc w:val="center"/>
        <w:rPr>
          <w:rFonts w:ascii="Times New Roman" w:hAnsi="Times New Roman" w:cs="Times New Roman" w:eastAsia="Times New Roman" w:hint="default"/>
        </w:rPr>
      </w:pPr>
      <w:r>
        <w:rPr>
          <w:rFonts w:ascii="Times New Roman"/>
          <w:w w:val="95"/>
        </w:rPr>
        <w:t>53,852,782.53</w:t>
        <w:tab/>
      </w:r>
      <w:r>
        <w:rPr>
          <w:rFonts w:ascii="Times New Roman"/>
        </w:rPr>
        <w:t>-</w:t>
      </w:r>
    </w:p>
    <w:p>
      <w:pPr>
        <w:spacing w:line="240" w:lineRule="auto" w:before="5"/>
        <w:rPr>
          <w:rFonts w:ascii="Times New Roman" w:hAnsi="Times New Roman" w:cs="Times New Roman" w:eastAsia="Times New Roman" w:hint="default"/>
          <w:sz w:val="10"/>
          <w:szCs w:val="10"/>
        </w:rPr>
      </w:pPr>
    </w:p>
    <w:p>
      <w:pPr>
        <w:tabs>
          <w:tab w:pos="5016" w:val="left" w:leader="none"/>
        </w:tabs>
        <w:spacing w:line="28" w:lineRule="exact"/>
        <w:ind w:left="3105" w:right="0" w:firstLine="0"/>
        <w:rPr>
          <w:rFonts w:ascii="Times New Roman" w:hAnsi="Times New Roman" w:cs="Times New Roman" w:eastAsia="Times New Roman" w:hint="default"/>
          <w:sz w:val="2"/>
          <w:szCs w:val="2"/>
        </w:rPr>
      </w:pPr>
      <w:r>
        <w:rPr>
          <w:rFonts w:ascii="Times New Roman"/>
          <w:position w:val="0"/>
          <w:sz w:val="2"/>
        </w:rPr>
        <w:pict>
          <v:group style="width:81.850pt;height:1.45pt;mso-position-horizontal-relative:char;mso-position-vertical-relative:line" coordorigin="0,0" coordsize="1637,29">
            <v:group style="position:absolute;left:5;top:5;width:1628;height:2" coordorigin="5,5" coordsize="1628,2">
              <v:shape style="position:absolute;left:5;top:5;width:1628;height:2" coordorigin="5,5" coordsize="1628,0" path="m5,5l1632,5e" filled="false" stroked="true" strokeweight=".48pt" strokecolor="#000000">
                <v:path arrowok="t"/>
              </v:shape>
            </v:group>
            <v:group style="position:absolute;left:5;top:24;width:1628;height:2" coordorigin="5,24" coordsize="1628,2">
              <v:shape style="position:absolute;left:5;top:24;width:1628;height:2" coordorigin="5,24" coordsize="1628,0" path="m5,24l163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8.6pt;height:1.45pt;mso-position-horizontal-relative:char;mso-position-vertical-relative:line" coordorigin="0,0" coordsize="1172,29">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5;top:24;width:1162;height:2" coordorigin="5,24" coordsize="1162,2">
              <v:shape style="position:absolute;left:5;top:24;width:1162;height:2" coordorigin="5,24" coordsize="1162,0" path="m5,24l1166,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240" w:lineRule="auto" w:before="34"/>
        <w:ind w:left="631" w:right="0"/>
        <w:jc w:val="left"/>
      </w:pPr>
      <w:r>
        <w:rPr/>
        <w:t>（续上表）</w:t>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340" w:bottom="280" w:left="1320" w:right="640"/>
        </w:sectPr>
      </w:pPr>
    </w:p>
    <w:p>
      <w:pPr>
        <w:spacing w:line="240" w:lineRule="auto" w:before="3"/>
        <w:rPr>
          <w:rFonts w:ascii="宋体" w:hAnsi="宋体" w:cs="宋体" w:eastAsia="宋体" w:hint="default"/>
          <w:sz w:val="19"/>
          <w:szCs w:val="19"/>
        </w:rPr>
      </w:pPr>
    </w:p>
    <w:p>
      <w:pPr>
        <w:pStyle w:val="BodyText"/>
        <w:tabs>
          <w:tab w:pos="2255" w:val="left" w:leader="none"/>
        </w:tabs>
        <w:spacing w:line="160" w:lineRule="auto"/>
        <w:ind w:left="2359" w:right="0" w:hanging="1736"/>
        <w:jc w:val="left"/>
      </w:pPr>
      <w:r>
        <w:rPr>
          <w:w w:val="95"/>
          <w:position w:val="-12"/>
        </w:rPr>
        <w:t>工程名称</w:t>
        <w:tab/>
      </w:r>
      <w:r>
        <w:rPr>
          <w:w w:val="95"/>
        </w:rPr>
        <w:t>利息资本化</w:t>
      </w:r>
      <w:r>
        <w:rPr>
          <w:spacing w:val="-50"/>
          <w:w w:val="95"/>
        </w:rPr>
        <w:t> </w:t>
      </w:r>
      <w:r>
        <w:rPr>
          <w:spacing w:val="-50"/>
          <w:w w:val="95"/>
        </w:rPr>
      </w:r>
      <w:r>
        <w:rPr/>
        <w:t>累计金额</w:t>
      </w:r>
    </w:p>
    <w:p>
      <w:pPr>
        <w:pStyle w:val="BodyText"/>
        <w:spacing w:line="237" w:lineRule="auto" w:before="36"/>
        <w:ind w:left="471" w:right="5"/>
        <w:jc w:val="center"/>
      </w:pPr>
      <w:r>
        <w:rPr>
          <w:w w:val="95"/>
        </w:rPr>
        <w:br w:type="column"/>
      </w:r>
      <w:r>
        <w:rPr>
          <w:w w:val="95"/>
        </w:rPr>
        <w:t>其中：本期</w:t>
      </w:r>
      <w:r>
        <w:rPr>
          <w:spacing w:val="-51"/>
          <w:w w:val="95"/>
        </w:rPr>
        <w:t> </w:t>
      </w:r>
      <w:r>
        <w:rPr>
          <w:spacing w:val="-51"/>
          <w:w w:val="95"/>
        </w:rPr>
      </w:r>
      <w:r>
        <w:rPr>
          <w:w w:val="95"/>
        </w:rPr>
        <w:t>利息资本化</w:t>
      </w:r>
      <w:r>
        <w:rPr>
          <w:spacing w:val="-51"/>
          <w:w w:val="95"/>
        </w:rPr>
        <w:t> </w:t>
      </w:r>
      <w:r>
        <w:rPr>
          <w:spacing w:val="-51"/>
          <w:w w:val="95"/>
        </w:rPr>
      </w:r>
      <w:r>
        <w:rPr/>
        <w:t>金额</w:t>
      </w:r>
    </w:p>
    <w:p>
      <w:pPr>
        <w:pStyle w:val="BodyText"/>
        <w:spacing w:line="237" w:lineRule="auto" w:before="36"/>
        <w:ind w:left="502" w:right="0"/>
        <w:jc w:val="both"/>
      </w:pPr>
      <w:r>
        <w:rPr>
          <w:w w:val="95"/>
        </w:rPr>
        <w:br w:type="column"/>
      </w:r>
      <w:r>
        <w:rPr>
          <w:w w:val="95"/>
        </w:rPr>
        <w:t>本期利</w:t>
      </w:r>
      <w:r>
        <w:rPr>
          <w:spacing w:val="-70"/>
          <w:w w:val="95"/>
        </w:rPr>
        <w:t> </w:t>
      </w:r>
      <w:r>
        <w:rPr>
          <w:spacing w:val="-70"/>
          <w:w w:val="95"/>
        </w:rPr>
      </w:r>
      <w:r>
        <w:rPr>
          <w:w w:val="95"/>
        </w:rPr>
        <w:t>息资本</w:t>
      </w:r>
      <w:r>
        <w:rPr>
          <w:spacing w:val="-70"/>
          <w:w w:val="95"/>
        </w:rPr>
        <w:t> </w:t>
      </w:r>
      <w:r>
        <w:rPr>
          <w:spacing w:val="-70"/>
          <w:w w:val="95"/>
        </w:rPr>
      </w:r>
      <w:r>
        <w:rPr/>
        <w:t>化率</w:t>
      </w:r>
    </w:p>
    <w:p>
      <w:pPr>
        <w:pStyle w:val="BodyText"/>
        <w:tabs>
          <w:tab w:pos="3059" w:val="right" w:leader="none"/>
        </w:tabs>
        <w:spacing w:line="240" w:lineRule="auto" w:before="305"/>
        <w:ind w:left="576" w:right="0"/>
        <w:jc w:val="left"/>
        <w:rPr>
          <w:rFonts w:ascii="Times New Roman" w:hAnsi="Times New Roman" w:cs="Times New Roman" w:eastAsia="Times New Roman" w:hint="default"/>
        </w:rPr>
      </w:pPr>
      <w:r>
        <w:rPr/>
        <w:br w:type="column"/>
      </w:r>
      <w:r>
        <w:rPr/>
        <w:t>资金来源</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spacing w:after="0" w:line="240" w:lineRule="auto"/>
        <w:jc w:val="left"/>
        <w:rPr>
          <w:rFonts w:ascii="Times New Roman" w:hAnsi="Times New Roman" w:cs="Times New Roman" w:eastAsia="Times New Roman" w:hint="default"/>
        </w:rPr>
        <w:sectPr>
          <w:type w:val="continuous"/>
          <w:pgSz w:w="11910" w:h="16840"/>
          <w:pgMar w:top="1340" w:bottom="280" w:left="1320" w:right="640"/>
          <w:cols w:num="4" w:equalWidth="0">
            <w:col w:w="3305" w:space="40"/>
            <w:col w:w="1516" w:space="40"/>
            <w:col w:w="1132" w:space="40"/>
            <w:col w:w="3877"/>
          </w:cols>
        </w:sectPr>
      </w:pPr>
    </w:p>
    <w:p>
      <w:pPr>
        <w:spacing w:line="240" w:lineRule="auto" w:before="10"/>
        <w:rPr>
          <w:rFonts w:ascii="Times New Roman" w:hAnsi="Times New Roman" w:cs="Times New Roman" w:eastAsia="Times New Roman" w:hint="default"/>
          <w:sz w:val="2"/>
          <w:szCs w:val="2"/>
        </w:rPr>
      </w:pPr>
    </w:p>
    <w:p>
      <w:pPr>
        <w:tabs>
          <w:tab w:pos="2114" w:val="left" w:leader="none"/>
          <w:tab w:pos="3669" w:val="left" w:leader="none"/>
          <w:tab w:pos="5224" w:val="left" w:leader="none"/>
          <w:tab w:pos="6434" w:val="left" w:leader="none"/>
          <w:tab w:pos="7929" w:val="left" w:leader="none"/>
        </w:tabs>
        <w:spacing w:line="20" w:lineRule="exact"/>
        <w:ind w:left="192" w:right="0" w:firstLine="0"/>
        <w:rPr>
          <w:rFonts w:ascii="Times New Roman" w:hAnsi="Times New Roman" w:cs="Times New Roman" w:eastAsia="Times New Roman" w:hint="default"/>
          <w:sz w:val="2"/>
          <w:szCs w:val="2"/>
        </w:rPr>
      </w:pPr>
      <w:r>
        <w:rPr>
          <w:rFonts w:ascii="Times New Roman"/>
          <w:sz w:val="2"/>
        </w:rPr>
        <w:pict>
          <v:group style="width:85.1pt;height:1pt;mso-position-horizontal-relative:char;mso-position-vertical-relative:line" coordorigin="0,0" coordsize="1702,20">
            <v:group style="position:absolute;left:10;top:10;width:1683;height:2" coordorigin="10,10" coordsize="1683,2">
              <v:shape style="position:absolute;left:10;top:10;width:1683;height:2" coordorigin="10,10" coordsize="1683,0" path="m10,10l1692,10e" filled="false" stroked="true" strokeweight=".96pt" strokecolor="#000000">
                <v:path arrowok="t"/>
              </v:shape>
            </v:group>
          </v:group>
        </w:pict>
      </w:r>
      <w:r>
        <w:rPr>
          <w:rFonts w:ascii="Times New Roman"/>
          <w:sz w:val="2"/>
        </w:rPr>
      </w:r>
      <w:r>
        <w:rPr>
          <w:rFonts w:ascii="Times New Roman"/>
          <w:sz w:val="2"/>
        </w:rPr>
        <w:tab/>
      </w:r>
      <w:r>
        <w:rPr>
          <w:rFonts w:ascii="Times New Roman"/>
          <w:position w:val="1"/>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Times New Roman"/>
          <w:position w:val="1"/>
          <w:sz w:val="2"/>
        </w:rPr>
      </w:r>
    </w:p>
    <w:p>
      <w:pPr>
        <w:pStyle w:val="BodyText"/>
        <w:spacing w:line="223" w:lineRule="exact"/>
        <w:ind w:left="309" w:right="0"/>
        <w:jc w:val="left"/>
      </w:pPr>
      <w:r>
        <w:rPr/>
        <w:t>英</w:t>
      </w:r>
      <w:r>
        <w:rPr>
          <w:spacing w:val="-64"/>
        </w:rPr>
        <w:t> </w:t>
      </w:r>
      <w:r>
        <w:rPr/>
        <w:t>迈</w:t>
      </w:r>
      <w:r>
        <w:rPr>
          <w:spacing w:val="-67"/>
        </w:rPr>
        <w:t> </w:t>
      </w:r>
      <w:r>
        <w:rPr/>
        <w:t>吉</w:t>
      </w:r>
      <w:r>
        <w:rPr>
          <w:spacing w:val="-64"/>
        </w:rPr>
        <w:t> </w:t>
      </w:r>
      <w:r>
        <w:rPr/>
        <w:t>生</w:t>
      </w:r>
      <w:r>
        <w:rPr>
          <w:spacing w:val="-67"/>
        </w:rPr>
        <w:t> </w:t>
      </w:r>
      <w:r>
        <w:rPr/>
        <w:t>产</w:t>
      </w:r>
      <w:r>
        <w:rPr>
          <w:spacing w:val="-64"/>
        </w:rPr>
        <w:t> </w:t>
      </w:r>
      <w:r>
        <w:rPr/>
        <w:t>基</w:t>
      </w:r>
    </w:p>
    <w:p>
      <w:pPr>
        <w:pStyle w:val="BodyText"/>
        <w:tabs>
          <w:tab w:pos="2231" w:val="left" w:leader="none"/>
          <w:tab w:pos="4819" w:val="left" w:leader="none"/>
          <w:tab w:pos="6026" w:val="left" w:leader="none"/>
          <w:tab w:pos="7034" w:val="left" w:leader="none"/>
          <w:tab w:pos="9170" w:val="left" w:leader="none"/>
        </w:tabs>
        <w:spacing w:line="311" w:lineRule="exact"/>
        <w:ind w:left="309" w:right="0"/>
        <w:jc w:val="left"/>
        <w:rPr>
          <w:rFonts w:ascii="Times New Roman" w:hAnsi="Times New Roman" w:cs="Times New Roman" w:eastAsia="Times New Roman" w:hint="default"/>
        </w:rPr>
      </w:pPr>
      <w:r>
        <w:rPr>
          <w:w w:val="95"/>
          <w:position w:val="-12"/>
        </w:rPr>
        <w:t>地建设</w:t>
        <w:tab/>
      </w:r>
      <w:r>
        <w:rPr>
          <w:rFonts w:ascii="Times New Roman" w:hAnsi="Times New Roman" w:cs="Times New Roman" w:eastAsia="Times New Roman" w:hint="default"/>
          <w:w w:val="95"/>
        </w:rPr>
        <w:t>1,572,194.25</w:t>
        <w:tab/>
        <w:t>-</w:t>
        <w:tab/>
        <w:t>-</w:t>
        <w:tab/>
        <w:t>-</w:t>
        <w:tab/>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5"/>
          <w:szCs w:val="5"/>
        </w:rPr>
      </w:pPr>
    </w:p>
    <w:p>
      <w:pPr>
        <w:tabs>
          <w:tab w:pos="3669" w:val="left" w:leader="none"/>
          <w:tab w:pos="7929" w:val="left" w:leader="none"/>
        </w:tabs>
        <w:spacing w:line="20" w:lineRule="exact"/>
        <w:ind w:left="2114" w:right="0" w:firstLine="0"/>
        <w:rPr>
          <w:rFonts w:ascii="Times New Roman" w:hAnsi="Times New Roman" w:cs="Times New Roman" w:eastAsia="Times New Roman" w:hint="default"/>
          <w:sz w:val="2"/>
          <w:szCs w:val="2"/>
        </w:rPr>
      </w:pPr>
      <w:r>
        <w:rPr>
          <w:rFonts w:ascii="Times New Roman"/>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05pt;height:.5pt;mso-position-horizontal-relative:char;mso-position-vertical-relative:line" coordorigin="0,0" coordsize="142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w:pict>
      </w:r>
      <w:r>
        <w:rPr>
          <w:rFonts w:ascii="Times New Roman"/>
          <w:sz w:val="2"/>
        </w:rPr>
      </w:r>
    </w:p>
    <w:p>
      <w:pPr>
        <w:pStyle w:val="BodyText"/>
        <w:tabs>
          <w:tab w:pos="4819" w:val="left" w:leader="none"/>
          <w:tab w:pos="9170" w:val="left" w:leader="none"/>
        </w:tabs>
        <w:spacing w:line="240" w:lineRule="auto" w:before="88"/>
        <w:ind w:left="2232" w:right="0"/>
        <w:jc w:val="left"/>
        <w:rPr>
          <w:rFonts w:ascii="Times New Roman" w:hAnsi="Times New Roman" w:cs="Times New Roman" w:eastAsia="Times New Roman" w:hint="default"/>
        </w:rPr>
      </w:pPr>
      <w:r>
        <w:rPr>
          <w:rFonts w:ascii="Times New Roman"/>
          <w:w w:val="95"/>
        </w:rPr>
        <w:t>1,572,194.25</w:t>
        <w:tab/>
        <w:t>-</w:t>
        <w:tab/>
      </w:r>
      <w:r>
        <w:rPr>
          <w:rFonts w:ascii="Times New Roman"/>
        </w:rPr>
        <w:t>-</w:t>
      </w:r>
    </w:p>
    <w:p>
      <w:pPr>
        <w:spacing w:line="240" w:lineRule="auto" w:before="11"/>
        <w:rPr>
          <w:rFonts w:ascii="Times New Roman" w:hAnsi="Times New Roman" w:cs="Times New Roman" w:eastAsia="Times New Roman" w:hint="default"/>
          <w:sz w:val="8"/>
          <w:szCs w:val="8"/>
        </w:rPr>
      </w:pPr>
    </w:p>
    <w:p>
      <w:pPr>
        <w:tabs>
          <w:tab w:pos="3669" w:val="left" w:leader="none"/>
          <w:tab w:pos="7929" w:val="left" w:leader="none"/>
        </w:tabs>
        <w:spacing w:line="28" w:lineRule="exact"/>
        <w:ind w:left="2114" w:right="0" w:firstLine="0"/>
        <w:rPr>
          <w:rFonts w:ascii="Times New Roman" w:hAnsi="Times New Roman" w:cs="Times New Roman" w:eastAsia="Times New Roman" w:hint="default"/>
          <w:sz w:val="2"/>
          <w:szCs w:val="2"/>
        </w:rPr>
      </w:pPr>
      <w:r>
        <w:rPr>
          <w:rFonts w:ascii="Times New Roman"/>
          <w:position w:val="0"/>
          <w:sz w:val="2"/>
        </w:rPr>
        <w:pict>
          <v:group style="width:66.5pt;height:1.45pt;mso-position-horizontal-relative:char;mso-position-vertical-relative:line" coordorigin="0,0" coordsize="1330,29">
            <v:group style="position:absolute;left:5;top:5;width:1320;height:2" coordorigin="5,5" coordsize="1320,2">
              <v:shape style="position:absolute;left:5;top:5;width:1320;height:2" coordorigin="5,5" coordsize="1320,0" path="m5,5l1325,5e" filled="false" stroked="true" strokeweight=".48pt" strokecolor="#000000">
                <v:path arrowok="t"/>
              </v:shape>
            </v:group>
            <v:group style="position:absolute;left:5;top:24;width:1320;height:2" coordorigin="5,24" coordsize="1320,2">
              <v:shape style="position:absolute;left:5;top:24;width:1320;height:2" coordorigin="5,24" coordsize="1320,0" path="m5,24l132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5pt;height:1.45pt;mso-position-horizontal-relative:char;mso-position-vertical-relative:line" coordorigin="0,0" coordsize="1330,29">
            <v:group style="position:absolute;left:5;top:5;width:1320;height:2" coordorigin="5,5" coordsize="1320,2">
              <v:shape style="position:absolute;left:5;top:5;width:1320;height:2" coordorigin="5,5" coordsize="1320,0" path="m5,5l1325,5e" filled="false" stroked="true" strokeweight=".48pt" strokecolor="#000000">
                <v:path arrowok="t"/>
              </v:shape>
            </v:group>
            <v:group style="position:absolute;left:5;top:24;width:1320;height:2" coordorigin="5,24" coordsize="1320,2">
              <v:shape style="position:absolute;left:5;top:24;width:1320;height:2" coordorigin="5,24" coordsize="1320,0" path="m5,24l132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05pt;height:1.45pt;mso-position-horizontal-relative:char;mso-position-vertical-relative:line" coordorigin="0,0" coordsize="1421,29">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5;top:24;width:1412;height:2" coordorigin="5,24" coordsize="1412,2">
              <v:shape style="position:absolute;left:5;top:24;width:1412;height:2" coordorigin="5,24" coordsize="1412,0" path="m5,24l1416,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408" w:lineRule="auto" w:before="34"/>
        <w:ind w:left="631" w:right="4045"/>
        <w:jc w:val="left"/>
      </w:pPr>
      <w:r>
        <w:rPr/>
        <w:t>（</w:t>
      </w:r>
      <w:r>
        <w:rPr>
          <w:rFonts w:ascii="Times New Roman" w:hAnsi="Times New Roman" w:cs="Times New Roman" w:eastAsia="Times New Roman" w:hint="default"/>
        </w:rPr>
        <w:t>3</w:t>
      </w:r>
      <w:r>
        <w:rPr/>
        <w:t>）在建工程减值准备</w:t>
      </w:r>
      <w:r>
        <w:rPr>
          <w:w w:val="99"/>
        </w:rPr>
        <w:t> </w:t>
      </w:r>
      <w:r>
        <w:rPr/>
        <w:t>在建工程期末未发现存在减值迹象，故未计提减值准备。</w:t>
      </w:r>
      <w:r>
        <w:rPr>
          <w:w w:val="99"/>
        </w:rPr>
        <w:t> </w:t>
      </w:r>
      <w:r>
        <w:rPr>
          <w:rFonts w:ascii="Times New Roman" w:hAnsi="Times New Roman" w:cs="Times New Roman" w:eastAsia="Times New Roman" w:hint="default"/>
        </w:rPr>
        <w:t>12</w:t>
      </w:r>
      <w:r>
        <w:rPr/>
        <w:t>、无形资产</w:t>
      </w:r>
    </w:p>
    <w:p>
      <w:pPr>
        <w:spacing w:after="0" w:line="408" w:lineRule="auto"/>
        <w:jc w:val="left"/>
        <w:sectPr>
          <w:type w:val="continuous"/>
          <w:pgSz w:w="11910" w:h="16840"/>
          <w:pgMar w:top="1340" w:bottom="280" w:left="1320" w:right="640"/>
        </w:sectPr>
      </w:pPr>
    </w:p>
    <w:p>
      <w:pPr>
        <w:spacing w:line="240" w:lineRule="auto" w:before="0"/>
        <w:rPr>
          <w:rFonts w:ascii="宋体" w:hAnsi="宋体" w:cs="宋体" w:eastAsia="宋体" w:hint="default"/>
          <w:sz w:val="20"/>
          <w:szCs w:val="20"/>
        </w:rPr>
      </w:pPr>
      <w:r>
        <w:rPr/>
        <w:pict>
          <v:shape style="position:absolute;margin-left:73.799995pt;margin-top:61.868149pt;width:497.55pt;height:689.75pt;mso-position-horizontal-relative:page;mso-position-vertical-relative:page;z-index:11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7"/>
                    <w:gridCol w:w="250"/>
                    <w:gridCol w:w="1426"/>
                    <w:gridCol w:w="214"/>
                    <w:gridCol w:w="5054"/>
                  </w:tblGrid>
                  <w:tr>
                    <w:trPr>
                      <w:trHeight w:val="834" w:hRule="exact"/>
                    </w:trPr>
                    <w:tc>
                      <w:tcPr>
                        <w:tcW w:w="300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7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pStyle w:val="TableParagraph"/>
                          <w:spacing w:line="240" w:lineRule="auto" w:before="133"/>
                          <w:ind w:left="11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2010-12-31</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single" w:sz="4" w:space="0" w:color="000000"/>
                          <w:right w:val="nil" w:sz="6" w:space="0" w:color="auto"/>
                        </w:tcBorders>
                      </w:tcPr>
                      <w:p>
                        <w:pPr>
                          <w:pStyle w:val="TableParagraph"/>
                          <w:tabs>
                            <w:tab w:pos="1994" w:val="left" w:leader="none"/>
                            <w:tab w:pos="4666" w:val="right" w:leader="none"/>
                          </w:tabs>
                          <w:spacing w:line="240" w:lineRule="auto" w:before="458"/>
                          <w:ind w:left="2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2011-12-31</w:t>
                        </w:r>
                      </w:p>
                    </w:tc>
                  </w:tr>
                  <w:tr>
                    <w:trPr>
                      <w:trHeight w:val="466"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8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0"/>
                          <w:ind w:right="80"/>
                          <w:jc w:val="right"/>
                          <w:rPr>
                            <w:rFonts w:ascii="Times New Roman" w:hAnsi="Times New Roman" w:cs="Times New Roman" w:eastAsia="Times New Roman" w:hint="default"/>
                            <w:sz w:val="18"/>
                            <w:szCs w:val="18"/>
                          </w:rPr>
                        </w:pPr>
                        <w:r>
                          <w:rPr>
                            <w:rFonts w:ascii="Times New Roman"/>
                            <w:spacing w:val="-1"/>
                            <w:sz w:val="18"/>
                          </w:rPr>
                          <w:t>88,786,987.60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single" w:sz="4" w:space="0" w:color="000000"/>
                          <w:left w:val="nil" w:sz="6" w:space="0" w:color="auto"/>
                          <w:bottom w:val="single" w:sz="12" w:space="0" w:color="000000"/>
                          <w:right w:val="nil" w:sz="6" w:space="0" w:color="auto"/>
                        </w:tcBorders>
                      </w:tcPr>
                      <w:p>
                        <w:pPr>
                          <w:pStyle w:val="TableParagraph"/>
                          <w:tabs>
                            <w:tab w:pos="2517" w:val="left" w:leader="none"/>
                            <w:tab w:pos="3465" w:val="left" w:leader="none"/>
                          </w:tabs>
                          <w:spacing w:line="240" w:lineRule="auto" w:before="120"/>
                          <w:ind w:right="80"/>
                          <w:jc w:val="right"/>
                          <w:rPr>
                            <w:rFonts w:ascii="Times New Roman" w:hAnsi="Times New Roman" w:cs="Times New Roman" w:eastAsia="Times New Roman" w:hint="default"/>
                            <w:sz w:val="18"/>
                            <w:szCs w:val="18"/>
                          </w:rPr>
                        </w:pPr>
                        <w:r>
                          <w:rPr>
                            <w:rFonts w:ascii="Times New Roman"/>
                            <w:spacing w:val="-1"/>
                            <w:sz w:val="18"/>
                          </w:rPr>
                          <w:t>218,391.30</w:t>
                          <w:tab/>
                        </w:r>
                        <w:r>
                          <w:rPr>
                            <w:rFonts w:ascii="Times New Roman"/>
                            <w:sz w:val="18"/>
                          </w:rPr>
                          <w:t>-</w:t>
                          <w:tab/>
                        </w:r>
                        <w:r>
                          <w:rPr>
                            <w:rFonts w:ascii="Times New Roman"/>
                            <w:spacing w:val="-1"/>
                            <w:sz w:val="18"/>
                          </w:rPr>
                          <w:t>89,005,378.90</w:t>
                        </w:r>
                      </w:p>
                    </w:tc>
                  </w:tr>
                  <w:tr>
                    <w:trPr>
                      <w:trHeight w:val="45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110"/>
                          <w:ind w:right="80"/>
                          <w:jc w:val="right"/>
                          <w:rPr>
                            <w:rFonts w:ascii="Times New Roman" w:hAnsi="Times New Roman" w:cs="Times New Roman" w:eastAsia="Times New Roman" w:hint="default"/>
                            <w:sz w:val="18"/>
                            <w:szCs w:val="18"/>
                          </w:rPr>
                        </w:pPr>
                        <w:r>
                          <w:rPr>
                            <w:rFonts w:ascii="Times New Roman"/>
                            <w:spacing w:val="-1"/>
                            <w:sz w:val="18"/>
                          </w:rPr>
                          <w:t>65,380,565.52</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single" w:sz="12" w:space="0" w:color="000000"/>
                          <w:left w:val="nil" w:sz="6" w:space="0" w:color="auto"/>
                          <w:bottom w:val="nil" w:sz="6" w:space="0" w:color="auto"/>
                          <w:right w:val="nil" w:sz="6" w:space="0" w:color="auto"/>
                        </w:tcBorders>
                      </w:tcPr>
                      <w:p>
                        <w:pPr>
                          <w:pStyle w:val="TableParagraph"/>
                          <w:tabs>
                            <w:tab w:pos="1766" w:val="left" w:leader="none"/>
                            <w:tab w:pos="2714" w:val="left" w:leader="none"/>
                          </w:tabs>
                          <w:spacing w:line="240" w:lineRule="auto" w:before="10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65,380,565.52</w:t>
                        </w:r>
                      </w:p>
                    </w:tc>
                  </w:tr>
                  <w:tr>
                    <w:trPr>
                      <w:trHeight w:val="446"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08"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
                          <w:jc w:val="right"/>
                          <w:rPr>
                            <w:rFonts w:ascii="Times New Roman" w:hAnsi="Times New Roman" w:cs="Times New Roman" w:eastAsia="Times New Roman" w:hint="default"/>
                            <w:sz w:val="18"/>
                            <w:szCs w:val="18"/>
                          </w:rPr>
                        </w:pPr>
                        <w:r>
                          <w:rPr>
                            <w:rFonts w:ascii="Times New Roman"/>
                            <w:spacing w:val="-1"/>
                            <w:sz w:val="18"/>
                          </w:rPr>
                          <w:t>5,223,600.00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27" w:val="left" w:leader="none"/>
                            <w:tab w:pos="2767" w:val="left" w:leader="none"/>
                          </w:tabs>
                          <w:spacing w:line="240" w:lineRule="auto" w:before="111"/>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5,223,600.00</w:t>
                        </w:r>
                      </w:p>
                    </w:tc>
                  </w:tr>
                  <w:tr>
                    <w:trPr>
                      <w:trHeight w:val="45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35"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6,278,500.00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27" w:val="left" w:leader="none"/>
                            <w:tab w:pos="2767"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6,278,500.00</w:t>
                        </w:r>
                      </w:p>
                    </w:tc>
                  </w:tr>
                  <w:tr>
                    <w:trPr>
                      <w:trHeight w:val="45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14,011,763.52</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721"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w w:val="95"/>
                            <w:sz w:val="18"/>
                          </w:rPr>
                          <w:t>14,011,763.52</w:t>
                        </w:r>
                        <w:r>
                          <w:rPr>
                            <w:rFonts w:ascii="Times New Roman"/>
                            <w:spacing w:val="-1"/>
                            <w:sz w:val="18"/>
                          </w:rPr>
                        </w:r>
                      </w:p>
                    </w:tc>
                  </w:tr>
                  <w:tr>
                    <w:trPr>
                      <w:trHeight w:val="45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39,866,702.00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714"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39,866,702.00</w:t>
                        </w:r>
                      </w:p>
                    </w:tc>
                  </w:tr>
                  <w:tr>
                    <w:trPr>
                      <w:trHeight w:val="323"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25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1,120,000.00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805" w:val="left" w:leader="none"/>
                          </w:tabs>
                          <w:spacing w:line="240" w:lineRule="auto" w:before="119"/>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1,120,000.00</w:t>
                        </w:r>
                      </w:p>
                    </w:tc>
                  </w:tr>
                  <w:tr>
                    <w:trPr>
                      <w:trHeight w:val="723" w:hRule="exact"/>
                    </w:trPr>
                    <w:tc>
                      <w:tcPr>
                        <w:tcW w:w="995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8"/>
                          <w:ind w:left="4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tc>
                  </w:tr>
                  <w:tr>
                    <w:trPr>
                      <w:trHeight w:val="430"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3691" w:val="left" w:leader="none"/>
                          </w:tabs>
                          <w:spacing w:line="240" w:lineRule="auto" w:before="93"/>
                          <w:ind w:right="79"/>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21,921,192.85</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714"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21,921,192.85</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6"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535,326.89</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939"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535,326.89</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6"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2,600,000.00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805"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2,600,000.00</w:t>
                        </w:r>
                      </w:p>
                    </w:tc>
                  </w:tr>
                  <w:tr>
                    <w:trPr>
                      <w:trHeight w:val="455"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工频放大器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1,500,000.00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27" w:val="left" w:leader="none"/>
                            <w:tab w:pos="2767" w:val="left" w:leader="none"/>
                          </w:tabs>
                          <w:spacing w:line="240" w:lineRule="auto" w:before="119"/>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1,500,000.00</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27" w:val="left" w:leader="none"/>
                            <w:tab w:pos="2901"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200,000.00</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模块技术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4,000,000.00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805"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4,000,000.00</w:t>
                        </w:r>
                      </w:p>
                    </w:tc>
                  </w:tr>
                  <w:tr>
                    <w:trPr>
                      <w:trHeight w:val="497"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8"/>
                          <w:jc w:val="right"/>
                          <w:rPr>
                            <w:rFonts w:ascii="Times New Roman" w:hAnsi="Times New Roman" w:cs="Times New Roman" w:eastAsia="Times New Roman" w:hint="default"/>
                            <w:sz w:val="18"/>
                            <w:szCs w:val="18"/>
                          </w:rPr>
                        </w:pPr>
                        <w:r>
                          <w:rPr>
                            <w:rFonts w:ascii="Times New Roman"/>
                            <w:spacing w:val="-1"/>
                            <w:sz w:val="18"/>
                          </w:rPr>
                          <w:t>785,865.96</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1" w:val="left" w:leader="none"/>
                            <w:tab w:pos="2944"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785,865.96</w:t>
                        </w:r>
                      </w:p>
                    </w:tc>
                  </w:tr>
                  <w:tr>
                    <w:trPr>
                      <w:trHeight w:val="539"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475"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8"/>
                          <w:jc w:val="right"/>
                          <w:rPr>
                            <w:rFonts w:ascii="Times New Roman" w:hAnsi="Times New Roman" w:cs="Times New Roman" w:eastAsia="Times New Roman" w:hint="default"/>
                            <w:sz w:val="18"/>
                            <w:szCs w:val="18"/>
                          </w:rPr>
                        </w:pPr>
                        <w:r>
                          <w:rPr>
                            <w:rFonts w:ascii="Times New Roman"/>
                            <w:spacing w:val="-1"/>
                            <w:sz w:val="18"/>
                          </w:rPr>
                          <w:t>9,000,000.00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1" w:val="left" w:leader="none"/>
                            <w:tab w:pos="2810" w:val="left" w:leader="none"/>
                          </w:tabs>
                          <w:spacing w:line="240" w:lineRule="auto" w:before="161"/>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9,000,000.00</w:t>
                        </w:r>
                      </w:p>
                    </w:tc>
                  </w:tr>
                  <w:tr>
                    <w:trPr>
                      <w:trHeight w:val="496"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444"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80"/>
                          <w:jc w:val="right"/>
                          <w:rPr>
                            <w:rFonts w:ascii="Times New Roman" w:hAnsi="Times New Roman" w:cs="Times New Roman" w:eastAsia="Times New Roman" w:hint="default"/>
                            <w:sz w:val="18"/>
                            <w:szCs w:val="18"/>
                          </w:rPr>
                        </w:pPr>
                        <w:r>
                          <w:rPr>
                            <w:rFonts w:ascii="Times New Roman"/>
                            <w:spacing w:val="-1"/>
                            <w:sz w:val="18"/>
                          </w:rPr>
                          <w:t>3,300,000.00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805" w:val="left" w:leader="none"/>
                          </w:tabs>
                          <w:spacing w:line="240" w:lineRule="auto" w:before="160"/>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3,300,000.00</w:t>
                        </w:r>
                      </w:p>
                    </w:tc>
                  </w:tr>
                  <w:tr>
                    <w:trPr>
                      <w:trHeight w:val="455"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365,229.23</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939"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583,620.53</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级三相电能表控制软件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939"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100,000.00</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100,000.00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2939"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100,000.00</w:t>
                        </w:r>
                      </w:p>
                    </w:tc>
                  </w:tr>
                  <w:tr>
                    <w:trPr>
                      <w:trHeight w:val="455"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55,000.00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3028" w:val="left" w:leader="none"/>
                          </w:tabs>
                          <w:spacing w:line="240" w:lineRule="auto" w:before="119"/>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55,000.00</w:t>
                        </w:r>
                      </w:p>
                    </w:tc>
                  </w:tr>
                  <w:tr>
                    <w:trPr>
                      <w:trHeight w:val="454"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5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22,000.00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1766" w:val="left" w:leader="none"/>
                            <w:tab w:pos="3028"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22,000.00</w:t>
                        </w:r>
                      </w:p>
                    </w:tc>
                  </w:tr>
                  <w:tr>
                    <w:trPr>
                      <w:trHeight w:val="455"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5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88,229.23</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single" w:sz="4" w:space="0" w:color="000000"/>
                          <w:right w:val="nil" w:sz="6" w:space="0" w:color="auto"/>
                        </w:tcBorders>
                      </w:tcPr>
                      <w:p>
                        <w:pPr>
                          <w:pStyle w:val="TableParagraph"/>
                          <w:tabs>
                            <w:tab w:pos="2517" w:val="left" w:leader="none"/>
                            <w:tab w:pos="3691"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218,391.30</w:t>
                          <w:tab/>
                        </w:r>
                        <w:r>
                          <w:rPr>
                            <w:rFonts w:ascii="Times New Roman"/>
                            <w:sz w:val="18"/>
                          </w:rPr>
                          <w:t>-</w:t>
                          <w:tab/>
                        </w:r>
                        <w:r>
                          <w:rPr>
                            <w:rFonts w:ascii="Times New Roman"/>
                            <w:spacing w:val="-1"/>
                            <w:sz w:val="18"/>
                          </w:rPr>
                          <w:t>306,620.53</w:t>
                        </w:r>
                      </w:p>
                    </w:tc>
                  </w:tr>
                  <w:tr>
                    <w:trPr>
                      <w:trHeight w:val="463"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5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22,875,210.35</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single" w:sz="4" w:space="0" w:color="000000"/>
                          <w:left w:val="nil" w:sz="6" w:space="0" w:color="auto"/>
                          <w:bottom w:val="single" w:sz="12" w:space="0" w:color="000000"/>
                          <w:right w:val="nil" w:sz="6" w:space="0" w:color="auto"/>
                        </w:tcBorders>
                      </w:tcPr>
                      <w:p>
                        <w:pPr>
                          <w:pStyle w:val="TableParagraph"/>
                          <w:tabs>
                            <w:tab w:pos="2651" w:val="left" w:leader="none"/>
                            <w:tab w:pos="3599"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3,345,331.54</w:t>
                          <w:tab/>
                        </w:r>
                        <w:r>
                          <w:rPr>
                            <w:rFonts w:ascii="Times New Roman"/>
                            <w:sz w:val="18"/>
                          </w:rPr>
                          <w:t>-</w:t>
                          <w:tab/>
                        </w:r>
                        <w:r>
                          <w:rPr>
                            <w:rFonts w:ascii="Times New Roman"/>
                            <w:spacing w:val="-1"/>
                            <w:sz w:val="18"/>
                          </w:rPr>
                          <w:t>26,220,541.89</w:t>
                        </w:r>
                      </w:p>
                    </w:tc>
                  </w:tr>
                  <w:tr>
                    <w:trPr>
                      <w:trHeight w:val="451"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80"/>
                          <w:jc w:val="right"/>
                          <w:rPr>
                            <w:rFonts w:ascii="Times New Roman" w:hAnsi="Times New Roman" w:cs="Times New Roman" w:eastAsia="Times New Roman" w:hint="default"/>
                            <w:sz w:val="18"/>
                            <w:szCs w:val="18"/>
                          </w:rPr>
                        </w:pPr>
                        <w:r>
                          <w:rPr>
                            <w:rFonts w:ascii="Times New Roman"/>
                            <w:spacing w:val="-1"/>
                            <w:sz w:val="18"/>
                          </w:rPr>
                          <w:t>6,290,686.93</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single" w:sz="12" w:space="0" w:color="000000"/>
                          <w:left w:val="nil" w:sz="6" w:space="0" w:color="auto"/>
                          <w:bottom w:val="nil" w:sz="6" w:space="0" w:color="auto"/>
                          <w:right w:val="nil" w:sz="6" w:space="0" w:color="auto"/>
                        </w:tcBorders>
                      </w:tcPr>
                      <w:p>
                        <w:pPr>
                          <w:pStyle w:val="TableParagraph"/>
                          <w:tabs>
                            <w:tab w:pos="2651" w:val="left" w:leader="none"/>
                            <w:tab w:pos="3691" w:val="left" w:leader="none"/>
                          </w:tabs>
                          <w:spacing w:line="240" w:lineRule="auto" w:before="108"/>
                          <w:ind w:right="80"/>
                          <w:jc w:val="right"/>
                          <w:rPr>
                            <w:rFonts w:ascii="Times New Roman" w:hAnsi="Times New Roman" w:cs="Times New Roman" w:eastAsia="Times New Roman" w:hint="default"/>
                            <w:sz w:val="18"/>
                            <w:szCs w:val="18"/>
                          </w:rPr>
                        </w:pPr>
                        <w:r>
                          <w:rPr>
                            <w:rFonts w:ascii="Times New Roman"/>
                            <w:spacing w:val="-1"/>
                            <w:sz w:val="18"/>
                          </w:rPr>
                          <w:t>1,325,678.68</w:t>
                          <w:tab/>
                        </w:r>
                        <w:r>
                          <w:rPr>
                            <w:rFonts w:ascii="Times New Roman"/>
                            <w:sz w:val="18"/>
                          </w:rPr>
                          <w:t>-</w:t>
                          <w:tab/>
                        </w:r>
                        <w:r>
                          <w:rPr>
                            <w:rFonts w:ascii="Times New Roman"/>
                            <w:spacing w:val="-1"/>
                            <w:sz w:val="18"/>
                          </w:rPr>
                          <w:t>7,616,365.61</w:t>
                        </w:r>
                      </w:p>
                    </w:tc>
                  </w:tr>
                  <w:tr>
                    <w:trPr>
                      <w:trHeight w:val="446"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47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0"/>
                          <w:jc w:val="right"/>
                          <w:rPr>
                            <w:rFonts w:ascii="Times New Roman" w:hAnsi="Times New Roman" w:cs="Times New Roman" w:eastAsia="Times New Roman" w:hint="default"/>
                            <w:sz w:val="18"/>
                            <w:szCs w:val="18"/>
                          </w:rPr>
                        </w:pPr>
                        <w:r>
                          <w:rPr>
                            <w:rFonts w:ascii="Times New Roman"/>
                            <w:spacing w:val="-1"/>
                            <w:sz w:val="18"/>
                          </w:rPr>
                          <w:t>1,419,078.00</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2517" w:val="left" w:leader="none"/>
                            <w:tab w:pos="3556" w:val="left" w:leader="none"/>
                          </w:tabs>
                          <w:spacing w:line="240" w:lineRule="auto" w:before="110"/>
                          <w:ind w:right="80"/>
                          <w:jc w:val="right"/>
                          <w:rPr>
                            <w:rFonts w:ascii="Times New Roman" w:hAnsi="Times New Roman" w:cs="Times New Roman" w:eastAsia="Times New Roman" w:hint="default"/>
                            <w:sz w:val="18"/>
                            <w:szCs w:val="18"/>
                          </w:rPr>
                        </w:pPr>
                        <w:r>
                          <w:rPr>
                            <w:rFonts w:ascii="Times New Roman"/>
                            <w:spacing w:val="-1"/>
                            <w:sz w:val="18"/>
                          </w:rPr>
                          <w:t>104,472.00</w:t>
                          <w:tab/>
                        </w:r>
                        <w:r>
                          <w:rPr>
                            <w:rFonts w:ascii="Times New Roman"/>
                            <w:sz w:val="18"/>
                          </w:rPr>
                          <w:t>-</w:t>
                          <w:tab/>
                        </w:r>
                        <w:r>
                          <w:rPr>
                            <w:rFonts w:ascii="Times New Roman"/>
                            <w:spacing w:val="-1"/>
                            <w:sz w:val="18"/>
                          </w:rPr>
                          <w:t>1,523,550.00</w:t>
                        </w:r>
                      </w:p>
                    </w:tc>
                  </w:tr>
                  <w:tr>
                    <w:trPr>
                      <w:trHeight w:val="421" w:hRule="exact"/>
                    </w:trPr>
                    <w:tc>
                      <w:tcPr>
                        <w:tcW w:w="32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1,500,005.86</w:t>
                        </w:r>
                      </w:p>
                    </w:tc>
                    <w:tc>
                      <w:tcPr>
                        <w:tcW w:w="214" w:type="dxa"/>
                        <w:tcBorders>
                          <w:top w:val="nil" w:sz="6" w:space="0" w:color="auto"/>
                          <w:left w:val="nil" w:sz="6" w:space="0" w:color="auto"/>
                          <w:bottom w:val="nil" w:sz="6" w:space="0" w:color="auto"/>
                          <w:right w:val="nil" w:sz="6" w:space="0" w:color="auto"/>
                        </w:tcBorders>
                      </w:tcPr>
                      <w:p>
                        <w:pPr/>
                      </w:p>
                    </w:tc>
                    <w:tc>
                      <w:tcPr>
                        <w:tcW w:w="5054" w:type="dxa"/>
                        <w:tcBorders>
                          <w:top w:val="nil" w:sz="6" w:space="0" w:color="auto"/>
                          <w:left w:val="nil" w:sz="6" w:space="0" w:color="auto"/>
                          <w:bottom w:val="nil" w:sz="6" w:space="0" w:color="auto"/>
                          <w:right w:val="nil" w:sz="6" w:space="0" w:color="auto"/>
                        </w:tcBorders>
                      </w:tcPr>
                      <w:p>
                        <w:pPr>
                          <w:pStyle w:val="TableParagraph"/>
                          <w:tabs>
                            <w:tab w:pos="2517" w:val="left" w:leader="none"/>
                            <w:tab w:pos="3556"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125,750.04</w:t>
                          <w:tab/>
                        </w:r>
                        <w:r>
                          <w:rPr>
                            <w:rFonts w:ascii="Times New Roman"/>
                            <w:sz w:val="18"/>
                          </w:rPr>
                          <w:t>-</w:t>
                          <w:tab/>
                        </w:r>
                        <w:r>
                          <w:rPr>
                            <w:rFonts w:ascii="Times New Roman"/>
                            <w:spacing w:val="-1"/>
                            <w:sz w:val="18"/>
                          </w:rPr>
                          <w:t>1,625,755.90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0" w:lineRule="exact"/>
        <w:ind w:left="5007" w:right="0" w:firstLine="0"/>
        <w:rPr>
          <w:rFonts w:ascii="宋体" w:hAnsi="宋体" w:cs="宋体" w:eastAsia="宋体" w:hint="default"/>
          <w:sz w:val="2"/>
          <w:szCs w:val="2"/>
        </w:rPr>
      </w:pPr>
      <w:r>
        <w:rPr>
          <w:rFonts w:ascii="宋体"/>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sz w:val="2"/>
        </w:rPr>
      </w:r>
      <w:r>
        <w:rPr>
          <w:rFonts w:ascii="Times New Roman"/>
          <w:spacing w:val="190"/>
          <w:sz w:val="2"/>
        </w:rPr>
        <w:t> </w:t>
      </w:r>
      <w:r>
        <w:rPr>
          <w:rFonts w:ascii="宋体"/>
          <w:spacing w:val="190"/>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8pt" strokecolor="#000000">
                <v:path arrowok="t"/>
              </v:shape>
            </v:group>
          </v:group>
        </w:pict>
      </w:r>
      <w:r>
        <w:rPr>
          <w:rFonts w:ascii="宋体"/>
          <w:spacing w:val="190"/>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p>
      <w:pPr>
        <w:spacing w:line="28" w:lineRule="exact"/>
        <w:ind w:left="5007" w:right="0" w:firstLine="0"/>
        <w:rPr>
          <w:rFonts w:ascii="宋体" w:hAnsi="宋体" w:cs="宋体" w:eastAsia="宋体" w:hint="default"/>
          <w:sz w:val="2"/>
          <w:szCs w:val="2"/>
        </w:rPr>
      </w:pPr>
      <w:r>
        <w:rPr>
          <w:rFonts w:ascii="宋体"/>
          <w:position w:val="0"/>
          <w:sz w:val="2"/>
        </w:rPr>
        <w:pict>
          <v:group style="width:68.8pt;height:1.45pt;mso-position-horizontal-relative:char;mso-position-vertical-relative:line" coordorigin="0,0" coordsize="1376,29">
            <v:group style="position:absolute;left:5;top:5;width:1366;height:2" coordorigin="5,5" coordsize="1366,2">
              <v:shape style="position:absolute;left:5;top:5;width:1366;height:2" coordorigin="5,5" coordsize="1366,0" path="m5,5l1370,5e" filled="false" stroked="true" strokeweight=".48pt" strokecolor="#000000">
                <v:path arrowok="t"/>
              </v:shape>
            </v:group>
            <v:group style="position:absolute;left:5;top:24;width:1366;height:2" coordorigin="5,24" coordsize="1366,2">
              <v:shape style="position:absolute;left:5;top:24;width:1366;height:2" coordorigin="5,24" coordsize="1366,0" path="m5,24l1370,24e" filled="false" stroked="true" strokeweight=".48pt" strokecolor="#000000">
                <v:path arrowok="t"/>
              </v:shape>
            </v:group>
          </v:group>
        </w:pict>
      </w:r>
      <w:r>
        <w:rPr>
          <w:rFonts w:ascii="宋体"/>
          <w:position w:val="0"/>
          <w:sz w:val="2"/>
        </w:rPr>
      </w:r>
      <w:r>
        <w:rPr>
          <w:rFonts w:ascii="Times New Roman"/>
          <w:spacing w:val="185"/>
          <w:position w:val="0"/>
          <w:sz w:val="2"/>
        </w:rPr>
        <w:t> </w:t>
      </w:r>
      <w:r>
        <w:rPr>
          <w:rFonts w:ascii="宋体"/>
          <w:spacing w:val="185"/>
          <w:position w:val="0"/>
          <w:sz w:val="2"/>
        </w:rPr>
        <w:pict>
          <v:group style="width:78.150pt;height:1.45pt;mso-position-horizontal-relative:char;mso-position-vertical-relative:line" coordorigin="0,0" coordsize="1563,29">
            <v:group style="position:absolute;left:5;top:5;width:1553;height:2" coordorigin="5,5" coordsize="1553,2">
              <v:shape style="position:absolute;left:5;top:5;width:1553;height:2" coordorigin="5,5" coordsize="1553,0" path="m5,5l1558,5e" filled="false" stroked="true" strokeweight=".48pt" strokecolor="#000000">
                <v:path arrowok="t"/>
              </v:shape>
            </v:group>
            <v:group style="position:absolute;left:5;top:24;width:1553;height:2" coordorigin="5,24" coordsize="1553,2">
              <v:shape style="position:absolute;left:5;top:24;width:1553;height:2" coordorigin="5,24" coordsize="1553,0" path="m5,24l1558,24e" filled="false" stroked="true" strokeweight=".48pt" strokecolor="#000000">
                <v:path arrowok="t"/>
              </v:shape>
            </v:group>
          </v:group>
        </w:pict>
      </w:r>
      <w:r>
        <w:rPr>
          <w:rFonts w:ascii="宋体"/>
          <w:spacing w:val="185"/>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3771" w:val="left" w:leader="none"/>
          <w:tab w:pos="6233" w:val="left" w:leader="none"/>
          <w:tab w:pos="7999" w:val="left" w:leader="none"/>
          <w:tab w:pos="9039" w:val="left" w:leader="none"/>
        </w:tabs>
        <w:spacing w:before="76"/>
        <w:ind w:left="56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pacing w:val="-1"/>
          <w:sz w:val="18"/>
          <w:szCs w:val="18"/>
        </w:rPr>
        <w:t>1,120,000.00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1,120,000.00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p>
      <w:pPr>
        <w:tabs>
          <w:tab w:pos="6605" w:val="left" w:leader="none"/>
        </w:tabs>
        <w:spacing w:line="20" w:lineRule="exact"/>
        <w:ind w:left="5009" w:right="0" w:firstLine="0"/>
        <w:rPr>
          <w:rFonts w:ascii="Times New Roman" w:hAnsi="Times New Roman" w:cs="Times New Roman" w:eastAsia="Times New Roman" w:hint="default"/>
          <w:sz w:val="2"/>
          <w:szCs w:val="2"/>
        </w:rPr>
      </w:pPr>
      <w:r>
        <w:rPr>
          <w:rFonts w:ascii="Times New Roman"/>
          <w:sz w:val="2"/>
        </w:rPr>
        <w:pict>
          <v:group style="width:68.650pt;height:.5pt;mso-position-horizontal-relative:char;mso-position-vertical-relative:line" coordorigin="0,0" coordsize="1373,10">
            <v:group style="position:absolute;left:5;top:5;width:1364;height:2" coordorigin="5,5" coordsize="1364,2">
              <v:shape style="position:absolute;left:5;top:5;width:1364;height:2" coordorigin="5,5" coordsize="1364,0" path="m5,5l136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7.05pt;height:.5pt;mso-position-horizontal-relative:char;mso-position-vertical-relative:line" coordorigin="0,0" coordsize="1541,10">
            <v:group style="position:absolute;left:5;top:5;width:1532;height:2" coordorigin="5,5" coordsize="1532,2">
              <v:shape style="position:absolute;left:5;top:5;width:1532;height:2" coordorigin="5,5" coordsize="1532,0" path="m5,5l1536,5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tabs>
          <w:tab w:pos="6605" w:val="left" w:leader="none"/>
        </w:tabs>
        <w:spacing w:line="28" w:lineRule="exact"/>
        <w:ind w:left="5009" w:right="0" w:firstLine="0"/>
        <w:rPr>
          <w:rFonts w:ascii="Times New Roman" w:hAnsi="Times New Roman" w:cs="Times New Roman" w:eastAsia="Times New Roman" w:hint="default"/>
          <w:sz w:val="2"/>
          <w:szCs w:val="2"/>
        </w:rPr>
      </w:pPr>
      <w:r>
        <w:rPr>
          <w:rFonts w:ascii="Times New Roman"/>
          <w:position w:val="0"/>
          <w:sz w:val="2"/>
        </w:rPr>
        <w:pict>
          <v:group style="width:68.650pt;height:1.45pt;mso-position-horizontal-relative:char;mso-position-vertical-relative:line" coordorigin="0,0" coordsize="1373,29">
            <v:group style="position:absolute;left:5;top:5;width:1364;height:2" coordorigin="5,5" coordsize="1364,2">
              <v:shape style="position:absolute;left:5;top:5;width:1364;height:2" coordorigin="5,5" coordsize="1364,0" path="m5,5l1368,5e" filled="false" stroked="true" strokeweight=".48pt" strokecolor="#000000">
                <v:path arrowok="t"/>
              </v:shape>
            </v:group>
            <v:group style="position:absolute;left:5;top:24;width:1364;height:2" coordorigin="5,24" coordsize="1364,2">
              <v:shape style="position:absolute;left:5;top:24;width:1364;height:2" coordorigin="5,24" coordsize="1364,0" path="m5,24l136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7.05pt;height:1.45pt;mso-position-horizontal-relative:char;mso-position-vertical-relative:line" coordorigin="0,0" coordsize="1541,29">
            <v:group style="position:absolute;left:5;top:5;width:1532;height:2" coordorigin="5,5" coordsize="1532,2">
              <v:shape style="position:absolute;left:5;top:5;width:1532;height:2" coordorigin="5,5" coordsize="1532,0" path="m5,5l1536,5e" filled="false" stroked="true" strokeweight=".48pt" strokecolor="#000000">
                <v:path arrowok="t"/>
              </v:shape>
            </v:group>
            <v:group style="position:absolute;left:5;top:24;width:1532;height:2" coordorigin="5,24" coordsize="1532,2">
              <v:shape style="position:absolute;left:5;top:24;width:1532;height:2" coordorigin="5,24" coordsize="1532,0" path="m5,24l1536,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10" w:h="16840"/>
          <w:pgMar w:header="867" w:footer="835" w:top="1060" w:bottom="1020" w:left="1360" w:right="360"/>
        </w:sectPr>
      </w:pPr>
    </w:p>
    <w:p>
      <w:pPr>
        <w:spacing w:line="240" w:lineRule="auto" w:before="0"/>
        <w:rPr>
          <w:rFonts w:ascii="Times New Roman" w:hAnsi="Times New Roman" w:cs="Times New Roman" w:eastAsia="Times New Roman" w:hint="default"/>
          <w:sz w:val="9"/>
          <w:szCs w:val="9"/>
        </w:rPr>
      </w:pPr>
    </w:p>
    <w:p>
      <w:pPr>
        <w:tabs>
          <w:tab w:pos="3696" w:val="left" w:leader="none"/>
          <w:tab w:pos="5309" w:val="left" w:leader="none"/>
          <w:tab w:pos="7006" w:val="left" w:leader="none"/>
          <w:tab w:pos="9678" w:val="right" w:leader="none"/>
        </w:tabs>
        <w:spacing w:before="44"/>
        <w:ind w:left="14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pacing w:val="-1"/>
          <w:sz w:val="18"/>
          <w:szCs w:val="18"/>
        </w:rPr>
        <w:t>2010-12-31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2011-12-31</w:t>
      </w:r>
    </w:p>
    <w:p>
      <w:pPr>
        <w:spacing w:line="240" w:lineRule="auto" w:before="7"/>
        <w:rPr>
          <w:rFonts w:ascii="Times New Roman" w:hAnsi="Times New Roman" w:cs="Times New Roman" w:eastAsia="Times New Roman" w:hint="default"/>
          <w:sz w:val="10"/>
          <w:szCs w:val="10"/>
        </w:rPr>
      </w:pPr>
    </w:p>
    <w:p>
      <w:pPr>
        <w:tabs>
          <w:tab w:pos="3368" w:val="left" w:leader="none"/>
        </w:tabs>
        <w:spacing w:line="20" w:lineRule="exact"/>
        <w:ind w:left="111" w:right="0" w:firstLine="0"/>
        <w:rPr>
          <w:rFonts w:ascii="Times New Roman" w:hAnsi="Times New Roman" w:cs="Times New Roman" w:eastAsia="Times New Roman" w:hint="default"/>
          <w:sz w:val="2"/>
          <w:szCs w:val="2"/>
        </w:rPr>
      </w:pPr>
      <w:r>
        <w:rPr>
          <w:rFonts w:ascii="Times New Roman"/>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Times New Roman"/>
          <w:sz w:val="2"/>
        </w:rPr>
      </w:r>
      <w:r>
        <w:rPr>
          <w:rFonts w:ascii="Times New Roman"/>
          <w:spacing w:val="193"/>
          <w:sz w:val="2"/>
        </w:rPr>
        <w:t> </w:t>
      </w:r>
      <w:r>
        <w:rPr>
          <w:rFonts w:ascii="Times New Roman"/>
          <w:spacing w:val="193"/>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Times New Roman"/>
          <w:spacing w:val="193"/>
          <w:sz w:val="2"/>
        </w:rPr>
      </w:r>
      <w:r>
        <w:rPr>
          <w:rFonts w:ascii="Times New Roman"/>
          <w:spacing w:val="190"/>
          <w:sz w:val="2"/>
        </w:rPr>
        <w:t> </w:t>
      </w:r>
      <w:r>
        <w:rPr>
          <w:rFonts w:ascii="Times New Roman"/>
          <w:spacing w:val="190"/>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8pt" strokecolor="#000000">
                <v:path arrowok="t"/>
              </v:shape>
            </v:group>
          </v:group>
        </w:pict>
      </w:r>
      <w:r>
        <w:rPr>
          <w:rFonts w:ascii="Times New Roman"/>
          <w:spacing w:val="190"/>
          <w:sz w:val="2"/>
        </w:rPr>
      </w:r>
      <w:r>
        <w:rPr>
          <w:rFonts w:ascii="Times New Roman"/>
          <w:spacing w:val="181"/>
          <w:sz w:val="2"/>
        </w:rPr>
        <w:t> </w:t>
      </w:r>
      <w:r>
        <w:rPr>
          <w:rFonts w:ascii="Times New Roman"/>
          <w:spacing w:val="181"/>
          <w:sz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8pt" strokecolor="#000000">
                <v:path arrowok="t"/>
              </v:shape>
            </v:group>
          </v:group>
        </w:pict>
      </w:r>
      <w:r>
        <w:rPr>
          <w:rFonts w:ascii="Times New Roman"/>
          <w:spacing w:val="181"/>
          <w:sz w:val="2"/>
        </w:rPr>
      </w:r>
    </w:p>
    <w:p>
      <w:pPr>
        <w:tabs>
          <w:tab w:pos="3771" w:val="left" w:leader="none"/>
          <w:tab w:pos="5482" w:val="left" w:leader="none"/>
          <w:tab w:pos="7999" w:val="left" w:leader="none"/>
          <w:tab w:pos="9039" w:val="left" w:leader="none"/>
        </w:tabs>
        <w:spacing w:before="0"/>
        <w:ind w:left="6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龙岗土地</w:t>
        <w:tab/>
      </w:r>
      <w:r>
        <w:rPr>
          <w:rFonts w:ascii="Times New Roman" w:hAnsi="Times New Roman" w:cs="Times New Roman" w:eastAsia="Times New Roman" w:hint="default"/>
          <w:spacing w:val="-1"/>
          <w:sz w:val="18"/>
          <w:szCs w:val="18"/>
        </w:rPr>
        <w:t>1,515,456.55</w:t>
        <w:tab/>
        <w:t>298,122.60</w:t>
        <w:tab/>
      </w:r>
      <w:r>
        <w:rPr>
          <w:rFonts w:ascii="Times New Roman" w:hAnsi="Times New Roman" w:cs="Times New Roman" w:eastAsia="Times New Roman" w:hint="default"/>
          <w:position w:val="12"/>
          <w:sz w:val="18"/>
          <w:szCs w:val="18"/>
        </w:rPr>
        <w:t>-</w:t>
        <w:tab/>
      </w:r>
      <w:r>
        <w:rPr>
          <w:rFonts w:ascii="Times New Roman" w:hAnsi="Times New Roman" w:cs="Times New Roman" w:eastAsia="Times New Roman" w:hint="default"/>
          <w:spacing w:val="-1"/>
          <w:sz w:val="18"/>
          <w:szCs w:val="18"/>
        </w:rPr>
        <w:t>1,813,579.15</w:t>
      </w:r>
    </w:p>
    <w:p>
      <w:pPr>
        <w:tabs>
          <w:tab w:pos="3771" w:val="left" w:leader="none"/>
          <w:tab w:pos="5482" w:val="left" w:leader="none"/>
          <w:tab w:pos="7999" w:val="left" w:leader="none"/>
          <w:tab w:pos="9039" w:val="left" w:leader="none"/>
        </w:tabs>
        <w:spacing w:before="122"/>
        <w:ind w:left="6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川沙王桥镇土地</w:t>
        <w:tab/>
      </w:r>
      <w:r>
        <w:rPr>
          <w:rFonts w:ascii="Times New Roman" w:hAnsi="Times New Roman" w:cs="Times New Roman" w:eastAsia="Times New Roman" w:hint="default"/>
          <w:spacing w:val="-1"/>
          <w:sz w:val="18"/>
          <w:szCs w:val="18"/>
        </w:rPr>
        <w:t>1,856,146.52</w:t>
        <w:tab/>
        <w:t>797,334.04</w:t>
        <w:tab/>
      </w:r>
      <w:r>
        <w:rPr>
          <w:rFonts w:ascii="Times New Roman" w:hAnsi="Times New Roman" w:cs="Times New Roman" w:eastAsia="Times New Roman" w:hint="default"/>
          <w:position w:val="12"/>
          <w:sz w:val="18"/>
          <w:szCs w:val="18"/>
        </w:rPr>
        <w:t>-</w:t>
        <w:tab/>
      </w:r>
      <w:r>
        <w:rPr>
          <w:rFonts w:ascii="Times New Roman" w:hAnsi="Times New Roman" w:cs="Times New Roman" w:eastAsia="Times New Roman" w:hint="default"/>
          <w:spacing w:val="-1"/>
          <w:sz w:val="18"/>
          <w:szCs w:val="18"/>
        </w:rPr>
        <w:t>2,653,480.56</w:t>
      </w:r>
    </w:p>
    <w:p>
      <w:pPr>
        <w:tabs>
          <w:tab w:pos="3905" w:val="left" w:leader="none"/>
          <w:tab w:pos="5496" w:val="left" w:leader="none"/>
          <w:tab w:pos="7999" w:val="left" w:leader="none"/>
          <w:tab w:pos="9173" w:val="left" w:leader="none"/>
        </w:tabs>
        <w:spacing w:before="126"/>
        <w:ind w:left="1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、专利技术</w:t>
        <w:tab/>
      </w:r>
      <w:r>
        <w:rPr>
          <w:rFonts w:ascii="Times New Roman" w:hAnsi="Times New Roman" w:cs="Times New Roman" w:eastAsia="Times New Roman" w:hint="default"/>
          <w:spacing w:val="-1"/>
          <w:sz w:val="18"/>
          <w:szCs w:val="18"/>
        </w:rPr>
        <w:t>615,999.96</w:t>
        <w:tab/>
      </w:r>
      <w:r>
        <w:rPr>
          <w:rFonts w:ascii="Times New Roman" w:hAnsi="Times New Roman" w:cs="Times New Roman" w:eastAsia="Times New Roman" w:hint="default"/>
          <w:spacing w:val="-2"/>
          <w:sz w:val="18"/>
          <w:szCs w:val="18"/>
        </w:rPr>
        <w:t>111,999.99</w:t>
        <w:tab/>
      </w:r>
      <w:r>
        <w:rPr>
          <w:rFonts w:ascii="Times New Roman" w:hAnsi="Times New Roman" w:cs="Times New Roman" w:eastAsia="Times New Roman" w:hint="default"/>
          <w:position w:val="12"/>
          <w:sz w:val="18"/>
          <w:szCs w:val="18"/>
        </w:rPr>
        <w:t>-</w:t>
        <w:tab/>
      </w:r>
      <w:r>
        <w:rPr>
          <w:rFonts w:ascii="Times New Roman" w:hAnsi="Times New Roman" w:cs="Times New Roman" w:eastAsia="Times New Roman" w:hint="default"/>
          <w:spacing w:val="-1"/>
          <w:sz w:val="18"/>
          <w:szCs w:val="18"/>
        </w:rPr>
        <w:t>727,999.95</w:t>
      </w:r>
    </w:p>
    <w:p>
      <w:pPr>
        <w:spacing w:after="0"/>
        <w:jc w:val="left"/>
        <w:rPr>
          <w:rFonts w:ascii="Times New Roman" w:hAnsi="Times New Roman" w:cs="Times New Roman" w:eastAsia="Times New Roman" w:hint="default"/>
          <w:sz w:val="18"/>
          <w:szCs w:val="18"/>
        </w:rPr>
        <w:sectPr>
          <w:pgSz w:w="11910" w:h="16840"/>
          <w:pgMar w:header="867" w:footer="835" w:top="1060" w:bottom="1020" w:left="1360" w:right="360"/>
        </w:sectPr>
      </w:pPr>
    </w:p>
    <w:p>
      <w:pPr>
        <w:spacing w:line="204" w:lineRule="exact" w:before="144"/>
        <w:ind w:left="531" w:right="-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3905" w:val="left" w:leader="none"/>
          <w:tab w:pos="5496" w:val="left" w:leader="none"/>
        </w:tabs>
        <w:spacing w:line="269" w:lineRule="exact" w:before="0"/>
        <w:ind w:left="531" w:right="-12"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pacing w:val="-1"/>
          <w:sz w:val="18"/>
          <w:szCs w:val="18"/>
        </w:rPr>
        <w:t>615,999.96</w:t>
        <w:tab/>
      </w:r>
      <w:r>
        <w:rPr>
          <w:rFonts w:ascii="Times New Roman" w:hAnsi="Times New Roman" w:cs="Times New Roman" w:eastAsia="Times New Roman" w:hint="default"/>
          <w:spacing w:val="-2"/>
          <w:sz w:val="18"/>
          <w:szCs w:val="18"/>
        </w:rPr>
        <w:t>111,999.99</w:t>
      </w:r>
    </w:p>
    <w:p>
      <w:pPr>
        <w:spacing w:line="193" w:lineRule="exact" w:before="124"/>
        <w:ind w:left="531" w:right="0" w:firstLine="0"/>
        <w:jc w:val="left"/>
        <w:rPr>
          <w:rFonts w:ascii="Times New Roman" w:hAnsi="Times New Roman" w:cs="Times New Roman" w:eastAsia="Times New Roman" w:hint="default"/>
          <w:sz w:val="18"/>
          <w:szCs w:val="18"/>
        </w:rPr>
      </w:pPr>
      <w:r>
        <w:rPr/>
        <w:br w:type="column"/>
      </w:r>
      <w:r>
        <w:rPr>
          <w:rFonts w:ascii="Times New Roman"/>
          <w:sz w:val="18"/>
        </w:rPr>
        <w:t>-</w:t>
      </w:r>
    </w:p>
    <w:p>
      <w:pPr>
        <w:spacing w:line="193" w:lineRule="exact" w:before="0"/>
        <w:ind w:left="1704" w:right="0" w:firstLine="0"/>
        <w:jc w:val="left"/>
        <w:rPr>
          <w:rFonts w:ascii="Times New Roman" w:hAnsi="Times New Roman" w:cs="Times New Roman" w:eastAsia="Times New Roman" w:hint="default"/>
          <w:sz w:val="18"/>
          <w:szCs w:val="18"/>
        </w:rPr>
      </w:pPr>
      <w:r>
        <w:rPr>
          <w:rFonts w:ascii="Times New Roman"/>
          <w:sz w:val="18"/>
        </w:rPr>
        <w:t>727,999.95</w:t>
      </w:r>
    </w:p>
    <w:p>
      <w:pPr>
        <w:spacing w:after="0" w:line="193" w:lineRule="exact"/>
        <w:jc w:val="left"/>
        <w:rPr>
          <w:rFonts w:ascii="Times New Roman" w:hAnsi="Times New Roman" w:cs="Times New Roman" w:eastAsia="Times New Roman" w:hint="default"/>
          <w:sz w:val="18"/>
          <w:szCs w:val="18"/>
        </w:rPr>
        <w:sectPr>
          <w:type w:val="continuous"/>
          <w:pgSz w:w="11910" w:h="16840"/>
          <w:pgMar w:top="1340" w:bottom="280" w:left="1360" w:right="360"/>
          <w:cols w:num="2" w:equalWidth="0">
            <w:col w:w="6295" w:space="1173"/>
            <w:col w:w="2722"/>
          </w:cols>
        </w:sectPr>
      </w:pPr>
    </w:p>
    <w:p>
      <w:pPr>
        <w:tabs>
          <w:tab w:pos="4656" w:val="left" w:leader="none"/>
          <w:tab w:pos="6233" w:val="left" w:leader="none"/>
          <w:tab w:pos="7999" w:val="left" w:leader="none"/>
          <w:tab w:pos="9924" w:val="left" w:leader="none"/>
        </w:tabs>
        <w:spacing w:before="78"/>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position w:val="12"/>
          <w:sz w:val="18"/>
          <w:szCs w:val="18"/>
        </w:rPr>
        <w:t>-</w:t>
        <w:tab/>
      </w:r>
      <w:r>
        <w:rPr>
          <w:rFonts w:ascii="Times New Roman" w:hAnsi="Times New Roman" w:cs="Times New Roman" w:eastAsia="Times New Roman" w:hint="default"/>
          <w:sz w:val="18"/>
          <w:szCs w:val="18"/>
        </w:rPr>
        <w:t>-</w:t>
      </w:r>
    </w:p>
    <w:p>
      <w:pPr>
        <w:spacing w:line="240" w:lineRule="auto" w:before="7"/>
        <w:rPr>
          <w:rFonts w:ascii="Times New Roman" w:hAnsi="Times New Roman" w:cs="Times New Roman" w:eastAsia="Times New Roman" w:hint="default"/>
          <w:sz w:val="22"/>
          <w:szCs w:val="22"/>
        </w:rPr>
      </w:pPr>
    </w:p>
    <w:tbl>
      <w:tblPr>
        <w:tblW w:w="0" w:type="auto"/>
        <w:jc w:val="left"/>
        <w:tblInd w:w="136" w:type="dxa"/>
        <w:tblLayout w:type="fixed"/>
        <w:tblCellMar>
          <w:top w:w="0" w:type="dxa"/>
          <w:left w:w="0" w:type="dxa"/>
          <w:bottom w:w="0" w:type="dxa"/>
          <w:right w:w="0" w:type="dxa"/>
        </w:tblCellMar>
        <w:tblLook w:val="01E0"/>
      </w:tblPr>
      <w:tblGrid>
        <w:gridCol w:w="3237"/>
        <w:gridCol w:w="1426"/>
        <w:gridCol w:w="216"/>
        <w:gridCol w:w="1363"/>
        <w:gridCol w:w="233"/>
        <w:gridCol w:w="3456"/>
      </w:tblGrid>
      <w:tr>
        <w:trPr>
          <w:trHeight w:val="32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191" w:lineRule="exact"/>
              <w:ind w:right="80"/>
              <w:jc w:val="right"/>
              <w:rPr>
                <w:rFonts w:ascii="Times New Roman" w:hAnsi="Times New Roman" w:cs="Times New Roman" w:eastAsia="Times New Roman" w:hint="default"/>
                <w:sz w:val="18"/>
                <w:szCs w:val="18"/>
              </w:rPr>
            </w:pPr>
            <w:r>
              <w:rPr>
                <w:rFonts w:ascii="Times New Roman"/>
                <w:spacing w:val="-1"/>
                <w:sz w:val="18"/>
              </w:rPr>
              <w:t>15,779,844.09</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191" w:lineRule="exact"/>
              <w:ind w:right="80"/>
              <w:jc w:val="right"/>
              <w:rPr>
                <w:rFonts w:ascii="Times New Roman" w:hAnsi="Times New Roman" w:cs="Times New Roman" w:eastAsia="Times New Roman" w:hint="default"/>
                <w:sz w:val="18"/>
                <w:szCs w:val="18"/>
              </w:rPr>
            </w:pPr>
            <w:r>
              <w:rPr>
                <w:rFonts w:ascii="Times New Roman"/>
                <w:spacing w:val="-1"/>
                <w:sz w:val="18"/>
              </w:rPr>
              <w:t>1,856,086.09</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7"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5" w:lineRule="exact"/>
              <w:ind w:right="80"/>
              <w:jc w:val="right"/>
              <w:rPr>
                <w:rFonts w:ascii="Times New Roman" w:hAnsi="Times New Roman" w:cs="Times New Roman" w:eastAsia="Times New Roman" w:hint="default"/>
                <w:sz w:val="18"/>
                <w:szCs w:val="18"/>
              </w:rPr>
            </w:pPr>
            <w:r>
              <w:rPr>
                <w:rFonts w:ascii="Times New Roman"/>
                <w:spacing w:val="-1"/>
                <w:sz w:val="18"/>
              </w:rPr>
              <w:t>17,635,930.18</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535,326.89</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161"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6" w:lineRule="exact"/>
              <w:ind w:right="80"/>
              <w:jc w:val="right"/>
              <w:rPr>
                <w:rFonts w:ascii="Times New Roman" w:hAnsi="Times New Roman" w:cs="Times New Roman" w:eastAsia="Times New Roman" w:hint="default"/>
                <w:sz w:val="18"/>
                <w:szCs w:val="18"/>
              </w:rPr>
            </w:pPr>
            <w:r>
              <w:rPr>
                <w:rFonts w:ascii="Times New Roman"/>
                <w:spacing w:val="-1"/>
                <w:sz w:val="18"/>
              </w:rPr>
              <w:t>535,326.89</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2,535,000.42</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64,999.58</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161"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5" w:lineRule="exact"/>
              <w:ind w:right="8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工频放大器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1,437,500.00</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62,500.00</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161"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5" w:lineRule="exact"/>
              <w:ind w:right="8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94,999.98</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19,999.98</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160"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5" w:lineRule="exact"/>
              <w:ind w:right="80"/>
              <w:jc w:val="right"/>
              <w:rPr>
                <w:rFonts w:ascii="Times New Roman" w:hAnsi="Times New Roman" w:cs="Times New Roman" w:eastAsia="Times New Roman" w:hint="default"/>
                <w:sz w:val="18"/>
                <w:szCs w:val="18"/>
              </w:rPr>
            </w:pPr>
            <w:r>
              <w:rPr>
                <w:rFonts w:ascii="Times New Roman"/>
                <w:spacing w:val="-2"/>
                <w:sz w:val="18"/>
              </w:rPr>
              <w:t>114,999.96</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2,166,666.46</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3"/>
              <w:jc w:val="right"/>
              <w:rPr>
                <w:rFonts w:ascii="Times New Roman" w:hAnsi="Times New Roman" w:cs="Times New Roman" w:eastAsia="Times New Roman" w:hint="default"/>
                <w:sz w:val="18"/>
                <w:szCs w:val="18"/>
              </w:rPr>
            </w:pPr>
            <w:r>
              <w:rPr>
                <w:rFonts w:ascii="Times New Roman"/>
                <w:spacing w:val="-1"/>
                <w:sz w:val="18"/>
              </w:rPr>
              <w:t>399,999.93</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160" w:lineRule="exact"/>
              <w:ind w:right="6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65" w:lineRule="exact"/>
              <w:ind w:right="80"/>
              <w:jc w:val="right"/>
              <w:rPr>
                <w:rFonts w:ascii="Times New Roman" w:hAnsi="Times New Roman" w:cs="Times New Roman" w:eastAsia="Times New Roman" w:hint="default"/>
                <w:sz w:val="18"/>
                <w:szCs w:val="18"/>
              </w:rPr>
            </w:pPr>
            <w:r>
              <w:rPr>
                <w:rFonts w:ascii="Times New Roman"/>
                <w:spacing w:val="-1"/>
                <w:sz w:val="18"/>
              </w:rPr>
              <w:t>2,566,666.39</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582,850.34</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78,586.60</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173"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661,436.94</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6,750,000.00</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3"/>
              <w:jc w:val="right"/>
              <w:rPr>
                <w:rFonts w:ascii="Times New Roman" w:hAnsi="Times New Roman" w:cs="Times New Roman" w:eastAsia="Times New Roman" w:hint="default"/>
                <w:sz w:val="18"/>
                <w:szCs w:val="18"/>
              </w:rPr>
            </w:pPr>
            <w:r>
              <w:rPr>
                <w:rFonts w:ascii="Times New Roman"/>
                <w:spacing w:val="-1"/>
                <w:sz w:val="18"/>
              </w:rPr>
              <w:t>900,000.00</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039" w:val="left" w:leader="none"/>
              </w:tabs>
              <w:spacing w:line="240" w:lineRule="auto" w:before="119"/>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7,650,000.00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3"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1,677,500.00</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3"/>
              <w:jc w:val="right"/>
              <w:rPr>
                <w:rFonts w:ascii="Times New Roman" w:hAnsi="Times New Roman" w:cs="Times New Roman" w:eastAsia="Times New Roman" w:hint="default"/>
                <w:sz w:val="18"/>
                <w:szCs w:val="18"/>
              </w:rPr>
            </w:pPr>
            <w:r>
              <w:rPr>
                <w:rFonts w:ascii="Times New Roman"/>
                <w:spacing w:val="-1"/>
                <w:sz w:val="18"/>
              </w:rPr>
              <w:t>330,000.00</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039"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2,007,500.00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188,679.37</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51,566.78</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173"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240,246.15</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级三相电能表控制软件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41,666.64</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3"/>
              <w:jc w:val="right"/>
              <w:rPr>
                <w:rFonts w:ascii="Times New Roman" w:hAnsi="Times New Roman" w:cs="Times New Roman" w:eastAsia="Times New Roman" w:hint="default"/>
                <w:sz w:val="18"/>
                <w:szCs w:val="18"/>
              </w:rPr>
            </w:pPr>
            <w:r>
              <w:rPr>
                <w:rFonts w:ascii="Times New Roman"/>
                <w:spacing w:val="-1"/>
                <w:sz w:val="18"/>
              </w:rPr>
              <w:t>9,999.99</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51,666.63</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39,999.98</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3"/>
              <w:jc w:val="right"/>
              <w:rPr>
                <w:rFonts w:ascii="Times New Roman" w:hAnsi="Times New Roman" w:cs="Times New Roman" w:eastAsia="Times New Roman" w:hint="default"/>
                <w:sz w:val="18"/>
                <w:szCs w:val="18"/>
              </w:rPr>
            </w:pPr>
            <w:r>
              <w:rPr>
                <w:rFonts w:ascii="Times New Roman"/>
                <w:spacing w:val="-1"/>
                <w:sz w:val="18"/>
              </w:rPr>
              <w:t>9,999.99</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49,999.97</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35,750.00</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3"/>
              <w:jc w:val="right"/>
              <w:rPr>
                <w:rFonts w:ascii="Times New Roman" w:hAnsi="Times New Roman" w:cs="Times New Roman" w:eastAsia="Times New Roman" w:hint="default"/>
                <w:sz w:val="18"/>
                <w:szCs w:val="18"/>
              </w:rPr>
            </w:pPr>
            <w:r>
              <w:rPr>
                <w:rFonts w:ascii="Times New Roman"/>
                <w:spacing w:val="-1"/>
                <w:sz w:val="18"/>
              </w:rPr>
              <w:t>5,500.00</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17"/>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41,250.00</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2"/>
                <w:sz w:val="18"/>
              </w:rPr>
              <w:t>11,183.33</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3"/>
              <w:jc w:val="right"/>
              <w:rPr>
                <w:rFonts w:ascii="Times New Roman" w:hAnsi="Times New Roman" w:cs="Times New Roman" w:eastAsia="Times New Roman" w:hint="default"/>
                <w:sz w:val="18"/>
                <w:szCs w:val="18"/>
              </w:rPr>
            </w:pPr>
            <w:r>
              <w:rPr>
                <w:rFonts w:ascii="Times New Roman"/>
                <w:spacing w:val="-1"/>
                <w:sz w:val="18"/>
              </w:rPr>
              <w:t>2,200.04</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19"/>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13,383.37</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60,079.42</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23,866.76</w:t>
            </w: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single" w:sz="4" w:space="0" w:color="000000"/>
              <w:right w:val="nil" w:sz="6" w:space="0" w:color="auto"/>
            </w:tcBorders>
          </w:tcPr>
          <w:p>
            <w:pPr>
              <w:pStyle w:val="TableParagraph"/>
              <w:tabs>
                <w:tab w:pos="1262" w:val="left" w:leader="none"/>
              </w:tabs>
              <w:spacing w:line="240" w:lineRule="auto" w:before="118"/>
              <w:ind w:right="8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83,946.18</w:t>
            </w:r>
          </w:p>
        </w:tc>
      </w:tr>
      <w:tr>
        <w:trPr>
          <w:trHeight w:val="46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三、无形资产账面净值</w:t>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65,911,777.25</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7.05pt;height:.5pt;mso-position-horizontal-relative:char;mso-position-vertical-relative:line" coordorigin="0,0" coordsize="1541,10">
                  <v:group style="position:absolute;left:5;top:5;width:1532;height:2" coordorigin="5,5" coordsize="1532,2">
                    <v:shape style="position:absolute;left:5;top:5;width:1532;height:2" coordorigin="5,5" coordsize="1532,0" path="m5,5l153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07"/>
              <w:ind w:right="80"/>
              <w:jc w:val="right"/>
              <w:rPr>
                <w:rFonts w:ascii="Times New Roman" w:hAnsi="Times New Roman" w:cs="Times New Roman" w:eastAsia="Times New Roman" w:hint="default"/>
                <w:sz w:val="18"/>
                <w:szCs w:val="18"/>
              </w:rPr>
            </w:pPr>
            <w:r>
              <w:rPr>
                <w:rFonts w:ascii="Times New Roman"/>
                <w:spacing w:val="-1"/>
                <w:sz w:val="18"/>
              </w:rPr>
              <w:t>62,784,837.01</w:t>
            </w:r>
          </w:p>
        </w:tc>
      </w:tr>
      <w:tr>
        <w:trPr>
          <w:trHeight w:val="45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80"/>
              <w:jc w:val="right"/>
              <w:rPr>
                <w:rFonts w:ascii="Times New Roman" w:hAnsi="Times New Roman" w:cs="Times New Roman" w:eastAsia="Times New Roman" w:hint="default"/>
                <w:sz w:val="18"/>
                <w:szCs w:val="18"/>
              </w:rPr>
            </w:pPr>
            <w:r>
              <w:rPr>
                <w:rFonts w:ascii="Times New Roman"/>
                <w:spacing w:val="-1"/>
                <w:sz w:val="18"/>
              </w:rPr>
              <w:t>59,089,878.59</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80"/>
              <w:jc w:val="right"/>
              <w:rPr>
                <w:rFonts w:ascii="Times New Roman" w:hAnsi="Times New Roman" w:cs="Times New Roman" w:eastAsia="Times New Roman" w:hint="default"/>
                <w:sz w:val="18"/>
                <w:szCs w:val="18"/>
              </w:rPr>
            </w:pPr>
            <w:r>
              <w:rPr>
                <w:rFonts w:ascii="Times New Roman"/>
                <w:spacing w:val="-1"/>
                <w:sz w:val="18"/>
              </w:rPr>
              <w:t>57,764,199.91</w:t>
            </w:r>
          </w:p>
        </w:tc>
      </w:tr>
      <w:tr>
        <w:trPr>
          <w:trHeight w:val="446"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5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0"/>
              <w:jc w:val="right"/>
              <w:rPr>
                <w:rFonts w:ascii="Times New Roman" w:hAnsi="Times New Roman" w:cs="Times New Roman" w:eastAsia="Times New Roman" w:hint="default"/>
                <w:sz w:val="18"/>
                <w:szCs w:val="18"/>
              </w:rPr>
            </w:pPr>
            <w:r>
              <w:rPr>
                <w:rFonts w:ascii="Times New Roman"/>
                <w:spacing w:val="-1"/>
                <w:sz w:val="18"/>
              </w:rPr>
              <w:t>3,804,522.00</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0"/>
              <w:jc w:val="right"/>
              <w:rPr>
                <w:rFonts w:ascii="Times New Roman" w:hAnsi="Times New Roman" w:cs="Times New Roman" w:eastAsia="Times New Roman" w:hint="default"/>
                <w:sz w:val="18"/>
                <w:szCs w:val="18"/>
              </w:rPr>
            </w:pPr>
            <w:r>
              <w:rPr>
                <w:rFonts w:ascii="Times New Roman"/>
                <w:spacing w:val="-1"/>
                <w:sz w:val="18"/>
              </w:rPr>
              <w:t>3,700,050.00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3"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4,778,494.14</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4,652,744.10</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3"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12,496,306.97</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12,198,184.37</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83"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38,010,555.48</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37,213,221.44</w:t>
            </w:r>
          </w:p>
        </w:tc>
      </w:tr>
      <w:tr>
        <w:trPr>
          <w:trHeight w:val="422"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504,000.04</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392,000.05</w:t>
            </w:r>
          </w:p>
        </w:tc>
      </w:tr>
    </w:tbl>
    <w:p>
      <w:pPr>
        <w:spacing w:line="203" w:lineRule="exact" w:before="5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3905" w:val="left" w:leader="none"/>
          <w:tab w:pos="9173" w:val="left" w:leader="none"/>
        </w:tabs>
        <w:spacing w:line="267" w:lineRule="exact" w:before="0"/>
        <w:ind w:left="5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pacing w:val="-1"/>
          <w:sz w:val="18"/>
          <w:szCs w:val="18"/>
        </w:rPr>
        <w:t>504,000.04</w:t>
        <w:tab/>
        <w:t>392,000.05</w:t>
      </w:r>
    </w:p>
    <w:p>
      <w:pPr>
        <w:tabs>
          <w:tab w:pos="4656" w:val="left" w:leader="none"/>
          <w:tab w:pos="9924" w:val="left" w:leader="none"/>
        </w:tabs>
        <w:spacing w:before="155"/>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z w:val="18"/>
          <w:szCs w:val="18"/>
        </w:rPr>
        <w:t>-</w:t>
        <w:tab/>
        <w:t>-</w:t>
      </w:r>
    </w:p>
    <w:p>
      <w:pPr>
        <w:spacing w:after="0"/>
        <w:jc w:val="left"/>
        <w:rPr>
          <w:rFonts w:ascii="Times New Roman" w:hAnsi="Times New Roman" w:cs="Times New Roman" w:eastAsia="Times New Roman" w:hint="default"/>
          <w:sz w:val="18"/>
          <w:szCs w:val="18"/>
        </w:rPr>
        <w:sectPr>
          <w:type w:val="continuous"/>
          <w:pgSz w:w="11910" w:h="16840"/>
          <w:pgMar w:top="1340" w:bottom="280" w:left="1360" w:right="360"/>
        </w:sectPr>
      </w:pPr>
    </w:p>
    <w:p>
      <w:pPr>
        <w:spacing w:line="240" w:lineRule="auto" w:before="6"/>
        <w:rPr>
          <w:rFonts w:ascii="Times New Roman" w:hAnsi="Times New Roman" w:cs="Times New Roman" w:eastAsia="Times New Roman" w:hint="default"/>
          <w:sz w:val="3"/>
          <w:szCs w:val="3"/>
        </w:rPr>
      </w:pPr>
      <w:r>
        <w:rPr/>
        <w:pict>
          <v:group style="position:absolute;margin-left:398.519989pt;margin-top:420.120026pt;width:76.6pt;height:.1pt;mso-position-horizontal-relative:page;mso-position-vertical-relative:page;z-index:-807736" coordorigin="7970,8402" coordsize="1532,2">
            <v:shape style="position:absolute;left:7970;top:8402;width:1532;height:2" coordorigin="7970,8402" coordsize="1532,0" path="m7970,8402l9502,8402e" filled="false" stroked="true" strokeweight=".48pt" strokecolor="#000000">
              <v:path arrowok="t"/>
            </v:shape>
            <w10:wrap type="none"/>
          </v:group>
        </w:pict>
      </w:r>
      <w:r>
        <w:rPr/>
        <w:pict>
          <v:group style="position:absolute;margin-left:398.279999pt;margin-top:442.560028pt;width:77.05pt;height:1.45pt;mso-position-horizontal-relative:page;mso-position-vertical-relative:page;z-index:-807712" coordorigin="7966,8851" coordsize="1541,29">
            <v:group style="position:absolute;left:7970;top:8856;width:1532;height:2" coordorigin="7970,8856" coordsize="1532,2">
              <v:shape style="position:absolute;left:7970;top:8856;width:1532;height:2" coordorigin="7970,8856" coordsize="1532,0" path="m7970,8856l9502,8856e" filled="false" stroked="true" strokeweight=".48pt" strokecolor="#000000">
                <v:path arrowok="t"/>
              </v:shape>
            </v:group>
            <v:group style="position:absolute;left:7970;top:8875;width:1532;height:2" coordorigin="7970,8875" coordsize="1532,2">
              <v:shape style="position:absolute;left:7970;top:8875;width:1532;height:2" coordorigin="7970,8875" coordsize="1532,0" path="m7970,8875l9502,8875e" filled="false" stroked="true" strokeweight=".48pt" strokecolor="#000000">
                <v:path arrowok="t"/>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3237"/>
        <w:gridCol w:w="1426"/>
        <w:gridCol w:w="214"/>
        <w:gridCol w:w="1366"/>
        <w:gridCol w:w="233"/>
      </w:tblGrid>
      <w:tr>
        <w:trPr>
          <w:trHeight w:val="131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p>
            <w:pPr>
              <w:pStyle w:val="TableParagraph"/>
              <w:spacing w:line="454" w:lineRule="exact" w:before="46"/>
              <w:ind w:left="395" w:right="1579"/>
              <w:jc w:val="left"/>
              <w:rPr>
                <w:rFonts w:ascii="宋体" w:hAnsi="宋体" w:cs="宋体" w:eastAsia="宋体" w:hint="default"/>
                <w:sz w:val="18"/>
                <w:szCs w:val="18"/>
              </w:rPr>
            </w:pPr>
            <w:r>
              <w:rPr>
                <w:rFonts w:ascii="宋体" w:hAnsi="宋体" w:cs="宋体" w:eastAsia="宋体" w:hint="default"/>
                <w:sz w:val="18"/>
                <w:szCs w:val="18"/>
              </w:rPr>
              <w:t>其中：技术产权 载波器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8" w:right="0"/>
              <w:jc w:val="left"/>
              <w:rPr>
                <w:rFonts w:ascii="Times New Roman" w:hAnsi="Times New Roman" w:cs="Times New Roman" w:eastAsia="Times New Roman" w:hint="default"/>
                <w:sz w:val="18"/>
                <w:szCs w:val="18"/>
              </w:rPr>
            </w:pPr>
            <w:r>
              <w:rPr>
                <w:rFonts w:ascii="Times New Roman"/>
                <w:sz w:val="18"/>
              </w:rPr>
              <w:t>6,141,348.76</w:t>
            </w:r>
          </w:p>
          <w:p>
            <w:pPr>
              <w:pStyle w:val="TableParagraph"/>
              <w:spacing w:line="454" w:lineRule="exact" w:before="46"/>
              <w:ind w:left="621" w:right="79" w:firstLine="66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64,999.58</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74"/>
              <w:jc w:val="right"/>
              <w:rPr>
                <w:rFonts w:ascii="Times New Roman" w:hAnsi="Times New Roman" w:cs="Times New Roman" w:eastAsia="Times New Roman" w:hint="default"/>
                <w:sz w:val="18"/>
                <w:szCs w:val="18"/>
              </w:rPr>
            </w:pPr>
            <w:r>
              <w:rPr>
                <w:rFonts w:ascii="Times New Roman"/>
                <w:spacing w:val="-1"/>
                <w:sz w:val="18"/>
              </w:rPr>
              <w:t>4,285,262.67</w:t>
            </w: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工频放大器</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62,500.00</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105,000.02</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4"/>
              <w:jc w:val="right"/>
              <w:rPr>
                <w:rFonts w:ascii="Times New Roman" w:hAnsi="Times New Roman" w:cs="Times New Roman" w:eastAsia="Times New Roman" w:hint="default"/>
                <w:sz w:val="18"/>
                <w:szCs w:val="18"/>
              </w:rPr>
            </w:pPr>
            <w:r>
              <w:rPr>
                <w:rFonts w:ascii="Times New Roman"/>
                <w:spacing w:val="-1"/>
                <w:sz w:val="18"/>
              </w:rPr>
              <w:t>85,000.04</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1,833,333.54</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4"/>
              <w:jc w:val="right"/>
              <w:rPr>
                <w:rFonts w:ascii="Times New Roman" w:hAnsi="Times New Roman" w:cs="Times New Roman" w:eastAsia="Times New Roman" w:hint="default"/>
                <w:sz w:val="18"/>
                <w:szCs w:val="18"/>
              </w:rPr>
            </w:pPr>
            <w:r>
              <w:rPr>
                <w:rFonts w:ascii="Times New Roman"/>
                <w:spacing w:val="-1"/>
                <w:sz w:val="18"/>
              </w:rPr>
              <w:t>1,433,333.61</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203,015.62</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4"/>
              <w:jc w:val="right"/>
              <w:rPr>
                <w:rFonts w:ascii="Times New Roman" w:hAnsi="Times New Roman" w:cs="Times New Roman" w:eastAsia="Times New Roman" w:hint="default"/>
                <w:sz w:val="18"/>
                <w:szCs w:val="18"/>
              </w:rPr>
            </w:pPr>
            <w:r>
              <w:rPr>
                <w:rFonts w:ascii="Times New Roman"/>
                <w:spacing w:val="-1"/>
                <w:sz w:val="18"/>
              </w:rPr>
              <w:t>124,429.02</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2,250,000.00</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74"/>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3"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1,622,500.00</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4"/>
              <w:jc w:val="right"/>
              <w:rPr>
                <w:rFonts w:ascii="Times New Roman" w:hAnsi="Times New Roman" w:cs="Times New Roman" w:eastAsia="Times New Roman" w:hint="default"/>
                <w:sz w:val="18"/>
                <w:szCs w:val="18"/>
              </w:rPr>
            </w:pPr>
            <w:r>
              <w:rPr>
                <w:rFonts w:ascii="Times New Roman"/>
                <w:spacing w:val="-1"/>
                <w:sz w:val="18"/>
              </w:rPr>
              <w:t>1,292,500.00</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176,549.86</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4"/>
              <w:jc w:val="right"/>
              <w:rPr>
                <w:rFonts w:ascii="Times New Roman" w:hAnsi="Times New Roman" w:cs="Times New Roman" w:eastAsia="Times New Roman" w:hint="default"/>
                <w:sz w:val="18"/>
                <w:szCs w:val="18"/>
              </w:rPr>
            </w:pPr>
            <w:r>
              <w:rPr>
                <w:rFonts w:ascii="Times New Roman"/>
                <w:spacing w:val="-1"/>
                <w:sz w:val="18"/>
              </w:rPr>
              <w:t>343,374.38</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级三相电能表控制软件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58,333.36</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4"/>
              <w:jc w:val="right"/>
              <w:rPr>
                <w:rFonts w:ascii="Times New Roman" w:hAnsi="Times New Roman" w:cs="Times New Roman" w:eastAsia="Times New Roman" w:hint="default"/>
                <w:sz w:val="18"/>
                <w:szCs w:val="18"/>
              </w:rPr>
            </w:pPr>
            <w:r>
              <w:rPr>
                <w:rFonts w:ascii="Times New Roman"/>
                <w:spacing w:val="-1"/>
                <w:sz w:val="18"/>
              </w:rPr>
              <w:t>48,333.37</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
              <w:jc w:val="right"/>
              <w:rPr>
                <w:rFonts w:ascii="Times New Roman" w:hAnsi="Times New Roman" w:cs="Times New Roman" w:eastAsia="Times New Roman" w:hint="default"/>
                <w:sz w:val="18"/>
                <w:szCs w:val="18"/>
              </w:rPr>
            </w:pPr>
            <w:r>
              <w:rPr>
                <w:rFonts w:ascii="Times New Roman"/>
                <w:spacing w:val="-1"/>
                <w:sz w:val="18"/>
              </w:rPr>
              <w:t>60,000.02</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74"/>
              <w:jc w:val="right"/>
              <w:rPr>
                <w:rFonts w:ascii="Times New Roman" w:hAnsi="Times New Roman" w:cs="Times New Roman" w:eastAsia="Times New Roman" w:hint="default"/>
                <w:sz w:val="18"/>
                <w:szCs w:val="18"/>
              </w:rPr>
            </w:pPr>
            <w:r>
              <w:rPr>
                <w:rFonts w:ascii="Times New Roman"/>
                <w:spacing w:val="-1"/>
                <w:sz w:val="18"/>
              </w:rPr>
              <w:t>50,000.03</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spacing w:val="-1"/>
                <w:sz w:val="18"/>
              </w:rPr>
              <w:t>19,250.00</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74"/>
              <w:jc w:val="right"/>
              <w:rPr>
                <w:rFonts w:ascii="Times New Roman" w:hAnsi="Times New Roman" w:cs="Times New Roman" w:eastAsia="Times New Roman" w:hint="default"/>
                <w:sz w:val="18"/>
                <w:szCs w:val="18"/>
              </w:rPr>
            </w:pPr>
            <w:r>
              <w:rPr>
                <w:rFonts w:ascii="Times New Roman"/>
                <w:spacing w:val="-1"/>
                <w:sz w:val="18"/>
              </w:rPr>
              <w:t>13,750.00</w:t>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10,816.67</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4"/>
              <w:jc w:val="right"/>
              <w:rPr>
                <w:rFonts w:ascii="Times New Roman" w:hAnsi="Times New Roman" w:cs="Times New Roman" w:eastAsia="Times New Roman" w:hint="default"/>
                <w:sz w:val="18"/>
                <w:szCs w:val="18"/>
              </w:rPr>
            </w:pPr>
            <w:r>
              <w:rPr>
                <w:rFonts w:ascii="Times New Roman"/>
                <w:spacing w:val="-1"/>
                <w:sz w:val="18"/>
              </w:rPr>
              <w:t>8,616.63</w:t>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80"/>
              <w:jc w:val="right"/>
              <w:rPr>
                <w:rFonts w:ascii="Times New Roman" w:hAnsi="Times New Roman" w:cs="Times New Roman" w:eastAsia="Times New Roman" w:hint="default"/>
                <w:sz w:val="18"/>
                <w:szCs w:val="18"/>
              </w:rPr>
            </w:pPr>
            <w:r>
              <w:rPr>
                <w:rFonts w:ascii="Times New Roman"/>
                <w:spacing w:val="-1"/>
                <w:sz w:val="18"/>
              </w:rPr>
              <w:t>28,149.81</w:t>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3374"/>
              <w:jc w:val="right"/>
              <w:rPr>
                <w:rFonts w:ascii="Times New Roman" w:hAnsi="Times New Roman" w:cs="Times New Roman" w:eastAsia="Times New Roman" w:hint="default"/>
                <w:sz w:val="18"/>
                <w:szCs w:val="18"/>
              </w:rPr>
            </w:pPr>
            <w:r>
              <w:rPr>
                <w:rFonts w:ascii="Times New Roman"/>
                <w:spacing w:val="-1"/>
                <w:sz w:val="18"/>
              </w:rPr>
              <w:t>222,674.35</w:t>
            </w:r>
          </w:p>
        </w:tc>
      </w:tr>
      <w:tr>
        <w:trPr>
          <w:trHeight w:val="46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四、减值准备</w:t>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
        </w:tc>
        <w:tc>
          <w:tcPr>
            <w:tcW w:w="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98"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nil" w:sz="6" w:space="0" w:color="auto"/>
              <w:right w:val="nil" w:sz="6" w:space="0" w:color="auto"/>
            </w:tcBorders>
          </w:tcPr>
          <w:p>
            <w:pPr/>
          </w:p>
        </w:tc>
        <w:tc>
          <w:tcPr>
            <w:tcW w:w="233"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3"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83"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83"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02" w:lineRule="exact" w:before="5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4656" w:val="left" w:leader="none"/>
          <w:tab w:pos="9924" w:val="left" w:leader="none"/>
        </w:tabs>
        <w:spacing w:line="266" w:lineRule="exact" w:before="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（电阻抗扫描成像技术）</w:t>
        <w:tab/>
      </w:r>
      <w:r>
        <w:rPr>
          <w:rFonts w:ascii="Times New Roman" w:hAnsi="Times New Roman" w:cs="Times New Roman" w:eastAsia="Times New Roman" w:hint="default"/>
          <w:position w:val="12"/>
          <w:sz w:val="18"/>
          <w:szCs w:val="18"/>
        </w:rPr>
        <w:t>-</w:t>
        <w:tab/>
        <w:t>-</w:t>
      </w:r>
      <w:r>
        <w:rPr>
          <w:rFonts w:ascii="Times New Roman" w:hAnsi="Times New Roman" w:cs="Times New Roman" w:eastAsia="Times New Roman" w:hint="default"/>
          <w:sz w:val="18"/>
          <w:szCs w:val="18"/>
        </w:rPr>
      </w:r>
    </w:p>
    <w:p>
      <w:pPr>
        <w:tabs>
          <w:tab w:pos="4656" w:val="left" w:leader="none"/>
          <w:tab w:pos="9924" w:val="left" w:leader="none"/>
        </w:tabs>
        <w:spacing w:before="158"/>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1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、非专利技术</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其中：技术产权</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载波器</w:t>
        <w:tab/>
      </w:r>
      <w:r>
        <w:rPr>
          <w:rFonts w:ascii="Times New Roman" w:hAnsi="Times New Roman" w:cs="Times New Roman" w:eastAsia="Times New Roman" w:hint="default"/>
          <w:sz w:val="18"/>
          <w:szCs w:val="18"/>
        </w:rPr>
        <w:t>-</w:t>
        <w:tab/>
        <w:t>-</w:t>
      </w:r>
    </w:p>
    <w:p>
      <w:pPr>
        <w:spacing w:line="240" w:lineRule="auto" w:before="11"/>
        <w:rPr>
          <w:rFonts w:ascii="Times New Roman" w:hAnsi="Times New Roman" w:cs="Times New Roman" w:eastAsia="Times New Roman" w:hint="default"/>
          <w:sz w:val="17"/>
          <w:szCs w:val="17"/>
        </w:rPr>
      </w:pPr>
    </w:p>
    <w:p>
      <w:pPr>
        <w:tabs>
          <w:tab w:pos="4656" w:val="left" w:leader="none"/>
          <w:tab w:pos="9924" w:val="left" w:leader="none"/>
        </w:tabs>
        <w:spacing w:before="0"/>
        <w:ind w:left="53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工频放大器</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59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56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tab/>
      </w:r>
      <w:r>
        <w:rPr>
          <w:rFonts w:ascii="Times New Roman" w:hAnsi="Times New Roman" w:cs="Times New Roman" w:eastAsia="Times New Roman" w:hint="default"/>
          <w:sz w:val="18"/>
          <w:szCs w:val="18"/>
        </w:rPr>
        <w:t>-</w:t>
        <w:tab/>
        <w:t>-</w:t>
      </w:r>
    </w:p>
    <w:p>
      <w:pPr>
        <w:spacing w:after="0"/>
        <w:jc w:val="left"/>
        <w:rPr>
          <w:rFonts w:ascii="Times New Roman" w:hAnsi="Times New Roman" w:cs="Times New Roman" w:eastAsia="Times New Roman" w:hint="default"/>
          <w:sz w:val="18"/>
          <w:szCs w:val="18"/>
        </w:rPr>
        <w:sectPr>
          <w:headerReference w:type="default" r:id="rId63"/>
          <w:footerReference w:type="default" r:id="rId64"/>
          <w:pgSz w:w="11910" w:h="16840"/>
          <w:pgMar w:header="877" w:footer="835" w:top="1580" w:bottom="1020" w:left="1360" w:right="360"/>
          <w:pgNumType w:start="100"/>
        </w:sectPr>
      </w:pPr>
    </w:p>
    <w:p>
      <w:pPr>
        <w:tabs>
          <w:tab w:pos="4656" w:val="left" w:leader="none"/>
          <w:tab w:pos="9924" w:val="left" w:leader="none"/>
        </w:tabs>
        <w:spacing w:before="77"/>
        <w:ind w:left="5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tab/>
        <w:t>-</w:t>
        <w:tab/>
        <w:t>-</w:t>
      </w:r>
    </w:p>
    <w:p>
      <w:pPr>
        <w:spacing w:line="240" w:lineRule="auto" w:before="4"/>
        <w:rPr>
          <w:rFonts w:ascii="Times New Roman" w:hAnsi="Times New Roman" w:cs="Times New Roman" w:eastAsia="Times New Roman" w:hint="default"/>
          <w:sz w:val="17"/>
          <w:szCs w:val="17"/>
        </w:rPr>
      </w:pPr>
    </w:p>
    <w:p>
      <w:pPr>
        <w:tabs>
          <w:tab w:pos="4656" w:val="left" w:leader="none"/>
          <w:tab w:pos="9924" w:val="left" w:leader="none"/>
        </w:tabs>
        <w:spacing w:before="0"/>
        <w:ind w:left="5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医学影像</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5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数字化医院系统</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656" w:val="left" w:leader="none"/>
          <w:tab w:pos="9924" w:val="left" w:leader="none"/>
        </w:tabs>
        <w:spacing w:before="0"/>
        <w:ind w:left="1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、管理软件等</w:t>
        <w:tab/>
      </w:r>
      <w:r>
        <w:rPr>
          <w:rFonts w:ascii="Times New Roman" w:hAnsi="Times New Roman" w:cs="Times New Roman" w:eastAsia="Times New Roman" w:hint="default"/>
          <w:sz w:val="18"/>
          <w:szCs w:val="18"/>
        </w:rPr>
        <w:t>-</w:t>
        <w:tab/>
        <w:t>-</w:t>
      </w:r>
    </w:p>
    <w:p>
      <w:pPr>
        <w:spacing w:line="240" w:lineRule="auto" w:before="11"/>
        <w:rPr>
          <w:rFonts w:ascii="Times New Roman" w:hAnsi="Times New Roman" w:cs="Times New Roman" w:eastAsia="Times New Roman" w:hint="default"/>
          <w:sz w:val="17"/>
          <w:szCs w:val="17"/>
        </w:rPr>
      </w:pPr>
    </w:p>
    <w:p>
      <w:pPr>
        <w:tabs>
          <w:tab w:pos="4455" w:val="left" w:leader="none"/>
          <w:tab w:pos="9723" w:val="left" w:leader="none"/>
        </w:tabs>
        <w:spacing w:before="0"/>
        <w:ind w:left="301"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级三相电能表控制软件</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455" w:val="left" w:leader="none"/>
          <w:tab w:pos="9723" w:val="left" w:leader="none"/>
        </w:tabs>
        <w:spacing w:before="0"/>
        <w:ind w:left="269"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455" w:val="left" w:leader="none"/>
          <w:tab w:pos="9723" w:val="left" w:leader="none"/>
        </w:tabs>
        <w:spacing w:before="0"/>
        <w:ind w:left="269"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455" w:val="left" w:leader="none"/>
          <w:tab w:pos="9723" w:val="left" w:leader="none"/>
        </w:tabs>
        <w:spacing w:before="0"/>
        <w:ind w:left="269"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7"/>
          <w:szCs w:val="17"/>
        </w:rPr>
      </w:pPr>
    </w:p>
    <w:p>
      <w:pPr>
        <w:tabs>
          <w:tab w:pos="4455" w:val="left" w:leader="none"/>
          <w:tab w:pos="9723" w:val="left" w:leader="none"/>
        </w:tabs>
        <w:spacing w:before="0"/>
        <w:ind w:left="269"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财务软件</w:t>
        <w:tab/>
      </w:r>
      <w:r>
        <w:rPr>
          <w:rFonts w:ascii="Times New Roman" w:hAnsi="Times New Roman" w:cs="Times New Roman" w:eastAsia="Times New Roman" w:hint="default"/>
          <w:sz w:val="18"/>
          <w:szCs w:val="18"/>
        </w:rPr>
        <w:t>-</w:t>
        <w:tab/>
        <w:t>-</w:t>
      </w:r>
    </w:p>
    <w:p>
      <w:pPr>
        <w:spacing w:line="240" w:lineRule="auto" w:before="9"/>
        <w:rPr>
          <w:rFonts w:ascii="Times New Roman" w:hAnsi="Times New Roman" w:cs="Times New Roman" w:eastAsia="Times New Roman" w:hint="default"/>
          <w:sz w:val="10"/>
          <w:szCs w:val="10"/>
        </w:rPr>
      </w:pPr>
    </w:p>
    <w:p>
      <w:pPr>
        <w:tabs>
          <w:tab w:pos="6605" w:val="left" w:leader="none"/>
        </w:tabs>
        <w:spacing w:line="20" w:lineRule="exact"/>
        <w:ind w:left="3368" w:right="0" w:firstLine="0"/>
        <w:rPr>
          <w:rFonts w:ascii="Times New Roman" w:hAnsi="Times New Roman" w:cs="Times New Roman" w:eastAsia="Times New Roman" w:hint="default"/>
          <w:sz w:val="2"/>
          <w:szCs w:val="2"/>
        </w:rPr>
      </w:pPr>
      <w:r>
        <w:rPr>
          <w:rFonts w:ascii="Times New Roman"/>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Times New Roman"/>
          <w:sz w:val="2"/>
        </w:rPr>
      </w:r>
      <w:r>
        <w:rPr>
          <w:rFonts w:ascii="Times New Roman"/>
          <w:spacing w:val="193"/>
          <w:sz w:val="2"/>
        </w:rPr>
        <w:t> </w:t>
      </w:r>
      <w:r>
        <w:rPr>
          <w:rFonts w:ascii="Times New Roman"/>
          <w:spacing w:val="193"/>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Times New Roman"/>
          <w:spacing w:val="193"/>
          <w:sz w:val="2"/>
        </w:rPr>
      </w:r>
      <w:r>
        <w:rPr>
          <w:rFonts w:ascii="Times New Roman"/>
          <w:spacing w:val="193"/>
          <w:sz w:val="2"/>
        </w:rPr>
        <w:tab/>
      </w:r>
      <w:r>
        <w:rPr>
          <w:rFonts w:ascii="Times New Roman"/>
          <w:spacing w:val="193"/>
          <w:sz w:val="2"/>
        </w:rPr>
        <w:pict>
          <v:group style="width:77.05pt;height:.5pt;mso-position-horizontal-relative:char;mso-position-vertical-relative:line" coordorigin="0,0" coordsize="1541,10">
            <v:group style="position:absolute;left:5;top:5;width:1532;height:2" coordorigin="5,5" coordsize="1532,2">
              <v:shape style="position:absolute;left:5;top:5;width:1532;height:2" coordorigin="5,5" coordsize="1532,0" path="m5,5l1536,5e" filled="false" stroked="true" strokeweight=".48pt" strokecolor="#000000">
                <v:path arrowok="t"/>
              </v:shape>
            </v:group>
          </v:group>
        </w:pict>
      </w:r>
      <w:r>
        <w:rPr>
          <w:rFonts w:ascii="Times New Roman"/>
          <w:spacing w:val="193"/>
          <w:sz w:val="2"/>
        </w:rPr>
      </w:r>
      <w:r>
        <w:rPr>
          <w:rFonts w:ascii="Times New Roman"/>
          <w:spacing w:val="181"/>
          <w:sz w:val="2"/>
        </w:rPr>
        <w:t> </w:t>
      </w:r>
      <w:r>
        <w:rPr>
          <w:rFonts w:ascii="Times New Roman"/>
          <w:spacing w:val="181"/>
          <w:sz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8pt" strokecolor="#000000">
                <v:path arrowok="t"/>
              </v:shape>
            </v:group>
          </v:group>
        </w:pict>
      </w:r>
      <w:r>
        <w:rPr>
          <w:rFonts w:ascii="Times New Roman"/>
          <w:spacing w:val="181"/>
          <w:sz w:val="2"/>
        </w:rPr>
      </w:r>
    </w:p>
    <w:p>
      <w:pPr>
        <w:tabs>
          <w:tab w:pos="3687" w:val="left" w:leader="none"/>
          <w:tab w:pos="8947" w:val="left" w:leader="none"/>
        </w:tabs>
        <w:spacing w:before="67"/>
        <w:ind w:left="17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五、无形资产账面价值</w:t>
        <w:tab/>
      </w:r>
      <w:r>
        <w:rPr>
          <w:rFonts w:ascii="Times New Roman" w:hAnsi="Times New Roman" w:cs="Times New Roman" w:eastAsia="Times New Roman" w:hint="default"/>
          <w:spacing w:val="-1"/>
          <w:sz w:val="18"/>
          <w:szCs w:val="18"/>
        </w:rPr>
        <w:t>65,911,777.25</w:t>
        <w:tab/>
        <w:t>62,784,837.01</w:t>
      </w:r>
    </w:p>
    <w:p>
      <w:pPr>
        <w:spacing w:line="240" w:lineRule="auto" w:before="2"/>
        <w:rPr>
          <w:rFonts w:ascii="Times New Roman" w:hAnsi="Times New Roman" w:cs="Times New Roman" w:eastAsia="Times New Roman" w:hint="default"/>
          <w:sz w:val="10"/>
          <w:szCs w:val="10"/>
        </w:rPr>
      </w:pPr>
    </w:p>
    <w:p>
      <w:pPr>
        <w:tabs>
          <w:tab w:pos="8338" w:val="left" w:leader="none"/>
        </w:tabs>
        <w:spacing w:line="28" w:lineRule="exact"/>
        <w:ind w:left="3368" w:right="0" w:firstLine="0"/>
        <w:rPr>
          <w:rFonts w:ascii="Times New Roman" w:hAnsi="Times New Roman" w:cs="Times New Roman" w:eastAsia="Times New Roman" w:hint="default"/>
          <w:sz w:val="2"/>
          <w:szCs w:val="2"/>
        </w:rPr>
      </w:pPr>
      <w:r>
        <w:rPr>
          <w:rFonts w:ascii="Times New Roman"/>
          <w:position w:val="0"/>
          <w:sz w:val="2"/>
        </w:rPr>
        <w:pict>
          <v:group style="width:71.8pt;height:1.45pt;mso-position-horizontal-relative:char;mso-position-vertical-relative:line" coordorigin="0,0" coordsize="1436,29">
            <v:group style="position:absolute;left:5;top:5;width:1426;height:2" coordorigin="5,5" coordsize="1426,2">
              <v:shape style="position:absolute;left:5;top:5;width:1426;height:2" coordorigin="5,5" coordsize="1426,0" path="m5,5l1430,5e" filled="false" stroked="true" strokeweight=".48pt" strokecolor="#000000">
                <v:path arrowok="t"/>
              </v:shape>
            </v:group>
            <v:group style="position:absolute;left:5;top:24;width:1426;height:2" coordorigin="5,24" coordsize="1426,2">
              <v:shape style="position:absolute;left:5;top:24;width:1426;height:2" coordorigin="5,24" coordsize="1426,0" path="m5,24l143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6.65pt;height:1.45pt;mso-position-horizontal-relative:char;mso-position-vertical-relative:line" coordorigin="0,0" coordsize="1733,29">
            <v:group style="position:absolute;left:5;top:5;width:1724;height:2" coordorigin="5,5" coordsize="1724,2">
              <v:shape style="position:absolute;left:5;top:5;width:1724;height:2" coordorigin="5,5" coordsize="1724,0" path="m5,5l1728,5e" filled="false" stroked="true" strokeweight=".48pt" strokecolor="#000000">
                <v:path arrowok="t"/>
              </v:shape>
            </v:group>
            <v:group style="position:absolute;left:5;top:24;width:1724;height:2" coordorigin="5,24" coordsize="1724,2">
              <v:shape style="position:absolute;left:5;top:24;width:1724;height:2" coordorigin="5,24" coordsize="1724,0" path="m5,24l1728,24e" filled="false" stroked="true" strokeweight=".48pt" strokecolor="#000000">
                <v:path arrowok="t"/>
              </v:shape>
            </v:group>
          </v:group>
        </w:pict>
      </w:r>
      <w:r>
        <w:rPr>
          <w:rFonts w:ascii="Times New Roman"/>
          <w:position w:val="0"/>
          <w:sz w:val="2"/>
        </w:rPr>
      </w:r>
    </w:p>
    <w:p>
      <w:pPr>
        <w:tabs>
          <w:tab w:pos="3679" w:val="left" w:leader="none"/>
          <w:tab w:pos="8947" w:val="left" w:leader="none"/>
        </w:tabs>
        <w:spacing w:before="69"/>
        <w:ind w:left="1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、土地使用权</w:t>
        <w:tab/>
      </w:r>
      <w:r>
        <w:rPr>
          <w:rFonts w:ascii="Times New Roman" w:hAnsi="Times New Roman" w:cs="Times New Roman" w:eastAsia="Times New Roman" w:hint="default"/>
          <w:spacing w:val="-1"/>
          <w:sz w:val="18"/>
          <w:szCs w:val="18"/>
        </w:rPr>
        <w:t>59,089,878.59</w:t>
        <w:tab/>
        <w:t>57,764,199.91</w:t>
      </w:r>
    </w:p>
    <w:p>
      <w:pPr>
        <w:spacing w:line="240" w:lineRule="auto" w:before="6"/>
        <w:rPr>
          <w:rFonts w:ascii="Times New Roman" w:hAnsi="Times New Roman" w:cs="Times New Roman" w:eastAsia="Times New Roman" w:hint="default"/>
          <w:sz w:val="16"/>
          <w:szCs w:val="16"/>
        </w:rPr>
      </w:pPr>
    </w:p>
    <w:p>
      <w:pPr>
        <w:tabs>
          <w:tab w:pos="3568" w:val="left" w:leader="none"/>
          <w:tab w:pos="8836" w:val="left" w:leader="none"/>
        </w:tabs>
        <w:spacing w:before="0"/>
        <w:ind w:left="39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其中：开发区金梭路土地</w:t>
        <w:tab/>
      </w:r>
      <w:r>
        <w:rPr>
          <w:rFonts w:ascii="Times New Roman" w:hAnsi="Times New Roman" w:cs="Times New Roman" w:eastAsia="Times New Roman" w:hint="default"/>
          <w:spacing w:val="-1"/>
          <w:sz w:val="18"/>
          <w:szCs w:val="18"/>
        </w:rPr>
        <w:t>3,804,522.00</w:t>
        <w:tab/>
        <w:t>3,700,050.00</w:t>
      </w:r>
    </w:p>
    <w:p>
      <w:pPr>
        <w:spacing w:line="240" w:lineRule="auto" w:before="9"/>
        <w:rPr>
          <w:rFonts w:ascii="Times New Roman" w:hAnsi="Times New Roman" w:cs="Times New Roman" w:eastAsia="Times New Roman" w:hint="default"/>
          <w:sz w:val="17"/>
          <w:szCs w:val="17"/>
        </w:rPr>
      </w:pPr>
    </w:p>
    <w:p>
      <w:pPr>
        <w:tabs>
          <w:tab w:pos="3568" w:val="left" w:leader="none"/>
          <w:tab w:pos="8836" w:val="left" w:leader="none"/>
        </w:tabs>
        <w:spacing w:before="0"/>
        <w:ind w:left="417"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开发区瑞达路土地</w:t>
        <w:tab/>
      </w:r>
      <w:r>
        <w:rPr>
          <w:rFonts w:ascii="Times New Roman" w:hAnsi="Times New Roman" w:cs="Times New Roman" w:eastAsia="Times New Roman" w:hint="default"/>
          <w:spacing w:val="-1"/>
          <w:sz w:val="18"/>
          <w:szCs w:val="18"/>
        </w:rPr>
        <w:t>4,778,494.14</w:t>
        <w:tab/>
        <w:t>4,652,744.10</w:t>
      </w:r>
    </w:p>
    <w:p>
      <w:pPr>
        <w:spacing w:line="240" w:lineRule="auto" w:before="9"/>
        <w:rPr>
          <w:rFonts w:ascii="Times New Roman" w:hAnsi="Times New Roman" w:cs="Times New Roman" w:eastAsia="Times New Roman" w:hint="default"/>
          <w:sz w:val="17"/>
          <w:szCs w:val="17"/>
        </w:rPr>
      </w:pPr>
    </w:p>
    <w:p>
      <w:pPr>
        <w:tabs>
          <w:tab w:pos="3477" w:val="left" w:leader="none"/>
          <w:tab w:pos="8745" w:val="left" w:leader="none"/>
        </w:tabs>
        <w:spacing w:before="0"/>
        <w:ind w:left="417"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龙岗土地</w:t>
        <w:tab/>
      </w:r>
      <w:r>
        <w:rPr>
          <w:rFonts w:ascii="Times New Roman" w:hAnsi="Times New Roman" w:cs="Times New Roman" w:eastAsia="Times New Roman" w:hint="default"/>
          <w:spacing w:val="-1"/>
          <w:sz w:val="18"/>
          <w:szCs w:val="18"/>
        </w:rPr>
        <w:t>12,496,306.97</w:t>
        <w:tab/>
        <w:t>12,198,184.37</w:t>
      </w:r>
    </w:p>
    <w:p>
      <w:pPr>
        <w:spacing w:line="240" w:lineRule="auto" w:before="9"/>
        <w:rPr>
          <w:rFonts w:ascii="Times New Roman" w:hAnsi="Times New Roman" w:cs="Times New Roman" w:eastAsia="Times New Roman" w:hint="default"/>
          <w:sz w:val="17"/>
          <w:szCs w:val="17"/>
        </w:rPr>
      </w:pPr>
    </w:p>
    <w:p>
      <w:pPr>
        <w:tabs>
          <w:tab w:pos="3477" w:val="left" w:leader="none"/>
          <w:tab w:pos="8745" w:val="left" w:leader="none"/>
        </w:tabs>
        <w:spacing w:before="0"/>
        <w:ind w:left="417"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川沙王桥镇土地</w:t>
        <w:tab/>
      </w:r>
      <w:r>
        <w:rPr>
          <w:rFonts w:ascii="Times New Roman" w:hAnsi="Times New Roman" w:cs="Times New Roman" w:eastAsia="Times New Roman" w:hint="default"/>
          <w:spacing w:val="-1"/>
          <w:sz w:val="18"/>
          <w:szCs w:val="18"/>
        </w:rPr>
        <w:t>38,010,555.48</w:t>
        <w:tab/>
        <w:t>37,213,221.44</w:t>
      </w:r>
    </w:p>
    <w:p>
      <w:pPr>
        <w:spacing w:line="240" w:lineRule="auto" w:before="9"/>
        <w:rPr>
          <w:rFonts w:ascii="Times New Roman" w:hAnsi="Times New Roman" w:cs="Times New Roman" w:eastAsia="Times New Roman" w:hint="default"/>
          <w:sz w:val="17"/>
          <w:szCs w:val="17"/>
        </w:rPr>
      </w:pPr>
    </w:p>
    <w:p>
      <w:pPr>
        <w:tabs>
          <w:tab w:pos="3905" w:val="left" w:leader="none"/>
          <w:tab w:pos="9173" w:val="left" w:leader="none"/>
        </w:tabs>
        <w:spacing w:before="0"/>
        <w:ind w:left="1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、专利技术</w:t>
        <w:tab/>
      </w:r>
      <w:r>
        <w:rPr>
          <w:rFonts w:ascii="Times New Roman" w:hAnsi="Times New Roman" w:cs="Times New Roman" w:eastAsia="Times New Roman" w:hint="default"/>
          <w:spacing w:val="-1"/>
          <w:sz w:val="18"/>
          <w:szCs w:val="18"/>
        </w:rPr>
        <w:t>504,000.04</w:t>
        <w:tab/>
        <w:t>392,000.05</w:t>
      </w:r>
    </w:p>
    <w:p>
      <w:pPr>
        <w:spacing w:line="203" w:lineRule="exact" w:before="147"/>
        <w:ind w:left="5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3905" w:val="left" w:leader="none"/>
          <w:tab w:pos="9173" w:val="left" w:leader="none"/>
        </w:tabs>
        <w:spacing w:line="267" w:lineRule="exact" w:before="0"/>
        <w:ind w:left="5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pacing w:val="-1"/>
          <w:sz w:val="18"/>
          <w:szCs w:val="18"/>
        </w:rPr>
        <w:t>504,000.04</w:t>
        <w:tab/>
        <w:t>392,000.05</w:t>
      </w:r>
    </w:p>
    <w:p>
      <w:pPr>
        <w:spacing w:line="240" w:lineRule="auto" w:before="8"/>
        <w:rPr>
          <w:rFonts w:ascii="Times New Roman" w:hAnsi="Times New Roman" w:cs="Times New Roman" w:eastAsia="Times New Roman"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3126"/>
        <w:gridCol w:w="3616"/>
        <w:gridCol w:w="3142"/>
      </w:tblGrid>
      <w:tr>
        <w:trPr>
          <w:trHeight w:val="875"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5"/>
              <w:jc w:val="center"/>
              <w:rPr>
                <w:rFonts w:ascii="宋体" w:hAnsi="宋体" w:cs="宋体" w:eastAsia="宋体" w:hint="default"/>
                <w:sz w:val="18"/>
                <w:szCs w:val="18"/>
              </w:rPr>
            </w:pPr>
            <w:r>
              <w:rPr>
                <w:rFonts w:ascii="宋体" w:hAnsi="宋体" w:cs="宋体" w:eastAsia="宋体" w:hint="default"/>
                <w:sz w:val="18"/>
                <w:szCs w:val="18"/>
              </w:rPr>
              <w:t>专利权</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8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8" w:right="0" w:firstLine="885"/>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6,141,348.76</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4,285,262.67</w:t>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5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5"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60"/>
              <w:jc w:val="right"/>
              <w:rPr>
                <w:rFonts w:ascii="Times New Roman" w:hAnsi="Times New Roman" w:cs="Times New Roman" w:eastAsia="Times New Roman" w:hint="default"/>
                <w:sz w:val="18"/>
                <w:szCs w:val="18"/>
              </w:rPr>
            </w:pPr>
            <w:r>
              <w:rPr>
                <w:rFonts w:ascii="Times New Roman"/>
                <w:spacing w:val="-1"/>
                <w:sz w:val="18"/>
              </w:rPr>
              <w:t>64,999.58</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工频放大器</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62,500.00</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105,000.02</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85,000.04</w:t>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1,833,333.54</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1,433,333.61</w:t>
            </w:r>
          </w:p>
        </w:tc>
      </w:tr>
      <w:tr>
        <w:trPr>
          <w:trHeight w:val="455"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160"/>
              <w:jc w:val="right"/>
              <w:rPr>
                <w:rFonts w:ascii="Times New Roman" w:hAnsi="Times New Roman" w:cs="Times New Roman" w:eastAsia="Times New Roman" w:hint="default"/>
                <w:sz w:val="18"/>
                <w:szCs w:val="18"/>
              </w:rPr>
            </w:pPr>
            <w:r>
              <w:rPr>
                <w:rFonts w:ascii="Times New Roman"/>
                <w:spacing w:val="-1"/>
                <w:sz w:val="18"/>
              </w:rPr>
              <w:t>203,015.62</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spacing w:val="-1"/>
                <w:sz w:val="18"/>
              </w:rPr>
              <w:t>124,429.02</w:t>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3"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60"/>
              <w:jc w:val="right"/>
              <w:rPr>
                <w:rFonts w:ascii="Times New Roman" w:hAnsi="Times New Roman" w:cs="Times New Roman" w:eastAsia="Times New Roman" w:hint="default"/>
                <w:sz w:val="18"/>
                <w:szCs w:val="18"/>
              </w:rPr>
            </w:pPr>
            <w:r>
              <w:rPr>
                <w:rFonts w:ascii="Times New Roman"/>
                <w:spacing w:val="-1"/>
                <w:sz w:val="18"/>
              </w:rPr>
              <w:t>2,250,000.00</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455"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3"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60"/>
              <w:jc w:val="right"/>
              <w:rPr>
                <w:rFonts w:ascii="Times New Roman" w:hAnsi="Times New Roman" w:cs="Times New Roman" w:eastAsia="Times New Roman" w:hint="default"/>
                <w:sz w:val="18"/>
                <w:szCs w:val="18"/>
              </w:rPr>
            </w:pPr>
            <w:r>
              <w:rPr>
                <w:rFonts w:ascii="Times New Roman"/>
                <w:spacing w:val="-1"/>
                <w:sz w:val="18"/>
              </w:rPr>
              <w:t>1,622,500.00</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18"/>
                <w:szCs w:val="18"/>
              </w:rPr>
            </w:pPr>
            <w:r>
              <w:rPr>
                <w:rFonts w:ascii="Times New Roman"/>
                <w:spacing w:val="-1"/>
                <w:sz w:val="18"/>
              </w:rPr>
              <w:t>1,292,500.00</w:t>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176,549.86</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343,374.38</w:t>
            </w:r>
          </w:p>
        </w:tc>
      </w:tr>
      <w:tr>
        <w:trPr>
          <w:trHeight w:val="45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级三相电能表控制软件</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58,333.36</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48,333.37</w:t>
            </w:r>
          </w:p>
        </w:tc>
      </w:tr>
      <w:tr>
        <w:trPr>
          <w:trHeight w:val="421"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60"/>
              <w:jc w:val="right"/>
              <w:rPr>
                <w:rFonts w:ascii="Times New Roman" w:hAnsi="Times New Roman" w:cs="Times New Roman" w:eastAsia="Times New Roman" w:hint="default"/>
                <w:sz w:val="18"/>
                <w:szCs w:val="18"/>
              </w:rPr>
            </w:pPr>
            <w:r>
              <w:rPr>
                <w:rFonts w:ascii="Times New Roman"/>
                <w:spacing w:val="-1"/>
                <w:sz w:val="18"/>
              </w:rPr>
              <w:t>60,000.02</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50,000.03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835" w:top="1580" w:bottom="1020" w:left="1360" w:right="360"/>
        </w:sectPr>
      </w:pPr>
    </w:p>
    <w:p>
      <w:pPr>
        <w:tabs>
          <w:tab w:pos="4594" w:val="left" w:leader="none"/>
          <w:tab w:pos="9862" w:val="left" w:leader="none"/>
        </w:tabs>
        <w:spacing w:before="77"/>
        <w:ind w:left="107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CAD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pacing w:val="-1"/>
          <w:sz w:val="18"/>
          <w:szCs w:val="18"/>
        </w:rPr>
        <w:t>19,250.00</w:t>
        <w:tab/>
        <w:t>13,750.00</w:t>
      </w:r>
    </w:p>
    <w:p>
      <w:pPr>
        <w:spacing w:line="240" w:lineRule="auto" w:before="4"/>
        <w:rPr>
          <w:rFonts w:ascii="Times New Roman" w:hAnsi="Times New Roman" w:cs="Times New Roman" w:eastAsia="Times New Roman" w:hint="default"/>
          <w:sz w:val="17"/>
          <w:szCs w:val="17"/>
        </w:rPr>
      </w:pPr>
    </w:p>
    <w:p>
      <w:pPr>
        <w:tabs>
          <w:tab w:pos="4594" w:val="left" w:leader="none"/>
          <w:tab w:pos="9953" w:val="left" w:leader="none"/>
        </w:tabs>
        <w:spacing w:before="0"/>
        <w:ind w:left="107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CAD2006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pacing w:val="-1"/>
          <w:sz w:val="18"/>
          <w:szCs w:val="18"/>
        </w:rPr>
        <w:t>10,816.67</w:t>
        <w:tab/>
        <w:t>8,616.63</w:t>
      </w:r>
    </w:p>
    <w:p>
      <w:pPr>
        <w:spacing w:line="240" w:lineRule="auto" w:before="9"/>
        <w:rPr>
          <w:rFonts w:ascii="Times New Roman" w:hAnsi="Times New Roman" w:cs="Times New Roman" w:eastAsia="Times New Roman" w:hint="default"/>
          <w:sz w:val="17"/>
          <w:szCs w:val="17"/>
        </w:rPr>
      </w:pPr>
    </w:p>
    <w:p>
      <w:pPr>
        <w:tabs>
          <w:tab w:pos="4594" w:val="left" w:leader="none"/>
          <w:tab w:pos="9773" w:val="left" w:leader="none"/>
        </w:tabs>
        <w:spacing w:before="0"/>
        <w:ind w:left="107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财务软件</w:t>
        <w:tab/>
      </w:r>
      <w:r>
        <w:rPr>
          <w:rFonts w:ascii="Times New Roman" w:hAnsi="Times New Roman" w:cs="Times New Roman" w:eastAsia="Times New Roman" w:hint="default"/>
          <w:spacing w:val="-1"/>
          <w:sz w:val="18"/>
          <w:szCs w:val="18"/>
        </w:rPr>
        <w:t>28,149.81</w:t>
        <w:tab/>
        <w:t>222,674.35</w:t>
      </w:r>
    </w:p>
    <w:p>
      <w:pPr>
        <w:spacing w:line="240" w:lineRule="auto" w:before="10"/>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877" w:footer="835" w:top="1580" w:bottom="1020" w:left="760" w:right="360"/>
        </w:sectPr>
      </w:pPr>
    </w:p>
    <w:p>
      <w:pPr>
        <w:pStyle w:val="BodyText"/>
        <w:spacing w:line="240" w:lineRule="auto" w:before="34"/>
        <w:ind w:left="1191" w:right="-20"/>
        <w:jc w:val="left"/>
      </w:pPr>
      <w:r>
        <w:rPr/>
        <w:t>（</w:t>
      </w:r>
      <w:r>
        <w:rPr>
          <w:rFonts w:ascii="Times New Roman" w:hAnsi="Times New Roman" w:cs="Times New Roman" w:eastAsia="Times New Roman" w:hint="default"/>
        </w:rPr>
        <w:t>2</w:t>
      </w:r>
      <w:r>
        <w:rPr/>
        <w:t>）公司开发项目支出</w:t>
      </w:r>
    </w:p>
    <w:p>
      <w:pPr>
        <w:spacing w:line="240" w:lineRule="auto" w:before="3"/>
        <w:rPr>
          <w:rFonts w:ascii="宋体" w:hAnsi="宋体" w:cs="宋体" w:eastAsia="宋体" w:hint="default"/>
          <w:sz w:val="28"/>
          <w:szCs w:val="28"/>
        </w:rPr>
      </w:pPr>
    </w:p>
    <w:p>
      <w:pPr>
        <w:pStyle w:val="BodyText"/>
        <w:tabs>
          <w:tab w:pos="3149" w:val="left" w:leader="none"/>
          <w:tab w:pos="4779" w:val="left" w:leader="none"/>
        </w:tabs>
        <w:spacing w:line="217" w:lineRule="exact"/>
        <w:ind w:left="1496" w:right="-20"/>
        <w:jc w:val="left"/>
      </w:pPr>
      <w:r>
        <w:rPr>
          <w:w w:val="95"/>
        </w:rPr>
        <w:t>项目</w:t>
        <w:tab/>
      </w:r>
      <w:r>
        <w:rPr>
          <w:rFonts w:ascii="Times New Roman" w:hAnsi="Times New Roman" w:cs="Times New Roman" w:eastAsia="Times New Roman" w:hint="default"/>
          <w:w w:val="95"/>
        </w:rPr>
        <w:t>2010-12-31</w:t>
        <w:tab/>
      </w:r>
      <w:r>
        <w:rPr/>
        <w:t>本期增加</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56"/>
        <w:ind w:left="1191" w:right="0"/>
        <w:jc w:val="left"/>
      </w:pPr>
      <w:r>
        <w:rPr/>
        <w:t>本期减少</w:t>
      </w:r>
    </w:p>
    <w:p>
      <w:pPr>
        <w:pStyle w:val="BodyText"/>
        <w:spacing w:line="200" w:lineRule="exact" w:before="18"/>
        <w:ind w:left="1930" w:right="0"/>
        <w:jc w:val="left"/>
      </w:pPr>
      <w:r>
        <w:rPr/>
        <w:pict>
          <v:group style="position:absolute;margin-left:349.320007pt;margin-top:2.363672pt;width:145.950pt;height:.1pt;mso-position-horizontal-relative:page;mso-position-vertical-relative:paragraph;z-index:-806584" coordorigin="6986,47" coordsize="2919,2">
            <v:shape style="position:absolute;left:6986;top:47;width:2919;height:2" coordorigin="6986,47" coordsize="2919,0" path="m6986,47l9905,47e" filled="false" stroked="true" strokeweight=".48pt" strokecolor="#000000">
              <v:path arrowok="t"/>
            </v:shape>
            <w10:wrap type="none"/>
          </v:group>
        </w:pict>
      </w:r>
      <w:r>
        <w:rPr>
          <w:w w:val="95"/>
        </w:rPr>
        <w:t>确认为无形</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168" w:lineRule="exact"/>
        <w:ind w:left="473" w:right="0"/>
        <w:jc w:val="left"/>
        <w:rPr>
          <w:rFonts w:ascii="Times New Roman" w:hAnsi="Times New Roman" w:cs="Times New Roman" w:eastAsia="Times New Roman" w:hint="default"/>
        </w:rPr>
      </w:pPr>
      <w:r>
        <w:rPr>
          <w:rFonts w:ascii="Times New Roman"/>
        </w:rPr>
        <w:t>2011-12-31</w:t>
      </w:r>
    </w:p>
    <w:p>
      <w:pPr>
        <w:spacing w:after="0" w:line="168" w:lineRule="exact"/>
        <w:jc w:val="left"/>
        <w:rPr>
          <w:rFonts w:ascii="Times New Roman" w:hAnsi="Times New Roman" w:cs="Times New Roman" w:eastAsia="Times New Roman" w:hint="default"/>
        </w:rPr>
        <w:sectPr>
          <w:type w:val="continuous"/>
          <w:pgSz w:w="11910" w:h="16840"/>
          <w:pgMar w:top="1340" w:bottom="280" w:left="760" w:right="360"/>
          <w:cols w:num="3" w:equalWidth="0">
            <w:col w:w="5620" w:space="397"/>
            <w:col w:w="2980" w:space="40"/>
            <w:col w:w="1753"/>
          </w:cols>
        </w:sectPr>
      </w:pPr>
    </w:p>
    <w:p>
      <w:pPr>
        <w:pStyle w:val="BodyText"/>
        <w:tabs>
          <w:tab w:pos="8283" w:val="left" w:leader="none"/>
        </w:tabs>
        <w:spacing w:line="349" w:lineRule="exact"/>
        <w:ind w:left="6264" w:right="0"/>
        <w:jc w:val="left"/>
      </w:pPr>
      <w:r>
        <w:rPr>
          <w:w w:val="95"/>
        </w:rPr>
        <w:t>计入当期损益</w:t>
        <w:tab/>
      </w:r>
      <w:r>
        <w:rPr>
          <w:position w:val="-13"/>
        </w:rPr>
        <w:t>资产</w:t>
      </w:r>
      <w:r>
        <w:rPr/>
      </w:r>
    </w:p>
    <w:p>
      <w:pPr>
        <w:spacing w:line="240" w:lineRule="auto" w:before="3"/>
        <w:rPr>
          <w:rFonts w:ascii="宋体" w:hAnsi="宋体" w:cs="宋体" w:eastAsia="宋体" w:hint="default"/>
          <w:sz w:val="2"/>
          <w:szCs w:val="2"/>
        </w:rPr>
      </w:pPr>
    </w:p>
    <w:p>
      <w:pPr>
        <w:tabs>
          <w:tab w:pos="2986" w:val="left" w:leader="none"/>
          <w:tab w:pos="4517" w:val="left" w:leader="none"/>
          <w:tab w:pos="6221" w:val="left" w:leader="none"/>
          <w:tab w:pos="7913" w:val="left" w:leader="none"/>
          <w:tab w:pos="9375" w:val="left" w:leader="none"/>
        </w:tabs>
        <w:spacing w:line="20" w:lineRule="exact"/>
        <w:ind w:left="656" w:right="0" w:firstLine="0"/>
        <w:rPr>
          <w:rFonts w:ascii="宋体" w:hAnsi="宋体" w:cs="宋体" w:eastAsia="宋体" w:hint="default"/>
          <w:sz w:val="2"/>
          <w:szCs w:val="2"/>
        </w:rPr>
      </w:pPr>
      <w:r>
        <w:rPr>
          <w:rFonts w:ascii="宋体"/>
          <w:sz w:val="2"/>
        </w:rPr>
        <w:pict>
          <v:group style="width:105pt;height:.5pt;mso-position-horizontal-relative:char;mso-position-vertical-relative:line" coordorigin="0,0" coordsize="2100,10">
            <v:group style="position:absolute;left:5;top:5;width:2091;height:2" coordorigin="5,5" coordsize="2091,2">
              <v:shape style="position:absolute;left:5;top:5;width:2091;height:2" coordorigin="5,5" coordsize="2091,0" path="m5,5l2095,5e" filled="false" stroked="true" strokeweight=".48pt" strokecolor="#000000">
                <v:path arrowok="t"/>
              </v:shape>
            </v:group>
          </v:group>
        </w:pict>
      </w:r>
      <w:r>
        <w:rPr>
          <w:rFonts w:ascii="宋体"/>
          <w:sz w:val="2"/>
        </w:rPr>
      </w:r>
      <w:r>
        <w:rPr>
          <w:rFonts w:ascii="宋体"/>
          <w:sz w:val="2"/>
        </w:rPr>
        <w:tab/>
      </w:r>
      <w:r>
        <w:rPr>
          <w:rFonts w:ascii="宋体"/>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z w:val="2"/>
        </w:rPr>
      </w:r>
      <w:r>
        <w:rPr>
          <w:rFonts w:ascii="宋体"/>
          <w:sz w:val="2"/>
        </w:rPr>
        <w:tab/>
      </w:r>
      <w:r>
        <w:rPr>
          <w:rFonts w:ascii="宋体"/>
          <w:sz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pt" strokecolor="#000000">
                <v:path arrowok="t"/>
              </v:shape>
            </v:group>
          </v:group>
        </w:pict>
      </w:r>
      <w:r>
        <w:rPr>
          <w:rFonts w:ascii="宋体"/>
          <w:sz w:val="2"/>
        </w:rPr>
      </w:r>
      <w:r>
        <w:rPr>
          <w:rFonts w:ascii="宋体"/>
          <w:sz w:val="2"/>
        </w:rPr>
        <w:tab/>
      </w:r>
      <w:r>
        <w:rPr>
          <w:rFonts w:ascii="宋体"/>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0">
                <v:path arrowok="t"/>
              </v:shape>
            </v:group>
          </v:group>
        </w:pict>
      </w:r>
      <w:r>
        <w:rPr>
          <w:rFonts w:ascii="宋体"/>
          <w:sz w:val="2"/>
        </w:rPr>
      </w:r>
      <w:r>
        <w:rPr>
          <w:rFonts w:ascii="宋体"/>
          <w:sz w:val="2"/>
        </w:rPr>
        <w:tab/>
      </w:r>
      <w:r>
        <w:rPr>
          <w:rFonts w:ascii="宋体"/>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pt" strokecolor="#000000">
                <v:path arrowok="t"/>
              </v:shape>
            </v:group>
          </v:group>
        </w:pict>
      </w:r>
      <w:r>
        <w:rPr>
          <w:rFonts w:ascii="宋体"/>
          <w:sz w:val="2"/>
        </w:rPr>
      </w:r>
      <w:r>
        <w:rPr>
          <w:rFonts w:ascii="宋体"/>
          <w:sz w:val="2"/>
        </w:rPr>
        <w:tab/>
      </w:r>
      <w:r>
        <w:rPr>
          <w:rFonts w:ascii="宋体"/>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736" w:type="dxa"/>
        <w:tblLayout w:type="fixed"/>
        <w:tblCellMar>
          <w:top w:w="0" w:type="dxa"/>
          <w:left w:w="0" w:type="dxa"/>
          <w:bottom w:w="0" w:type="dxa"/>
          <w:right w:w="0" w:type="dxa"/>
        </w:tblCellMar>
        <w:tblLook w:val="01E0"/>
      </w:tblPr>
      <w:tblGrid>
        <w:gridCol w:w="2414"/>
        <w:gridCol w:w="2957"/>
        <w:gridCol w:w="2156"/>
        <w:gridCol w:w="2284"/>
      </w:tblGrid>
      <w:tr>
        <w:trPr>
          <w:trHeight w:val="462"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p>
        </w:tc>
        <w:tc>
          <w:tcPr>
            <w:tcW w:w="2957"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83"/>
              <w:ind w:right="376"/>
              <w:jc w:val="right"/>
              <w:rPr>
                <w:rFonts w:ascii="Times New Roman" w:hAnsi="Times New Roman" w:cs="Times New Roman" w:eastAsia="Times New Roman" w:hint="default"/>
                <w:sz w:val="21"/>
                <w:szCs w:val="21"/>
              </w:rPr>
            </w:pPr>
            <w:r>
              <w:rPr>
                <w:rFonts w:ascii="Times New Roman"/>
                <w:w w:val="95"/>
                <w:sz w:val="21"/>
              </w:rPr>
              <w:t>-</w:t>
              <w:tab/>
              <w:t>410,217.05</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57"/>
              <w:jc w:val="center"/>
              <w:rPr>
                <w:rFonts w:ascii="Times New Roman" w:hAnsi="Times New Roman" w:cs="Times New Roman" w:eastAsia="Times New Roman" w:hint="default"/>
                <w:sz w:val="21"/>
                <w:szCs w:val="21"/>
              </w:rPr>
            </w:pPr>
            <w:r>
              <w:rPr>
                <w:rFonts w:ascii="Times New Roman"/>
                <w:sz w:val="21"/>
              </w:rPr>
              <w:t>410,217.05</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509"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电子标准仪器</w:t>
            </w:r>
          </w:p>
        </w:tc>
        <w:tc>
          <w:tcPr>
            <w:tcW w:w="2957"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127"/>
              <w:ind w:right="295"/>
              <w:jc w:val="right"/>
              <w:rPr>
                <w:rFonts w:ascii="Times New Roman" w:hAnsi="Times New Roman" w:cs="Times New Roman" w:eastAsia="Times New Roman" w:hint="default"/>
                <w:sz w:val="21"/>
                <w:szCs w:val="21"/>
              </w:rPr>
            </w:pPr>
            <w:r>
              <w:rPr>
                <w:rFonts w:ascii="Times New Roman"/>
                <w:w w:val="95"/>
                <w:sz w:val="21"/>
              </w:rPr>
              <w:t>-</w:t>
              <w:tab/>
              <w:t>3,481,016.58</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7"/>
              <w:jc w:val="center"/>
              <w:rPr>
                <w:rFonts w:ascii="Times New Roman" w:hAnsi="Times New Roman" w:cs="Times New Roman" w:eastAsia="Times New Roman" w:hint="default"/>
                <w:sz w:val="21"/>
                <w:szCs w:val="21"/>
              </w:rPr>
            </w:pPr>
            <w:r>
              <w:rPr>
                <w:rFonts w:ascii="Times New Roman"/>
                <w:sz w:val="21"/>
              </w:rPr>
              <w:t>3,481,016.58</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509"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综合自动化</w:t>
            </w:r>
          </w:p>
        </w:tc>
        <w:tc>
          <w:tcPr>
            <w:tcW w:w="2957"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127"/>
              <w:ind w:right="295"/>
              <w:jc w:val="right"/>
              <w:rPr>
                <w:rFonts w:ascii="Times New Roman" w:hAnsi="Times New Roman" w:cs="Times New Roman" w:eastAsia="Times New Roman" w:hint="default"/>
                <w:sz w:val="21"/>
                <w:szCs w:val="21"/>
              </w:rPr>
            </w:pPr>
            <w:r>
              <w:rPr>
                <w:rFonts w:ascii="Times New Roman"/>
                <w:w w:val="95"/>
                <w:sz w:val="21"/>
              </w:rPr>
              <w:t>-</w:t>
              <w:tab/>
              <w:t>1,532,618.63</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7"/>
              <w:jc w:val="center"/>
              <w:rPr>
                <w:rFonts w:ascii="Times New Roman" w:hAnsi="Times New Roman" w:cs="Times New Roman" w:eastAsia="Times New Roman" w:hint="default"/>
                <w:sz w:val="21"/>
                <w:szCs w:val="21"/>
              </w:rPr>
            </w:pPr>
            <w:r>
              <w:rPr>
                <w:rFonts w:ascii="Times New Roman"/>
                <w:sz w:val="21"/>
              </w:rPr>
              <w:t>1,532,618.63</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511"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c>
          <w:tcPr>
            <w:tcW w:w="2957"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130"/>
              <w:ind w:right="295"/>
              <w:jc w:val="right"/>
              <w:rPr>
                <w:rFonts w:ascii="Times New Roman" w:hAnsi="Times New Roman" w:cs="Times New Roman" w:eastAsia="Times New Roman" w:hint="default"/>
                <w:sz w:val="21"/>
                <w:szCs w:val="21"/>
              </w:rPr>
            </w:pPr>
            <w:r>
              <w:rPr>
                <w:rFonts w:ascii="Times New Roman"/>
                <w:w w:val="95"/>
                <w:sz w:val="21"/>
              </w:rPr>
              <w:t>-</w:t>
              <w:tab/>
              <w:t>2,593,382.19</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57"/>
              <w:jc w:val="center"/>
              <w:rPr>
                <w:rFonts w:ascii="Times New Roman" w:hAnsi="Times New Roman" w:cs="Times New Roman" w:eastAsia="Times New Roman" w:hint="default"/>
                <w:sz w:val="21"/>
                <w:szCs w:val="21"/>
              </w:rPr>
            </w:pPr>
            <w:r>
              <w:rPr>
                <w:rFonts w:ascii="Times New Roman"/>
                <w:sz w:val="21"/>
              </w:rPr>
              <w:t>2,593,382.19</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30"/>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509"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p>
        </w:tc>
        <w:tc>
          <w:tcPr>
            <w:tcW w:w="2957"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27"/>
              <w:ind w:right="242"/>
              <w:jc w:val="right"/>
              <w:rPr>
                <w:rFonts w:ascii="Times New Roman" w:hAnsi="Times New Roman" w:cs="Times New Roman" w:eastAsia="Times New Roman" w:hint="default"/>
                <w:sz w:val="21"/>
                <w:szCs w:val="21"/>
              </w:rPr>
            </w:pPr>
            <w:r>
              <w:rPr>
                <w:rFonts w:ascii="Times New Roman"/>
                <w:w w:val="95"/>
                <w:sz w:val="21"/>
              </w:rPr>
              <w:t>-</w:t>
              <w:tab/>
              <w:t>10,684,617.34</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7"/>
              <w:jc w:val="center"/>
              <w:rPr>
                <w:rFonts w:ascii="Times New Roman" w:hAnsi="Times New Roman" w:cs="Times New Roman" w:eastAsia="Times New Roman" w:hint="default"/>
                <w:sz w:val="21"/>
                <w:szCs w:val="21"/>
              </w:rPr>
            </w:pPr>
            <w:r>
              <w:rPr>
                <w:rFonts w:ascii="Times New Roman"/>
                <w:sz w:val="21"/>
              </w:rPr>
              <w:t>10,684,617.34</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539"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2957"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130"/>
              <w:ind w:right="295"/>
              <w:jc w:val="right"/>
              <w:rPr>
                <w:rFonts w:ascii="Times New Roman" w:hAnsi="Times New Roman" w:cs="Times New Roman" w:eastAsia="Times New Roman" w:hint="default"/>
                <w:sz w:val="21"/>
                <w:szCs w:val="21"/>
              </w:rPr>
            </w:pPr>
            <w:r>
              <w:rPr>
                <w:rFonts w:ascii="Times New Roman"/>
                <w:w w:val="95"/>
                <w:sz w:val="21"/>
              </w:rPr>
              <w:t>-</w:t>
              <w:tab/>
              <w:t>1,068,943.58</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57"/>
              <w:jc w:val="center"/>
              <w:rPr>
                <w:rFonts w:ascii="Times New Roman" w:hAnsi="Times New Roman" w:cs="Times New Roman" w:eastAsia="Times New Roman" w:hint="default"/>
                <w:sz w:val="21"/>
                <w:szCs w:val="21"/>
              </w:rPr>
            </w:pPr>
            <w:r>
              <w:rPr>
                <w:rFonts w:ascii="Times New Roman"/>
                <w:sz w:val="21"/>
              </w:rPr>
              <w:t>1,068,943.58</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30"/>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r>
        <w:trPr>
          <w:trHeight w:val="495"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2957"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157"/>
              <w:ind w:right="295"/>
              <w:jc w:val="right"/>
              <w:rPr>
                <w:rFonts w:ascii="Times New Roman" w:hAnsi="Times New Roman" w:cs="Times New Roman" w:eastAsia="Times New Roman" w:hint="default"/>
                <w:sz w:val="21"/>
                <w:szCs w:val="21"/>
              </w:rPr>
            </w:pPr>
            <w:r>
              <w:rPr>
                <w:rFonts w:ascii="Times New Roman"/>
                <w:w w:val="95"/>
                <w:sz w:val="21"/>
              </w:rPr>
              <w:t>-</w:t>
              <w:tab/>
              <w:t>7,569,205.54</w:t>
            </w:r>
            <w:r>
              <w:rPr>
                <w:rFonts w:ascii="Times New Roman"/>
                <w:sz w:val="21"/>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457"/>
              <w:jc w:val="center"/>
              <w:rPr>
                <w:rFonts w:ascii="Times New Roman" w:hAnsi="Times New Roman" w:cs="Times New Roman" w:eastAsia="Times New Roman" w:hint="default"/>
                <w:sz w:val="21"/>
                <w:szCs w:val="21"/>
              </w:rPr>
            </w:pPr>
            <w:r>
              <w:rPr>
                <w:rFonts w:ascii="Times New Roman"/>
                <w:sz w:val="21"/>
              </w:rPr>
              <w:t>7,569,205.54</w:t>
            </w:r>
          </w:p>
        </w:tc>
        <w:tc>
          <w:tcPr>
            <w:tcW w:w="2284"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57"/>
              <w:ind w:right="33"/>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r>
    </w:tbl>
    <w:p>
      <w:pPr>
        <w:spacing w:line="240" w:lineRule="auto" w:before="2"/>
        <w:rPr>
          <w:rFonts w:ascii="宋体" w:hAnsi="宋体" w:cs="宋体" w:eastAsia="宋体" w:hint="default"/>
          <w:sz w:val="5"/>
          <w:szCs w:val="5"/>
        </w:rPr>
      </w:pPr>
    </w:p>
    <w:p>
      <w:pPr>
        <w:pStyle w:val="BodyText"/>
        <w:spacing w:line="230" w:lineRule="exact" w:before="34"/>
        <w:ind w:left="771" w:right="0"/>
        <w:jc w:val="left"/>
      </w:pPr>
      <w:r>
        <w:rPr/>
        <w:t>安检设备、医疗影像</w:t>
      </w:r>
    </w:p>
    <w:p>
      <w:pPr>
        <w:pStyle w:val="BodyText"/>
        <w:tabs>
          <w:tab w:pos="4111" w:val="left" w:leader="none"/>
          <w:tab w:pos="4654" w:val="left" w:leader="none"/>
          <w:tab w:pos="6351" w:val="left" w:leader="none"/>
          <w:tab w:pos="8967" w:val="left" w:leader="none"/>
          <w:tab w:pos="10443" w:val="left" w:leader="none"/>
        </w:tabs>
        <w:spacing w:line="311" w:lineRule="exact"/>
        <w:ind w:left="771" w:right="0"/>
        <w:jc w:val="left"/>
        <w:rPr>
          <w:rFonts w:ascii="Times New Roman" w:hAnsi="Times New Roman" w:cs="Times New Roman" w:eastAsia="Times New Roman" w:hint="default"/>
        </w:rPr>
      </w:pPr>
      <w:r>
        <w:rPr>
          <w:w w:val="95"/>
          <w:position w:val="-12"/>
        </w:rPr>
        <w:t>设备</w:t>
        <w:tab/>
      </w:r>
      <w:r>
        <w:rPr>
          <w:rFonts w:ascii="Times New Roman" w:hAnsi="Times New Roman" w:cs="Times New Roman" w:eastAsia="Times New Roman" w:hint="default"/>
          <w:w w:val="95"/>
        </w:rPr>
        <w:t>-</w:t>
        <w:tab/>
        <w:t>10,336,295.69</w:t>
        <w:tab/>
        <w:t>10,336,295.69</w:t>
        <w:tab/>
        <w:t>-</w:t>
        <w:tab/>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6"/>
          <w:szCs w:val="6"/>
        </w:rPr>
      </w:pPr>
    </w:p>
    <w:p>
      <w:pPr>
        <w:tabs>
          <w:tab w:pos="4517" w:val="left" w:leader="none"/>
          <w:tab w:pos="6221" w:val="left" w:leader="none"/>
          <w:tab w:pos="7913" w:val="left" w:leader="none"/>
          <w:tab w:pos="9375" w:val="left" w:leader="none"/>
        </w:tabs>
        <w:spacing w:line="20" w:lineRule="exact"/>
        <w:ind w:left="2986" w:right="0" w:firstLine="0"/>
        <w:rPr>
          <w:rFonts w:ascii="Times New Roman" w:hAnsi="Times New Roman" w:cs="Times New Roman" w:eastAsia="Times New Roman" w:hint="default"/>
          <w:sz w:val="2"/>
          <w:szCs w:val="2"/>
        </w:rPr>
      </w:pPr>
      <w:r>
        <w:rPr>
          <w:rFonts w:ascii="Times New Roman"/>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8pt" strokecolor="#000000">
                <v:path arrowok="t"/>
              </v:shape>
            </v:group>
          </v:group>
        </w:pict>
      </w:r>
      <w:r>
        <w:rPr>
          <w:rFonts w:ascii="Times New Roman"/>
          <w:sz w:val="2"/>
        </w:rPr>
      </w:r>
    </w:p>
    <w:p>
      <w:pPr>
        <w:pStyle w:val="BodyText"/>
        <w:tabs>
          <w:tab w:pos="4654" w:val="left" w:leader="none"/>
          <w:tab w:pos="6351" w:val="left" w:leader="none"/>
          <w:tab w:pos="8967" w:val="left" w:leader="none"/>
          <w:tab w:pos="10443" w:val="left" w:leader="none"/>
        </w:tabs>
        <w:spacing w:line="240" w:lineRule="auto" w:before="117"/>
        <w:ind w:left="4112" w:right="0"/>
        <w:jc w:val="left"/>
        <w:rPr>
          <w:rFonts w:ascii="Times New Roman" w:hAnsi="Times New Roman" w:cs="Times New Roman" w:eastAsia="Times New Roman" w:hint="default"/>
        </w:rPr>
      </w:pPr>
      <w:r>
        <w:rPr>
          <w:rFonts w:ascii="Times New Roman"/>
          <w:w w:val="95"/>
        </w:rPr>
        <w:t>-</w:t>
        <w:tab/>
        <w:t>37,676,296.60</w:t>
        <w:tab/>
        <w:t>37,676,296.60</w:t>
        <w:tab/>
        <w:t>-</w:t>
        <w:tab/>
      </w:r>
      <w:r>
        <w:rPr>
          <w:rFonts w:ascii="Times New Roman"/>
        </w:rPr>
        <w:t>-</w:t>
      </w:r>
    </w:p>
    <w:p>
      <w:pPr>
        <w:spacing w:line="240" w:lineRule="auto" w:before="3"/>
        <w:rPr>
          <w:rFonts w:ascii="Times New Roman" w:hAnsi="Times New Roman" w:cs="Times New Roman" w:eastAsia="Times New Roman" w:hint="default"/>
          <w:sz w:val="11"/>
          <w:szCs w:val="11"/>
        </w:rPr>
      </w:pPr>
    </w:p>
    <w:p>
      <w:pPr>
        <w:tabs>
          <w:tab w:pos="4517" w:val="left" w:leader="none"/>
          <w:tab w:pos="6221" w:val="left" w:leader="none"/>
          <w:tab w:pos="7913" w:val="left" w:leader="none"/>
          <w:tab w:pos="9375" w:val="left" w:leader="none"/>
        </w:tabs>
        <w:spacing w:line="28" w:lineRule="exact"/>
        <w:ind w:left="2986" w:right="0" w:firstLine="0"/>
        <w:rPr>
          <w:rFonts w:ascii="Times New Roman" w:hAnsi="Times New Roman" w:cs="Times New Roman" w:eastAsia="Times New Roman" w:hint="default"/>
          <w:sz w:val="2"/>
          <w:szCs w:val="2"/>
        </w:rPr>
      </w:pPr>
      <w:r>
        <w:rPr>
          <w:rFonts w:ascii="Times New Roman"/>
          <w:position w:val="0"/>
          <w:sz w:val="2"/>
        </w:rPr>
        <w:pict>
          <v:group style="width:65.3pt;height:1.45pt;mso-position-horizontal-relative:char;mso-position-vertical-relative:line" coordorigin="0,0" coordsize="1306,29">
            <v:group style="position:absolute;left:5;top:5;width:1296;height:2" coordorigin="5,5" coordsize="1296,2">
              <v:shape style="position:absolute;left:5;top:5;width:1296;height:2" coordorigin="5,5" coordsize="1296,0" path="m5,5l1301,5e" filled="false" stroked="true" strokeweight=".48pt" strokecolor="#000000">
                <v:path arrowok="t"/>
              </v:shape>
            </v:group>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95pt;height:1.45pt;mso-position-horizontal-relative:char;mso-position-vertical-relative:line" coordorigin="0,0" coordsize="1479,29">
            <v:group style="position:absolute;left:5;top:5;width:1469;height:2" coordorigin="5,5" coordsize="1469,2">
              <v:shape style="position:absolute;left:5;top:5;width:1469;height:2" coordorigin="5,5" coordsize="1469,0" path="m5,5l1474,5e" filled="false" stroked="true" strokeweight=".48pt" strokecolor="#000000">
                <v:path arrowok="t"/>
              </v:shape>
            </v:group>
            <v:group style="position:absolute;left:5;top:24;width:1469;height:2" coordorigin="5,24" coordsize="1469,2">
              <v:shape style="position:absolute;left:5;top:24;width:1469;height:2" coordorigin="5,24" coordsize="1469,0" path="m5,24l147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2pt;height:1.45pt;mso-position-horizontal-relative:char;mso-position-vertical-relative:line" coordorigin="0,0" coordsize="1464,29">
            <v:group style="position:absolute;left:5;top:5;width:1455;height:2" coordorigin="5,5" coordsize="1455,2">
              <v:shape style="position:absolute;left:5;top:5;width:1455;height:2" coordorigin="5,5" coordsize="1455,0" path="m5,5l1459,5e" filled="false" stroked="true" strokeweight=".48pt" strokecolor="#000000">
                <v:path arrowok="t"/>
              </v:shape>
            </v:group>
            <v:group style="position:absolute;left:5;top:24;width:1455;height:2" coordorigin="5,24" coordsize="1455,2">
              <v:shape style="position:absolute;left:5;top:24;width:1455;height:2" coordorigin="5,24" coordsize="1455,0" path="m5,24l145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8pt;height:1.45pt;mso-position-horizontal-relative:char;mso-position-vertical-relative:line" coordorigin="0,0" coordsize="1236,29">
            <v:group style="position:absolute;left:5;top:5;width:1227;height:2" coordorigin="5,5" coordsize="1227,2">
              <v:shape style="position:absolute;left:5;top:5;width:1227;height:2" coordorigin="5,5" coordsize="1227,0" path="m5,5l1231,5e" filled="false" stroked="true" strokeweight=".48pt" strokecolor="#000000">
                <v:path arrowok="t"/>
              </v:shape>
            </v:group>
            <v:group style="position:absolute;left:5;top:24;width:1227;height:2" coordorigin="5,24" coordsize="1227,2">
              <v:shape style="position:absolute;left:5;top:24;width:1227;height:2" coordorigin="5,24" coordsize="1227,0" path="m5,24l123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4pt;height:1.45pt;mso-position-horizontal-relative:char;mso-position-vertical-relative:line" coordorigin="0,0" coordsize="1248,29">
            <v:group style="position:absolute;left:5;top:5;width:1239;height:2" coordorigin="5,5" coordsize="1239,2">
              <v:shape style="position:absolute;left:5;top:5;width:1239;height:2" coordorigin="5,5" coordsize="1239,0" path="m5,5l1243,5e" filled="false" stroked="true" strokeweight=".48pt" strokecolor="#000000">
                <v:path arrowok="t"/>
              </v:shape>
            </v:group>
            <v:group style="position:absolute;left:5;top:24;width:1239;height:2" coordorigin="5,24" coordsize="1239,2">
              <v:shape style="position:absolute;left:5;top:24;width:1239;height:2" coordorigin="5,24" coordsize="1239,0" path="m5,24l1243,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1191" w:right="0"/>
        <w:jc w:val="left"/>
      </w:pPr>
      <w:r>
        <w:rPr>
          <w:rFonts w:ascii="Times New Roman" w:hAnsi="Times New Roman" w:cs="Times New Roman" w:eastAsia="Times New Roman" w:hint="default"/>
        </w:rPr>
        <w:t>13</w:t>
      </w:r>
      <w:r>
        <w:rPr/>
        <w:t>、商誉</w:t>
      </w:r>
    </w:p>
    <w:p>
      <w:pPr>
        <w:pStyle w:val="BodyText"/>
        <w:tabs>
          <w:tab w:pos="2686" w:val="left" w:leader="none"/>
          <w:tab w:pos="4308" w:val="left" w:leader="none"/>
          <w:tab w:pos="5868" w:val="left" w:leader="none"/>
          <w:tab w:pos="7579" w:val="left" w:leader="none"/>
          <w:tab w:pos="9125" w:val="left" w:leader="none"/>
        </w:tabs>
        <w:spacing w:line="420" w:lineRule="atLeast" w:before="29"/>
        <w:ind w:left="223" w:right="398" w:firstLine="398"/>
        <w:jc w:val="left"/>
      </w:pPr>
      <w:r>
        <w:rPr/>
        <w:pict>
          <v:group style="position:absolute;margin-left:43.799999pt;margin-top:30.738752pt;width:103.2pt;height:.1pt;mso-position-horizontal-relative:page;mso-position-vertical-relative:paragraph;z-index:-806560" coordorigin="876,615" coordsize="2064,2">
            <v:shape style="position:absolute;left:876;top:615;width:2064;height:2" coordorigin="876,615" coordsize="2064,0" path="m876,615l2940,615e" filled="false" stroked="true" strokeweight=".48pt" strokecolor="#000000">
              <v:path arrowok="t"/>
            </v:shape>
            <w10:wrap type="none"/>
          </v:group>
        </w:pict>
      </w:r>
      <w:r>
        <w:rPr/>
        <w:pict>
          <v:shape style="position:absolute;margin-left:172.25pt;margin-top:34.855167pt;width:389.8pt;height:83pt;mso-position-horizontal-relative:page;mso-position-vertical-relative:paragraph;z-index:12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2899"/>
                    <w:gridCol w:w="2185"/>
                    <w:gridCol w:w="932"/>
                  </w:tblGrid>
                  <w:tr>
                    <w:trPr>
                      <w:trHeight w:val="51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39"/>
                          <w:jc w:val="right"/>
                          <w:rPr>
                            <w:rFonts w:ascii="Times New Roman" w:hAnsi="Times New Roman" w:cs="Times New Roman" w:eastAsia="Times New Roman" w:hint="default"/>
                            <w:sz w:val="21"/>
                            <w:szCs w:val="21"/>
                          </w:rPr>
                        </w:pPr>
                        <w:r>
                          <w:rPr>
                            <w:rFonts w:ascii="Times New Roman"/>
                            <w:w w:val="95"/>
                            <w:sz w:val="21"/>
                          </w:rPr>
                          <w:t>36,770.69</w:t>
                        </w:r>
                        <w:r>
                          <w:rPr>
                            <w:rFonts w:ascii="Times New Roman"/>
                            <w:sz w:val="21"/>
                          </w:rPr>
                        </w:r>
                      </w:p>
                    </w:tc>
                    <w:tc>
                      <w:tcPr>
                        <w:tcW w:w="2899" w:type="dxa"/>
                        <w:tcBorders>
                          <w:top w:val="nil" w:sz="6" w:space="0" w:color="auto"/>
                          <w:left w:val="nil" w:sz="6" w:space="0" w:color="auto"/>
                          <w:bottom w:val="nil" w:sz="6" w:space="0" w:color="auto"/>
                          <w:right w:val="nil" w:sz="6" w:space="0" w:color="auto"/>
                        </w:tcBorders>
                      </w:tcPr>
                      <w:p>
                        <w:pPr>
                          <w:pStyle w:val="TableParagraph"/>
                          <w:tabs>
                            <w:tab w:pos="1768" w:val="left" w:leader="none"/>
                          </w:tabs>
                          <w:spacing w:line="240" w:lineRule="auto" w:before="79"/>
                          <w:ind w:right="417"/>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20"/>
                          <w:jc w:val="right"/>
                          <w:rPr>
                            <w:rFonts w:ascii="Times New Roman" w:hAnsi="Times New Roman" w:cs="Times New Roman" w:eastAsia="Times New Roman" w:hint="default"/>
                            <w:sz w:val="21"/>
                            <w:szCs w:val="21"/>
                          </w:rPr>
                        </w:pPr>
                        <w:r>
                          <w:rPr>
                            <w:rFonts w:ascii="Times New Roman"/>
                            <w:w w:val="95"/>
                            <w:sz w:val="21"/>
                          </w:rPr>
                          <w:t>36,770.69</w:t>
                        </w:r>
                        <w:r>
                          <w:rPr>
                            <w:rFonts w:ascii="Times New Roman"/>
                            <w:sz w:val="21"/>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22"/>
                            <w:szCs w:val="22"/>
                          </w:rPr>
                        </w:pPr>
                        <w:r>
                          <w:rPr>
                            <w:rFonts w:ascii="Times New Roman"/>
                            <w:w w:val="100"/>
                            <w:sz w:val="22"/>
                          </w:rPr>
                          <w:t>-</w:t>
                        </w:r>
                      </w:p>
                    </w:tc>
                  </w:tr>
                  <w:tr>
                    <w:trPr>
                      <w:trHeight w:val="619"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641"/>
                          <w:jc w:val="right"/>
                          <w:rPr>
                            <w:rFonts w:ascii="Times New Roman" w:hAnsi="Times New Roman" w:cs="Times New Roman" w:eastAsia="Times New Roman" w:hint="default"/>
                            <w:sz w:val="21"/>
                            <w:szCs w:val="21"/>
                          </w:rPr>
                        </w:pPr>
                        <w:r>
                          <w:rPr>
                            <w:rFonts w:ascii="Times New Roman"/>
                            <w:w w:val="95"/>
                            <w:sz w:val="21"/>
                          </w:rPr>
                          <w:t>494,000.00</w:t>
                        </w:r>
                        <w:r>
                          <w:rPr>
                            <w:rFonts w:ascii="Times New Roman"/>
                            <w:sz w:val="21"/>
                          </w:rPr>
                        </w:r>
                      </w:p>
                    </w:tc>
                    <w:tc>
                      <w:tcPr>
                        <w:tcW w:w="2899" w:type="dxa"/>
                        <w:tcBorders>
                          <w:top w:val="nil" w:sz="6" w:space="0" w:color="auto"/>
                          <w:left w:val="nil" w:sz="6" w:space="0" w:color="auto"/>
                          <w:bottom w:val="nil" w:sz="6" w:space="0" w:color="auto"/>
                          <w:right w:val="nil" w:sz="6" w:space="0" w:color="auto"/>
                        </w:tcBorders>
                      </w:tcPr>
                      <w:p>
                        <w:pPr>
                          <w:pStyle w:val="TableParagraph"/>
                          <w:tabs>
                            <w:tab w:pos="1768" w:val="left" w:leader="none"/>
                          </w:tabs>
                          <w:spacing w:line="240" w:lineRule="auto" w:before="165"/>
                          <w:ind w:right="417"/>
                          <w:jc w:val="right"/>
                          <w:rPr>
                            <w:rFonts w:ascii="Times New Roman" w:hAnsi="Times New Roman" w:cs="Times New Roman" w:eastAsia="Times New Roman" w:hint="default"/>
                            <w:sz w:val="21"/>
                            <w:szCs w:val="21"/>
                          </w:rPr>
                        </w:pPr>
                        <w:r>
                          <w:rPr>
                            <w:rFonts w:ascii="Times New Roman"/>
                            <w:w w:val="95"/>
                            <w:sz w:val="21"/>
                          </w:rPr>
                          <w:t>-</w:t>
                          <w:tab/>
                          <w:t>-</w:t>
                        </w:r>
                        <w:r>
                          <w:rPr>
                            <w:rFonts w:ascii="Times New Roman"/>
                            <w:sz w:val="21"/>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820"/>
                          <w:jc w:val="right"/>
                          <w:rPr>
                            <w:rFonts w:ascii="Times New Roman" w:hAnsi="Times New Roman" w:cs="Times New Roman" w:eastAsia="Times New Roman" w:hint="default"/>
                            <w:sz w:val="21"/>
                            <w:szCs w:val="21"/>
                          </w:rPr>
                        </w:pPr>
                        <w:r>
                          <w:rPr>
                            <w:rFonts w:ascii="Times New Roman"/>
                            <w:w w:val="95"/>
                            <w:sz w:val="21"/>
                          </w:rPr>
                          <w:t>494,000.00</w:t>
                        </w:r>
                        <w:r>
                          <w:rPr>
                            <w:rFonts w:ascii="Times New Roman"/>
                            <w:sz w:val="21"/>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6"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39"/>
                          <w:jc w:val="right"/>
                          <w:rPr>
                            <w:rFonts w:ascii="Times New Roman" w:hAnsi="Times New Roman" w:cs="Times New Roman" w:eastAsia="Times New Roman" w:hint="default"/>
                            <w:sz w:val="21"/>
                            <w:szCs w:val="21"/>
                          </w:rPr>
                        </w:pPr>
                        <w:r>
                          <w:rPr>
                            <w:rFonts w:ascii="Times New Roman"/>
                            <w:w w:val="95"/>
                            <w:sz w:val="21"/>
                          </w:rPr>
                          <w:t>4,422,238.19</w:t>
                        </w:r>
                        <w:r>
                          <w:rPr>
                            <w:rFonts w:ascii="Times New Roman"/>
                            <w:sz w:val="21"/>
                          </w:rPr>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736" w:val="left" w:leader="none"/>
                          </w:tabs>
                          <w:spacing w:line="240" w:lineRule="auto"/>
                          <w:ind w:right="416"/>
                          <w:jc w:val="right"/>
                          <w:rPr>
                            <w:rFonts w:ascii="Times New Roman" w:hAnsi="Times New Roman" w:cs="Times New Roman" w:eastAsia="Times New Roman" w:hint="default"/>
                            <w:sz w:val="21"/>
                            <w:szCs w:val="21"/>
                          </w:rPr>
                        </w:pPr>
                        <w:r>
                          <w:rPr>
                            <w:rFonts w:ascii="Times New Roman"/>
                            <w:w w:val="95"/>
                            <w:sz w:val="21"/>
                          </w:rPr>
                          <w:t>-</w:t>
                          <w:tab/>
                          <w:t>4,422,238.19</w:t>
                        </w:r>
                        <w:r>
                          <w:rPr>
                            <w:rFonts w:ascii="Times New Roman"/>
                            <w:sz w:val="21"/>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w w:val="95"/>
        </w:rPr>
        <w:t>被投资单位</w:t>
        <w:tab/>
      </w:r>
      <w:r>
        <w:rPr>
          <w:rFonts w:ascii="Times New Roman" w:hAnsi="Times New Roman" w:cs="Times New Roman" w:eastAsia="Times New Roman" w:hint="default"/>
          <w:w w:val="95"/>
        </w:rPr>
        <w:t>2010-12-31</w:t>
        <w:tab/>
      </w:r>
      <w:r>
        <w:rPr>
          <w:spacing w:val="1"/>
          <w:w w:val="95"/>
        </w:rPr>
        <w:t>本期增加</w:t>
        <w:tab/>
        <w:t>本期减少</w:t>
        <w:tab/>
      </w:r>
      <w:r>
        <w:rPr>
          <w:rFonts w:ascii="Times New Roman" w:hAnsi="Times New Roman" w:cs="Times New Roman" w:eastAsia="Times New Roman" w:hint="default"/>
          <w:spacing w:val="-1"/>
          <w:w w:val="95"/>
        </w:rPr>
        <w:t>2011-12-31</w:t>
        <w:tab/>
      </w:r>
      <w:r>
        <w:rPr>
          <w:spacing w:val="1"/>
          <w:w w:val="95"/>
        </w:rPr>
        <w:t>期末减值准备</w:t>
      </w:r>
      <w:r>
        <w:rPr>
          <w:w w:val="99"/>
        </w:rPr>
        <w:t> </w:t>
      </w:r>
      <w:r>
        <w:rPr>
          <w:spacing w:val="21"/>
        </w:rPr>
        <w:t>上海英迈吉东影图</w:t>
      </w:r>
    </w:p>
    <w:p>
      <w:pPr>
        <w:pStyle w:val="BodyText"/>
        <w:spacing w:line="271" w:lineRule="exact"/>
        <w:ind w:left="223" w:right="0"/>
        <w:jc w:val="left"/>
      </w:pPr>
      <w:r>
        <w:rPr/>
        <w:t>像设备有限公司</w:t>
      </w:r>
    </w:p>
    <w:p>
      <w:pPr>
        <w:pStyle w:val="BodyText"/>
        <w:spacing w:line="272" w:lineRule="exact" w:before="125"/>
        <w:ind w:left="223" w:right="8189"/>
        <w:jc w:val="left"/>
      </w:pPr>
      <w:r>
        <w:rPr>
          <w:spacing w:val="21"/>
          <w:w w:val="95"/>
        </w:rPr>
        <w:t>南京东影图像技术</w:t>
      </w:r>
      <w:r>
        <w:rPr>
          <w:spacing w:val="-26"/>
          <w:w w:val="95"/>
        </w:rPr>
        <w:t> </w:t>
      </w:r>
      <w:r>
        <w:rPr>
          <w:spacing w:val="-26"/>
          <w:w w:val="95"/>
        </w:rPr>
      </w:r>
      <w:r>
        <w:rPr/>
        <w:t>有限公司</w:t>
      </w:r>
    </w:p>
    <w:p>
      <w:pPr>
        <w:pStyle w:val="BodyText"/>
        <w:spacing w:line="240" w:lineRule="auto" w:before="70"/>
        <w:ind w:left="223" w:right="8189"/>
        <w:jc w:val="left"/>
      </w:pPr>
      <w:r>
        <w:rPr>
          <w:spacing w:val="21"/>
          <w:w w:val="95"/>
        </w:rPr>
        <w:t>中山市伊达科技有</w:t>
      </w:r>
      <w:r>
        <w:rPr>
          <w:spacing w:val="-26"/>
          <w:w w:val="95"/>
        </w:rPr>
        <w:t> </w:t>
      </w:r>
      <w:r>
        <w:rPr>
          <w:spacing w:val="-26"/>
          <w:w w:val="95"/>
        </w:rPr>
      </w:r>
      <w:r>
        <w:rPr/>
        <w:t>限公司</w:t>
      </w:r>
    </w:p>
    <w:p>
      <w:pPr>
        <w:spacing w:line="240" w:lineRule="auto" w:before="7"/>
        <w:rPr>
          <w:rFonts w:ascii="宋体" w:hAnsi="宋体" w:cs="宋体" w:eastAsia="宋体" w:hint="default"/>
          <w:sz w:val="2"/>
          <w:szCs w:val="2"/>
        </w:rPr>
      </w:pPr>
    </w:p>
    <w:p>
      <w:pPr>
        <w:tabs>
          <w:tab w:pos="4167" w:val="left" w:leader="none"/>
          <w:tab w:pos="5520" w:val="left" w:leader="none"/>
          <w:tab w:pos="7289" w:val="left" w:leader="none"/>
          <w:tab w:pos="9070" w:val="left" w:leader="none"/>
        </w:tabs>
        <w:spacing w:line="20" w:lineRule="exact"/>
        <w:ind w:left="2417" w:right="0" w:firstLine="0"/>
        <w:rPr>
          <w:rFonts w:ascii="宋体" w:hAnsi="宋体" w:cs="宋体" w:eastAsia="宋体" w:hint="default"/>
          <w:sz w:val="2"/>
          <w:szCs w:val="2"/>
        </w:rPr>
      </w:pPr>
      <w:r>
        <w:rPr>
          <w:rFonts w:ascii="宋体"/>
          <w:sz w:val="2"/>
        </w:rPr>
        <w:pict>
          <v:group style="width:75.75pt;height:.5pt;mso-position-horizontal-relative:char;mso-position-vertical-relative:line" coordorigin="0,0" coordsize="1515,10">
            <v:group style="position:absolute;left:5;top:5;width:1505;height:2" coordorigin="5,5" coordsize="1505,2">
              <v:shape style="position:absolute;left:5;top:5;width:1505;height:2" coordorigin="5,5" coordsize="1505,0" path="m5,5l1510,5e" filled="false" stroked="true" strokeweight=".48pt" strokecolor="#000000">
                <v:path arrowok="t"/>
              </v:shape>
            </v:group>
          </v:group>
        </w:pict>
      </w:r>
      <w:r>
        <w:rPr>
          <w:rFonts w:ascii="宋体"/>
          <w:sz w:val="2"/>
        </w:rPr>
      </w:r>
      <w:r>
        <w:rPr>
          <w:rFonts w:ascii="宋体"/>
          <w:sz w:val="2"/>
        </w:rPr>
        <w:tab/>
      </w:r>
      <w:r>
        <w:rPr>
          <w:rFonts w:ascii="宋体"/>
          <w:sz w:val="2"/>
        </w:rPr>
        <w:pict>
          <v:group style="width:56.05pt;height:.5pt;mso-position-horizontal-relative:char;mso-position-vertical-relative:line" coordorigin="0,0" coordsize="1121,10">
            <v:group style="position:absolute;left:5;top:5;width:1112;height:2" coordorigin="5,5" coordsize="1112,2">
              <v:shape style="position:absolute;left:5;top:5;width:1112;height:2" coordorigin="5,5" coordsize="1112,0" path="m5,5l1116,5e" filled="false" stroked="true" strokeweight=".48pt" strokecolor="#000000">
                <v:path arrowok="t"/>
              </v:shape>
            </v:group>
          </v:group>
        </w:pict>
      </w:r>
      <w:r>
        <w:rPr>
          <w:rFonts w:ascii="宋体"/>
          <w:sz w:val="2"/>
        </w:rPr>
      </w:r>
      <w:r>
        <w:rPr>
          <w:rFonts w:ascii="宋体"/>
          <w:sz w:val="2"/>
        </w:rPr>
        <w:tab/>
      </w:r>
      <w:r>
        <w:rPr>
          <w:rFonts w:ascii="宋体"/>
          <w:sz w:val="2"/>
        </w:rPr>
        <w:pict>
          <v:group style="width:76.7pt;height:.5pt;mso-position-horizontal-relative:char;mso-position-vertical-relative:line" coordorigin="0,0" coordsize="1534,10">
            <v:group style="position:absolute;left:5;top:5;width:1524;height:2" coordorigin="5,5" coordsize="1524,2">
              <v:shape style="position:absolute;left:5;top:5;width:1524;height:2" coordorigin="5,5" coordsize="1524,0" path="m5,5l1529,5e" filled="false" stroked="true" strokeweight=".48pt" strokecolor="#000000">
                <v:path arrowok="t"/>
              </v:shape>
            </v:group>
          </v:group>
        </w:pict>
      </w:r>
      <w:r>
        <w:rPr>
          <w:rFonts w:ascii="宋体"/>
          <w:sz w:val="2"/>
        </w:rPr>
      </w:r>
      <w:r>
        <w:rPr>
          <w:rFonts w:ascii="宋体"/>
          <w:sz w:val="2"/>
        </w:rPr>
        <w:tab/>
      </w:r>
      <w:r>
        <w:rPr>
          <w:rFonts w:ascii="宋体"/>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z w:val="2"/>
        </w:rPr>
      </w:r>
      <w:r>
        <w:rPr>
          <w:rFonts w:ascii="宋体"/>
          <w:sz w:val="2"/>
        </w:rPr>
        <w:tab/>
      </w: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z w:val="2"/>
        </w:rPr>
      </w:r>
    </w:p>
    <w:p>
      <w:pPr>
        <w:spacing w:line="240" w:lineRule="auto" w:before="9"/>
        <w:rPr>
          <w:rFonts w:ascii="宋体" w:hAnsi="宋体" w:cs="宋体" w:eastAsia="宋体" w:hint="default"/>
          <w:sz w:val="5"/>
          <w:szCs w:val="5"/>
        </w:rPr>
      </w:pPr>
    </w:p>
    <w:p>
      <w:pPr>
        <w:pStyle w:val="BodyText"/>
        <w:tabs>
          <w:tab w:pos="5105" w:val="left" w:leader="none"/>
          <w:tab w:pos="5736" w:val="left" w:leader="none"/>
          <w:tab w:pos="7781" w:val="left" w:leader="none"/>
          <w:tab w:pos="10375" w:val="left" w:leader="none"/>
        </w:tabs>
        <w:spacing w:line="240" w:lineRule="auto" w:before="72"/>
        <w:ind w:left="2720" w:right="0"/>
        <w:jc w:val="left"/>
        <w:rPr>
          <w:rFonts w:ascii="Times New Roman" w:hAnsi="Times New Roman" w:cs="Times New Roman" w:eastAsia="Times New Roman" w:hint="default"/>
        </w:rPr>
      </w:pPr>
      <w:r>
        <w:rPr>
          <w:rFonts w:ascii="Times New Roman"/>
          <w:w w:val="95"/>
        </w:rPr>
        <w:t>4,953,008.88</w:t>
        <w:tab/>
        <w:t>-</w:t>
        <w:tab/>
        <w:t>4,422,238.19</w:t>
        <w:tab/>
        <w:t>530,770.69</w:t>
        <w:tab/>
      </w:r>
      <w:r>
        <w:rPr>
          <w:rFonts w:ascii="Times New Roman"/>
        </w:rPr>
        <w:t>-</w:t>
      </w:r>
    </w:p>
    <w:p>
      <w:pPr>
        <w:spacing w:line="240" w:lineRule="auto" w:before="9"/>
        <w:rPr>
          <w:rFonts w:ascii="Times New Roman" w:hAnsi="Times New Roman" w:cs="Times New Roman" w:eastAsia="Times New Roman" w:hint="default"/>
          <w:sz w:val="13"/>
          <w:szCs w:val="13"/>
        </w:rPr>
      </w:pPr>
    </w:p>
    <w:p>
      <w:pPr>
        <w:tabs>
          <w:tab w:pos="4167" w:val="left" w:leader="none"/>
          <w:tab w:pos="5520" w:val="left" w:leader="none"/>
          <w:tab w:pos="7289" w:val="left" w:leader="none"/>
          <w:tab w:pos="9070" w:val="left" w:leader="none"/>
        </w:tabs>
        <w:spacing w:line="28" w:lineRule="exact"/>
        <w:ind w:left="2417" w:right="0" w:firstLine="0"/>
        <w:rPr>
          <w:rFonts w:ascii="Times New Roman" w:hAnsi="Times New Roman" w:cs="Times New Roman" w:eastAsia="Times New Roman" w:hint="default"/>
          <w:sz w:val="2"/>
          <w:szCs w:val="2"/>
        </w:rPr>
      </w:pPr>
      <w:r>
        <w:rPr>
          <w:rFonts w:ascii="Times New Roman"/>
          <w:position w:val="0"/>
          <w:sz w:val="2"/>
        </w:rPr>
        <w:pict>
          <v:group style="width:75.75pt;height:1.45pt;mso-position-horizontal-relative:char;mso-position-vertical-relative:line" coordorigin="0,0" coordsize="1515,29">
            <v:group style="position:absolute;left:5;top:5;width:1505;height:2" coordorigin="5,5" coordsize="1505,2">
              <v:shape style="position:absolute;left:5;top:5;width:1505;height:2" coordorigin="5,5" coordsize="1505,0" path="m5,5l1510,5e" filled="false" stroked="true" strokeweight=".48pt" strokecolor="#000000">
                <v:path arrowok="t"/>
              </v:shape>
            </v:group>
            <v:group style="position:absolute;left:5;top:24;width:1505;height:2" coordorigin="5,24" coordsize="1505,2">
              <v:shape style="position:absolute;left:5;top:24;width:1505;height:2" coordorigin="5,24" coordsize="1505,0" path="m5,24l151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6.05pt;height:1.45pt;mso-position-horizontal-relative:char;mso-position-vertical-relative:line" coordorigin="0,0" coordsize="1121,29">
            <v:group style="position:absolute;left:5;top:5;width:1112;height:2" coordorigin="5,5" coordsize="1112,2">
              <v:shape style="position:absolute;left:5;top:5;width:1112;height:2" coordorigin="5,5" coordsize="1112,0" path="m5,5l1116,5e" filled="false" stroked="true" strokeweight=".48pt" strokecolor="#000000">
                <v:path arrowok="t"/>
              </v:shape>
            </v:group>
            <v:group style="position:absolute;left:5;top:24;width:1112;height:2" coordorigin="5,24" coordsize="1112,2">
              <v:shape style="position:absolute;left:5;top:24;width:1112;height:2" coordorigin="5,24" coordsize="1112,0" path="m5,24l111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7pt;height:1.45pt;mso-position-horizontal-relative:char;mso-position-vertical-relative:line" coordorigin="0,0" coordsize="1534,29">
            <v:group style="position:absolute;left:5;top:5;width:1524;height:2" coordorigin="5,5" coordsize="1524,2">
              <v:shape style="position:absolute;left:5;top:5;width:1524;height:2" coordorigin="5,5" coordsize="1524,0" path="m5,5l1529,5e" filled="false" stroked="true" strokeweight=".48pt" strokecolor="#000000">
                <v:path arrowok="t"/>
              </v:shape>
            </v:group>
            <v:group style="position:absolute;left:5;top:24;width:1524;height:2" coordorigin="5,24" coordsize="1524,2">
              <v:shape style="position:absolute;left:5;top:24;width:1524;height:2" coordorigin="5,24" coordsize="1524,0" path="m5,24l152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7.4pt;height:1.45pt;mso-position-horizontal-relative:char;mso-position-vertical-relative:line" coordorigin="0,0" coordsize="1548,29">
            <v:group style="position:absolute;left:5;top:5;width:1539;height:2" coordorigin="5,5" coordsize="1539,2">
              <v:shape style="position:absolute;left:5;top:5;width:1539;height:2" coordorigin="5,5" coordsize="1539,0" path="m5,5l1543,5e" filled="false" stroked="true" strokeweight=".48pt" strokecolor="#000000">
                <v:path arrowok="t"/>
              </v:shape>
            </v:group>
            <v:group style="position:absolute;left:5;top:24;width:1539;height:2" coordorigin="5,24" coordsize="1539,2">
              <v:shape style="position:absolute;left:5;top:24;width:1539;height:2" coordorigin="5,24" coordsize="1539,0" path="m5,24l154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4.3pt;height:1.45pt;mso-position-horizontal-relative:char;mso-position-vertical-relative:line" coordorigin="0,0" coordsize="1486,29">
            <v:group style="position:absolute;left:5;top:5;width:1476;height:2" coordorigin="5,5" coordsize="1476,2">
              <v:shape style="position:absolute;left:5;top:5;width:1476;height:2" coordorigin="5,5" coordsize="1476,0" path="m5,5l1481,5e" filled="false" stroked="true" strokeweight=".48pt" strokecolor="#000000">
                <v:path arrowok="t"/>
              </v:shape>
            </v:group>
            <v:group style="position:absolute;left:5;top:24;width:1476;height:2" coordorigin="5,24" coordsize="1476,2">
              <v:shape style="position:absolute;left:5;top:24;width:1476;height:2" coordorigin="5,24" coordsize="1476,0" path="m5,24l1481,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340" w:bottom="280" w:left="760" w:right="360"/>
        </w:sectPr>
      </w:pPr>
    </w:p>
    <w:p>
      <w:pPr>
        <w:pStyle w:val="BodyText"/>
        <w:spacing w:line="240" w:lineRule="auto" w:before="34"/>
        <w:ind w:left="1191" w:right="-20"/>
        <w:jc w:val="left"/>
      </w:pPr>
      <w:r>
        <w:rPr>
          <w:rFonts w:ascii="Times New Roman" w:hAnsi="Times New Roman" w:cs="Times New Roman" w:eastAsia="Times New Roman" w:hint="default"/>
        </w:rPr>
        <w:t>14</w:t>
      </w:r>
      <w:r>
        <w:rPr/>
        <w:t>、长期待摊费用</w:t>
      </w:r>
    </w:p>
    <w:p>
      <w:pPr>
        <w:pStyle w:val="BodyText"/>
        <w:tabs>
          <w:tab w:pos="1927" w:val="left" w:leader="none"/>
          <w:tab w:pos="3545" w:val="left" w:leader="none"/>
          <w:tab w:pos="5136" w:val="left" w:leader="none"/>
        </w:tabs>
        <w:spacing w:line="240" w:lineRule="auto" w:before="160"/>
        <w:ind w:left="660" w:right="-20"/>
        <w:jc w:val="left"/>
      </w:pPr>
      <w:r>
        <w:rPr>
          <w:w w:val="95"/>
        </w:rPr>
        <w:t>项目</w:t>
        <w:tab/>
      </w:r>
      <w:r>
        <w:rPr>
          <w:rFonts w:ascii="Times New Roman" w:hAnsi="Times New Roman" w:cs="Times New Roman" w:eastAsia="Times New Roman" w:hint="default"/>
          <w:w w:val="95"/>
        </w:rPr>
        <w:t>2010-12-31</w:t>
        <w:tab/>
      </w:r>
      <w:r>
        <w:rPr>
          <w:w w:val="95"/>
        </w:rPr>
        <w:t>本期增加</w:t>
        <w:tab/>
      </w:r>
      <w:r>
        <w:rPr/>
        <w:t>本期摊销</w:t>
      </w:r>
    </w:p>
    <w:p>
      <w:pPr>
        <w:spacing w:line="240" w:lineRule="auto" w:before="8"/>
        <w:rPr>
          <w:rFonts w:ascii="宋体" w:hAnsi="宋体" w:cs="宋体" w:eastAsia="宋体" w:hint="default"/>
          <w:sz w:val="26"/>
          <w:szCs w:val="26"/>
        </w:rPr>
      </w:pPr>
      <w:r>
        <w:rPr/>
        <w:br w:type="column"/>
      </w:r>
      <w:r>
        <w:rPr>
          <w:rFonts w:ascii="宋体"/>
          <w:sz w:val="26"/>
        </w:rPr>
      </w:r>
    </w:p>
    <w:p>
      <w:pPr>
        <w:pStyle w:val="BodyText"/>
        <w:spacing w:line="230" w:lineRule="exact"/>
        <w:ind w:left="507" w:right="0"/>
        <w:jc w:val="left"/>
      </w:pPr>
      <w:r>
        <w:rPr/>
        <w:t>本期其</w:t>
      </w:r>
    </w:p>
    <w:p>
      <w:pPr>
        <w:pStyle w:val="BodyText"/>
        <w:tabs>
          <w:tab w:pos="2764" w:val="right" w:leader="none"/>
        </w:tabs>
        <w:spacing w:line="321" w:lineRule="exact"/>
        <w:ind w:left="528" w:right="0"/>
        <w:jc w:val="left"/>
        <w:rPr>
          <w:rFonts w:ascii="Times New Roman" w:hAnsi="Times New Roman" w:cs="Times New Roman" w:eastAsia="Times New Roman" w:hint="default"/>
        </w:rPr>
      </w:pPr>
      <w:r>
        <w:rPr>
          <w:position w:val="-13"/>
        </w:rPr>
        <w:t>他减少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spacing w:line="240" w:lineRule="auto" w:before="348"/>
        <w:ind w:left="801" w:right="432" w:hanging="339"/>
        <w:jc w:val="left"/>
      </w:pPr>
      <w:r>
        <w:rPr/>
        <w:br w:type="column"/>
      </w:r>
      <w:r>
        <w:rPr/>
        <w:t>其他减少的</w:t>
      </w:r>
      <w:r>
        <w:rPr>
          <w:w w:val="99"/>
        </w:rPr>
        <w:t> </w:t>
      </w:r>
      <w:r>
        <w:rPr/>
        <w:t>原因</w:t>
      </w:r>
    </w:p>
    <w:p>
      <w:pPr>
        <w:spacing w:after="0" w:line="240" w:lineRule="auto"/>
        <w:jc w:val="left"/>
        <w:sectPr>
          <w:type w:val="continuous"/>
          <w:pgSz w:w="11910" w:h="16840"/>
          <w:pgMar w:top="1340" w:bottom="280" w:left="760" w:right="360"/>
          <w:cols w:num="3" w:equalWidth="0">
            <w:col w:w="5977" w:space="40"/>
            <w:col w:w="2765" w:space="40"/>
            <w:col w:w="1968"/>
          </w:cols>
        </w:sectPr>
      </w:pPr>
    </w:p>
    <w:p>
      <w:pPr>
        <w:spacing w:line="240" w:lineRule="auto" w:before="8"/>
        <w:rPr>
          <w:rFonts w:ascii="宋体" w:hAnsi="宋体" w:cs="宋体" w:eastAsia="宋体" w:hint="default"/>
          <w:sz w:val="2"/>
          <w:szCs w:val="2"/>
        </w:rPr>
      </w:pPr>
    </w:p>
    <w:p>
      <w:pPr>
        <w:tabs>
          <w:tab w:pos="1776" w:val="left" w:leader="none"/>
          <w:tab w:pos="3291" w:val="left" w:leader="none"/>
          <w:tab w:pos="4995" w:val="left" w:leader="none"/>
          <w:tab w:pos="6471" w:val="left" w:leader="none"/>
          <w:tab w:pos="7556" w:val="left" w:leader="none"/>
          <w:tab w:pos="9269" w:val="left" w:leader="none"/>
        </w:tabs>
        <w:spacing w:line="20" w:lineRule="exact"/>
        <w:ind w:left="202" w:right="0" w:firstLine="0"/>
        <w:rPr>
          <w:rFonts w:ascii="宋体" w:hAnsi="宋体" w:cs="宋体" w:eastAsia="宋体" w:hint="default"/>
          <w:sz w:val="2"/>
          <w:szCs w:val="2"/>
        </w:rPr>
      </w:pP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z w:val="2"/>
        </w:rPr>
      </w:r>
      <w:r>
        <w:rPr>
          <w:rFonts w:ascii="宋体"/>
          <w:sz w:val="2"/>
        </w:rPr>
        <w:tab/>
      </w:r>
      <w:r>
        <w:rPr>
          <w:rFonts w:ascii="宋体"/>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0">
                <v:path arrowok="t"/>
              </v:shape>
            </v:group>
          </v:group>
        </w:pict>
      </w:r>
      <w:r>
        <w:rPr>
          <w:rFonts w:ascii="宋体"/>
          <w:sz w:val="2"/>
        </w:rPr>
      </w:r>
      <w:r>
        <w:rPr>
          <w:rFonts w:ascii="宋体"/>
          <w:sz w:val="2"/>
        </w:rPr>
        <w:tab/>
      </w:r>
      <w:r>
        <w:rPr>
          <w:rFonts w:ascii="宋体"/>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宋体"/>
          <w:sz w:val="2"/>
        </w:rPr>
      </w:r>
      <w:r>
        <w:rPr>
          <w:rFonts w:ascii="宋体"/>
          <w:sz w:val="2"/>
        </w:rPr>
        <w:tab/>
      </w:r>
      <w:r>
        <w:rPr>
          <w:rFonts w:ascii="宋体"/>
          <w:sz w:val="2"/>
        </w:rPr>
        <w:pict>
          <v:group style="width:62.05pt;height:.5pt;mso-position-horizontal-relative:char;mso-position-vertical-relative:line" coordorigin="0,0" coordsize="1241,10">
            <v:group style="position:absolute;left:5;top:5;width:1232;height:2" coordorigin="5,5" coordsize="1232,2">
              <v:shape style="position:absolute;left:5;top:5;width:1232;height:2" coordorigin="5,5" coordsize="1232,0" path="m5,5l1236,5e" filled="false" stroked="true" strokeweight=".48pt" strokecolor="#000000">
                <v:path arrowok="t"/>
              </v:shape>
            </v:group>
          </v:group>
        </w:pict>
      </w:r>
      <w:r>
        <w:rPr>
          <w:rFonts w:ascii="宋体"/>
          <w:sz w:val="2"/>
        </w:rPr>
      </w:r>
      <w:r>
        <w:rPr>
          <w:rFonts w:ascii="宋体"/>
          <w:sz w:val="2"/>
        </w:rPr>
        <w:tab/>
      </w:r>
      <w:r>
        <w:rPr>
          <w:rFonts w:ascii="宋体"/>
          <w:sz w:val="2"/>
        </w:rPr>
        <w:pict>
          <v:group style="width:42.6pt;height:.5pt;mso-position-horizontal-relative:char;mso-position-vertical-relative:line" coordorigin="0,0" coordsize="852,10">
            <v:group style="position:absolute;left:5;top:5;width:843;height:2" coordorigin="5,5" coordsize="843,2">
              <v:shape style="position:absolute;left:5;top:5;width:843;height:2" coordorigin="5,5" coordsize="843,0" path="m5,5l847,5e" filled="false" stroked="true" strokeweight=".48pt" strokecolor="#000000">
                <v:path arrowok="t"/>
              </v:shape>
            </v:group>
          </v:group>
        </w:pict>
      </w:r>
      <w:r>
        <w:rPr>
          <w:rFonts w:ascii="宋体"/>
          <w:sz w:val="2"/>
        </w:rPr>
      </w:r>
      <w:r>
        <w:rPr>
          <w:rFonts w:ascii="宋体"/>
          <w:sz w:val="2"/>
        </w:rPr>
        <w:tab/>
      </w:r>
      <w:r>
        <w:rPr>
          <w:rFonts w:ascii="宋体"/>
          <w:sz w:val="2"/>
        </w:rPr>
        <w:pict>
          <v:group style="width:73.95pt;height:.5pt;mso-position-horizontal-relative:char;mso-position-vertical-relative:line" coordorigin="0,0" coordsize="1479,10">
            <v:group style="position:absolute;left:5;top:5;width:1469;height:2" coordorigin="5,5" coordsize="1469,2">
              <v:shape style="position:absolute;left:5;top:5;width:1469;height:2" coordorigin="5,5" coordsize="1469,0" path="m5,5l1474,5e" filled="false" stroked="true" strokeweight=".48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8pt" strokecolor="#000000">
                <v:path arrowok="t"/>
              </v:shape>
            </v:group>
          </v:group>
        </w:pict>
      </w:r>
      <w:r>
        <w:rPr>
          <w:rFonts w:ascii="宋体"/>
          <w:sz w:val="2"/>
        </w:rPr>
      </w:r>
    </w:p>
    <w:tbl>
      <w:tblPr>
        <w:tblW w:w="0" w:type="auto"/>
        <w:jc w:val="left"/>
        <w:tblInd w:w="280" w:type="dxa"/>
        <w:tblLayout w:type="fixed"/>
        <w:tblCellMar>
          <w:top w:w="0" w:type="dxa"/>
          <w:left w:w="0" w:type="dxa"/>
          <w:bottom w:w="0" w:type="dxa"/>
          <w:right w:w="0" w:type="dxa"/>
        </w:tblCellMar>
        <w:tblLook w:val="01E0"/>
      </w:tblPr>
      <w:tblGrid>
        <w:gridCol w:w="1501"/>
        <w:gridCol w:w="2974"/>
        <w:gridCol w:w="245"/>
        <w:gridCol w:w="1231"/>
        <w:gridCol w:w="245"/>
        <w:gridCol w:w="2554"/>
        <w:gridCol w:w="245"/>
        <w:gridCol w:w="1188"/>
      </w:tblGrid>
      <w:tr>
        <w:trPr>
          <w:trHeight w:val="100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441" w:lineRule="auto" w:before="34"/>
              <w:ind w:left="35" w:right="415"/>
              <w:jc w:val="left"/>
              <w:rPr>
                <w:rFonts w:ascii="宋体" w:hAnsi="宋体" w:cs="宋体" w:eastAsia="宋体" w:hint="default"/>
                <w:sz w:val="21"/>
                <w:szCs w:val="21"/>
              </w:rPr>
            </w:pPr>
            <w:r>
              <w:rPr>
                <w:rFonts w:ascii="宋体" w:hAnsi="宋体" w:cs="宋体" w:eastAsia="宋体" w:hint="default"/>
                <w:sz w:val="21"/>
                <w:szCs w:val="21"/>
              </w:rPr>
              <w:t>厂房装修费</w:t>
            </w:r>
            <w:r>
              <w:rPr>
                <w:rFonts w:ascii="宋体" w:hAnsi="宋体" w:cs="宋体" w:eastAsia="宋体" w:hint="default"/>
                <w:w w:val="99"/>
                <w:sz w:val="21"/>
                <w:szCs w:val="21"/>
              </w:rPr>
              <w:t> </w:t>
            </w:r>
            <w:r>
              <w:rPr>
                <w:rFonts w:ascii="宋体" w:hAnsi="宋体" w:cs="宋体" w:eastAsia="宋体" w:hint="default"/>
                <w:sz w:val="21"/>
                <w:szCs w:val="21"/>
              </w:rPr>
              <w:t>房屋维修</w:t>
            </w:r>
          </w:p>
        </w:tc>
        <w:tc>
          <w:tcPr>
            <w:tcW w:w="2974" w:type="dxa"/>
            <w:tcBorders>
              <w:top w:val="nil" w:sz="6" w:space="0" w:color="auto"/>
              <w:left w:val="nil" w:sz="6" w:space="0" w:color="auto"/>
              <w:bottom w:val="single" w:sz="4" w:space="0" w:color="000000"/>
              <w:right w:val="nil" w:sz="6" w:space="0" w:color="auto"/>
            </w:tcBorders>
          </w:tcPr>
          <w:p>
            <w:pPr>
              <w:pStyle w:val="TableParagraph"/>
              <w:tabs>
                <w:tab w:pos="2027" w:val="left" w:leader="none"/>
              </w:tabs>
              <w:spacing w:line="240" w:lineRule="auto" w:before="83"/>
              <w:ind w:left="1094"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42,199.94</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13"/>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2,109.99</w:t>
            </w:r>
            <w:r>
              <w:rPr>
                <w:rFonts w:ascii="Times New Roman"/>
                <w:sz w:val="21"/>
              </w:rPr>
            </w:r>
          </w:p>
        </w:tc>
        <w:tc>
          <w:tcPr>
            <w:tcW w:w="24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tabs>
                <w:tab w:pos="1607" w:val="left" w:leader="none"/>
              </w:tabs>
              <w:spacing w:line="240" w:lineRule="auto" w:before="83"/>
              <w:ind w:left="664"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40,089.95</w:t>
            </w:r>
          </w:p>
          <w:p>
            <w:pPr>
              <w:pStyle w:val="TableParagraph"/>
              <w:spacing w:line="240" w:lineRule="auto" w:before="3"/>
              <w:ind w:right="0"/>
              <w:jc w:val="left"/>
              <w:rPr>
                <w:rFonts w:ascii="宋体" w:hAnsi="宋体" w:cs="宋体" w:eastAsia="宋体" w:hint="default"/>
                <w:sz w:val="20"/>
                <w:szCs w:val="20"/>
              </w:rPr>
            </w:pPr>
          </w:p>
          <w:p>
            <w:pPr>
              <w:pStyle w:val="TableParagraph"/>
              <w:tabs>
                <w:tab w:pos="2378" w:val="left" w:leader="none"/>
              </w:tabs>
              <w:spacing w:line="240" w:lineRule="auto"/>
              <w:ind w:left="664"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c>
          <w:tcPr>
            <w:tcW w:w="24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1" w:hRule="exact"/>
        </w:trPr>
        <w:tc>
          <w:tcPr>
            <w:tcW w:w="1501" w:type="dxa"/>
            <w:tcBorders>
              <w:top w:val="nil" w:sz="6" w:space="0" w:color="auto"/>
              <w:left w:val="nil" w:sz="6" w:space="0" w:color="auto"/>
              <w:bottom w:val="nil" w:sz="6" w:space="0" w:color="auto"/>
              <w:right w:val="nil" w:sz="6" w:space="0" w:color="auto"/>
            </w:tcBorders>
          </w:tcPr>
          <w:p>
            <w:pPr/>
          </w:p>
        </w:tc>
        <w:tc>
          <w:tcPr>
            <w:tcW w:w="297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0">
                      <v:path arrowok="t"/>
                    </v:shape>
                  </v:group>
                </v:group>
              </w:pict>
            </w:r>
            <w:r>
              <w:rPr>
                <w:rFonts w:ascii="宋体" w:hAnsi="宋体" w:cs="宋体" w:eastAsia="宋体" w:hint="default"/>
                <w:sz w:val="2"/>
                <w:szCs w:val="2"/>
              </w:rPr>
            </w:r>
          </w:p>
          <w:p>
            <w:pPr>
              <w:pStyle w:val="TableParagraph"/>
              <w:tabs>
                <w:tab w:pos="2027" w:val="left" w:leader="none"/>
              </w:tabs>
              <w:spacing w:line="240" w:lineRule="auto" w:before="88"/>
              <w:ind w:left="1094"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42,199.94</w:t>
            </w:r>
          </w:p>
        </w:tc>
        <w:tc>
          <w:tcPr>
            <w:tcW w:w="245"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2,109.99</w:t>
            </w:r>
            <w:r>
              <w:rPr>
                <w:rFonts w:ascii="Times New Roman"/>
                <w:sz w:val="21"/>
              </w:rPr>
            </w:r>
          </w:p>
        </w:tc>
        <w:tc>
          <w:tcPr>
            <w:tcW w:w="245"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2.6pt;height:.5pt;mso-position-horizontal-relative:char;mso-position-vertical-relative:line" coordorigin="0,0" coordsize="852,10">
                  <v:group style="position:absolute;left:5;top:5;width:843;height:2" coordorigin="5,5" coordsize="843,2">
                    <v:shape style="position:absolute;left:5;top:5;width:843;height:2" coordorigin="5,5" coordsize="843,0" path="m5,5l847,5e" filled="false" stroked="true" strokeweight=".48pt" strokecolor="#000000">
                      <v:path arrowok="t"/>
                    </v:shape>
                  </v:group>
                </v:group>
              </w:pict>
            </w:r>
            <w:r>
              <w:rPr>
                <w:rFonts w:ascii="宋体" w:hAnsi="宋体" w:cs="宋体" w:eastAsia="宋体" w:hint="default"/>
                <w:sz w:val="2"/>
                <w:szCs w:val="2"/>
              </w:rPr>
            </w:r>
          </w:p>
          <w:p>
            <w:pPr>
              <w:pStyle w:val="TableParagraph"/>
              <w:tabs>
                <w:tab w:pos="1607" w:val="left" w:leader="none"/>
              </w:tabs>
              <w:spacing w:line="240" w:lineRule="auto" w:before="88"/>
              <w:ind w:left="664"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40,089.95</w:t>
            </w:r>
          </w:p>
        </w:tc>
        <w:tc>
          <w:tcPr>
            <w:tcW w:w="245"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
        </w:tc>
      </w:tr>
    </w:tbl>
    <w:p>
      <w:pPr>
        <w:tabs>
          <w:tab w:pos="3291" w:val="left" w:leader="none"/>
          <w:tab w:pos="4995" w:val="left" w:leader="none"/>
          <w:tab w:pos="6471" w:val="left" w:leader="none"/>
          <w:tab w:pos="7556" w:val="left" w:leader="none"/>
        </w:tabs>
        <w:spacing w:line="28" w:lineRule="exact"/>
        <w:ind w:left="1776" w:right="0" w:firstLine="0"/>
        <w:rPr>
          <w:rFonts w:ascii="宋体" w:hAnsi="宋体" w:cs="宋体" w:eastAsia="宋体" w:hint="default"/>
          <w:sz w:val="2"/>
          <w:szCs w:val="2"/>
        </w:rPr>
      </w:pPr>
      <w:r>
        <w:rPr>
          <w:rFonts w:ascii="宋体"/>
          <w:position w:val="0"/>
          <w:sz w:val="2"/>
        </w:rPr>
        <w:pict>
          <v:group style="width:64pt;height:1.45pt;mso-position-horizontal-relative:char;mso-position-vertical-relative:line" coordorigin="0,0" coordsize="1280,29">
            <v:group style="position:absolute;left:5;top:5;width:1270;height:2" coordorigin="5,5" coordsize="1270,2">
              <v:shape style="position:absolute;left:5;top:5;width:1270;height:2" coordorigin="5,5" coordsize="1270,0" path="m5,5l1274,5e" filled="false" stroked="true" strokeweight=".48pt" strokecolor="#000000">
                <v:path arrowok="t"/>
              </v:shape>
            </v:group>
            <v:group style="position:absolute;left:5;top:24;width:1270;height:2" coordorigin="5,24" coordsize="1270,2">
              <v:shape style="position:absolute;left:5;top:24;width:1270;height:2" coordorigin="5,24" coordsize="1270,0" path="m5,24l12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45pt;height:1.45pt;mso-position-horizontal-relative:char;mso-position-vertical-relative:line" coordorigin="0,0" coordsize="1469,29">
            <v:group style="position:absolute;left:5;top:5;width:1460;height:2" coordorigin="5,5" coordsize="1460,2">
              <v:shape style="position:absolute;left:5;top:5;width:1460;height:2" coordorigin="5,5" coordsize="1460,0" path="m5,5l1464,5e" filled="false" stroked="true" strokeweight=".48pt" strokecolor="#000000">
                <v:path arrowok="t"/>
              </v:shape>
            </v:group>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2.05pt;height:1.45pt;mso-position-horizontal-relative:char;mso-position-vertical-relative:line" coordorigin="0,0" coordsize="1241,29">
            <v:group style="position:absolute;left:5;top:5;width:1232;height:2" coordorigin="5,5" coordsize="1232,2">
              <v:shape style="position:absolute;left:5;top:5;width:1232;height:2" coordorigin="5,5" coordsize="1232,0" path="m5,5l1236,5e" filled="false" stroked="true" strokeweight=".48pt" strokecolor="#000000">
                <v:path arrowok="t"/>
              </v:shape>
            </v:group>
            <v:group style="position:absolute;left:5;top:24;width:1232;height:2" coordorigin="5,24" coordsize="1232,2">
              <v:shape style="position:absolute;left:5;top:24;width:1232;height:2" coordorigin="5,24" coordsize="1232,0" path="m5,24l123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2.6pt;height:1.45pt;mso-position-horizontal-relative:char;mso-position-vertical-relative:line" coordorigin="0,0" coordsize="852,29">
            <v:group style="position:absolute;left:5;top:5;width:843;height:2" coordorigin="5,5" coordsize="843,2">
              <v:shape style="position:absolute;left:5;top:5;width:843;height:2" coordorigin="5,5" coordsize="843,0" path="m5,5l847,5e" filled="false" stroked="true" strokeweight=".48pt" strokecolor="#000000">
                <v:path arrowok="t"/>
              </v:shape>
            </v:group>
            <v:group style="position:absolute;left:5;top:24;width:843;height:2" coordorigin="5,24" coordsize="843,2">
              <v:shape style="position:absolute;left:5;top:24;width:843;height:2" coordorigin="5,24" coordsize="843,0" path="m5,24l84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95pt;height:1.45pt;mso-position-horizontal-relative:char;mso-position-vertical-relative:line" coordorigin="0,0" coordsize="1479,29">
            <v:group style="position:absolute;left:5;top:5;width:1469;height:2" coordorigin="5,5" coordsize="1469,2">
              <v:shape style="position:absolute;left:5;top:5;width:1469;height:2" coordorigin="5,5" coordsize="1469,0" path="m5,5l1474,5e" filled="false" stroked="true" strokeweight=".48pt" strokecolor="#000000">
                <v:path arrowok="t"/>
              </v:shape>
            </v:group>
            <v:group style="position:absolute;left:5;top:24;width:1469;height:2" coordorigin="5,24" coordsize="1469,2">
              <v:shape style="position:absolute;left:5;top:24;width:1469;height:2" coordorigin="5,24" coordsize="1469,0" path="m5,24l1474,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340" w:bottom="280" w:left="760" w:right="360"/>
        </w:sectPr>
      </w:pPr>
    </w:p>
    <w:p>
      <w:pPr>
        <w:spacing w:line="240" w:lineRule="auto" w:before="0"/>
        <w:rPr>
          <w:rFonts w:ascii="宋体" w:hAnsi="宋体" w:cs="宋体" w:eastAsia="宋体" w:hint="default"/>
          <w:sz w:val="13"/>
          <w:szCs w:val="13"/>
        </w:rPr>
      </w:pPr>
      <w:r>
        <w:rPr/>
        <w:pict>
          <v:group style="position:absolute;margin-left:57.959999pt;margin-top:389.880005pt;width:192.6pt;height:.1pt;mso-position-horizontal-relative:page;mso-position-vertical-relative:page;z-index:-806344" coordorigin="1159,7798" coordsize="3852,2">
            <v:shape style="position:absolute;left:1159;top:7798;width:3852;height:2" coordorigin="1159,7798" coordsize="3852,0" path="m1159,7798l5011,7798e" filled="false" stroked="true" strokeweight=".48pt" strokecolor="#000000">
              <v:path arrowok="t"/>
            </v:shape>
            <w10:wrap type="none"/>
          </v:group>
        </w:pict>
      </w:r>
      <w:r>
        <w:rPr/>
        <w:pict>
          <v:group style="position:absolute;margin-left:357.839996pt;margin-top:582.720032pt;width:143.65pt;height:.1pt;mso-position-horizontal-relative:page;mso-position-vertical-relative:page;z-index:-806320" coordorigin="7157,11654" coordsize="2873,2">
            <v:shape style="position:absolute;left:7157;top:11654;width:2873;height:2" coordorigin="7157,11654" coordsize="2873,0" path="m7157,11654l10030,11654e" filled="false" stroked="true" strokeweight=".48pt" strokecolor="#000000">
              <v:path arrowok="t"/>
            </v:shape>
            <w10:wrap type="none"/>
          </v:group>
        </w:pict>
      </w:r>
    </w:p>
    <w:p>
      <w:pPr>
        <w:pStyle w:val="BodyText"/>
        <w:spacing w:line="240" w:lineRule="auto" w:before="34"/>
        <w:ind w:left="911" w:right="0"/>
        <w:jc w:val="left"/>
      </w:pPr>
      <w:r>
        <w:rPr>
          <w:rFonts w:ascii="Times New Roman" w:hAnsi="Times New Roman" w:cs="Times New Roman" w:eastAsia="Times New Roman" w:hint="default"/>
        </w:rPr>
        <w:t>15</w:t>
      </w:r>
      <w:r>
        <w:rPr/>
        <w:t>、递延所得税资产</w:t>
      </w:r>
    </w:p>
    <w:p>
      <w:pPr>
        <w:pStyle w:val="BodyText"/>
        <w:spacing w:line="240" w:lineRule="auto" w:before="189"/>
        <w:ind w:left="911" w:right="0"/>
        <w:jc w:val="left"/>
      </w:pPr>
      <w:r>
        <w:rPr/>
        <w:t>（</w:t>
      </w:r>
      <w:r>
        <w:rPr>
          <w:rFonts w:ascii="Times New Roman" w:hAnsi="Times New Roman" w:cs="Times New Roman" w:eastAsia="Times New Roman" w:hint="default"/>
        </w:rPr>
        <w:t>1</w:t>
      </w:r>
      <w:r>
        <w:rPr/>
        <w:t>）已确认递延所得税资产</w:t>
      </w:r>
    </w:p>
    <w:p>
      <w:pPr>
        <w:spacing w:line="240" w:lineRule="auto" w:before="7"/>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6780"/>
        <w:gridCol w:w="94"/>
        <w:gridCol w:w="996"/>
        <w:gridCol w:w="2398"/>
      </w:tblGrid>
      <w:tr>
        <w:trPr>
          <w:trHeight w:val="452" w:hRule="exact"/>
        </w:trPr>
        <w:tc>
          <w:tcPr>
            <w:tcW w:w="6780" w:type="dxa"/>
            <w:tcBorders>
              <w:top w:val="nil" w:sz="6" w:space="0" w:color="auto"/>
              <w:left w:val="nil" w:sz="6" w:space="0" w:color="auto"/>
              <w:bottom w:val="single" w:sz="4" w:space="0" w:color="000000"/>
              <w:right w:val="nil" w:sz="6" w:space="0" w:color="auto"/>
            </w:tcBorders>
          </w:tcPr>
          <w:p>
            <w:pPr>
              <w:pStyle w:val="TableParagraph"/>
              <w:tabs>
                <w:tab w:pos="2030" w:val="left" w:leader="none"/>
                <w:tab w:pos="6104" w:val="right" w:leader="none"/>
              </w:tabs>
              <w:spacing w:line="240" w:lineRule="auto" w:before="36"/>
              <w:ind w:left="1507"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2011-12-31</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66" w:right="0"/>
              <w:jc w:val="left"/>
              <w:rPr>
                <w:rFonts w:ascii="Times New Roman" w:hAnsi="Times New Roman" w:cs="Times New Roman" w:eastAsia="Times New Roman" w:hint="default"/>
                <w:sz w:val="21"/>
                <w:szCs w:val="21"/>
              </w:rPr>
            </w:pPr>
            <w:r>
              <w:rPr>
                <w:rFonts w:ascii="Times New Roman"/>
                <w:sz w:val="21"/>
              </w:rPr>
              <w:t>2010-12-31</w:t>
            </w:r>
          </w:p>
        </w:tc>
      </w:tr>
      <w:tr>
        <w:trPr>
          <w:trHeight w:val="485" w:hRule="exact"/>
        </w:trPr>
        <w:tc>
          <w:tcPr>
            <w:tcW w:w="678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87.7pt;height:.5pt;mso-position-horizontal-relative:char;mso-position-vertical-relative:line" coordorigin="0,0" coordsize="3754,10">
                  <v:group style="position:absolute;left:5;top:5;width:3744;height:2" coordorigin="5,5" coordsize="3744,2">
                    <v:shape style="position:absolute;left:5;top:5;width:3744;height:2" coordorigin="5,5" coordsize="3744,0" path="m5,5l3749,5e" filled="false" stroked="true" strokeweight=".48pt" strokecolor="#000000">
                      <v:path arrowok="t"/>
                    </v:shape>
                  </v:group>
                </v:group>
              </w:pict>
            </w:r>
            <w:r>
              <w:rPr>
                <w:rFonts w:ascii="宋体" w:hAnsi="宋体" w:cs="宋体" w:eastAsia="宋体" w:hint="default"/>
                <w:sz w:val="2"/>
                <w:szCs w:val="2"/>
              </w:rPr>
            </w:r>
          </w:p>
          <w:p>
            <w:pPr>
              <w:pStyle w:val="TableParagraph"/>
              <w:tabs>
                <w:tab w:pos="5553" w:val="left" w:leader="none"/>
              </w:tabs>
              <w:spacing w:line="240" w:lineRule="auto" w:before="56"/>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坏账准备</w:t>
              <w:tab/>
            </w:r>
            <w:r>
              <w:rPr>
                <w:rFonts w:ascii="Times New Roman" w:hAnsi="Times New Roman" w:cs="Times New Roman" w:eastAsia="Times New Roman" w:hint="default"/>
                <w:sz w:val="21"/>
                <w:szCs w:val="21"/>
              </w:rPr>
              <w:t>2,615,919.18</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736" w:right="0"/>
              <w:jc w:val="left"/>
              <w:rPr>
                <w:rFonts w:ascii="Times New Roman" w:hAnsi="Times New Roman" w:cs="Times New Roman" w:eastAsia="Times New Roman" w:hint="default"/>
                <w:sz w:val="21"/>
                <w:szCs w:val="21"/>
              </w:rPr>
            </w:pPr>
            <w:r>
              <w:rPr>
                <w:rFonts w:ascii="Times New Roman"/>
                <w:sz w:val="21"/>
              </w:rPr>
              <w:t>1,773,485.21</w:t>
            </w:r>
          </w:p>
        </w:tc>
      </w:tr>
      <w:tr>
        <w:trPr>
          <w:trHeight w:val="480" w:hRule="exact"/>
        </w:trPr>
        <w:tc>
          <w:tcPr>
            <w:tcW w:w="6780" w:type="dxa"/>
            <w:tcBorders>
              <w:top w:val="nil" w:sz="6" w:space="0" w:color="auto"/>
              <w:left w:val="nil" w:sz="6" w:space="0" w:color="auto"/>
              <w:bottom w:val="single" w:sz="4" w:space="0" w:color="000000"/>
              <w:right w:val="nil" w:sz="6" w:space="0" w:color="auto"/>
            </w:tcBorders>
          </w:tcPr>
          <w:p>
            <w:pPr>
              <w:pStyle w:val="TableParagraph"/>
              <w:tabs>
                <w:tab w:pos="5711" w:val="left" w:leader="none"/>
              </w:tabs>
              <w:spacing w:line="240" w:lineRule="auto" w:before="61"/>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存货跌价准备</w:t>
              <w:tab/>
            </w:r>
            <w:r>
              <w:rPr>
                <w:rFonts w:ascii="Times New Roman" w:hAnsi="Times New Roman" w:cs="Times New Roman" w:eastAsia="Times New Roman" w:hint="default"/>
                <w:sz w:val="21"/>
                <w:szCs w:val="21"/>
              </w:rPr>
              <w:t>266,616.65</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902" w:right="0"/>
              <w:jc w:val="left"/>
              <w:rPr>
                <w:rFonts w:ascii="Times New Roman" w:hAnsi="Times New Roman" w:cs="Times New Roman" w:eastAsia="Times New Roman" w:hint="default"/>
                <w:sz w:val="21"/>
                <w:szCs w:val="21"/>
              </w:rPr>
            </w:pPr>
            <w:r>
              <w:rPr>
                <w:rFonts w:ascii="Times New Roman"/>
                <w:sz w:val="21"/>
              </w:rPr>
              <w:t>452,116.94</w:t>
            </w:r>
          </w:p>
        </w:tc>
      </w:tr>
      <w:tr>
        <w:trPr>
          <w:trHeight w:val="492" w:hRule="exact"/>
        </w:trPr>
        <w:tc>
          <w:tcPr>
            <w:tcW w:w="67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3"/>
              <w:ind w:right="121"/>
              <w:jc w:val="right"/>
              <w:rPr>
                <w:rFonts w:ascii="Times New Roman" w:hAnsi="Times New Roman" w:cs="Times New Roman" w:eastAsia="Times New Roman" w:hint="default"/>
                <w:sz w:val="21"/>
                <w:szCs w:val="21"/>
              </w:rPr>
            </w:pPr>
            <w:r>
              <w:rPr>
                <w:rFonts w:ascii="Times New Roman"/>
                <w:w w:val="95"/>
                <w:sz w:val="21"/>
              </w:rPr>
              <w:t>2,882,535.83</w:t>
            </w:r>
            <w:r>
              <w:rPr>
                <w:rFonts w:ascii="Times New Roman"/>
                <w:sz w:val="21"/>
              </w:rPr>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single" w:sz="12" w:space="0" w:color="000000"/>
              <w:right w:val="nil" w:sz="6" w:space="0" w:color="auto"/>
            </w:tcBorders>
          </w:tcPr>
          <w:p>
            <w:pPr/>
          </w:p>
        </w:tc>
        <w:tc>
          <w:tcPr>
            <w:tcW w:w="2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13"/>
              <w:ind w:left="736" w:right="0"/>
              <w:jc w:val="left"/>
              <w:rPr>
                <w:rFonts w:ascii="Times New Roman" w:hAnsi="Times New Roman" w:cs="Times New Roman" w:eastAsia="Times New Roman" w:hint="default"/>
                <w:sz w:val="21"/>
                <w:szCs w:val="21"/>
              </w:rPr>
            </w:pPr>
            <w:r>
              <w:rPr>
                <w:rFonts w:ascii="Times New Roman"/>
                <w:sz w:val="21"/>
              </w:rPr>
              <w:t>2,225,602.15</w:t>
            </w:r>
          </w:p>
        </w:tc>
      </w:tr>
      <w:tr>
        <w:trPr>
          <w:trHeight w:val="527" w:hRule="exact"/>
        </w:trPr>
        <w:tc>
          <w:tcPr>
            <w:tcW w:w="6780" w:type="dxa"/>
            <w:tcBorders>
              <w:top w:val="single" w:sz="12" w:space="0" w:color="000000"/>
              <w:left w:val="nil" w:sz="6" w:space="0" w:color="auto"/>
              <w:bottom w:val="nil" w:sz="6" w:space="0" w:color="auto"/>
              <w:right w:val="nil" w:sz="6" w:space="0" w:color="auto"/>
            </w:tcBorders>
          </w:tcPr>
          <w:p>
            <w:pPr>
              <w:pStyle w:val="TableParagraph"/>
              <w:spacing w:line="240" w:lineRule="auto" w:before="141"/>
              <w:ind w:left="7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12" w:space="0" w:color="000000"/>
              <w:left w:val="nil" w:sz="6" w:space="0" w:color="auto"/>
              <w:bottom w:val="nil" w:sz="6" w:space="0" w:color="auto"/>
              <w:right w:val="nil" w:sz="6" w:space="0" w:color="auto"/>
            </w:tcBorders>
          </w:tcPr>
          <w:p>
            <w:pPr/>
          </w:p>
        </w:tc>
        <w:tc>
          <w:tcPr>
            <w:tcW w:w="2398" w:type="dxa"/>
            <w:tcBorders>
              <w:top w:val="single" w:sz="12" w:space="0" w:color="000000"/>
              <w:left w:val="nil" w:sz="6" w:space="0" w:color="auto"/>
              <w:bottom w:val="nil" w:sz="6" w:space="0" w:color="auto"/>
              <w:right w:val="nil" w:sz="6" w:space="0" w:color="auto"/>
            </w:tcBorders>
          </w:tcPr>
          <w:p>
            <w:pPr/>
          </w:p>
        </w:tc>
      </w:tr>
      <w:tr>
        <w:trPr>
          <w:trHeight w:val="426" w:hRule="exact"/>
        </w:trPr>
        <w:tc>
          <w:tcPr>
            <w:tcW w:w="6780" w:type="dxa"/>
            <w:tcBorders>
              <w:top w:val="nil" w:sz="6" w:space="0" w:color="auto"/>
              <w:left w:val="nil" w:sz="6" w:space="0" w:color="auto"/>
              <w:bottom w:val="single" w:sz="4" w:space="0" w:color="000000"/>
              <w:right w:val="nil" w:sz="6" w:space="0" w:color="auto"/>
            </w:tcBorders>
          </w:tcPr>
          <w:p>
            <w:pPr>
              <w:pStyle w:val="TableParagraph"/>
              <w:tabs>
                <w:tab w:pos="446" w:val="left" w:leader="none"/>
              </w:tabs>
              <w:spacing w:line="240" w:lineRule="auto" w:before="22"/>
              <w:ind w:left="26" w:right="0"/>
              <w:jc w:val="center"/>
              <w:rPr>
                <w:rFonts w:ascii="宋体" w:hAnsi="宋体" w:cs="宋体" w:eastAsia="宋体" w:hint="default"/>
                <w:sz w:val="21"/>
                <w:szCs w:val="21"/>
              </w:rPr>
            </w:pPr>
            <w:r>
              <w:rPr>
                <w:rFonts w:ascii="宋体" w:hAnsi="宋体" w:cs="宋体" w:eastAsia="宋体" w:hint="default"/>
                <w:w w:val="95"/>
                <w:sz w:val="21"/>
                <w:szCs w:val="21"/>
              </w:rPr>
              <w:t>类</w:t>
              <w:tab/>
            </w:r>
            <w:r>
              <w:rPr>
                <w:rFonts w:ascii="宋体" w:hAnsi="宋体" w:cs="宋体" w:eastAsia="宋体" w:hint="default"/>
                <w:sz w:val="21"/>
                <w:szCs w:val="21"/>
              </w:rPr>
              <w:t>别</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590"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57" w:hRule="exact"/>
        </w:trPr>
        <w:tc>
          <w:tcPr>
            <w:tcW w:w="678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763" w:right="0"/>
              <w:jc w:val="left"/>
              <w:rPr>
                <w:rFonts w:ascii="宋体" w:hAnsi="宋体" w:cs="宋体" w:eastAsia="宋体" w:hint="default"/>
                <w:sz w:val="21"/>
                <w:szCs w:val="21"/>
              </w:rPr>
            </w:pPr>
            <w:r>
              <w:rPr>
                <w:rFonts w:ascii="宋体" w:hAnsi="宋体" w:cs="宋体" w:eastAsia="宋体" w:hint="default"/>
                <w:sz w:val="21"/>
                <w:szCs w:val="21"/>
              </w:rPr>
              <w:t>资产类账面价值与计税基础产生的递延所得税资产</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66" w:right="0"/>
              <w:jc w:val="left"/>
              <w:rPr>
                <w:rFonts w:ascii="Times New Roman" w:hAnsi="Times New Roman" w:cs="Times New Roman" w:eastAsia="Times New Roman" w:hint="default"/>
                <w:sz w:val="21"/>
                <w:szCs w:val="21"/>
              </w:rPr>
            </w:pPr>
            <w:r>
              <w:rPr>
                <w:rFonts w:ascii="Times New Roman"/>
                <w:sz w:val="21"/>
              </w:rPr>
              <w:t>17,974,370.07</w:t>
            </w:r>
          </w:p>
        </w:tc>
      </w:tr>
      <w:tr>
        <w:trPr>
          <w:trHeight w:val="451" w:hRule="exact"/>
        </w:trPr>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63" w:right="0"/>
              <w:jc w:val="left"/>
              <w:rPr>
                <w:rFonts w:ascii="宋体" w:hAnsi="宋体" w:cs="宋体" w:eastAsia="宋体" w:hint="default"/>
                <w:sz w:val="21"/>
                <w:szCs w:val="21"/>
              </w:rPr>
            </w:pPr>
            <w:r>
              <w:rPr>
                <w:rFonts w:ascii="宋体" w:hAnsi="宋体" w:cs="宋体" w:eastAsia="宋体" w:hint="default"/>
                <w:sz w:val="21"/>
                <w:szCs w:val="21"/>
              </w:rPr>
              <w:t>负债类账面价值与计税基础产生的递延所得税资产</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63" w:right="0"/>
              <w:jc w:val="left"/>
              <w:rPr>
                <w:rFonts w:ascii="宋体" w:hAnsi="宋体" w:cs="宋体" w:eastAsia="宋体" w:hint="default"/>
                <w:sz w:val="21"/>
                <w:szCs w:val="21"/>
              </w:rPr>
            </w:pPr>
            <w:r>
              <w:rPr>
                <w:rFonts w:ascii="宋体" w:hAnsi="宋体" w:cs="宋体" w:eastAsia="宋体" w:hint="default"/>
                <w:sz w:val="21"/>
                <w:szCs w:val="21"/>
              </w:rPr>
              <w:t>结转以后年度的未弥补亏损产生的递延所得税资产</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3" w:hRule="exact"/>
        </w:trPr>
        <w:tc>
          <w:tcPr>
            <w:tcW w:w="6780"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single" w:sz="12" w:space="0" w:color="000000"/>
              <w:right w:val="nil" w:sz="6" w:space="0" w:color="auto"/>
            </w:tcBorders>
          </w:tcPr>
          <w:p>
            <w:pPr/>
          </w:p>
        </w:tc>
        <w:tc>
          <w:tcPr>
            <w:tcW w:w="2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866" w:right="0"/>
              <w:jc w:val="left"/>
              <w:rPr>
                <w:rFonts w:ascii="Times New Roman" w:hAnsi="Times New Roman" w:cs="Times New Roman" w:eastAsia="Times New Roman" w:hint="default"/>
                <w:sz w:val="21"/>
                <w:szCs w:val="21"/>
              </w:rPr>
            </w:pPr>
            <w:r>
              <w:rPr>
                <w:rFonts w:ascii="Times New Roman"/>
                <w:sz w:val="21"/>
              </w:rPr>
              <w:t>17,974,370.07</w:t>
            </w:r>
          </w:p>
        </w:tc>
      </w:tr>
      <w:tr>
        <w:trPr>
          <w:trHeight w:val="534" w:hRule="exact"/>
        </w:trPr>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）引起暂时性差异的资产或负债项目对应的暂时性差异</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single" w:sz="12" w:space="0" w:color="000000"/>
              <w:left w:val="nil" w:sz="6" w:space="0" w:color="auto"/>
              <w:bottom w:val="nil" w:sz="6" w:space="0" w:color="auto"/>
              <w:right w:val="nil" w:sz="6" w:space="0" w:color="auto"/>
            </w:tcBorders>
          </w:tcPr>
          <w:p>
            <w:pPr/>
          </w:p>
        </w:tc>
        <w:tc>
          <w:tcPr>
            <w:tcW w:w="2398" w:type="dxa"/>
            <w:tcBorders>
              <w:top w:val="single" w:sz="12" w:space="0" w:color="000000"/>
              <w:left w:val="nil" w:sz="6" w:space="0" w:color="auto"/>
              <w:bottom w:val="nil" w:sz="6" w:space="0" w:color="auto"/>
              <w:right w:val="nil" w:sz="6" w:space="0" w:color="auto"/>
            </w:tcBorders>
          </w:tcPr>
          <w:p>
            <w:pPr/>
          </w:p>
        </w:tc>
      </w:tr>
      <w:tr>
        <w:trPr>
          <w:trHeight w:val="447" w:hRule="exact"/>
        </w:trPr>
        <w:tc>
          <w:tcPr>
            <w:tcW w:w="6780" w:type="dxa"/>
            <w:tcBorders>
              <w:top w:val="nil" w:sz="6" w:space="0" w:color="auto"/>
              <w:left w:val="nil" w:sz="6" w:space="0" w:color="auto"/>
              <w:bottom w:val="single" w:sz="4" w:space="0" w:color="000000"/>
              <w:right w:val="nil" w:sz="6" w:space="0" w:color="auto"/>
            </w:tcBorders>
          </w:tcPr>
          <w:p>
            <w:pPr>
              <w:pStyle w:val="TableParagraph"/>
              <w:tabs>
                <w:tab w:pos="2056" w:val="left" w:leader="none"/>
                <w:tab w:pos="6183" w:val="right" w:leader="none"/>
              </w:tabs>
              <w:spacing w:line="240" w:lineRule="auto" w:before="31"/>
              <w:ind w:left="1531"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2011-12-31</w:t>
            </w:r>
          </w:p>
        </w:tc>
        <w:tc>
          <w:tcPr>
            <w:tcW w:w="94"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09" w:right="0"/>
              <w:jc w:val="left"/>
              <w:rPr>
                <w:rFonts w:ascii="Times New Roman" w:hAnsi="Times New Roman" w:cs="Times New Roman" w:eastAsia="Times New Roman" w:hint="default"/>
                <w:sz w:val="21"/>
                <w:szCs w:val="21"/>
              </w:rPr>
            </w:pPr>
            <w:r>
              <w:rPr>
                <w:rFonts w:ascii="Times New Roman"/>
                <w:sz w:val="21"/>
              </w:rPr>
              <w:t>2010-12-31</w:t>
            </w:r>
          </w:p>
        </w:tc>
      </w:tr>
      <w:tr>
        <w:trPr>
          <w:trHeight w:val="485" w:hRule="exact"/>
        </w:trPr>
        <w:tc>
          <w:tcPr>
            <w:tcW w:w="6780" w:type="dxa"/>
            <w:tcBorders>
              <w:top w:val="single" w:sz="4" w:space="0" w:color="000000"/>
              <w:left w:val="nil" w:sz="6" w:space="0" w:color="auto"/>
              <w:bottom w:val="nil" w:sz="6" w:space="0" w:color="auto"/>
              <w:right w:val="nil" w:sz="6" w:space="0" w:color="auto"/>
            </w:tcBorders>
          </w:tcPr>
          <w:p>
            <w:pPr>
              <w:pStyle w:val="TableParagraph"/>
              <w:tabs>
                <w:tab w:pos="5522" w:val="left" w:leader="none"/>
              </w:tabs>
              <w:spacing w:line="240" w:lineRule="auto" w:before="66"/>
              <w:ind w:left="76"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坏账准备</w:t>
              <w:tab/>
            </w:r>
            <w:r>
              <w:rPr>
                <w:rFonts w:ascii="Times New Roman" w:hAnsi="Times New Roman" w:cs="Times New Roman" w:eastAsia="Times New Roman" w:hint="default"/>
                <w:sz w:val="21"/>
                <w:szCs w:val="21"/>
              </w:rPr>
              <w:t>17,470,979.08</w:t>
            </w:r>
          </w:p>
        </w:tc>
        <w:tc>
          <w:tcPr>
            <w:tcW w:w="94" w:type="dxa"/>
            <w:tcBorders>
              <w:top w:val="single" w:sz="4" w:space="0" w:color="000000"/>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67" w:right="0"/>
              <w:jc w:val="left"/>
              <w:rPr>
                <w:rFonts w:ascii="Times New Roman" w:hAnsi="Times New Roman" w:cs="Times New Roman" w:eastAsia="Times New Roman" w:hint="default"/>
                <w:sz w:val="21"/>
                <w:szCs w:val="21"/>
              </w:rPr>
            </w:pPr>
            <w:r>
              <w:rPr>
                <w:rFonts w:ascii="Times New Roman"/>
                <w:sz w:val="21"/>
              </w:rPr>
              <w:t>11,854,752.58</w:t>
            </w:r>
          </w:p>
        </w:tc>
      </w:tr>
      <w:tr>
        <w:trPr>
          <w:trHeight w:val="480" w:hRule="exact"/>
        </w:trPr>
        <w:tc>
          <w:tcPr>
            <w:tcW w:w="6780" w:type="dxa"/>
            <w:tcBorders>
              <w:top w:val="nil" w:sz="6" w:space="0" w:color="auto"/>
              <w:left w:val="nil" w:sz="6" w:space="0" w:color="auto"/>
              <w:bottom w:val="nil" w:sz="6" w:space="0" w:color="auto"/>
              <w:right w:val="nil" w:sz="6" w:space="0" w:color="auto"/>
            </w:tcBorders>
          </w:tcPr>
          <w:p>
            <w:pPr>
              <w:pStyle w:val="TableParagraph"/>
              <w:tabs>
                <w:tab w:pos="5529" w:val="left" w:leader="none"/>
              </w:tabs>
              <w:spacing w:line="240" w:lineRule="auto" w:before="64"/>
              <w:ind w:left="496"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其中：应收账款</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坏账准备</w:t>
              <w:tab/>
            </w:r>
            <w:r>
              <w:rPr>
                <w:rFonts w:ascii="Times New Roman" w:hAnsi="Times New Roman" w:cs="Times New Roman" w:eastAsia="Times New Roman" w:hint="default"/>
                <w:sz w:val="21"/>
                <w:szCs w:val="21"/>
              </w:rPr>
              <w:t>11,183,680.69</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65" w:right="0"/>
              <w:jc w:val="left"/>
              <w:rPr>
                <w:rFonts w:ascii="Times New Roman" w:hAnsi="Times New Roman" w:cs="Times New Roman" w:eastAsia="Times New Roman" w:hint="default"/>
                <w:sz w:val="21"/>
                <w:szCs w:val="21"/>
              </w:rPr>
            </w:pPr>
            <w:r>
              <w:rPr>
                <w:rFonts w:ascii="Times New Roman"/>
                <w:sz w:val="21"/>
              </w:rPr>
              <w:t>8,980,984.35</w:t>
            </w:r>
          </w:p>
        </w:tc>
      </w:tr>
      <w:tr>
        <w:trPr>
          <w:trHeight w:val="481" w:hRule="exact"/>
        </w:trPr>
        <w:tc>
          <w:tcPr>
            <w:tcW w:w="6780" w:type="dxa"/>
            <w:tcBorders>
              <w:top w:val="nil" w:sz="6" w:space="0" w:color="auto"/>
              <w:left w:val="nil" w:sz="6" w:space="0" w:color="auto"/>
              <w:bottom w:val="nil" w:sz="6" w:space="0" w:color="auto"/>
              <w:right w:val="nil" w:sz="6" w:space="0" w:color="auto"/>
            </w:tcBorders>
          </w:tcPr>
          <w:p>
            <w:pPr>
              <w:pStyle w:val="TableParagraph"/>
              <w:tabs>
                <w:tab w:pos="5627" w:val="left" w:leader="none"/>
              </w:tabs>
              <w:spacing w:line="240" w:lineRule="auto" w:before="64"/>
              <w:ind w:left="1128"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其他应收款</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坏账准备</w:t>
              <w:tab/>
            </w:r>
            <w:r>
              <w:rPr>
                <w:rFonts w:ascii="Times New Roman" w:hAnsi="Times New Roman" w:cs="Times New Roman" w:eastAsia="Times New Roman" w:hint="default"/>
                <w:sz w:val="21"/>
                <w:szCs w:val="21"/>
              </w:rPr>
              <w:t>4,514,086.23</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65" w:right="0"/>
              <w:jc w:val="left"/>
              <w:rPr>
                <w:rFonts w:ascii="Times New Roman" w:hAnsi="Times New Roman" w:cs="Times New Roman" w:eastAsia="Times New Roman" w:hint="default"/>
                <w:sz w:val="21"/>
                <w:szCs w:val="21"/>
              </w:rPr>
            </w:pPr>
            <w:r>
              <w:rPr>
                <w:rFonts w:ascii="Times New Roman"/>
                <w:sz w:val="21"/>
              </w:rPr>
              <w:t>2,873,768.23</w:t>
            </w:r>
          </w:p>
        </w:tc>
      </w:tr>
      <w:tr>
        <w:trPr>
          <w:trHeight w:val="482" w:hRule="exact"/>
        </w:trPr>
        <w:tc>
          <w:tcPr>
            <w:tcW w:w="6780" w:type="dxa"/>
            <w:tcBorders>
              <w:top w:val="nil" w:sz="6" w:space="0" w:color="auto"/>
              <w:left w:val="nil" w:sz="6" w:space="0" w:color="auto"/>
              <w:bottom w:val="nil" w:sz="6" w:space="0" w:color="auto"/>
              <w:right w:val="nil" w:sz="6" w:space="0" w:color="auto"/>
            </w:tcBorders>
          </w:tcPr>
          <w:p>
            <w:pPr>
              <w:pStyle w:val="TableParagraph"/>
              <w:tabs>
                <w:tab w:pos="5627" w:val="left" w:leader="none"/>
              </w:tabs>
              <w:spacing w:line="240" w:lineRule="auto" w:before="65"/>
              <w:ind w:left="1128"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预付账款</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坏账准备</w:t>
              <w:tab/>
            </w:r>
            <w:r>
              <w:rPr>
                <w:rFonts w:ascii="Times New Roman" w:hAnsi="Times New Roman" w:cs="Times New Roman" w:eastAsia="Times New Roman" w:hint="default"/>
                <w:sz w:val="21"/>
                <w:szCs w:val="21"/>
              </w:rPr>
              <w:t>1,773,212.16</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
        </w:tc>
      </w:tr>
      <w:tr>
        <w:trPr>
          <w:trHeight w:val="481" w:hRule="exact"/>
        </w:trPr>
        <w:tc>
          <w:tcPr>
            <w:tcW w:w="6780" w:type="dxa"/>
            <w:tcBorders>
              <w:top w:val="nil" w:sz="6" w:space="0" w:color="auto"/>
              <w:left w:val="nil" w:sz="6" w:space="0" w:color="auto"/>
              <w:bottom w:val="single" w:sz="4" w:space="0" w:color="000000"/>
              <w:right w:val="nil" w:sz="6" w:space="0" w:color="auto"/>
            </w:tcBorders>
          </w:tcPr>
          <w:p>
            <w:pPr>
              <w:pStyle w:val="TableParagraph"/>
              <w:tabs>
                <w:tab w:pos="5627" w:val="left" w:leader="none"/>
              </w:tabs>
              <w:spacing w:line="240" w:lineRule="auto" w:before="65"/>
              <w:ind w:left="76"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存货跌价准备</w:t>
              <w:tab/>
            </w:r>
            <w:r>
              <w:rPr>
                <w:rFonts w:ascii="Times New Roman" w:hAnsi="Times New Roman" w:cs="Times New Roman" w:eastAsia="Times New Roman" w:hint="default"/>
                <w:sz w:val="21"/>
                <w:szCs w:val="21"/>
              </w:rPr>
              <w:t>1,777,444.36</w:t>
            </w:r>
          </w:p>
        </w:tc>
        <w:tc>
          <w:tcPr>
            <w:tcW w:w="94"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772" w:right="0"/>
              <w:jc w:val="left"/>
              <w:rPr>
                <w:rFonts w:ascii="Times New Roman" w:hAnsi="Times New Roman" w:cs="Times New Roman" w:eastAsia="Times New Roman" w:hint="default"/>
                <w:sz w:val="21"/>
                <w:szCs w:val="21"/>
              </w:rPr>
            </w:pPr>
            <w:r>
              <w:rPr>
                <w:rFonts w:ascii="Times New Roman"/>
                <w:sz w:val="21"/>
              </w:rPr>
              <w:t>3,014,112.91</w:t>
            </w:r>
          </w:p>
        </w:tc>
      </w:tr>
      <w:tr>
        <w:trPr>
          <w:trHeight w:val="492" w:hRule="exact"/>
        </w:trPr>
        <w:tc>
          <w:tcPr>
            <w:tcW w:w="67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47"/>
              <w:jc w:val="right"/>
              <w:rPr>
                <w:rFonts w:ascii="Times New Roman" w:hAnsi="Times New Roman" w:cs="Times New Roman" w:eastAsia="Times New Roman" w:hint="default"/>
                <w:sz w:val="21"/>
                <w:szCs w:val="21"/>
              </w:rPr>
            </w:pPr>
            <w:r>
              <w:rPr>
                <w:rFonts w:ascii="Times New Roman"/>
                <w:w w:val="95"/>
                <w:sz w:val="21"/>
              </w:rPr>
              <w:t>19,248,423.43</w:t>
            </w:r>
            <w:r>
              <w:rPr>
                <w:rFonts w:ascii="Times New Roman"/>
                <w:sz w:val="21"/>
              </w:rPr>
            </w:r>
          </w:p>
        </w:tc>
        <w:tc>
          <w:tcPr>
            <w:tcW w:w="94" w:type="dxa"/>
            <w:tcBorders>
              <w:top w:val="single" w:sz="4" w:space="0" w:color="000000"/>
              <w:left w:val="nil" w:sz="6" w:space="0" w:color="auto"/>
              <w:bottom w:val="single" w:sz="12" w:space="0" w:color="000000"/>
              <w:right w:val="nil" w:sz="6" w:space="0" w:color="auto"/>
            </w:tcBorders>
          </w:tcPr>
          <w:p>
            <w:pPr/>
          </w:p>
        </w:tc>
        <w:tc>
          <w:tcPr>
            <w:tcW w:w="996" w:type="dxa"/>
            <w:tcBorders>
              <w:top w:val="single" w:sz="4" w:space="0" w:color="000000"/>
              <w:left w:val="nil" w:sz="6" w:space="0" w:color="auto"/>
              <w:bottom w:val="single" w:sz="12" w:space="0" w:color="000000"/>
              <w:right w:val="nil" w:sz="6" w:space="0" w:color="auto"/>
            </w:tcBorders>
          </w:tcPr>
          <w:p>
            <w:pPr/>
          </w:p>
        </w:tc>
        <w:tc>
          <w:tcPr>
            <w:tcW w:w="2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left="659" w:right="0"/>
              <w:jc w:val="left"/>
              <w:rPr>
                <w:rFonts w:ascii="Times New Roman" w:hAnsi="Times New Roman" w:cs="Times New Roman" w:eastAsia="Times New Roman" w:hint="default"/>
                <w:sz w:val="21"/>
                <w:szCs w:val="21"/>
              </w:rPr>
            </w:pPr>
            <w:r>
              <w:rPr>
                <w:rFonts w:ascii="Times New Roman"/>
                <w:sz w:val="21"/>
              </w:rPr>
              <w:t>14,868,865.49</w:t>
            </w:r>
          </w:p>
        </w:tc>
      </w:tr>
      <w:tr>
        <w:trPr>
          <w:trHeight w:val="537" w:hRule="exact"/>
        </w:trPr>
        <w:tc>
          <w:tcPr>
            <w:tcW w:w="6780" w:type="dxa"/>
            <w:tcBorders>
              <w:top w:val="single" w:sz="12" w:space="0" w:color="000000"/>
              <w:left w:val="nil" w:sz="6" w:space="0" w:color="auto"/>
              <w:bottom w:val="nil" w:sz="6" w:space="0" w:color="auto"/>
              <w:right w:val="nil" w:sz="6" w:space="0" w:color="auto"/>
            </w:tcBorders>
          </w:tcPr>
          <w:p>
            <w:pPr>
              <w:pStyle w:val="TableParagraph"/>
              <w:spacing w:line="240" w:lineRule="auto" w:before="141"/>
              <w:ind w:left="7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、资产减值准备</w:t>
            </w:r>
          </w:p>
        </w:tc>
        <w:tc>
          <w:tcPr>
            <w:tcW w:w="94" w:type="dxa"/>
            <w:tcBorders>
              <w:top w:val="single" w:sz="12" w:space="0" w:color="000000"/>
              <w:left w:val="nil" w:sz="6" w:space="0" w:color="auto"/>
              <w:bottom w:val="nil" w:sz="6" w:space="0" w:color="auto"/>
              <w:right w:val="nil" w:sz="6" w:space="0" w:color="auto"/>
            </w:tcBorders>
          </w:tcPr>
          <w:p>
            <w:pPr/>
          </w:p>
        </w:tc>
        <w:tc>
          <w:tcPr>
            <w:tcW w:w="996" w:type="dxa"/>
            <w:tcBorders>
              <w:top w:val="single" w:sz="12" w:space="0" w:color="000000"/>
              <w:left w:val="nil" w:sz="6" w:space="0" w:color="auto"/>
              <w:bottom w:val="nil" w:sz="6" w:space="0" w:color="auto"/>
              <w:right w:val="nil" w:sz="6" w:space="0" w:color="auto"/>
            </w:tcBorders>
          </w:tcPr>
          <w:p>
            <w:pPr/>
          </w:p>
        </w:tc>
        <w:tc>
          <w:tcPr>
            <w:tcW w:w="2398" w:type="dxa"/>
            <w:tcBorders>
              <w:top w:val="single" w:sz="12" w:space="0" w:color="000000"/>
              <w:left w:val="nil" w:sz="6" w:space="0" w:color="auto"/>
              <w:bottom w:val="nil" w:sz="6" w:space="0" w:color="auto"/>
              <w:right w:val="nil" w:sz="6" w:space="0" w:color="auto"/>
            </w:tcBorders>
          </w:tcPr>
          <w:p>
            <w:pPr/>
          </w:p>
        </w:tc>
      </w:tr>
      <w:tr>
        <w:trPr>
          <w:trHeight w:val="534" w:hRule="exact"/>
        </w:trPr>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2995" w:val="left" w:leader="none"/>
                <w:tab w:pos="4670" w:val="left" w:leader="none"/>
              </w:tabs>
              <w:spacing w:line="240" w:lineRule="auto"/>
              <w:ind w:left="1178" w:right="0"/>
              <w:jc w:val="left"/>
              <w:rPr>
                <w:rFonts w:ascii="宋体" w:hAnsi="宋体" w:cs="宋体" w:eastAsia="宋体" w:hint="default"/>
                <w:sz w:val="18"/>
                <w:szCs w:val="18"/>
              </w:rPr>
            </w:pPr>
            <w:r>
              <w:rPr>
                <w:rFonts w:ascii="宋体" w:hAnsi="宋体" w:cs="宋体" w:eastAsia="宋体" w:hint="default"/>
                <w:sz w:val="18"/>
                <w:szCs w:val="18"/>
              </w:rPr>
              <w:t>项目</w:t>
              <w:tab/>
            </w:r>
            <w:r>
              <w:rPr>
                <w:rFonts w:ascii="Times New Roman" w:hAnsi="Times New Roman" w:cs="Times New Roman" w:eastAsia="Times New Roman" w:hint="default"/>
                <w:spacing w:val="-1"/>
                <w:sz w:val="18"/>
                <w:szCs w:val="18"/>
              </w:rPr>
              <w:t>2010-12-31</w:t>
              <w:tab/>
            </w:r>
            <w:r>
              <w:rPr>
                <w:rFonts w:ascii="宋体" w:hAnsi="宋体" w:cs="宋体" w:eastAsia="宋体" w:hint="default"/>
                <w:sz w:val="18"/>
                <w:szCs w:val="18"/>
              </w:rPr>
              <w:t>本期增加</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528" w:right="0"/>
              <w:jc w:val="left"/>
              <w:rPr>
                <w:rFonts w:ascii="Times New Roman" w:hAnsi="Times New Roman" w:cs="Times New Roman" w:eastAsia="Times New Roman" w:hint="default"/>
                <w:sz w:val="18"/>
                <w:szCs w:val="18"/>
              </w:rPr>
            </w:pPr>
            <w:r>
              <w:rPr>
                <w:rFonts w:ascii="Times New Roman"/>
                <w:sz w:val="18"/>
              </w:rPr>
              <w:t>2011-12-31</w:t>
            </w:r>
          </w:p>
        </w:tc>
      </w:tr>
      <w:tr>
        <w:trPr>
          <w:trHeight w:val="303" w:hRule="exact"/>
        </w:trPr>
        <w:tc>
          <w:tcPr>
            <w:tcW w:w="6780"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right"/>
              <w:rPr>
                <w:rFonts w:ascii="宋体" w:hAnsi="宋体" w:cs="宋体" w:eastAsia="宋体" w:hint="default"/>
                <w:sz w:val="18"/>
                <w:szCs w:val="18"/>
              </w:rPr>
            </w:pPr>
            <w:r>
              <w:rPr>
                <w:rFonts w:ascii="宋体" w:hAnsi="宋体" w:cs="宋体" w:eastAsia="宋体" w:hint="default"/>
                <w:sz w:val="18"/>
                <w:szCs w:val="18"/>
              </w:rPr>
              <w:t>转回</w:t>
            </w:r>
          </w:p>
        </w:tc>
        <w:tc>
          <w:tcPr>
            <w:tcW w:w="9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转销</w:t>
            </w:r>
          </w:p>
        </w:tc>
      </w:tr>
    </w:tbl>
    <w:p>
      <w:pPr>
        <w:spacing w:line="240" w:lineRule="auto" w:before="5"/>
        <w:rPr>
          <w:rFonts w:ascii="宋体" w:hAnsi="宋体" w:cs="宋体" w:eastAsia="宋体" w:hint="default"/>
          <w:sz w:val="2"/>
          <w:szCs w:val="2"/>
        </w:rPr>
      </w:pPr>
    </w:p>
    <w:p>
      <w:pPr>
        <w:tabs>
          <w:tab w:pos="2876" w:val="left" w:leader="none"/>
          <w:tab w:pos="4475" w:val="left" w:leader="none"/>
          <w:tab w:pos="6112" w:val="left" w:leader="none"/>
          <w:tab w:pos="7626" w:val="left" w:leader="none"/>
          <w:tab w:pos="9236" w:val="left" w:leader="none"/>
        </w:tabs>
        <w:spacing w:line="20" w:lineRule="exact"/>
        <w:ind w:left="380" w:right="0" w:firstLine="0"/>
        <w:rPr>
          <w:rFonts w:ascii="宋体" w:hAnsi="宋体" w:cs="宋体" w:eastAsia="宋体" w:hint="default"/>
          <w:sz w:val="2"/>
          <w:szCs w:val="2"/>
        </w:rPr>
      </w:pPr>
      <w:r>
        <w:rPr>
          <w:rFonts w:ascii="宋体"/>
          <w:sz w:val="2"/>
        </w:rPr>
        <w:pict>
          <v:group style="width:112.6pt;height:.5pt;mso-position-horizontal-relative:char;mso-position-vertical-relative:line" coordorigin="0,0" coordsize="2252,10">
            <v:group style="position:absolute;left:5;top:5;width:2242;height:2" coordorigin="5,5" coordsize="2242,2">
              <v:shape style="position:absolute;left:5;top:5;width:2242;height:2" coordorigin="5,5" coordsize="2242,0" path="m5,5l2246,5e" filled="false" stroked="true" strokeweight=".48pt" strokecolor="#000000">
                <v:path arrowok="t"/>
              </v:shape>
            </v:group>
          </v:group>
        </w:pict>
      </w:r>
      <w:r>
        <w:rPr>
          <w:rFonts w:ascii="宋体"/>
          <w:sz w:val="2"/>
        </w:rPr>
      </w:r>
      <w:r>
        <w:rPr>
          <w:rFonts w:ascii="宋体"/>
          <w:sz w:val="2"/>
        </w:rPr>
        <w:tab/>
      </w:r>
      <w:r>
        <w:rPr>
          <w:rFonts w:ascii="宋体"/>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宋体"/>
          <w:sz w:val="2"/>
        </w:rPr>
      </w:r>
      <w:r>
        <w:rPr>
          <w:rFonts w:ascii="宋体"/>
          <w:sz w:val="2"/>
        </w:rPr>
        <w:tab/>
      </w:r>
      <w:r>
        <w:rPr>
          <w:rFonts w:ascii="宋体"/>
          <w:sz w:val="2"/>
        </w:rPr>
        <w:pict>
          <v:group style="width:70.2pt;height:.5pt;mso-position-horizontal-relative:char;mso-position-vertical-relative:line" coordorigin="0,0" coordsize="1404,10">
            <v:group style="position:absolute;left:5;top:5;width:1395;height:2" coordorigin="5,5" coordsize="1395,2">
              <v:shape style="position:absolute;left:5;top:5;width:1395;height:2" coordorigin="5,5" coordsize="1395,0" path="m5,5l1399,5e" filled="false" stroked="true" strokeweight=".48pt" strokecolor="#000000">
                <v:path arrowok="t"/>
              </v:shape>
            </v:group>
          </v:group>
        </w:pict>
      </w:r>
      <w:r>
        <w:rPr>
          <w:rFonts w:ascii="宋体"/>
          <w:sz w:val="2"/>
        </w:rPr>
      </w:r>
      <w:r>
        <w:rPr>
          <w:rFonts w:ascii="宋体"/>
          <w:sz w:val="2"/>
        </w:rPr>
        <w:tab/>
      </w:r>
      <w:r>
        <w:rPr>
          <w:rFonts w:ascii="宋体"/>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z w:val="2"/>
        </w:rPr>
      </w:r>
      <w:r>
        <w:rPr>
          <w:rFonts w:ascii="宋体"/>
          <w:sz w:val="2"/>
        </w:rPr>
        <w:tab/>
      </w:r>
      <w:r>
        <w:rPr>
          <w:rFonts w:ascii="宋体"/>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z w:val="2"/>
        </w:rPr>
      </w:r>
      <w:r>
        <w:rPr>
          <w:rFonts w:ascii="宋体"/>
          <w:sz w:val="2"/>
        </w:rPr>
        <w:tab/>
      </w:r>
      <w:r>
        <w:rPr>
          <w:rFonts w:ascii="宋体"/>
          <w:sz w:val="2"/>
        </w:rPr>
        <w:pict>
          <v:group style="width:73.6pt;height:.5pt;mso-position-horizontal-relative:char;mso-position-vertical-relative:line" coordorigin="0,0" coordsize="1472,10">
            <v:group style="position:absolute;left:5;top:5;width:1462;height:2" coordorigin="5,5" coordsize="1462,2">
              <v:shape style="position:absolute;left:5;top:5;width:1462;height:2" coordorigin="5,5" coordsize="1462,0" path="m5,5l1466,5e" filled="false" stroked="true" strokeweight=".48pt" strokecolor="#000000">
                <v:path arrowok="t"/>
              </v:shape>
            </v:group>
          </v:group>
        </w:pict>
      </w:r>
      <w:r>
        <w:rPr>
          <w:rFonts w:ascii="宋体"/>
          <w:sz w:val="2"/>
        </w:rPr>
      </w:r>
    </w:p>
    <w:tbl>
      <w:tblPr>
        <w:tblW w:w="0" w:type="auto"/>
        <w:jc w:val="left"/>
        <w:tblInd w:w="456" w:type="dxa"/>
        <w:tblLayout w:type="fixed"/>
        <w:tblCellMar>
          <w:top w:w="0" w:type="dxa"/>
          <w:left w:w="0" w:type="dxa"/>
          <w:bottom w:w="0" w:type="dxa"/>
          <w:right w:w="0" w:type="dxa"/>
        </w:tblCellMar>
        <w:tblLook w:val="01E0"/>
      </w:tblPr>
      <w:tblGrid>
        <w:gridCol w:w="2298"/>
        <w:gridCol w:w="1624"/>
        <w:gridCol w:w="1695"/>
        <w:gridCol w:w="1482"/>
        <w:gridCol w:w="1566"/>
        <w:gridCol w:w="1513"/>
      </w:tblGrid>
      <w:tr>
        <w:trPr>
          <w:trHeight w:val="425"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8"/>
              <w:jc w:val="right"/>
              <w:rPr>
                <w:rFonts w:ascii="Times New Roman" w:hAnsi="Times New Roman" w:cs="Times New Roman" w:eastAsia="Times New Roman" w:hint="default"/>
                <w:sz w:val="20"/>
                <w:szCs w:val="20"/>
              </w:rPr>
            </w:pPr>
            <w:r>
              <w:rPr>
                <w:rFonts w:ascii="Times New Roman"/>
                <w:w w:val="95"/>
                <w:sz w:val="20"/>
              </w:rPr>
              <w:t>65,967,215.84</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1"/>
              <w:jc w:val="right"/>
              <w:rPr>
                <w:rFonts w:ascii="Times New Roman" w:hAnsi="Times New Roman" w:cs="Times New Roman" w:eastAsia="Times New Roman" w:hint="default"/>
                <w:sz w:val="20"/>
                <w:szCs w:val="20"/>
              </w:rPr>
            </w:pPr>
            <w:r>
              <w:rPr>
                <w:rFonts w:ascii="Times New Roman"/>
                <w:w w:val="95"/>
                <w:sz w:val="20"/>
              </w:rPr>
              <w:t>47,169,641.38</w:t>
            </w:r>
            <w:r>
              <w:rPr>
                <w:rFonts w:ascii="Times New Roman"/>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8"/>
              <w:jc w:val="right"/>
              <w:rPr>
                <w:rFonts w:ascii="Times New Roman" w:hAnsi="Times New Roman" w:cs="Times New Roman" w:eastAsia="Times New Roman" w:hint="default"/>
                <w:sz w:val="20"/>
                <w:szCs w:val="20"/>
              </w:rPr>
            </w:pPr>
            <w:r>
              <w:rPr>
                <w:rFonts w:ascii="Times New Roman"/>
                <w:spacing w:val="-1"/>
                <w:sz w:val="20"/>
              </w:rPr>
              <w:t>346,346.53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5"/>
              <w:jc w:val="right"/>
              <w:rPr>
                <w:rFonts w:ascii="Times New Roman" w:hAnsi="Times New Roman" w:cs="Times New Roman" w:eastAsia="Times New Roman" w:hint="default"/>
                <w:sz w:val="20"/>
                <w:szCs w:val="20"/>
              </w:rPr>
            </w:pPr>
            <w:r>
              <w:rPr>
                <w:rFonts w:ascii="Times New Roman"/>
                <w:spacing w:val="-1"/>
                <w:sz w:val="20"/>
              </w:rPr>
              <w:t>1,952,210.09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20"/>
                <w:szCs w:val="20"/>
              </w:rPr>
            </w:pPr>
            <w:r>
              <w:rPr>
                <w:rFonts w:ascii="Times New Roman"/>
                <w:spacing w:val="-1"/>
                <w:w w:val="95"/>
                <w:sz w:val="20"/>
              </w:rPr>
              <w:t>110,838,300.60</w:t>
            </w:r>
            <w:r>
              <w:rPr>
                <w:rFonts w:ascii="Times New Roman"/>
                <w:spacing w:val="-1"/>
                <w:sz w:val="20"/>
              </w:rPr>
            </w:r>
          </w:p>
        </w:tc>
      </w:tr>
      <w:tr>
        <w:trPr>
          <w:trHeight w:val="456"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其中：应收账款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8"/>
              <w:jc w:val="right"/>
              <w:rPr>
                <w:rFonts w:ascii="Times New Roman" w:hAnsi="Times New Roman" w:cs="Times New Roman" w:eastAsia="Times New Roman" w:hint="default"/>
                <w:sz w:val="20"/>
                <w:szCs w:val="20"/>
              </w:rPr>
            </w:pPr>
            <w:r>
              <w:rPr>
                <w:rFonts w:ascii="Times New Roman"/>
                <w:w w:val="95"/>
                <w:sz w:val="20"/>
              </w:rPr>
              <w:t>49,520,537.97</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0"/>
                <w:szCs w:val="20"/>
              </w:rPr>
            </w:pPr>
            <w:r>
              <w:rPr>
                <w:rFonts w:ascii="Times New Roman"/>
                <w:w w:val="95"/>
                <w:sz w:val="20"/>
              </w:rPr>
              <w:t>24,332,651.46</w:t>
            </w:r>
            <w:r>
              <w:rPr>
                <w:rFonts w:ascii="Times New Roman"/>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5"/>
              <w:jc w:val="right"/>
              <w:rPr>
                <w:rFonts w:ascii="Times New Roman" w:hAnsi="Times New Roman" w:cs="Times New Roman" w:eastAsia="Times New Roman" w:hint="default"/>
                <w:sz w:val="20"/>
                <w:szCs w:val="20"/>
              </w:rPr>
            </w:pPr>
            <w:r>
              <w:rPr>
                <w:rFonts w:ascii="Times New Roman"/>
                <w:spacing w:val="-1"/>
                <w:sz w:val="20"/>
              </w:rPr>
              <w:t>1,370,928.04</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0"/>
                <w:szCs w:val="20"/>
              </w:rPr>
            </w:pPr>
            <w:r>
              <w:rPr>
                <w:rFonts w:ascii="Times New Roman"/>
                <w:w w:val="95"/>
                <w:sz w:val="20"/>
              </w:rPr>
              <w:t>72,482,261.39</w:t>
            </w:r>
            <w:r>
              <w:rPr>
                <w:rFonts w:ascii="Times New Roman"/>
                <w:sz w:val="20"/>
              </w:rPr>
            </w:r>
          </w:p>
        </w:tc>
      </w:tr>
      <w:tr>
        <w:trPr>
          <w:trHeight w:val="464"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8"/>
              <w:jc w:val="right"/>
              <w:rPr>
                <w:rFonts w:ascii="Times New Roman" w:hAnsi="Times New Roman" w:cs="Times New Roman" w:eastAsia="Times New Roman" w:hint="default"/>
                <w:sz w:val="20"/>
                <w:szCs w:val="20"/>
              </w:rPr>
            </w:pPr>
            <w:r>
              <w:rPr>
                <w:rFonts w:ascii="Times New Roman"/>
                <w:w w:val="95"/>
                <w:sz w:val="20"/>
              </w:rPr>
              <w:t>14,696,677.87</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01"/>
              <w:jc w:val="right"/>
              <w:rPr>
                <w:rFonts w:ascii="Times New Roman" w:hAnsi="Times New Roman" w:cs="Times New Roman" w:eastAsia="Times New Roman" w:hint="default"/>
                <w:sz w:val="20"/>
                <w:szCs w:val="20"/>
              </w:rPr>
            </w:pPr>
            <w:r>
              <w:rPr>
                <w:rFonts w:ascii="Times New Roman"/>
                <w:w w:val="95"/>
                <w:sz w:val="20"/>
              </w:rPr>
              <w:t>19,398,200.47</w:t>
            </w:r>
            <w:r>
              <w:rPr>
                <w:rFonts w:ascii="Times New Roman"/>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78"/>
              <w:jc w:val="right"/>
              <w:rPr>
                <w:rFonts w:ascii="Times New Roman" w:hAnsi="Times New Roman" w:cs="Times New Roman" w:eastAsia="Times New Roman" w:hint="default"/>
                <w:sz w:val="20"/>
                <w:szCs w:val="20"/>
              </w:rPr>
            </w:pPr>
            <w:r>
              <w:rPr>
                <w:rFonts w:ascii="Times New Roman"/>
                <w:spacing w:val="-1"/>
                <w:sz w:val="20"/>
              </w:rPr>
              <w:t>346,346.53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5"/>
              <w:jc w:val="right"/>
              <w:rPr>
                <w:rFonts w:ascii="Times New Roman" w:hAnsi="Times New Roman" w:cs="Times New Roman" w:eastAsia="Times New Roman" w:hint="default"/>
                <w:sz w:val="20"/>
                <w:szCs w:val="20"/>
              </w:rPr>
            </w:pPr>
            <w:r>
              <w:rPr>
                <w:rFonts w:ascii="Times New Roman"/>
                <w:w w:val="95"/>
                <w:sz w:val="20"/>
              </w:rPr>
              <w:t>472,978.46</w:t>
            </w:r>
            <w:r>
              <w:rPr>
                <w:rFonts w:ascii="Times New Roman"/>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20"/>
                <w:szCs w:val="20"/>
              </w:rPr>
            </w:pPr>
            <w:r>
              <w:rPr>
                <w:rFonts w:ascii="Times New Roman"/>
                <w:w w:val="95"/>
                <w:sz w:val="20"/>
              </w:rPr>
              <w:t>33,275,553.35</w:t>
            </w:r>
            <w:r>
              <w:rPr>
                <w:rFonts w:ascii="Times New Roman"/>
                <w:sz w:val="20"/>
              </w:rPr>
            </w:r>
          </w:p>
        </w:tc>
      </w:tr>
      <w:tr>
        <w:trPr>
          <w:trHeight w:val="460"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3" w:right="0"/>
              <w:jc w:val="left"/>
              <w:rPr>
                <w:rFonts w:ascii="宋体" w:hAnsi="宋体" w:cs="宋体" w:eastAsia="宋体" w:hint="default"/>
                <w:sz w:val="18"/>
                <w:szCs w:val="18"/>
              </w:rPr>
            </w:pPr>
            <w:r>
              <w:rPr>
                <w:rFonts w:ascii="宋体" w:hAnsi="宋体" w:cs="宋体" w:eastAsia="宋体" w:hint="default"/>
                <w:sz w:val="18"/>
                <w:szCs w:val="18"/>
              </w:rPr>
              <w:t>预付帐款</w:t>
            </w:r>
            <w:r>
              <w:rPr>
                <w:rFonts w:ascii="Times New Roman" w:hAnsi="Times New Roman" w:cs="Times New Roman" w:eastAsia="Times New Roman" w:hint="default"/>
                <w:sz w:val="18"/>
                <w:szCs w:val="18"/>
              </w:rPr>
              <w:t>-</w:t>
            </w:r>
            <w:r>
              <w:rPr>
                <w:rFonts w:ascii="宋体" w:hAnsi="宋体" w:cs="宋体" w:eastAsia="宋体" w:hint="default"/>
                <w:sz w:val="18"/>
                <w:szCs w:val="18"/>
              </w:rPr>
              <w:t>坏帐准备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8"/>
              <w:jc w:val="right"/>
              <w:rPr>
                <w:rFonts w:ascii="Times New Roman" w:hAnsi="Times New Roman" w:cs="Times New Roman" w:eastAsia="Times New Roman" w:hint="default"/>
                <w:sz w:val="20"/>
                <w:szCs w:val="20"/>
              </w:rPr>
            </w:pPr>
            <w:r>
              <w:rPr>
                <w:rFonts w:ascii="Times New Roman"/>
                <w:w w:val="95"/>
                <w:sz w:val="20"/>
              </w:rPr>
              <w:t>1,750,000.00</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1"/>
              <w:jc w:val="right"/>
              <w:rPr>
                <w:rFonts w:ascii="Times New Roman" w:hAnsi="Times New Roman" w:cs="Times New Roman" w:eastAsia="Times New Roman" w:hint="default"/>
                <w:sz w:val="20"/>
                <w:szCs w:val="20"/>
              </w:rPr>
            </w:pPr>
            <w:r>
              <w:rPr>
                <w:rFonts w:ascii="Times New Roman"/>
                <w:spacing w:val="-1"/>
                <w:sz w:val="20"/>
              </w:rPr>
              <w:t>3,438,789.45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5"/>
              <w:jc w:val="right"/>
              <w:rPr>
                <w:rFonts w:ascii="Times New Roman" w:hAnsi="Times New Roman" w:cs="Times New Roman" w:eastAsia="Times New Roman" w:hint="default"/>
                <w:sz w:val="20"/>
                <w:szCs w:val="20"/>
              </w:rPr>
            </w:pPr>
            <w:r>
              <w:rPr>
                <w:rFonts w:ascii="Times New Roman"/>
                <w:w w:val="95"/>
                <w:sz w:val="20"/>
              </w:rPr>
              <w:t>108,303.59</w:t>
            </w:r>
            <w:r>
              <w:rPr>
                <w:rFonts w:ascii="Times New Roman"/>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20"/>
                <w:szCs w:val="20"/>
              </w:rPr>
            </w:pPr>
            <w:r>
              <w:rPr>
                <w:rFonts w:ascii="Times New Roman"/>
                <w:w w:val="95"/>
                <w:sz w:val="20"/>
              </w:rPr>
              <w:t>5,080,485.86</w:t>
            </w:r>
            <w:r>
              <w:rPr>
                <w:rFonts w:ascii="Times New Roman"/>
                <w:sz w:val="20"/>
              </w:rPr>
            </w:r>
          </w:p>
        </w:tc>
      </w:tr>
      <w:tr>
        <w:trPr>
          <w:trHeight w:val="454"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8"/>
              <w:jc w:val="right"/>
              <w:rPr>
                <w:rFonts w:ascii="Times New Roman" w:hAnsi="Times New Roman" w:cs="Times New Roman" w:eastAsia="Times New Roman" w:hint="default"/>
                <w:sz w:val="20"/>
                <w:szCs w:val="20"/>
              </w:rPr>
            </w:pPr>
            <w:r>
              <w:rPr>
                <w:rFonts w:ascii="Times New Roman"/>
                <w:w w:val="95"/>
                <w:sz w:val="20"/>
              </w:rPr>
              <w:t>9,926,819.08</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1"/>
              <w:jc w:val="right"/>
              <w:rPr>
                <w:rFonts w:ascii="Times New Roman" w:hAnsi="Times New Roman" w:cs="Times New Roman" w:eastAsia="Times New Roman" w:hint="default"/>
                <w:sz w:val="20"/>
                <w:szCs w:val="20"/>
              </w:rPr>
            </w:pPr>
            <w:r>
              <w:rPr>
                <w:rFonts w:ascii="Times New Roman"/>
                <w:w w:val="95"/>
                <w:sz w:val="20"/>
              </w:rPr>
              <w:t>15,997,868.10</w:t>
            </w:r>
            <w:r>
              <w:rPr>
                <w:rFonts w:ascii="Times New Roman"/>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5"/>
              <w:jc w:val="right"/>
              <w:rPr>
                <w:rFonts w:ascii="Times New Roman" w:hAnsi="Times New Roman" w:cs="Times New Roman" w:eastAsia="Times New Roman" w:hint="default"/>
                <w:sz w:val="20"/>
                <w:szCs w:val="20"/>
              </w:rPr>
            </w:pPr>
            <w:r>
              <w:rPr>
                <w:rFonts w:ascii="Times New Roman"/>
                <w:spacing w:val="-1"/>
                <w:sz w:val="20"/>
              </w:rPr>
              <w:t>3,264,442.45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0"/>
                <w:szCs w:val="20"/>
              </w:rPr>
            </w:pPr>
            <w:r>
              <w:rPr>
                <w:rFonts w:ascii="Times New Roman"/>
                <w:w w:val="95"/>
                <w:sz w:val="20"/>
              </w:rPr>
              <w:t>22,660,244.73</w:t>
            </w:r>
            <w:r>
              <w:rPr>
                <w:rFonts w:ascii="Times New Roman"/>
                <w:sz w:val="20"/>
              </w:rPr>
            </w:r>
          </w:p>
        </w:tc>
      </w:tr>
      <w:tr>
        <w:trPr>
          <w:trHeight w:val="454"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8"/>
              <w:jc w:val="right"/>
              <w:rPr>
                <w:rFonts w:ascii="Times New Roman" w:hAnsi="Times New Roman" w:cs="Times New Roman" w:eastAsia="Times New Roman" w:hint="default"/>
                <w:sz w:val="20"/>
                <w:szCs w:val="20"/>
              </w:rPr>
            </w:pPr>
            <w:r>
              <w:rPr>
                <w:rFonts w:ascii="Times New Roman"/>
                <w:w w:val="95"/>
                <w:sz w:val="20"/>
              </w:rPr>
              <w:t>3,493,267.55</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0"/>
                <w:szCs w:val="20"/>
              </w:rPr>
            </w:pPr>
            <w:r>
              <w:rPr>
                <w:rFonts w:ascii="Times New Roman"/>
                <w:w w:val="95"/>
                <w:sz w:val="20"/>
              </w:rPr>
              <w:t>3,493,267.55</w:t>
            </w:r>
            <w:r>
              <w:rPr>
                <w:rFonts w:ascii="Times New Roman"/>
                <w:sz w:val="20"/>
              </w:rPr>
            </w:r>
          </w:p>
        </w:tc>
      </w:tr>
      <w:tr>
        <w:trPr>
          <w:trHeight w:val="427" w:hRule="exact"/>
        </w:trPr>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8"/>
              <w:jc w:val="right"/>
              <w:rPr>
                <w:rFonts w:ascii="Times New Roman" w:hAnsi="Times New Roman" w:cs="Times New Roman" w:eastAsia="Times New Roman" w:hint="default"/>
                <w:sz w:val="20"/>
                <w:szCs w:val="20"/>
              </w:rPr>
            </w:pPr>
            <w:r>
              <w:rPr>
                <w:rFonts w:ascii="Times New Roman"/>
                <w:w w:val="95"/>
                <w:sz w:val="20"/>
              </w:rPr>
              <w:t>251,579.39</w:t>
            </w:r>
            <w:r>
              <w:rPr>
                <w:rFonts w:ascii="Times New Roman"/>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1"/>
              <w:jc w:val="right"/>
              <w:rPr>
                <w:rFonts w:ascii="Times New Roman" w:hAnsi="Times New Roman" w:cs="Times New Roman" w:eastAsia="Times New Roman" w:hint="default"/>
                <w:sz w:val="20"/>
                <w:szCs w:val="20"/>
              </w:rPr>
            </w:pPr>
            <w:r>
              <w:rPr>
                <w:rFonts w:ascii="Times New Roman"/>
                <w:spacing w:val="-1"/>
                <w:sz w:val="20"/>
              </w:rPr>
              <w:t>434,506.73</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5"/>
              <w:jc w:val="right"/>
              <w:rPr>
                <w:rFonts w:ascii="Times New Roman" w:hAnsi="Times New Roman" w:cs="Times New Roman" w:eastAsia="Times New Roman" w:hint="default"/>
                <w:sz w:val="20"/>
                <w:szCs w:val="20"/>
              </w:rPr>
            </w:pPr>
            <w:r>
              <w:rPr>
                <w:rFonts w:ascii="Times New Roman"/>
                <w:w w:val="95"/>
                <w:sz w:val="20"/>
              </w:rPr>
              <w:t>251,579.39</w:t>
            </w:r>
            <w:r>
              <w:rPr>
                <w:rFonts w:ascii="Times New Roman"/>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0"/>
                <w:szCs w:val="20"/>
              </w:rPr>
            </w:pPr>
            <w:r>
              <w:rPr>
                <w:rFonts w:ascii="Times New Roman"/>
                <w:w w:val="95"/>
                <w:sz w:val="20"/>
              </w:rPr>
              <w:t>434,506.73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65"/>
          <w:pgSz w:w="11910" w:h="16840"/>
          <w:pgMar w:header="867" w:footer="835" w:top="1060" w:bottom="1020" w:left="1040" w:right="40"/>
        </w:sectPr>
      </w:pP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67" w:footer="835" w:top="1060" w:bottom="1020" w:left="1320" w:right="40"/>
        </w:sectPr>
      </w:pPr>
    </w:p>
    <w:p>
      <w:pPr>
        <w:spacing w:line="240" w:lineRule="auto" w:before="8"/>
        <w:rPr>
          <w:rFonts w:ascii="宋体" w:hAnsi="宋体" w:cs="宋体" w:eastAsia="宋体" w:hint="default"/>
          <w:sz w:val="20"/>
          <w:szCs w:val="20"/>
        </w:rPr>
      </w:pPr>
    </w:p>
    <w:p>
      <w:pPr>
        <w:tabs>
          <w:tab w:pos="2863" w:val="left" w:leader="none"/>
          <w:tab w:pos="4538" w:val="left" w:leader="none"/>
        </w:tabs>
        <w:spacing w:before="0"/>
        <w:ind w:left="1046" w:right="-2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Times New Roman" w:hAnsi="Times New Roman" w:cs="Times New Roman" w:eastAsia="Times New Roman" w:hint="default"/>
          <w:spacing w:val="-1"/>
          <w:sz w:val="18"/>
          <w:szCs w:val="18"/>
        </w:rPr>
        <w:t>2010-12-31</w:t>
        <w:tab/>
      </w:r>
      <w:r>
        <w:rPr>
          <w:rFonts w:ascii="宋体" w:hAnsi="宋体" w:cs="宋体" w:eastAsia="宋体" w:hint="default"/>
          <w:sz w:val="18"/>
          <w:szCs w:val="18"/>
        </w:rPr>
        <w:t>本期增加</w:t>
      </w:r>
    </w:p>
    <w:p>
      <w:pPr>
        <w:spacing w:before="44"/>
        <w:ind w:left="104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40" w:lineRule="auto" w:before="0"/>
        <w:rPr>
          <w:rFonts w:ascii="宋体" w:hAnsi="宋体" w:cs="宋体" w:eastAsia="宋体" w:hint="default"/>
          <w:sz w:val="17"/>
          <w:szCs w:val="17"/>
        </w:rPr>
      </w:pPr>
    </w:p>
    <w:p>
      <w:pPr>
        <w:tabs>
          <w:tab w:pos="2542" w:val="left" w:leader="none"/>
        </w:tabs>
        <w:spacing w:before="0"/>
        <w:ind w:left="989" w:right="0" w:firstLine="0"/>
        <w:jc w:val="center"/>
        <w:rPr>
          <w:rFonts w:ascii="宋体" w:hAnsi="宋体" w:cs="宋体" w:eastAsia="宋体" w:hint="default"/>
          <w:sz w:val="18"/>
          <w:szCs w:val="18"/>
        </w:rPr>
      </w:pPr>
      <w:r>
        <w:rPr/>
        <w:pict>
          <v:group style="position:absolute;margin-left:357.839996pt;margin-top:-4.128271pt;width:143.65pt;height:.1pt;mso-position-horizontal-relative:page;mso-position-vertical-relative:paragraph;z-index:13216" coordorigin="7157,-83" coordsize="2873,2">
            <v:shape style="position:absolute;left:7157;top:-83;width:2873;height:2" coordorigin="7157,-83" coordsize="2873,0" path="m7157,-83l10030,-83e" filled="false" stroked="true" strokeweight=".48pt" strokecolor="#000000">
              <v:path arrowok="t"/>
            </v:shape>
            <w10:wrap type="none"/>
          </v:group>
        </w:pict>
      </w:r>
      <w:r>
        <w:rPr>
          <w:rFonts w:ascii="宋体" w:hAnsi="宋体" w:cs="宋体" w:eastAsia="宋体" w:hint="default"/>
          <w:sz w:val="18"/>
          <w:szCs w:val="18"/>
        </w:rPr>
        <w:t>转回</w:t>
        <w:tab/>
        <w:t>转销</w:t>
      </w:r>
    </w:p>
    <w:p>
      <w:pPr>
        <w:spacing w:line="240" w:lineRule="auto" w:before="11"/>
        <w:rPr>
          <w:rFonts w:ascii="宋体" w:hAnsi="宋体" w:cs="宋体" w:eastAsia="宋体" w:hint="default"/>
          <w:sz w:val="23"/>
          <w:szCs w:val="23"/>
        </w:rPr>
      </w:pPr>
      <w:r>
        <w:rPr/>
        <w:br w:type="column"/>
      </w:r>
      <w:r>
        <w:rPr>
          <w:rFonts w:ascii="宋体"/>
          <w:sz w:val="23"/>
        </w:rPr>
      </w:r>
    </w:p>
    <w:p>
      <w:pPr>
        <w:spacing w:before="0"/>
        <w:ind w:left="1025" w:right="0" w:firstLine="0"/>
        <w:jc w:val="left"/>
        <w:rPr>
          <w:rFonts w:ascii="Times New Roman" w:hAnsi="Times New Roman" w:cs="Times New Roman" w:eastAsia="Times New Roman" w:hint="default"/>
          <w:sz w:val="18"/>
          <w:szCs w:val="18"/>
        </w:rPr>
      </w:pPr>
      <w:r>
        <w:rPr>
          <w:rFonts w:ascii="Times New Roman"/>
          <w:sz w:val="18"/>
        </w:rPr>
        <w:t>2011-12-31</w:t>
      </w:r>
    </w:p>
    <w:p>
      <w:pPr>
        <w:spacing w:after="0"/>
        <w:jc w:val="left"/>
        <w:rPr>
          <w:rFonts w:ascii="Times New Roman" w:hAnsi="Times New Roman" w:cs="Times New Roman" w:eastAsia="Times New Roman" w:hint="default"/>
          <w:sz w:val="18"/>
          <w:szCs w:val="18"/>
        </w:rPr>
        <w:sectPr>
          <w:type w:val="continuous"/>
          <w:pgSz w:w="11910" w:h="16840"/>
          <w:pgMar w:top="1340" w:bottom="280" w:left="1320" w:right="40"/>
          <w:cols w:num="3" w:equalWidth="0">
            <w:col w:w="5259" w:space="40"/>
            <w:col w:w="2903" w:space="40"/>
            <w:col w:w="2308"/>
          </w:cols>
        </w:sectPr>
      </w:pPr>
    </w:p>
    <w:p>
      <w:pPr>
        <w:spacing w:line="240" w:lineRule="auto" w:before="4"/>
        <w:rPr>
          <w:rFonts w:ascii="Times New Roman" w:hAnsi="Times New Roman" w:cs="Times New Roman" w:eastAsia="Times New Roman" w:hint="default"/>
          <w:sz w:val="11"/>
          <w:szCs w:val="11"/>
        </w:rPr>
      </w:pPr>
    </w:p>
    <w:p>
      <w:pPr>
        <w:tabs>
          <w:tab w:pos="2596" w:val="left" w:leader="none"/>
          <w:tab w:pos="4195" w:val="left" w:leader="none"/>
          <w:tab w:pos="5832" w:val="left" w:leader="none"/>
          <w:tab w:pos="7346" w:val="left" w:leader="none"/>
          <w:tab w:pos="8956" w:val="left" w:leader="none"/>
        </w:tabs>
        <w:spacing w:line="20" w:lineRule="exact"/>
        <w:ind w:left="100" w:right="0" w:firstLine="0"/>
        <w:rPr>
          <w:rFonts w:ascii="Times New Roman" w:hAnsi="Times New Roman" w:cs="Times New Roman" w:eastAsia="Times New Roman" w:hint="default"/>
          <w:sz w:val="2"/>
          <w:szCs w:val="2"/>
        </w:rPr>
      </w:pPr>
      <w:r>
        <w:rPr>
          <w:rFonts w:ascii="Times New Roman"/>
          <w:sz w:val="2"/>
        </w:rPr>
        <w:pict>
          <v:group style="width:112.45pt;height:.5pt;mso-position-horizontal-relative:char;mso-position-vertical-relative:line" coordorigin="0,0" coordsize="2249,10">
            <v:group style="position:absolute;left:5;top:5;width:2240;height:2" coordorigin="5,5" coordsize="2240,2">
              <v:shape style="position:absolute;left:5;top:5;width:2240;height:2" coordorigin="5,5" coordsize="2240,0" path="m5,5l224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0.2pt;height:.5pt;mso-position-horizontal-relative:char;mso-position-vertical-relative:line" coordorigin="0,0" coordsize="1404,10">
            <v:group style="position:absolute;left:5;top:5;width:1395;height:2" coordorigin="5,5" coordsize="1395,2">
              <v:shape style="position:absolute;left:5;top:5;width:1395;height:2" coordorigin="5,5" coordsize="1395,0" path="m5,5l139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6pt;height:.5pt;mso-position-horizontal-relative:char;mso-position-vertical-relative:line" coordorigin="0,0" coordsize="1472,10">
            <v:group style="position:absolute;left:5;top:5;width:1462;height:2" coordorigin="5,5" coordsize="1462,2">
              <v:shape style="position:absolute;left:5;top:5;width:1462;height:2" coordorigin="5,5" coordsize="1462,0" path="m5,5l1466,5e" filled="false" stroked="true" strokeweight=".48pt" strokecolor="#000000">
                <v:path arrowok="t"/>
              </v:shape>
            </v:group>
          </v:group>
        </w:pict>
      </w:r>
      <w:r>
        <w:rPr>
          <w:rFonts w:ascii="Times New Roman"/>
          <w:sz w:val="2"/>
        </w:rPr>
      </w:r>
    </w:p>
    <w:p>
      <w:pPr>
        <w:tabs>
          <w:tab w:pos="4339" w:val="left" w:leader="none"/>
          <w:tab w:pos="6095" w:val="left" w:leader="none"/>
          <w:tab w:pos="7555" w:val="left" w:leader="none"/>
          <w:tab w:pos="9067" w:val="left" w:leader="none"/>
        </w:tabs>
        <w:spacing w:before="98"/>
        <w:ind w:left="2707" w:right="0" w:firstLine="0"/>
        <w:jc w:val="left"/>
        <w:rPr>
          <w:rFonts w:ascii="Times New Roman" w:hAnsi="Times New Roman" w:cs="Times New Roman" w:eastAsia="Times New Roman" w:hint="default"/>
          <w:sz w:val="20"/>
          <w:szCs w:val="20"/>
        </w:rPr>
      </w:pPr>
      <w:r>
        <w:rPr>
          <w:rFonts w:ascii="Times New Roman"/>
          <w:w w:val="95"/>
          <w:sz w:val="20"/>
        </w:rPr>
        <w:t>79,638,881.86</w:t>
        <w:tab/>
        <w:t>63,602,016.21</w:t>
        <w:tab/>
      </w:r>
      <w:r>
        <w:rPr>
          <w:rFonts w:ascii="Times New Roman"/>
          <w:spacing w:val="-1"/>
          <w:sz w:val="20"/>
        </w:rPr>
        <w:t>346,346.53</w:t>
        <w:tab/>
        <w:t>5,468,231.93</w:t>
        <w:tab/>
      </w:r>
      <w:r>
        <w:rPr>
          <w:rFonts w:ascii="Times New Roman"/>
          <w:sz w:val="20"/>
        </w:rPr>
        <w:t>137,426,319.61</w:t>
      </w:r>
    </w:p>
    <w:p>
      <w:pPr>
        <w:spacing w:line="240" w:lineRule="auto" w:before="4"/>
        <w:rPr>
          <w:rFonts w:ascii="Times New Roman" w:hAnsi="Times New Roman" w:cs="Times New Roman" w:eastAsia="Times New Roman" w:hint="default"/>
          <w:sz w:val="9"/>
          <w:szCs w:val="9"/>
        </w:rPr>
      </w:pPr>
    </w:p>
    <w:p>
      <w:pPr>
        <w:tabs>
          <w:tab w:pos="4195" w:val="left" w:leader="none"/>
          <w:tab w:pos="5832" w:val="left" w:leader="none"/>
          <w:tab w:pos="7346" w:val="left" w:leader="none"/>
          <w:tab w:pos="8956" w:val="left" w:leader="none"/>
        </w:tabs>
        <w:spacing w:line="28" w:lineRule="exact"/>
        <w:ind w:left="2596" w:right="0" w:firstLine="0"/>
        <w:rPr>
          <w:rFonts w:ascii="Times New Roman" w:hAnsi="Times New Roman" w:cs="Times New Roman" w:eastAsia="Times New Roman" w:hint="default"/>
          <w:sz w:val="2"/>
          <w:szCs w:val="2"/>
        </w:rPr>
      </w:pPr>
      <w:r>
        <w:rPr>
          <w:rFonts w:ascii="Times New Roman"/>
          <w:position w:val="0"/>
          <w:sz w:val="2"/>
        </w:rPr>
        <w:pict>
          <v:group style="width:68.4pt;height:1.45pt;mso-position-horizontal-relative:char;mso-position-vertical-relative:line" coordorigin="0,0" coordsize="1368,29">
            <v:group style="position:absolute;left:5;top:5;width:1359;height:2" coordorigin="5,5" coordsize="1359,2">
              <v:shape style="position:absolute;left:5;top:5;width:1359;height:2" coordorigin="5,5" coordsize="1359,0" path="m5,5l1363,5e" filled="false" stroked="true" strokeweight=".48pt" strokecolor="#000000">
                <v:path arrowok="t"/>
              </v:shape>
            </v:group>
            <v:group style="position:absolute;left:5;top:24;width:1359;height:2" coordorigin="5,24" coordsize="1359,2">
              <v:shape style="position:absolute;left:5;top:24;width:1359;height:2" coordorigin="5,24" coordsize="1359,0" path="m5,24l136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0.2pt;height:1.45pt;mso-position-horizontal-relative:char;mso-position-vertical-relative:line" coordorigin="0,0" coordsize="1404,29">
            <v:group style="position:absolute;left:5;top:5;width:1395;height:2" coordorigin="5,5" coordsize="1395,2">
              <v:shape style="position:absolute;left:5;top:5;width:1395;height:2" coordorigin="5,5" coordsize="1395,0" path="m5,5l1399,5e" filled="false" stroked="true" strokeweight=".48pt" strokecolor="#000000">
                <v:path arrowok="t"/>
              </v:shape>
            </v:group>
            <v:group style="position:absolute;left:5;top:24;width:1395;height:2" coordorigin="5,24" coordsize="1395,2">
              <v:shape style="position:absolute;left:5;top:24;width:1395;height:2" coordorigin="5,24" coordsize="1395,0" path="m5,24l139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3.6pt;height:1.45pt;mso-position-horizontal-relative:char;mso-position-vertical-relative:line" coordorigin="0,0" coordsize="1272,29">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5;top:24;width:1263;height:2" coordorigin="5,24" coordsize="1263,2">
              <v:shape style="position:absolute;left:5;top:24;width:1263;height:2" coordorigin="5,24" coordsize="1263,0" path="m5,24l126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4pt;height:1.45pt;mso-position-horizontal-relative:char;mso-position-vertical-relative:line" coordorigin="0,0" coordsize="1368,29">
            <v:group style="position:absolute;left:5;top:5;width:1359;height:2" coordorigin="5,5" coordsize="1359,2">
              <v:shape style="position:absolute;left:5;top:5;width:1359;height:2" coordorigin="5,5" coordsize="1359,0" path="m5,5l1363,5e" filled="false" stroked="true" strokeweight=".48pt" strokecolor="#000000">
                <v:path arrowok="t"/>
              </v:shape>
            </v:group>
            <v:group style="position:absolute;left:5;top:24;width:1359;height:2" coordorigin="5,24" coordsize="1359,2">
              <v:shape style="position:absolute;left:5;top:24;width:1359;height:2" coordorigin="5,24" coordsize="1359,0" path="m5,24l136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6pt;height:1.45pt;mso-position-horizontal-relative:char;mso-position-vertical-relative:line" coordorigin="0,0" coordsize="1472,29">
            <v:group style="position:absolute;left:5;top:5;width:1462;height:2" coordorigin="5,5" coordsize="1462,2">
              <v:shape style="position:absolute;left:5;top:5;width:1462;height:2" coordorigin="5,5" coordsize="1462,0" path="m5,5l1466,5e" filled="false" stroked="true" strokeweight=".48pt" strokecolor="#000000">
                <v:path arrowok="t"/>
              </v:shape>
            </v:group>
            <v:group style="position:absolute;left:5;top:24;width:1462;height:2" coordorigin="5,24" coordsize="1462,2">
              <v:shape style="position:absolute;left:5;top:24;width:1462;height:2" coordorigin="5,24" coordsize="1462,0" path="m5,24l1466,24e" filled="false" stroked="true" strokeweight=".48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type w:val="continuous"/>
          <w:pgSz w:w="11910" w:h="16840"/>
          <w:pgMar w:top="1340" w:bottom="280" w:left="1320" w:right="40"/>
        </w:sectPr>
      </w:pPr>
    </w:p>
    <w:p>
      <w:pPr>
        <w:pStyle w:val="BodyText"/>
        <w:spacing w:line="280" w:lineRule="atLeast" w:before="34"/>
        <w:ind w:left="297" w:right="2770" w:firstLine="333"/>
        <w:jc w:val="left"/>
      </w:pPr>
      <w:r>
        <w:rPr>
          <w:rFonts w:ascii="Times New Roman" w:hAnsi="Times New Roman" w:cs="Times New Roman" w:eastAsia="Times New Roman" w:hint="default"/>
          <w:w w:val="95"/>
        </w:rPr>
        <w:t>17</w:t>
      </w:r>
      <w:r>
        <w:rPr>
          <w:w w:val="95"/>
        </w:rPr>
        <w:t>、所有权受到限制的资产</w:t>
      </w:r>
      <w:r>
        <w:rPr>
          <w:w w:val="99"/>
        </w:rPr>
        <w:t> </w:t>
      </w:r>
      <w:r>
        <w:rPr/>
        <w:t>所有权受到限制的</w:t>
      </w:r>
    </w:p>
    <w:p>
      <w:pPr>
        <w:pStyle w:val="BodyText"/>
        <w:tabs>
          <w:tab w:pos="2975" w:val="left" w:leader="none"/>
          <w:tab w:pos="4994" w:val="left" w:leader="none"/>
          <w:tab w:pos="6928" w:val="left" w:leader="none"/>
        </w:tabs>
        <w:spacing w:line="277" w:lineRule="exact"/>
        <w:ind w:left="717" w:right="-19"/>
        <w:jc w:val="left"/>
      </w:pPr>
      <w:r>
        <w:rPr>
          <w:w w:val="95"/>
          <w:position w:val="-13"/>
        </w:rPr>
        <w:t>资产类别</w:t>
        <w:tab/>
      </w:r>
      <w:r>
        <w:rPr/>
        <w:t>原</w:t>
      </w:r>
      <w:r>
        <w:rPr>
          <w:spacing w:val="-3"/>
        </w:rPr>
        <w:t> </w:t>
      </w:r>
      <w:r>
        <w:rPr/>
        <w:t>值</w:t>
        <w:tab/>
        <w:t>净</w:t>
      </w:r>
      <w:r>
        <w:rPr>
          <w:spacing w:val="-3"/>
        </w:rPr>
        <w:t> </w:t>
      </w:r>
      <w:r>
        <w:rPr/>
        <w:t>值</w:t>
        <w:tab/>
        <w:t>价 值</w:t>
      </w:r>
    </w:p>
    <w:p>
      <w:pPr>
        <w:spacing w:line="240" w:lineRule="auto" w:before="5"/>
        <w:rPr>
          <w:rFonts w:ascii="宋体" w:hAnsi="宋体" w:cs="宋体" w:eastAsia="宋体" w:hint="default"/>
          <w:sz w:val="25"/>
          <w:szCs w:val="25"/>
        </w:rPr>
      </w:pPr>
      <w:r>
        <w:rPr/>
        <w:br w:type="column"/>
      </w:r>
      <w:r>
        <w:rPr>
          <w:rFonts w:ascii="宋体"/>
          <w:sz w:val="25"/>
        </w:rPr>
      </w:r>
    </w:p>
    <w:p>
      <w:pPr>
        <w:pStyle w:val="BodyText"/>
        <w:spacing w:line="240" w:lineRule="auto"/>
        <w:ind w:left="611" w:right="1171" w:hanging="315"/>
        <w:jc w:val="left"/>
      </w:pPr>
      <w:r>
        <w:rPr/>
        <w:t>资产受限制</w:t>
      </w:r>
      <w:r>
        <w:rPr>
          <w:w w:val="99"/>
        </w:rPr>
        <w:t> </w:t>
      </w:r>
      <w:r>
        <w:rPr/>
        <w:t>原因</w:t>
      </w:r>
    </w:p>
    <w:p>
      <w:pPr>
        <w:spacing w:after="0" w:line="240" w:lineRule="auto"/>
        <w:jc w:val="left"/>
        <w:sectPr>
          <w:type w:val="continuous"/>
          <w:pgSz w:w="11910" w:h="16840"/>
          <w:pgMar w:top="1340" w:bottom="280" w:left="1320" w:right="40"/>
          <w:cols w:num="2" w:equalWidth="0">
            <w:col w:w="7455" w:space="554"/>
            <w:col w:w="2541"/>
          </w:cols>
        </w:sectPr>
      </w:pPr>
    </w:p>
    <w:p>
      <w:pPr>
        <w:spacing w:line="240" w:lineRule="auto" w:before="1"/>
        <w:rPr>
          <w:rFonts w:ascii="宋体" w:hAnsi="宋体" w:cs="宋体" w:eastAsia="宋体" w:hint="default"/>
          <w:sz w:val="2"/>
          <w:szCs w:val="2"/>
        </w:rPr>
      </w:pPr>
    </w:p>
    <w:p>
      <w:pPr>
        <w:tabs>
          <w:tab w:pos="2352" w:val="left" w:leader="none"/>
          <w:tab w:pos="4389" w:val="left" w:leader="none"/>
          <w:tab w:pos="6417" w:val="left" w:leader="none"/>
          <w:tab w:pos="8234" w:val="left" w:leader="none"/>
        </w:tabs>
        <w:spacing w:line="20" w:lineRule="exact"/>
        <w:ind w:left="177" w:right="0" w:firstLine="0"/>
        <w:rPr>
          <w:rFonts w:ascii="宋体" w:hAnsi="宋体" w:cs="宋体" w:eastAsia="宋体" w:hint="default"/>
          <w:sz w:val="2"/>
          <w:szCs w:val="2"/>
        </w:rPr>
      </w:pPr>
      <w:r>
        <w:rPr>
          <w:rFonts w:ascii="宋体"/>
          <w:sz w:val="2"/>
        </w:rPr>
        <w:pict>
          <v:group style="width:96pt;height:.5pt;mso-position-horizontal-relative:char;mso-position-vertical-relative:line" coordorigin="0,0" coordsize="1920,10">
            <v:group style="position:absolute;left:5;top:5;width:1911;height:2" coordorigin="5,5" coordsize="1911,2">
              <v:shape style="position:absolute;left:5;top:5;width:1911;height:2" coordorigin="5,5" coordsize="1911,0" path="m5,5l1915,5e" filled="false" stroked="true" strokeweight=".48pt" strokecolor="#000000">
                <v:path arrowok="t"/>
              </v:shape>
            </v:group>
          </v:group>
        </w:pict>
      </w:r>
      <w:r>
        <w:rPr>
          <w:rFonts w:ascii="宋体"/>
          <w:sz w:val="2"/>
        </w:rPr>
      </w:r>
      <w:r>
        <w:rPr>
          <w:rFonts w:ascii="宋体"/>
          <w:sz w:val="2"/>
        </w:rPr>
        <w:tab/>
      </w:r>
      <w:r>
        <w:rPr>
          <w:rFonts w:ascii="宋体"/>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pt" strokecolor="#000000">
                <v:path arrowok="t"/>
              </v:shape>
            </v:group>
          </v:group>
        </w:pict>
      </w:r>
      <w:r>
        <w:rPr>
          <w:rFonts w:ascii="宋体"/>
          <w:sz w:val="2"/>
        </w:rPr>
      </w:r>
      <w:r>
        <w:rPr>
          <w:rFonts w:ascii="宋体"/>
          <w:sz w:val="2"/>
        </w:rPr>
        <w:tab/>
      </w:r>
      <w:r>
        <w:rPr>
          <w:rFonts w:ascii="宋体"/>
          <w:sz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8pt" strokecolor="#000000">
                <v:path arrowok="t"/>
              </v:shape>
            </v:group>
          </v:group>
        </w:pict>
      </w:r>
      <w:r>
        <w:rPr>
          <w:rFonts w:ascii="宋体"/>
          <w:sz w:val="2"/>
        </w:rPr>
      </w:r>
      <w:r>
        <w:rPr>
          <w:rFonts w:ascii="宋体"/>
          <w:sz w:val="2"/>
        </w:rPr>
        <w:tab/>
      </w:r>
      <w:r>
        <w:rPr>
          <w:rFonts w:ascii="宋体"/>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p>
    <w:p>
      <w:pPr>
        <w:spacing w:line="240" w:lineRule="auto" w:before="12"/>
        <w:rPr>
          <w:rFonts w:ascii="宋体" w:hAnsi="宋体" w:cs="宋体" w:eastAsia="宋体" w:hint="default"/>
          <w:sz w:val="7"/>
          <w:szCs w:val="7"/>
        </w:rPr>
      </w:pPr>
    </w:p>
    <w:p>
      <w:pPr>
        <w:pStyle w:val="BodyText"/>
        <w:spacing w:line="259" w:lineRule="auto" w:before="34"/>
        <w:ind w:left="211" w:right="8425"/>
        <w:jc w:val="left"/>
      </w:pPr>
      <w:r>
        <w:rPr/>
        <w:pict>
          <v:shape style="position:absolute;margin-left:183.839996pt;margin-top:22.791784pt;width:343.65pt;height:269.7pt;mso-position-horizontal-relative:page;mso-position-vertical-relative:paragraph;z-index:13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278"/>
                    <w:gridCol w:w="1723"/>
                    <w:gridCol w:w="305"/>
                    <w:gridCol w:w="1538"/>
                    <w:gridCol w:w="1269"/>
                  </w:tblGrid>
                  <w:tr>
                    <w:trPr>
                      <w:trHeight w:val="528"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
                          <w:jc w:val="right"/>
                          <w:rPr>
                            <w:rFonts w:ascii="Times New Roman" w:hAnsi="Times New Roman" w:cs="Times New Roman" w:eastAsia="Times New Roman" w:hint="default"/>
                            <w:sz w:val="21"/>
                            <w:szCs w:val="21"/>
                          </w:rPr>
                        </w:pPr>
                        <w:r>
                          <w:rPr>
                            <w:rFonts w:ascii="Times New Roman"/>
                            <w:w w:val="95"/>
                            <w:sz w:val="21"/>
                          </w:rPr>
                          <w:t>41,977,158.15</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
                          <w:jc w:val="right"/>
                          <w:rPr>
                            <w:rFonts w:ascii="Times New Roman" w:hAnsi="Times New Roman" w:cs="Times New Roman" w:eastAsia="Times New Roman" w:hint="default"/>
                            <w:sz w:val="21"/>
                            <w:szCs w:val="21"/>
                          </w:rPr>
                        </w:pPr>
                        <w:r>
                          <w:rPr>
                            <w:rFonts w:ascii="Times New Roman"/>
                            <w:w w:val="95"/>
                            <w:sz w:val="21"/>
                          </w:rPr>
                          <w:t>34,001,548.37</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
                          <w:jc w:val="right"/>
                          <w:rPr>
                            <w:rFonts w:ascii="Times New Roman" w:hAnsi="Times New Roman" w:cs="Times New Roman" w:eastAsia="Times New Roman" w:hint="default"/>
                            <w:sz w:val="21"/>
                            <w:szCs w:val="21"/>
                          </w:rPr>
                        </w:pPr>
                        <w:r>
                          <w:rPr>
                            <w:rFonts w:ascii="Times New Roman"/>
                            <w:w w:val="95"/>
                            <w:sz w:val="21"/>
                          </w:rPr>
                          <w:t>34,001,548.37</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63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20,930,170.54</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16,953,438.29</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16,953,438.29</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78"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17,403,526.08</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14,096,917.30</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14,096,917.30</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1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0"/>
                          <w:jc w:val="right"/>
                          <w:rPr>
                            <w:rFonts w:ascii="Times New Roman" w:hAnsi="Times New Roman" w:cs="Times New Roman" w:eastAsia="Times New Roman" w:hint="default"/>
                            <w:sz w:val="21"/>
                            <w:szCs w:val="21"/>
                          </w:rPr>
                        </w:pPr>
                        <w:r>
                          <w:rPr>
                            <w:rFonts w:ascii="Times New Roman"/>
                            <w:w w:val="95"/>
                            <w:sz w:val="21"/>
                          </w:rPr>
                          <w:t>14,898,853.00</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
                          <w:jc w:val="right"/>
                          <w:rPr>
                            <w:rFonts w:ascii="Times New Roman" w:hAnsi="Times New Roman" w:cs="Times New Roman" w:eastAsia="Times New Roman" w:hint="default"/>
                            <w:sz w:val="21"/>
                            <w:szCs w:val="21"/>
                          </w:rPr>
                        </w:pPr>
                        <w:r>
                          <w:rPr>
                            <w:rFonts w:ascii="Times New Roman"/>
                            <w:w w:val="95"/>
                            <w:sz w:val="21"/>
                          </w:rPr>
                          <w:t>6,612,933.24</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
                          <w:jc w:val="right"/>
                          <w:rPr>
                            <w:rFonts w:ascii="Times New Roman" w:hAnsi="Times New Roman" w:cs="Times New Roman" w:eastAsia="Times New Roman" w:hint="default"/>
                            <w:sz w:val="21"/>
                            <w:szCs w:val="21"/>
                          </w:rPr>
                        </w:pPr>
                        <w:r>
                          <w:rPr>
                            <w:rFonts w:ascii="Times New Roman"/>
                            <w:w w:val="95"/>
                            <w:sz w:val="21"/>
                          </w:rPr>
                          <w:t>6,612,933.24</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21"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21"/>
                            <w:szCs w:val="21"/>
                          </w:rPr>
                        </w:pPr>
                        <w:r>
                          <w:rPr>
                            <w:rFonts w:ascii="Times New Roman"/>
                            <w:w w:val="95"/>
                            <w:sz w:val="21"/>
                          </w:rPr>
                          <w:t>41,815,567.92</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3"/>
                          <w:jc w:val="right"/>
                          <w:rPr>
                            <w:rFonts w:ascii="Times New Roman" w:hAnsi="Times New Roman" w:cs="Times New Roman" w:eastAsia="Times New Roman" w:hint="default"/>
                            <w:sz w:val="21"/>
                            <w:szCs w:val="21"/>
                          </w:rPr>
                        </w:pPr>
                        <w:r>
                          <w:rPr>
                            <w:rFonts w:ascii="Times New Roman"/>
                            <w:w w:val="95"/>
                            <w:sz w:val="21"/>
                          </w:rPr>
                          <w:t>38,540,604.10</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3"/>
                          <w:jc w:val="right"/>
                          <w:rPr>
                            <w:rFonts w:ascii="Times New Roman" w:hAnsi="Times New Roman" w:cs="Times New Roman" w:eastAsia="Times New Roman" w:hint="default"/>
                            <w:sz w:val="21"/>
                            <w:szCs w:val="21"/>
                          </w:rPr>
                        </w:pPr>
                        <w:r>
                          <w:rPr>
                            <w:rFonts w:ascii="Times New Roman"/>
                            <w:w w:val="95"/>
                            <w:sz w:val="21"/>
                          </w:rPr>
                          <w:t>38,540,604.10</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4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53,853,811.09</w:t>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2"/>
                          <w:jc w:val="right"/>
                          <w:rPr>
                            <w:rFonts w:ascii="Times New Roman" w:hAnsi="Times New Roman" w:cs="Times New Roman" w:eastAsia="Times New Roman" w:hint="default"/>
                            <w:sz w:val="21"/>
                            <w:szCs w:val="21"/>
                          </w:rPr>
                        </w:pPr>
                        <w:r>
                          <w:rPr>
                            <w:rFonts w:ascii="Times New Roman"/>
                            <w:w w:val="95"/>
                            <w:sz w:val="21"/>
                          </w:rPr>
                          <w:t>53,405,029.33</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95"/>
                            <w:sz w:val="21"/>
                          </w:rPr>
                          <w:t>53,405,029.33</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45"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95"/>
                            <w:sz w:val="21"/>
                          </w:rPr>
                          <w:t>39,866,702.00</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95"/>
                            <w:sz w:val="21"/>
                          </w:rPr>
                          <w:t>37,215,131.23</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95"/>
                            <w:sz w:val="21"/>
                          </w:rPr>
                          <w:t>37,215,131.23</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4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95"/>
                            <w:sz w:val="21"/>
                          </w:rPr>
                          <w:t>45,079,609.36</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95"/>
                            <w:sz w:val="21"/>
                          </w:rPr>
                          <w:t>45,079,609.36</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95"/>
                            <w:sz w:val="21"/>
                          </w:rPr>
                          <w:t>45,079,609.36</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21"/>
                            <w:szCs w:val="21"/>
                          </w:rPr>
                        </w:pPr>
                        <w:r>
                          <w:rPr>
                            <w:rFonts w:ascii="宋体" w:hAnsi="宋体" w:cs="宋体" w:eastAsia="宋体" w:hint="default"/>
                            <w:w w:val="95"/>
                            <w:sz w:val="21"/>
                            <w:szCs w:val="21"/>
                          </w:rPr>
                          <w:t>抵押贷款</w:t>
                        </w:r>
                        <w:r>
                          <w:rPr>
                            <w:rFonts w:ascii="宋体" w:hAnsi="宋体" w:cs="宋体" w:eastAsia="宋体" w:hint="default"/>
                            <w:sz w:val="21"/>
                            <w:szCs w:val="21"/>
                          </w:rPr>
                        </w:r>
                      </w:p>
                    </w:tc>
                  </w:tr>
                  <w:tr>
                    <w:trPr>
                      <w:trHeight w:val="543"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宋体" w:hAnsi="宋体" w:cs="宋体" w:eastAsia="宋体" w:hint="default"/>
                            <w:sz w:val="21"/>
                            <w:szCs w:val="21"/>
                          </w:rPr>
                        </w:pPr>
                        <w:r>
                          <w:rPr>
                            <w:rFonts w:ascii="宋体" w:hAnsi="宋体" w:cs="宋体" w:eastAsia="宋体" w:hint="default"/>
                            <w:w w:val="95"/>
                            <w:sz w:val="21"/>
                            <w:szCs w:val="21"/>
                          </w:rPr>
                          <w:t>质押贷款</w:t>
                        </w:r>
                        <w:r>
                          <w:rPr>
                            <w:rFonts w:ascii="宋体" w:hAnsi="宋体" w:cs="宋体" w:eastAsia="宋体" w:hint="default"/>
                            <w:sz w:val="21"/>
                            <w:szCs w:val="21"/>
                          </w:rPr>
                        </w:r>
                      </w:p>
                    </w:tc>
                  </w:tr>
                  <w:tr>
                    <w:trPr>
                      <w:trHeight w:val="443"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w w:val="95"/>
                            <w:sz w:val="21"/>
                          </w:rPr>
                          <w:t>295,825,398.14</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25" w:right="0"/>
                          <w:jc w:val="left"/>
                          <w:rPr>
                            <w:rFonts w:ascii="Times New Roman" w:hAnsi="Times New Roman" w:cs="Times New Roman" w:eastAsia="Times New Roman" w:hint="default"/>
                            <w:sz w:val="21"/>
                            <w:szCs w:val="21"/>
                          </w:rPr>
                        </w:pPr>
                        <w:r>
                          <w:rPr>
                            <w:rFonts w:ascii="Times New Roman"/>
                            <w:sz w:val="21"/>
                          </w:rPr>
                          <w:t>265,905,211.22</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48" w:right="0"/>
                          <w:jc w:val="left"/>
                          <w:rPr>
                            <w:rFonts w:ascii="Times New Roman" w:hAnsi="Times New Roman" w:cs="Times New Roman" w:eastAsia="Times New Roman" w:hint="default"/>
                            <w:sz w:val="21"/>
                            <w:szCs w:val="21"/>
                          </w:rPr>
                        </w:pPr>
                        <w:r>
                          <w:rPr>
                            <w:rFonts w:ascii="Times New Roman"/>
                            <w:sz w:val="21"/>
                          </w:rPr>
                          <w:t>265,905,211.22</w:t>
                        </w:r>
                      </w:p>
                    </w:tc>
                    <w:tc>
                      <w:tcPr>
                        <w:tcW w:w="126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一、用于担保的资产</w:t>
      </w:r>
      <w:r>
        <w:rPr>
          <w:w w:val="99"/>
        </w:rPr>
        <w:t> </w:t>
      </w:r>
      <w:r>
        <w:rPr/>
        <w:t>思达工业园内1号厂</w:t>
      </w:r>
      <w:r>
        <w:rPr>
          <w:w w:val="99"/>
        </w:rPr>
        <w:t> </w:t>
      </w:r>
      <w:r>
        <w:rPr/>
        <w:t>房</w:t>
      </w:r>
    </w:p>
    <w:p>
      <w:pPr>
        <w:pStyle w:val="BodyText"/>
        <w:spacing w:line="272" w:lineRule="exact" w:before="101"/>
        <w:ind w:left="211" w:right="9055"/>
        <w:jc w:val="left"/>
      </w:pPr>
      <w:r>
        <w:rPr/>
        <w:t>思达工业园内</w:t>
      </w:r>
      <w:r>
        <w:rPr>
          <w:w w:val="99"/>
        </w:rPr>
        <w:t> </w:t>
      </w:r>
      <w:r>
        <w:rPr/>
        <w:t>办公楼</w:t>
      </w:r>
    </w:p>
    <w:p>
      <w:pPr>
        <w:pStyle w:val="BodyText"/>
        <w:spacing w:line="272" w:lineRule="exact" w:before="78"/>
        <w:ind w:left="211" w:right="9055"/>
        <w:jc w:val="left"/>
      </w:pPr>
      <w:r>
        <w:rPr/>
        <w:t>思达工业园内</w:t>
      </w:r>
      <w:r>
        <w:rPr>
          <w:w w:val="99"/>
        </w:rPr>
        <w:t> </w:t>
      </w:r>
      <w:r>
        <w:rPr/>
        <w:t>宿舍楼</w:t>
      </w:r>
      <w:r>
        <w:rPr>
          <w:spacing w:val="-56"/>
        </w:rPr>
        <w:t> </w:t>
      </w:r>
      <w:r>
        <w:rPr/>
        <w:t>A</w:t>
      </w:r>
    </w:p>
    <w:p>
      <w:pPr>
        <w:pStyle w:val="BodyText"/>
        <w:spacing w:line="240" w:lineRule="auto" w:before="98"/>
        <w:ind w:left="211" w:right="0"/>
        <w:jc w:val="left"/>
      </w:pPr>
      <w:r>
        <w:rPr/>
        <w:t>机器设备</w:t>
      </w:r>
    </w:p>
    <w:p>
      <w:pPr>
        <w:spacing w:line="240" w:lineRule="auto" w:before="7"/>
        <w:rPr>
          <w:rFonts w:ascii="宋体" w:hAnsi="宋体" w:cs="宋体" w:eastAsia="宋体" w:hint="default"/>
          <w:sz w:val="14"/>
          <w:szCs w:val="14"/>
        </w:rPr>
      </w:pPr>
    </w:p>
    <w:p>
      <w:pPr>
        <w:pStyle w:val="BodyText"/>
        <w:spacing w:line="240" w:lineRule="auto" w:before="34"/>
        <w:ind w:left="211" w:right="0"/>
        <w:jc w:val="left"/>
      </w:pPr>
      <w:r>
        <w:rPr/>
        <w:t>海岸城房产</w:t>
      </w:r>
    </w:p>
    <w:p>
      <w:pPr>
        <w:pStyle w:val="BodyText"/>
        <w:spacing w:line="240" w:lineRule="auto" w:before="133"/>
        <w:ind w:left="211" w:right="8467"/>
        <w:jc w:val="left"/>
      </w:pPr>
      <w:r>
        <w:rPr/>
        <w:t>川</w:t>
      </w:r>
      <w:r>
        <w:rPr>
          <w:spacing w:val="-81"/>
        </w:rPr>
        <w:t> </w:t>
      </w:r>
      <w:r>
        <w:rPr/>
        <w:t>沙</w:t>
      </w:r>
      <w:r>
        <w:rPr>
          <w:spacing w:val="-81"/>
        </w:rPr>
        <w:t> </w:t>
      </w:r>
      <w:r>
        <w:rPr/>
        <w:t>镇</w:t>
      </w:r>
      <w:r>
        <w:rPr>
          <w:spacing w:val="-81"/>
        </w:rPr>
        <w:t> </w:t>
      </w:r>
      <w:r>
        <w:rPr/>
        <w:t>王</w:t>
      </w:r>
      <w:r>
        <w:rPr>
          <w:spacing w:val="-81"/>
        </w:rPr>
        <w:t> </w:t>
      </w:r>
      <w:r>
        <w:rPr/>
        <w:t>桥</w:t>
      </w:r>
      <w:r>
        <w:rPr>
          <w:spacing w:val="-81"/>
        </w:rPr>
        <w:t> </w:t>
      </w:r>
      <w:r>
        <w:rPr/>
        <w:t>镇</w:t>
      </w:r>
      <w:r>
        <w:rPr>
          <w:spacing w:val="-81"/>
        </w:rPr>
        <w:t> </w:t>
      </w:r>
      <w:r>
        <w:rPr/>
        <w:t>在</w:t>
      </w:r>
      <w:r>
        <w:rPr>
          <w:spacing w:val="-81"/>
        </w:rPr>
        <w:t> </w:t>
      </w:r>
      <w:r>
        <w:rPr/>
        <w:t>建</w:t>
      </w:r>
      <w:r>
        <w:rPr>
          <w:w w:val="99"/>
        </w:rPr>
        <w:t> </w:t>
      </w:r>
      <w:r>
        <w:rPr/>
        <w:t>工程</w:t>
      </w:r>
    </w:p>
    <w:p>
      <w:pPr>
        <w:pStyle w:val="BodyText"/>
        <w:spacing w:line="240" w:lineRule="auto" w:before="130"/>
        <w:ind w:left="211" w:right="0"/>
        <w:jc w:val="left"/>
      </w:pPr>
      <w:r>
        <w:rPr/>
        <w:t>川沙王桥镇土地</w:t>
      </w:r>
    </w:p>
    <w:p>
      <w:pPr>
        <w:pStyle w:val="BodyText"/>
        <w:spacing w:line="272" w:lineRule="exact" w:before="163"/>
        <w:ind w:left="211" w:right="8467"/>
        <w:jc w:val="left"/>
      </w:pPr>
      <w:r>
        <w:rPr/>
        <w:t>出</w:t>
      </w:r>
      <w:r>
        <w:rPr>
          <w:spacing w:val="-81"/>
        </w:rPr>
        <w:t> </w:t>
      </w:r>
      <w:r>
        <w:rPr/>
        <w:t>口</w:t>
      </w:r>
      <w:r>
        <w:rPr>
          <w:spacing w:val="-81"/>
        </w:rPr>
        <w:t> </w:t>
      </w:r>
      <w:r>
        <w:rPr/>
        <w:t>项</w:t>
      </w:r>
      <w:r>
        <w:rPr>
          <w:spacing w:val="-81"/>
        </w:rPr>
        <w:t> </w:t>
      </w:r>
      <w:r>
        <w:rPr/>
        <w:t>下</w:t>
      </w:r>
      <w:r>
        <w:rPr>
          <w:spacing w:val="-81"/>
        </w:rPr>
        <w:t> </w:t>
      </w:r>
      <w:r>
        <w:rPr/>
        <w:t>形</w:t>
      </w:r>
      <w:r>
        <w:rPr>
          <w:spacing w:val="-81"/>
        </w:rPr>
        <w:t> </w:t>
      </w:r>
      <w:r>
        <w:rPr/>
        <w:t>成</w:t>
      </w:r>
      <w:r>
        <w:rPr>
          <w:spacing w:val="-81"/>
        </w:rPr>
        <w:t> </w:t>
      </w:r>
      <w:r>
        <w:rPr/>
        <w:t>应</w:t>
      </w:r>
      <w:r>
        <w:rPr>
          <w:spacing w:val="-81"/>
        </w:rPr>
        <w:t> </w:t>
      </w:r>
      <w:r>
        <w:rPr/>
        <w:t>收</w:t>
      </w:r>
      <w:r>
        <w:rPr>
          <w:w w:val="99"/>
        </w:rPr>
        <w:t> </w:t>
      </w:r>
      <w:r>
        <w:rPr/>
        <w:t>账款</w:t>
      </w:r>
    </w:p>
    <w:p>
      <w:pPr>
        <w:pStyle w:val="BodyText"/>
        <w:spacing w:line="240" w:lineRule="auto" w:before="108"/>
        <w:ind w:left="211" w:right="0"/>
        <w:jc w:val="left"/>
      </w:pPr>
      <w:r>
        <w:rPr/>
        <w:t>中信银行定期存单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tabs>
          <w:tab w:pos="4389" w:val="left" w:leader="none"/>
          <w:tab w:pos="6417" w:val="left" w:leader="none"/>
        </w:tabs>
        <w:spacing w:line="28" w:lineRule="exact"/>
        <w:ind w:left="2352" w:right="0" w:firstLine="0"/>
        <w:rPr>
          <w:rFonts w:ascii="宋体" w:hAnsi="宋体" w:cs="宋体" w:eastAsia="宋体" w:hint="default"/>
          <w:sz w:val="2"/>
          <w:szCs w:val="2"/>
        </w:rPr>
      </w:pPr>
      <w:r>
        <w:rPr>
          <w:rFonts w:ascii="宋体"/>
          <w:position w:val="0"/>
          <w:sz w:val="2"/>
        </w:rPr>
        <w:pict>
          <v:group style="width:88.45pt;height:1.45pt;mso-position-horizontal-relative:char;mso-position-vertical-relative:line" coordorigin="0,0" coordsize="1769,29">
            <v:group style="position:absolute;left:5;top:5;width:1760;height:2" coordorigin="5,5" coordsize="1760,2">
              <v:shape style="position:absolute;left:5;top:5;width:1760;height:2" coordorigin="5,5" coordsize="1760,0" path="m5,5l1764,5e" filled="false" stroked="true" strokeweight=".48pt" strokecolor="#000000">
                <v:path arrowok="t"/>
              </v:shape>
            </v:group>
            <v:group style="position:absolute;left:5;top:24;width:1760;height:2" coordorigin="5,24" coordsize="1760,2">
              <v:shape style="position:absolute;left:5;top:24;width:1760;height:2" coordorigin="5,24" coordsize="1760,0" path="m5,24l176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6.65pt;height:1.45pt;mso-position-horizontal-relative:char;mso-position-vertical-relative:line" coordorigin="0,0" coordsize="1733,29">
            <v:group style="position:absolute;left:5;top:5;width:1724;height:2" coordorigin="5,5" coordsize="1724,2">
              <v:shape style="position:absolute;left:5;top:5;width:1724;height:2" coordorigin="5,5" coordsize="1724,0" path="m5,5l1728,5e" filled="false" stroked="true" strokeweight=".48pt" strokecolor="#000000">
                <v:path arrowok="t"/>
              </v:shape>
            </v:group>
            <v:group style="position:absolute;left:5;top:24;width:1724;height:2" coordorigin="5,24" coordsize="1724,2">
              <v:shape style="position:absolute;left:5;top:24;width:1724;height:2" coordorigin="5,24" coordsize="1724,0" path="m5,24l172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4pt;height:1.45pt;mso-position-horizontal-relative:char;mso-position-vertical-relative:line" coordorigin="0,0" coordsize="1548,29">
            <v:group style="position:absolute;left:5;top:5;width:1539;height:2" coordorigin="5,5" coordsize="1539,2">
              <v:shape style="position:absolute;left:5;top:5;width:1539;height:2" coordorigin="5,5" coordsize="1539,0" path="m5,5l1543,5e" filled="false" stroked="true" strokeweight=".48pt" strokecolor="#000000">
                <v:path arrowok="t"/>
              </v:shape>
            </v:group>
            <v:group style="position:absolute;left:5;top:24;width:1539;height:2" coordorigin="5,24" coordsize="1539,2">
              <v:shape style="position:absolute;left:5;top:24;width:1539;height:2" coordorigin="5,24" coordsize="1539,0" path="m5,24l1543,24e" filled="false" stroked="true" strokeweight=".48pt" strokecolor="#000000">
                <v:path arrowok="t"/>
              </v:shape>
            </v:group>
          </v:group>
        </w:pict>
      </w:r>
      <w:r>
        <w:rPr>
          <w:rFonts w:ascii="宋体"/>
          <w:position w:val="0"/>
          <w:sz w:val="2"/>
        </w:rPr>
      </w:r>
    </w:p>
    <w:p>
      <w:pPr>
        <w:spacing w:line="240" w:lineRule="auto" w:before="11"/>
        <w:rPr>
          <w:rFonts w:ascii="宋体" w:hAnsi="宋体" w:cs="宋体" w:eastAsia="宋体" w:hint="default"/>
          <w:sz w:val="5"/>
          <w:szCs w:val="5"/>
        </w:rPr>
      </w:pPr>
    </w:p>
    <w:p>
      <w:pPr>
        <w:pStyle w:val="BodyText"/>
        <w:spacing w:line="240" w:lineRule="auto" w:before="34"/>
        <w:ind w:left="631" w:right="0"/>
        <w:jc w:val="left"/>
      </w:pPr>
      <w:r>
        <w:rPr/>
        <w:t>注：①川沙镇王桥镇在建工程已达到预定可使用状态，暂估转入固定资产。</w:t>
      </w:r>
    </w:p>
    <w:p>
      <w:pPr>
        <w:pStyle w:val="BodyText"/>
        <w:spacing w:line="240" w:lineRule="auto" w:before="164"/>
        <w:ind w:left="1051" w:right="0"/>
        <w:jc w:val="left"/>
      </w:pPr>
      <w:r>
        <w:rPr/>
        <w:t>②无其他原因造成所有权受到限制的资产。</w:t>
      </w:r>
    </w:p>
    <w:p>
      <w:pPr>
        <w:pStyle w:val="BodyText"/>
        <w:spacing w:line="240" w:lineRule="auto" w:before="164"/>
        <w:ind w:left="631" w:right="0"/>
        <w:jc w:val="left"/>
      </w:pPr>
      <w:r>
        <w:rPr>
          <w:rFonts w:ascii="Times New Roman" w:hAnsi="Times New Roman" w:cs="Times New Roman" w:eastAsia="Times New Roman" w:hint="default"/>
        </w:rPr>
        <w:t>18</w:t>
      </w:r>
      <w:r>
        <w:rPr/>
        <w:t>、短期借款</w:t>
      </w:r>
    </w:p>
    <w:p>
      <w:pPr>
        <w:pStyle w:val="BodyText"/>
        <w:spacing w:line="240" w:lineRule="auto" w:before="151"/>
        <w:ind w:left="631" w:right="0"/>
        <w:jc w:val="left"/>
      </w:pPr>
      <w:r>
        <w:rPr/>
        <w:t>（</w:t>
      </w:r>
      <w:r>
        <w:rPr>
          <w:rFonts w:ascii="Times New Roman" w:hAnsi="Times New Roman" w:cs="Times New Roman" w:eastAsia="Times New Roman" w:hint="default"/>
        </w:rPr>
        <w:t>1</w:t>
      </w:r>
      <w:r>
        <w:rPr/>
        <w:t>）短期借款分类</w:t>
      </w:r>
    </w:p>
    <w:p>
      <w:pPr>
        <w:spacing w:line="240" w:lineRule="auto" w:before="12"/>
        <w:rPr>
          <w:rFonts w:ascii="宋体" w:hAnsi="宋体" w:cs="宋体" w:eastAsia="宋体" w:hint="default"/>
          <w:sz w:val="4"/>
          <w:szCs w:val="4"/>
        </w:rPr>
      </w:pPr>
    </w:p>
    <w:tbl>
      <w:tblPr>
        <w:tblW w:w="0" w:type="auto"/>
        <w:jc w:val="left"/>
        <w:tblInd w:w="239" w:type="dxa"/>
        <w:tblLayout w:type="fixed"/>
        <w:tblCellMar>
          <w:top w:w="0" w:type="dxa"/>
          <w:left w:w="0" w:type="dxa"/>
          <w:bottom w:w="0" w:type="dxa"/>
          <w:right w:w="0" w:type="dxa"/>
        </w:tblCellMar>
        <w:tblLook w:val="01E0"/>
      </w:tblPr>
      <w:tblGrid>
        <w:gridCol w:w="2995"/>
        <w:gridCol w:w="658"/>
        <w:gridCol w:w="2448"/>
        <w:gridCol w:w="672"/>
        <w:gridCol w:w="2294"/>
      </w:tblGrid>
      <w:tr>
        <w:trPr>
          <w:trHeight w:val="435" w:hRule="exact"/>
        </w:trPr>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658"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39" w:right="0"/>
              <w:jc w:val="left"/>
              <w:rPr>
                <w:rFonts w:ascii="Times New Roman" w:hAnsi="Times New Roman" w:cs="Times New Roman" w:eastAsia="Times New Roman" w:hint="default"/>
                <w:sz w:val="21"/>
                <w:szCs w:val="21"/>
              </w:rPr>
            </w:pPr>
            <w:r>
              <w:rPr>
                <w:rFonts w:ascii="Times New Roman"/>
                <w:sz w:val="21"/>
              </w:rPr>
              <w:t>2011-12-31</w:t>
            </w:r>
          </w:p>
        </w:tc>
        <w:tc>
          <w:tcPr>
            <w:tcW w:w="672"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60" w:right="0"/>
              <w:jc w:val="left"/>
              <w:rPr>
                <w:rFonts w:ascii="Times New Roman" w:hAnsi="Times New Roman" w:cs="Times New Roman" w:eastAsia="Times New Roman" w:hint="default"/>
                <w:sz w:val="21"/>
                <w:szCs w:val="21"/>
              </w:rPr>
            </w:pPr>
            <w:r>
              <w:rPr>
                <w:rFonts w:ascii="Times New Roman"/>
                <w:sz w:val="21"/>
              </w:rPr>
              <w:t>2010-12-31</w:t>
            </w:r>
          </w:p>
        </w:tc>
      </w:tr>
      <w:tr>
        <w:trPr>
          <w:trHeight w:val="1363" w:hRule="exact"/>
        </w:trPr>
        <w:tc>
          <w:tcPr>
            <w:tcW w:w="2995" w:type="dxa"/>
            <w:tcBorders>
              <w:top w:val="single" w:sz="4" w:space="0" w:color="000000"/>
              <w:left w:val="nil" w:sz="6" w:space="0" w:color="auto"/>
              <w:bottom w:val="nil" w:sz="6" w:space="0" w:color="auto"/>
              <w:right w:val="nil" w:sz="6" w:space="0" w:color="auto"/>
            </w:tcBorders>
          </w:tcPr>
          <w:p>
            <w:pPr>
              <w:pStyle w:val="TableParagraph"/>
              <w:spacing w:line="393" w:lineRule="auto" w:before="52"/>
              <w:ind w:left="108" w:right="1416"/>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w w:val="99"/>
                <w:sz w:val="21"/>
                <w:szCs w:val="21"/>
              </w:rPr>
              <w:t> </w:t>
            </w:r>
            <w:r>
              <w:rPr>
                <w:rFonts w:ascii="宋体" w:hAnsi="宋体" w:cs="宋体" w:eastAsia="宋体" w:hint="default"/>
                <w:sz w:val="21"/>
                <w:szCs w:val="21"/>
              </w:rPr>
              <w:t>保证借款</w:t>
            </w:r>
            <w:r>
              <w:rPr>
                <w:rFonts w:ascii="宋体" w:hAnsi="宋体" w:cs="宋体" w:eastAsia="宋体" w:hint="default"/>
                <w:w w:val="99"/>
                <w:sz w:val="21"/>
                <w:szCs w:val="21"/>
              </w:rPr>
              <w:t> </w:t>
            </w:r>
            <w:r>
              <w:rPr>
                <w:rFonts w:ascii="宋体" w:hAnsi="宋体" w:cs="宋体" w:eastAsia="宋体" w:hint="default"/>
                <w:w w:val="95"/>
                <w:sz w:val="21"/>
                <w:szCs w:val="21"/>
              </w:rPr>
              <w:t>保证加质押借款</w:t>
            </w:r>
            <w:r>
              <w:rPr>
                <w:rFonts w:ascii="宋体" w:hAnsi="宋体" w:cs="宋体" w:eastAsia="宋体" w:hint="default"/>
                <w:sz w:val="21"/>
                <w:szCs w:val="21"/>
              </w:rPr>
            </w:r>
          </w:p>
        </w:tc>
        <w:tc>
          <w:tcPr>
            <w:tcW w:w="658"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456" w:lineRule="exact" w:before="38"/>
              <w:ind w:left="1029" w:right="102" w:firstLine="1243"/>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140,000,000.00</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4" w:type="dxa"/>
            <w:tcBorders>
              <w:top w:val="single" w:sz="4" w:space="0" w:color="000000"/>
              <w:left w:val="nil" w:sz="6" w:space="0" w:color="auto"/>
              <w:bottom w:val="nil" w:sz="6" w:space="0" w:color="auto"/>
              <w:right w:val="nil" w:sz="6" w:space="0" w:color="auto"/>
            </w:tcBorders>
          </w:tcPr>
          <w:p>
            <w:pPr>
              <w:pStyle w:val="TableParagraph"/>
              <w:spacing w:line="446" w:lineRule="auto" w:before="101"/>
              <w:ind w:left="1087" w:right="102" w:firstLine="1032"/>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5,000,000.00</w:t>
            </w:r>
            <w:r>
              <w:rPr>
                <w:rFonts w:ascii="Times New Roman"/>
                <w:sz w:val="21"/>
              </w:rPr>
            </w:r>
          </w:p>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658"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75,000,000.00</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125,000,000.00</w:t>
            </w:r>
            <w:r>
              <w:rPr>
                <w:rFonts w:ascii="Times New Roman"/>
                <w:sz w:val="21"/>
              </w:rPr>
            </w:r>
          </w:p>
        </w:tc>
      </w:tr>
      <w:tr>
        <w:trPr>
          <w:trHeight w:val="453"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658"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103,200,000.00</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97,992,072.87</w:t>
            </w:r>
            <w:r>
              <w:rPr>
                <w:rFonts w:ascii="Times New Roman"/>
                <w:sz w:val="21"/>
              </w:rPr>
            </w:r>
          </w:p>
        </w:tc>
      </w:tr>
      <w:tr>
        <w:trPr>
          <w:trHeight w:val="443" w:hRule="exact"/>
        </w:trPr>
        <w:tc>
          <w:tcPr>
            <w:tcW w:w="2995"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318,200,000.00</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227,992,072.87</w:t>
            </w:r>
            <w:r>
              <w:rPr>
                <w:rFonts w:ascii="Times New Roman"/>
                <w:sz w:val="21"/>
              </w:rPr>
            </w:r>
          </w:p>
        </w:tc>
      </w:tr>
    </w:tbl>
    <w:p>
      <w:pPr>
        <w:tabs>
          <w:tab w:pos="7008" w:val="left" w:leader="none"/>
        </w:tabs>
        <w:spacing w:line="28" w:lineRule="exact"/>
        <w:ind w:left="3888" w:right="0" w:firstLine="0"/>
        <w:rPr>
          <w:rFonts w:ascii="宋体" w:hAnsi="宋体" w:cs="宋体" w:eastAsia="宋体" w:hint="default"/>
          <w:sz w:val="2"/>
          <w:szCs w:val="2"/>
        </w:rPr>
      </w:pPr>
      <w:r>
        <w:rPr>
          <w:rFonts w:ascii="宋体"/>
          <w:position w:val="0"/>
          <w:sz w:val="2"/>
        </w:rPr>
        <w:pict>
          <v:group style="width:122.9pt;height:1.45pt;mso-position-horizontal-relative:char;mso-position-vertical-relative:line" coordorigin="0,0" coordsize="2458,29">
            <v:group style="position:absolute;left:5;top:5;width:2448;height:2" coordorigin="5,5" coordsize="2448,2">
              <v:shape style="position:absolute;left:5;top:5;width:2448;height:2" coordorigin="5,5" coordsize="2448,0" path="m5,5l2453,5e" filled="false" stroked="true" strokeweight=".48pt" strokecolor="#000000">
                <v:path arrowok="t"/>
              </v:shape>
            </v:group>
            <v:group style="position:absolute;left:5;top:24;width:2448;height:2" coordorigin="5,24" coordsize="2448,2">
              <v:shape style="position:absolute;left:5;top:24;width:2448;height:2" coordorigin="5,24" coordsize="2448,0" path="m5,24l245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5.2pt;height:1.45pt;mso-position-horizontal-relative:char;mso-position-vertical-relative:line" coordorigin="0,0" coordsize="2304,29">
            <v:group style="position:absolute;left:5;top:5;width:2295;height:2" coordorigin="5,5" coordsize="2295,2">
              <v:shape style="position:absolute;left:5;top:5;width:2295;height:2" coordorigin="5,5" coordsize="2295,0" path="m5,5l2299,5e" filled="false" stroked="true" strokeweight=".48pt" strokecolor="#000000">
                <v:path arrowok="t"/>
              </v:shape>
            </v:group>
            <v:group style="position:absolute;left:5;top:24;width:2295;height:2" coordorigin="5,24" coordsize="2295,2">
              <v:shape style="position:absolute;left:5;top:24;width:2295;height:2" coordorigin="5,24" coordsize="2295,0" path="m5,24l2299,24e" filled="false" stroked="true" strokeweight=".48pt" strokecolor="#000000">
                <v:path arrowok="t"/>
              </v:shape>
            </v:group>
          </v:group>
        </w:pict>
      </w:r>
      <w:r>
        <w:rPr>
          <w:rFonts w:ascii="宋体"/>
          <w:position w:val="0"/>
          <w:sz w:val="2"/>
        </w:rPr>
      </w:r>
    </w:p>
    <w:p>
      <w:pPr>
        <w:pStyle w:val="BodyText"/>
        <w:spacing w:line="265" w:lineRule="exact"/>
        <w:ind w:left="631" w:right="0"/>
        <w:jc w:val="left"/>
      </w:pPr>
      <w:r>
        <w:rPr/>
        <w:t>注：短期借款本期较上期增加</w:t>
      </w:r>
      <w:r>
        <w:rPr>
          <w:spacing w:val="-65"/>
        </w:rPr>
        <w:t> </w:t>
      </w:r>
      <w:r>
        <w:rPr>
          <w:rFonts w:ascii="Times New Roman" w:hAnsi="Times New Roman" w:cs="Times New Roman" w:eastAsia="Times New Roman" w:hint="default"/>
        </w:rPr>
        <w:t>90,207,927.13</w:t>
      </w:r>
      <w:r>
        <w:rPr>
          <w:rFonts w:ascii="Times New Roman" w:hAnsi="Times New Roman" w:cs="Times New Roman" w:eastAsia="Times New Roman" w:hint="default"/>
          <w:spacing w:val="-15"/>
        </w:rPr>
        <w:t> </w:t>
      </w:r>
      <w:r>
        <w:rPr/>
        <w:t>元，增加比例为</w:t>
      </w:r>
      <w:r>
        <w:rPr>
          <w:spacing w:val="-65"/>
        </w:rPr>
        <w:t> </w:t>
      </w:r>
      <w:r>
        <w:rPr>
          <w:rFonts w:ascii="Times New Roman" w:hAnsi="Times New Roman" w:cs="Times New Roman" w:eastAsia="Times New Roman" w:hint="default"/>
        </w:rPr>
        <w:t>39.57%</w:t>
      </w:r>
      <w:r>
        <w:rPr/>
        <w:t>，增加原因为公司本期增加</w:t>
      </w:r>
    </w:p>
    <w:p>
      <w:pPr>
        <w:pStyle w:val="BodyText"/>
        <w:spacing w:line="240" w:lineRule="auto" w:before="117"/>
        <w:ind w:left="211" w:right="0"/>
        <w:jc w:val="left"/>
      </w:pPr>
      <w:r>
        <w:rPr/>
        <w:t>借款。</w:t>
      </w:r>
    </w:p>
    <w:p>
      <w:pPr>
        <w:spacing w:after="0" w:line="240" w:lineRule="auto"/>
        <w:jc w:val="left"/>
        <w:sectPr>
          <w:type w:val="continuous"/>
          <w:pgSz w:w="11910" w:h="16840"/>
          <w:pgMar w:top="1340" w:bottom="280" w:left="1320" w:right="40"/>
        </w:sectPr>
      </w:pPr>
    </w:p>
    <w:p>
      <w:pPr>
        <w:spacing w:line="240" w:lineRule="auto" w:before="0"/>
        <w:rPr>
          <w:rFonts w:ascii="宋体" w:hAnsi="宋体" w:cs="宋体" w:eastAsia="宋体" w:hint="default"/>
          <w:sz w:val="13"/>
          <w:szCs w:val="13"/>
        </w:rPr>
      </w:pPr>
    </w:p>
    <w:p>
      <w:pPr>
        <w:pStyle w:val="BodyText"/>
        <w:spacing w:line="240" w:lineRule="auto" w:before="34"/>
        <w:ind w:left="531" w:right="0"/>
        <w:jc w:val="left"/>
      </w:pPr>
      <w:r>
        <w:rPr/>
        <w:t>①</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4"/>
        </w:rPr>
        <w:t>日、</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日河南正弘置业有限公司以持有河南思</w:t>
      </w:r>
    </w:p>
    <w:p>
      <w:pPr>
        <w:pStyle w:val="BodyText"/>
        <w:spacing w:line="396" w:lineRule="auto" w:before="189"/>
        <w:ind w:right="0"/>
        <w:jc w:val="left"/>
      </w:pPr>
      <w:r>
        <w:rPr/>
        <w:t>达高科技股份有限公司的</w:t>
      </w:r>
      <w:r>
        <w:rPr>
          <w:spacing w:val="-42"/>
        </w:rPr>
        <w:t> </w:t>
      </w:r>
      <w:r>
        <w:rPr>
          <w:rFonts w:ascii="Times New Roman" w:hAnsi="Times New Roman" w:cs="Times New Roman" w:eastAsia="Times New Roman" w:hint="default"/>
        </w:rPr>
        <w:t>50,908,139.00</w:t>
      </w:r>
      <w:r>
        <w:rPr>
          <w:rFonts w:ascii="Times New Roman" w:hAnsi="Times New Roman" w:cs="Times New Roman" w:eastAsia="Times New Roman" w:hint="default"/>
          <w:spacing w:val="9"/>
        </w:rPr>
        <w:t> </w:t>
      </w:r>
      <w:r>
        <w:rPr/>
        <w:t>股股权做质押，河南思达高科技股份有限公司从郑州市工商</w:t>
      </w:r>
      <w:r>
        <w:rPr>
          <w:spacing w:val="-101"/>
        </w:rPr>
        <w:t> </w:t>
      </w:r>
      <w:r>
        <w:rPr>
          <w:spacing w:val="-101"/>
        </w:rPr>
      </w:r>
      <w:r>
        <w:rPr/>
        <w:t>银行紫荆山支行分别取得三笔借款</w:t>
      </w:r>
      <w:r>
        <w:rPr>
          <w:spacing w:val="-58"/>
        </w:rPr>
        <w:t> </w:t>
      </w:r>
      <w:r>
        <w:rPr>
          <w:rFonts w:ascii="Times New Roman" w:hAnsi="Times New Roman" w:cs="Times New Roman" w:eastAsia="Times New Roman" w:hint="default"/>
        </w:rPr>
        <w:t>19,200,000.00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24,000,000.00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17,000,000.00</w:t>
      </w:r>
      <w:r>
        <w:rPr>
          <w:rFonts w:ascii="Times New Roman" w:hAnsi="Times New Roman" w:cs="Times New Roman" w:eastAsia="Times New Roman" w:hint="default"/>
          <w:spacing w:val="-6"/>
        </w:rPr>
        <w:t> </w:t>
      </w:r>
      <w:r>
        <w:rPr/>
        <w:t>元。</w:t>
      </w:r>
    </w:p>
    <w:p>
      <w:pPr>
        <w:pStyle w:val="BodyText"/>
        <w:spacing w:line="240" w:lineRule="auto" w:before="38"/>
        <w:ind w:left="531" w:right="0"/>
        <w:jc w:val="left"/>
      </w:pPr>
      <w:r>
        <w:rPr/>
        <w:t>②</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67"/>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日河南思达高科技股份有限公司与中信银行股份有限公司郑州分行签订编号为</w:t>
      </w:r>
    </w:p>
    <w:p>
      <w:pPr>
        <w:pStyle w:val="BodyText"/>
        <w:spacing w:line="240" w:lineRule="auto" w:before="189"/>
        <w:ind w:right="0"/>
        <w:jc w:val="left"/>
      </w:pPr>
      <w:r>
        <w:rPr/>
        <w:t>（</w:t>
      </w:r>
      <w:r>
        <w:rPr>
          <w:rFonts w:ascii="Times New Roman" w:hAnsi="Times New Roman" w:cs="Times New Roman" w:eastAsia="Times New Roman" w:hint="default"/>
        </w:rPr>
        <w:t>2011</w:t>
      </w:r>
      <w:r>
        <w:rPr/>
        <w:t>）豫银贷字第</w:t>
      </w:r>
      <w:r>
        <w:rPr>
          <w:spacing w:val="-49"/>
        </w:rPr>
        <w:t> </w:t>
      </w:r>
      <w:r>
        <w:rPr>
          <w:rFonts w:ascii="Times New Roman" w:hAnsi="Times New Roman" w:cs="Times New Roman" w:eastAsia="Times New Roman" w:hint="default"/>
        </w:rPr>
        <w:t>1102405 </w:t>
      </w:r>
      <w:r>
        <w:rPr/>
        <w:t>号合同，贷款金额人民币</w:t>
      </w:r>
      <w:r>
        <w:rPr>
          <w:spacing w:val="-42"/>
        </w:rPr>
        <w:t> </w:t>
      </w:r>
      <w:r>
        <w:rPr>
          <w:rFonts w:ascii="Times New Roman" w:hAnsi="Times New Roman" w:cs="Times New Roman" w:eastAsia="Times New Roman" w:hint="default"/>
        </w:rPr>
        <w:t>40,000,000.00 </w:t>
      </w:r>
      <w:r>
        <w:rPr/>
        <w:t>元，本合同由河南正弘置业有</w:t>
      </w:r>
    </w:p>
    <w:p>
      <w:pPr>
        <w:pStyle w:val="BodyText"/>
        <w:spacing w:line="240" w:lineRule="auto" w:before="189"/>
        <w:ind w:right="0"/>
        <w:jc w:val="left"/>
      </w:pPr>
      <w:r>
        <w:rPr/>
        <w:t>限公司以持有思达高科</w:t>
      </w:r>
      <w:r>
        <w:rPr>
          <w:spacing w:val="-71"/>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9"/>
        </w:rPr>
        <w:t> </w:t>
      </w:r>
      <w:r>
        <w:rPr/>
        <w:t>万股作为质押，质押合同编号为（</w:t>
      </w:r>
      <w:r>
        <w:rPr>
          <w:rFonts w:ascii="Times New Roman" w:hAnsi="Times New Roman" w:cs="Times New Roman" w:eastAsia="Times New Roman" w:hint="default"/>
        </w:rPr>
        <w:t>2011</w:t>
      </w:r>
      <w:r>
        <w:rPr/>
        <w:t>）豫银权质字第</w:t>
      </w:r>
      <w:r>
        <w:rPr>
          <w:spacing w:val="-69"/>
        </w:rPr>
        <w:t> </w:t>
      </w:r>
      <w:r>
        <w:rPr>
          <w:rFonts w:ascii="Times New Roman" w:hAnsi="Times New Roman" w:cs="Times New Roman" w:eastAsia="Times New Roman" w:hint="default"/>
        </w:rPr>
        <w:t>1102405</w:t>
      </w:r>
      <w:r>
        <w:rPr>
          <w:rFonts w:ascii="Times New Roman" w:hAnsi="Times New Roman" w:cs="Times New Roman" w:eastAsia="Times New Roman" w:hint="default"/>
          <w:spacing w:val="-21"/>
        </w:rPr>
        <w:t> </w:t>
      </w:r>
      <w:r>
        <w:rPr/>
        <w:t>号；</w:t>
      </w:r>
    </w:p>
    <w:p>
      <w:pPr>
        <w:pStyle w:val="BodyText"/>
        <w:spacing w:line="240" w:lineRule="auto" w:before="189"/>
        <w:ind w:right="0"/>
        <w:jc w:val="left"/>
        <w:rPr>
          <w:rFonts w:ascii="Times New Roman" w:hAnsi="Times New Roman" w:cs="Times New Roman" w:eastAsia="Times New Roman" w:hint="default"/>
        </w:rPr>
      </w:pPr>
      <w:r>
        <w:rPr>
          <w:spacing w:val="3"/>
        </w:rPr>
        <w:t>河南正弘置业有限公司与中信银行股份有限公司郑州分行签署编号为（</w:t>
      </w:r>
      <w:r>
        <w:rPr>
          <w:spacing w:val="-82"/>
        </w:rPr>
        <w:t> </w:t>
      </w:r>
      <w:r>
        <w:rPr>
          <w:rFonts w:ascii="Times New Roman" w:hAnsi="Times New Roman" w:cs="Times New Roman" w:eastAsia="Times New Roman" w:hint="default"/>
        </w:rPr>
        <w:t>2011</w:t>
      </w:r>
      <w:r>
        <w:rPr/>
        <w:t>）豫银保字第</w:t>
      </w:r>
      <w:r>
        <w:rPr>
          <w:spacing w:val="-53"/>
        </w:rPr>
        <w:t> </w:t>
      </w:r>
      <w:r>
        <w:rPr>
          <w:rFonts w:ascii="Times New Roman" w:hAnsi="Times New Roman" w:cs="Times New Roman" w:eastAsia="Times New Roman" w:hint="default"/>
        </w:rPr>
        <w:t>1102405</w:t>
      </w:r>
    </w:p>
    <w:p>
      <w:pPr>
        <w:pStyle w:val="BodyText"/>
        <w:spacing w:line="240" w:lineRule="auto" w:before="189"/>
        <w:ind w:right="0"/>
        <w:jc w:val="left"/>
      </w:pPr>
      <w:r>
        <w:rPr/>
        <w:t>号的保证合同。</w:t>
      </w:r>
    </w:p>
    <w:p>
      <w:pPr>
        <w:spacing w:line="240" w:lineRule="auto" w:before="9"/>
        <w:rPr>
          <w:rFonts w:ascii="宋体" w:hAnsi="宋体" w:cs="宋体" w:eastAsia="宋体" w:hint="default"/>
          <w:sz w:val="15"/>
          <w:szCs w:val="15"/>
        </w:rPr>
      </w:pPr>
    </w:p>
    <w:p>
      <w:pPr>
        <w:pStyle w:val="BodyText"/>
        <w:spacing w:line="240" w:lineRule="auto"/>
        <w:ind w:left="531" w:right="0"/>
        <w:jc w:val="left"/>
      </w:pPr>
      <w:r>
        <w:rPr/>
        <w:t>③</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日河南思达高科技股份有限公司以中信银行</w:t>
      </w:r>
      <w:r>
        <w:rPr>
          <w:spacing w:val="-53"/>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4"/>
        </w:rPr>
        <w:t> </w:t>
      </w:r>
      <w:r>
        <w:rPr/>
        <w:t>元定期存单作为质</w:t>
      </w:r>
    </w:p>
    <w:p>
      <w:pPr>
        <w:pStyle w:val="BodyText"/>
        <w:spacing w:line="240" w:lineRule="auto" w:before="189"/>
        <w:ind w:right="0"/>
        <w:jc w:val="left"/>
      </w:pPr>
      <w:r>
        <w:rPr/>
        <w:t>押从中信银行股份有限公司郑州分行取得借款</w:t>
      </w:r>
      <w:r>
        <w:rPr>
          <w:spacing w:val="-59"/>
        </w:rPr>
        <w:t> </w:t>
      </w:r>
      <w:r>
        <w:rPr>
          <w:rFonts w:ascii="Times New Roman" w:hAnsi="Times New Roman" w:cs="Times New Roman" w:eastAsia="Times New Roman" w:hint="default"/>
        </w:rPr>
        <w:t>18,000,000.00</w:t>
      </w:r>
      <w:r>
        <w:rPr>
          <w:rFonts w:ascii="Times New Roman" w:hAnsi="Times New Roman" w:cs="Times New Roman" w:eastAsia="Times New Roman" w:hint="default"/>
          <w:spacing w:val="-5"/>
        </w:rPr>
        <w:t> </w:t>
      </w:r>
      <w:r>
        <w:rPr/>
        <w:t>元。</w:t>
      </w:r>
    </w:p>
    <w:p>
      <w:pPr>
        <w:pStyle w:val="BodyText"/>
        <w:spacing w:line="240" w:lineRule="auto" w:before="158"/>
        <w:ind w:left="531" w:right="0"/>
        <w:jc w:val="left"/>
      </w:pPr>
      <w:r>
        <w:rPr/>
        <w:t>④</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日河南正弘置业有限公司以持有河南思达高科技股份有限公司</w:t>
      </w:r>
      <w:r>
        <w:rPr>
          <w:spacing w:val="-62"/>
        </w:rPr>
        <w:t> </w:t>
      </w:r>
      <w:r>
        <w:rPr>
          <w:rFonts w:ascii="Times New Roman" w:hAnsi="Times New Roman" w:cs="Times New Roman" w:eastAsia="Times New Roman" w:hint="default"/>
        </w:rPr>
        <w:t>1100</w:t>
      </w:r>
      <w:r>
        <w:rPr>
          <w:rFonts w:ascii="Times New Roman" w:hAnsi="Times New Roman" w:cs="Times New Roman" w:eastAsia="Times New Roman" w:hint="default"/>
          <w:spacing w:val="-11"/>
        </w:rPr>
        <w:t> </w:t>
      </w:r>
      <w:r>
        <w:rPr/>
        <w:t>万股</w:t>
      </w:r>
    </w:p>
    <w:p>
      <w:pPr>
        <w:pStyle w:val="BodyText"/>
        <w:spacing w:line="240" w:lineRule="auto" w:before="148"/>
        <w:ind w:right="0"/>
        <w:jc w:val="left"/>
        <w:rPr>
          <w:rFonts w:ascii="Times New Roman" w:hAnsi="Times New Roman" w:cs="Times New Roman" w:eastAsia="Times New Roman" w:hint="default"/>
        </w:rPr>
      </w:pPr>
      <w:r>
        <w:rPr>
          <w:spacing w:val="2"/>
        </w:rPr>
        <w:t>质押给渤海银行股份有限公司上海分行，上海英迈吉图像设备有限公司取得借款</w:t>
      </w:r>
      <w:r>
        <w:rPr>
          <w:spacing w:val="-45"/>
        </w:rPr>
        <w:t> </w:t>
      </w:r>
      <w:r>
        <w:rPr>
          <w:rFonts w:ascii="Times New Roman" w:hAnsi="Times New Roman" w:cs="Times New Roman" w:eastAsia="Times New Roman" w:hint="default"/>
        </w:rPr>
        <w:t>25,000,000.00</w:t>
      </w:r>
    </w:p>
    <w:p>
      <w:pPr>
        <w:pStyle w:val="BodyText"/>
        <w:spacing w:line="240" w:lineRule="auto" w:before="148"/>
        <w:ind w:right="0"/>
        <w:jc w:val="left"/>
      </w:pPr>
      <w:r>
        <w:rPr/>
        <w:t>元。</w:t>
      </w:r>
    </w:p>
    <w:p>
      <w:pPr>
        <w:pStyle w:val="BodyText"/>
        <w:spacing w:line="362" w:lineRule="auto" w:before="166"/>
        <w:ind w:right="542" w:firstLine="420"/>
        <w:jc w:val="left"/>
      </w:pPr>
      <w:r>
        <w:rPr/>
        <w:t>⑤</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7"/>
        </w:rPr>
        <w:t>日、</w:t>
      </w:r>
      <w:r>
        <w:rPr>
          <w:rFonts w:ascii="Times New Roman" w:hAnsi="Times New Roman" w:cs="Times New Roman" w:eastAsia="Times New Roman" w:hint="default"/>
          <w:spacing w:val="-7"/>
        </w:rPr>
        <w:t>26</w:t>
      </w:r>
      <w:r>
        <w:rPr>
          <w:rFonts w:ascii="Times New Roman" w:hAnsi="Times New Roman" w:cs="Times New Roman" w:eastAsia="Times New Roman" w:hint="default"/>
          <w:spacing w:val="-2"/>
        </w:rPr>
        <w:t> </w:t>
      </w:r>
      <w:r>
        <w:rPr/>
        <w:t>日上海英迈吉图像设备有限公司以浦东新区王桥开发区</w:t>
      </w:r>
      <w:r>
        <w:rPr>
          <w:spacing w:val="-53"/>
        </w:rPr>
        <w:t> </w:t>
      </w:r>
      <w:r>
        <w:rPr>
          <w:rFonts w:ascii="Times New Roman" w:hAnsi="Times New Roman" w:cs="Times New Roman" w:eastAsia="Times New Roman" w:hint="default"/>
        </w:rPr>
        <w:t>2/10</w:t>
      </w:r>
      <w:r>
        <w:rPr>
          <w:rFonts w:ascii="Times New Roman" w:hAnsi="Times New Roman" w:cs="Times New Roman" w:eastAsia="Times New Roman" w:hint="default"/>
          <w:spacing w:val="-4"/>
        </w:rPr>
        <w:t> </w:t>
      </w:r>
      <w:r>
        <w:rPr>
          <w:spacing w:val="-10"/>
        </w:rPr>
        <w:t>丘（浦</w:t>
      </w:r>
      <w:r>
        <w:rPr>
          <w:w w:val="99"/>
        </w:rPr>
        <w:t> </w:t>
      </w:r>
      <w:r>
        <w:rPr/>
        <w:t>东新区川沙镇王桥路</w:t>
      </w:r>
      <w:r>
        <w:rPr>
          <w:spacing w:val="-59"/>
        </w:rPr>
        <w:t> </w:t>
      </w:r>
      <w:r>
        <w:rPr>
          <w:rFonts w:ascii="Times New Roman" w:hAnsi="Times New Roman" w:cs="Times New Roman" w:eastAsia="Times New Roman" w:hint="default"/>
        </w:rPr>
        <w:t>358</w:t>
      </w:r>
      <w:r>
        <w:rPr>
          <w:rFonts w:ascii="Times New Roman" w:hAnsi="Times New Roman" w:cs="Times New Roman" w:eastAsia="Times New Roman" w:hint="default"/>
          <w:spacing w:val="-7"/>
        </w:rPr>
        <w:t> </w:t>
      </w:r>
      <w:r>
        <w:rPr>
          <w:spacing w:val="-7"/>
        </w:rPr>
        <w:t>号，利航路</w:t>
      </w:r>
      <w:r>
        <w:rPr>
          <w:spacing w:val="-59"/>
        </w:rPr>
        <w:t> </w:t>
      </w:r>
      <w:r>
        <w:rPr>
          <w:rFonts w:ascii="Times New Roman" w:hAnsi="Times New Roman" w:cs="Times New Roman" w:eastAsia="Times New Roman" w:hint="default"/>
        </w:rPr>
        <w:t>155</w:t>
      </w:r>
      <w:r>
        <w:rPr>
          <w:rFonts w:ascii="Times New Roman" w:hAnsi="Times New Roman" w:cs="Times New Roman" w:eastAsia="Times New Roman" w:hint="default"/>
          <w:spacing w:val="-9"/>
        </w:rPr>
        <w:t> </w:t>
      </w:r>
      <w:r>
        <w:rPr>
          <w:spacing w:val="-6"/>
        </w:rPr>
        <w:t>号，置业路</w:t>
      </w:r>
      <w:r>
        <w:rPr>
          <w:spacing w:val="-59"/>
        </w:rPr>
        <w:t> </w:t>
      </w:r>
      <w:r>
        <w:rPr>
          <w:rFonts w:ascii="Times New Roman" w:hAnsi="Times New Roman" w:cs="Times New Roman" w:eastAsia="Times New Roman" w:hint="default"/>
          <w:spacing w:val="-5"/>
        </w:rPr>
        <w:t>111</w:t>
      </w:r>
      <w:r>
        <w:rPr>
          <w:rFonts w:ascii="Times New Roman" w:hAnsi="Times New Roman" w:cs="Times New Roman" w:eastAsia="Times New Roman" w:hint="default"/>
          <w:spacing w:val="-12"/>
        </w:rPr>
        <w:t> </w:t>
      </w:r>
      <w:r>
        <w:rPr/>
        <w:t>号）的在建工程及相应的土地使用权向</w:t>
      </w:r>
    </w:p>
    <w:p>
      <w:pPr>
        <w:pStyle w:val="BodyText"/>
        <w:spacing w:line="240" w:lineRule="auto" w:before="30"/>
        <w:ind w:right="0"/>
        <w:jc w:val="left"/>
      </w:pPr>
      <w:r>
        <w:rPr/>
        <w:t>交通银行股份有限公司上海市分行借款</w:t>
      </w:r>
      <w:r>
        <w:rPr>
          <w:spacing w:val="-58"/>
        </w:rPr>
        <w:t> </w:t>
      </w:r>
      <w:r>
        <w:rPr>
          <w:rFonts w:ascii="Times New Roman" w:hAnsi="Times New Roman" w:cs="Times New Roman" w:eastAsia="Times New Roman" w:hint="default"/>
        </w:rPr>
        <w:t>9,000,000.00</w:t>
      </w:r>
      <w:r>
        <w:rPr>
          <w:rFonts w:ascii="Times New Roman" w:hAnsi="Times New Roman" w:cs="Times New Roman" w:eastAsia="Times New Roman" w:hint="default"/>
          <w:spacing w:val="-6"/>
        </w:rPr>
        <w:t> </w:t>
      </w:r>
      <w:r>
        <w:rPr/>
        <w:t>元、</w:t>
      </w:r>
      <w:r>
        <w:rPr>
          <w:spacing w:val="-9"/>
        </w:rPr>
        <w:t> </w:t>
      </w:r>
      <w:r>
        <w:rPr>
          <w:rFonts w:ascii="Times New Roman" w:hAnsi="Times New Roman" w:cs="Times New Roman" w:eastAsia="Times New Roman" w:hint="default"/>
        </w:rPr>
        <w:t>11,000,000.00</w:t>
      </w:r>
      <w:r>
        <w:rPr>
          <w:rFonts w:ascii="Times New Roman" w:hAnsi="Times New Roman" w:cs="Times New Roman" w:eastAsia="Times New Roman" w:hint="default"/>
          <w:spacing w:val="-6"/>
        </w:rPr>
        <w:t> </w:t>
      </w:r>
      <w:r>
        <w:rPr/>
        <w:t>元。</w:t>
      </w:r>
    </w:p>
    <w:p>
      <w:pPr>
        <w:pStyle w:val="BodyText"/>
        <w:spacing w:line="396" w:lineRule="auto" w:before="182"/>
        <w:ind w:right="119" w:firstLine="420"/>
        <w:jc w:val="both"/>
        <w:rPr>
          <w:rFonts w:ascii="Times New Roman" w:hAnsi="Times New Roman" w:cs="Times New Roman" w:eastAsia="Times New Roman" w:hint="default"/>
        </w:rPr>
      </w:pPr>
      <w:r>
        <w:rPr/>
        <w:t>⑥</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日深圳思达仪表有限公司以深房地字第</w:t>
      </w:r>
      <w:r>
        <w:rPr>
          <w:spacing w:val="-55"/>
        </w:rPr>
        <w:t> </w:t>
      </w:r>
      <w:r>
        <w:rPr>
          <w:rFonts w:ascii="Times New Roman" w:hAnsi="Times New Roman" w:cs="Times New Roman" w:eastAsia="Times New Roman" w:hint="default"/>
          <w:spacing w:val="-3"/>
        </w:rPr>
        <w:t>6000169020</w:t>
      </w:r>
      <w:r>
        <w:rPr>
          <w:spacing w:val="-3"/>
        </w:rPr>
        <w:t>、</w:t>
      </w:r>
      <w:r>
        <w:rPr>
          <w:rFonts w:ascii="Times New Roman" w:hAnsi="Times New Roman" w:cs="Times New Roman" w:eastAsia="Times New Roman" w:hint="default"/>
          <w:spacing w:val="-3"/>
        </w:rPr>
        <w:t>6000169021</w:t>
      </w:r>
      <w:r>
        <w:rPr>
          <w:spacing w:val="-3"/>
        </w:rPr>
        <w:t>、</w:t>
      </w:r>
      <w:r>
        <w:rPr>
          <w:rFonts w:ascii="Times New Roman" w:hAnsi="Times New Roman" w:cs="Times New Roman" w:eastAsia="Times New Roman" w:hint="default"/>
          <w:spacing w:val="-3"/>
        </w:rPr>
        <w:t>6000171089</w:t>
      </w:r>
      <w:r>
        <w:rPr>
          <w:rFonts w:ascii="Times New Roman" w:hAnsi="Times New Roman" w:cs="Times New Roman" w:eastAsia="Times New Roman" w:hint="default"/>
          <w:w w:val="99"/>
        </w:rPr>
        <w:t> </w:t>
      </w:r>
      <w:r>
        <w:rPr>
          <w:spacing w:val="3"/>
        </w:rPr>
        <w:t>房产作为抵押</w:t>
      </w:r>
      <w:r>
        <w:rPr>
          <w:rFonts w:ascii="Times New Roman" w:hAnsi="Times New Roman" w:cs="Times New Roman" w:eastAsia="Times New Roman" w:hint="default"/>
          <w:spacing w:val="3"/>
        </w:rPr>
        <w:t>,</w:t>
      </w:r>
      <w:r>
        <w:rPr>
          <w:spacing w:val="3"/>
        </w:rPr>
        <w:t>河南正弘置业有限公司以持有河南思达高科技股份有限公司</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3"/>
        </w:rPr>
        <w:t>万股股权作质押和</w:t>
      </w:r>
      <w:r>
        <w:rPr>
          <w:w w:val="99"/>
        </w:rPr>
        <w:t> </w:t>
      </w:r>
      <w:r>
        <w:rPr>
          <w:spacing w:val="-3"/>
          <w:w w:val="99"/>
        </w:rPr>
        <w:t>河南思达高科技股份有限公司作保证（最高额保证合同编号：</w:t>
      </w:r>
      <w:r>
        <w:rPr>
          <w:rFonts w:ascii="Times New Roman" w:hAnsi="Times New Roman" w:cs="Times New Roman" w:eastAsia="Times New Roman" w:hint="default"/>
          <w:spacing w:val="-3"/>
          <w:w w:val="99"/>
        </w:rPr>
        <w:t>ZB7917201100000139</w:t>
      </w:r>
      <w:r>
        <w:rPr>
          <w:spacing w:val="-3"/>
          <w:w w:val="99"/>
        </w:rPr>
        <w:t>），从上海浦东发</w:t>
      </w:r>
      <w:r>
        <w:rPr>
          <w:spacing w:val="-77"/>
          <w:w w:val="99"/>
        </w:rPr>
        <w:t> </w:t>
      </w:r>
      <w:r>
        <w:rPr>
          <w:spacing w:val="-77"/>
          <w:w w:val="99"/>
        </w:rPr>
      </w:r>
      <w:r>
        <w:rPr/>
        <w:t>展银行股份有限公司深圳分行取得</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亿元的最高额授信，且于分别于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8"/>
        </w:rPr>
        <w:t>日、</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12</w:t>
      </w:r>
    </w:p>
    <w:p>
      <w:pPr>
        <w:pStyle w:val="BodyText"/>
        <w:spacing w:line="240" w:lineRule="auto" w:before="38"/>
        <w:ind w:right="0"/>
        <w:jc w:val="left"/>
      </w:pP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日取得</w:t>
      </w:r>
      <w:r>
        <w:rPr>
          <w:spacing w:val="-56"/>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4"/>
        </w:rPr>
        <w:t> </w:t>
      </w:r>
      <w:r>
        <w:rPr/>
        <w:t>和</w:t>
      </w:r>
      <w:r>
        <w:rPr>
          <w:spacing w:val="-53"/>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4"/>
        </w:rPr>
        <w:t> </w:t>
      </w:r>
      <w:r>
        <w:rPr/>
        <w:t>元。</w:t>
      </w:r>
    </w:p>
    <w:p>
      <w:pPr>
        <w:pStyle w:val="BodyText"/>
        <w:spacing w:line="240" w:lineRule="auto" w:before="189"/>
        <w:ind w:left="531" w:right="0"/>
        <w:jc w:val="left"/>
      </w:pPr>
      <w:r>
        <w:rPr/>
        <w:t>⑦</w:t>
      </w:r>
      <w:r>
        <w:rPr>
          <w:spacing w:val="-7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w:t>
      </w:r>
      <w:r>
        <w:rPr>
          <w:spacing w:val="-28"/>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28"/>
        </w:rPr>
        <w:t> </w:t>
      </w:r>
      <w:r>
        <w:rPr>
          <w:rFonts w:ascii="Times New Roman" w:hAnsi="Times New Roman" w:cs="Times New Roman" w:eastAsia="Times New Roman" w:hint="default"/>
        </w:rPr>
        <w:t>17</w:t>
      </w:r>
      <w:r>
        <w:rPr>
          <w:rFonts w:ascii="Times New Roman" w:hAnsi="Times New Roman" w:cs="Times New Roman" w:eastAsia="Times New Roman" w:hint="default"/>
          <w:spacing w:val="24"/>
        </w:rPr>
        <w:t> </w:t>
      </w:r>
      <w:r>
        <w:rPr/>
        <w:t>日</w:t>
      </w:r>
      <w:r>
        <w:rPr>
          <w:spacing w:val="-79"/>
        </w:rPr>
        <w:t> </w:t>
      </w:r>
      <w:r>
        <w:rPr/>
        <w:t>深</w:t>
      </w:r>
      <w:r>
        <w:rPr>
          <w:spacing w:val="-79"/>
        </w:rPr>
        <w:t> </w:t>
      </w:r>
      <w:r>
        <w:rPr/>
        <w:t>圳</w:t>
      </w:r>
      <w:r>
        <w:rPr>
          <w:spacing w:val="-79"/>
        </w:rPr>
        <w:t> </w:t>
      </w:r>
      <w:r>
        <w:rPr/>
        <w:t>市</w:t>
      </w:r>
      <w:r>
        <w:rPr>
          <w:spacing w:val="-79"/>
        </w:rPr>
        <w:t> </w:t>
      </w:r>
      <w:r>
        <w:rPr/>
        <w:t>思</w:t>
      </w:r>
      <w:r>
        <w:rPr>
          <w:spacing w:val="-79"/>
        </w:rPr>
        <w:t> </w:t>
      </w:r>
      <w:r>
        <w:rPr/>
        <w:t>达</w:t>
      </w:r>
      <w:r>
        <w:rPr>
          <w:spacing w:val="-79"/>
        </w:rPr>
        <w:t> </w:t>
      </w:r>
      <w:r>
        <w:rPr/>
        <w:t>仪</w:t>
      </w:r>
      <w:r>
        <w:rPr>
          <w:spacing w:val="-79"/>
        </w:rPr>
        <w:t> </w:t>
      </w:r>
      <w:r>
        <w:rPr/>
        <w:t>表</w:t>
      </w:r>
      <w:r>
        <w:rPr>
          <w:spacing w:val="-79"/>
        </w:rPr>
        <w:t> </w:t>
      </w:r>
      <w:r>
        <w:rPr/>
        <w:t>有</w:t>
      </w:r>
      <w:r>
        <w:rPr>
          <w:spacing w:val="-79"/>
        </w:rPr>
        <w:t> </w:t>
      </w:r>
      <w:r>
        <w:rPr/>
        <w:t>限</w:t>
      </w:r>
      <w:r>
        <w:rPr>
          <w:spacing w:val="-79"/>
        </w:rPr>
        <w:t> </w:t>
      </w:r>
      <w:r>
        <w:rPr/>
        <w:t>公</w:t>
      </w:r>
      <w:r>
        <w:rPr>
          <w:spacing w:val="-79"/>
        </w:rPr>
        <w:t> </w:t>
      </w:r>
      <w:r>
        <w:rPr/>
        <w:t>司</w:t>
      </w:r>
      <w:r>
        <w:rPr>
          <w:spacing w:val="-79"/>
        </w:rPr>
        <w:t> </w:t>
      </w:r>
      <w:r>
        <w:rPr/>
        <w:t>以</w:t>
      </w:r>
      <w:r>
        <w:rPr>
          <w:spacing w:val="-79"/>
        </w:rPr>
        <w:t> </w:t>
      </w:r>
      <w:r>
        <w:rPr/>
        <w:t>深</w:t>
      </w:r>
      <w:r>
        <w:rPr>
          <w:spacing w:val="-79"/>
        </w:rPr>
        <w:t> </w:t>
      </w:r>
      <w:r>
        <w:rPr/>
        <w:t>房</w:t>
      </w:r>
      <w:r>
        <w:rPr>
          <w:spacing w:val="-79"/>
        </w:rPr>
        <w:t> </w:t>
      </w:r>
      <w:r>
        <w:rPr/>
        <w:t>地</w:t>
      </w:r>
      <w:r>
        <w:rPr>
          <w:spacing w:val="-79"/>
        </w:rPr>
        <w:t> </w:t>
      </w:r>
      <w:r>
        <w:rPr/>
        <w:t>字</w:t>
      </w:r>
      <w:r>
        <w:rPr>
          <w:spacing w:val="-79"/>
        </w:rPr>
        <w:t> </w:t>
      </w:r>
      <w:r>
        <w:rPr/>
        <w:t>第</w:t>
      </w:r>
      <w:r>
        <w:rPr>
          <w:spacing w:val="-25"/>
        </w:rPr>
        <w:t> </w:t>
      </w:r>
      <w:r>
        <w:rPr>
          <w:rFonts w:ascii="Times New Roman" w:hAnsi="Times New Roman" w:cs="Times New Roman" w:eastAsia="Times New Roman" w:hint="default"/>
        </w:rPr>
        <w:t>4000395342</w:t>
      </w:r>
      <w:r>
        <w:rPr>
          <w:rFonts w:ascii="Times New Roman" w:hAnsi="Times New Roman" w:cs="Times New Roman" w:eastAsia="Times New Roman" w:hint="default"/>
          <w:spacing w:val="-27"/>
        </w:rPr>
        <w:t> </w:t>
      </w:r>
      <w:r>
        <w:rPr/>
        <w:t>、</w:t>
      </w:r>
      <w:r>
        <w:rPr>
          <w:spacing w:val="-79"/>
        </w:rPr>
        <w:t> </w:t>
      </w:r>
      <w:r>
        <w:rPr>
          <w:rFonts w:ascii="Times New Roman" w:hAnsi="Times New Roman" w:cs="Times New Roman" w:eastAsia="Times New Roman" w:hint="default"/>
        </w:rPr>
        <w:t>400395337</w:t>
      </w:r>
      <w:r>
        <w:rPr>
          <w:rFonts w:ascii="Times New Roman" w:hAnsi="Times New Roman" w:cs="Times New Roman" w:eastAsia="Times New Roman" w:hint="default"/>
          <w:spacing w:val="-27"/>
        </w:rPr>
        <w:t> </w:t>
      </w:r>
      <w:r>
        <w:rPr/>
        <w:t>、</w:t>
      </w:r>
    </w:p>
    <w:p>
      <w:pPr>
        <w:pStyle w:val="BodyText"/>
        <w:spacing w:line="240" w:lineRule="auto" w:before="189"/>
        <w:ind w:right="0"/>
        <w:jc w:val="left"/>
      </w:pPr>
      <w:r>
        <w:rPr>
          <w:rFonts w:ascii="Times New Roman" w:hAnsi="Times New Roman" w:cs="Times New Roman" w:eastAsia="Times New Roman" w:hint="default"/>
        </w:rPr>
        <w:t>4000394694</w:t>
      </w:r>
      <w:r>
        <w:rPr>
          <w:rFonts w:ascii="Times New Roman" w:hAnsi="Times New Roman" w:cs="Times New Roman" w:eastAsia="Times New Roman" w:hint="default"/>
          <w:spacing w:val="-33"/>
        </w:rPr>
        <w:t> </w:t>
      </w:r>
      <w:r>
        <w:rPr/>
        <w:t>、</w:t>
      </w:r>
      <w:r>
        <w:rPr>
          <w:spacing w:val="-82"/>
        </w:rPr>
        <w:t> </w:t>
      </w:r>
      <w:r>
        <w:rPr>
          <w:rFonts w:ascii="Times New Roman" w:hAnsi="Times New Roman" w:cs="Times New Roman" w:eastAsia="Times New Roman" w:hint="default"/>
        </w:rPr>
        <w:t>4000395338</w:t>
      </w:r>
      <w:r>
        <w:rPr>
          <w:rFonts w:ascii="Times New Roman" w:hAnsi="Times New Roman" w:cs="Times New Roman" w:eastAsia="Times New Roman" w:hint="default"/>
          <w:spacing w:val="-33"/>
        </w:rPr>
        <w:t> </w:t>
      </w:r>
      <w:r>
        <w:rPr/>
        <w:t>、</w:t>
      </w:r>
      <w:r>
        <w:rPr>
          <w:spacing w:val="-84"/>
        </w:rPr>
        <w:t> </w:t>
      </w:r>
      <w:r>
        <w:rPr>
          <w:rFonts w:ascii="Times New Roman" w:hAnsi="Times New Roman" w:cs="Times New Roman" w:eastAsia="Times New Roman" w:hint="default"/>
        </w:rPr>
        <w:t>4000395336</w:t>
      </w:r>
      <w:r>
        <w:rPr>
          <w:rFonts w:ascii="Times New Roman" w:hAnsi="Times New Roman" w:cs="Times New Roman" w:eastAsia="Times New Roman" w:hint="default"/>
          <w:spacing w:val="-31"/>
        </w:rPr>
        <w:t> </w:t>
      </w:r>
      <w:r>
        <w:rPr/>
        <w:t>、</w:t>
      </w:r>
      <w:r>
        <w:rPr>
          <w:spacing w:val="-84"/>
        </w:rPr>
        <w:t> </w:t>
      </w:r>
      <w:r>
        <w:rPr>
          <w:rFonts w:ascii="Times New Roman" w:hAnsi="Times New Roman" w:cs="Times New Roman" w:eastAsia="Times New Roman" w:hint="default"/>
        </w:rPr>
        <w:t>4000395353</w:t>
      </w:r>
      <w:r>
        <w:rPr>
          <w:rFonts w:ascii="Times New Roman" w:hAnsi="Times New Roman" w:cs="Times New Roman" w:eastAsia="Times New Roman" w:hint="default"/>
          <w:spacing w:val="-33"/>
        </w:rPr>
        <w:t> </w:t>
      </w:r>
      <w:r>
        <w:rPr/>
        <w:t>、</w:t>
      </w:r>
      <w:r>
        <w:rPr>
          <w:spacing w:val="-82"/>
        </w:rPr>
        <w:t> </w:t>
      </w:r>
      <w:r>
        <w:rPr>
          <w:rFonts w:ascii="Times New Roman" w:hAnsi="Times New Roman" w:cs="Times New Roman" w:eastAsia="Times New Roman" w:hint="default"/>
        </w:rPr>
        <w:t>4000395339</w:t>
      </w:r>
      <w:r>
        <w:rPr>
          <w:rFonts w:ascii="Times New Roman" w:hAnsi="Times New Roman" w:cs="Times New Roman" w:eastAsia="Times New Roman" w:hint="default"/>
          <w:spacing w:val="-33"/>
        </w:rPr>
        <w:t> </w:t>
      </w:r>
      <w:r>
        <w:rPr/>
        <w:t>、</w:t>
      </w:r>
      <w:r>
        <w:rPr>
          <w:spacing w:val="-84"/>
        </w:rPr>
        <w:t> </w:t>
      </w:r>
      <w:r>
        <w:rPr>
          <w:rFonts w:ascii="Times New Roman" w:hAnsi="Times New Roman" w:cs="Times New Roman" w:eastAsia="Times New Roman" w:hint="default"/>
        </w:rPr>
        <w:t>4000395335</w:t>
      </w:r>
      <w:r>
        <w:rPr>
          <w:rFonts w:ascii="Times New Roman" w:hAnsi="Times New Roman" w:cs="Times New Roman" w:eastAsia="Times New Roman" w:hint="default"/>
          <w:spacing w:val="-31"/>
        </w:rPr>
        <w:t> </w:t>
      </w:r>
      <w:r>
        <w:rPr/>
        <w:t>、</w:t>
      </w:r>
      <w:r>
        <w:rPr>
          <w:spacing w:val="-84"/>
        </w:rPr>
        <w:t> </w:t>
      </w:r>
      <w:r>
        <w:rPr>
          <w:rFonts w:ascii="Times New Roman" w:hAnsi="Times New Roman" w:cs="Times New Roman" w:eastAsia="Times New Roman" w:hint="default"/>
        </w:rPr>
        <w:t>4000395341</w:t>
      </w:r>
      <w:r>
        <w:rPr>
          <w:rFonts w:ascii="Times New Roman" w:hAnsi="Times New Roman" w:cs="Times New Roman" w:eastAsia="Times New Roman" w:hint="default"/>
          <w:spacing w:val="-31"/>
        </w:rPr>
        <w:t> </w:t>
      </w:r>
      <w:r>
        <w:rPr/>
        <w:t>、</w:t>
      </w:r>
    </w:p>
    <w:p>
      <w:pPr>
        <w:pStyle w:val="BodyText"/>
        <w:spacing w:line="396" w:lineRule="auto" w:before="189"/>
        <w:ind w:right="0"/>
        <w:jc w:val="left"/>
        <w:rPr>
          <w:rFonts w:ascii="Times New Roman" w:hAnsi="Times New Roman" w:cs="Times New Roman" w:eastAsia="Times New Roman" w:hint="default"/>
        </w:rPr>
      </w:pPr>
      <w:r>
        <w:rPr>
          <w:rFonts w:ascii="Times New Roman" w:hAnsi="Times New Roman" w:cs="Times New Roman" w:eastAsia="Times New Roman" w:hint="default"/>
        </w:rPr>
        <w:t>4000395340</w:t>
      </w:r>
      <w:r>
        <w:rPr/>
        <w:t>、</w:t>
      </w:r>
      <w:r>
        <w:rPr>
          <w:rFonts w:ascii="Times New Roman" w:hAnsi="Times New Roman" w:cs="Times New Roman" w:eastAsia="Times New Roman" w:hint="default"/>
        </w:rPr>
        <w:t>4000395334</w:t>
      </w:r>
      <w:r>
        <w:rPr/>
        <w:t>、</w:t>
      </w:r>
      <w:r>
        <w:rPr>
          <w:rFonts w:ascii="Times New Roman" w:hAnsi="Times New Roman" w:cs="Times New Roman" w:eastAsia="Times New Roman" w:hint="default"/>
        </w:rPr>
        <w:t>4000394696 </w:t>
      </w:r>
      <w:r>
        <w:rPr/>
        <w:t>房产和出口项下产生的应收账款作为抵押从广东发展银行股</w:t>
      </w:r>
      <w:r>
        <w:rPr>
          <w:spacing w:val="-91"/>
        </w:rPr>
        <w:t> </w:t>
      </w:r>
      <w:r>
        <w:rPr>
          <w:spacing w:val="-91"/>
        </w:rPr>
      </w:r>
      <w:r>
        <w:rPr>
          <w:w w:val="99"/>
        </w:rPr>
        <w:t>份有限公司深圳分行取得</w:t>
      </w:r>
      <w:r>
        <w:rPr>
          <w:spacing w:val="-48"/>
          <w:w w:val="99"/>
        </w:rPr>
        <w:t> </w:t>
      </w:r>
      <w:r>
        <w:rPr>
          <w:rFonts w:ascii="Times New Roman" w:hAnsi="Times New Roman" w:cs="Times New Roman" w:eastAsia="Times New Roman" w:hint="default"/>
          <w:w w:val="99"/>
        </w:rPr>
        <w:t>50,000,000.00 </w:t>
      </w:r>
      <w:r>
        <w:rPr>
          <w:spacing w:val="-8"/>
          <w:w w:val="99"/>
        </w:rPr>
        <w:t>元最高额授信，分别于</w:t>
      </w:r>
      <w:r>
        <w:rPr>
          <w:spacing w:val="-48"/>
          <w:w w:val="99"/>
        </w:rPr>
        <w:t> </w:t>
      </w:r>
      <w:r>
        <w:rPr>
          <w:rFonts w:ascii="Times New Roman" w:hAnsi="Times New Roman" w:cs="Times New Roman" w:eastAsia="Times New Roman" w:hint="default"/>
          <w:spacing w:val="-1"/>
          <w:w w:val="99"/>
        </w:rPr>
        <w:t>2011</w:t>
      </w:r>
      <w:r>
        <w:rPr>
          <w:rFonts w:ascii="Times New Roman" w:hAnsi="Times New Roman" w:cs="Times New Roman" w:eastAsia="Times New Roman" w:hint="default"/>
          <w:spacing w:val="-3"/>
          <w:w w:val="99"/>
        </w:rPr>
        <w:t> </w:t>
      </w:r>
      <w:r>
        <w:rPr>
          <w:w w:val="99"/>
        </w:rPr>
        <w:t>年</w:t>
      </w:r>
      <w:r>
        <w:rPr>
          <w:spacing w:val="-48"/>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3"/>
          <w:w w:val="99"/>
        </w:rPr>
        <w:t> </w:t>
      </w:r>
      <w:r>
        <w:rPr>
          <w:w w:val="99"/>
        </w:rPr>
        <w:t>月</w:t>
      </w:r>
      <w:r>
        <w:rPr>
          <w:spacing w:val="-51"/>
          <w:w w:val="99"/>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2"/>
          <w:w w:val="99"/>
        </w:rPr>
        <w:t> </w:t>
      </w:r>
      <w:r>
        <w:rPr>
          <w:spacing w:val="1"/>
          <w:w w:val="99"/>
        </w:rPr>
        <w:t>号和</w:t>
      </w:r>
      <w:r>
        <w:rPr>
          <w:spacing w:val="-51"/>
          <w:w w:val="99"/>
        </w:rPr>
        <w:t> </w:t>
      </w:r>
      <w:r>
        <w:rPr>
          <w:rFonts w:ascii="Times New Roman" w:hAnsi="Times New Roman" w:cs="Times New Roman" w:eastAsia="Times New Roman" w:hint="default"/>
          <w:spacing w:val="-1"/>
          <w:w w:val="99"/>
        </w:rPr>
        <w:t>2011</w:t>
      </w:r>
      <w:r>
        <w:rPr>
          <w:rFonts w:ascii="Times New Roman" w:hAnsi="Times New Roman" w:cs="Times New Roman" w:eastAsia="Times New Roman" w:hint="default"/>
          <w:spacing w:val="-3"/>
          <w:w w:val="99"/>
        </w:rPr>
        <w:t> </w:t>
      </w:r>
      <w:r>
        <w:rPr>
          <w:w w:val="99"/>
        </w:rPr>
        <w:t>年</w:t>
      </w:r>
      <w:r>
        <w:rPr>
          <w:spacing w:val="-51"/>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
          <w:w w:val="99"/>
        </w:rPr>
        <w:t> </w:t>
      </w:r>
      <w:r>
        <w:rPr>
          <w:w w:val="99"/>
        </w:rPr>
        <w:t>月</w:t>
      </w:r>
      <w:r>
        <w:rPr>
          <w:spacing w:val="-48"/>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rPr>
      </w:r>
    </w:p>
    <w:p>
      <w:pPr>
        <w:pStyle w:val="BodyText"/>
        <w:spacing w:line="240" w:lineRule="auto" w:before="38"/>
        <w:ind w:right="0"/>
        <w:jc w:val="left"/>
      </w:pPr>
      <w:r>
        <w:rPr/>
        <w:t>日取得</w:t>
      </w:r>
      <w:r>
        <w:rPr>
          <w:spacing w:val="-56"/>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4"/>
        </w:rPr>
        <w:t> </w:t>
      </w:r>
      <w:r>
        <w:rPr/>
        <w:t>元和</w:t>
      </w:r>
      <w:r>
        <w:rPr>
          <w:spacing w:val="-56"/>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4"/>
        </w:rPr>
        <w:t> </w:t>
      </w:r>
      <w:r>
        <w:rPr/>
        <w:t>元。</w:t>
      </w:r>
    </w:p>
    <w:p>
      <w:pPr>
        <w:pStyle w:val="BodyText"/>
        <w:spacing w:line="240" w:lineRule="auto" w:before="189"/>
        <w:ind w:left="531" w:right="0"/>
        <w:jc w:val="left"/>
      </w:pPr>
      <w:r>
        <w:rPr/>
        <w:t>⑧</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67"/>
        </w:rPr>
        <w:t>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t>日深圳市思达仪表有限公司以机器设备做抵押为深圳思达光电通信技术有限公</w:t>
      </w:r>
    </w:p>
    <w:p>
      <w:pPr>
        <w:pStyle w:val="BodyText"/>
        <w:spacing w:line="396" w:lineRule="auto" w:before="189"/>
        <w:ind w:left="531" w:right="2305" w:hanging="420"/>
        <w:jc w:val="left"/>
      </w:pPr>
      <w:r>
        <w:rPr/>
        <w:t>司从上海浦东发展银行股份有限公司南山支行取得借款</w:t>
      </w:r>
      <w:r>
        <w:rPr>
          <w:spacing w:val="-55"/>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3"/>
        </w:rPr>
        <w:t> </w:t>
      </w:r>
      <w:r>
        <w:rPr/>
        <w:t>元。</w:t>
      </w:r>
      <w:r>
        <w:rPr>
          <w:w w:val="99"/>
        </w:rPr>
        <w:t> </w:t>
      </w:r>
      <w:r>
        <w:rPr/>
        <w:t>关联方为本公司提供担保的情况详参见本附注六、关联方及关联交易。</w:t>
      </w:r>
    </w:p>
    <w:p>
      <w:pPr>
        <w:pStyle w:val="BodyText"/>
        <w:spacing w:line="240" w:lineRule="auto" w:before="68"/>
        <w:ind w:left="531" w:right="0"/>
        <w:jc w:val="left"/>
      </w:pPr>
      <w:r>
        <w:rPr/>
        <w:t>（</w:t>
      </w:r>
      <w:r>
        <w:rPr>
          <w:rFonts w:ascii="Times New Roman" w:hAnsi="Times New Roman" w:cs="Times New Roman" w:eastAsia="Times New Roman" w:hint="default"/>
        </w:rPr>
        <w:t>2</w:t>
      </w:r>
      <w:r>
        <w:rPr/>
        <w:t>）截止</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日，公司无已到期尚未偿还的短期借款。</w:t>
      </w:r>
    </w:p>
    <w:p>
      <w:pPr>
        <w:spacing w:after="0" w:line="240" w:lineRule="auto"/>
        <w:jc w:val="left"/>
        <w:sectPr>
          <w:pgSz w:w="11910" w:h="16840"/>
          <w:pgMar w:header="867" w:footer="835" w:top="1060" w:bottom="1020" w:left="1420" w:right="1120"/>
        </w:sectPr>
      </w:pPr>
    </w:p>
    <w:p>
      <w:pPr>
        <w:spacing w:line="240" w:lineRule="auto" w:before="0"/>
        <w:rPr>
          <w:rFonts w:ascii="宋体" w:hAnsi="宋体" w:cs="宋体" w:eastAsia="宋体" w:hint="default"/>
          <w:sz w:val="13"/>
          <w:szCs w:val="13"/>
        </w:rPr>
      </w:pPr>
    </w:p>
    <w:p>
      <w:pPr>
        <w:pStyle w:val="BodyText"/>
        <w:spacing w:line="240" w:lineRule="auto" w:before="34"/>
        <w:ind w:left="991" w:right="555"/>
        <w:jc w:val="left"/>
      </w:pPr>
      <w:r>
        <w:rPr>
          <w:rFonts w:ascii="Times New Roman" w:hAnsi="Times New Roman" w:cs="Times New Roman" w:eastAsia="Times New Roman" w:hint="default"/>
        </w:rPr>
        <w:t>19</w:t>
      </w:r>
      <w:r>
        <w:rPr/>
        <w:t>、应付账款</w:t>
      </w:r>
    </w:p>
    <w:p>
      <w:pPr>
        <w:pStyle w:val="BodyText"/>
        <w:spacing w:line="240" w:lineRule="auto" w:before="189"/>
        <w:ind w:left="991" w:right="555"/>
        <w:jc w:val="left"/>
      </w:pPr>
      <w:r>
        <w:rPr/>
        <w:pict>
          <v:group style="position:absolute;margin-left:174.959991pt;margin-top:49.433666pt;width:174.85pt;height:.1pt;mso-position-horizontal-relative:page;mso-position-vertical-relative:paragraph;z-index:-805240" coordorigin="3499,989" coordsize="3497,2">
            <v:shape style="position:absolute;left:3499;top:989;width:3497;height:2" coordorigin="3499,989" coordsize="3497,0" path="m3499,989l6996,989e" filled="false" stroked="true" strokeweight=".48pt" strokecolor="#000000">
              <v:path arrowok="t"/>
            </v:shape>
            <w10:wrap type="none"/>
          </v:group>
        </w:pict>
      </w:r>
      <w:r>
        <w:rPr/>
        <w:pict>
          <v:group style="position:absolute;margin-left:370.679993pt;margin-top:49.433666pt;width:160.950pt;height:.1pt;mso-position-horizontal-relative:page;mso-position-vertical-relative:paragraph;z-index:-805216" coordorigin="7414,989" coordsize="3219,2">
            <v:shape style="position:absolute;left:7414;top:989;width:3219;height:2" coordorigin="7414,989" coordsize="3219,0" path="m7414,989l10632,989e" filled="false" stroked="true" strokeweight=".48pt" strokecolor="#000000">
              <v:path arrowok="t"/>
            </v:shape>
            <w10:wrap type="none"/>
          </v:group>
        </w:pict>
      </w:r>
      <w:r>
        <w:rPr/>
        <w:t>（</w:t>
      </w:r>
      <w:r>
        <w:rPr>
          <w:rFonts w:ascii="Times New Roman" w:hAnsi="Times New Roman" w:cs="Times New Roman" w:eastAsia="Times New Roman" w:hint="default"/>
        </w:rPr>
        <w:t>1</w:t>
      </w:r>
      <w:r>
        <w:rPr/>
        <w:t>）应付账款的账龄分析如下：</w:t>
      </w:r>
    </w:p>
    <w:p>
      <w:pPr>
        <w:spacing w:line="240" w:lineRule="auto" w:before="6"/>
        <w:rPr>
          <w:rFonts w:ascii="宋体" w:hAnsi="宋体" w:cs="宋体" w:eastAsia="宋体" w:hint="default"/>
          <w:sz w:val="6"/>
          <w:szCs w:val="6"/>
        </w:rPr>
      </w:pPr>
    </w:p>
    <w:tbl>
      <w:tblPr>
        <w:tblW w:w="0" w:type="auto"/>
        <w:jc w:val="left"/>
        <w:tblInd w:w="597" w:type="dxa"/>
        <w:tblLayout w:type="fixed"/>
        <w:tblCellMar>
          <w:top w:w="0" w:type="dxa"/>
          <w:left w:w="0" w:type="dxa"/>
          <w:bottom w:w="0" w:type="dxa"/>
          <w:right w:w="0" w:type="dxa"/>
        </w:tblCellMar>
        <w:tblLook w:val="01E0"/>
      </w:tblPr>
      <w:tblGrid>
        <w:gridCol w:w="1490"/>
        <w:gridCol w:w="444"/>
        <w:gridCol w:w="2243"/>
        <w:gridCol w:w="1261"/>
        <w:gridCol w:w="413"/>
        <w:gridCol w:w="2104"/>
        <w:gridCol w:w="1120"/>
      </w:tblGrid>
      <w:tr>
        <w:trPr>
          <w:trHeight w:val="53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842" w:val="left" w:leader="none"/>
              </w:tabs>
              <w:spacing w:line="240" w:lineRule="auto"/>
              <w:ind w:left="422"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272" w:right="0"/>
              <w:jc w:val="left"/>
              <w:rPr>
                <w:rFonts w:ascii="Times New Roman" w:hAnsi="Times New Roman" w:cs="Times New Roman" w:eastAsia="Times New Roman" w:hint="default"/>
                <w:sz w:val="21"/>
                <w:szCs w:val="21"/>
              </w:rPr>
            </w:pPr>
            <w:r>
              <w:rPr>
                <w:rFonts w:ascii="Times New Roman"/>
                <w:spacing w:val="-1"/>
                <w:w w:val="95"/>
                <w:sz w:val="21"/>
              </w:rPr>
              <w:t>2011-12-31</w:t>
            </w:r>
            <w:r>
              <w:rPr>
                <w:rFonts w:ascii="Times New Roman"/>
                <w:spacing w:val="-1"/>
                <w:sz w:val="21"/>
              </w:rPr>
            </w:r>
          </w:p>
        </w:tc>
        <w:tc>
          <w:tcPr>
            <w:tcW w:w="126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25" w:right="0"/>
              <w:jc w:val="left"/>
              <w:rPr>
                <w:rFonts w:ascii="Times New Roman" w:hAnsi="Times New Roman" w:cs="Times New Roman" w:eastAsia="Times New Roman" w:hint="default"/>
                <w:sz w:val="21"/>
                <w:szCs w:val="21"/>
              </w:rPr>
            </w:pPr>
            <w:r>
              <w:rPr>
                <w:rFonts w:ascii="Times New Roman"/>
                <w:w w:val="95"/>
                <w:sz w:val="21"/>
              </w:rPr>
              <w:t>2010-12-31</w:t>
            </w:r>
            <w:r>
              <w:rPr>
                <w:rFonts w:ascii="Times New Roman"/>
                <w:sz w:val="21"/>
              </w:rPr>
            </w:r>
          </w:p>
        </w:tc>
        <w:tc>
          <w:tcPr>
            <w:tcW w:w="1120" w:type="dxa"/>
            <w:tcBorders>
              <w:top w:val="nil" w:sz="6" w:space="0" w:color="auto"/>
              <w:left w:val="nil" w:sz="6" w:space="0" w:color="auto"/>
              <w:bottom w:val="nil" w:sz="6" w:space="0" w:color="auto"/>
              <w:right w:val="nil" w:sz="6" w:space="0" w:color="auto"/>
            </w:tcBorders>
          </w:tcPr>
          <w:p>
            <w:pPr/>
          </w:p>
        </w:tc>
      </w:tr>
      <w:tr>
        <w:trPr>
          <w:trHeight w:val="345" w:hRule="exact"/>
        </w:trPr>
        <w:tc>
          <w:tcPr>
            <w:tcW w:w="1490" w:type="dxa"/>
            <w:tcBorders>
              <w:top w:val="nil" w:sz="6" w:space="0" w:color="auto"/>
              <w:left w:val="nil" w:sz="6" w:space="0" w:color="auto"/>
              <w:bottom w:val="single" w:sz="4" w:space="0" w:color="000000"/>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21" w:lineRule="exact"/>
              <w:ind w:left="6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21" w:lineRule="exact"/>
              <w:ind w:left="4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1" w:lineRule="exact"/>
              <w:ind w:left="6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21" w:lineRule="exact"/>
              <w:ind w:left="35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5" w:hRule="exact"/>
        </w:trPr>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89" w:right="0"/>
              <w:jc w:val="left"/>
              <w:rPr>
                <w:rFonts w:ascii="Times New Roman" w:hAnsi="Times New Roman" w:cs="Times New Roman" w:eastAsia="Times New Roman" w:hint="default"/>
                <w:sz w:val="21"/>
                <w:szCs w:val="21"/>
              </w:rPr>
            </w:pPr>
            <w:r>
              <w:rPr>
                <w:rFonts w:ascii="Times New Roman"/>
                <w:sz w:val="21"/>
              </w:rPr>
              <w:t>82,399,620.88</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2"/>
              <w:jc w:val="right"/>
              <w:rPr>
                <w:rFonts w:ascii="Times New Roman" w:hAnsi="Times New Roman" w:cs="Times New Roman" w:eastAsia="Times New Roman" w:hint="default"/>
                <w:sz w:val="21"/>
                <w:szCs w:val="21"/>
              </w:rPr>
            </w:pPr>
            <w:r>
              <w:rPr>
                <w:rFonts w:ascii="Times New Roman"/>
                <w:w w:val="95"/>
                <w:sz w:val="21"/>
              </w:rPr>
              <w:t>47.33%</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9pt;height:.5pt;mso-position-horizontal-relative:char;mso-position-vertical-relative:line" coordorigin="0,0" coordsize="1738,10">
                  <v:group style="position:absolute;left:5;top:5;width:1728;height:2" coordorigin="5,5" coordsize="1728,2">
                    <v:shape style="position:absolute;left:5;top:5;width:1728;height:2" coordorigin="5,5" coordsize="1728,0" path="m5,5l173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302" w:right="0"/>
              <w:jc w:val="left"/>
              <w:rPr>
                <w:rFonts w:ascii="Times New Roman" w:hAnsi="Times New Roman" w:cs="Times New Roman" w:eastAsia="Times New Roman" w:hint="default"/>
                <w:sz w:val="21"/>
                <w:szCs w:val="21"/>
              </w:rPr>
            </w:pPr>
            <w:r>
              <w:rPr>
                <w:rFonts w:ascii="Times New Roman"/>
                <w:sz w:val="21"/>
              </w:rPr>
              <w:t>231,940,457.90</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14"/>
              <w:jc w:val="right"/>
              <w:rPr>
                <w:rFonts w:ascii="Times New Roman" w:hAnsi="Times New Roman" w:cs="Times New Roman" w:eastAsia="Times New Roman" w:hint="default"/>
                <w:sz w:val="21"/>
                <w:szCs w:val="21"/>
              </w:rPr>
            </w:pPr>
            <w:r>
              <w:rPr>
                <w:rFonts w:ascii="Times New Roman"/>
                <w:w w:val="95"/>
                <w:sz w:val="21"/>
              </w:rPr>
              <w:t>91.04%</w:t>
            </w:r>
            <w:r>
              <w:rPr>
                <w:rFonts w:ascii="Times New Roman"/>
                <w:sz w:val="21"/>
              </w:rPr>
            </w:r>
          </w:p>
        </w:tc>
      </w:tr>
      <w:tr>
        <w:trPr>
          <w:trHeight w:val="451"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96" w:right="0"/>
              <w:jc w:val="left"/>
              <w:rPr>
                <w:rFonts w:ascii="Times New Roman" w:hAnsi="Times New Roman" w:cs="Times New Roman" w:eastAsia="Times New Roman" w:hint="default"/>
                <w:sz w:val="21"/>
                <w:szCs w:val="21"/>
              </w:rPr>
            </w:pPr>
            <w:r>
              <w:rPr>
                <w:rFonts w:ascii="Times New Roman"/>
                <w:sz w:val="21"/>
              </w:rPr>
              <w:t>80,159,211.62</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2"/>
              <w:jc w:val="right"/>
              <w:rPr>
                <w:rFonts w:ascii="Times New Roman" w:hAnsi="Times New Roman" w:cs="Times New Roman" w:eastAsia="Times New Roman" w:hint="default"/>
                <w:sz w:val="21"/>
                <w:szCs w:val="21"/>
              </w:rPr>
            </w:pPr>
            <w:r>
              <w:rPr>
                <w:rFonts w:ascii="Times New Roman"/>
                <w:w w:val="95"/>
                <w:sz w:val="21"/>
              </w:rPr>
              <w:t>46.05%</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15" w:right="0"/>
              <w:jc w:val="left"/>
              <w:rPr>
                <w:rFonts w:ascii="Times New Roman" w:hAnsi="Times New Roman" w:cs="Times New Roman" w:eastAsia="Times New Roman" w:hint="default"/>
                <w:sz w:val="21"/>
                <w:szCs w:val="21"/>
              </w:rPr>
            </w:pPr>
            <w:r>
              <w:rPr>
                <w:rFonts w:ascii="Times New Roman"/>
                <w:sz w:val="21"/>
              </w:rPr>
              <w:t>11,707,396.44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4"/>
              <w:jc w:val="right"/>
              <w:rPr>
                <w:rFonts w:ascii="Times New Roman" w:hAnsi="Times New Roman" w:cs="Times New Roman" w:eastAsia="Times New Roman" w:hint="default"/>
                <w:sz w:val="21"/>
                <w:szCs w:val="21"/>
              </w:rPr>
            </w:pPr>
            <w:r>
              <w:rPr>
                <w:rFonts w:ascii="Times New Roman"/>
                <w:w w:val="95"/>
                <w:sz w:val="21"/>
              </w:rPr>
              <w:t>4.60%</w:t>
            </w:r>
            <w:r>
              <w:rPr>
                <w:rFonts w:ascii="Times New Roman"/>
                <w:sz w:val="21"/>
              </w:rPr>
            </w:r>
          </w:p>
        </w:tc>
      </w:tr>
      <w:tr>
        <w:trPr>
          <w:trHeight w:val="45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95" w:right="0"/>
              <w:jc w:val="left"/>
              <w:rPr>
                <w:rFonts w:ascii="Times New Roman" w:hAnsi="Times New Roman" w:cs="Times New Roman" w:eastAsia="Times New Roman" w:hint="default"/>
                <w:sz w:val="21"/>
                <w:szCs w:val="21"/>
              </w:rPr>
            </w:pPr>
            <w:r>
              <w:rPr>
                <w:rFonts w:ascii="Times New Roman"/>
                <w:sz w:val="21"/>
              </w:rPr>
              <w:t>3,456,383.55</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9"/>
              <w:jc w:val="right"/>
              <w:rPr>
                <w:rFonts w:ascii="Times New Roman" w:hAnsi="Times New Roman" w:cs="Times New Roman" w:eastAsia="Times New Roman" w:hint="default"/>
                <w:sz w:val="21"/>
                <w:szCs w:val="21"/>
              </w:rPr>
            </w:pPr>
            <w:r>
              <w:rPr>
                <w:rFonts w:ascii="Times New Roman"/>
                <w:w w:val="95"/>
                <w:sz w:val="21"/>
              </w:rPr>
              <w:t>1.99%</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13" w:right="0"/>
              <w:jc w:val="left"/>
              <w:rPr>
                <w:rFonts w:ascii="Times New Roman" w:hAnsi="Times New Roman" w:cs="Times New Roman" w:eastAsia="Times New Roman" w:hint="default"/>
                <w:sz w:val="21"/>
                <w:szCs w:val="21"/>
              </w:rPr>
            </w:pPr>
            <w:r>
              <w:rPr>
                <w:rFonts w:ascii="Times New Roman"/>
                <w:sz w:val="21"/>
              </w:rPr>
              <w:t>2,697,467.22</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4"/>
              <w:jc w:val="right"/>
              <w:rPr>
                <w:rFonts w:ascii="Times New Roman" w:hAnsi="Times New Roman" w:cs="Times New Roman" w:eastAsia="Times New Roman" w:hint="default"/>
                <w:sz w:val="21"/>
                <w:szCs w:val="21"/>
              </w:rPr>
            </w:pPr>
            <w:r>
              <w:rPr>
                <w:rFonts w:ascii="Times New Roman"/>
                <w:w w:val="95"/>
                <w:sz w:val="21"/>
              </w:rPr>
              <w:t>1.06%</w:t>
            </w:r>
            <w:r>
              <w:rPr>
                <w:rFonts w:ascii="Times New Roman"/>
                <w:sz w:val="21"/>
              </w:rPr>
            </w:r>
          </w:p>
        </w:tc>
      </w:tr>
      <w:tr>
        <w:trPr>
          <w:trHeight w:val="453"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95" w:right="0"/>
              <w:jc w:val="left"/>
              <w:rPr>
                <w:rFonts w:ascii="Times New Roman" w:hAnsi="Times New Roman" w:cs="Times New Roman" w:eastAsia="Times New Roman" w:hint="default"/>
                <w:sz w:val="21"/>
                <w:szCs w:val="21"/>
              </w:rPr>
            </w:pPr>
            <w:r>
              <w:rPr>
                <w:rFonts w:ascii="Times New Roman"/>
                <w:sz w:val="21"/>
              </w:rPr>
              <w:t>8,066,140.94</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4.63%</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13" w:right="0"/>
              <w:jc w:val="left"/>
              <w:rPr>
                <w:rFonts w:ascii="Times New Roman" w:hAnsi="Times New Roman" w:cs="Times New Roman" w:eastAsia="Times New Roman" w:hint="default"/>
                <w:sz w:val="21"/>
                <w:szCs w:val="21"/>
              </w:rPr>
            </w:pPr>
            <w:r>
              <w:rPr>
                <w:rFonts w:ascii="Times New Roman"/>
                <w:sz w:val="21"/>
              </w:rPr>
              <w:t>8,418,412.76</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3.30%</w:t>
            </w:r>
            <w:r>
              <w:rPr>
                <w:rFonts w:ascii="Times New Roman"/>
                <w:sz w:val="21"/>
              </w:rPr>
            </w:r>
          </w:p>
        </w:tc>
      </w:tr>
      <w:tr>
        <w:trPr>
          <w:trHeight w:val="443" w:hRule="exact"/>
        </w:trPr>
        <w:tc>
          <w:tcPr>
            <w:tcW w:w="1490"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0.6pt;height:.5pt;mso-position-horizontal-relative:char;mso-position-vertical-relative:line" coordorigin="0,0" coordsize="1812,10">
                  <v:group style="position:absolute;left:5;top:5;width:1803;height:2" coordorigin="5,5" coordsize="1803,2">
                    <v:shape style="position:absolute;left:5;top:5;width:1803;height:2" coordorigin="5,5" coordsize="1803,0" path="m5,5l180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384" w:right="0"/>
              <w:jc w:val="left"/>
              <w:rPr>
                <w:rFonts w:ascii="Times New Roman" w:hAnsi="Times New Roman" w:cs="Times New Roman" w:eastAsia="Times New Roman" w:hint="default"/>
                <w:sz w:val="21"/>
                <w:szCs w:val="21"/>
              </w:rPr>
            </w:pPr>
            <w:r>
              <w:rPr>
                <w:rFonts w:ascii="Times New Roman"/>
                <w:sz w:val="21"/>
              </w:rPr>
              <w:t>174,081,356.99</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302" w:right="0"/>
              <w:jc w:val="left"/>
              <w:rPr>
                <w:rFonts w:ascii="Times New Roman" w:hAnsi="Times New Roman" w:cs="Times New Roman" w:eastAsia="Times New Roman" w:hint="default"/>
                <w:sz w:val="21"/>
                <w:szCs w:val="21"/>
              </w:rPr>
            </w:pPr>
            <w:r>
              <w:rPr>
                <w:rFonts w:ascii="Times New Roman"/>
                <w:sz w:val="21"/>
              </w:rPr>
              <w:t>254,763,734.32</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tabs>
          <w:tab w:pos="4735" w:val="left" w:leader="none"/>
          <w:tab w:pos="6444" w:val="left" w:leader="none"/>
          <w:tab w:pos="8544" w:val="left" w:leader="none"/>
        </w:tabs>
        <w:spacing w:line="28" w:lineRule="exact"/>
        <w:ind w:left="2527" w:right="0" w:firstLine="0"/>
        <w:rPr>
          <w:rFonts w:ascii="宋体" w:hAnsi="宋体" w:cs="宋体" w:eastAsia="宋体" w:hint="default"/>
          <w:sz w:val="2"/>
          <w:szCs w:val="2"/>
        </w:rPr>
      </w:pPr>
      <w:r>
        <w:rPr>
          <w:rFonts w:ascii="宋体"/>
          <w:position w:val="0"/>
          <w:sz w:val="2"/>
        </w:rPr>
        <w:pict>
          <v:group style="width:90.6pt;height:1.45pt;mso-position-horizontal-relative:char;mso-position-vertical-relative:line" coordorigin="0,0" coordsize="1812,29">
            <v:group style="position:absolute;left:5;top:5;width:1803;height:2" coordorigin="5,5" coordsize="1803,2">
              <v:shape style="position:absolute;left:5;top:5;width:1803;height:2" coordorigin="5,5" coordsize="1803,0" path="m5,5l1807,5e" filled="false" stroked="true" strokeweight=".48pt" strokecolor="#000000">
                <v:path arrowok="t"/>
              </v:shape>
            </v:group>
            <v:group style="position:absolute;left:5;top:24;width:1803;height:2" coordorigin="5,24" coordsize="1803,2">
              <v:shape style="position:absolute;left:5;top:24;width:1803;height:2" coordorigin="5,24" coordsize="1803,0" path="m5,24l180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0">
                <v:path arrowok="t"/>
              </v:shape>
            </v:group>
            <v:group style="position:absolute;left:5;top:24;width:1289;height:2" coordorigin="5,24" coordsize="1289,2">
              <v:shape style="position:absolute;left:5;top:24;width:1289;height:2" coordorigin="5,24" coordsize="1289,0" path="m5,24l129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6.55pt;height:1.45pt;mso-position-horizontal-relative:char;mso-position-vertical-relative:line" coordorigin="0,0" coordsize="1731,29">
            <v:group style="position:absolute;left:5;top:5;width:1721;height:2" coordorigin="5,5" coordsize="1721,2">
              <v:shape style="position:absolute;left:5;top:5;width:1721;height:2" coordorigin="5,5" coordsize="1721,0" path="m5,5l1726,5e" filled="false" stroked="true" strokeweight=".48pt" strokecolor="#000000">
                <v:path arrowok="t"/>
              </v:shape>
            </v:group>
            <v:group style="position:absolute;left:5;top:24;width:1721;height:2" coordorigin="5,24" coordsize="1721,2">
              <v:shape style="position:absolute;left:5;top:24;width:1721;height:2" coordorigin="5,24" coordsize="1721,0" path="m5,24l172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2pt;height:1.45pt;mso-position-horizontal-relative:char;mso-position-vertical-relative:line" coordorigin="0,0" coordsize="1124,29">
            <v:group style="position:absolute;left:5;top:5;width:1114;height:2" coordorigin="5,5" coordsize="1114,2">
              <v:shape style="position:absolute;left:5;top:5;width:1114;height:2" coordorigin="5,5" coordsize="1114,0" path="m5,5l1118,5e" filled="false" stroked="true" strokeweight=".48pt" strokecolor="#000000">
                <v:path arrowok="t"/>
              </v:shape>
            </v:group>
            <v:group style="position:absolute;left:5;top:24;width:1114;height:2" coordorigin="5,24" coordsize="1114,2">
              <v:shape style="position:absolute;left:5;top:24;width:1114;height:2" coordorigin="5,24" coordsize="1114,0" path="m5,24l1118,24e" filled="false" stroked="true" strokeweight=".48pt" strokecolor="#000000">
                <v:path arrowok="t"/>
              </v:shape>
            </v:group>
          </v:group>
        </w:pict>
      </w:r>
      <w:r>
        <w:rPr>
          <w:rFonts w:ascii="宋体"/>
          <w:position w:val="0"/>
          <w:sz w:val="2"/>
        </w:rPr>
      </w:r>
    </w:p>
    <w:p>
      <w:pPr>
        <w:spacing w:line="240" w:lineRule="auto" w:before="5"/>
        <w:rPr>
          <w:rFonts w:ascii="宋体" w:hAnsi="宋体" w:cs="宋体" w:eastAsia="宋体" w:hint="default"/>
          <w:sz w:val="7"/>
          <w:szCs w:val="7"/>
        </w:rPr>
      </w:pPr>
    </w:p>
    <w:p>
      <w:pPr>
        <w:pStyle w:val="BodyText"/>
        <w:spacing w:line="381" w:lineRule="auto" w:before="34"/>
        <w:ind w:left="571" w:right="555" w:firstLine="420"/>
        <w:jc w:val="left"/>
      </w:pPr>
      <w:r>
        <w:rPr/>
        <w:t>注：应付账款期末较期初减少</w:t>
      </w:r>
      <w:r>
        <w:rPr>
          <w:spacing w:val="-62"/>
        </w:rPr>
        <w:t> </w:t>
      </w:r>
      <w:r>
        <w:rPr>
          <w:rFonts w:ascii="Times New Roman" w:hAnsi="Times New Roman" w:cs="Times New Roman" w:eastAsia="Times New Roman" w:hint="default"/>
        </w:rPr>
        <w:t>80,682,377.33</w:t>
      </w:r>
      <w:r>
        <w:rPr>
          <w:rFonts w:ascii="Times New Roman" w:hAnsi="Times New Roman" w:cs="Times New Roman" w:eastAsia="Times New Roman" w:hint="default"/>
          <w:spacing w:val="-12"/>
        </w:rPr>
        <w:t> </w:t>
      </w:r>
      <w:r>
        <w:rPr/>
        <w:t>元，减少比例</w:t>
      </w:r>
      <w:r>
        <w:rPr>
          <w:spacing w:val="-64"/>
        </w:rPr>
        <w:t> </w:t>
      </w:r>
      <w:r>
        <w:rPr>
          <w:rFonts w:ascii="Times New Roman" w:hAnsi="Times New Roman" w:cs="Times New Roman" w:eastAsia="Times New Roman" w:hint="default"/>
        </w:rPr>
        <w:t>31.67%</w:t>
      </w:r>
      <w:r>
        <w:rPr/>
        <w:t>，主要原因为本期处置深圳市</w:t>
      </w:r>
      <w:r>
        <w:rPr>
          <w:w w:val="99"/>
        </w:rPr>
        <w:t> </w:t>
      </w:r>
      <w:r>
        <w:rPr/>
        <w:t>伊达科技未纳入合并范围。</w:t>
      </w:r>
    </w:p>
    <w:p>
      <w:pPr>
        <w:spacing w:after="0" w:line="381" w:lineRule="auto"/>
        <w:jc w:val="left"/>
        <w:sectPr>
          <w:headerReference w:type="default" r:id="rId66"/>
          <w:pgSz w:w="11910" w:h="16840"/>
          <w:pgMar w:header="867" w:footer="835" w:top="1060" w:bottom="1020" w:left="960" w:right="680"/>
        </w:sectPr>
      </w:pPr>
    </w:p>
    <w:p>
      <w:pPr>
        <w:pStyle w:val="BodyText"/>
        <w:spacing w:line="240" w:lineRule="auto" w:before="59"/>
        <w:ind w:left="991" w:right="-20"/>
        <w:jc w:val="left"/>
      </w:pPr>
      <w:r>
        <w:rPr/>
        <w:t>（</w:t>
      </w:r>
      <w:r>
        <w:rPr>
          <w:rFonts w:ascii="Times New Roman" w:hAnsi="Times New Roman" w:cs="Times New Roman" w:eastAsia="Times New Roman" w:hint="default"/>
        </w:rPr>
        <w:t>2</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日应付账款金额前五名单位情况：</w:t>
      </w:r>
    </w:p>
    <w:p>
      <w:pPr>
        <w:pStyle w:val="BodyText"/>
        <w:spacing w:line="206" w:lineRule="exact" w:before="52"/>
        <w:ind w:left="3615" w:right="3030"/>
        <w:jc w:val="center"/>
      </w:pPr>
      <w:r>
        <w:rPr/>
        <w:pict>
          <v:shape style="position:absolute;margin-left:109.800003pt;margin-top:12.731793pt;width:42pt;height:10.45pt;mso-position-horizontal-relative:page;mso-position-vertical-relative:paragraph;z-index:13864" type="#_x0000_t202" filled="false" stroked="false">
            <v:textbox inset="0,0,0,0">
              <w:txbxContent>
                <w:p>
                  <w:pPr>
                    <w:pStyle w:val="BodyText"/>
                    <w:spacing w:line="209" w:lineRule="exact"/>
                    <w:ind w:left="0" w:right="0"/>
                    <w:jc w:val="left"/>
                  </w:pPr>
                  <w:r>
                    <w:rPr>
                      <w:w w:val="95"/>
                    </w:rPr>
                    <w:t>单位名称</w:t>
                  </w:r>
                  <w:r>
                    <w:rPr/>
                  </w:r>
                </w:p>
              </w:txbxContent>
            </v:textbox>
            <w10:wrap type="none"/>
          </v:shape>
        </w:pict>
      </w:r>
      <w:r>
        <w:rPr/>
        <w:t>与本公司</w:t>
      </w:r>
    </w:p>
    <w:p>
      <w:pPr>
        <w:pStyle w:val="BodyText"/>
        <w:tabs>
          <w:tab w:pos="5503" w:val="left" w:leader="none"/>
          <w:tab w:pos="7106" w:val="left" w:leader="none"/>
        </w:tabs>
        <w:spacing w:line="336" w:lineRule="exact"/>
        <w:ind w:left="3847" w:right="-20"/>
        <w:jc w:val="left"/>
      </w:pPr>
      <w:r>
        <w:rPr>
          <w:w w:val="95"/>
          <w:position w:val="-12"/>
        </w:rPr>
        <w:t>关系</w:t>
        <w:tab/>
      </w:r>
      <w:r>
        <w:rPr>
          <w:w w:val="95"/>
        </w:rPr>
        <w:t>金额</w:t>
        <w:tab/>
      </w:r>
      <w:r>
        <w:rPr/>
        <w:t>年限</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69"/>
        <w:ind w:left="1356" w:right="275" w:hanging="632"/>
        <w:jc w:val="left"/>
      </w:pPr>
      <w:r>
        <w:rPr/>
        <w:t>占应付账款总额的</w:t>
      </w:r>
      <w:r>
        <w:rPr>
          <w:w w:val="99"/>
        </w:rPr>
        <w:t> </w:t>
      </w:r>
      <w:r>
        <w:rPr/>
        <w:t>比例</w:t>
      </w:r>
    </w:p>
    <w:p>
      <w:pPr>
        <w:spacing w:after="0" w:line="272" w:lineRule="exact"/>
        <w:jc w:val="left"/>
        <w:sectPr>
          <w:type w:val="continuous"/>
          <w:pgSz w:w="11910" w:h="16840"/>
          <w:pgMar w:top="1340" w:bottom="280" w:left="960" w:right="680"/>
          <w:cols w:num="2" w:equalWidth="0">
            <w:col w:w="7527" w:space="40"/>
            <w:col w:w="2703"/>
          </w:cols>
        </w:sectPr>
      </w:pPr>
    </w:p>
    <w:p>
      <w:pPr>
        <w:spacing w:line="240" w:lineRule="auto" w:before="10"/>
        <w:rPr>
          <w:rFonts w:ascii="宋体" w:hAnsi="宋体" w:cs="宋体" w:eastAsia="宋体" w:hint="default"/>
          <w:sz w:val="3"/>
          <w:szCs w:val="3"/>
        </w:rPr>
      </w:pPr>
    </w:p>
    <w:p>
      <w:pPr>
        <w:spacing w:line="20" w:lineRule="exact"/>
        <w:ind w:left="117" w:right="-155" w:firstLine="0"/>
        <w:rPr>
          <w:rFonts w:ascii="宋体" w:hAnsi="宋体" w:cs="宋体" w:eastAsia="宋体" w:hint="default"/>
          <w:sz w:val="2"/>
          <w:szCs w:val="2"/>
        </w:rPr>
      </w:pPr>
      <w:r>
        <w:rPr>
          <w:rFonts w:ascii="宋体" w:hAnsi="宋体" w:cs="宋体" w:eastAsia="宋体" w:hint="default"/>
          <w:sz w:val="2"/>
          <w:szCs w:val="2"/>
        </w:rPr>
        <w:pict>
          <v:group style="width:154.1pt;height:.5pt;mso-position-horizontal-relative:char;mso-position-vertical-relative:line" coordorigin="0,0" coordsize="3082,10">
            <v:group style="position:absolute;left:5;top:5;width:3072;height:2" coordorigin="5,5" coordsize="3072,2">
              <v:shape style="position:absolute;left:5;top:5;width:3072;height:2" coordorigin="5,5" coordsize="3072,0" path="m5,5l3077,5e" filled="false" stroked="true" strokeweight=".48pt" strokecolor="#000000">
                <v:path arrowok="t"/>
              </v:shape>
            </v:group>
          </v:group>
        </w:pict>
      </w:r>
      <w:r>
        <w:rPr>
          <w:rFonts w:ascii="宋体" w:hAnsi="宋体" w:cs="宋体" w:eastAsia="宋体" w:hint="default"/>
          <w:sz w:val="2"/>
          <w:szCs w:val="2"/>
        </w:rPr>
      </w:r>
    </w:p>
    <w:p>
      <w:pPr>
        <w:pStyle w:val="BodyText"/>
        <w:tabs>
          <w:tab w:pos="1475" w:val="left" w:leader="none"/>
        </w:tabs>
        <w:spacing w:line="240" w:lineRule="auto" w:before="55"/>
        <w:ind w:left="232" w:right="0"/>
        <w:jc w:val="left"/>
        <w:rPr>
          <w:rFonts w:ascii="Times New Roman" w:hAnsi="Times New Roman" w:cs="Times New Roman" w:eastAsia="Times New Roman" w:hint="default"/>
        </w:rPr>
      </w:pPr>
      <w:r>
        <w:rPr>
          <w:rFonts w:ascii="Times New Roman"/>
          <w:w w:val="95"/>
        </w:rPr>
        <w:t>PREMIUM</w:t>
        <w:tab/>
        <w:t>CONSTRUCTION</w:t>
      </w:r>
      <w:r>
        <w:rPr>
          <w:rFonts w:ascii="Times New Roman"/>
          <w:spacing w:val="23"/>
          <w:w w:val="95"/>
        </w:rPr>
        <w:t> </w:t>
      </w:r>
      <w:r>
        <w:rPr>
          <w:rFonts w:ascii="Times New Roman"/>
          <w:spacing w:val="23"/>
          <w:w w:val="95"/>
        </w:rPr>
      </w:r>
      <w:r>
        <w:rPr>
          <w:rFonts w:ascii="Times New Roman"/>
        </w:rPr>
        <w:t>S.R.L.</w:t>
      </w:r>
    </w:p>
    <w:p>
      <w:pPr>
        <w:spacing w:line="240" w:lineRule="auto" w:before="3"/>
        <w:rPr>
          <w:rFonts w:ascii="Times New Roman" w:hAnsi="Times New Roman" w:cs="Times New Roman" w:eastAsia="Times New Roman" w:hint="default"/>
          <w:sz w:val="4"/>
          <w:szCs w:val="4"/>
        </w:rPr>
      </w:pPr>
      <w:r>
        <w:rPr/>
        <w:br w:type="column"/>
      </w:r>
      <w:r>
        <w:rPr>
          <w:rFonts w:ascii="Times New Roman"/>
          <w:sz w:val="4"/>
        </w:rPr>
      </w:r>
    </w:p>
    <w:p>
      <w:pPr>
        <w:tabs>
          <w:tab w:pos="1394" w:val="left" w:leader="none"/>
          <w:tab w:pos="3223" w:val="left" w:leader="none"/>
          <w:tab w:pos="4598" w:val="left" w:leader="none"/>
        </w:tabs>
        <w:spacing w:line="20" w:lineRule="exact"/>
        <w:ind w:left="-104" w:right="0" w:firstLine="0"/>
        <w:rPr>
          <w:rFonts w:ascii="Times New Roman" w:hAnsi="Times New Roman" w:cs="Times New Roman" w:eastAsia="Times New Roman" w:hint="default"/>
          <w:sz w:val="2"/>
          <w:szCs w:val="2"/>
        </w:rPr>
      </w:pPr>
      <w:r>
        <w:rPr>
          <w:rFonts w:ascii="Times New Roman"/>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0.8pt;height:.5pt;mso-position-horizontal-relative:char;mso-position-vertical-relative:line" coordorigin="0,0" coordsize="2016,10">
            <v:group style="position:absolute;left:5;top:5;width:2007;height:2" coordorigin="5,5" coordsize="2007,2">
              <v:shape style="position:absolute;left:5;top:5;width:2007;height:2" coordorigin="5,5" coordsize="2007,0" path="m5,5l2011,5e" filled="false" stroked="true" strokeweight=".48pt" strokecolor="#000000">
                <v:path arrowok="t"/>
              </v:shape>
            </v:group>
          </v:group>
        </w:pict>
      </w:r>
      <w:r>
        <w:rPr>
          <w:rFonts w:ascii="Times New Roman"/>
          <w:sz w:val="2"/>
        </w:rPr>
      </w:r>
    </w:p>
    <w:p>
      <w:pPr>
        <w:pStyle w:val="BodyText"/>
        <w:tabs>
          <w:tab w:pos="1679" w:val="left" w:leader="none"/>
          <w:tab w:pos="3458" w:val="left" w:leader="none"/>
          <w:tab w:pos="5855" w:val="left" w:leader="none"/>
        </w:tabs>
        <w:spacing w:line="240" w:lineRule="auto" w:before="92"/>
        <w:ind w:left="232" w:right="0"/>
        <w:jc w:val="left"/>
        <w:rPr>
          <w:rFonts w:ascii="Times New Roman" w:hAnsi="Times New Roman" w:cs="Times New Roman" w:eastAsia="Times New Roman" w:hint="default"/>
        </w:rPr>
      </w:pPr>
      <w:r>
        <w:rPr>
          <w:w w:val="95"/>
          <w:sz w:val="20"/>
          <w:szCs w:val="20"/>
        </w:rPr>
        <w:t>供应商</w:t>
        <w:tab/>
      </w:r>
      <w:r>
        <w:rPr>
          <w:rFonts w:ascii="Times New Roman" w:hAnsi="Times New Roman" w:cs="Times New Roman" w:eastAsia="Times New Roman" w:hint="default"/>
          <w:w w:val="95"/>
        </w:rPr>
        <w:t>65,957,950.56</w:t>
        <w:tab/>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w:t>
        <w:tab/>
      </w:r>
      <w:r>
        <w:rPr>
          <w:rFonts w:ascii="Times New Roman" w:hAnsi="Times New Roman" w:cs="Times New Roman" w:eastAsia="Times New Roman" w:hint="default"/>
        </w:rPr>
        <w:t>37.89%</w:t>
      </w:r>
    </w:p>
    <w:p>
      <w:pPr>
        <w:spacing w:after="0" w:line="240" w:lineRule="auto"/>
        <w:jc w:val="left"/>
        <w:rPr>
          <w:rFonts w:ascii="Times New Roman" w:hAnsi="Times New Roman" w:cs="Times New Roman" w:eastAsia="Times New Roman" w:hint="default"/>
        </w:rPr>
        <w:sectPr>
          <w:type w:val="continuous"/>
          <w:pgSz w:w="11910" w:h="16840"/>
          <w:pgMar w:top="1340" w:bottom="280" w:left="960" w:right="680"/>
          <w:cols w:num="2" w:equalWidth="0">
            <w:col w:w="3096" w:space="439"/>
            <w:col w:w="6735"/>
          </w:cols>
        </w:sectPr>
      </w:pPr>
    </w:p>
    <w:p>
      <w:pPr>
        <w:spacing w:line="240" w:lineRule="auto" w:before="4"/>
        <w:rPr>
          <w:rFonts w:ascii="Times New Roman" w:hAnsi="Times New Roman" w:cs="Times New Roman" w:eastAsia="Times New Roman" w:hint="default"/>
          <w:sz w:val="9"/>
          <w:szCs w:val="9"/>
        </w:rPr>
      </w:pPr>
    </w:p>
    <w:tbl>
      <w:tblPr>
        <w:tblW w:w="0" w:type="auto"/>
        <w:jc w:val="left"/>
        <w:tblInd w:w="197" w:type="dxa"/>
        <w:tblLayout w:type="fixed"/>
        <w:tblCellMar>
          <w:top w:w="0" w:type="dxa"/>
          <w:left w:w="0" w:type="dxa"/>
          <w:bottom w:w="0" w:type="dxa"/>
          <w:right w:w="0" w:type="dxa"/>
        </w:tblCellMar>
        <w:tblLook w:val="01E0"/>
      </w:tblPr>
      <w:tblGrid>
        <w:gridCol w:w="3190"/>
        <w:gridCol w:w="1463"/>
        <w:gridCol w:w="1831"/>
        <w:gridCol w:w="1930"/>
        <w:gridCol w:w="1464"/>
      </w:tblGrid>
      <w:tr>
        <w:trPr>
          <w:trHeight w:val="509"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上海祥骏电器成套设备有限公司</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6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7"/>
              <w:jc w:val="right"/>
              <w:rPr>
                <w:rFonts w:ascii="Times New Roman" w:hAnsi="Times New Roman" w:cs="Times New Roman" w:eastAsia="Times New Roman" w:hint="default"/>
                <w:sz w:val="21"/>
                <w:szCs w:val="21"/>
              </w:rPr>
            </w:pPr>
            <w:r>
              <w:rPr>
                <w:rFonts w:ascii="Times New Roman"/>
                <w:w w:val="95"/>
                <w:sz w:val="21"/>
              </w:rPr>
              <w:t>6,293,737.89</w:t>
            </w:r>
            <w:r>
              <w:rPr>
                <w:rFonts w:ascii="Times New Roman"/>
                <w:sz w:val="21"/>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3.62%</w:t>
            </w:r>
            <w:r>
              <w:rPr>
                <w:rFonts w:ascii="Times New Roman"/>
                <w:sz w:val="21"/>
              </w:rPr>
            </w:r>
          </w:p>
        </w:tc>
      </w:tr>
      <w:tr>
        <w:trPr>
          <w:trHeight w:val="569"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35" w:right="0"/>
              <w:jc w:val="left"/>
              <w:rPr>
                <w:rFonts w:ascii="Times New Roman" w:hAnsi="Times New Roman" w:cs="Times New Roman" w:eastAsia="Times New Roman" w:hint="default"/>
                <w:sz w:val="21"/>
                <w:szCs w:val="21"/>
              </w:rPr>
            </w:pPr>
            <w:r>
              <w:rPr>
                <w:rFonts w:ascii="Times New Roman"/>
                <w:sz w:val="21"/>
              </w:rPr>
              <w:t>VICTORY</w:t>
            </w:r>
            <w:r>
              <w:rPr>
                <w:rFonts w:ascii="Times New Roman"/>
                <w:spacing w:val="-36"/>
                <w:sz w:val="21"/>
              </w:rPr>
              <w:t> </w:t>
            </w:r>
            <w:r>
              <w:rPr>
                <w:rFonts w:ascii="Times New Roman"/>
                <w:sz w:val="21"/>
              </w:rPr>
              <w:t>DEVELOPMENT</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6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257"/>
              <w:jc w:val="right"/>
              <w:rPr>
                <w:rFonts w:ascii="Times New Roman" w:hAnsi="Times New Roman" w:cs="Times New Roman" w:eastAsia="Times New Roman" w:hint="default"/>
                <w:sz w:val="21"/>
                <w:szCs w:val="21"/>
              </w:rPr>
            </w:pPr>
            <w:r>
              <w:rPr>
                <w:rFonts w:ascii="Times New Roman"/>
                <w:w w:val="95"/>
                <w:sz w:val="21"/>
              </w:rPr>
              <w:t>5,761,504.59</w:t>
            </w:r>
            <w:r>
              <w:rPr>
                <w:rFonts w:ascii="Times New Roman"/>
                <w:sz w:val="21"/>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33"/>
              <w:jc w:val="right"/>
              <w:rPr>
                <w:rFonts w:ascii="Times New Roman" w:hAnsi="Times New Roman" w:cs="Times New Roman" w:eastAsia="Times New Roman" w:hint="default"/>
                <w:sz w:val="21"/>
                <w:szCs w:val="21"/>
              </w:rPr>
            </w:pPr>
            <w:r>
              <w:rPr>
                <w:rFonts w:ascii="Times New Roman"/>
                <w:w w:val="95"/>
                <w:sz w:val="21"/>
              </w:rPr>
              <w:t>3.31%</w:t>
            </w:r>
            <w:r>
              <w:rPr>
                <w:rFonts w:ascii="Times New Roman"/>
                <w:sz w:val="21"/>
              </w:rPr>
            </w:r>
          </w:p>
        </w:tc>
      </w:tr>
      <w:tr>
        <w:trPr>
          <w:trHeight w:val="483"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深圳市鑫鸿基塑胶有限公司</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57"/>
              <w:jc w:val="right"/>
              <w:rPr>
                <w:rFonts w:ascii="Times New Roman" w:hAnsi="Times New Roman" w:cs="Times New Roman" w:eastAsia="Times New Roman" w:hint="default"/>
                <w:sz w:val="21"/>
                <w:szCs w:val="21"/>
              </w:rPr>
            </w:pPr>
            <w:r>
              <w:rPr>
                <w:rFonts w:ascii="Times New Roman"/>
                <w:w w:val="95"/>
                <w:sz w:val="21"/>
              </w:rPr>
              <w:t>5,709,473.56</w:t>
            </w:r>
            <w:r>
              <w:rPr>
                <w:rFonts w:ascii="Times New Roman"/>
                <w:sz w:val="21"/>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Times New Roman" w:hAnsi="Times New Roman" w:cs="Times New Roman" w:eastAsia="Times New Roman" w:hint="default"/>
                <w:sz w:val="21"/>
                <w:szCs w:val="21"/>
              </w:rPr>
            </w:pPr>
            <w:r>
              <w:rPr>
                <w:rFonts w:ascii="Times New Roman"/>
                <w:w w:val="95"/>
                <w:sz w:val="21"/>
              </w:rPr>
              <w:t>3.28%</w:t>
            </w:r>
            <w:r>
              <w:rPr>
                <w:rFonts w:ascii="Times New Roman"/>
                <w:sz w:val="21"/>
              </w:rPr>
            </w:r>
          </w:p>
        </w:tc>
      </w:tr>
    </w:tbl>
    <w:p>
      <w:pPr>
        <w:pStyle w:val="BodyText"/>
        <w:tabs>
          <w:tab w:pos="1787" w:val="left" w:leader="none"/>
        </w:tabs>
        <w:spacing w:line="156" w:lineRule="exact" w:before="52"/>
        <w:ind w:left="232" w:right="555"/>
        <w:jc w:val="left"/>
        <w:rPr>
          <w:rFonts w:ascii="Times New Roman" w:hAnsi="Times New Roman" w:cs="Times New Roman" w:eastAsia="Times New Roman" w:hint="default"/>
        </w:rPr>
      </w:pPr>
      <w:r>
        <w:rPr>
          <w:rFonts w:ascii="Times New Roman"/>
          <w:w w:val="95"/>
        </w:rPr>
        <w:t>RICHPOWER</w:t>
        <w:tab/>
      </w:r>
      <w:r>
        <w:rPr>
          <w:rFonts w:ascii="Times New Roman"/>
        </w:rPr>
        <w:t>ELECTRONIC</w:t>
      </w:r>
    </w:p>
    <w:p>
      <w:pPr>
        <w:pStyle w:val="BodyText"/>
        <w:tabs>
          <w:tab w:pos="3753" w:val="left" w:leader="none"/>
          <w:tab w:pos="5318" w:val="left" w:leader="none"/>
          <w:tab w:pos="6940" w:val="left" w:leader="none"/>
          <w:tab w:pos="9496" w:val="left" w:leader="none"/>
        </w:tabs>
        <w:spacing w:line="325" w:lineRule="exact"/>
        <w:ind w:left="232" w:right="0"/>
        <w:jc w:val="left"/>
        <w:rPr>
          <w:rFonts w:ascii="Times New Roman" w:hAnsi="Times New Roman" w:cs="Times New Roman" w:eastAsia="Times New Roman" w:hint="default"/>
        </w:rPr>
      </w:pPr>
      <w:r>
        <w:rPr>
          <w:rFonts w:ascii="Times New Roman" w:hAnsi="Times New Roman" w:cs="Times New Roman" w:eastAsia="Times New Roman" w:hint="default"/>
          <w:position w:val="-11"/>
        </w:rPr>
        <w:t>DEVICES CO.,</w:t>
      </w:r>
      <w:r>
        <w:rPr>
          <w:rFonts w:ascii="Times New Roman" w:hAnsi="Times New Roman" w:cs="Times New Roman" w:eastAsia="Times New Roman" w:hint="default"/>
          <w:spacing w:val="-12"/>
          <w:position w:val="-11"/>
        </w:rPr>
        <w:t> </w:t>
      </w:r>
      <w:r>
        <w:rPr>
          <w:rFonts w:ascii="Times New Roman" w:hAnsi="Times New Roman" w:cs="Times New Roman" w:eastAsia="Times New Roman" w:hint="default"/>
          <w:position w:val="-11"/>
        </w:rPr>
        <w:t>LIMITED</w:t>
        <w:tab/>
      </w:r>
      <w:r>
        <w:rPr>
          <w:w w:val="95"/>
        </w:rPr>
        <w:t>供应商</w:t>
        <w:tab/>
      </w:r>
      <w:r>
        <w:rPr>
          <w:rFonts w:ascii="Times New Roman" w:hAnsi="Times New Roman" w:cs="Times New Roman" w:eastAsia="Times New Roman" w:hint="default"/>
          <w:w w:val="95"/>
        </w:rPr>
        <w:t>5,266,332.23</w:t>
        <w:tab/>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年以内</w:t>
        <w:tab/>
      </w:r>
      <w:r>
        <w:rPr>
          <w:rFonts w:ascii="Times New Roman" w:hAnsi="Times New Roman" w:cs="Times New Roman" w:eastAsia="Times New Roman" w:hint="default"/>
        </w:rPr>
        <w:t>3.03%</w:t>
      </w:r>
    </w:p>
    <w:p>
      <w:pPr>
        <w:tabs>
          <w:tab w:pos="4929" w:val="left" w:leader="none"/>
          <w:tab w:pos="6758" w:val="left" w:leader="none"/>
          <w:tab w:pos="8133" w:val="left" w:leader="none"/>
        </w:tabs>
        <w:spacing w:line="20" w:lineRule="exact"/>
        <w:ind w:left="3432" w:right="0" w:firstLine="0"/>
        <w:rPr>
          <w:rFonts w:ascii="Times New Roman" w:hAnsi="Times New Roman" w:cs="Times New Roman" w:eastAsia="Times New Roman" w:hint="default"/>
          <w:sz w:val="2"/>
          <w:szCs w:val="2"/>
        </w:rPr>
      </w:pPr>
      <w:r>
        <w:rPr>
          <w:rFonts w:ascii="Times New Roman"/>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0.8pt;height:.5pt;mso-position-horizontal-relative:char;mso-position-vertical-relative:line" coordorigin="0,0" coordsize="2016,10">
            <v:group style="position:absolute;left:5;top:5;width:2007;height:2" coordorigin="5,5" coordsize="2007,2">
              <v:shape style="position:absolute;left:5;top:5;width:2007;height:2" coordorigin="5,5" coordsize="2007,0" path="m5,5l2011,5e" filled="false" stroked="true" strokeweight=".48pt" strokecolor="#000000">
                <v:path arrowok="t"/>
              </v:shape>
            </v:group>
          </v:group>
        </w:pict>
      </w:r>
      <w:r>
        <w:rPr>
          <w:rFonts w:ascii="Times New Roman"/>
          <w:sz w:val="2"/>
        </w:rPr>
      </w:r>
    </w:p>
    <w:p>
      <w:pPr>
        <w:pStyle w:val="BodyText"/>
        <w:tabs>
          <w:tab w:pos="9391" w:val="left" w:leader="none"/>
        </w:tabs>
        <w:spacing w:line="240" w:lineRule="auto" w:before="134"/>
        <w:ind w:left="5215" w:right="0"/>
        <w:jc w:val="left"/>
        <w:rPr>
          <w:rFonts w:ascii="Times New Roman" w:hAnsi="Times New Roman" w:cs="Times New Roman" w:eastAsia="Times New Roman" w:hint="default"/>
        </w:rPr>
      </w:pPr>
      <w:r>
        <w:rPr>
          <w:rFonts w:ascii="Times New Roman"/>
          <w:w w:val="95"/>
        </w:rPr>
        <w:t>88,988,998.83</w:t>
        <w:tab/>
      </w:r>
      <w:r>
        <w:rPr>
          <w:rFonts w:ascii="Times New Roman"/>
        </w:rPr>
        <w:t>51.13%</w:t>
      </w:r>
    </w:p>
    <w:p>
      <w:pPr>
        <w:spacing w:line="240" w:lineRule="auto" w:before="3"/>
        <w:rPr>
          <w:rFonts w:ascii="Times New Roman" w:hAnsi="Times New Roman" w:cs="Times New Roman" w:eastAsia="Times New Roman" w:hint="default"/>
          <w:sz w:val="11"/>
          <w:szCs w:val="11"/>
        </w:rPr>
      </w:pPr>
    </w:p>
    <w:p>
      <w:pPr>
        <w:tabs>
          <w:tab w:pos="8133" w:val="left" w:leader="none"/>
        </w:tabs>
        <w:spacing w:line="28" w:lineRule="exact"/>
        <w:ind w:left="4929" w:right="0" w:firstLine="0"/>
        <w:rPr>
          <w:rFonts w:ascii="Times New Roman" w:hAnsi="Times New Roman" w:cs="Times New Roman" w:eastAsia="Times New Roman" w:hint="default"/>
          <w:sz w:val="2"/>
          <w:szCs w:val="2"/>
        </w:rPr>
      </w:pPr>
      <w:r>
        <w:rPr>
          <w:rFonts w:ascii="Times New Roman"/>
          <w:position w:val="0"/>
          <w:sz w:val="2"/>
        </w:rPr>
        <w:pict>
          <v:group style="width:80.2pt;height:1.45pt;mso-position-horizontal-relative:char;mso-position-vertical-relative:line" coordorigin="0,0" coordsize="1604,29">
            <v:group style="position:absolute;left:5;top:5;width:1594;height:2" coordorigin="5,5" coordsize="1594,2">
              <v:shape style="position:absolute;left:5;top:5;width:1594;height:2" coordorigin="5,5" coordsize="1594,0" path="m5,5l1598,5e" filled="false" stroked="true" strokeweight=".48pt" strokecolor="#000000">
                <v:path arrowok="t"/>
              </v:shape>
            </v:group>
            <v:group style="position:absolute;left:5;top:24;width:1594;height:2" coordorigin="5,24" coordsize="1594,2">
              <v:shape style="position:absolute;left:5;top:24;width:1594;height:2" coordorigin="5,24" coordsize="1594,0" path="m5,24l159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0.8pt;height:1.45pt;mso-position-horizontal-relative:char;mso-position-vertical-relative:line" coordorigin="0,0" coordsize="2016,29">
            <v:group style="position:absolute;left:5;top:5;width:2007;height:2" coordorigin="5,5" coordsize="2007,2">
              <v:shape style="position:absolute;left:5;top:5;width:2007;height:2" coordorigin="5,5" coordsize="2007,0" path="m5,5l2011,5e" filled="false" stroked="true" strokeweight=".48pt" strokecolor="#000000">
                <v:path arrowok="t"/>
              </v:shape>
            </v:group>
            <v:group style="position:absolute;left:5;top:24;width:2007;height:2" coordorigin="5,24" coordsize="2007,2">
              <v:shape style="position:absolute;left:5;top:24;width:2007;height:2" coordorigin="5,24" coordsize="2007,0" path="m5,24l2011,24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7"/>
          <w:szCs w:val="7"/>
        </w:rPr>
      </w:pPr>
    </w:p>
    <w:p>
      <w:pPr>
        <w:pStyle w:val="BodyText"/>
        <w:spacing w:line="379" w:lineRule="auto" w:before="34"/>
        <w:ind w:left="571" w:right="565" w:firstLine="420"/>
        <w:jc w:val="left"/>
      </w:pPr>
      <w:r>
        <w:rPr/>
        <w:t>（</w:t>
      </w:r>
      <w:r>
        <w:rPr>
          <w:rFonts w:ascii="Times New Roman" w:hAnsi="Times New Roman" w:cs="Times New Roman" w:eastAsia="Times New Roman" w:hint="default"/>
        </w:rPr>
        <w:t>3</w:t>
      </w:r>
      <w:r>
        <w:rPr/>
        <w:t>）本报告期应付账款余额中无应付持有公司</w:t>
      </w:r>
      <w:r>
        <w:rPr>
          <w:spacing w:val="-41"/>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以上表决权股份的股东单位或关联方</w:t>
      </w:r>
      <w:r>
        <w:rPr>
          <w:w w:val="99"/>
        </w:rPr>
        <w:t> </w:t>
      </w:r>
      <w:r>
        <w:rPr/>
        <w:t>的款项。</w:t>
      </w:r>
    </w:p>
    <w:p>
      <w:pPr>
        <w:pStyle w:val="BodyText"/>
        <w:spacing w:line="240" w:lineRule="auto" w:before="64"/>
        <w:ind w:left="991" w:right="555"/>
        <w:jc w:val="left"/>
      </w:pPr>
      <w:r>
        <w:rPr/>
        <w:t>（</w:t>
      </w:r>
      <w:r>
        <w:rPr>
          <w:rFonts w:ascii="Times New Roman" w:hAnsi="Times New Roman" w:cs="Times New Roman" w:eastAsia="Times New Roman" w:hint="default"/>
        </w:rPr>
        <w:t>4</w:t>
      </w:r>
      <w:r>
        <w:rPr/>
        <w:t>）本公司账龄超过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年的应付账款未支付的原因主要是该款项尚处于结算期。</w:t>
      </w:r>
    </w:p>
    <w:p>
      <w:pPr>
        <w:pStyle w:val="BodyText"/>
        <w:spacing w:line="240" w:lineRule="auto" w:before="170"/>
        <w:ind w:left="996" w:right="555"/>
        <w:jc w:val="left"/>
      </w:pPr>
      <w:r>
        <w:rPr>
          <w:rFonts w:ascii="Times New Roman" w:hAnsi="Times New Roman" w:cs="Times New Roman" w:eastAsia="Times New Roman" w:hint="default"/>
        </w:rPr>
        <w:t>20</w:t>
      </w:r>
      <w:r>
        <w:rPr/>
        <w:t>、预收款项</w:t>
      </w:r>
    </w:p>
    <w:p>
      <w:pPr>
        <w:pStyle w:val="BodyText"/>
        <w:spacing w:line="240" w:lineRule="auto" w:before="153"/>
        <w:ind w:left="991" w:right="555"/>
        <w:jc w:val="left"/>
      </w:pPr>
      <w:r>
        <w:rPr/>
        <w:pict>
          <v:group style="position:absolute;margin-left:174.959991pt;margin-top:53.033653pt;width:174.85pt;height:.1pt;mso-position-horizontal-relative:page;mso-position-vertical-relative:paragraph;z-index:-805192" coordorigin="3499,1061" coordsize="3497,2">
            <v:shape style="position:absolute;left:3499;top:1061;width:3497;height:2" coordorigin="3499,1061" coordsize="3497,0" path="m3499,1061l6996,1061e" filled="false" stroked="true" strokeweight=".48pt" strokecolor="#000000">
              <v:path arrowok="t"/>
            </v:shape>
            <w10:wrap type="none"/>
          </v:group>
        </w:pict>
      </w:r>
      <w:r>
        <w:rPr/>
        <w:pict>
          <v:group style="position:absolute;margin-left:370.679993pt;margin-top:53.033653pt;width:160.950pt;height:.1pt;mso-position-horizontal-relative:page;mso-position-vertical-relative:paragraph;z-index:-805168" coordorigin="7414,1061" coordsize="3219,2">
            <v:shape style="position:absolute;left:7414;top:1061;width:3219;height:2" coordorigin="7414,1061" coordsize="3219,0" path="m7414,1061l10632,1061e" filled="false" stroked="true" strokeweight=".48pt" strokecolor="#000000">
              <v:path arrowok="t"/>
            </v:shape>
            <w10:wrap type="none"/>
          </v:group>
        </w:pict>
      </w:r>
      <w:r>
        <w:rPr/>
        <w:t>（</w:t>
      </w:r>
      <w:r>
        <w:rPr>
          <w:rFonts w:ascii="Times New Roman" w:hAnsi="Times New Roman" w:cs="Times New Roman" w:eastAsia="Times New Roman" w:hint="default"/>
        </w:rPr>
        <w:t>1</w:t>
      </w:r>
      <w:r>
        <w:rPr/>
        <w:t>）预收款项的账龄分析如下：</w:t>
      </w:r>
    </w:p>
    <w:p>
      <w:pPr>
        <w:spacing w:line="240" w:lineRule="auto" w:before="10"/>
        <w:rPr>
          <w:rFonts w:ascii="宋体" w:hAnsi="宋体" w:cs="宋体" w:eastAsia="宋体" w:hint="default"/>
          <w:sz w:val="14"/>
          <w:szCs w:val="14"/>
        </w:rPr>
      </w:pPr>
    </w:p>
    <w:tbl>
      <w:tblPr>
        <w:tblW w:w="0" w:type="auto"/>
        <w:jc w:val="left"/>
        <w:tblInd w:w="597" w:type="dxa"/>
        <w:tblLayout w:type="fixed"/>
        <w:tblCellMar>
          <w:top w:w="0" w:type="dxa"/>
          <w:left w:w="0" w:type="dxa"/>
          <w:bottom w:w="0" w:type="dxa"/>
          <w:right w:w="0" w:type="dxa"/>
        </w:tblCellMar>
        <w:tblLook w:val="01E0"/>
      </w:tblPr>
      <w:tblGrid>
        <w:gridCol w:w="1385"/>
        <w:gridCol w:w="550"/>
        <w:gridCol w:w="2243"/>
        <w:gridCol w:w="1261"/>
        <w:gridCol w:w="413"/>
        <w:gridCol w:w="2104"/>
        <w:gridCol w:w="1120"/>
      </w:tblGrid>
      <w:tr>
        <w:trPr>
          <w:trHeight w:val="534"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789" w:val="left" w:leader="none"/>
              </w:tabs>
              <w:spacing w:line="240" w:lineRule="auto"/>
              <w:ind w:left="369"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55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272" w:right="0"/>
              <w:jc w:val="left"/>
              <w:rPr>
                <w:rFonts w:ascii="Times New Roman" w:hAnsi="Times New Roman" w:cs="Times New Roman" w:eastAsia="Times New Roman" w:hint="default"/>
                <w:sz w:val="21"/>
                <w:szCs w:val="21"/>
              </w:rPr>
            </w:pPr>
            <w:r>
              <w:rPr>
                <w:rFonts w:ascii="Times New Roman"/>
                <w:spacing w:val="-1"/>
                <w:w w:val="95"/>
                <w:sz w:val="21"/>
              </w:rPr>
              <w:t>2011-12-31</w:t>
            </w:r>
            <w:r>
              <w:rPr>
                <w:rFonts w:ascii="Times New Roman"/>
                <w:spacing w:val="-1"/>
                <w:sz w:val="21"/>
              </w:rPr>
            </w:r>
          </w:p>
        </w:tc>
        <w:tc>
          <w:tcPr>
            <w:tcW w:w="126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25" w:right="0"/>
              <w:jc w:val="left"/>
              <w:rPr>
                <w:rFonts w:ascii="Times New Roman" w:hAnsi="Times New Roman" w:cs="Times New Roman" w:eastAsia="Times New Roman" w:hint="default"/>
                <w:sz w:val="21"/>
                <w:szCs w:val="21"/>
              </w:rPr>
            </w:pPr>
            <w:r>
              <w:rPr>
                <w:rFonts w:ascii="Times New Roman"/>
                <w:w w:val="95"/>
                <w:sz w:val="21"/>
              </w:rPr>
              <w:t>2010-12-31</w:t>
            </w:r>
            <w:r>
              <w:rPr>
                <w:rFonts w:ascii="Times New Roman"/>
                <w:sz w:val="21"/>
              </w:rPr>
            </w:r>
          </w:p>
        </w:tc>
        <w:tc>
          <w:tcPr>
            <w:tcW w:w="1120" w:type="dxa"/>
            <w:tcBorders>
              <w:top w:val="nil" w:sz="6" w:space="0" w:color="auto"/>
              <w:left w:val="nil" w:sz="6" w:space="0" w:color="auto"/>
              <w:bottom w:val="nil" w:sz="6" w:space="0" w:color="auto"/>
              <w:right w:val="nil" w:sz="6" w:space="0" w:color="auto"/>
            </w:tcBorders>
          </w:tcPr>
          <w:p>
            <w:pPr/>
          </w:p>
        </w:tc>
      </w:tr>
      <w:tr>
        <w:trPr>
          <w:trHeight w:val="344" w:hRule="exact"/>
        </w:trPr>
        <w:tc>
          <w:tcPr>
            <w:tcW w:w="1385" w:type="dxa"/>
            <w:tcBorders>
              <w:top w:val="nil" w:sz="6" w:space="0" w:color="auto"/>
              <w:left w:val="nil" w:sz="6" w:space="0" w:color="auto"/>
              <w:bottom w:val="single" w:sz="4" w:space="0" w:color="000000"/>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20" w:lineRule="exact"/>
              <w:ind w:left="6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20" w:lineRule="exact"/>
              <w:ind w:left="4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0" w:lineRule="exact"/>
              <w:ind w:left="6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20" w:lineRule="exact"/>
              <w:ind w:left="35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6" w:hRule="exact"/>
        </w:trPr>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55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89" w:right="0"/>
              <w:jc w:val="left"/>
              <w:rPr>
                <w:rFonts w:ascii="Times New Roman" w:hAnsi="Times New Roman" w:cs="Times New Roman" w:eastAsia="Times New Roman" w:hint="default"/>
                <w:sz w:val="21"/>
                <w:szCs w:val="21"/>
              </w:rPr>
            </w:pPr>
            <w:r>
              <w:rPr>
                <w:rFonts w:ascii="Times New Roman"/>
                <w:sz w:val="21"/>
              </w:rPr>
              <w:t>27,676,105.40</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2"/>
              <w:jc w:val="right"/>
              <w:rPr>
                <w:rFonts w:ascii="Times New Roman" w:hAnsi="Times New Roman" w:cs="Times New Roman" w:eastAsia="Times New Roman" w:hint="default"/>
                <w:sz w:val="21"/>
                <w:szCs w:val="21"/>
              </w:rPr>
            </w:pPr>
            <w:r>
              <w:rPr>
                <w:rFonts w:ascii="Times New Roman"/>
                <w:w w:val="95"/>
                <w:sz w:val="21"/>
              </w:rPr>
              <w:t>76.94%</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9pt;height:.5pt;mso-position-horizontal-relative:char;mso-position-vertical-relative:line" coordorigin="0,0" coordsize="1738,10">
                  <v:group style="position:absolute;left:5;top:5;width:1728;height:2" coordorigin="5,5" coordsize="1728,2">
                    <v:shape style="position:absolute;left:5;top:5;width:1728;height:2" coordorigin="5,5" coordsize="1728,0" path="m5,5l173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08" w:right="0"/>
              <w:jc w:val="left"/>
              <w:rPr>
                <w:rFonts w:ascii="Times New Roman" w:hAnsi="Times New Roman" w:cs="Times New Roman" w:eastAsia="Times New Roman" w:hint="default"/>
                <w:sz w:val="21"/>
                <w:szCs w:val="21"/>
              </w:rPr>
            </w:pPr>
            <w:r>
              <w:rPr>
                <w:rFonts w:ascii="Times New Roman"/>
                <w:sz w:val="21"/>
              </w:rPr>
              <w:t>42,464,893.07</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81.81%</w:t>
            </w:r>
            <w:r>
              <w:rPr>
                <w:rFonts w:ascii="Times New Roman"/>
                <w:sz w:val="21"/>
              </w:rPr>
            </w:r>
          </w:p>
        </w:tc>
      </w:tr>
      <w:tr>
        <w:trPr>
          <w:trHeight w:val="452"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5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95" w:right="0"/>
              <w:jc w:val="left"/>
              <w:rPr>
                <w:rFonts w:ascii="Times New Roman" w:hAnsi="Times New Roman" w:cs="Times New Roman" w:eastAsia="Times New Roman" w:hint="default"/>
                <w:sz w:val="21"/>
                <w:szCs w:val="21"/>
              </w:rPr>
            </w:pPr>
            <w:r>
              <w:rPr>
                <w:rFonts w:ascii="Times New Roman"/>
                <w:sz w:val="21"/>
              </w:rPr>
              <w:t>1,578,210.58</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21"/>
                <w:szCs w:val="21"/>
              </w:rPr>
            </w:pPr>
            <w:r>
              <w:rPr>
                <w:rFonts w:ascii="Times New Roman"/>
                <w:w w:val="95"/>
                <w:sz w:val="21"/>
              </w:rPr>
              <w:t>4.39%</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13" w:right="0"/>
              <w:jc w:val="left"/>
              <w:rPr>
                <w:rFonts w:ascii="Times New Roman" w:hAnsi="Times New Roman" w:cs="Times New Roman" w:eastAsia="Times New Roman" w:hint="default"/>
                <w:sz w:val="21"/>
                <w:szCs w:val="21"/>
              </w:rPr>
            </w:pPr>
            <w:r>
              <w:rPr>
                <w:rFonts w:ascii="Times New Roman"/>
                <w:sz w:val="21"/>
              </w:rPr>
              <w:t>5,603,917.53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4"/>
              <w:jc w:val="right"/>
              <w:rPr>
                <w:rFonts w:ascii="Times New Roman" w:hAnsi="Times New Roman" w:cs="Times New Roman" w:eastAsia="Times New Roman" w:hint="default"/>
                <w:sz w:val="21"/>
                <w:szCs w:val="21"/>
              </w:rPr>
            </w:pPr>
            <w:r>
              <w:rPr>
                <w:rFonts w:ascii="Times New Roman"/>
                <w:w w:val="95"/>
                <w:sz w:val="21"/>
              </w:rPr>
              <w:t>10.80%</w:t>
            </w:r>
            <w:r>
              <w:rPr>
                <w:rFonts w:ascii="Times New Roman"/>
                <w:sz w:val="21"/>
              </w:rPr>
            </w:r>
          </w:p>
        </w:tc>
      </w:tr>
      <w:tr>
        <w:trPr>
          <w:trHeight w:val="437"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50"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95" w:right="0"/>
              <w:jc w:val="left"/>
              <w:rPr>
                <w:rFonts w:ascii="Times New Roman" w:hAnsi="Times New Roman" w:cs="Times New Roman" w:eastAsia="Times New Roman" w:hint="default"/>
                <w:sz w:val="21"/>
                <w:szCs w:val="21"/>
              </w:rPr>
            </w:pPr>
            <w:r>
              <w:rPr>
                <w:rFonts w:ascii="Times New Roman"/>
                <w:sz w:val="21"/>
              </w:rPr>
              <w:t>3,020,016.82</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9"/>
              <w:jc w:val="right"/>
              <w:rPr>
                <w:rFonts w:ascii="Times New Roman" w:hAnsi="Times New Roman" w:cs="Times New Roman" w:eastAsia="Times New Roman" w:hint="default"/>
                <w:sz w:val="21"/>
                <w:szCs w:val="21"/>
              </w:rPr>
            </w:pPr>
            <w:r>
              <w:rPr>
                <w:rFonts w:ascii="Times New Roman"/>
                <w:w w:val="95"/>
                <w:sz w:val="21"/>
              </w:rPr>
              <w:t>8.40%</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13" w:right="0"/>
              <w:jc w:val="left"/>
              <w:rPr>
                <w:rFonts w:ascii="Times New Roman" w:hAnsi="Times New Roman" w:cs="Times New Roman" w:eastAsia="Times New Roman" w:hint="default"/>
                <w:sz w:val="21"/>
                <w:szCs w:val="21"/>
              </w:rPr>
            </w:pPr>
            <w:r>
              <w:rPr>
                <w:rFonts w:ascii="Times New Roman"/>
                <w:sz w:val="21"/>
              </w:rPr>
              <w:t>2,854,185.13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4"/>
              <w:jc w:val="right"/>
              <w:rPr>
                <w:rFonts w:ascii="Times New Roman" w:hAnsi="Times New Roman" w:cs="Times New Roman" w:eastAsia="Times New Roman" w:hint="default"/>
                <w:sz w:val="21"/>
                <w:szCs w:val="21"/>
              </w:rPr>
            </w:pPr>
            <w:r>
              <w:rPr>
                <w:rFonts w:ascii="Times New Roman"/>
                <w:w w:val="95"/>
                <w:sz w:val="21"/>
              </w:rPr>
              <w:t>5.50%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340" w:bottom="280" w:left="960" w:right="680"/>
        </w:sectPr>
      </w:pPr>
    </w:p>
    <w:p>
      <w:pPr>
        <w:spacing w:line="240" w:lineRule="auto" w:before="8"/>
        <w:rPr>
          <w:rFonts w:ascii="宋体" w:hAnsi="宋体" w:cs="宋体" w:eastAsia="宋体" w:hint="default"/>
          <w:sz w:val="6"/>
          <w:szCs w:val="6"/>
        </w:rPr>
      </w:pPr>
    </w:p>
    <w:tbl>
      <w:tblPr>
        <w:tblW w:w="0" w:type="auto"/>
        <w:jc w:val="left"/>
        <w:tblInd w:w="310" w:type="dxa"/>
        <w:tblLayout w:type="fixed"/>
        <w:tblCellMar>
          <w:top w:w="0" w:type="dxa"/>
          <w:left w:w="0" w:type="dxa"/>
          <w:bottom w:w="0" w:type="dxa"/>
          <w:right w:w="0" w:type="dxa"/>
        </w:tblCellMar>
        <w:tblLook w:val="01E0"/>
      </w:tblPr>
      <w:tblGrid>
        <w:gridCol w:w="1869"/>
        <w:gridCol w:w="2236"/>
        <w:gridCol w:w="1261"/>
        <w:gridCol w:w="415"/>
        <w:gridCol w:w="2101"/>
        <w:gridCol w:w="1120"/>
      </w:tblGrid>
      <w:tr>
        <w:trPr>
          <w:trHeight w:val="435" w:hRule="exact"/>
        </w:trPr>
        <w:tc>
          <w:tcPr>
            <w:tcW w:w="1869"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34"/>
              <w:ind w:left="296"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264" w:right="0"/>
              <w:jc w:val="left"/>
              <w:rPr>
                <w:rFonts w:ascii="Times New Roman" w:hAnsi="Times New Roman" w:cs="Times New Roman" w:eastAsia="Times New Roman" w:hint="default"/>
                <w:sz w:val="21"/>
                <w:szCs w:val="21"/>
              </w:rPr>
            </w:pPr>
            <w:r>
              <w:rPr>
                <w:rFonts w:ascii="Times New Roman"/>
                <w:spacing w:val="-1"/>
                <w:sz w:val="21"/>
              </w:rPr>
              <w:t>2011-12-31</w:t>
            </w:r>
          </w:p>
        </w:tc>
        <w:tc>
          <w:tcPr>
            <w:tcW w:w="1261" w:type="dxa"/>
            <w:tcBorders>
              <w:top w:val="nil" w:sz="6" w:space="0" w:color="auto"/>
              <w:left w:val="nil" w:sz="6" w:space="0" w:color="auto"/>
              <w:bottom w:val="single" w:sz="4" w:space="0" w:color="000000"/>
              <w:right w:val="nil" w:sz="6" w:space="0" w:color="auto"/>
            </w:tcBorders>
          </w:tcPr>
          <w:p>
            <w:pPr/>
          </w:p>
        </w:tc>
        <w:tc>
          <w:tcPr>
            <w:tcW w:w="415"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123" w:right="0"/>
              <w:jc w:val="left"/>
              <w:rPr>
                <w:rFonts w:ascii="Times New Roman" w:hAnsi="Times New Roman" w:cs="Times New Roman" w:eastAsia="Times New Roman" w:hint="default"/>
                <w:sz w:val="21"/>
                <w:szCs w:val="21"/>
              </w:rPr>
            </w:pPr>
            <w:r>
              <w:rPr>
                <w:rFonts w:ascii="Times New Roman"/>
                <w:w w:val="95"/>
                <w:sz w:val="21"/>
              </w:rPr>
              <w:t>2010-12-31</w:t>
            </w:r>
            <w:r>
              <w:rPr>
                <w:rFonts w:ascii="Times New Roman"/>
                <w:sz w:val="21"/>
              </w:rPr>
            </w:r>
          </w:p>
        </w:tc>
        <w:tc>
          <w:tcPr>
            <w:tcW w:w="1120" w:type="dxa"/>
            <w:tcBorders>
              <w:top w:val="nil" w:sz="6" w:space="0" w:color="auto"/>
              <w:left w:val="nil" w:sz="6" w:space="0" w:color="auto"/>
              <w:bottom w:val="single" w:sz="4" w:space="0" w:color="000000"/>
              <w:right w:val="nil" w:sz="6" w:space="0" w:color="auto"/>
            </w:tcBorders>
          </w:tcPr>
          <w:p>
            <w:pPr/>
          </w:p>
        </w:tc>
      </w:tr>
      <w:tr>
        <w:trPr>
          <w:trHeight w:val="454"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595" w:right="0"/>
              <w:jc w:val="left"/>
              <w:rPr>
                <w:rFonts w:ascii="Times New Roman" w:hAnsi="Times New Roman" w:cs="Times New Roman" w:eastAsia="Times New Roman" w:hint="default"/>
                <w:sz w:val="21"/>
                <w:szCs w:val="21"/>
              </w:rPr>
            </w:pPr>
            <w:r>
              <w:rPr>
                <w:rFonts w:ascii="Times New Roman"/>
                <w:sz w:val="21"/>
              </w:rPr>
              <w:t>3,695,411.60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12"/>
              <w:jc w:val="right"/>
              <w:rPr>
                <w:rFonts w:ascii="Times New Roman" w:hAnsi="Times New Roman" w:cs="Times New Roman" w:eastAsia="Times New Roman" w:hint="default"/>
                <w:sz w:val="21"/>
                <w:szCs w:val="21"/>
              </w:rPr>
            </w:pPr>
            <w:r>
              <w:rPr>
                <w:rFonts w:ascii="Times New Roman"/>
                <w:w w:val="95"/>
                <w:sz w:val="21"/>
              </w:rPr>
              <w:t>10.27%</w:t>
            </w:r>
            <w:r>
              <w:rPr>
                <w:rFonts w:ascii="Times New Roman"/>
                <w:sz w:val="21"/>
              </w:rPr>
            </w:r>
          </w:p>
        </w:tc>
        <w:tc>
          <w:tcPr>
            <w:tcW w:w="415"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667" w:right="0"/>
              <w:jc w:val="left"/>
              <w:rPr>
                <w:rFonts w:ascii="Times New Roman" w:hAnsi="Times New Roman" w:cs="Times New Roman" w:eastAsia="Times New Roman" w:hint="default"/>
                <w:sz w:val="21"/>
                <w:szCs w:val="21"/>
              </w:rPr>
            </w:pPr>
            <w:r>
              <w:rPr>
                <w:rFonts w:ascii="Times New Roman"/>
                <w:sz w:val="21"/>
              </w:rPr>
              <w:t>984,086.86</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14"/>
              <w:jc w:val="right"/>
              <w:rPr>
                <w:rFonts w:ascii="Times New Roman" w:hAnsi="Times New Roman" w:cs="Times New Roman" w:eastAsia="Times New Roman" w:hint="default"/>
                <w:sz w:val="21"/>
                <w:szCs w:val="21"/>
              </w:rPr>
            </w:pPr>
            <w:r>
              <w:rPr>
                <w:rFonts w:ascii="Times New Roman"/>
                <w:w w:val="95"/>
                <w:sz w:val="21"/>
              </w:rPr>
              <w:t>1.89%</w:t>
            </w:r>
            <w:r>
              <w:rPr>
                <w:rFonts w:ascii="Times New Roman"/>
                <w:sz w:val="21"/>
              </w:rPr>
            </w:r>
          </w:p>
        </w:tc>
      </w:tr>
      <w:tr>
        <w:trPr>
          <w:trHeight w:val="443" w:hRule="exact"/>
        </w:trPr>
        <w:tc>
          <w:tcPr>
            <w:tcW w:w="1869"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82" w:right="0"/>
              <w:jc w:val="left"/>
              <w:rPr>
                <w:rFonts w:ascii="Times New Roman" w:hAnsi="Times New Roman" w:cs="Times New Roman" w:eastAsia="Times New Roman" w:hint="default"/>
                <w:sz w:val="21"/>
                <w:szCs w:val="21"/>
              </w:rPr>
            </w:pPr>
            <w:r>
              <w:rPr>
                <w:rFonts w:ascii="Times New Roman"/>
                <w:sz w:val="21"/>
              </w:rPr>
              <w:t>35,969,744.40</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15"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05" w:right="0"/>
              <w:jc w:val="left"/>
              <w:rPr>
                <w:rFonts w:ascii="Times New Roman" w:hAnsi="Times New Roman" w:cs="Times New Roman" w:eastAsia="Times New Roman" w:hint="default"/>
                <w:sz w:val="21"/>
                <w:szCs w:val="21"/>
              </w:rPr>
            </w:pPr>
            <w:r>
              <w:rPr>
                <w:rFonts w:ascii="Times New Roman"/>
                <w:sz w:val="21"/>
              </w:rPr>
              <w:t>51,907,082.59</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tabs>
          <w:tab w:pos="4375" w:val="left" w:leader="none"/>
          <w:tab w:pos="6084" w:val="left" w:leader="none"/>
          <w:tab w:pos="8184" w:val="left" w:leader="none"/>
        </w:tabs>
        <w:spacing w:line="28" w:lineRule="exact"/>
        <w:ind w:left="2167" w:right="0" w:firstLine="0"/>
        <w:rPr>
          <w:rFonts w:ascii="宋体" w:hAnsi="宋体" w:cs="宋体" w:eastAsia="宋体" w:hint="default"/>
          <w:sz w:val="2"/>
          <w:szCs w:val="2"/>
        </w:rPr>
      </w:pPr>
      <w:r>
        <w:rPr>
          <w:rFonts w:ascii="宋体"/>
          <w:position w:val="0"/>
          <w:sz w:val="2"/>
        </w:rPr>
        <w:pict>
          <v:group style="width:90.6pt;height:1.45pt;mso-position-horizontal-relative:char;mso-position-vertical-relative:line" coordorigin="0,0" coordsize="1812,29">
            <v:group style="position:absolute;left:5;top:5;width:1803;height:2" coordorigin="5,5" coordsize="1803,2">
              <v:shape style="position:absolute;left:5;top:5;width:1803;height:2" coordorigin="5,5" coordsize="1803,0" path="m5,5l1807,5e" filled="false" stroked="true" strokeweight=".48pt" strokecolor="#000000">
                <v:path arrowok="t"/>
              </v:shape>
            </v:group>
            <v:group style="position:absolute;left:5;top:24;width:1803;height:2" coordorigin="5,24" coordsize="1803,2">
              <v:shape style="position:absolute;left:5;top:24;width:1803;height:2" coordorigin="5,24" coordsize="1803,0" path="m5,24l180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0">
                <v:path arrowok="t"/>
              </v:shape>
            </v:group>
            <v:group style="position:absolute;left:5;top:24;width:1289;height:2" coordorigin="5,24" coordsize="1289,2">
              <v:shape style="position:absolute;left:5;top:24;width:1289;height:2" coordorigin="5,24" coordsize="1289,0" path="m5,24l129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6.55pt;height:1.45pt;mso-position-horizontal-relative:char;mso-position-vertical-relative:line" coordorigin="0,0" coordsize="1731,29">
            <v:group style="position:absolute;left:5;top:5;width:1721;height:2" coordorigin="5,5" coordsize="1721,2">
              <v:shape style="position:absolute;left:5;top:5;width:1721;height:2" coordorigin="5,5" coordsize="1721,0" path="m5,5l1726,5e" filled="false" stroked="true" strokeweight=".48pt" strokecolor="#000000">
                <v:path arrowok="t"/>
              </v:shape>
            </v:group>
            <v:group style="position:absolute;left:5;top:24;width:1721;height:2" coordorigin="5,24" coordsize="1721,2">
              <v:shape style="position:absolute;left:5;top:24;width:1721;height:2" coordorigin="5,24" coordsize="1721,0" path="m5,24l172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2pt;height:1.45pt;mso-position-horizontal-relative:char;mso-position-vertical-relative:line" coordorigin="0,0" coordsize="1124,29">
            <v:group style="position:absolute;left:5;top:5;width:1114;height:2" coordorigin="5,5" coordsize="1114,2">
              <v:shape style="position:absolute;left:5;top:5;width:1114;height:2" coordorigin="5,5" coordsize="1114,0" path="m5,5l1118,5e" filled="false" stroked="true" strokeweight=".48pt" strokecolor="#000000">
                <v:path arrowok="t"/>
              </v:shape>
            </v:group>
            <v:group style="position:absolute;left:5;top:24;width:1114;height:2" coordorigin="5,24" coordsize="1114,2">
              <v:shape style="position:absolute;left:5;top:24;width:1114;height:2" coordorigin="5,24" coordsize="1114,0" path="m5,24l1118,24e" filled="false" stroked="true" strokeweight=".48pt" strokecolor="#000000">
                <v:path arrowok="t"/>
              </v:shape>
            </v:group>
          </v:group>
        </w:pict>
      </w:r>
      <w:r>
        <w:rPr>
          <w:rFonts w:ascii="宋体"/>
          <w:position w:val="0"/>
          <w:sz w:val="2"/>
        </w:rPr>
      </w:r>
    </w:p>
    <w:p>
      <w:pPr>
        <w:spacing w:line="240" w:lineRule="auto" w:before="6"/>
        <w:rPr>
          <w:rFonts w:ascii="宋体" w:hAnsi="宋体" w:cs="宋体" w:eastAsia="宋体" w:hint="default"/>
          <w:sz w:val="13"/>
          <w:szCs w:val="13"/>
        </w:rPr>
      </w:pPr>
    </w:p>
    <w:p>
      <w:pPr>
        <w:pStyle w:val="BodyText"/>
        <w:spacing w:line="240" w:lineRule="auto" w:before="34"/>
        <w:ind w:left="631" w:right="0"/>
        <w:jc w:val="left"/>
      </w:pPr>
      <w:r>
        <w:rPr>
          <w:spacing w:val="-4"/>
        </w:rPr>
        <w:t>（</w:t>
      </w:r>
      <w:r>
        <w:rPr>
          <w:rFonts w:ascii="Times New Roman" w:hAnsi="Times New Roman" w:cs="Times New Roman" w:eastAsia="Times New Roman" w:hint="default"/>
          <w:spacing w:val="-4"/>
        </w:rPr>
        <w:t>2</w:t>
      </w:r>
      <w:r>
        <w:rPr>
          <w:spacing w:val="-4"/>
        </w:rPr>
        <w:t>）本期末预收款项中无预收持有公司</w:t>
      </w:r>
      <w:r>
        <w:rPr>
          <w:spacing w:val="-62"/>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以上表决权股份的股东单位或关联方的款项。</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67"/>
          <w:pgSz w:w="11910" w:h="16840"/>
          <w:pgMar w:header="867" w:footer="835" w:top="1060" w:bottom="1020" w:left="1320" w:right="1000"/>
        </w:sectPr>
      </w:pPr>
    </w:p>
    <w:p>
      <w:pPr>
        <w:pStyle w:val="BodyText"/>
        <w:tabs>
          <w:tab w:pos="3232" w:val="left" w:leader="none"/>
          <w:tab w:pos="5023" w:val="left" w:leader="none"/>
          <w:tab w:pos="6597" w:val="left" w:leader="none"/>
        </w:tabs>
        <w:spacing w:line="379" w:lineRule="auto" w:before="34"/>
        <w:ind w:left="1200" w:right="0" w:hanging="569"/>
        <w:jc w:val="left"/>
      </w:pPr>
      <w:r>
        <w:rPr/>
        <w:pict>
          <v:group style="position:absolute;margin-left:86.400002pt;margin-top:54.163666pt;width:121.6pt;height:.1pt;mso-position-horizontal-relative:page;mso-position-vertical-relative:paragraph;z-index:-804976" coordorigin="1728,1083" coordsize="2432,2">
            <v:shape style="position:absolute;left:1728;top:1083;width:2432;height:2" coordorigin="1728,1083" coordsize="2432,0" path="m1728,1083l4159,1083e" filled="false" stroked="true" strokeweight=".48pt" strokecolor="#000000">
              <v:path arrowok="t"/>
            </v:shape>
            <w10:wrap type="none"/>
          </v:group>
        </w:pict>
      </w:r>
      <w:r>
        <w:rPr/>
        <w:pict>
          <v:shape style="position:absolute;margin-left:220.199997pt;margin-top:40.231796pt;width:302.9pt;height:169.9pt;mso-position-horizontal-relative:page;mso-position-vertical-relative:paragraph;z-index:14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9"/>
                    <w:gridCol w:w="257"/>
                    <w:gridCol w:w="1498"/>
                    <w:gridCol w:w="257"/>
                    <w:gridCol w:w="1140"/>
                    <w:gridCol w:w="257"/>
                    <w:gridCol w:w="1490"/>
                  </w:tblGrid>
                  <w:tr>
                    <w:trPr>
                      <w:trHeight w:val="279" w:hRule="exact"/>
                    </w:trPr>
                    <w:tc>
                      <w:tcPr>
                        <w:tcW w:w="1159" w:type="dxa"/>
                        <w:tcBorders>
                          <w:top w:val="nil" w:sz="6" w:space="0" w:color="auto"/>
                          <w:left w:val="nil" w:sz="6" w:space="0" w:color="auto"/>
                          <w:bottom w:val="single" w:sz="4" w:space="0" w:color="000000"/>
                          <w:right w:val="nil" w:sz="6" w:space="0" w:color="auto"/>
                        </w:tcBorders>
                      </w:tcPr>
                      <w:p>
                        <w:pPr>
                          <w:pStyle w:val="TableParagraph"/>
                          <w:spacing w:line="231" w:lineRule="exact"/>
                          <w:ind w:right="17"/>
                          <w:jc w:val="center"/>
                          <w:rPr>
                            <w:rFonts w:ascii="宋体" w:hAnsi="宋体" w:cs="宋体" w:eastAsia="宋体" w:hint="default"/>
                            <w:sz w:val="21"/>
                            <w:szCs w:val="21"/>
                          </w:rPr>
                        </w:pPr>
                        <w:r>
                          <w:rPr>
                            <w:rFonts w:ascii="宋体" w:hAnsi="宋体" w:cs="宋体" w:eastAsia="宋体" w:hint="default"/>
                            <w:sz w:val="21"/>
                            <w:szCs w:val="21"/>
                          </w:rPr>
                          <w:t>关系</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31" w:lineRule="exact"/>
                          <w:ind w:right="23"/>
                          <w:jc w:val="center"/>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533" w:hRule="exact"/>
                    </w:trPr>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10,919,978.80</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30.36%</w:t>
                        </w:r>
                      </w:p>
                    </w:tc>
                  </w:tr>
                  <w:tr>
                    <w:trPr>
                      <w:trHeight w:val="484"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2,991,232.44</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8.32%</w:t>
                        </w:r>
                      </w:p>
                    </w:tc>
                  </w:tr>
                  <w:tr>
                    <w:trPr>
                      <w:trHeight w:val="468"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1"/>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 w:right="0"/>
                          <w:jc w:val="center"/>
                          <w:rPr>
                            <w:rFonts w:ascii="Times New Roman" w:hAnsi="Times New Roman" w:cs="Times New Roman" w:eastAsia="Times New Roman" w:hint="default"/>
                            <w:sz w:val="21"/>
                            <w:szCs w:val="21"/>
                          </w:rPr>
                        </w:pPr>
                        <w:r>
                          <w:rPr>
                            <w:rFonts w:ascii="Times New Roman"/>
                            <w:sz w:val="21"/>
                          </w:rPr>
                          <w:t>1,803,922.49</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21"/>
                            <w:szCs w:val="21"/>
                          </w:rPr>
                        </w:pPr>
                        <w:r>
                          <w:rPr>
                            <w:rFonts w:ascii="Times New Roman"/>
                            <w:sz w:val="21"/>
                          </w:rPr>
                          <w:t>5.02%</w:t>
                        </w:r>
                      </w:p>
                    </w:tc>
                  </w:tr>
                  <w:tr>
                    <w:trPr>
                      <w:trHeight w:val="528"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1"/>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 w:right="0"/>
                          <w:jc w:val="center"/>
                          <w:rPr>
                            <w:rFonts w:ascii="Times New Roman" w:hAnsi="Times New Roman" w:cs="Times New Roman" w:eastAsia="Times New Roman" w:hint="default"/>
                            <w:sz w:val="21"/>
                            <w:szCs w:val="21"/>
                          </w:rPr>
                        </w:pPr>
                        <w:r>
                          <w:rPr>
                            <w:rFonts w:ascii="Times New Roman"/>
                            <w:sz w:val="21"/>
                          </w:rPr>
                          <w:t>1,782,291.54</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21"/>
                            <w:szCs w:val="21"/>
                          </w:rPr>
                        </w:pPr>
                        <w:r>
                          <w:rPr>
                            <w:rFonts w:ascii="Times New Roman"/>
                            <w:sz w:val="21"/>
                          </w:rPr>
                          <w:t>4.95%</w:t>
                        </w:r>
                      </w:p>
                    </w:tc>
                  </w:tr>
                  <w:tr>
                    <w:trPr>
                      <w:trHeight w:val="65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left="3" w:right="0"/>
                          <w:jc w:val="center"/>
                          <w:rPr>
                            <w:rFonts w:ascii="Times New Roman" w:hAnsi="Times New Roman" w:cs="Times New Roman" w:eastAsia="Times New Roman" w:hint="default"/>
                            <w:sz w:val="21"/>
                            <w:szCs w:val="21"/>
                          </w:rPr>
                        </w:pPr>
                        <w:r>
                          <w:rPr>
                            <w:rFonts w:ascii="Times New Roman"/>
                            <w:sz w:val="21"/>
                          </w:rPr>
                          <w:t>1,478,795.00</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left="1" w:right="0"/>
                          <w:jc w:val="center"/>
                          <w:rPr>
                            <w:rFonts w:ascii="Times New Roman" w:hAnsi="Times New Roman" w:cs="Times New Roman" w:eastAsia="Times New Roman" w:hint="default"/>
                            <w:sz w:val="21"/>
                            <w:szCs w:val="21"/>
                          </w:rPr>
                        </w:pPr>
                        <w:r>
                          <w:rPr>
                            <w:rFonts w:ascii="Times New Roman"/>
                            <w:sz w:val="21"/>
                          </w:rPr>
                          <w:t>4.11%</w:t>
                        </w:r>
                      </w:p>
                    </w:tc>
                  </w:tr>
                  <w:tr>
                    <w:trPr>
                      <w:trHeight w:val="448" w:hRule="exact"/>
                    </w:trPr>
                    <w:tc>
                      <w:tcPr>
                        <w:tcW w:w="1159"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18,976,220.27</w:t>
                        </w:r>
                      </w:p>
                    </w:tc>
                    <w:tc>
                      <w:tcPr>
                        <w:tcW w:w="25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52.76%</w:t>
                        </w:r>
                      </w:p>
                    </w:tc>
                  </w:tr>
                </w:tbl>
                <w:p>
                  <w:pPr/>
                </w:p>
              </w:txbxContent>
            </v:textbox>
            <w10:wrap type="none"/>
          </v:shape>
        </w:pict>
      </w: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日预收账款金额前五名单位情况：</w:t>
      </w:r>
      <w:r>
        <w:rPr>
          <w:w w:val="99"/>
        </w:rPr>
        <w:t> </w:t>
      </w:r>
      <w:r>
        <w:rPr>
          <w:w w:val="95"/>
        </w:rPr>
        <w:t>单位名称</w:t>
        <w:tab/>
      </w:r>
      <w:r>
        <w:rPr>
          <w:w w:val="95"/>
          <w:position w:val="13"/>
        </w:rPr>
        <w:t>与本公司</w:t>
        <w:tab/>
      </w:r>
      <w:r>
        <w:rPr>
          <w:w w:val="95"/>
        </w:rPr>
        <w:t>金额</w:t>
        <w:tab/>
      </w:r>
      <w:r>
        <w:rPr/>
        <w:t>年限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7"/>
          <w:szCs w:val="17"/>
        </w:rPr>
      </w:pPr>
    </w:p>
    <w:p>
      <w:pPr>
        <w:pStyle w:val="BodyText"/>
        <w:spacing w:line="240" w:lineRule="auto"/>
        <w:ind w:left="631" w:right="0"/>
        <w:jc w:val="left"/>
      </w:pPr>
      <w:r>
        <w:rPr/>
        <w:t>占预收账款</w:t>
      </w:r>
    </w:p>
    <w:p>
      <w:pPr>
        <w:spacing w:after="0" w:line="240" w:lineRule="auto"/>
        <w:jc w:val="left"/>
        <w:sectPr>
          <w:type w:val="continuous"/>
          <w:pgSz w:w="11910" w:h="16840"/>
          <w:pgMar w:top="1340" w:bottom="280" w:left="1320" w:right="1000"/>
          <w:cols w:num="2" w:equalWidth="0">
            <w:col w:w="7018" w:space="211"/>
            <w:col w:w="2361"/>
          </w:cols>
        </w:sectPr>
      </w:pPr>
    </w:p>
    <w:p>
      <w:pPr>
        <w:pStyle w:val="BodyText"/>
        <w:spacing w:line="232" w:lineRule="exact"/>
        <w:ind w:left="515" w:right="0"/>
        <w:jc w:val="left"/>
      </w:pPr>
      <w:r>
        <w:rPr/>
        <w:t>山东电力集团公司淄博</w:t>
      </w:r>
    </w:p>
    <w:p>
      <w:pPr>
        <w:pStyle w:val="BodyText"/>
        <w:spacing w:line="274" w:lineRule="exact"/>
        <w:ind w:left="515" w:right="0"/>
        <w:jc w:val="left"/>
      </w:pPr>
      <w:r>
        <w:rPr/>
        <w:t>供电公司</w:t>
      </w:r>
    </w:p>
    <w:p>
      <w:pPr>
        <w:spacing w:line="240" w:lineRule="auto" w:before="7"/>
        <w:rPr>
          <w:rFonts w:ascii="宋体" w:hAnsi="宋体" w:cs="宋体" w:eastAsia="宋体" w:hint="default"/>
          <w:sz w:val="18"/>
          <w:szCs w:val="18"/>
        </w:rPr>
      </w:pPr>
    </w:p>
    <w:p>
      <w:pPr>
        <w:pStyle w:val="BodyText"/>
        <w:spacing w:line="240" w:lineRule="auto"/>
        <w:ind w:left="515" w:right="0"/>
        <w:jc w:val="left"/>
        <w:rPr>
          <w:rFonts w:ascii="Times New Roman" w:hAnsi="Times New Roman" w:cs="Times New Roman" w:eastAsia="Times New Roman" w:hint="default"/>
        </w:rPr>
      </w:pPr>
      <w:r>
        <w:rPr>
          <w:rFonts w:ascii="Times New Roman"/>
        </w:rPr>
        <w:t>RIGAKU</w:t>
      </w:r>
    </w:p>
    <w:p>
      <w:pPr>
        <w:pStyle w:val="BodyText"/>
        <w:spacing w:line="240" w:lineRule="auto" w:before="1"/>
        <w:ind w:left="515" w:right="7333"/>
        <w:jc w:val="left"/>
        <w:rPr>
          <w:rFonts w:ascii="Times New Roman" w:hAnsi="Times New Roman" w:cs="Times New Roman" w:eastAsia="Times New Roman" w:hint="default"/>
        </w:rPr>
      </w:pPr>
      <w:r>
        <w:rPr>
          <w:rFonts w:ascii="Times New Roman"/>
        </w:rPr>
        <w:t>Empresa Elecrica</w:t>
      </w:r>
      <w:r>
        <w:rPr>
          <w:rFonts w:ascii="Times New Roman"/>
          <w:spacing w:val="-8"/>
        </w:rPr>
        <w:t> </w:t>
      </w:r>
      <w:r>
        <w:rPr>
          <w:rFonts w:ascii="Times New Roman"/>
        </w:rPr>
        <w:t>de</w:t>
      </w:r>
      <w:r>
        <w:rPr>
          <w:rFonts w:ascii="Times New Roman"/>
          <w:w w:val="99"/>
        </w:rPr>
        <w:t> </w:t>
      </w:r>
      <w:r>
        <w:rPr>
          <w:rFonts w:ascii="Times New Roman"/>
        </w:rPr>
        <w:t>Guatemala</w:t>
      </w:r>
      <w:r>
        <w:rPr>
          <w:rFonts w:ascii="Times New Roman"/>
          <w:spacing w:val="-9"/>
        </w:rPr>
        <w:t> </w:t>
      </w:r>
      <w:r>
        <w:rPr>
          <w:rFonts w:ascii="Times New Roman"/>
        </w:rPr>
        <w:t>S.A.</w:t>
      </w:r>
    </w:p>
    <w:p>
      <w:pPr>
        <w:spacing w:line="240" w:lineRule="auto" w:before="8"/>
        <w:rPr>
          <w:rFonts w:ascii="Times New Roman" w:hAnsi="Times New Roman" w:cs="Times New Roman" w:eastAsia="Times New Roman" w:hint="default"/>
          <w:sz w:val="18"/>
          <w:szCs w:val="18"/>
        </w:rPr>
      </w:pPr>
    </w:p>
    <w:p>
      <w:pPr>
        <w:pStyle w:val="BodyText"/>
        <w:spacing w:line="240" w:lineRule="auto"/>
        <w:ind w:left="515" w:right="7122"/>
        <w:jc w:val="left"/>
        <w:rPr>
          <w:rFonts w:ascii="Times New Roman" w:hAnsi="Times New Roman" w:cs="Times New Roman" w:eastAsia="Times New Roman" w:hint="default"/>
        </w:rPr>
      </w:pPr>
      <w:r>
        <w:rPr>
          <w:rFonts w:ascii="Times New Roman"/>
        </w:rPr>
        <w:t>ElectroSulLimitada</w:t>
      </w:r>
      <w:r>
        <w:rPr>
          <w:rFonts w:ascii="Times New Roman"/>
          <w:w w:val="99"/>
        </w:rPr>
        <w:t> </w:t>
      </w:r>
      <w:r>
        <w:rPr>
          <w:rFonts w:ascii="Times New Roman"/>
        </w:rPr>
        <w:t>Ulaanbaatar</w:t>
      </w:r>
      <w:r>
        <w:rPr>
          <w:rFonts w:ascii="Times New Roman"/>
          <w:spacing w:val="-13"/>
        </w:rPr>
        <w:t> </w:t>
      </w:r>
      <w:r>
        <w:rPr>
          <w:rFonts w:ascii="Times New Roman"/>
        </w:rPr>
        <w:t>Elecrticity</w:t>
      </w:r>
      <w:r>
        <w:rPr>
          <w:rFonts w:ascii="Times New Roman"/>
          <w:w w:val="99"/>
        </w:rPr>
        <w:t> </w:t>
      </w:r>
      <w:r>
        <w:rPr>
          <w:rFonts w:ascii="Times New Roman"/>
        </w:rPr>
        <w:t>Distribution</w:t>
      </w:r>
      <w:r>
        <w:rPr>
          <w:rFonts w:ascii="Times New Roman"/>
          <w:spacing w:val="-2"/>
        </w:rPr>
        <w:t> </w:t>
      </w:r>
      <w:r>
        <w:rPr>
          <w:rFonts w:ascii="Times New Roman"/>
        </w:rPr>
        <w:t>Network</w:t>
      </w:r>
      <w:r>
        <w:rPr>
          <w:rFonts w:ascii="Times New Roman"/>
          <w:w w:val="99"/>
        </w:rPr>
        <w:t> </w:t>
      </w:r>
      <w:r>
        <w:rPr>
          <w:rFonts w:ascii="Times New Roman"/>
        </w:rPr>
        <w:t>Company</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tabs>
          <w:tab w:pos="7646" w:val="left" w:leader="none"/>
        </w:tabs>
        <w:spacing w:line="28" w:lineRule="exact"/>
        <w:ind w:left="4495" w:right="0" w:firstLine="0"/>
        <w:rPr>
          <w:rFonts w:ascii="Times New Roman" w:hAnsi="Times New Roman" w:cs="Times New Roman" w:eastAsia="Times New Roman" w:hint="default"/>
          <w:sz w:val="2"/>
          <w:szCs w:val="2"/>
        </w:rPr>
      </w:pPr>
      <w:r>
        <w:rPr>
          <w:rFonts w:ascii="Times New Roman"/>
          <w:position w:val="0"/>
          <w:sz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8pt" strokecolor="#000000">
                <v:path arrowok="t"/>
              </v:shape>
            </v:group>
            <v:group style="position:absolute;left:5;top:24;width:1498;height:2" coordorigin="5,24" coordsize="1498,2">
              <v:shape style="position:absolute;left:5;top:24;width:1498;height:2" coordorigin="5,24" coordsize="1498,0" path="m5,24l150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5pt;height:1.45pt;mso-position-horizontal-relative:char;mso-position-vertical-relative:line" coordorigin="0,0" coordsize="1500,29">
            <v:group style="position:absolute;left:5;top:5;width:1491;height:2" coordorigin="5,5" coordsize="1491,2">
              <v:shape style="position:absolute;left:5;top:5;width:1491;height:2" coordorigin="5,5" coordsize="1491,0" path="m5,5l1495,5e" filled="false" stroked="true" strokeweight=".48pt" strokecolor="#000000">
                <v:path arrowok="t"/>
              </v:shape>
            </v:group>
            <v:group style="position:absolute;left:5;top:24;width:1491;height:2" coordorigin="5,24" coordsize="1491,2">
              <v:shape style="position:absolute;left:5;top:24;width:1491;height:2" coordorigin="5,24" coordsize="1491,0" path="m5,24l1495,24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7"/>
          <w:szCs w:val="7"/>
        </w:rPr>
      </w:pPr>
    </w:p>
    <w:p>
      <w:pPr>
        <w:pStyle w:val="BodyText"/>
        <w:spacing w:line="240" w:lineRule="auto" w:before="34"/>
        <w:ind w:left="631" w:right="0"/>
        <w:jc w:val="left"/>
      </w:pPr>
      <w:r>
        <w:rPr/>
        <w:t>注</w:t>
      </w:r>
      <w:r>
        <w:rPr>
          <w:spacing w:val="-81"/>
        </w:rPr>
        <w:t> </w:t>
      </w:r>
      <w:r>
        <w:rPr/>
        <w:t>：</w:t>
      </w:r>
      <w:r>
        <w:rPr>
          <w:spacing w:val="-79"/>
        </w:rPr>
        <w:t> </w:t>
      </w:r>
      <w:r>
        <w:rPr/>
        <w:t>预</w:t>
      </w:r>
      <w:r>
        <w:rPr>
          <w:spacing w:val="-81"/>
        </w:rPr>
        <w:t> </w:t>
      </w:r>
      <w:r>
        <w:rPr/>
        <w:t>收</w:t>
      </w:r>
      <w:r>
        <w:rPr>
          <w:spacing w:val="-81"/>
        </w:rPr>
        <w:t> </w:t>
      </w:r>
      <w:r>
        <w:rPr/>
        <w:t>账</w:t>
      </w:r>
      <w:r>
        <w:rPr>
          <w:spacing w:val="-81"/>
        </w:rPr>
        <w:t> </w:t>
      </w:r>
      <w:r>
        <w:rPr/>
        <w:t>款</w:t>
      </w:r>
      <w:r>
        <w:rPr>
          <w:spacing w:val="-81"/>
        </w:rPr>
        <w:t> </w:t>
      </w:r>
      <w:r>
        <w:rPr/>
        <w:t>中</w:t>
      </w:r>
      <w:r>
        <w:rPr>
          <w:spacing w:val="-81"/>
        </w:rPr>
        <w:t> </w:t>
      </w:r>
      <w:r>
        <w:rPr/>
        <w:t>预</w:t>
      </w:r>
      <w:r>
        <w:rPr>
          <w:spacing w:val="-81"/>
        </w:rPr>
        <w:t> </w:t>
      </w:r>
      <w:r>
        <w:rPr/>
        <w:t>收</w:t>
      </w:r>
      <w:r>
        <w:rPr>
          <w:spacing w:val="-81"/>
        </w:rPr>
        <w:t> </w:t>
      </w:r>
      <w:r>
        <w:rPr/>
        <w:t>山</w:t>
      </w:r>
      <w:r>
        <w:rPr>
          <w:spacing w:val="-81"/>
        </w:rPr>
        <w:t> </w:t>
      </w:r>
      <w:r>
        <w:rPr/>
        <w:t>东</w:t>
      </w:r>
      <w:r>
        <w:rPr>
          <w:spacing w:val="-81"/>
        </w:rPr>
        <w:t> </w:t>
      </w:r>
      <w:r>
        <w:rPr/>
        <w:t>电</w:t>
      </w:r>
      <w:r>
        <w:rPr>
          <w:spacing w:val="-81"/>
        </w:rPr>
        <w:t> </w:t>
      </w:r>
      <w:r>
        <w:rPr/>
        <w:t>力</w:t>
      </w:r>
      <w:r>
        <w:rPr>
          <w:spacing w:val="-81"/>
        </w:rPr>
        <w:t> </w:t>
      </w:r>
      <w:r>
        <w:rPr/>
        <w:t>集</w:t>
      </w:r>
      <w:r>
        <w:rPr>
          <w:spacing w:val="-81"/>
        </w:rPr>
        <w:t> </w:t>
      </w:r>
      <w:r>
        <w:rPr/>
        <w:t>团</w:t>
      </w:r>
      <w:r>
        <w:rPr>
          <w:spacing w:val="-81"/>
        </w:rPr>
        <w:t> </w:t>
      </w:r>
      <w:r>
        <w:rPr/>
        <w:t>公</w:t>
      </w:r>
      <w:r>
        <w:rPr>
          <w:spacing w:val="-81"/>
        </w:rPr>
        <w:t> </w:t>
      </w:r>
      <w:r>
        <w:rPr/>
        <w:t>司</w:t>
      </w:r>
      <w:r>
        <w:rPr>
          <w:spacing w:val="-81"/>
        </w:rPr>
        <w:t> </w:t>
      </w:r>
      <w:r>
        <w:rPr/>
        <w:t>淄</w:t>
      </w:r>
      <w:r>
        <w:rPr>
          <w:spacing w:val="-81"/>
        </w:rPr>
        <w:t> </w:t>
      </w:r>
      <w:r>
        <w:rPr/>
        <w:t>博</w:t>
      </w:r>
      <w:r>
        <w:rPr>
          <w:spacing w:val="-81"/>
        </w:rPr>
        <w:t> </w:t>
      </w:r>
      <w:r>
        <w:rPr/>
        <w:t>供</w:t>
      </w:r>
      <w:r>
        <w:rPr>
          <w:spacing w:val="-81"/>
        </w:rPr>
        <w:t> </w:t>
      </w:r>
      <w:r>
        <w:rPr/>
        <w:t>电</w:t>
      </w:r>
      <w:r>
        <w:rPr>
          <w:spacing w:val="-81"/>
        </w:rPr>
        <w:t> </w:t>
      </w:r>
      <w:r>
        <w:rPr/>
        <w:t>公</w:t>
      </w:r>
      <w:r>
        <w:rPr>
          <w:spacing w:val="-81"/>
        </w:rPr>
        <w:t> </w:t>
      </w:r>
      <w:r>
        <w:rPr/>
        <w:t>司</w:t>
      </w:r>
      <w:r>
        <w:rPr>
          <w:spacing w:val="-81"/>
        </w:rPr>
        <w:t> </w:t>
      </w:r>
      <w:r>
        <w:rPr/>
        <w:t>为</w:t>
      </w:r>
      <w:r>
        <w:rPr>
          <w:spacing w:val="-81"/>
        </w:rPr>
        <w:t> </w:t>
      </w:r>
      <w:r>
        <w:rPr/>
        <w:t>生</w:t>
      </w:r>
      <w:r>
        <w:rPr>
          <w:spacing w:val="-81"/>
        </w:rPr>
        <w:t> </w:t>
      </w:r>
      <w:r>
        <w:rPr/>
        <w:t>产</w:t>
      </w:r>
      <w:r>
        <w:rPr>
          <w:spacing w:val="-81"/>
        </w:rPr>
        <w:t> </w:t>
      </w:r>
      <w:r>
        <w:rPr/>
        <w:t>智</w:t>
      </w:r>
      <w:r>
        <w:rPr>
          <w:spacing w:val="-81"/>
        </w:rPr>
        <w:t> </w:t>
      </w:r>
      <w:r>
        <w:rPr/>
        <w:t>能</w:t>
      </w:r>
      <w:r>
        <w:rPr>
          <w:spacing w:val="-81"/>
        </w:rPr>
        <w:t> </w:t>
      </w:r>
      <w:r>
        <w:rPr/>
        <w:t>表</w:t>
      </w:r>
      <w:r>
        <w:rPr>
          <w:spacing w:val="-81"/>
        </w:rPr>
        <w:t> </w:t>
      </w:r>
      <w:r>
        <w:rPr/>
        <w:t>的</w:t>
      </w:r>
      <w:r>
        <w:rPr>
          <w:spacing w:val="-81"/>
        </w:rPr>
        <w:t> </w:t>
      </w:r>
      <w:r>
        <w:rPr/>
        <w:t>预</w:t>
      </w:r>
      <w:r>
        <w:rPr>
          <w:spacing w:val="-81"/>
        </w:rPr>
        <w:t> </w:t>
      </w:r>
      <w:r>
        <w:rPr/>
        <w:t>收</w:t>
      </w:r>
      <w:r>
        <w:rPr>
          <w:spacing w:val="-81"/>
        </w:rPr>
        <w:t> </w:t>
      </w:r>
      <w:r>
        <w:rPr/>
        <w:t>款</w:t>
      </w:r>
      <w:r>
        <w:rPr>
          <w:spacing w:val="-81"/>
        </w:rPr>
        <w:t> </w:t>
      </w:r>
      <w:r>
        <w:rPr/>
        <w:t>，</w:t>
      </w:r>
      <w:r>
        <w:rPr>
          <w:spacing w:val="-81"/>
        </w:rPr>
        <w:t> </w:t>
      </w:r>
      <w:r>
        <w:rPr/>
        <w:t>金</w:t>
      </w:r>
      <w:r>
        <w:rPr>
          <w:spacing w:val="-81"/>
        </w:rPr>
        <w:t> </w:t>
      </w:r>
      <w:r>
        <w:rPr/>
        <w:t>额</w:t>
      </w:r>
      <w:r>
        <w:rPr>
          <w:spacing w:val="-53"/>
        </w:rPr>
        <w:t> </w:t>
      </w:r>
      <w:r>
        <w:rPr/>
        <w:t>为</w:t>
      </w:r>
    </w:p>
    <w:p>
      <w:pPr>
        <w:spacing w:line="240" w:lineRule="auto" w:before="3"/>
        <w:rPr>
          <w:rFonts w:ascii="宋体" w:hAnsi="宋体" w:cs="宋体" w:eastAsia="宋体" w:hint="default"/>
          <w:sz w:val="14"/>
          <w:szCs w:val="14"/>
        </w:rPr>
      </w:pPr>
    </w:p>
    <w:p>
      <w:pPr>
        <w:pStyle w:val="BodyText"/>
        <w:spacing w:line="240" w:lineRule="auto"/>
        <w:ind w:left="211" w:right="0"/>
        <w:jc w:val="left"/>
      </w:pPr>
      <w:r>
        <w:rPr>
          <w:rFonts w:ascii="Times New Roman" w:hAnsi="Times New Roman" w:cs="Times New Roman" w:eastAsia="Times New Roman" w:hint="default"/>
        </w:rPr>
        <w:t>10,919,978.80 </w:t>
      </w:r>
      <w:r>
        <w:rPr/>
        <w:t>元，占预收账款总额的比例为</w:t>
      </w:r>
      <w:r>
        <w:rPr>
          <w:spacing w:val="-65"/>
        </w:rPr>
        <w:t> </w:t>
      </w:r>
      <w:r>
        <w:rPr>
          <w:rFonts w:ascii="Times New Roman" w:hAnsi="Times New Roman" w:cs="Times New Roman" w:eastAsia="Times New Roman" w:hint="default"/>
        </w:rPr>
        <w:t>30.36%</w:t>
      </w:r>
      <w:r>
        <w:rPr/>
        <w:t>。</w:t>
      </w:r>
    </w:p>
    <w:p>
      <w:pPr>
        <w:pStyle w:val="BodyText"/>
        <w:spacing w:line="240" w:lineRule="auto" w:before="184"/>
        <w:ind w:left="631" w:right="0"/>
        <w:jc w:val="left"/>
      </w:pPr>
      <w:r>
        <w:rPr>
          <w:rFonts w:ascii="Times New Roman" w:hAnsi="Times New Roman" w:cs="Times New Roman" w:eastAsia="Times New Roman" w:hint="default"/>
        </w:rPr>
        <w:t>21</w:t>
      </w:r>
      <w:r>
        <w:rPr/>
        <w:t>、应付职工薪酬</w:t>
      </w:r>
    </w:p>
    <w:p>
      <w:pPr>
        <w:pStyle w:val="BodyText"/>
        <w:tabs>
          <w:tab w:pos="3160" w:val="left" w:leader="none"/>
          <w:tab w:pos="4946" w:val="left" w:leader="none"/>
          <w:tab w:pos="6707" w:val="left" w:leader="none"/>
          <w:tab w:pos="9272" w:val="right" w:leader="none"/>
        </w:tabs>
        <w:spacing w:line="240" w:lineRule="auto" w:before="134"/>
        <w:ind w:left="1190" w:right="0"/>
        <w:jc w:val="left"/>
        <w:rPr>
          <w:rFonts w:ascii="Times New Roman" w:hAnsi="Times New Roman" w:cs="Times New Roman" w:eastAsia="Times New Roman" w:hint="default"/>
        </w:rPr>
      </w:pPr>
      <w:r>
        <w:rPr>
          <w:w w:val="95"/>
        </w:rPr>
        <w:t>项目</w:t>
        <w:tab/>
      </w:r>
      <w:r>
        <w:rPr>
          <w:rFonts w:ascii="Times New Roman" w:hAnsi="Times New Roman" w:cs="Times New Roman" w:eastAsia="Times New Roman" w:hint="default"/>
          <w:w w:val="95"/>
        </w:rPr>
        <w:t>2010-12-31</w:t>
        <w:tab/>
      </w:r>
      <w:r>
        <w:rPr>
          <w:w w:val="95"/>
        </w:rPr>
        <w:t>本期增加</w:t>
        <w:tab/>
      </w:r>
      <w:r>
        <w:rPr/>
        <w:t>本期减少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spacing w:line="212" w:lineRule="exact" w:before="112"/>
        <w:ind w:left="211" w:right="0"/>
        <w:jc w:val="left"/>
      </w:pPr>
      <w:r>
        <w:rPr/>
        <w:pict>
          <v:group style="position:absolute;margin-left:71.279999pt;margin-top:7.063673pt;width:129.5pt;height:.1pt;mso-position-horizontal-relative:page;mso-position-vertical-relative:paragraph;z-index:-804952" coordorigin="1426,141" coordsize="2590,2">
            <v:shape style="position:absolute;left:1426;top:141;width:2590;height:2" coordorigin="1426,141" coordsize="2590,0" path="m1426,141l4015,141e" filled="false" stroked="true" strokeweight=".48pt" strokecolor="#000000">
              <v:path arrowok="t"/>
            </v:shape>
            <w10:wrap type="none"/>
          </v:group>
        </w:pict>
      </w:r>
      <w:r>
        <w:rPr/>
        <w:pict>
          <v:group style="position:absolute;margin-left:212.759995pt;margin-top:7.063673pt;width:71.55pt;height:.1pt;mso-position-horizontal-relative:page;mso-position-vertical-relative:paragraph;z-index:14080" coordorigin="4255,141" coordsize="1431,2">
            <v:shape style="position:absolute;left:4255;top:141;width:1431;height:2" coordorigin="4255,141" coordsize="1431,0" path="m4255,141l5686,141e" filled="false" stroked="true" strokeweight=".48pt" strokecolor="#000000">
              <v:path arrowok="t"/>
            </v:shape>
            <w10:wrap type="none"/>
          </v:group>
        </w:pict>
      </w:r>
      <w:r>
        <w:rPr/>
        <w:pict>
          <v:group style="position:absolute;margin-left:296.160004pt;margin-top:7.063673pt;width:76.2pt;height:.1pt;mso-position-horizontal-relative:page;mso-position-vertical-relative:paragraph;z-index:14104" coordorigin="5923,141" coordsize="1524,2">
            <v:shape style="position:absolute;left:5923;top:141;width:1524;height:2" coordorigin="5923,141" coordsize="1524,0" path="m5923,141l7447,141e" filled="false" stroked="true" strokeweight=".48pt" strokecolor="#000000">
              <v:path arrowok="t"/>
            </v:shape>
            <w10:wrap type="none"/>
          </v:group>
        </w:pict>
      </w:r>
      <w:r>
        <w:rPr/>
        <w:pict>
          <v:group style="position:absolute;margin-left:384.23999pt;margin-top:7.063673pt;width:76.2pt;height:.1pt;mso-position-horizontal-relative:page;mso-position-vertical-relative:paragraph;z-index:14128" coordorigin="7685,141" coordsize="1524,2">
            <v:shape style="position:absolute;left:7685;top:141;width:1524;height:2" coordorigin="7685,141" coordsize="1524,0" path="m7685,141l9209,141e" filled="false" stroked="true" strokeweight=".48pt" strokecolor="#000000">
              <v:path arrowok="t"/>
            </v:shape>
            <w10:wrap type="none"/>
          </v:group>
        </w:pict>
      </w:r>
      <w:r>
        <w:rPr/>
        <w:pict>
          <v:group style="position:absolute;margin-left:472.319977pt;margin-top:7.063673pt;width:67.1pt;height:.1pt;mso-position-horizontal-relative:page;mso-position-vertical-relative:paragraph;z-index:14152" coordorigin="9446,141" coordsize="1342,2">
            <v:shape style="position:absolute;left:9446;top:141;width:1342;height:2" coordorigin="9446,141" coordsize="1342,0" path="m9446,141l10788,141e" filled="false" stroked="true" strokeweight=".48pt" strokecolor="#000000">
              <v:path arrowok="t"/>
            </v:shape>
            <w10:wrap type="none"/>
          </v:group>
        </w:pict>
      </w:r>
      <w:r>
        <w:rPr>
          <w:spacing w:val="6"/>
        </w:rPr>
        <w:t>一、工资、奖金、津贴和</w:t>
      </w:r>
    </w:p>
    <w:p>
      <w:pPr>
        <w:pStyle w:val="BodyText"/>
        <w:tabs>
          <w:tab w:pos="4816" w:val="left" w:leader="none"/>
          <w:tab w:pos="6578" w:val="left" w:leader="none"/>
          <w:tab w:pos="8270" w:val="left" w:leader="none"/>
        </w:tabs>
        <w:spacing w:line="213" w:lineRule="exact"/>
        <w:ind w:left="3316" w:right="0"/>
        <w:jc w:val="left"/>
        <w:rPr>
          <w:rFonts w:ascii="Times New Roman" w:hAnsi="Times New Roman" w:cs="Times New Roman" w:eastAsia="Times New Roman" w:hint="default"/>
        </w:rPr>
      </w:pPr>
      <w:r>
        <w:rPr/>
        <w:pict>
          <v:shape style="position:absolute;margin-left:74.809998pt;margin-top:6.268919pt;width:461.2pt;height:262.650pt;mso-position-horizontal-relative:page;mso-position-vertical-relative:paragraph;z-index:14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0"/>
                    <w:gridCol w:w="1467"/>
                    <w:gridCol w:w="1762"/>
                    <w:gridCol w:w="1669"/>
                    <w:gridCol w:w="1376"/>
                  </w:tblGrid>
                  <w:tr>
                    <w:trPr>
                      <w:trHeight w:val="685"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z w:val="21"/>
                            <w:szCs w:val="21"/>
                          </w:rPr>
                          <w:t>补贴</w:t>
                        </w:r>
                      </w:p>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329"/>
                          <w:jc w:val="right"/>
                          <w:rPr>
                            <w:rFonts w:ascii="Times New Roman" w:hAnsi="Times New Roman" w:cs="Times New Roman" w:eastAsia="Times New Roman" w:hint="default"/>
                            <w:sz w:val="21"/>
                            <w:szCs w:val="21"/>
                          </w:rPr>
                        </w:pPr>
                        <w:r>
                          <w:rPr>
                            <w:rFonts w:ascii="Times New Roman"/>
                            <w:w w:val="95"/>
                            <w:sz w:val="21"/>
                          </w:rPr>
                          <w:t>191,893.84</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329"/>
                          <w:jc w:val="right"/>
                          <w:rPr>
                            <w:rFonts w:ascii="Times New Roman" w:hAnsi="Times New Roman" w:cs="Times New Roman" w:eastAsia="Times New Roman" w:hint="default"/>
                            <w:sz w:val="21"/>
                            <w:szCs w:val="21"/>
                          </w:rPr>
                        </w:pPr>
                        <w:r>
                          <w:rPr>
                            <w:rFonts w:ascii="Times New Roman"/>
                            <w:w w:val="95"/>
                            <w:sz w:val="21"/>
                          </w:rPr>
                          <w:t>919,557.59</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235"/>
                          <w:jc w:val="right"/>
                          <w:rPr>
                            <w:rFonts w:ascii="Times New Roman" w:hAnsi="Times New Roman" w:cs="Times New Roman" w:eastAsia="Times New Roman" w:hint="default"/>
                            <w:sz w:val="21"/>
                            <w:szCs w:val="21"/>
                          </w:rPr>
                        </w:pPr>
                        <w:r>
                          <w:rPr>
                            <w:rFonts w:ascii="Times New Roman"/>
                            <w:w w:val="95"/>
                            <w:sz w:val="21"/>
                          </w:rPr>
                          <w:t>1,078,716.45</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w w:val="95"/>
                            <w:sz w:val="21"/>
                          </w:rPr>
                          <w:t>32,734.98</w:t>
                        </w:r>
                        <w:r>
                          <w:rPr>
                            <w:rFonts w:ascii="Times New Roman"/>
                            <w:sz w:val="21"/>
                          </w:rPr>
                        </w:r>
                      </w:p>
                    </w:tc>
                  </w:tr>
                  <w:tr>
                    <w:trPr>
                      <w:trHeight w:val="442"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7"/>
                          <w:jc w:val="right"/>
                          <w:rPr>
                            <w:rFonts w:ascii="Times New Roman" w:hAnsi="Times New Roman" w:cs="Times New Roman" w:eastAsia="Times New Roman" w:hint="default"/>
                            <w:sz w:val="21"/>
                            <w:szCs w:val="21"/>
                          </w:rPr>
                        </w:pPr>
                        <w:r>
                          <w:rPr>
                            <w:rFonts w:ascii="Times New Roman"/>
                            <w:w w:val="95"/>
                            <w:sz w:val="21"/>
                          </w:rPr>
                          <w:t>72,164.29</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7"/>
                          <w:jc w:val="right"/>
                          <w:rPr>
                            <w:rFonts w:ascii="Times New Roman" w:hAnsi="Times New Roman" w:cs="Times New Roman" w:eastAsia="Times New Roman" w:hint="default"/>
                            <w:sz w:val="21"/>
                            <w:szCs w:val="21"/>
                          </w:rPr>
                        </w:pPr>
                        <w:r>
                          <w:rPr>
                            <w:rFonts w:ascii="Times New Roman"/>
                            <w:w w:val="95"/>
                            <w:sz w:val="21"/>
                          </w:rPr>
                          <w:t>4,402,757.94</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5"/>
                          <w:jc w:val="right"/>
                          <w:rPr>
                            <w:rFonts w:ascii="Times New Roman" w:hAnsi="Times New Roman" w:cs="Times New Roman" w:eastAsia="Times New Roman" w:hint="default"/>
                            <w:sz w:val="21"/>
                            <w:szCs w:val="21"/>
                          </w:rPr>
                        </w:pPr>
                        <w:r>
                          <w:rPr>
                            <w:rFonts w:ascii="Times New Roman"/>
                            <w:w w:val="95"/>
                            <w:sz w:val="21"/>
                          </w:rPr>
                          <w:t>4,288,957.36</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
                          <w:jc w:val="right"/>
                          <w:rPr>
                            <w:rFonts w:ascii="Times New Roman" w:hAnsi="Times New Roman" w:cs="Times New Roman" w:eastAsia="Times New Roman" w:hint="default"/>
                            <w:sz w:val="21"/>
                            <w:szCs w:val="21"/>
                          </w:rPr>
                        </w:pPr>
                        <w:r>
                          <w:rPr>
                            <w:rFonts w:ascii="Times New Roman"/>
                            <w:w w:val="95"/>
                            <w:sz w:val="21"/>
                          </w:rPr>
                          <w:t>185,964.87</w:t>
                        </w:r>
                        <w:r>
                          <w:rPr>
                            <w:rFonts w:ascii="Times New Roman"/>
                            <w:sz w:val="21"/>
                          </w:rPr>
                        </w:r>
                      </w:p>
                    </w:tc>
                  </w:tr>
                  <w:tr>
                    <w:trPr>
                      <w:trHeight w:val="43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9"/>
                          <w:jc w:val="right"/>
                          <w:rPr>
                            <w:rFonts w:ascii="Times New Roman" w:hAnsi="Times New Roman" w:cs="Times New Roman" w:eastAsia="Times New Roman" w:hint="default"/>
                            <w:sz w:val="21"/>
                            <w:szCs w:val="21"/>
                          </w:rPr>
                        </w:pPr>
                        <w:r>
                          <w:rPr>
                            <w:rFonts w:ascii="Times New Roman"/>
                            <w:w w:val="95"/>
                            <w:sz w:val="21"/>
                          </w:rPr>
                          <w:t>605.96</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1,782,794.42</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5"/>
                          <w:jc w:val="right"/>
                          <w:rPr>
                            <w:rFonts w:ascii="Times New Roman" w:hAnsi="Times New Roman" w:cs="Times New Roman" w:eastAsia="Times New Roman" w:hint="default"/>
                            <w:sz w:val="21"/>
                            <w:szCs w:val="21"/>
                          </w:rPr>
                        </w:pPr>
                        <w:r>
                          <w:rPr>
                            <w:rFonts w:ascii="Times New Roman"/>
                            <w:w w:val="95"/>
                            <w:sz w:val="21"/>
                          </w:rPr>
                          <w:t>1,782,136.38</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21"/>
                            <w:szCs w:val="21"/>
                          </w:rPr>
                        </w:pPr>
                        <w:r>
                          <w:rPr>
                            <w:rFonts w:ascii="Times New Roman"/>
                            <w:w w:val="95"/>
                            <w:sz w:val="21"/>
                          </w:rPr>
                          <w:t>1,264.00</w:t>
                        </w:r>
                        <w:r>
                          <w:rPr>
                            <w:rFonts w:ascii="Times New Roman"/>
                            <w:sz w:val="21"/>
                          </w:rPr>
                        </w:r>
                      </w:p>
                    </w:tc>
                  </w:tr>
                  <w:tr>
                    <w:trPr>
                      <w:trHeight w:val="43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、基本养老保险费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71,364.83</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4,768,646.95</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5"/>
                          <w:jc w:val="right"/>
                          <w:rPr>
                            <w:rFonts w:ascii="Times New Roman" w:hAnsi="Times New Roman" w:cs="Times New Roman" w:eastAsia="Times New Roman" w:hint="default"/>
                            <w:sz w:val="21"/>
                            <w:szCs w:val="21"/>
                          </w:rPr>
                        </w:pPr>
                        <w:r>
                          <w:rPr>
                            <w:rFonts w:ascii="Times New Roman"/>
                            <w:w w:val="95"/>
                            <w:sz w:val="21"/>
                          </w:rPr>
                          <w:t>4,655,640.91</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21"/>
                            <w:szCs w:val="21"/>
                          </w:rPr>
                        </w:pPr>
                        <w:r>
                          <w:rPr>
                            <w:rFonts w:ascii="Times New Roman"/>
                            <w:w w:val="95"/>
                            <w:sz w:val="21"/>
                          </w:rPr>
                          <w:t>184,370.87</w:t>
                        </w:r>
                        <w:r>
                          <w:rPr>
                            <w:rFonts w:ascii="Times New Roman"/>
                            <w:sz w:val="21"/>
                          </w:rPr>
                        </w:r>
                      </w:p>
                    </w:tc>
                  </w:tr>
                  <w:tr>
                    <w:trPr>
                      <w:trHeight w:val="442"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、年金缴费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9"/>
                          <w:jc w:val="right"/>
                          <w:rPr>
                            <w:rFonts w:ascii="Times New Roman" w:hAnsi="Times New Roman" w:cs="Times New Roman" w:eastAsia="Times New Roman" w:hint="default"/>
                            <w:sz w:val="21"/>
                            <w:szCs w:val="21"/>
                          </w:rPr>
                        </w:pPr>
                        <w:r>
                          <w:rPr>
                            <w:rFonts w:ascii="Times New Roman"/>
                            <w:w w:val="95"/>
                            <w:sz w:val="21"/>
                          </w:rPr>
                          <w:t>193.50</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9"/>
                          <w:jc w:val="right"/>
                          <w:rPr>
                            <w:rFonts w:ascii="Times New Roman" w:hAnsi="Times New Roman" w:cs="Times New Roman" w:eastAsia="Times New Roman" w:hint="default"/>
                            <w:sz w:val="21"/>
                            <w:szCs w:val="21"/>
                          </w:rPr>
                        </w:pPr>
                        <w:r>
                          <w:rPr>
                            <w:rFonts w:ascii="Times New Roman"/>
                            <w:w w:val="95"/>
                            <w:sz w:val="21"/>
                          </w:rPr>
                          <w:t>421,001.95</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7"/>
                          <w:jc w:val="right"/>
                          <w:rPr>
                            <w:rFonts w:ascii="Times New Roman" w:hAnsi="Times New Roman" w:cs="Times New Roman" w:eastAsia="Times New Roman" w:hint="default"/>
                            <w:sz w:val="21"/>
                            <w:szCs w:val="21"/>
                          </w:rPr>
                        </w:pPr>
                        <w:r>
                          <w:rPr>
                            <w:rFonts w:ascii="Times New Roman"/>
                            <w:w w:val="95"/>
                            <w:sz w:val="21"/>
                          </w:rPr>
                          <w:t>420,865.45</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21"/>
                            <w:szCs w:val="21"/>
                          </w:rPr>
                        </w:pPr>
                        <w:r>
                          <w:rPr>
                            <w:rFonts w:ascii="Times New Roman"/>
                            <w:w w:val="95"/>
                            <w:sz w:val="21"/>
                          </w:rPr>
                          <w:t>330.00</w:t>
                        </w:r>
                        <w:r>
                          <w:rPr>
                            <w:rFonts w:ascii="Times New Roman"/>
                            <w:sz w:val="21"/>
                          </w:rPr>
                        </w:r>
                      </w:p>
                    </w:tc>
                  </w:tr>
                  <w:tr>
                    <w:trPr>
                      <w:trHeight w:val="43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9"/>
                          <w:jc w:val="right"/>
                          <w:rPr>
                            <w:rFonts w:ascii="Times New Roman" w:hAnsi="Times New Roman" w:cs="Times New Roman" w:eastAsia="Times New Roman" w:hint="default"/>
                            <w:sz w:val="21"/>
                            <w:szCs w:val="21"/>
                          </w:rPr>
                        </w:pPr>
                        <w:r>
                          <w:rPr>
                            <w:rFonts w:ascii="Times New Roman"/>
                            <w:w w:val="95"/>
                            <w:sz w:val="21"/>
                          </w:rPr>
                          <w:t>223,886.55</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7"/>
                          <w:jc w:val="right"/>
                          <w:rPr>
                            <w:rFonts w:ascii="Times New Roman" w:hAnsi="Times New Roman" w:cs="Times New Roman" w:eastAsia="Times New Roman" w:hint="default"/>
                            <w:sz w:val="21"/>
                            <w:szCs w:val="21"/>
                          </w:rPr>
                        </w:pPr>
                        <w:r>
                          <w:rPr>
                            <w:rFonts w:ascii="Times New Roman"/>
                            <w:w w:val="95"/>
                            <w:sz w:val="21"/>
                          </w:rPr>
                          <w:t>223,886.55</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2"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9"/>
                          <w:jc w:val="right"/>
                          <w:rPr>
                            <w:rFonts w:ascii="Times New Roman" w:hAnsi="Times New Roman" w:cs="Times New Roman" w:eastAsia="Times New Roman" w:hint="default"/>
                            <w:sz w:val="21"/>
                            <w:szCs w:val="21"/>
                          </w:rPr>
                        </w:pPr>
                        <w:r>
                          <w:rPr>
                            <w:rFonts w:ascii="Times New Roman"/>
                            <w:w w:val="95"/>
                            <w:sz w:val="21"/>
                          </w:rPr>
                          <w:t>201,594.47</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7"/>
                          <w:jc w:val="right"/>
                          <w:rPr>
                            <w:rFonts w:ascii="Times New Roman" w:hAnsi="Times New Roman" w:cs="Times New Roman" w:eastAsia="Times New Roman" w:hint="default"/>
                            <w:sz w:val="21"/>
                            <w:szCs w:val="21"/>
                          </w:rPr>
                        </w:pPr>
                        <w:r>
                          <w:rPr>
                            <w:rFonts w:ascii="Times New Roman"/>
                            <w:w w:val="95"/>
                            <w:sz w:val="21"/>
                          </w:rPr>
                          <w:t>201,594.47</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、综合保险</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2,120.00</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7"/>
                          <w:jc w:val="right"/>
                          <w:rPr>
                            <w:rFonts w:ascii="Times New Roman" w:hAnsi="Times New Roman" w:cs="Times New Roman" w:eastAsia="Times New Roman" w:hint="default"/>
                            <w:sz w:val="21"/>
                            <w:szCs w:val="21"/>
                          </w:rPr>
                        </w:pPr>
                        <w:r>
                          <w:rPr>
                            <w:rFonts w:ascii="Times New Roman"/>
                            <w:w w:val="95"/>
                            <w:sz w:val="21"/>
                          </w:rPr>
                          <w:t>2,120.00</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0"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89,108.82</w:t>
                        </w:r>
                        <w:r>
                          <w:rPr>
                            <w:rFonts w:ascii="Times New Roman"/>
                            <w:sz w:val="21"/>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7"/>
                          <w:jc w:val="right"/>
                          <w:rPr>
                            <w:rFonts w:ascii="Times New Roman" w:hAnsi="Times New Roman" w:cs="Times New Roman" w:eastAsia="Times New Roman" w:hint="default"/>
                            <w:sz w:val="21"/>
                            <w:szCs w:val="21"/>
                          </w:rPr>
                        </w:pPr>
                        <w:r>
                          <w:rPr>
                            <w:rFonts w:ascii="Times New Roman"/>
                            <w:w w:val="95"/>
                            <w:sz w:val="21"/>
                          </w:rPr>
                          <w:t>1,900,602.35</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5"/>
                          <w:jc w:val="right"/>
                          <w:rPr>
                            <w:rFonts w:ascii="Times New Roman" w:hAnsi="Times New Roman" w:cs="Times New Roman" w:eastAsia="Times New Roman" w:hint="default"/>
                            <w:sz w:val="21"/>
                            <w:szCs w:val="21"/>
                          </w:rPr>
                        </w:pPr>
                        <w:r>
                          <w:rPr>
                            <w:rFonts w:ascii="Times New Roman"/>
                            <w:w w:val="95"/>
                            <w:sz w:val="21"/>
                          </w:rPr>
                          <w:t>1,882,890.35</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21"/>
                            <w:szCs w:val="21"/>
                          </w:rPr>
                        </w:pPr>
                        <w:r>
                          <w:rPr>
                            <w:rFonts w:ascii="Times New Roman"/>
                            <w:w w:val="95"/>
                            <w:sz w:val="21"/>
                          </w:rPr>
                          <w:t>106,820.82</w:t>
                        </w:r>
                        <w:r>
                          <w:rPr>
                            <w:rFonts w:ascii="Times New Roman"/>
                            <w:sz w:val="21"/>
                          </w:rPr>
                        </w:r>
                      </w:p>
                    </w:tc>
                  </w:tr>
                  <w:tr>
                    <w:trPr>
                      <w:trHeight w:val="315"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pacing w:val="6"/>
                            <w:sz w:val="21"/>
                            <w:szCs w:val="21"/>
                          </w:rPr>
                          <w:t>五、工会经费和职工教育</w:t>
                        </w:r>
                      </w:p>
                    </w:tc>
                    <w:tc>
                      <w:tcPr>
                        <w:tcW w:w="146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177" w:hRule="exact"/>
                    </w:trPr>
                    <w:tc>
                      <w:tcPr>
                        <w:tcW w:w="4417" w:type="dxa"/>
                        <w:gridSpan w:val="2"/>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182" w:lineRule="exact"/>
                          <w:ind w:right="329"/>
                          <w:jc w:val="right"/>
                          <w:rPr>
                            <w:rFonts w:ascii="Times New Roman" w:hAnsi="Times New Roman" w:cs="Times New Roman" w:eastAsia="Times New Roman" w:hint="default"/>
                            <w:sz w:val="21"/>
                            <w:szCs w:val="21"/>
                          </w:rPr>
                        </w:pPr>
                        <w:r>
                          <w:rPr>
                            <w:rFonts w:ascii="Times New Roman"/>
                            <w:w w:val="95"/>
                            <w:sz w:val="21"/>
                          </w:rPr>
                          <w:t>592,987.08</w:t>
                        </w:r>
                        <w:r>
                          <w:rPr>
                            <w:rFonts w:ascii="Times New Roman"/>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182" w:lineRule="exact"/>
                          <w:ind w:right="237"/>
                          <w:jc w:val="right"/>
                          <w:rPr>
                            <w:rFonts w:ascii="Times New Roman" w:hAnsi="Times New Roman" w:cs="Times New Roman" w:eastAsia="Times New Roman" w:hint="default"/>
                            <w:sz w:val="21"/>
                            <w:szCs w:val="21"/>
                          </w:rPr>
                        </w:pPr>
                        <w:r>
                          <w:rPr>
                            <w:rFonts w:ascii="Times New Roman"/>
                            <w:w w:val="95"/>
                            <w:sz w:val="21"/>
                          </w:rPr>
                          <w:t>377,837.63</w:t>
                        </w:r>
                        <w:r>
                          <w:rPr>
                            <w:rFonts w:ascii="Times New Roman"/>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182" w:lineRule="exact"/>
                          <w:ind w:right="34"/>
                          <w:jc w:val="right"/>
                          <w:rPr>
                            <w:rFonts w:ascii="Times New Roman" w:hAnsi="Times New Roman" w:cs="Times New Roman" w:eastAsia="Times New Roman" w:hint="default"/>
                            <w:sz w:val="21"/>
                            <w:szCs w:val="21"/>
                          </w:rPr>
                        </w:pPr>
                        <w:r>
                          <w:rPr>
                            <w:rFonts w:ascii="Times New Roman"/>
                            <w:w w:val="95"/>
                            <w:sz w:val="21"/>
                          </w:rPr>
                          <w:t>3,560,293.05</w:t>
                        </w:r>
                        <w:r>
                          <w:rPr>
                            <w:rFonts w:ascii="Times New Roman"/>
                            <w:sz w:val="21"/>
                          </w:rPr>
                        </w:r>
                      </w:p>
                    </w:tc>
                  </w:tr>
                  <w:tr>
                    <w:trPr>
                      <w:trHeight w:val="225"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26" w:lineRule="exact"/>
                          <w:ind w:left="35"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46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w w:val="95"/>
        </w:rPr>
        <w:t>406,713.63</w:t>
        <w:tab/>
        <w:t>95,761,187.57</w:t>
        <w:tab/>
        <w:t>94,315,310.09</w:t>
        <w:tab/>
      </w:r>
      <w:r>
        <w:rPr>
          <w:rFonts w:ascii="Times New Roman"/>
        </w:rPr>
        <w:t>1,852,591.11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BodyText"/>
        <w:spacing w:line="240" w:lineRule="auto"/>
        <w:ind w:left="3160" w:right="0"/>
        <w:jc w:val="left"/>
        <w:rPr>
          <w:rFonts w:ascii="Times New Roman" w:hAnsi="Times New Roman" w:cs="Times New Roman" w:eastAsia="Times New Roman" w:hint="default"/>
        </w:rPr>
      </w:pPr>
      <w:r>
        <w:rPr>
          <w:rFonts w:ascii="Times New Roman"/>
        </w:rPr>
        <w:t>3,345,143.60</w:t>
      </w:r>
    </w:p>
    <w:p>
      <w:pPr>
        <w:spacing w:after="0" w:line="240" w:lineRule="auto"/>
        <w:jc w:val="left"/>
        <w:rPr>
          <w:rFonts w:ascii="Times New Roman" w:hAnsi="Times New Roman" w:cs="Times New Roman" w:eastAsia="Times New Roman" w:hint="default"/>
        </w:rPr>
        <w:sectPr>
          <w:type w:val="continuous"/>
          <w:pgSz w:w="11910" w:h="16840"/>
          <w:pgMar w:top="1340" w:bottom="280" w:left="1320" w:right="1000"/>
        </w:sectPr>
      </w:pPr>
    </w:p>
    <w:p>
      <w:pPr>
        <w:spacing w:line="240" w:lineRule="auto" w:before="0"/>
        <w:rPr>
          <w:rFonts w:ascii="Times New Roman" w:hAnsi="Times New Roman" w:cs="Times New Roman" w:eastAsia="Times New Roman" w:hint="default"/>
          <w:sz w:val="10"/>
          <w:szCs w:val="10"/>
        </w:rPr>
      </w:pPr>
    </w:p>
    <w:p>
      <w:pPr>
        <w:pStyle w:val="BodyText"/>
        <w:tabs>
          <w:tab w:pos="3160" w:val="left" w:leader="none"/>
          <w:tab w:pos="4946" w:val="left" w:leader="none"/>
          <w:tab w:pos="6707" w:val="left" w:leader="none"/>
          <w:tab w:pos="9272" w:val="right" w:leader="none"/>
        </w:tabs>
        <w:spacing w:line="240" w:lineRule="auto" w:before="36"/>
        <w:ind w:left="1190" w:right="0"/>
        <w:jc w:val="left"/>
        <w:rPr>
          <w:rFonts w:ascii="Times New Roman" w:hAnsi="Times New Roman" w:cs="Times New Roman" w:eastAsia="Times New Roman" w:hint="default"/>
        </w:rPr>
      </w:pPr>
      <w:r>
        <w:rPr>
          <w:w w:val="95"/>
        </w:rPr>
        <w:t>项目</w:t>
        <w:tab/>
      </w:r>
      <w:r>
        <w:rPr>
          <w:rFonts w:ascii="Times New Roman" w:hAnsi="Times New Roman" w:cs="Times New Roman" w:eastAsia="Times New Roman" w:hint="default"/>
          <w:w w:val="95"/>
        </w:rPr>
        <w:t>2010-12-31</w:t>
        <w:tab/>
      </w:r>
      <w:r>
        <w:rPr>
          <w:w w:val="95"/>
        </w:rPr>
        <w:t>本期增加</w:t>
        <w:tab/>
      </w:r>
      <w:r>
        <w:rPr/>
        <w:t>本期减少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spacing w:line="240" w:lineRule="auto" w:before="187"/>
        <w:ind w:left="211" w:right="0"/>
        <w:jc w:val="left"/>
      </w:pPr>
      <w:r>
        <w:rPr/>
        <w:pict>
          <v:group style="position:absolute;margin-left:71.279999pt;margin-top:6.973677pt;width:129.4pt;height:.1pt;mso-position-horizontal-relative:page;mso-position-vertical-relative:paragraph;z-index:14320" coordorigin="1426,139" coordsize="2588,2">
            <v:shape style="position:absolute;left:1426;top:139;width:2588;height:2" coordorigin="1426,139" coordsize="2588,0" path="m1426,139l4013,139e" filled="false" stroked="true" strokeweight=".48pt" strokecolor="#000000">
              <v:path arrowok="t"/>
            </v:shape>
            <w10:wrap type="none"/>
          </v:group>
        </w:pict>
      </w:r>
      <w:r>
        <w:rPr/>
        <w:pict>
          <v:group style="position:absolute;margin-left:212.759995pt;margin-top:6.973677pt;width:71.55pt;height:.1pt;mso-position-horizontal-relative:page;mso-position-vertical-relative:paragraph;z-index:14344" coordorigin="4255,139" coordsize="1431,2">
            <v:shape style="position:absolute;left:4255;top:139;width:1431;height:2" coordorigin="4255,139" coordsize="1431,0" path="m4255,139l5686,139e" filled="false" stroked="true" strokeweight=".48pt" strokecolor="#000000">
              <v:path arrowok="t"/>
            </v:shape>
            <w10:wrap type="none"/>
          </v:group>
        </w:pict>
      </w:r>
      <w:r>
        <w:rPr/>
        <w:pict>
          <v:group style="position:absolute;margin-left:296.160004pt;margin-top:6.973677pt;width:76.2pt;height:.1pt;mso-position-horizontal-relative:page;mso-position-vertical-relative:paragraph;z-index:14368" coordorigin="5923,139" coordsize="1524,2">
            <v:shape style="position:absolute;left:5923;top:139;width:1524;height:2" coordorigin="5923,139" coordsize="1524,0" path="m5923,139l7447,139e" filled="false" stroked="true" strokeweight=".48pt" strokecolor="#000000">
              <v:path arrowok="t"/>
            </v:shape>
            <w10:wrap type="none"/>
          </v:group>
        </w:pict>
      </w:r>
      <w:r>
        <w:rPr/>
        <w:pict>
          <v:group style="position:absolute;margin-left:384.23999pt;margin-top:6.973677pt;width:76.2pt;height:.1pt;mso-position-horizontal-relative:page;mso-position-vertical-relative:paragraph;z-index:14392" coordorigin="7685,139" coordsize="1524,2">
            <v:shape style="position:absolute;left:7685;top:139;width:1524;height:2" coordorigin="7685,139" coordsize="1524,0" path="m7685,139l9209,139e" filled="false" stroked="true" strokeweight=".48pt" strokecolor="#000000">
              <v:path arrowok="t"/>
            </v:shape>
            <w10:wrap type="none"/>
          </v:group>
        </w:pict>
      </w:r>
      <w:r>
        <w:rPr/>
        <w:pict>
          <v:group style="position:absolute;margin-left:472.319977pt;margin-top:6.973677pt;width:67.1pt;height:.1pt;mso-position-horizontal-relative:page;mso-position-vertical-relative:paragraph;z-index:14416" coordorigin="9446,139" coordsize="1342,2">
            <v:shape style="position:absolute;left:9446;top:139;width:1342;height:2" coordorigin="9446,139" coordsize="1342,0" path="m9446,139l10788,139e" filled="false" stroked="true" strokeweight=".48pt" strokecolor="#000000">
              <v:path arrowok="t"/>
            </v:shape>
            <w10:wrap type="none"/>
          </v:group>
        </w:pict>
      </w:r>
      <w:r>
        <w:rPr/>
        <w:pict>
          <v:shape style="position:absolute;margin-left:212.759995pt;margin-top:13.332886pt;width:326.650pt;height:67.95pt;mso-position-horizontal-relative:page;mso-position-vertical-relative:paragraph;z-index:14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238"/>
                    <w:gridCol w:w="1524"/>
                    <w:gridCol w:w="238"/>
                    <w:gridCol w:w="1524"/>
                    <w:gridCol w:w="238"/>
                    <w:gridCol w:w="1342"/>
                  </w:tblGrid>
                  <w:tr>
                    <w:trPr>
                      <w:trHeight w:val="878" w:hRule="exact"/>
                    </w:trPr>
                    <w:tc>
                      <w:tcPr>
                        <w:tcW w:w="1430" w:type="dxa"/>
                        <w:tcBorders>
                          <w:top w:val="nil" w:sz="6" w:space="0" w:color="auto"/>
                          <w:left w:val="nil" w:sz="6" w:space="0" w:color="auto"/>
                          <w:bottom w:val="single" w:sz="4" w:space="0" w:color="000000"/>
                          <w:right w:val="nil" w:sz="6" w:space="0" w:color="auto"/>
                        </w:tcBorders>
                      </w:tcPr>
                      <w:p>
                        <w:pPr>
                          <w:pStyle w:val="TableParagraph"/>
                          <w:spacing w:line="213" w:lineRule="exact"/>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13" w:lineRule="exact"/>
                          <w:ind w:left="319" w:right="0" w:firstLine="1032"/>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2,704,952.23</w:t>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13" w:lineRule="exact"/>
                          <w:ind w:left="319" w:right="0" w:firstLine="1032"/>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2,704,952.23</w:t>
                        </w:r>
                      </w:p>
                    </w:tc>
                    <w:tc>
                      <w:tcPr>
                        <w:tcW w:w="238"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13" w:lineRule="exact"/>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1430"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225" w:right="0"/>
                          <w:jc w:val="left"/>
                          <w:rPr>
                            <w:rFonts w:ascii="Times New Roman" w:hAnsi="Times New Roman" w:cs="Times New Roman" w:eastAsia="Times New Roman" w:hint="default"/>
                            <w:sz w:val="21"/>
                            <w:szCs w:val="21"/>
                          </w:rPr>
                        </w:pPr>
                        <w:r>
                          <w:rPr>
                            <w:rFonts w:ascii="Times New Roman"/>
                            <w:sz w:val="21"/>
                          </w:rPr>
                          <w:t>4,105,024.18</w:t>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21"/>
                            <w:szCs w:val="21"/>
                          </w:rPr>
                        </w:pPr>
                        <w:r>
                          <w:rPr>
                            <w:rFonts w:ascii="Times New Roman"/>
                            <w:sz w:val="21"/>
                          </w:rPr>
                          <w:t>109,279,331.16</w:t>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21"/>
                            <w:szCs w:val="21"/>
                          </w:rPr>
                        </w:pPr>
                        <w:r>
                          <w:rPr>
                            <w:rFonts w:ascii="Times New Roman"/>
                            <w:sz w:val="21"/>
                          </w:rPr>
                          <w:t>107,645,950.51</w:t>
                        </w:r>
                      </w:p>
                    </w:tc>
                    <w:tc>
                      <w:tcPr>
                        <w:tcW w:w="238"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34" w:right="0"/>
                          <w:jc w:val="left"/>
                          <w:rPr>
                            <w:rFonts w:ascii="Times New Roman" w:hAnsi="Times New Roman" w:cs="Times New Roman" w:eastAsia="Times New Roman" w:hint="default"/>
                            <w:sz w:val="21"/>
                            <w:szCs w:val="21"/>
                          </w:rPr>
                        </w:pPr>
                        <w:r>
                          <w:rPr>
                            <w:rFonts w:ascii="Times New Roman"/>
                            <w:sz w:val="21"/>
                          </w:rPr>
                          <w:t>5,738,404.83</w:t>
                        </w:r>
                      </w:p>
                    </w:tc>
                  </w:tr>
                </w:tbl>
                <w:p>
                  <w:pPr/>
                </w:p>
              </w:txbxContent>
            </v:textbox>
            <w10:wrap type="none"/>
          </v:shape>
        </w:pict>
      </w:r>
      <w:r>
        <w:rPr/>
        <w:t>六、非货币性福利</w:t>
      </w:r>
    </w:p>
    <w:p>
      <w:pPr>
        <w:pStyle w:val="BodyText"/>
        <w:spacing w:line="240" w:lineRule="auto" w:before="87"/>
        <w:ind w:left="211" w:right="6806"/>
        <w:jc w:val="left"/>
      </w:pPr>
      <w:r>
        <w:rPr>
          <w:spacing w:val="6"/>
          <w:w w:val="95"/>
        </w:rPr>
        <w:t>七、因解除劳动关系给予 </w:t>
      </w:r>
      <w:r>
        <w:rPr/>
        <w:t>的补偿</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45" w:lineRule="auto"/>
        <w:ind w:left="211" w:right="0" w:firstLine="405"/>
        <w:jc w:val="left"/>
      </w:pPr>
      <w:r>
        <w:rPr/>
        <w:t>注：应付职工薪酬中无属于拖欠性质的金额；</w:t>
      </w:r>
      <w:r>
        <w:rPr>
          <w:spacing w:val="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月份处置深圳市伊达科技有限公司，</w:t>
      </w:r>
      <w:r>
        <w:rPr>
          <w:w w:val="99"/>
        </w:rPr>
        <w:t> </w:t>
      </w:r>
      <w:r>
        <w:rPr/>
        <w:t>本期减少数包含深圳市伊达科技有限公司应付职工薪酬的期初数。</w:t>
      </w:r>
    </w:p>
    <w:p>
      <w:pPr>
        <w:pStyle w:val="BodyText"/>
        <w:spacing w:line="240" w:lineRule="auto" w:before="52"/>
        <w:ind w:left="616" w:right="0"/>
        <w:jc w:val="left"/>
      </w:pPr>
      <w:r>
        <w:rPr>
          <w:rFonts w:ascii="Times New Roman" w:hAnsi="Times New Roman" w:cs="Times New Roman" w:eastAsia="Times New Roman" w:hint="default"/>
        </w:rPr>
        <w:t>22</w:t>
      </w:r>
      <w:r>
        <w:rPr/>
        <w:t>、应交税费</w:t>
      </w:r>
    </w:p>
    <w:p>
      <w:pPr>
        <w:pStyle w:val="BodyText"/>
        <w:spacing w:line="240" w:lineRule="auto" w:before="129"/>
        <w:ind w:left="515" w:right="0"/>
        <w:jc w:val="left"/>
      </w:pPr>
      <w:r>
        <w:rPr/>
        <w:t>（</w:t>
      </w:r>
      <w:r>
        <w:rPr>
          <w:rFonts w:ascii="Times New Roman" w:hAnsi="Times New Roman" w:cs="Times New Roman" w:eastAsia="Times New Roman" w:hint="default"/>
        </w:rPr>
        <w:t>1</w:t>
      </w:r>
      <w:r>
        <w:rPr/>
        <w:t>）余额</w:t>
      </w:r>
    </w:p>
    <w:p>
      <w:pPr>
        <w:spacing w:line="240" w:lineRule="auto" w:before="7"/>
        <w:rPr>
          <w:rFonts w:ascii="宋体" w:hAnsi="宋体" w:cs="宋体" w:eastAsia="宋体" w:hint="default"/>
          <w:sz w:val="4"/>
          <w:szCs w:val="4"/>
        </w:rPr>
      </w:pPr>
    </w:p>
    <w:tbl>
      <w:tblPr>
        <w:tblW w:w="0" w:type="auto"/>
        <w:jc w:val="left"/>
        <w:tblInd w:w="285" w:type="dxa"/>
        <w:tblLayout w:type="fixed"/>
        <w:tblCellMar>
          <w:top w:w="0" w:type="dxa"/>
          <w:left w:w="0" w:type="dxa"/>
          <w:bottom w:w="0" w:type="dxa"/>
          <w:right w:w="0" w:type="dxa"/>
        </w:tblCellMar>
        <w:tblLook w:val="01E0"/>
      </w:tblPr>
      <w:tblGrid>
        <w:gridCol w:w="2717"/>
        <w:gridCol w:w="811"/>
        <w:gridCol w:w="2400"/>
        <w:gridCol w:w="811"/>
        <w:gridCol w:w="2239"/>
      </w:tblGrid>
      <w:tr>
        <w:trPr>
          <w:trHeight w:val="438" w:hRule="exact"/>
        </w:trPr>
        <w:tc>
          <w:tcPr>
            <w:tcW w:w="271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715" w:right="0"/>
              <w:jc w:val="left"/>
              <w:rPr>
                <w:rFonts w:ascii="Times New Roman" w:hAnsi="Times New Roman" w:cs="Times New Roman" w:eastAsia="Times New Roman" w:hint="default"/>
                <w:sz w:val="21"/>
                <w:szCs w:val="21"/>
              </w:rPr>
            </w:pPr>
            <w:r>
              <w:rPr>
                <w:rFonts w:ascii="Times New Roman"/>
                <w:sz w:val="21"/>
              </w:rPr>
              <w:t>2011-12-31</w:t>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631" w:right="0"/>
              <w:jc w:val="left"/>
              <w:rPr>
                <w:rFonts w:ascii="Times New Roman" w:hAnsi="Times New Roman" w:cs="Times New Roman" w:eastAsia="Times New Roman" w:hint="default"/>
                <w:sz w:val="21"/>
                <w:szCs w:val="21"/>
              </w:rPr>
            </w:pPr>
            <w:r>
              <w:rPr>
                <w:rFonts w:ascii="Times New Roman"/>
                <w:sz w:val="21"/>
              </w:rPr>
              <w:t>2010-12-31</w:t>
            </w:r>
          </w:p>
        </w:tc>
      </w:tr>
      <w:tr>
        <w:trPr>
          <w:trHeight w:val="457" w:hRule="exact"/>
        </w:trPr>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00"/>
              <w:jc w:val="right"/>
              <w:rPr>
                <w:rFonts w:ascii="Times New Roman" w:hAnsi="Times New Roman" w:cs="Times New Roman" w:eastAsia="Times New Roman" w:hint="default"/>
                <w:sz w:val="20"/>
                <w:szCs w:val="20"/>
              </w:rPr>
            </w:pPr>
            <w:r>
              <w:rPr>
                <w:rFonts w:ascii="Times New Roman"/>
                <w:w w:val="95"/>
                <w:sz w:val="20"/>
              </w:rPr>
              <w:t>-4,322,180.91</w:t>
            </w:r>
            <w:r>
              <w:rPr>
                <w:rFonts w:ascii="Times New Roman"/>
                <w:sz w:val="20"/>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14,971,700.51</w:t>
            </w:r>
            <w:r>
              <w:rPr>
                <w:rFonts w:ascii="Times New Roman"/>
                <w:sz w:val="21"/>
              </w:rPr>
            </w:r>
          </w:p>
        </w:tc>
      </w:tr>
      <w:tr>
        <w:trPr>
          <w:trHeight w:val="451"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20"/>
                <w:szCs w:val="20"/>
              </w:rPr>
            </w:pPr>
            <w:r>
              <w:rPr>
                <w:rFonts w:ascii="Times New Roman"/>
                <w:w w:val="95"/>
                <w:sz w:val="20"/>
              </w:rPr>
              <w:t>141,307.84</w:t>
            </w:r>
            <w:r>
              <w:rPr>
                <w:rFonts w:ascii="Times New Roman"/>
                <w:sz w:val="20"/>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977,677.83</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13,826.67</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6,105,033.62</w:t>
            </w:r>
            <w:r>
              <w:rPr>
                <w:rFonts w:ascii="Times New Roman"/>
                <w:sz w:val="21"/>
              </w:rPr>
            </w:r>
          </w:p>
        </w:tc>
      </w:tr>
      <w:tr>
        <w:trPr>
          <w:trHeight w:val="4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w w:val="95"/>
                <w:sz w:val="21"/>
              </w:rPr>
              <w:t>162,928.93</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108,634.60</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120,125.70</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192,591.00</w:t>
            </w:r>
            <w:r>
              <w:rPr>
                <w:rFonts w:ascii="Times New Roman"/>
                <w:sz w:val="21"/>
              </w:rPr>
            </w:r>
          </w:p>
        </w:tc>
      </w:tr>
      <w:tr>
        <w:trPr>
          <w:trHeight w:val="4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363,564.71</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174,385.93</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代扣个人所得税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-147,462.81</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576,320.61</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336,972.57</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633,130.47</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207,067.40</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287,999.94</w:t>
            </w:r>
            <w:r>
              <w:rPr>
                <w:rFonts w:ascii="Times New Roman"/>
                <w:sz w:val="21"/>
              </w:rPr>
            </w:r>
          </w:p>
        </w:tc>
      </w:tr>
      <w:tr>
        <w:trPr>
          <w:trHeight w:val="454"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2,309.53</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21,807.38</w:t>
            </w:r>
            <w:r>
              <w:rPr>
                <w:rFonts w:ascii="Times New Roman"/>
                <w:sz w:val="21"/>
              </w:rPr>
            </w:r>
          </w:p>
        </w:tc>
      </w:tr>
      <w:tr>
        <w:trPr>
          <w:trHeight w:val="4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河道税</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w w:val="95"/>
                <w:sz w:val="21"/>
              </w:rPr>
              <w:t>7,935.43</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19,405.47</w:t>
            </w:r>
            <w:r>
              <w:rPr>
                <w:rFonts w:ascii="Times New Roman"/>
                <w:sz w:val="21"/>
              </w:rPr>
            </w:r>
          </w:p>
        </w:tc>
      </w:tr>
      <w:tr>
        <w:trPr>
          <w:trHeight w:val="453"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10,717.41</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10,635.56</w:t>
            </w:r>
            <w:r>
              <w:rPr>
                <w:rFonts w:ascii="Times New Roman"/>
                <w:sz w:val="21"/>
              </w:rPr>
            </w:r>
          </w:p>
        </w:tc>
      </w:tr>
      <w:tr>
        <w:trPr>
          <w:trHeight w:val="443" w:hRule="exact"/>
        </w:trPr>
        <w:tc>
          <w:tcPr>
            <w:tcW w:w="2717"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-3,102,887.53</w:t>
            </w:r>
            <w:r>
              <w:rPr>
                <w:rFonts w:ascii="Times New Roman"/>
                <w:sz w:val="21"/>
              </w:rPr>
            </w:r>
          </w:p>
        </w:tc>
        <w:tc>
          <w:tcPr>
            <w:tcW w:w="811" w:type="dxa"/>
            <w:tcBorders>
              <w:top w:val="nil" w:sz="6" w:space="0" w:color="auto"/>
              <w:left w:val="nil" w:sz="6" w:space="0" w:color="auto"/>
              <w:bottom w:val="nil" w:sz="6" w:space="0" w:color="auto"/>
              <w:right w:val="nil" w:sz="6" w:space="0" w:color="auto"/>
            </w:tcBorders>
          </w:tcPr>
          <w:p>
            <w:pP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24,079,322.92</w:t>
            </w:r>
            <w:r>
              <w:rPr>
                <w:rFonts w:ascii="Times New Roman"/>
                <w:sz w:val="21"/>
              </w:rPr>
            </w:r>
          </w:p>
        </w:tc>
      </w:tr>
    </w:tbl>
    <w:p>
      <w:pPr>
        <w:tabs>
          <w:tab w:pos="7020" w:val="left" w:leader="none"/>
        </w:tabs>
        <w:spacing w:line="28" w:lineRule="exact"/>
        <w:ind w:left="3808" w:right="0" w:firstLine="0"/>
        <w:rPr>
          <w:rFonts w:ascii="宋体" w:hAnsi="宋体" w:cs="宋体" w:eastAsia="宋体" w:hint="default"/>
          <w:sz w:val="2"/>
          <w:szCs w:val="2"/>
        </w:rPr>
      </w:pPr>
      <w:r>
        <w:rPr>
          <w:rFonts w:ascii="宋体"/>
          <w:position w:val="0"/>
          <w:sz w:val="2"/>
        </w:rPr>
        <w:pict>
          <v:group style="width:120.5pt;height:1.45pt;mso-position-horizontal-relative:char;mso-position-vertical-relative:line" coordorigin="0,0" coordsize="2410,29">
            <v:group style="position:absolute;left:5;top:5;width:2400;height:2" coordorigin="5,5" coordsize="2400,2">
              <v:shape style="position:absolute;left:5;top:5;width:2400;height:2" coordorigin="5,5" coordsize="2400,0" path="m5,5l2405,5e" filled="false" stroked="true" strokeweight=".48pt" strokecolor="#000000">
                <v:path arrowok="t"/>
              </v:shape>
            </v:group>
            <v:group style="position:absolute;left:5;top:24;width:2400;height:2" coordorigin="5,24" coordsize="2400,2">
              <v:shape style="position:absolute;left:5;top:24;width:2400;height:2" coordorigin="5,24" coordsize="2400,0" path="m5,24l240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2.45pt;height:1.45pt;mso-position-horizontal-relative:char;mso-position-vertical-relative:line" coordorigin="0,0" coordsize="2249,29">
            <v:group style="position:absolute;left:5;top:5;width:2240;height:2" coordorigin="5,5" coordsize="2240,2">
              <v:shape style="position:absolute;left:5;top:5;width:2240;height:2" coordorigin="5,5" coordsize="2240,0" path="m5,5l2244,5e" filled="false" stroked="true" strokeweight=".48pt" strokecolor="#000000">
                <v:path arrowok="t"/>
              </v:shape>
            </v:group>
            <v:group style="position:absolute;left:5;top:24;width:2240;height:2" coordorigin="5,24" coordsize="2240,2">
              <v:shape style="position:absolute;left:5;top:24;width:2240;height:2" coordorigin="5,24" coordsize="2240,0" path="m5,24l2244,24e" filled="false" stroked="true" strokeweight=".48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396" w:lineRule="auto" w:before="34"/>
        <w:ind w:left="631" w:right="640"/>
        <w:jc w:val="left"/>
      </w:pPr>
      <w:r>
        <w:rPr/>
        <w:t>（</w:t>
      </w:r>
      <w:r>
        <w:rPr>
          <w:rFonts w:ascii="Times New Roman" w:hAnsi="Times New Roman" w:cs="Times New Roman" w:eastAsia="Times New Roman" w:hint="default"/>
        </w:rPr>
        <w:t>2</w:t>
      </w:r>
      <w:r>
        <w:rPr/>
        <w:t>）应交税费主要税金及费用的缴纳基础及税、费率参见本财务报表附注三、主要税项。</w:t>
      </w:r>
      <w:r>
        <w:rPr>
          <w:w w:val="99"/>
        </w:rPr>
        <w:t> </w:t>
      </w:r>
      <w:r>
        <w:rPr/>
        <w:t>注：其他为公司代收代缴工会经费等。</w:t>
      </w:r>
    </w:p>
    <w:p>
      <w:pPr>
        <w:spacing w:line="240" w:lineRule="auto" w:before="8"/>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96"/>
        <w:gridCol w:w="802"/>
        <w:gridCol w:w="2405"/>
        <w:gridCol w:w="818"/>
        <w:gridCol w:w="2225"/>
      </w:tblGrid>
      <w:tr>
        <w:trPr>
          <w:trHeight w:val="834" w:hRule="exact"/>
        </w:trPr>
        <w:tc>
          <w:tcPr>
            <w:tcW w:w="309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、应付股利</w:t>
            </w:r>
          </w:p>
          <w:p>
            <w:pPr>
              <w:pStyle w:val="TableParagraph"/>
              <w:spacing w:line="240" w:lineRule="auto" w:before="105"/>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802"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8" w:right="0"/>
              <w:jc w:val="left"/>
              <w:rPr>
                <w:rFonts w:ascii="Times New Roman" w:hAnsi="Times New Roman" w:cs="Times New Roman" w:eastAsia="Times New Roman" w:hint="default"/>
                <w:sz w:val="21"/>
                <w:szCs w:val="21"/>
              </w:rPr>
            </w:pPr>
            <w:r>
              <w:rPr>
                <w:rFonts w:ascii="Times New Roman"/>
                <w:sz w:val="21"/>
              </w:rPr>
              <w:t>2011-12-31</w:t>
            </w:r>
          </w:p>
        </w:tc>
        <w:tc>
          <w:tcPr>
            <w:tcW w:w="818"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24" w:right="0"/>
              <w:jc w:val="left"/>
              <w:rPr>
                <w:rFonts w:ascii="Times New Roman" w:hAnsi="Times New Roman" w:cs="Times New Roman" w:eastAsia="Times New Roman" w:hint="default"/>
                <w:sz w:val="21"/>
                <w:szCs w:val="21"/>
              </w:rPr>
            </w:pPr>
            <w:r>
              <w:rPr>
                <w:rFonts w:ascii="Times New Roman"/>
                <w:sz w:val="21"/>
              </w:rPr>
              <w:t>2010-12-31</w:t>
            </w:r>
          </w:p>
        </w:tc>
      </w:tr>
      <w:tr>
        <w:trPr>
          <w:trHeight w:val="470" w:hRule="exact"/>
        </w:trPr>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10" w:right="0"/>
              <w:jc w:val="left"/>
              <w:rPr>
                <w:rFonts w:ascii="宋体" w:hAnsi="宋体" w:cs="宋体" w:eastAsia="宋体" w:hint="default"/>
                <w:sz w:val="21"/>
                <w:szCs w:val="21"/>
              </w:rPr>
            </w:pPr>
            <w:r>
              <w:rPr>
                <w:rFonts w:ascii="宋体" w:hAnsi="宋体" w:cs="宋体" w:eastAsia="宋体" w:hint="default"/>
                <w:sz w:val="21"/>
                <w:szCs w:val="21"/>
              </w:rPr>
              <w:t>应付普通股股东股利</w:t>
            </w:r>
          </w:p>
        </w:tc>
        <w:tc>
          <w:tcPr>
            <w:tcW w:w="802"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109"/>
              <w:jc w:val="right"/>
              <w:rPr>
                <w:rFonts w:ascii="Times New Roman" w:hAnsi="Times New Roman" w:cs="Times New Roman" w:eastAsia="Times New Roman" w:hint="default"/>
                <w:sz w:val="21"/>
                <w:szCs w:val="21"/>
              </w:rPr>
            </w:pPr>
            <w:r>
              <w:rPr>
                <w:rFonts w:ascii="Times New Roman"/>
                <w:w w:val="95"/>
                <w:sz w:val="21"/>
              </w:rPr>
              <w:t>587,799.88</w:t>
            </w:r>
            <w:r>
              <w:rPr>
                <w:rFonts w:ascii="Times New Roman"/>
                <w:sz w:val="21"/>
              </w:rPr>
            </w:r>
          </w:p>
        </w:tc>
        <w:tc>
          <w:tcPr>
            <w:tcW w:w="818"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109"/>
              <w:jc w:val="right"/>
              <w:rPr>
                <w:rFonts w:ascii="Times New Roman" w:hAnsi="Times New Roman" w:cs="Times New Roman" w:eastAsia="Times New Roman" w:hint="default"/>
                <w:sz w:val="21"/>
                <w:szCs w:val="21"/>
              </w:rPr>
            </w:pPr>
            <w:r>
              <w:rPr>
                <w:rFonts w:ascii="Times New Roman"/>
                <w:w w:val="95"/>
                <w:sz w:val="21"/>
              </w:rPr>
              <w:t>3,592,595.36</w:t>
            </w:r>
            <w:r>
              <w:rPr>
                <w:rFonts w:ascii="Times New Roman"/>
                <w:sz w:val="21"/>
              </w:rPr>
            </w:r>
          </w:p>
        </w:tc>
      </w:tr>
      <w:tr>
        <w:trPr>
          <w:trHeight w:val="441" w:hRule="exact"/>
        </w:trPr>
        <w:tc>
          <w:tcPr>
            <w:tcW w:w="3096"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21"/>
                <w:szCs w:val="21"/>
              </w:rPr>
            </w:pPr>
            <w:r>
              <w:rPr>
                <w:rFonts w:ascii="Times New Roman"/>
                <w:w w:val="95"/>
                <w:sz w:val="21"/>
              </w:rPr>
              <w:t>587,799.88</w:t>
            </w:r>
            <w:r>
              <w:rPr>
                <w:rFonts w:ascii="Times New Roman"/>
                <w:sz w:val="21"/>
              </w:rPr>
            </w:r>
          </w:p>
        </w:tc>
        <w:tc>
          <w:tcPr>
            <w:tcW w:w="818"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21"/>
                <w:szCs w:val="21"/>
              </w:rPr>
            </w:pPr>
            <w:r>
              <w:rPr>
                <w:rFonts w:ascii="Times New Roman"/>
                <w:w w:val="95"/>
                <w:sz w:val="21"/>
              </w:rPr>
              <w:t>3,592,595.36</w:t>
            </w:r>
            <w:r>
              <w:rPr>
                <w:rFonts w:ascii="Times New Roman"/>
                <w:sz w:val="21"/>
              </w:rPr>
            </w:r>
          </w:p>
        </w:tc>
      </w:tr>
    </w:tbl>
    <w:p>
      <w:pPr>
        <w:tabs>
          <w:tab w:pos="7216" w:val="left" w:leader="none"/>
        </w:tabs>
        <w:spacing w:line="28" w:lineRule="exact"/>
        <w:ind w:left="3993" w:right="0" w:firstLine="0"/>
        <w:rPr>
          <w:rFonts w:ascii="宋体" w:hAnsi="宋体" w:cs="宋体" w:eastAsia="宋体" w:hint="default"/>
          <w:sz w:val="2"/>
          <w:szCs w:val="2"/>
        </w:rPr>
      </w:pPr>
      <w:r>
        <w:rPr>
          <w:rFonts w:ascii="宋体"/>
          <w:position w:val="0"/>
          <w:sz w:val="2"/>
        </w:rPr>
        <w:pict>
          <v:group style="width:120.75pt;height:1.45pt;mso-position-horizontal-relative:char;mso-position-vertical-relative:line" coordorigin="0,0" coordsize="2415,29">
            <v:group style="position:absolute;left:5;top:5;width:2405;height:2" coordorigin="5,5" coordsize="2405,2">
              <v:shape style="position:absolute;left:5;top:5;width:2405;height:2" coordorigin="5,5" coordsize="2405,0" path="m5,5l2410,5e" filled="false" stroked="true" strokeweight=".48pt" strokecolor="#000000">
                <v:path arrowok="t"/>
              </v:shape>
            </v:group>
            <v:group style="position:absolute;left:5;top:24;width:2405;height:2" coordorigin="5,24" coordsize="2405,2">
              <v:shape style="position:absolute;left:5;top:24;width:2405;height:2" coordorigin="5,24" coordsize="2405,0" path="m5,24l241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1.75pt;height:1.45pt;mso-position-horizontal-relative:char;mso-position-vertical-relative:line" coordorigin="0,0" coordsize="2235,29">
            <v:group style="position:absolute;left:5;top:5;width:2225;height:2" coordorigin="5,5" coordsize="2225,2">
              <v:shape style="position:absolute;left:5;top:5;width:2225;height:2" coordorigin="5,5" coordsize="2225,0" path="m5,5l2230,5e" filled="false" stroked="true" strokeweight=".48pt" strokecolor="#000000">
                <v:path arrowok="t"/>
              </v:shape>
            </v:group>
            <v:group style="position:absolute;left:5;top:24;width:2225;height:2" coordorigin="5,24" coordsize="2225,2">
              <v:shape style="position:absolute;left:5;top:24;width:2225;height:2" coordorigin="5,24" coordsize="2225,0" path="m5,24l2230,24e" filled="false" stroked="true" strokeweight=".48pt" strokecolor="#000000">
                <v:path arrowok="t"/>
              </v:shape>
            </v:group>
          </v:group>
        </w:pict>
      </w:r>
      <w:r>
        <w:rPr>
          <w:rFonts w:ascii="宋体"/>
          <w:position w:val="0"/>
          <w:sz w:val="2"/>
        </w:rPr>
      </w:r>
    </w:p>
    <w:p>
      <w:pPr>
        <w:spacing w:line="240" w:lineRule="auto" w:before="4"/>
        <w:rPr>
          <w:rFonts w:ascii="宋体" w:hAnsi="宋体" w:cs="宋体" w:eastAsia="宋体" w:hint="default"/>
          <w:sz w:val="6"/>
          <w:szCs w:val="6"/>
        </w:rPr>
      </w:pPr>
    </w:p>
    <w:p>
      <w:pPr>
        <w:pStyle w:val="BodyText"/>
        <w:spacing w:line="384" w:lineRule="auto" w:before="34"/>
        <w:ind w:left="211" w:right="0" w:firstLine="420"/>
        <w:jc w:val="left"/>
      </w:pPr>
      <w:r>
        <w:rPr/>
        <w:t>注：应付普通股股东股利年末余额系结转以前年度应付河南隆达通信公司、河南五星电器</w:t>
      </w:r>
      <w:r>
        <w:rPr>
          <w:w w:val="99"/>
        </w:rPr>
        <w:t> </w:t>
      </w:r>
      <w:r>
        <w:rPr/>
        <w:t>自动化设备有限公司股利。</w:t>
      </w:r>
    </w:p>
    <w:p>
      <w:pPr>
        <w:pStyle w:val="BodyText"/>
        <w:spacing w:line="240" w:lineRule="auto" w:before="38"/>
        <w:ind w:left="631" w:right="0"/>
        <w:jc w:val="left"/>
      </w:pPr>
      <w:r>
        <w:rPr>
          <w:rFonts w:ascii="Times New Roman" w:hAnsi="Times New Roman" w:cs="Times New Roman" w:eastAsia="Times New Roman" w:hint="default"/>
        </w:rPr>
        <w:t>24</w:t>
      </w:r>
      <w:r>
        <w:rPr/>
        <w:t>、其他应付款</w:t>
      </w:r>
    </w:p>
    <w:p>
      <w:pPr>
        <w:spacing w:after="0" w:line="240" w:lineRule="auto"/>
        <w:jc w:val="left"/>
        <w:sectPr>
          <w:pgSz w:w="11910" w:h="16840"/>
          <w:pgMar w:header="867" w:footer="835" w:top="1060" w:bottom="1020" w:left="1320" w:right="1000"/>
        </w:sectPr>
      </w:pPr>
    </w:p>
    <w:p>
      <w:pPr>
        <w:spacing w:line="240" w:lineRule="auto" w:before="8"/>
        <w:rPr>
          <w:rFonts w:ascii="宋体" w:hAnsi="宋体" w:cs="宋体" w:eastAsia="宋体" w:hint="default"/>
          <w:sz w:val="10"/>
          <w:szCs w:val="10"/>
        </w:rPr>
      </w:pPr>
      <w:r>
        <w:rPr/>
        <w:pict>
          <v:group style="position:absolute;margin-left:174.959991pt;margin-top:107.640022pt;width:174.85pt;height:.1pt;mso-position-horizontal-relative:page;mso-position-vertical-relative:page;z-index:-804328" coordorigin="3499,2153" coordsize="3497,2">
            <v:shape style="position:absolute;left:3499;top:2153;width:3497;height:2" coordorigin="3499,2153" coordsize="3497,0" path="m3499,2153l6996,2153e" filled="false" stroked="true" strokeweight=".48pt" strokecolor="#000000">
              <v:path arrowok="t"/>
            </v:shape>
            <w10:wrap type="none"/>
          </v:group>
        </w:pict>
      </w:r>
      <w:r>
        <w:rPr/>
        <w:pict>
          <v:group style="position:absolute;margin-left:370.679993pt;margin-top:107.640022pt;width:160.950pt;height:.1pt;mso-position-horizontal-relative:page;mso-position-vertical-relative:page;z-index:-804304" coordorigin="7414,2153" coordsize="3219,2">
            <v:shape style="position:absolute;left:7414;top:2153;width:3219;height:2" coordorigin="7414,2153" coordsize="3219,0" path="m7414,2153l10632,2153e" filled="false" stroked="true" strokeweight=".48pt" strokecolor="#000000">
              <v:path arrowok="t"/>
            </v:shape>
            <w10:wrap type="none"/>
          </v:group>
        </w:pict>
      </w:r>
    </w:p>
    <w:tbl>
      <w:tblPr>
        <w:tblW w:w="0" w:type="auto"/>
        <w:jc w:val="left"/>
        <w:tblInd w:w="257" w:type="dxa"/>
        <w:tblLayout w:type="fixed"/>
        <w:tblCellMar>
          <w:top w:w="0" w:type="dxa"/>
          <w:left w:w="0" w:type="dxa"/>
          <w:bottom w:w="0" w:type="dxa"/>
          <w:right w:w="0" w:type="dxa"/>
        </w:tblCellMar>
        <w:tblLook w:val="01E0"/>
      </w:tblPr>
      <w:tblGrid>
        <w:gridCol w:w="1968"/>
        <w:gridCol w:w="2209"/>
        <w:gridCol w:w="1261"/>
        <w:gridCol w:w="413"/>
        <w:gridCol w:w="2104"/>
        <w:gridCol w:w="1120"/>
      </w:tblGrid>
      <w:tr>
        <w:trPr>
          <w:trHeight w:val="832"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3"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）按账龄列示</w:t>
            </w:r>
            <w:r>
              <w:rPr>
                <w:rFonts w:ascii="宋体" w:hAnsi="宋体" w:cs="宋体" w:eastAsia="宋体" w:hint="default"/>
                <w:sz w:val="21"/>
                <w:szCs w:val="21"/>
              </w:rPr>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38" w:right="0"/>
              <w:jc w:val="left"/>
              <w:rPr>
                <w:rFonts w:ascii="Times New Roman" w:hAnsi="Times New Roman" w:cs="Times New Roman" w:eastAsia="Times New Roman" w:hint="default"/>
                <w:sz w:val="21"/>
                <w:szCs w:val="21"/>
              </w:rPr>
            </w:pPr>
            <w:r>
              <w:rPr>
                <w:rFonts w:ascii="Times New Roman"/>
                <w:spacing w:val="-1"/>
                <w:w w:val="95"/>
                <w:sz w:val="21"/>
              </w:rPr>
              <w:t>2011-12-31</w:t>
            </w:r>
            <w:r>
              <w:rPr>
                <w:rFonts w:ascii="Times New Roman"/>
                <w:spacing w:val="-1"/>
                <w:sz w:val="21"/>
              </w:rPr>
            </w:r>
          </w:p>
        </w:tc>
        <w:tc>
          <w:tcPr>
            <w:tcW w:w="126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125" w:right="0"/>
              <w:jc w:val="left"/>
              <w:rPr>
                <w:rFonts w:ascii="Times New Roman" w:hAnsi="Times New Roman" w:cs="Times New Roman" w:eastAsia="Times New Roman" w:hint="default"/>
                <w:sz w:val="21"/>
                <w:szCs w:val="21"/>
              </w:rPr>
            </w:pPr>
            <w:r>
              <w:rPr>
                <w:rFonts w:ascii="Times New Roman"/>
                <w:w w:val="95"/>
                <w:sz w:val="21"/>
              </w:rPr>
              <w:t>2010-12-31</w:t>
            </w:r>
            <w:r>
              <w:rPr>
                <w:rFonts w:ascii="Times New Roman"/>
                <w:sz w:val="21"/>
              </w:rPr>
            </w:r>
          </w:p>
        </w:tc>
        <w:tc>
          <w:tcPr>
            <w:tcW w:w="1120" w:type="dxa"/>
            <w:vMerge w:val="restart"/>
            <w:tcBorders>
              <w:top w:val="nil" w:sz="6" w:space="0" w:color="auto"/>
              <w:left w:val="nil" w:sz="6" w:space="0" w:color="auto"/>
              <w:right w:val="nil" w:sz="6" w:space="0" w:color="auto"/>
            </w:tcBorders>
          </w:tcPr>
          <w:p>
            <w:pPr/>
          </w:p>
        </w:tc>
      </w:tr>
      <w:tr>
        <w:trPr>
          <w:trHeight w:val="223" w:hRule="exact"/>
        </w:trPr>
        <w:tc>
          <w:tcPr>
            <w:tcW w:w="1968"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12" w:lineRule="exact"/>
              <w:ind w:left="422" w:right="0"/>
              <w:jc w:val="left"/>
              <w:rPr>
                <w:rFonts w:ascii="宋体" w:hAnsi="宋体" w:cs="宋体" w:eastAsia="宋体" w:hint="default"/>
                <w:sz w:val="21"/>
                <w:szCs w:val="21"/>
              </w:rPr>
            </w:pPr>
            <w:r>
              <w:rPr>
                <w:rFonts w:ascii="宋体" w:hAnsi="宋体" w:cs="宋体" w:eastAsia="宋体" w:hint="default"/>
                <w:w w:val="95"/>
                <w:sz w:val="21"/>
                <w:szCs w:val="21"/>
              </w:rPr>
              <w:t>账</w:t>
              <w:tab/>
            </w:r>
            <w:r>
              <w:rPr>
                <w:rFonts w:ascii="宋体" w:hAnsi="宋体" w:cs="宋体" w:eastAsia="宋体" w:hint="default"/>
                <w:sz w:val="21"/>
                <w:szCs w:val="21"/>
              </w:rPr>
              <w:t>龄</w:t>
            </w:r>
          </w:p>
        </w:tc>
        <w:tc>
          <w:tcPr>
            <w:tcW w:w="2209"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120" w:type="dxa"/>
            <w:vMerge/>
            <w:tcBorders>
              <w:left w:val="nil" w:sz="6" w:space="0" w:color="auto"/>
              <w:bottom w:val="nil" w:sz="6" w:space="0" w:color="auto"/>
              <w:right w:val="nil" w:sz="6" w:space="0" w:color="auto"/>
            </w:tcBorders>
          </w:tcPr>
          <w:p>
            <w:pPr/>
          </w:p>
        </w:tc>
      </w:tr>
      <w:tr>
        <w:trPr>
          <w:trHeight w:val="345"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8pt" strokecolor="#000000">
                      <v:path arrowok="t"/>
                    </v:shape>
                  </v:group>
                </v:group>
              </w:pict>
            </w:r>
            <w:r>
              <w:rPr>
                <w:rFonts w:ascii="宋体" w:hAnsi="宋体" w:cs="宋体" w:eastAsia="宋体" w:hint="default"/>
                <w:sz w:val="2"/>
                <w:szCs w:val="2"/>
              </w:rPr>
            </w:r>
          </w:p>
        </w:tc>
        <w:tc>
          <w:tcPr>
            <w:tcW w:w="2209" w:type="dxa"/>
            <w:tcBorders>
              <w:top w:val="nil" w:sz="6" w:space="0" w:color="auto"/>
              <w:left w:val="nil" w:sz="6" w:space="0" w:color="auto"/>
              <w:bottom w:val="nil" w:sz="6" w:space="0" w:color="auto"/>
              <w:right w:val="nil" w:sz="6" w:space="0" w:color="auto"/>
            </w:tcBorders>
          </w:tcPr>
          <w:p>
            <w:pPr>
              <w:pStyle w:val="TableParagraph"/>
              <w:spacing w:line="221" w:lineRule="exact"/>
              <w:ind w:left="6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21" w:lineRule="exact"/>
              <w:ind w:left="4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1" w:lineRule="exact"/>
              <w:ind w:left="6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21" w:lineRule="exact"/>
              <w:ind w:left="35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6"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61" w:right="0"/>
              <w:jc w:val="left"/>
              <w:rPr>
                <w:rFonts w:ascii="Times New Roman" w:hAnsi="Times New Roman" w:cs="Times New Roman" w:eastAsia="Times New Roman" w:hint="default"/>
                <w:sz w:val="21"/>
                <w:szCs w:val="21"/>
              </w:rPr>
            </w:pPr>
            <w:r>
              <w:rPr>
                <w:rFonts w:ascii="Times New Roman"/>
                <w:sz w:val="21"/>
              </w:rPr>
              <w:t>4,070,143.82</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2"/>
              <w:jc w:val="right"/>
              <w:rPr>
                <w:rFonts w:ascii="Times New Roman" w:hAnsi="Times New Roman" w:cs="Times New Roman" w:eastAsia="Times New Roman" w:hint="default"/>
                <w:sz w:val="21"/>
                <w:szCs w:val="21"/>
              </w:rPr>
            </w:pPr>
            <w:r>
              <w:rPr>
                <w:rFonts w:ascii="Times New Roman"/>
                <w:w w:val="95"/>
                <w:sz w:val="21"/>
              </w:rPr>
              <w:t>26.62%</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9pt;height:.5pt;mso-position-horizontal-relative:char;mso-position-vertical-relative:line" coordorigin="0,0" coordsize="1738,10">
                  <v:group style="position:absolute;left:5;top:5;width:1728;height:2" coordorigin="5,5" coordsize="1728,2">
                    <v:shape style="position:absolute;left:5;top:5;width:1728;height:2" coordorigin="5,5" coordsize="1728,0" path="m5,5l173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08" w:right="0"/>
              <w:jc w:val="left"/>
              <w:rPr>
                <w:rFonts w:ascii="Times New Roman" w:hAnsi="Times New Roman" w:cs="Times New Roman" w:eastAsia="Times New Roman" w:hint="default"/>
                <w:sz w:val="21"/>
                <w:szCs w:val="21"/>
              </w:rPr>
            </w:pPr>
            <w:r>
              <w:rPr>
                <w:rFonts w:ascii="Times New Roman"/>
                <w:sz w:val="21"/>
              </w:rPr>
              <w:t>60,568,478.26</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76.09%</w:t>
            </w:r>
            <w:r>
              <w:rPr>
                <w:rFonts w:ascii="Times New Roman"/>
                <w:sz w:val="21"/>
              </w:rPr>
            </w:r>
          </w:p>
        </w:tc>
      </w:tr>
      <w:tr>
        <w:trPr>
          <w:trHeight w:val="451"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17" w:right="0"/>
              <w:jc w:val="left"/>
              <w:rPr>
                <w:rFonts w:ascii="Times New Roman" w:hAnsi="Times New Roman" w:cs="Times New Roman" w:eastAsia="Times New Roman" w:hint="default"/>
                <w:sz w:val="21"/>
                <w:szCs w:val="21"/>
              </w:rPr>
            </w:pPr>
            <w:r>
              <w:rPr>
                <w:rFonts w:ascii="Times New Roman"/>
                <w:sz w:val="21"/>
              </w:rPr>
              <w:t>491,321.96</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21"/>
                <w:szCs w:val="21"/>
              </w:rPr>
            </w:pPr>
            <w:r>
              <w:rPr>
                <w:rFonts w:ascii="Times New Roman"/>
                <w:w w:val="95"/>
                <w:sz w:val="21"/>
              </w:rPr>
              <w:t>3.21%</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13" w:right="0"/>
              <w:jc w:val="left"/>
              <w:rPr>
                <w:rFonts w:ascii="Times New Roman" w:hAnsi="Times New Roman" w:cs="Times New Roman" w:eastAsia="Times New Roman" w:hint="default"/>
                <w:sz w:val="21"/>
                <w:szCs w:val="21"/>
              </w:rPr>
            </w:pPr>
            <w:r>
              <w:rPr>
                <w:rFonts w:ascii="Times New Roman"/>
                <w:sz w:val="21"/>
              </w:rPr>
              <w:t>2,355,235.85</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4"/>
              <w:jc w:val="right"/>
              <w:rPr>
                <w:rFonts w:ascii="Times New Roman" w:hAnsi="Times New Roman" w:cs="Times New Roman" w:eastAsia="Times New Roman" w:hint="default"/>
                <w:sz w:val="21"/>
                <w:szCs w:val="21"/>
              </w:rPr>
            </w:pPr>
            <w:r>
              <w:rPr>
                <w:rFonts w:ascii="Times New Roman"/>
                <w:w w:val="95"/>
                <w:sz w:val="21"/>
              </w:rPr>
              <w:t>2.96%</w:t>
            </w:r>
            <w:r>
              <w:rPr>
                <w:rFonts w:ascii="Times New Roman"/>
                <w:sz w:val="21"/>
              </w:rPr>
            </w:r>
          </w:p>
        </w:tc>
      </w:tr>
      <w:tr>
        <w:trPr>
          <w:trHeight w:val="455"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17" w:right="0"/>
              <w:jc w:val="left"/>
              <w:rPr>
                <w:rFonts w:ascii="Times New Roman" w:hAnsi="Times New Roman" w:cs="Times New Roman" w:eastAsia="Times New Roman" w:hint="default"/>
                <w:sz w:val="21"/>
                <w:szCs w:val="21"/>
              </w:rPr>
            </w:pPr>
            <w:r>
              <w:rPr>
                <w:rFonts w:ascii="Times New Roman"/>
                <w:sz w:val="21"/>
              </w:rPr>
              <w:t>394,144.91</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2.58%</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69" w:right="0"/>
              <w:jc w:val="left"/>
              <w:rPr>
                <w:rFonts w:ascii="Times New Roman" w:hAnsi="Times New Roman" w:cs="Times New Roman" w:eastAsia="Times New Roman" w:hint="default"/>
                <w:sz w:val="21"/>
                <w:szCs w:val="21"/>
              </w:rPr>
            </w:pPr>
            <w:r>
              <w:rPr>
                <w:rFonts w:ascii="Times New Roman"/>
                <w:sz w:val="21"/>
              </w:rPr>
              <w:t>988,156.23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r>
      <w:tr>
        <w:trPr>
          <w:trHeight w:val="455"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55" w:right="0"/>
              <w:jc w:val="left"/>
              <w:rPr>
                <w:rFonts w:ascii="Times New Roman" w:hAnsi="Times New Roman" w:cs="Times New Roman" w:eastAsia="Times New Roman" w:hint="default"/>
                <w:sz w:val="21"/>
                <w:szCs w:val="21"/>
              </w:rPr>
            </w:pPr>
            <w:r>
              <w:rPr>
                <w:rFonts w:ascii="Times New Roman"/>
                <w:sz w:val="21"/>
              </w:rPr>
              <w:t>10,333,548.54</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12"/>
              <w:jc w:val="right"/>
              <w:rPr>
                <w:rFonts w:ascii="Times New Roman" w:hAnsi="Times New Roman" w:cs="Times New Roman" w:eastAsia="Times New Roman" w:hint="default"/>
                <w:sz w:val="21"/>
                <w:szCs w:val="21"/>
              </w:rPr>
            </w:pPr>
            <w:r>
              <w:rPr>
                <w:rFonts w:ascii="Times New Roman"/>
                <w:w w:val="95"/>
                <w:sz w:val="21"/>
              </w:rPr>
              <w:t>67.59%</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8" w:right="0"/>
              <w:jc w:val="left"/>
              <w:rPr>
                <w:rFonts w:ascii="Times New Roman" w:hAnsi="Times New Roman" w:cs="Times New Roman" w:eastAsia="Times New Roman" w:hint="default"/>
                <w:sz w:val="21"/>
                <w:szCs w:val="21"/>
              </w:rPr>
            </w:pPr>
            <w:r>
              <w:rPr>
                <w:rFonts w:ascii="Times New Roman"/>
                <w:sz w:val="21"/>
              </w:rPr>
              <w:t>15,684,999.10</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14"/>
              <w:jc w:val="right"/>
              <w:rPr>
                <w:rFonts w:ascii="Times New Roman" w:hAnsi="Times New Roman" w:cs="Times New Roman" w:eastAsia="Times New Roman" w:hint="default"/>
                <w:sz w:val="21"/>
                <w:szCs w:val="21"/>
              </w:rPr>
            </w:pPr>
            <w:r>
              <w:rPr>
                <w:rFonts w:ascii="Times New Roman"/>
                <w:w w:val="95"/>
                <w:sz w:val="21"/>
              </w:rPr>
              <w:t>19.71%</w:t>
            </w:r>
            <w:r>
              <w:rPr>
                <w:rFonts w:ascii="Times New Roman"/>
                <w:sz w:val="21"/>
              </w:rPr>
            </w:r>
          </w:p>
        </w:tc>
      </w:tr>
      <w:tr>
        <w:trPr>
          <w:trHeight w:val="341" w:hRule="exact"/>
        </w:trPr>
        <w:tc>
          <w:tcPr>
            <w:tcW w:w="1968"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55" w:right="0"/>
              <w:jc w:val="left"/>
              <w:rPr>
                <w:rFonts w:ascii="Times New Roman" w:hAnsi="Times New Roman" w:cs="Times New Roman" w:eastAsia="Times New Roman" w:hint="default"/>
                <w:sz w:val="21"/>
                <w:szCs w:val="21"/>
              </w:rPr>
            </w:pPr>
            <w:r>
              <w:rPr>
                <w:rFonts w:ascii="Times New Roman"/>
                <w:sz w:val="21"/>
              </w:rPr>
              <w:t>15,289,159.23</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13"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08" w:right="0"/>
              <w:jc w:val="left"/>
              <w:rPr>
                <w:rFonts w:ascii="Times New Roman" w:hAnsi="Times New Roman" w:cs="Times New Roman" w:eastAsia="Times New Roman" w:hint="default"/>
                <w:sz w:val="21"/>
                <w:szCs w:val="21"/>
              </w:rPr>
            </w:pPr>
            <w:r>
              <w:rPr>
                <w:rFonts w:ascii="Times New Roman"/>
                <w:sz w:val="21"/>
              </w:rPr>
              <w:t>79,596,869.44</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1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645" w:hRule="exact"/>
        </w:trPr>
        <w:tc>
          <w:tcPr>
            <w:tcW w:w="907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8"/>
                <w:szCs w:val="8"/>
              </w:rPr>
            </w:pPr>
          </w:p>
          <w:p>
            <w:pPr>
              <w:pStyle w:val="TableParagraph"/>
              <w:tabs>
                <w:tab w:pos="4137" w:val="left" w:leader="none"/>
                <w:tab w:pos="5846" w:val="left" w:leader="none"/>
                <w:tab w:pos="7946" w:val="left" w:leader="none"/>
              </w:tabs>
              <w:spacing w:line="28" w:lineRule="exact"/>
              <w:ind w:left="1929" w:right="-46"/>
              <w:jc w:val="left"/>
              <w:rPr>
                <w:rFonts w:ascii="宋体" w:hAnsi="宋体" w:cs="宋体" w:eastAsia="宋体" w:hint="default"/>
                <w:sz w:val="2"/>
                <w:szCs w:val="2"/>
              </w:rPr>
            </w:pPr>
            <w:r>
              <w:rPr>
                <w:rFonts w:ascii="宋体"/>
                <w:position w:val="0"/>
                <w:sz w:val="2"/>
              </w:rPr>
              <w:pict>
                <v:group style="width:90.6pt;height:1.45pt;mso-position-horizontal-relative:char;mso-position-vertical-relative:line" coordorigin="0,0" coordsize="1812,29">
                  <v:group style="position:absolute;left:5;top:5;width:1803;height:2" coordorigin="5,5" coordsize="1803,2">
                    <v:shape style="position:absolute;left:5;top:5;width:1803;height:2" coordorigin="5,5" coordsize="1803,0" path="m5,5l1807,5e" filled="false" stroked="true" strokeweight=".48pt" strokecolor="#000000">
                      <v:path arrowok="t"/>
                    </v:shape>
                  </v:group>
                  <v:group style="position:absolute;left:5;top:24;width:1803;height:2" coordorigin="5,24" coordsize="1803,2">
                    <v:shape style="position:absolute;left:5;top:24;width:1803;height:2" coordorigin="5,24" coordsize="1803,0" path="m5,24l180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8pt" strokecolor="#000000">
                      <v:path arrowok="t"/>
                    </v:shape>
                  </v:group>
                  <v:group style="position:absolute;left:5;top:24;width:1289;height:2" coordorigin="5,24" coordsize="1289,2">
                    <v:shape style="position:absolute;left:5;top:24;width:1289;height:2" coordorigin="5,24" coordsize="1289,0" path="m5,24l129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6.55pt;height:1.45pt;mso-position-horizontal-relative:char;mso-position-vertical-relative:line" coordorigin="0,0" coordsize="1731,29">
                  <v:group style="position:absolute;left:5;top:5;width:1721;height:2" coordorigin="5,5" coordsize="1721,2">
                    <v:shape style="position:absolute;left:5;top:5;width:1721;height:2" coordorigin="5,5" coordsize="1721,0" path="m5,5l1726,5e" filled="false" stroked="true" strokeweight=".48pt" strokecolor="#000000">
                      <v:path arrowok="t"/>
                    </v:shape>
                  </v:group>
                  <v:group style="position:absolute;left:5;top:24;width:1721;height:2" coordorigin="5,24" coordsize="1721,2">
                    <v:shape style="position:absolute;left:5;top:24;width:1721;height:2" coordorigin="5,24" coordsize="1721,0" path="m5,24l172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2pt;height:1.45pt;mso-position-horizontal-relative:char;mso-position-vertical-relative:line" coordorigin="0,0" coordsize="1124,29">
                  <v:group style="position:absolute;left:5;top:5;width:1114;height:2" coordorigin="5,5" coordsize="1114,2">
                    <v:shape style="position:absolute;left:5;top:5;width:1114;height:2" coordorigin="5,5" coordsize="1114,0" path="m5,5l1118,5e" filled="false" stroked="true" strokeweight=".48pt" strokecolor="#000000">
                      <v:path arrowok="t"/>
                    </v:shape>
                  </v:group>
                  <v:group style="position:absolute;left:5;top:24;width:1114;height:2" coordorigin="5,24" coordsize="1114,2">
                    <v:shape style="position:absolute;left:5;top:24;width:1114;height:2" coordorigin="5,24" coordsize="1114,0" path="m5,24l1118,24e" filled="false" stroked="true" strokeweight=".48pt" strokecolor="#000000">
                      <v:path arrowok="t"/>
                    </v:shape>
                  </v:group>
                </v:group>
              </w:pict>
            </w:r>
            <w:r>
              <w:rPr>
                <w:rFonts w:ascii="宋体"/>
                <w:position w:val="0"/>
                <w:sz w:val="2"/>
              </w:rPr>
            </w:r>
          </w:p>
          <w:p>
            <w:pPr>
              <w:pStyle w:val="TableParagraph"/>
              <w:spacing w:line="240" w:lineRule="auto" w:before="122"/>
              <w:ind w:left="39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）其他应付款中应付持有公司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以上表决权股份的股东单位或关联方的款项情况：</w:t>
            </w:r>
          </w:p>
        </w:tc>
      </w:tr>
    </w:tbl>
    <w:tbl>
      <w:tblPr>
        <w:tblW w:w="0" w:type="auto"/>
        <w:jc w:val="left"/>
        <w:tblInd w:w="123" w:type="dxa"/>
        <w:tblLayout w:type="fixed"/>
        <w:tblCellMar>
          <w:top w:w="0" w:type="dxa"/>
          <w:left w:w="0" w:type="dxa"/>
          <w:bottom w:w="0" w:type="dxa"/>
          <w:right w:w="0" w:type="dxa"/>
        </w:tblCellMar>
        <w:tblLook w:val="01E0"/>
      </w:tblPr>
      <w:tblGrid>
        <w:gridCol w:w="3528"/>
        <w:gridCol w:w="266"/>
        <w:gridCol w:w="461"/>
        <w:gridCol w:w="1694"/>
        <w:gridCol w:w="3394"/>
      </w:tblGrid>
      <w:tr>
        <w:trPr>
          <w:trHeight w:val="464" w:hRule="exact"/>
        </w:trPr>
        <w:tc>
          <w:tcPr>
            <w:tcW w:w="352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6" w:type="dxa"/>
            <w:tcBorders>
              <w:top w:val="nil" w:sz="6" w:space="0" w:color="auto"/>
              <w:left w:val="nil" w:sz="6" w:space="0" w:color="auto"/>
              <w:bottom w:val="single" w:sz="4" w:space="0" w:color="000000"/>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21"/>
                <w:szCs w:val="21"/>
              </w:rPr>
            </w:pPr>
            <w:r>
              <w:rPr>
                <w:rFonts w:ascii="Times New Roman"/>
                <w:spacing w:val="-1"/>
                <w:w w:val="95"/>
                <w:sz w:val="21"/>
              </w:rPr>
              <w:t>2011-12-31</w:t>
            </w:r>
            <w:r>
              <w:rPr>
                <w:rFonts w:ascii="Times New Roman"/>
                <w:spacing w:val="-1"/>
                <w:sz w:val="21"/>
              </w:rPr>
            </w:r>
          </w:p>
        </w:tc>
        <w:tc>
          <w:tcPr>
            <w:tcW w:w="339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766" w:right="0"/>
              <w:jc w:val="left"/>
              <w:rPr>
                <w:rFonts w:ascii="Times New Roman" w:hAnsi="Times New Roman" w:cs="Times New Roman" w:eastAsia="Times New Roman" w:hint="default"/>
                <w:sz w:val="21"/>
                <w:szCs w:val="21"/>
              </w:rPr>
            </w:pPr>
            <w:r>
              <w:rPr>
                <w:rFonts w:ascii="Times New Roman"/>
                <w:sz w:val="21"/>
              </w:rPr>
              <w:t>2010-12-31</w:t>
            </w:r>
          </w:p>
        </w:tc>
      </w:tr>
      <w:tr>
        <w:trPr>
          <w:trHeight w:val="511" w:hRule="exact"/>
        </w:trPr>
        <w:tc>
          <w:tcPr>
            <w:tcW w:w="352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31"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266" w:type="dxa"/>
            <w:tcBorders>
              <w:top w:val="single" w:sz="4" w:space="0" w:color="000000"/>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single" w:sz="4" w:space="0" w:color="000000"/>
              <w:right w:val="nil" w:sz="6" w:space="0" w:color="auto"/>
            </w:tcBorders>
          </w:tcPr>
          <w:p>
            <w:pPr/>
          </w:p>
        </w:tc>
        <w:tc>
          <w:tcPr>
            <w:tcW w:w="3394" w:type="dxa"/>
            <w:tcBorders>
              <w:top w:val="single" w:sz="4" w:space="0" w:color="000000"/>
              <w:left w:val="nil" w:sz="6" w:space="0" w:color="auto"/>
              <w:bottom w:val="single" w:sz="4" w:space="0" w:color="000000"/>
              <w:right w:val="nil" w:sz="6" w:space="0" w:color="auto"/>
            </w:tcBorders>
          </w:tcPr>
          <w:p>
            <w:pPr>
              <w:pStyle w:val="TableParagraph"/>
              <w:tabs>
                <w:tab w:pos="1600" w:val="left" w:leader="none"/>
              </w:tabs>
              <w:spacing w:line="240" w:lineRule="auto" w:before="130"/>
              <w:ind w:right="131"/>
              <w:jc w:val="right"/>
              <w:rPr>
                <w:rFonts w:ascii="Times New Roman" w:hAnsi="Times New Roman" w:cs="Times New Roman" w:eastAsia="Times New Roman" w:hint="default"/>
                <w:sz w:val="21"/>
                <w:szCs w:val="21"/>
              </w:rPr>
            </w:pPr>
            <w:r>
              <w:rPr>
                <w:rFonts w:ascii="Times New Roman"/>
                <w:w w:val="95"/>
                <w:sz w:val="21"/>
              </w:rPr>
              <w:t>-</w:t>
              <w:tab/>
              <w:t>65,000,000.00</w:t>
            </w:r>
            <w:r>
              <w:rPr>
                <w:rFonts w:ascii="Times New Roman"/>
                <w:sz w:val="21"/>
              </w:rPr>
            </w:r>
          </w:p>
        </w:tc>
      </w:tr>
      <w:tr>
        <w:trPr>
          <w:trHeight w:val="518" w:hRule="exact"/>
        </w:trPr>
        <w:tc>
          <w:tcPr>
            <w:tcW w:w="3528"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single" w:sz="12" w:space="0" w:color="000000"/>
              <w:right w:val="nil" w:sz="6" w:space="0" w:color="auto"/>
            </w:tcBorders>
          </w:tcPr>
          <w:p>
            <w:pPr/>
          </w:p>
        </w:tc>
        <w:tc>
          <w:tcPr>
            <w:tcW w:w="3394" w:type="dxa"/>
            <w:tcBorders>
              <w:top w:val="single" w:sz="4" w:space="0" w:color="000000"/>
              <w:left w:val="nil" w:sz="6" w:space="0" w:color="auto"/>
              <w:bottom w:val="single" w:sz="12" w:space="0" w:color="000000"/>
              <w:right w:val="nil" w:sz="6" w:space="0" w:color="auto"/>
            </w:tcBorders>
          </w:tcPr>
          <w:p>
            <w:pPr>
              <w:pStyle w:val="TableParagraph"/>
              <w:tabs>
                <w:tab w:pos="1600" w:val="left" w:leader="none"/>
              </w:tabs>
              <w:spacing w:line="240" w:lineRule="auto" w:before="128"/>
              <w:ind w:right="133"/>
              <w:jc w:val="right"/>
              <w:rPr>
                <w:rFonts w:ascii="Times New Roman" w:hAnsi="Times New Roman" w:cs="Times New Roman" w:eastAsia="Times New Roman" w:hint="default"/>
                <w:sz w:val="21"/>
                <w:szCs w:val="21"/>
              </w:rPr>
            </w:pPr>
            <w:r>
              <w:rPr>
                <w:rFonts w:ascii="Times New Roman"/>
                <w:w w:val="95"/>
                <w:sz w:val="21"/>
              </w:rPr>
              <w:t>-</w:t>
              <w:tab/>
              <w:t>65,000,000.00</w:t>
            </w:r>
            <w:r>
              <w:rPr>
                <w:rFonts w:ascii="Times New Roman"/>
                <w:sz w:val="21"/>
              </w:rPr>
            </w:r>
          </w:p>
        </w:tc>
      </w:tr>
      <w:tr>
        <w:trPr>
          <w:trHeight w:val="955" w:hRule="exact"/>
        </w:trPr>
        <w:tc>
          <w:tcPr>
            <w:tcW w:w="3528" w:type="dxa"/>
            <w:tcBorders>
              <w:top w:val="nil" w:sz="6" w:space="0" w:color="auto"/>
              <w:left w:val="nil" w:sz="6" w:space="0" w:color="auto"/>
              <w:bottom w:val="single" w:sz="4" w:space="0" w:color="000000"/>
              <w:right w:val="nil" w:sz="6" w:space="0" w:color="auto"/>
            </w:tcBorders>
          </w:tcPr>
          <w:p>
            <w:pPr>
              <w:pStyle w:val="TableParagraph"/>
              <w:spacing w:line="326" w:lineRule="auto" w:before="155"/>
              <w:ind w:left="1276" w:right="269" w:hanging="749"/>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25</w:t>
            </w:r>
            <w:r>
              <w:rPr>
                <w:rFonts w:ascii="宋体" w:hAnsi="宋体" w:cs="宋体" w:eastAsia="宋体" w:hint="default"/>
                <w:w w:val="95"/>
                <w:sz w:val="21"/>
                <w:szCs w:val="21"/>
              </w:rPr>
              <w:t>、一年内到期的非流动负债</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项目</w:t>
            </w:r>
          </w:p>
        </w:tc>
        <w:tc>
          <w:tcPr>
            <w:tcW w:w="266" w:type="dxa"/>
            <w:tcBorders>
              <w:top w:val="nil" w:sz="6" w:space="0" w:color="auto"/>
              <w:left w:val="nil" w:sz="6" w:space="0" w:color="auto"/>
              <w:bottom w:val="single" w:sz="4" w:space="0" w:color="000000"/>
              <w:right w:val="nil" w:sz="6" w:space="0" w:color="auto"/>
            </w:tcBorders>
          </w:tcPr>
          <w:p>
            <w:pPr/>
          </w:p>
        </w:tc>
        <w:tc>
          <w:tcPr>
            <w:tcW w:w="461" w:type="dxa"/>
            <w:tcBorders>
              <w:top w:val="nil" w:sz="6" w:space="0" w:color="auto"/>
              <w:left w:val="nil" w:sz="6" w:space="0" w:color="auto"/>
              <w:bottom w:val="single" w:sz="4" w:space="0" w:color="000000"/>
              <w:right w:val="nil" w:sz="6" w:space="0" w:color="auto"/>
            </w:tcBorders>
          </w:tcPr>
          <w:p>
            <w:pPr/>
          </w:p>
        </w:tc>
        <w:tc>
          <w:tcPr>
            <w:tcW w:w="169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2011-12-31</w:t>
            </w:r>
          </w:p>
        </w:tc>
        <w:tc>
          <w:tcPr>
            <w:tcW w:w="339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44" w:right="0"/>
              <w:jc w:val="left"/>
              <w:rPr>
                <w:rFonts w:ascii="Times New Roman" w:hAnsi="Times New Roman" w:cs="Times New Roman" w:eastAsia="Times New Roman" w:hint="default"/>
                <w:sz w:val="21"/>
                <w:szCs w:val="21"/>
              </w:rPr>
            </w:pPr>
            <w:r>
              <w:rPr>
                <w:rFonts w:ascii="Times New Roman"/>
                <w:sz w:val="21"/>
              </w:rPr>
              <w:t>2010-12-31</w:t>
            </w:r>
          </w:p>
        </w:tc>
      </w:tr>
      <w:tr>
        <w:trPr>
          <w:trHeight w:val="456" w:hRule="exact"/>
        </w:trPr>
        <w:tc>
          <w:tcPr>
            <w:tcW w:w="352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49"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6" w:type="dxa"/>
            <w:tcBorders>
              <w:top w:val="single" w:sz="4" w:space="0" w:color="000000"/>
              <w:left w:val="nil" w:sz="6" w:space="0" w:color="auto"/>
              <w:bottom w:val="nil" w:sz="6" w:space="0" w:color="auto"/>
              <w:right w:val="nil" w:sz="6" w:space="0" w:color="auto"/>
            </w:tcBorders>
          </w:tcPr>
          <w:p>
            <w:pPr/>
          </w:p>
        </w:tc>
        <w:tc>
          <w:tcPr>
            <w:tcW w:w="461"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39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3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2"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49"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6" w:type="dxa"/>
            <w:tcBorders>
              <w:top w:val="nil" w:sz="6" w:space="0" w:color="auto"/>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49"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6" w:type="dxa"/>
            <w:tcBorders>
              <w:top w:val="nil" w:sz="6" w:space="0" w:color="auto"/>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9,133,151.15</w:t>
            </w:r>
            <w:r>
              <w:rPr>
                <w:rFonts w:ascii="Times New Roman"/>
                <w:sz w:val="21"/>
              </w:rPr>
            </w:r>
          </w:p>
        </w:tc>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02" w:right="0"/>
              <w:jc w:val="left"/>
              <w:rPr>
                <w:rFonts w:ascii="Times New Roman" w:hAnsi="Times New Roman" w:cs="Times New Roman" w:eastAsia="Times New Roman" w:hint="default"/>
                <w:sz w:val="21"/>
                <w:szCs w:val="21"/>
              </w:rPr>
            </w:pPr>
            <w:r>
              <w:rPr>
                <w:rFonts w:ascii="Times New Roman"/>
                <w:sz w:val="21"/>
              </w:rPr>
              <w:t>17,556,911.80</w:t>
            </w:r>
          </w:p>
        </w:tc>
      </w:tr>
      <w:tr>
        <w:trPr>
          <w:trHeight w:val="45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49"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6" w:type="dxa"/>
            <w:tcBorders>
              <w:top w:val="nil" w:sz="6" w:space="0" w:color="auto"/>
              <w:left w:val="nil" w:sz="6" w:space="0" w:color="auto"/>
              <w:bottom w:val="single" w:sz="4" w:space="0" w:color="000000"/>
              <w:right w:val="nil" w:sz="6" w:space="0" w:color="auto"/>
            </w:tcBorders>
          </w:tcPr>
          <w:p>
            <w:pPr/>
          </w:p>
        </w:tc>
        <w:tc>
          <w:tcPr>
            <w:tcW w:w="461" w:type="dxa"/>
            <w:tcBorders>
              <w:top w:val="nil" w:sz="6" w:space="0" w:color="auto"/>
              <w:left w:val="nil" w:sz="6" w:space="0" w:color="auto"/>
              <w:bottom w:val="single" w:sz="4" w:space="0" w:color="000000"/>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39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3" w:hRule="exact"/>
        </w:trPr>
        <w:tc>
          <w:tcPr>
            <w:tcW w:w="3528" w:type="dxa"/>
            <w:tcBorders>
              <w:top w:val="nil" w:sz="6" w:space="0" w:color="auto"/>
              <w:left w:val="nil" w:sz="6" w:space="0" w:color="auto"/>
              <w:bottom w:val="nil" w:sz="6" w:space="0" w:color="auto"/>
              <w:right w:val="nil" w:sz="6" w:space="0" w:color="auto"/>
            </w:tcBorders>
          </w:tcPr>
          <w:p>
            <w:pPr/>
          </w:p>
        </w:tc>
        <w:tc>
          <w:tcPr>
            <w:tcW w:w="266" w:type="dxa"/>
            <w:tcBorders>
              <w:top w:val="single" w:sz="4" w:space="0" w:color="000000"/>
              <w:left w:val="nil" w:sz="6" w:space="0" w:color="auto"/>
              <w:bottom w:val="nil" w:sz="6" w:space="0" w:color="auto"/>
              <w:right w:val="nil" w:sz="6" w:space="0" w:color="auto"/>
            </w:tcBorders>
          </w:tcPr>
          <w:p>
            <w:pPr/>
          </w:p>
        </w:tc>
        <w:tc>
          <w:tcPr>
            <w:tcW w:w="461"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9,133,151.15</w:t>
            </w:r>
            <w:r>
              <w:rPr>
                <w:rFonts w:ascii="Times New Roman"/>
                <w:sz w:val="21"/>
              </w:rPr>
            </w:r>
          </w:p>
        </w:tc>
        <w:tc>
          <w:tcPr>
            <w:tcW w:w="339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802" w:right="0"/>
              <w:jc w:val="left"/>
              <w:rPr>
                <w:rFonts w:ascii="Times New Roman" w:hAnsi="Times New Roman" w:cs="Times New Roman" w:eastAsia="Times New Roman" w:hint="default"/>
                <w:sz w:val="21"/>
                <w:szCs w:val="21"/>
              </w:rPr>
            </w:pPr>
            <w:r>
              <w:rPr>
                <w:rFonts w:ascii="Times New Roman"/>
                <w:sz w:val="21"/>
              </w:rPr>
              <w:t>17,556,911.80</w:t>
            </w:r>
          </w:p>
        </w:tc>
      </w:tr>
    </w:tbl>
    <w:p>
      <w:pPr>
        <w:tabs>
          <w:tab w:pos="6624" w:val="left" w:leader="none"/>
        </w:tabs>
        <w:spacing w:line="28" w:lineRule="exact"/>
        <w:ind w:left="3646" w:right="0" w:firstLine="0"/>
        <w:rPr>
          <w:rFonts w:ascii="宋体" w:hAnsi="宋体" w:cs="宋体" w:eastAsia="宋体" w:hint="default"/>
          <w:sz w:val="2"/>
          <w:szCs w:val="2"/>
        </w:rPr>
      </w:pPr>
      <w:r>
        <w:rPr>
          <w:rFonts w:ascii="宋体"/>
          <w:position w:val="0"/>
          <w:sz w:val="2"/>
        </w:rPr>
        <w:pict>
          <v:group style="width:121.6pt;height:1.45pt;mso-position-horizontal-relative:char;mso-position-vertical-relative:line" coordorigin="0,0" coordsize="2432,29">
            <v:group style="position:absolute;left:5;top:5;width:2422;height:2" coordorigin="5,5" coordsize="2422,2">
              <v:shape style="position:absolute;left:5;top:5;width:2422;height:2" coordorigin="5,5" coordsize="2422,0" path="m5,5l2426,5e" filled="false" stroked="true" strokeweight=".48pt" strokecolor="#000000">
                <v:path arrowok="t"/>
              </v:shape>
            </v:group>
            <v:group style="position:absolute;left:5;top:24;width:2422;height:2" coordorigin="5,24" coordsize="2422,2">
              <v:shape style="position:absolute;left:5;top:24;width:2422;height:2" coordorigin="5,24" coordsize="2422,0" path="m5,24l242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8.0500pt;height:1.45pt;mso-position-horizontal-relative:char;mso-position-vertical-relative:line" coordorigin="0,0" coordsize="2561,29">
            <v:group style="position:absolute;left:5;top:5;width:2552;height:2" coordorigin="5,5" coordsize="2552,2">
              <v:shape style="position:absolute;left:5;top:5;width:2552;height:2" coordorigin="5,5" coordsize="2552,0" path="m5,5l2556,5e" filled="false" stroked="true" strokeweight=".48pt" strokecolor="#000000">
                <v:path arrowok="t"/>
              </v:shape>
            </v:group>
            <v:group style="position:absolute;left:5;top:24;width:2552;height:2" coordorigin="5,24" coordsize="2552,2">
              <v:shape style="position:absolute;left:5;top:24;width:2552;height:2" coordorigin="5,24" coordsize="2552,0" path="m5,24l2556,24e" filled="false" stroked="true" strokeweight=".48pt" strokecolor="#000000">
                <v:path arrowok="t"/>
              </v:shape>
            </v:group>
          </v:group>
        </w:pict>
      </w:r>
      <w:r>
        <w:rPr>
          <w:rFonts w:ascii="宋体"/>
          <w:position w:val="0"/>
          <w:sz w:val="2"/>
        </w:rPr>
      </w:r>
    </w:p>
    <w:p>
      <w:pPr>
        <w:spacing w:line="240" w:lineRule="auto" w:before="8"/>
        <w:rPr>
          <w:rFonts w:ascii="宋体" w:hAnsi="宋体" w:cs="宋体" w:eastAsia="宋体" w:hint="default"/>
          <w:sz w:val="8"/>
          <w:szCs w:val="8"/>
        </w:rPr>
      </w:pPr>
    </w:p>
    <w:p>
      <w:pPr>
        <w:pStyle w:val="BodyText"/>
        <w:spacing w:line="240" w:lineRule="auto" w:before="34"/>
        <w:ind w:left="425" w:right="235"/>
        <w:jc w:val="center"/>
      </w:pPr>
      <w:r>
        <w:rPr>
          <w:spacing w:val="2"/>
          <w:w w:val="99"/>
        </w:rPr>
        <w:t>注</w:t>
      </w:r>
      <w:r>
        <w:rPr>
          <w:spacing w:val="-82"/>
          <w:w w:val="99"/>
        </w:rPr>
        <w:t>：</w:t>
      </w:r>
      <w:r>
        <w:rPr>
          <w:w w:val="99"/>
        </w:rPr>
        <w:t>①</w:t>
      </w:r>
      <w:r>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spacing w:val="2"/>
          <w:w w:val="99"/>
        </w:rPr>
        <w:t>日</w:t>
      </w:r>
      <w:r>
        <w:rPr>
          <w:w w:val="99"/>
        </w:rPr>
        <w:t>上</w:t>
      </w:r>
      <w:r>
        <w:rPr>
          <w:spacing w:val="2"/>
          <w:w w:val="99"/>
        </w:rPr>
        <w:t>海</w:t>
      </w:r>
      <w:r>
        <w:rPr>
          <w:w w:val="99"/>
        </w:rPr>
        <w:t>英</w:t>
      </w:r>
      <w:r>
        <w:rPr>
          <w:spacing w:val="2"/>
          <w:w w:val="99"/>
        </w:rPr>
        <w:t>迈</w:t>
      </w:r>
      <w:r>
        <w:rPr>
          <w:w w:val="99"/>
        </w:rPr>
        <w:t>吉</w:t>
      </w:r>
      <w:r>
        <w:rPr>
          <w:spacing w:val="2"/>
          <w:w w:val="99"/>
        </w:rPr>
        <w:t>东</w:t>
      </w:r>
      <w:r>
        <w:rPr>
          <w:w w:val="99"/>
        </w:rPr>
        <w:t>影</w:t>
      </w:r>
      <w:r>
        <w:rPr>
          <w:spacing w:val="2"/>
          <w:w w:val="99"/>
        </w:rPr>
        <w:t>图</w:t>
      </w:r>
      <w:r>
        <w:rPr>
          <w:w w:val="99"/>
        </w:rPr>
        <w:t>像</w:t>
      </w:r>
      <w:r>
        <w:rPr>
          <w:spacing w:val="2"/>
          <w:w w:val="99"/>
        </w:rPr>
        <w:t>设</w:t>
      </w:r>
      <w:r>
        <w:rPr>
          <w:w w:val="99"/>
        </w:rPr>
        <w:t>备</w:t>
      </w:r>
      <w:r>
        <w:rPr>
          <w:spacing w:val="2"/>
          <w:w w:val="99"/>
        </w:rPr>
        <w:t>有</w:t>
      </w:r>
      <w:r>
        <w:rPr>
          <w:w w:val="99"/>
        </w:rPr>
        <w:t>限</w:t>
      </w:r>
      <w:r>
        <w:rPr>
          <w:spacing w:val="2"/>
          <w:w w:val="99"/>
        </w:rPr>
        <w:t>公</w:t>
      </w:r>
      <w:r>
        <w:rPr>
          <w:w w:val="99"/>
        </w:rPr>
        <w:t>司</w:t>
      </w:r>
      <w:r>
        <w:rPr>
          <w:spacing w:val="2"/>
          <w:w w:val="99"/>
        </w:rPr>
        <w:t>向</w:t>
      </w:r>
      <w:r>
        <w:rPr>
          <w:w w:val="99"/>
        </w:rPr>
        <w:t>交</w:t>
      </w:r>
      <w:r>
        <w:rPr>
          <w:spacing w:val="2"/>
          <w:w w:val="99"/>
        </w:rPr>
        <w:t>通</w:t>
      </w:r>
      <w:r>
        <w:rPr>
          <w:w w:val="99"/>
        </w:rPr>
        <w:t>银</w:t>
      </w:r>
      <w:r>
        <w:rPr>
          <w:spacing w:val="2"/>
          <w:w w:val="99"/>
        </w:rPr>
        <w:t>行</w:t>
      </w:r>
      <w:r>
        <w:rPr>
          <w:w w:val="99"/>
        </w:rPr>
        <w:t>股</w:t>
      </w:r>
      <w:r>
        <w:rPr>
          <w:spacing w:val="2"/>
          <w:w w:val="99"/>
        </w:rPr>
        <w:t>份</w:t>
      </w:r>
      <w:r>
        <w:rPr>
          <w:w w:val="99"/>
        </w:rPr>
        <w:t>有</w:t>
      </w:r>
      <w:r>
        <w:rPr>
          <w:spacing w:val="2"/>
          <w:w w:val="99"/>
        </w:rPr>
        <w:t>限</w:t>
      </w:r>
      <w:r>
        <w:rPr>
          <w:w w:val="99"/>
        </w:rPr>
        <w:t>公</w:t>
      </w:r>
      <w:r>
        <w:rPr>
          <w:spacing w:val="2"/>
          <w:w w:val="99"/>
        </w:rPr>
        <w:t>司</w:t>
      </w:r>
      <w:r>
        <w:rPr>
          <w:w w:val="99"/>
        </w:rPr>
        <w:t>上</w:t>
      </w:r>
      <w:r>
        <w:rPr>
          <w:spacing w:val="2"/>
          <w:w w:val="99"/>
        </w:rPr>
        <w:t>海</w:t>
      </w:r>
      <w:r>
        <w:rPr>
          <w:w w:val="99"/>
        </w:rPr>
        <w:t>市</w:t>
      </w:r>
      <w:r>
        <w:rPr>
          <w:spacing w:val="2"/>
          <w:w w:val="99"/>
        </w:rPr>
        <w:t>分</w:t>
      </w:r>
      <w:r>
        <w:rPr>
          <w:w w:val="99"/>
        </w:rPr>
        <w:t>行贷</w:t>
      </w:r>
      <w:r>
        <w:rPr/>
      </w:r>
    </w:p>
    <w:p>
      <w:pPr>
        <w:pStyle w:val="BodyText"/>
        <w:spacing w:line="240" w:lineRule="auto" w:before="189"/>
        <w:ind w:left="231" w:right="0"/>
        <w:jc w:val="left"/>
      </w:pPr>
      <w:r>
        <w:rPr/>
        <w:t>款人民币</w:t>
      </w:r>
      <w:r>
        <w:rPr>
          <w:spacing w:val="-56"/>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4"/>
        </w:rPr>
        <w:t> </w:t>
      </w:r>
      <w:r>
        <w:rPr/>
        <w:t>元，借款期限为</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日，余额</w:t>
      </w:r>
      <w:r>
        <w:rPr>
          <w:spacing w:val="-56"/>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4"/>
        </w:rPr>
        <w:t> </w:t>
      </w:r>
      <w:r>
        <w:rPr/>
        <w:t>元</w:t>
      </w:r>
    </w:p>
    <w:p>
      <w:pPr>
        <w:pStyle w:val="BodyText"/>
        <w:spacing w:line="240" w:lineRule="auto" w:before="189"/>
        <w:ind w:left="231" w:right="0"/>
        <w:jc w:val="left"/>
      </w:pPr>
      <w:r>
        <w:rPr/>
        <w:t>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1 </w:t>
      </w:r>
      <w:r>
        <w:rPr/>
        <w:t>日到期。</w:t>
      </w:r>
    </w:p>
    <w:p>
      <w:pPr>
        <w:pStyle w:val="BodyText"/>
        <w:spacing w:line="240" w:lineRule="auto" w:before="189"/>
        <w:ind w:left="756" w:right="0"/>
        <w:jc w:val="left"/>
      </w:pPr>
      <w:r>
        <w:rPr/>
        <w:t>②</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日上海英迈吉东影图像设备有限公司向交通银行股份有限公司上海市分行贷</w:t>
      </w:r>
    </w:p>
    <w:p>
      <w:pPr>
        <w:pStyle w:val="BodyText"/>
        <w:spacing w:line="240" w:lineRule="auto" w:before="189"/>
        <w:ind w:left="231" w:right="0"/>
        <w:jc w:val="left"/>
        <w:rPr>
          <w:rFonts w:ascii="Times New Roman" w:hAnsi="Times New Roman" w:cs="Times New Roman" w:eastAsia="Times New Roman" w:hint="default"/>
        </w:rPr>
      </w:pPr>
      <w:r>
        <w:rPr/>
        <w:t>款</w:t>
      </w:r>
      <w:r>
        <w:rPr>
          <w:spacing w:val="-55"/>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1"/>
        </w:rPr>
        <w:t> </w:t>
      </w:r>
      <w:r>
        <w:rPr>
          <w:spacing w:val="-6"/>
        </w:rPr>
        <w:t>元，借款期限为</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9"/>
        </w:rPr>
        <w:t>日，余额</w:t>
      </w:r>
      <w:r>
        <w:rPr>
          <w:spacing w:val="-55"/>
        </w:rPr>
        <w:t> </w:t>
      </w:r>
      <w:r>
        <w:rPr>
          <w:rFonts w:ascii="Times New Roman" w:hAnsi="Times New Roman" w:cs="Times New Roman" w:eastAsia="Times New Roman" w:hint="default"/>
        </w:rPr>
        <w:t>4,133,151.15</w:t>
      </w:r>
      <w:r>
        <w:rPr>
          <w:rFonts w:ascii="Times New Roman" w:hAnsi="Times New Roman" w:cs="Times New Roman" w:eastAsia="Times New Roman" w:hint="default"/>
          <w:spacing w:val="-1"/>
        </w:rPr>
        <w:t> </w:t>
      </w:r>
      <w:r>
        <w:rPr/>
        <w:t>元于</w:t>
      </w:r>
      <w:r>
        <w:rPr>
          <w:spacing w:val="-55"/>
        </w:rPr>
        <w:t> </w:t>
      </w:r>
      <w:r>
        <w:rPr>
          <w:rFonts w:ascii="Times New Roman" w:hAnsi="Times New Roman" w:cs="Times New Roman" w:eastAsia="Times New Roman" w:hint="default"/>
        </w:rPr>
        <w:t>2012</w:t>
      </w:r>
    </w:p>
    <w:p>
      <w:pPr>
        <w:pStyle w:val="BodyText"/>
        <w:spacing w:line="240" w:lineRule="auto" w:before="189"/>
        <w:ind w:left="231" w:right="0"/>
        <w:jc w:val="left"/>
      </w:pP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日到期。</w:t>
      </w:r>
    </w:p>
    <w:p>
      <w:pPr>
        <w:pStyle w:val="BodyText"/>
        <w:spacing w:line="240" w:lineRule="auto" w:before="189"/>
        <w:ind w:left="636" w:right="0"/>
        <w:jc w:val="left"/>
      </w:pPr>
      <w:r>
        <w:rPr>
          <w:rFonts w:ascii="Times New Roman" w:hAnsi="Times New Roman" w:cs="Times New Roman" w:eastAsia="Times New Roman" w:hint="default"/>
        </w:rPr>
        <w:t>26</w:t>
      </w:r>
      <w:r>
        <w:rPr/>
        <w:t>、长期借款</w:t>
      </w:r>
    </w:p>
    <w:p>
      <w:pPr>
        <w:spacing w:line="240" w:lineRule="auto" w:before="1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918"/>
        <w:gridCol w:w="782"/>
        <w:gridCol w:w="2503"/>
        <w:gridCol w:w="782"/>
        <w:gridCol w:w="2369"/>
      </w:tblGrid>
      <w:tr>
        <w:trPr>
          <w:trHeight w:val="836" w:hRule="exact"/>
        </w:trPr>
        <w:tc>
          <w:tcPr>
            <w:tcW w:w="2918" w:type="dxa"/>
            <w:tcBorders>
              <w:top w:val="nil" w:sz="6" w:space="0" w:color="auto"/>
              <w:left w:val="nil" w:sz="6" w:space="0" w:color="auto"/>
              <w:bottom w:val="single" w:sz="4" w:space="0" w:color="000000"/>
              <w:right w:val="nil" w:sz="6" w:space="0" w:color="auto"/>
            </w:tcBorders>
          </w:tcPr>
          <w:p>
            <w:pPr>
              <w:pStyle w:val="TableParagraph"/>
              <w:spacing w:line="328" w:lineRule="auto" w:before="34"/>
              <w:ind w:left="1238" w:right="611" w:hanging="71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r>
              <w:rPr>
                <w:rFonts w:ascii="宋体" w:hAnsi="宋体" w:cs="宋体" w:eastAsia="宋体" w:hint="default"/>
                <w:w w:val="99"/>
                <w:sz w:val="21"/>
                <w:szCs w:val="21"/>
              </w:rPr>
              <w:t> </w:t>
            </w:r>
            <w:r>
              <w:rPr>
                <w:rFonts w:ascii="宋体" w:hAnsi="宋体" w:cs="宋体" w:eastAsia="宋体" w:hint="default"/>
                <w:sz w:val="21"/>
                <w:szCs w:val="21"/>
              </w:rPr>
              <w:t>项目</w:t>
            </w:r>
          </w:p>
        </w:tc>
        <w:tc>
          <w:tcPr>
            <w:tcW w:w="782"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56" w:right="0"/>
              <w:jc w:val="left"/>
              <w:rPr>
                <w:rFonts w:ascii="Times New Roman" w:hAnsi="Times New Roman" w:cs="Times New Roman" w:eastAsia="Times New Roman" w:hint="default"/>
                <w:sz w:val="21"/>
                <w:szCs w:val="21"/>
              </w:rPr>
            </w:pPr>
            <w:r>
              <w:rPr>
                <w:rFonts w:ascii="Times New Roman"/>
                <w:sz w:val="21"/>
              </w:rPr>
              <w:t>2011-12-31</w:t>
            </w:r>
          </w:p>
        </w:tc>
        <w:tc>
          <w:tcPr>
            <w:tcW w:w="782"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2010-12-31</w:t>
            </w:r>
          </w:p>
        </w:tc>
      </w:tr>
      <w:tr>
        <w:trPr>
          <w:trHeight w:val="906" w:hRule="exact"/>
        </w:trPr>
        <w:tc>
          <w:tcPr>
            <w:tcW w:w="2918" w:type="dxa"/>
            <w:tcBorders>
              <w:top w:val="single" w:sz="4" w:space="0" w:color="000000"/>
              <w:left w:val="nil" w:sz="6" w:space="0" w:color="auto"/>
              <w:bottom w:val="nil" w:sz="6" w:space="0" w:color="auto"/>
              <w:right w:val="nil" w:sz="6" w:space="0" w:color="auto"/>
            </w:tcBorders>
          </w:tcPr>
          <w:p>
            <w:pPr>
              <w:pStyle w:val="TableParagraph"/>
              <w:spacing w:line="398" w:lineRule="auto" w:before="57"/>
              <w:ind w:left="568" w:right="1507"/>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w w:val="99"/>
                <w:sz w:val="21"/>
                <w:szCs w:val="21"/>
              </w:rPr>
              <w:t> </w:t>
            </w:r>
            <w:r>
              <w:rPr>
                <w:rFonts w:ascii="宋体" w:hAnsi="宋体" w:cs="宋体" w:eastAsia="宋体" w:hint="default"/>
                <w:sz w:val="21"/>
                <w:szCs w:val="21"/>
              </w:rPr>
              <w:t>保证借款</w:t>
            </w:r>
          </w:p>
        </w:tc>
        <w:tc>
          <w:tcPr>
            <w:tcW w:w="782" w:type="dxa"/>
            <w:tcBorders>
              <w:top w:val="nil" w:sz="6" w:space="0" w:color="auto"/>
              <w:left w:val="nil" w:sz="6" w:space="0" w:color="auto"/>
              <w:bottom w:val="nil" w:sz="6" w:space="0" w:color="auto"/>
              <w:right w:val="nil" w:sz="6" w:space="0" w:color="auto"/>
            </w:tcBorders>
          </w:tcPr>
          <w:p>
            <w:pPr/>
          </w:p>
        </w:tc>
        <w:tc>
          <w:tcPr>
            <w:tcW w:w="250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9"/>
              <w:jc w:val="right"/>
              <w:rPr>
                <w:rFonts w:ascii="Times New Roman" w:hAnsi="Times New Roman" w:cs="Times New Roman" w:eastAsia="Times New Roman" w:hint="default"/>
                <w:sz w:val="21"/>
                <w:szCs w:val="21"/>
              </w:rPr>
            </w:pPr>
            <w:r>
              <w:rPr>
                <w:rFonts w:ascii="Times New Roman"/>
                <w:w w:val="95"/>
                <w:sz w:val="21"/>
              </w:rPr>
              <w:t>1,636,364.00</w:t>
            </w:r>
            <w:r>
              <w:rPr>
                <w:rFonts w:ascii="Times New Roman"/>
                <w:sz w:val="21"/>
              </w:rPr>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2"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9"/>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835" w:top="1060" w:bottom="1020" w:left="1300" w:right="1020"/>
        </w:sectPr>
      </w:pPr>
    </w:p>
    <w:p>
      <w:pPr>
        <w:pStyle w:val="BodyText"/>
        <w:tabs>
          <w:tab w:pos="4592" w:val="left" w:leader="none"/>
          <w:tab w:pos="8796" w:val="right" w:leader="none"/>
        </w:tabs>
        <w:spacing w:line="240" w:lineRule="auto" w:before="122"/>
        <w:ind w:left="1374" w:right="0"/>
        <w:jc w:val="left"/>
        <w:rPr>
          <w:rFonts w:ascii="Times New Roman" w:hAnsi="Times New Roman" w:cs="Times New Roman" w:eastAsia="Times New Roman" w:hint="default"/>
        </w:rPr>
      </w:pPr>
      <w:r>
        <w:rPr>
          <w:w w:val="95"/>
        </w:rPr>
        <w:t>项目</w:t>
        <w:tab/>
      </w:r>
      <w:r>
        <w:rPr>
          <w:rFonts w:ascii="Times New Roman" w:hAnsi="Times New Roman" w:cs="Times New Roman" w:eastAsia="Times New Roman" w:hint="default"/>
        </w:rPr>
        <w:t>2011-12-31</w:t>
      </w:r>
      <w:r>
        <w:rPr>
          <w:rFonts w:ascii="Times New Roman" w:hAnsi="Times New Roman" w:cs="Times New Roman" w:eastAsia="Times New Roman" w:hint="default"/>
        </w:rPr>
        <w:tab/>
      </w:r>
      <w:r>
        <w:rPr>
          <w:rFonts w:ascii="Times New Roman" w:hAnsi="Times New Roman" w:cs="Times New Roman" w:eastAsia="Times New Roman" w:hint="default"/>
        </w:rPr>
        <w:t>2010-12-31</w:t>
      </w:r>
    </w:p>
    <w:p>
      <w:pPr>
        <w:spacing w:line="240" w:lineRule="auto" w:before="2"/>
        <w:rPr>
          <w:rFonts w:ascii="Times New Roman" w:hAnsi="Times New Roman" w:cs="Times New Roman" w:eastAsia="Times New Roman" w:hint="default"/>
          <w:sz w:val="9"/>
          <w:szCs w:val="9"/>
        </w:rPr>
      </w:pPr>
    </w:p>
    <w:p>
      <w:pPr>
        <w:tabs>
          <w:tab w:pos="3832" w:val="left" w:leader="none"/>
          <w:tab w:pos="7117" w:val="left" w:leader="none"/>
        </w:tabs>
        <w:spacing w:line="20" w:lineRule="exact"/>
        <w:ind w:left="131" w:right="0" w:firstLine="0"/>
        <w:rPr>
          <w:rFonts w:ascii="Times New Roman" w:hAnsi="Times New Roman" w:cs="Times New Roman" w:eastAsia="Times New Roman" w:hint="default"/>
          <w:sz w:val="2"/>
          <w:szCs w:val="2"/>
        </w:rPr>
      </w:pPr>
      <w:r>
        <w:rPr>
          <w:rFonts w:ascii="Times New Roman"/>
          <w:sz w:val="2"/>
        </w:rPr>
        <w:pict>
          <v:group style="width:146.3pt;height:.5pt;mso-position-horizontal-relative:char;mso-position-vertical-relative:line" coordorigin="0,0" coordsize="2926,10">
            <v:group style="position:absolute;left:5;top:5;width:2916;height:2" coordorigin="5,5" coordsize="2916,2">
              <v:shape style="position:absolute;left:5;top:5;width:2916;height:2" coordorigin="5,5" coordsize="2916,0" path="m5,5l292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5.65pt;height:.5pt;mso-position-horizontal-relative:char;mso-position-vertical-relative:line" coordorigin="0,0" coordsize="2513,10">
            <v:group style="position:absolute;left:5;top:5;width:2504;height:2" coordorigin="5,5" coordsize="2504,2">
              <v:shape style="position:absolute;left:5;top:5;width:2504;height:2" coordorigin="5,5" coordsize="2504,0" path="m5,5l250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8.95pt;height:.5pt;mso-position-horizontal-relative:char;mso-position-vertical-relative:line" coordorigin="0,0" coordsize="2379,10">
            <v:group style="position:absolute;left:5;top:5;width:2369;height:2" coordorigin="5,5" coordsize="2369,2">
              <v:shape style="position:absolute;left:5;top:5;width:2369;height:2" coordorigin="5,5" coordsize="2369,0" path="m5,5l2374,5e" filled="false" stroked="true" strokeweight=".48pt" strokecolor="#000000">
                <v:path arrowok="t"/>
              </v:shape>
            </v:group>
          </v:group>
        </w:pict>
      </w:r>
      <w:r>
        <w:rPr>
          <w:rFonts w:ascii="Times New Roman"/>
          <w:sz w:val="2"/>
        </w:rPr>
      </w:r>
    </w:p>
    <w:p>
      <w:pPr>
        <w:pStyle w:val="BodyText"/>
        <w:tabs>
          <w:tab w:pos="5633" w:val="left" w:leader="none"/>
          <w:tab w:pos="7649" w:val="left" w:leader="none"/>
        </w:tabs>
        <w:spacing w:line="240" w:lineRule="auto" w:before="42"/>
        <w:ind w:left="180" w:right="0"/>
        <w:jc w:val="center"/>
        <w:rPr>
          <w:rFonts w:ascii="Times New Roman" w:hAnsi="Times New Roman" w:cs="Times New Roman" w:eastAsia="Times New Roman" w:hint="default"/>
        </w:rPr>
      </w:pPr>
      <w:r>
        <w:rPr>
          <w:w w:val="95"/>
        </w:rPr>
        <w:t>抵押借款</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10,000,000.00</w:t>
      </w:r>
    </w:p>
    <w:p>
      <w:pPr>
        <w:pStyle w:val="BodyText"/>
        <w:tabs>
          <w:tab w:pos="5632" w:val="left" w:leader="none"/>
          <w:tab w:pos="8785" w:val="left" w:leader="none"/>
        </w:tabs>
        <w:spacing w:line="240" w:lineRule="auto" w:before="158"/>
        <w:ind w:left="179" w:right="0"/>
        <w:jc w:val="center"/>
        <w:rPr>
          <w:rFonts w:ascii="Times New Roman" w:hAnsi="Times New Roman" w:cs="Times New Roman" w:eastAsia="Times New Roman" w:hint="default"/>
        </w:rPr>
      </w:pPr>
      <w:r>
        <w:rPr>
          <w:w w:val="95"/>
        </w:rPr>
        <w:t>质押借款</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9"/>
          <w:szCs w:val="9"/>
        </w:rPr>
      </w:pPr>
    </w:p>
    <w:p>
      <w:pPr>
        <w:tabs>
          <w:tab w:pos="7117" w:val="left" w:leader="none"/>
        </w:tabs>
        <w:spacing w:line="20" w:lineRule="exact"/>
        <w:ind w:left="3832" w:right="0" w:firstLine="0"/>
        <w:rPr>
          <w:rFonts w:ascii="Times New Roman" w:hAnsi="Times New Roman" w:cs="Times New Roman" w:eastAsia="Times New Roman" w:hint="default"/>
          <w:sz w:val="2"/>
          <w:szCs w:val="2"/>
        </w:rPr>
      </w:pPr>
      <w:r>
        <w:rPr>
          <w:rFonts w:ascii="Times New Roman"/>
          <w:sz w:val="2"/>
        </w:rPr>
        <w:pict>
          <v:group style="width:125.65pt;height:.5pt;mso-position-horizontal-relative:char;mso-position-vertical-relative:line" coordorigin="0,0" coordsize="2513,10">
            <v:group style="position:absolute;left:5;top:5;width:2504;height:2" coordorigin="5,5" coordsize="2504,2">
              <v:shape style="position:absolute;left:5;top:5;width:2504;height:2" coordorigin="5,5" coordsize="2504,0" path="m5,5l250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8.95pt;height:.5pt;mso-position-horizontal-relative:char;mso-position-vertical-relative:line" coordorigin="0,0" coordsize="2379,10">
            <v:group style="position:absolute;left:5;top:5;width:2369;height:2" coordorigin="5,5" coordsize="2369,2">
              <v:shape style="position:absolute;left:5;top:5;width:2369;height:2" coordorigin="5,5" coordsize="2369,0" path="m5,5l2374,5e" filled="false" stroked="true" strokeweight=".48pt" strokecolor="#000000">
                <v:path arrowok="t"/>
              </v:shape>
            </v:group>
          </v:group>
        </w:pict>
      </w:r>
      <w:r>
        <w:rPr>
          <w:rFonts w:ascii="Times New Roman"/>
          <w:sz w:val="2"/>
        </w:rPr>
      </w:r>
    </w:p>
    <w:p>
      <w:pPr>
        <w:pStyle w:val="BodyText"/>
        <w:tabs>
          <w:tab w:pos="8173" w:val="left" w:leader="none"/>
        </w:tabs>
        <w:spacing w:line="240" w:lineRule="auto" w:before="91"/>
        <w:ind w:left="5125" w:right="0"/>
        <w:jc w:val="left"/>
        <w:rPr>
          <w:rFonts w:ascii="Times New Roman" w:hAnsi="Times New Roman" w:cs="Times New Roman" w:eastAsia="Times New Roman" w:hint="default"/>
        </w:rPr>
      </w:pPr>
      <w:r>
        <w:rPr>
          <w:rFonts w:ascii="Times New Roman"/>
          <w:w w:val="95"/>
        </w:rPr>
        <w:t>1,636,364.00</w:t>
        <w:tab/>
      </w:r>
      <w:r>
        <w:rPr>
          <w:rFonts w:ascii="Times New Roman"/>
        </w:rPr>
        <w:t>12,000,000.00</w:t>
      </w:r>
    </w:p>
    <w:p>
      <w:pPr>
        <w:spacing w:line="240" w:lineRule="auto" w:before="9"/>
        <w:rPr>
          <w:rFonts w:ascii="Times New Roman" w:hAnsi="Times New Roman" w:cs="Times New Roman" w:eastAsia="Times New Roman" w:hint="default"/>
          <w:sz w:val="8"/>
          <w:szCs w:val="8"/>
        </w:rPr>
      </w:pPr>
    </w:p>
    <w:p>
      <w:pPr>
        <w:tabs>
          <w:tab w:pos="7117" w:val="left" w:leader="none"/>
        </w:tabs>
        <w:spacing w:line="28" w:lineRule="exact"/>
        <w:ind w:left="3832" w:right="0" w:firstLine="0"/>
        <w:rPr>
          <w:rFonts w:ascii="Times New Roman" w:hAnsi="Times New Roman" w:cs="Times New Roman" w:eastAsia="Times New Roman" w:hint="default"/>
          <w:sz w:val="2"/>
          <w:szCs w:val="2"/>
        </w:rPr>
      </w:pPr>
      <w:r>
        <w:rPr>
          <w:rFonts w:ascii="Times New Roman"/>
          <w:position w:val="0"/>
          <w:sz w:val="2"/>
        </w:rPr>
        <w:pict>
          <v:group style="width:125.65pt;height:1.45pt;mso-position-horizontal-relative:char;mso-position-vertical-relative:line" coordorigin="0,0" coordsize="2513,29">
            <v:group style="position:absolute;left:5;top:5;width:2504;height:2" coordorigin="5,5" coordsize="2504,2">
              <v:shape style="position:absolute;left:5;top:5;width:2504;height:2" coordorigin="5,5" coordsize="2504,0" path="m5,5l2508,5e" filled="false" stroked="true" strokeweight=".48pt" strokecolor="#000000">
                <v:path arrowok="t"/>
              </v:shape>
            </v:group>
            <v:group style="position:absolute;left:5;top:24;width:2504;height:2" coordorigin="5,24" coordsize="2504,2">
              <v:shape style="position:absolute;left:5;top:24;width:2504;height:2" coordorigin="5,24" coordsize="2504,0" path="m5,24l250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8.95pt;height:1.45pt;mso-position-horizontal-relative:char;mso-position-vertical-relative:line" coordorigin="0,0" coordsize="2379,29">
            <v:group style="position:absolute;left:5;top:5;width:2369;height:2" coordorigin="5,5" coordsize="2369,2">
              <v:shape style="position:absolute;left:5;top:5;width:2369;height:2" coordorigin="5,5" coordsize="2369,0" path="m5,5l2374,5e" filled="false" stroked="true" strokeweight=".48pt" strokecolor="#000000">
                <v:path arrowok="t"/>
              </v:shape>
            </v:group>
            <v:group style="position:absolute;left:5;top:24;width:2369;height:2" coordorigin="5,24" coordsize="2369,2">
              <v:shape style="position:absolute;left:5;top:24;width:2369;height:2" coordorigin="5,24" coordsize="2369,0" path="m5,24l2374,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240" w:lineRule="auto" w:before="34"/>
        <w:ind w:left="671" w:right="0"/>
        <w:jc w:val="left"/>
      </w:pPr>
      <w:r>
        <w:rPr/>
        <w:t>（</w:t>
      </w:r>
      <w:r>
        <w:rPr>
          <w:rFonts w:ascii="Times New Roman" w:hAnsi="Times New Roman" w:cs="Times New Roman" w:eastAsia="Times New Roman" w:hint="default"/>
        </w:rPr>
        <w:t>2</w:t>
      </w:r>
      <w:r>
        <w:rPr/>
        <w:t>）金额前五名的长期借款</w:t>
      </w:r>
    </w:p>
    <w:p>
      <w:pPr>
        <w:pStyle w:val="BodyText"/>
        <w:tabs>
          <w:tab w:pos="3351" w:val="left" w:leader="none"/>
          <w:tab w:pos="5223" w:val="left" w:leader="none"/>
          <w:tab w:pos="7239" w:val="left" w:leader="none"/>
          <w:tab w:pos="8727" w:val="left" w:leader="none"/>
        </w:tabs>
        <w:spacing w:line="492" w:lineRule="exact" w:before="43"/>
        <w:ind w:left="160" w:right="757" w:firstLine="876"/>
        <w:jc w:val="left"/>
      </w:pPr>
      <w:r>
        <w:rPr/>
        <w:pict>
          <v:group style="position:absolute;margin-left:70.439995pt;margin-top:33.94997pt;width:132.5pt;height:.1pt;mso-position-horizontal-relative:page;mso-position-vertical-relative:paragraph;z-index:-803680" coordorigin="1409,679" coordsize="2650,2">
            <v:shape style="position:absolute;left:1409;top:679;width:2650;height:2" coordorigin="1409,679" coordsize="2650,0" path="m1409,679l4058,679e" filled="false" stroked="true" strokeweight=".48pt" strokecolor="#000000">
              <v:path arrowok="t"/>
            </v:shape>
            <w10:wrap type="none"/>
          </v:group>
        </w:pict>
      </w:r>
      <w:r>
        <w:rPr/>
        <w:pict>
          <v:group style="position:absolute;margin-left:220.319992pt;margin-top:33.94997pt;width:75pt;height:.1pt;mso-position-horizontal-relative:page;mso-position-vertical-relative:paragraph;z-index:-803656" coordorigin="4406,679" coordsize="1500,2">
            <v:shape style="position:absolute;left:4406;top:679;width:1500;height:2" coordorigin="4406,679" coordsize="1500,0" path="m4406,679l5906,679e" filled="false" stroked="true" strokeweight=".48pt" strokecolor="#000000">
              <v:path arrowok="t"/>
            </v:shape>
            <w10:wrap type="none"/>
          </v:group>
        </w:pict>
      </w:r>
      <w:r>
        <w:rPr/>
        <w:pict>
          <v:group style="position:absolute;margin-left:314.399994pt;margin-top:33.94997pt;width:74.05pt;height:.1pt;mso-position-horizontal-relative:page;mso-position-vertical-relative:paragraph;z-index:-803632" coordorigin="6288,679" coordsize="1481,2">
            <v:shape style="position:absolute;left:6288;top:679;width:1481;height:2" coordorigin="6288,679" coordsize="1481,0" path="m6288,679l7769,679e" filled="false" stroked="true" strokeweight=".48pt" strokecolor="#000000">
              <v:path arrowok="t"/>
            </v:shape>
            <w10:wrap type="none"/>
          </v:group>
        </w:pict>
      </w:r>
      <w:r>
        <w:rPr/>
        <w:pict>
          <v:group style="position:absolute;margin-left:407.880005pt;margin-top:33.94997pt;width:57.15pt;height:.1pt;mso-position-horizontal-relative:page;mso-position-vertical-relative:paragraph;z-index:-803608" coordorigin="8158,679" coordsize="1143,2">
            <v:shape style="position:absolute;left:8158;top:679;width:1143;height:2" coordorigin="8158,679" coordsize="1143,0" path="m8158,679l9300,679e" filled="false" stroked="true" strokeweight=".48pt" strokecolor="#000000">
              <v:path arrowok="t"/>
            </v:shape>
            <w10:wrap type="none"/>
          </v:group>
        </w:pict>
      </w:r>
      <w:r>
        <w:rPr/>
        <w:pict>
          <v:group style="position:absolute;margin-left:482.639984pt;margin-top:33.94997pt;width:56.3pt;height:.1pt;mso-position-horizontal-relative:page;mso-position-vertical-relative:paragraph;z-index:-803584" coordorigin="9653,679" coordsize="1126,2">
            <v:shape style="position:absolute;left:9653;top:679;width:1126;height:2" coordorigin="9653,679" coordsize="1126,0" path="m9653,679l10778,679e" filled="false" stroked="true" strokeweight=".48pt" strokecolor="#000000">
              <v:path arrowok="t"/>
            </v:shape>
            <w10:wrap type="none"/>
          </v:group>
        </w:pict>
      </w:r>
      <w:r>
        <w:rPr/>
        <w:pict>
          <v:shape style="position:absolute;margin-left:234.289993pt;margin-top:39.2981pt;width:305pt;height:52.1pt;mso-position-horizontal-relative:page;mso-position-vertical-relative:paragraph;z-index:15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5"/>
                    <w:gridCol w:w="1793"/>
                    <w:gridCol w:w="1607"/>
                    <w:gridCol w:w="1265"/>
                  </w:tblGrid>
                  <w:tr>
                    <w:trPr>
                      <w:trHeight w:val="521"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Times New Roman" w:hAnsi="Times New Roman" w:cs="Times New Roman" w:eastAsia="Times New Roman" w:hint="default"/>
                            <w:sz w:val="21"/>
                            <w:szCs w:val="21"/>
                          </w:rPr>
                        </w:pPr>
                        <w:r>
                          <w:rPr>
                            <w:rFonts w:ascii="Times New Roman"/>
                            <w:sz w:val="21"/>
                          </w:rPr>
                          <w:t>2009-9-16</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4" w:right="0"/>
                          <w:jc w:val="center"/>
                          <w:rPr>
                            <w:rFonts w:ascii="Times New Roman" w:hAnsi="Times New Roman" w:cs="Times New Roman" w:eastAsia="Times New Roman" w:hint="default"/>
                            <w:sz w:val="21"/>
                            <w:szCs w:val="21"/>
                          </w:rPr>
                        </w:pPr>
                        <w:r>
                          <w:rPr>
                            <w:rFonts w:ascii="Times New Roman"/>
                            <w:sz w:val="21"/>
                          </w:rPr>
                          <w:t>2012-9-1</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w w:val="95"/>
                            <w:sz w:val="21"/>
                          </w:rPr>
                          <w:t>6.1005%</w:t>
                        </w:r>
                        <w:r>
                          <w:rPr>
                            <w:rFonts w:ascii="Times New Roman"/>
                            <w:sz w:val="21"/>
                          </w:rPr>
                        </w:r>
                      </w:p>
                    </w:tc>
                  </w:tr>
                  <w:tr>
                    <w:trPr>
                      <w:trHeight w:val="521"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2005-3-3</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3"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w w:val="95"/>
        </w:rPr>
        <w:t>贷款单位</w:t>
        <w:tab/>
        <w:t>借款起始日</w:t>
        <w:tab/>
        <w:t>借款终止日</w:t>
        <w:tab/>
        <w:t>币种</w:t>
        <w:tab/>
      </w:r>
      <w:r>
        <w:rPr/>
        <w:t>利率</w:t>
      </w:r>
      <w:r>
        <w:rPr>
          <w:w w:val="99"/>
        </w:rPr>
        <w:t> </w:t>
      </w:r>
      <w:r>
        <w:rPr>
          <w:spacing w:val="6"/>
        </w:rPr>
        <w:t>交通银行股份有限公司上海</w:t>
      </w:r>
    </w:p>
    <w:p>
      <w:pPr>
        <w:pStyle w:val="BodyText"/>
        <w:spacing w:line="205" w:lineRule="exact"/>
        <w:ind w:left="160" w:right="0"/>
        <w:jc w:val="left"/>
      </w:pPr>
      <w:r>
        <w:rPr/>
        <w:t>市分行</w:t>
      </w:r>
    </w:p>
    <w:p>
      <w:pPr>
        <w:spacing w:line="240" w:lineRule="auto" w:before="3"/>
        <w:rPr>
          <w:rFonts w:ascii="宋体" w:hAnsi="宋体" w:cs="宋体" w:eastAsia="宋体" w:hint="default"/>
          <w:sz w:val="13"/>
          <w:szCs w:val="13"/>
        </w:rPr>
      </w:pPr>
    </w:p>
    <w:p>
      <w:pPr>
        <w:pStyle w:val="BodyText"/>
        <w:spacing w:line="240" w:lineRule="auto" w:before="34"/>
        <w:ind w:left="160" w:right="0"/>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年国债专项转贷资金</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10" w:h="16840"/>
          <w:pgMar w:footer="835" w:header="867" w:top="1060" w:bottom="1020" w:left="1280" w:right="720"/>
          <w:pgNumType w:start="110"/>
        </w:sectPr>
      </w:pPr>
    </w:p>
    <w:p>
      <w:pPr>
        <w:pStyle w:val="BodyText"/>
        <w:spacing w:line="240" w:lineRule="auto" w:before="34"/>
        <w:ind w:left="251" w:right="0"/>
        <w:jc w:val="left"/>
      </w:pPr>
      <w:r>
        <w:rPr/>
        <w:t>（续上表）</w:t>
      </w:r>
    </w:p>
    <w:p>
      <w:pPr>
        <w:spacing w:line="240" w:lineRule="auto" w:before="9"/>
        <w:rPr>
          <w:rFonts w:ascii="宋体" w:hAnsi="宋体" w:cs="宋体" w:eastAsia="宋体" w:hint="default"/>
          <w:sz w:val="22"/>
          <w:szCs w:val="22"/>
        </w:rPr>
      </w:pPr>
    </w:p>
    <w:p>
      <w:pPr>
        <w:pStyle w:val="BodyText"/>
        <w:spacing w:line="518" w:lineRule="auto"/>
        <w:ind w:left="135" w:right="0" w:firstLine="804"/>
        <w:jc w:val="left"/>
      </w:pPr>
      <w:r>
        <w:rPr/>
        <w:pict>
          <v:group style="position:absolute;margin-left:69.360001pt;margin-top:29.303658pt;width:125.4pt;height:.1pt;mso-position-horizontal-relative:page;mso-position-vertical-relative:paragraph;z-index:-803560" coordorigin="1387,586" coordsize="2508,2">
            <v:shape style="position:absolute;left:1387;top:586;width:2508;height:2" coordorigin="1387,586" coordsize="2508,0" path="m1387,586l3895,586e" filled="false" stroked="true" strokeweight=".48pt" strokecolor="#000000">
              <v:path arrowok="t"/>
            </v:shape>
            <w10:wrap type="none"/>
          </v:group>
        </w:pict>
      </w:r>
      <w:r>
        <w:rPr/>
        <w:t>贷款单位</w:t>
      </w:r>
      <w:r>
        <w:rPr>
          <w:w w:val="99"/>
        </w:rPr>
        <w:t> </w:t>
      </w:r>
      <w:r>
        <w:rPr>
          <w:spacing w:val="12"/>
          <w:w w:val="95"/>
        </w:rPr>
        <w:t>交通银行股份有限公司上</w:t>
      </w:r>
      <w:r>
        <w:rPr>
          <w:spacing w:val="12"/>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4712" w:val="left" w:leader="none"/>
        </w:tabs>
        <w:spacing w:line="240" w:lineRule="auto" w:before="144"/>
        <w:ind w:left="1256" w:right="0"/>
        <w:jc w:val="left"/>
      </w:pPr>
      <w:r>
        <w:rPr>
          <w:w w:val="95"/>
        </w:rPr>
        <w:t>期末数</w:t>
        <w:tab/>
      </w:r>
      <w:r>
        <w:rPr/>
        <w:t>期初数</w:t>
      </w:r>
    </w:p>
    <w:p>
      <w:pPr>
        <w:spacing w:line="240" w:lineRule="auto" w:before="0"/>
        <w:rPr>
          <w:rFonts w:ascii="宋体" w:hAnsi="宋体" w:cs="宋体" w:eastAsia="宋体" w:hint="default"/>
          <w:sz w:val="8"/>
          <w:szCs w:val="8"/>
        </w:rPr>
      </w:pPr>
    </w:p>
    <w:p>
      <w:pPr>
        <w:tabs>
          <w:tab w:pos="3457" w:val="left" w:leader="none"/>
        </w:tabs>
        <w:spacing w:line="20" w:lineRule="exact"/>
        <w:ind w:left="-13" w:right="0" w:firstLine="0"/>
        <w:rPr>
          <w:rFonts w:ascii="宋体" w:hAnsi="宋体" w:cs="宋体" w:eastAsia="宋体" w:hint="default"/>
          <w:sz w:val="2"/>
          <w:szCs w:val="2"/>
        </w:rPr>
      </w:pPr>
      <w:r>
        <w:rPr>
          <w:rFonts w:ascii="宋体"/>
          <w:sz w:val="2"/>
        </w:rPr>
        <w:pict>
          <v:group style="width:158.3pt;height:.5pt;mso-position-horizontal-relative:char;mso-position-vertical-relative:line" coordorigin="0,0" coordsize="3166,10">
            <v:group style="position:absolute;left:5;top:5;width:3156;height:2" coordorigin="5,5" coordsize="3156,2">
              <v:shape style="position:absolute;left:5;top:5;width:3156;height:2" coordorigin="5,5" coordsize="3156,0" path="m5,5l3161,5e" filled="false" stroked="true" strokeweight=".48pt" strokecolor="#000000">
                <v:path arrowok="t"/>
              </v:shape>
            </v:group>
          </v:group>
        </w:pict>
      </w:r>
      <w:r>
        <w:rPr>
          <w:rFonts w:ascii="宋体"/>
          <w:sz w:val="2"/>
        </w:rPr>
      </w:r>
      <w:r>
        <w:rPr>
          <w:rFonts w:ascii="宋体"/>
          <w:sz w:val="2"/>
        </w:rPr>
        <w:tab/>
      </w:r>
      <w:r>
        <w:rPr>
          <w:rFonts w:ascii="宋体"/>
          <w:sz w:val="2"/>
        </w:rPr>
        <w:pict>
          <v:group style="width:157.1pt;height:.5pt;mso-position-horizontal-relative:char;mso-position-vertical-relative:line" coordorigin="0,0" coordsize="3142,10">
            <v:group style="position:absolute;left:5;top:5;width:3132;height:2" coordorigin="5,5" coordsize="3132,2">
              <v:shape style="position:absolute;left:5;top:5;width:3132;height:2" coordorigin="5,5" coordsize="3132,0" path="m5,5l3137,5e" filled="false" stroked="true" strokeweight=".48pt" strokecolor="#000000">
                <v:path arrowok="t"/>
              </v:shape>
            </v:group>
          </v:group>
        </w:pict>
      </w:r>
      <w:r>
        <w:rPr>
          <w:rFonts w:ascii="宋体"/>
          <w:sz w:val="2"/>
        </w:rPr>
      </w:r>
    </w:p>
    <w:p>
      <w:pPr>
        <w:pStyle w:val="BodyText"/>
        <w:tabs>
          <w:tab w:pos="1851" w:val="left" w:leader="none"/>
          <w:tab w:pos="3627" w:val="left" w:leader="none"/>
          <w:tab w:pos="5341" w:val="left" w:leader="none"/>
        </w:tabs>
        <w:spacing w:line="240" w:lineRule="auto" w:before="15"/>
        <w:ind w:left="136" w:right="0"/>
        <w:jc w:val="left"/>
      </w:pPr>
      <w:r>
        <w:rPr>
          <w:w w:val="95"/>
        </w:rPr>
        <w:t>外币金额</w:t>
        <w:tab/>
        <w:t>本币金额</w:t>
        <w:tab/>
        <w:t>外币金额</w:t>
        <w:tab/>
      </w:r>
      <w:r>
        <w:rPr/>
        <w:t>本币金额</w:t>
      </w:r>
    </w:p>
    <w:p>
      <w:pPr>
        <w:spacing w:line="240" w:lineRule="auto" w:before="12"/>
        <w:rPr>
          <w:rFonts w:ascii="宋体" w:hAnsi="宋体" w:cs="宋体" w:eastAsia="宋体" w:hint="default"/>
          <w:sz w:val="6"/>
          <w:szCs w:val="6"/>
        </w:rPr>
      </w:pPr>
    </w:p>
    <w:p>
      <w:pPr>
        <w:tabs>
          <w:tab w:pos="1391" w:val="left" w:leader="none"/>
          <w:tab w:pos="3455" w:val="left" w:leader="none"/>
          <w:tab w:pos="4924" w:val="left" w:leader="none"/>
        </w:tabs>
        <w:spacing w:line="20" w:lineRule="exact"/>
        <w:ind w:left="-13" w:right="0" w:firstLine="0"/>
        <w:rPr>
          <w:rFonts w:ascii="宋体" w:hAnsi="宋体" w:cs="宋体" w:eastAsia="宋体" w:hint="default"/>
          <w:sz w:val="2"/>
          <w:szCs w:val="2"/>
        </w:rPr>
      </w:pPr>
      <w:r>
        <w:rPr>
          <w:rFonts w:ascii="宋体"/>
          <w:sz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8pt" strokecolor="#000000">
                <v:path arrowok="t"/>
              </v:shape>
            </v:group>
          </v:group>
        </w:pict>
      </w:r>
      <w:r>
        <w:rPr>
          <w:rFonts w:ascii="宋体"/>
          <w:sz w:val="2"/>
        </w:rPr>
      </w:r>
      <w:r>
        <w:rPr>
          <w:rFonts w:ascii="宋体"/>
          <w:sz w:val="2"/>
        </w:rPr>
        <w:tab/>
      </w:r>
      <w:r>
        <w:rPr>
          <w:rFonts w:ascii="宋体"/>
          <w:sz w:val="2"/>
        </w:rPr>
        <w:pict>
          <v:group style="width:88.1pt;height:.5pt;mso-position-horizontal-relative:char;mso-position-vertical-relative:line" coordorigin="0,0" coordsize="1762,10">
            <v:group style="position:absolute;left:5;top:5;width:1752;height:2" coordorigin="5,5" coordsize="1752,2">
              <v:shape style="position:absolute;left:5;top:5;width:1752;height:2" coordorigin="5,5" coordsize="1752,0" path="m5,5l1757,5e" filled="false" stroked="true" strokeweight=".48pt" strokecolor="#000000">
                <v:path arrowok="t"/>
              </v:shape>
            </v:group>
          </v:group>
        </w:pict>
      </w:r>
      <w:r>
        <w:rPr>
          <w:rFonts w:ascii="宋体"/>
          <w:sz w:val="2"/>
        </w:rPr>
      </w:r>
      <w:r>
        <w:rPr>
          <w:rFonts w:ascii="宋体"/>
          <w:sz w:val="2"/>
        </w:rPr>
        <w:tab/>
      </w:r>
      <w:r>
        <w:rPr>
          <w:rFonts w:ascii="宋体"/>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8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pt" strokecolor="#000000">
                <v:path arrowok="t"/>
              </v:shape>
            </v:group>
          </v:group>
        </w:pict>
      </w:r>
      <w:r>
        <w:rPr>
          <w:rFonts w:ascii="宋体"/>
          <w:sz w:val="2"/>
        </w:rPr>
      </w:r>
    </w:p>
    <w:p>
      <w:pPr>
        <w:pStyle w:val="BodyText"/>
        <w:tabs>
          <w:tab w:pos="2943" w:val="left" w:leader="none"/>
          <w:tab w:pos="4431" w:val="left" w:leader="none"/>
          <w:tab w:pos="5252" w:val="left" w:leader="none"/>
        </w:tabs>
        <w:spacing w:line="240" w:lineRule="auto" w:before="177"/>
        <w:ind w:left="913" w:right="0"/>
        <w:jc w:val="left"/>
        <w:rPr>
          <w:rFonts w:ascii="Times New Roman" w:hAnsi="Times New Roman" w:cs="Times New Roman" w:eastAsia="Times New Roman" w:hint="default"/>
        </w:rPr>
      </w:pPr>
      <w:r>
        <w:rPr/>
        <w:pict>
          <v:shape style="position:absolute;margin-left:69.050003pt;margin-top:16.400871pt;width:471.1pt;height:71.7pt;mso-position-horizontal-relative:page;mso-position-vertical-relative:paragraph;z-index:15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9"/>
                    <w:gridCol w:w="3156"/>
                    <w:gridCol w:w="312"/>
                    <w:gridCol w:w="3134"/>
                  </w:tblGrid>
                  <w:tr>
                    <w:trPr>
                      <w:trHeight w:val="904"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z w:val="21"/>
                            <w:szCs w:val="21"/>
                          </w:rPr>
                          <w:t>海市分行</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年国债专项转贷资金</w:t>
                        </w:r>
                      </w:p>
                    </w:tc>
                    <w:tc>
                      <w:tcPr>
                        <w:tcW w:w="31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998" w:val="left" w:leader="none"/>
                          </w:tabs>
                          <w:spacing w:line="240" w:lineRule="auto"/>
                          <w:ind w:right="131"/>
                          <w:jc w:val="right"/>
                          <w:rPr>
                            <w:rFonts w:ascii="Times New Roman" w:hAnsi="Times New Roman" w:cs="Times New Roman" w:eastAsia="Times New Roman" w:hint="default"/>
                            <w:sz w:val="21"/>
                            <w:szCs w:val="21"/>
                          </w:rPr>
                        </w:pPr>
                        <w:r>
                          <w:rPr>
                            <w:rFonts w:ascii="Times New Roman"/>
                            <w:w w:val="95"/>
                            <w:sz w:val="21"/>
                          </w:rPr>
                          <w:t>-</w:t>
                          <w:tab/>
                          <w:t>1,636,364.00</w:t>
                        </w:r>
                        <w:r>
                          <w:rPr>
                            <w:rFonts w:ascii="Times New Roman"/>
                            <w:sz w:val="21"/>
                          </w:rPr>
                        </w:r>
                      </w:p>
                    </w:tc>
                    <w:tc>
                      <w:tcPr>
                        <w:tcW w:w="312" w:type="dxa"/>
                        <w:tcBorders>
                          <w:top w:val="nil" w:sz="6" w:space="0" w:color="auto"/>
                          <w:left w:val="nil" w:sz="6" w:space="0" w:color="auto"/>
                          <w:bottom w:val="nil" w:sz="6" w:space="0" w:color="auto"/>
                          <w:right w:val="nil" w:sz="6" w:space="0" w:color="auto"/>
                        </w:tcBorders>
                      </w:tcPr>
                      <w:p>
                        <w:pPr/>
                      </w:p>
                    </w:tc>
                    <w:tc>
                      <w:tcPr>
                        <w:tcW w:w="31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926" w:val="left" w:leader="none"/>
                          </w:tabs>
                          <w:spacing w:line="240" w:lineRule="auto"/>
                          <w:ind w:right="131"/>
                          <w:jc w:val="right"/>
                          <w:rPr>
                            <w:rFonts w:ascii="Times New Roman" w:hAnsi="Times New Roman" w:cs="Times New Roman" w:eastAsia="Times New Roman" w:hint="default"/>
                            <w:sz w:val="21"/>
                            <w:szCs w:val="21"/>
                          </w:rPr>
                        </w:pPr>
                        <w:r>
                          <w:rPr>
                            <w:rFonts w:ascii="Times New Roman"/>
                            <w:w w:val="95"/>
                            <w:sz w:val="21"/>
                          </w:rPr>
                          <w:t>-</w:t>
                          <w:tab/>
                          <w:t>2,000,000.00</w:t>
                        </w:r>
                        <w:r>
                          <w:rPr>
                            <w:rFonts w:ascii="Times New Roman"/>
                            <w:sz w:val="21"/>
                          </w:rPr>
                        </w:r>
                      </w:p>
                    </w:tc>
                  </w:tr>
                  <w:tr>
                    <w:trPr>
                      <w:trHeight w:val="530" w:hRule="exact"/>
                    </w:trPr>
                    <w:tc>
                      <w:tcPr>
                        <w:tcW w:w="2819" w:type="dxa"/>
                        <w:tcBorders>
                          <w:top w:val="nil" w:sz="6" w:space="0" w:color="auto"/>
                          <w:left w:val="nil" w:sz="6" w:space="0" w:color="auto"/>
                          <w:bottom w:val="nil" w:sz="6" w:space="0" w:color="auto"/>
                          <w:right w:val="nil" w:sz="6" w:space="0" w:color="auto"/>
                        </w:tcBorders>
                      </w:tcPr>
                      <w:p>
                        <w:pPr/>
                      </w:p>
                    </w:tc>
                    <w:tc>
                      <w:tcPr>
                        <w:tcW w:w="315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1"/>
                          <w:jc w:val="right"/>
                          <w:rPr>
                            <w:rFonts w:ascii="Times New Roman" w:hAnsi="Times New Roman" w:cs="Times New Roman" w:eastAsia="Times New Roman" w:hint="default"/>
                            <w:sz w:val="21"/>
                            <w:szCs w:val="21"/>
                          </w:rPr>
                        </w:pPr>
                        <w:r>
                          <w:rPr>
                            <w:rFonts w:ascii="Times New Roman"/>
                            <w:w w:val="95"/>
                            <w:sz w:val="21"/>
                          </w:rPr>
                          <w:t>1,636,364.00</w:t>
                        </w:r>
                        <w:r>
                          <w:rPr>
                            <w:rFonts w:ascii="Times New Roman"/>
                            <w:sz w:val="21"/>
                          </w:rPr>
                        </w:r>
                      </w:p>
                    </w:tc>
                    <w:tc>
                      <w:tcPr>
                        <w:tcW w:w="312" w:type="dxa"/>
                        <w:tcBorders>
                          <w:top w:val="nil" w:sz="6" w:space="0" w:color="auto"/>
                          <w:left w:val="nil" w:sz="6" w:space="0" w:color="auto"/>
                          <w:bottom w:val="nil" w:sz="6" w:space="0" w:color="auto"/>
                          <w:right w:val="nil" w:sz="6" w:space="0" w:color="auto"/>
                        </w:tcBorders>
                      </w:tcPr>
                      <w:p>
                        <w:pPr/>
                      </w:p>
                    </w:tc>
                    <w:tc>
                      <w:tcPr>
                        <w:tcW w:w="313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820" w:val="left" w:leader="none"/>
                          </w:tabs>
                          <w:spacing w:line="240" w:lineRule="auto"/>
                          <w:ind w:right="131"/>
                          <w:jc w:val="right"/>
                          <w:rPr>
                            <w:rFonts w:ascii="Times New Roman" w:hAnsi="Times New Roman" w:cs="Times New Roman" w:eastAsia="Times New Roman" w:hint="default"/>
                            <w:sz w:val="21"/>
                            <w:szCs w:val="21"/>
                          </w:rPr>
                        </w:pPr>
                        <w:r>
                          <w:rPr>
                            <w:rFonts w:ascii="Times New Roman"/>
                            <w:w w:val="95"/>
                            <w:sz w:val="21"/>
                          </w:rPr>
                          <w:t>-</w:t>
                          <w:tab/>
                          <w:t>12,000,000.00</w:t>
                        </w:r>
                        <w:r>
                          <w:rPr>
                            <w:rFonts w:ascii="Times New Roman"/>
                            <w:sz w:val="21"/>
                          </w:rPr>
                        </w:r>
                      </w:p>
                    </w:tc>
                  </w:tr>
                </w:tbl>
                <w:p>
                  <w:pPr/>
                </w:p>
              </w:txbxContent>
            </v:textbox>
            <w10:wrap type="none"/>
          </v:shape>
        </w:pict>
      </w:r>
      <w:r>
        <w:rPr>
          <w:rFonts w:ascii="Times New Roman"/>
          <w:w w:val="95"/>
        </w:rPr>
        <w:t>-</w:t>
        <w:tab/>
        <w:t>-</w:t>
        <w:tab/>
        <w:t>-</w:t>
        <w:tab/>
      </w:r>
      <w:r>
        <w:rPr>
          <w:rFonts w:ascii="Times New Roman"/>
        </w:rPr>
        <w:t>10,000,000.00</w:t>
      </w:r>
    </w:p>
    <w:p>
      <w:pPr>
        <w:spacing w:after="0" w:line="240" w:lineRule="auto"/>
        <w:jc w:val="left"/>
        <w:rPr>
          <w:rFonts w:ascii="Times New Roman" w:hAnsi="Times New Roman" w:cs="Times New Roman" w:eastAsia="Times New Roman" w:hint="default"/>
        </w:rPr>
        <w:sectPr>
          <w:type w:val="continuous"/>
          <w:pgSz w:w="11910" w:h="16840"/>
          <w:pgMar w:top="1340" w:bottom="280" w:left="1280" w:right="720"/>
          <w:cols w:num="2" w:equalWidth="0">
            <w:col w:w="2577" w:space="351"/>
            <w:col w:w="698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tabs>
          <w:tab w:pos="6383" w:val="left" w:leader="none"/>
        </w:tabs>
        <w:spacing w:line="20" w:lineRule="exact"/>
        <w:ind w:left="2915" w:right="0" w:firstLine="0"/>
        <w:rPr>
          <w:rFonts w:ascii="Times New Roman" w:hAnsi="Times New Roman" w:cs="Times New Roman" w:eastAsia="Times New Roman" w:hint="default"/>
          <w:sz w:val="2"/>
          <w:szCs w:val="2"/>
        </w:rPr>
      </w:pPr>
      <w:r>
        <w:rPr>
          <w:rFonts w:ascii="Times New Roman"/>
          <w:sz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tabs>
          <w:tab w:pos="4319" w:val="left" w:leader="none"/>
          <w:tab w:pos="6383" w:val="left" w:leader="none"/>
          <w:tab w:pos="7852" w:val="left" w:leader="none"/>
        </w:tabs>
        <w:spacing w:line="28" w:lineRule="exact"/>
        <w:ind w:left="2915" w:right="0" w:firstLine="0"/>
        <w:rPr>
          <w:rFonts w:ascii="Times New Roman" w:hAnsi="Times New Roman" w:cs="Times New Roman" w:eastAsia="Times New Roman" w:hint="default"/>
          <w:sz w:val="2"/>
          <w:szCs w:val="2"/>
        </w:rPr>
      </w:pPr>
      <w:r>
        <w:rPr>
          <w:rFonts w:ascii="Times New Roman"/>
          <w:position w:val="0"/>
          <w:sz w:val="2"/>
        </w:rPr>
        <w:pict>
          <v:group style="width:56.8pt;height:1.45pt;mso-position-horizontal-relative:char;mso-position-vertical-relative:line" coordorigin="0,0" coordsize="1136,29">
            <v:group style="position:absolute;left:5;top:5;width:1126;height:2" coordorigin="5,5" coordsize="1126,2">
              <v:shape style="position:absolute;left:5;top:5;width:1126;height:2" coordorigin="5,5" coordsize="1126,0" path="m5,5l1130,5e" filled="false" stroked="true" strokeweight=".48pt" strokecolor="#000000">
                <v:path arrowok="t"/>
              </v:shape>
            </v:group>
            <v:group style="position:absolute;left:5;top:24;width:1126;height:2" coordorigin="5,24" coordsize="1126,2">
              <v:shape style="position:absolute;left:5;top:24;width:1126;height:2" coordorigin="5,24" coordsize="1126,0" path="m5,24l113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8.1pt;height:1.45pt;mso-position-horizontal-relative:char;mso-position-vertical-relative:line" coordorigin="0,0" coordsize="1762,29">
            <v:group style="position:absolute;left:5;top:5;width:1752;height:2" coordorigin="5,5" coordsize="1752,2">
              <v:shape style="position:absolute;left:5;top:5;width:1752;height:2" coordorigin="5,5" coordsize="1752,0" path="m5,5l1757,5e" filled="false" stroked="true" strokeweight=".48pt" strokecolor="#000000">
                <v:path arrowok="t"/>
              </v:shape>
            </v:group>
            <v:group style="position:absolute;left:5;top:24;width:1752;height:2" coordorigin="5,24" coordsize="1752,2">
              <v:shape style="position:absolute;left:5;top:24;width:1752;height:2" coordorigin="5,24" coordsize="1752,0" path="m5,24l175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2pt;height:1.45pt;mso-position-horizontal-relative:char;mso-position-vertical-relative:line" coordorigin="0,0" coordsize="1184,29">
            <v:group style="position:absolute;left:5;top:5;width:1174;height:2" coordorigin="5,5" coordsize="1174,2">
              <v:shape style="position:absolute;left:5;top:5;width:1174;height:2" coordorigin="5,5" coordsize="1174,0" path="m5,5l1178,5e" filled="false" stroked="true" strokeweight=".48pt" strokecolor="#000000">
                <v:path arrowok="t"/>
              </v:shape>
            </v:group>
            <v:group style="position:absolute;left:5;top:24;width:1174;height:2" coordorigin="5,24" coordsize="1174,2">
              <v:shape style="position:absolute;left:5;top:24;width:1174;height:2" coordorigin="5,24" coordsize="1174,0" path="m5,24l117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3.8pt;height:1.45pt;mso-position-horizontal-relative:char;mso-position-vertical-relative:line" coordorigin="0,0" coordsize="1676,29">
            <v:group style="position:absolute;left:5;top:5;width:1666;height:2" coordorigin="5,5" coordsize="1666,2">
              <v:shape style="position:absolute;left:5;top:5;width:1666;height:2" coordorigin="5,5" coordsize="1666,0" path="m5,5l1670,5e" filled="false" stroked="true" strokeweight=".48pt" strokecolor="#000000">
                <v:path arrowok="t"/>
              </v:shape>
            </v:group>
            <v:group style="position:absolute;left:5;top:24;width:1666;height:2" coordorigin="5,24" coordsize="1666,2">
              <v:shape style="position:absolute;left:5;top:24;width:1666;height:2" coordorigin="5,24" coordsize="1666,0" path="m5,24l1670,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671" w:right="0"/>
        <w:jc w:val="left"/>
      </w:pPr>
      <w:r>
        <w:rPr/>
        <w:t>（</w:t>
      </w:r>
      <w:r>
        <w:rPr>
          <w:rFonts w:ascii="Times New Roman" w:hAnsi="Times New Roman" w:cs="Times New Roman" w:eastAsia="Times New Roman" w:hint="default"/>
        </w:rPr>
        <w:t>3</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日，公司无已到期尚未归还的长期借款。</w:t>
      </w:r>
    </w:p>
    <w:p>
      <w:pPr>
        <w:pStyle w:val="BodyText"/>
        <w:spacing w:line="240" w:lineRule="auto" w:before="189"/>
        <w:ind w:left="671" w:right="0"/>
        <w:jc w:val="left"/>
      </w:pPr>
      <w:r>
        <w:rPr>
          <w:rFonts w:ascii="Times New Roman" w:hAnsi="Times New Roman" w:cs="Times New Roman" w:eastAsia="Times New Roman" w:hint="default"/>
        </w:rPr>
        <w:t>27</w:t>
      </w:r>
      <w:r>
        <w:rPr/>
        <w:t>、其他非流动负债</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000"/>
        <w:gridCol w:w="1808"/>
        <w:gridCol w:w="557"/>
        <w:gridCol w:w="2693"/>
      </w:tblGrid>
      <w:tr>
        <w:trPr>
          <w:trHeight w:val="462" w:hRule="exact"/>
        </w:trPr>
        <w:tc>
          <w:tcPr>
            <w:tcW w:w="40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76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22" w:right="0"/>
              <w:jc w:val="left"/>
              <w:rPr>
                <w:rFonts w:ascii="Times New Roman" w:hAnsi="Times New Roman" w:cs="Times New Roman" w:eastAsia="Times New Roman" w:hint="default"/>
                <w:sz w:val="21"/>
                <w:szCs w:val="21"/>
              </w:rPr>
            </w:pPr>
            <w:r>
              <w:rPr>
                <w:rFonts w:ascii="Times New Roman"/>
                <w:sz w:val="21"/>
              </w:rPr>
              <w:t>2011-12-31</w:t>
            </w:r>
          </w:p>
        </w:tc>
        <w:tc>
          <w:tcPr>
            <w:tcW w:w="55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068" w:right="0"/>
              <w:jc w:val="left"/>
              <w:rPr>
                <w:rFonts w:ascii="Times New Roman" w:hAnsi="Times New Roman" w:cs="Times New Roman" w:eastAsia="Times New Roman" w:hint="default"/>
                <w:sz w:val="21"/>
                <w:szCs w:val="21"/>
              </w:rPr>
            </w:pPr>
            <w:r>
              <w:rPr>
                <w:rFonts w:ascii="Times New Roman"/>
                <w:sz w:val="21"/>
              </w:rPr>
              <w:t>2010-12-31</w:t>
            </w:r>
          </w:p>
        </w:tc>
      </w:tr>
      <w:tr>
        <w:trPr>
          <w:trHeight w:val="509" w:hRule="exact"/>
        </w:trPr>
        <w:tc>
          <w:tcPr>
            <w:tcW w:w="40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41.5pt;height:.5pt;mso-position-horizontal-relative:char;mso-position-vertical-relative:line" coordorigin="0,0" coordsize="2830,10">
                  <v:group style="position:absolute;left:5;top:5;width:2820;height:2" coordorigin="5,5" coordsize="2820,2">
                    <v:shape style="position:absolute;left:5;top:5;width:2820;height:2" coordorigin="5,5" coordsize="2820,0" path="m5,5l28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8"/>
              <w:ind w:left="528" w:right="0"/>
              <w:jc w:val="left"/>
              <w:rPr>
                <w:rFonts w:ascii="宋体" w:hAnsi="宋体" w:cs="宋体" w:eastAsia="宋体" w:hint="default"/>
                <w:sz w:val="21"/>
                <w:szCs w:val="21"/>
              </w:rPr>
            </w:pPr>
            <w:r>
              <w:rPr>
                <w:rFonts w:ascii="宋体" w:hAnsi="宋体" w:cs="宋体" w:eastAsia="宋体" w:hint="default"/>
                <w:sz w:val="21"/>
                <w:szCs w:val="21"/>
              </w:rPr>
              <w:t>资产相关政府补助</w:t>
            </w:r>
          </w:p>
        </w:tc>
        <w:tc>
          <w:tcPr>
            <w:tcW w:w="1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8,420,000.00</w:t>
            </w:r>
            <w:r>
              <w:rPr>
                <w:rFonts w:ascii="Times New Roman"/>
                <w:sz w:val="21"/>
              </w:rPr>
            </w:r>
          </w:p>
        </w:tc>
        <w:tc>
          <w:tcPr>
            <w:tcW w:w="55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21"/>
                <w:szCs w:val="21"/>
              </w:rPr>
            </w:pPr>
            <w:r>
              <w:rPr>
                <w:rFonts w:ascii="Times New Roman"/>
                <w:w w:val="95"/>
                <w:sz w:val="21"/>
              </w:rPr>
              <w:t>5,262,000.00</w:t>
            </w:r>
            <w:r>
              <w:rPr>
                <w:rFonts w:ascii="Times New Roman"/>
                <w:sz w:val="21"/>
              </w:rPr>
            </w:r>
          </w:p>
        </w:tc>
      </w:tr>
      <w:tr>
        <w:trPr>
          <w:trHeight w:val="521" w:hRule="exact"/>
        </w:trPr>
        <w:tc>
          <w:tcPr>
            <w:tcW w:w="4000" w:type="dxa"/>
            <w:tcBorders>
              <w:top w:val="single" w:sz="4" w:space="0" w:color="000000"/>
              <w:left w:val="nil" w:sz="6" w:space="0" w:color="auto"/>
              <w:bottom w:val="single" w:sz="12" w:space="0" w:color="000000"/>
              <w:right w:val="nil" w:sz="6" w:space="0" w:color="auto"/>
            </w:tcBorders>
          </w:tcPr>
          <w:p>
            <w:pPr/>
          </w:p>
        </w:tc>
        <w:tc>
          <w:tcPr>
            <w:tcW w:w="18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8,420,000.00</w:t>
            </w:r>
            <w:r>
              <w:rPr>
                <w:rFonts w:ascii="Times New Roman"/>
                <w:sz w:val="21"/>
              </w:rPr>
            </w:r>
          </w:p>
        </w:tc>
        <w:tc>
          <w:tcPr>
            <w:tcW w:w="55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5,262,000.00</w:t>
            </w:r>
            <w:r>
              <w:rPr>
                <w:rFonts w:ascii="Times New Roman"/>
                <w:sz w:val="21"/>
              </w:rPr>
            </w:r>
          </w:p>
        </w:tc>
      </w:tr>
      <w:tr>
        <w:trPr>
          <w:trHeight w:val="528" w:hRule="exact"/>
        </w:trPr>
        <w:tc>
          <w:tcPr>
            <w:tcW w:w="4000" w:type="dxa"/>
            <w:tcBorders>
              <w:top w:val="single" w:sz="12" w:space="0" w:color="000000"/>
              <w:left w:val="nil" w:sz="6" w:space="0" w:color="auto"/>
              <w:bottom w:val="nil" w:sz="6" w:space="0" w:color="auto"/>
              <w:right w:val="nil" w:sz="6" w:space="0" w:color="auto"/>
            </w:tcBorders>
          </w:tcPr>
          <w:p>
            <w:pPr>
              <w:pStyle w:val="TableParagraph"/>
              <w:spacing w:line="240" w:lineRule="auto" w:before="138"/>
              <w:ind w:left="528" w:right="0"/>
              <w:jc w:val="left"/>
              <w:rPr>
                <w:rFonts w:ascii="宋体" w:hAnsi="宋体" w:cs="宋体" w:eastAsia="宋体" w:hint="default"/>
                <w:sz w:val="21"/>
                <w:szCs w:val="21"/>
              </w:rPr>
            </w:pPr>
            <w:r>
              <w:rPr>
                <w:rFonts w:ascii="宋体" w:hAnsi="宋体" w:cs="宋体" w:eastAsia="宋体" w:hint="default"/>
                <w:sz w:val="21"/>
                <w:szCs w:val="21"/>
              </w:rPr>
              <w:t>与资产相关的政府补助明细如下：</w:t>
            </w:r>
          </w:p>
        </w:tc>
        <w:tc>
          <w:tcPr>
            <w:tcW w:w="1808" w:type="dxa"/>
            <w:tcBorders>
              <w:top w:val="single" w:sz="12" w:space="0" w:color="000000"/>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93" w:type="dxa"/>
            <w:tcBorders>
              <w:top w:val="single" w:sz="12" w:space="0" w:color="000000"/>
              <w:left w:val="nil" w:sz="6" w:space="0" w:color="auto"/>
              <w:bottom w:val="nil" w:sz="6" w:space="0" w:color="auto"/>
              <w:right w:val="nil" w:sz="6" w:space="0" w:color="auto"/>
            </w:tcBorders>
          </w:tcPr>
          <w:p>
            <w:pPr/>
          </w:p>
        </w:tc>
      </w:tr>
    </w:tbl>
    <w:p>
      <w:pPr>
        <w:spacing w:after="0"/>
        <w:sectPr>
          <w:type w:val="continuous"/>
          <w:pgSz w:w="11910" w:h="16840"/>
          <w:pgMar w:top="1340" w:bottom="280" w:left="1280" w:right="720"/>
        </w:sectPr>
      </w:pPr>
    </w:p>
    <w:p>
      <w:pPr>
        <w:pStyle w:val="BodyText"/>
        <w:spacing w:line="266" w:lineRule="exact" w:before="40"/>
        <w:ind w:left="0" w:right="377"/>
        <w:jc w:val="right"/>
      </w:pPr>
      <w:r>
        <w:rPr>
          <w:w w:val="95"/>
        </w:rPr>
        <w:t>账面余额</w:t>
      </w:r>
      <w:r>
        <w:rPr/>
      </w:r>
    </w:p>
    <w:p>
      <w:pPr>
        <w:pStyle w:val="BodyText"/>
        <w:spacing w:line="253" w:lineRule="exact"/>
        <w:ind w:left="627" w:right="-20"/>
        <w:jc w:val="left"/>
      </w:pPr>
      <w:r>
        <w:rPr/>
        <w:pict>
          <v:group style="position:absolute;margin-left:152.519989pt;margin-top:7.853541pt;width:145.8pt;height:.1pt;mso-position-horizontal-relative:page;mso-position-vertical-relative:paragraph;z-index:15472" coordorigin="3050,157" coordsize="2916,2">
            <v:shape style="position:absolute;left:3050;top:157;width:2916;height:2" coordorigin="3050,157" coordsize="2916,0" path="m3050,157l5966,157e" filled="false" stroked="true" strokeweight=".48pt" strokecolor="#000000">
              <v:path arrowok="t"/>
            </v:shape>
            <w10:wrap type="none"/>
          </v:group>
        </w:pict>
      </w:r>
      <w:r>
        <w:rPr/>
        <w:t>项目</w:t>
      </w:r>
    </w:p>
    <w:p>
      <w:pPr>
        <w:pStyle w:val="BodyText"/>
        <w:tabs>
          <w:tab w:pos="3817" w:val="left" w:leader="none"/>
        </w:tabs>
        <w:spacing w:line="262" w:lineRule="exact"/>
        <w:ind w:left="2219" w:right="-20"/>
        <w:jc w:val="left"/>
      </w:pPr>
      <w:r>
        <w:rPr>
          <w:w w:val="95"/>
        </w:rPr>
        <w:t>年初</w:t>
        <w:tab/>
      </w:r>
      <w:r>
        <w:rPr/>
        <w:t>年末</w:t>
      </w:r>
    </w:p>
    <w:p>
      <w:pPr>
        <w:spacing w:line="240" w:lineRule="auto" w:before="11"/>
        <w:rPr>
          <w:rFonts w:ascii="宋体" w:hAnsi="宋体" w:cs="宋体" w:eastAsia="宋体" w:hint="default"/>
          <w:sz w:val="18"/>
          <w:szCs w:val="18"/>
        </w:rPr>
      </w:pPr>
      <w:r>
        <w:rPr/>
        <w:br w:type="column"/>
      </w:r>
      <w:r>
        <w:rPr>
          <w:rFonts w:ascii="宋体"/>
          <w:sz w:val="18"/>
        </w:rPr>
      </w:r>
    </w:p>
    <w:p>
      <w:pPr>
        <w:pStyle w:val="BodyText"/>
        <w:tabs>
          <w:tab w:pos="1782" w:val="left" w:leader="none"/>
        </w:tabs>
        <w:spacing w:line="156" w:lineRule="auto"/>
        <w:ind w:left="1991" w:right="0" w:hanging="1364"/>
        <w:jc w:val="left"/>
      </w:pPr>
      <w:r>
        <w:rPr>
          <w:w w:val="95"/>
          <w:position w:val="-13"/>
        </w:rPr>
        <w:t>种类</w:t>
        <w:tab/>
      </w:r>
      <w:r>
        <w:rPr/>
        <w:t>相关批准</w:t>
      </w:r>
      <w:r>
        <w:rPr>
          <w:w w:val="99"/>
        </w:rPr>
        <w:t> </w:t>
      </w:r>
      <w:r>
        <w:rPr/>
        <w:t>文件</w:t>
      </w:r>
    </w:p>
    <w:p>
      <w:pPr>
        <w:pStyle w:val="BodyText"/>
        <w:tabs>
          <w:tab w:pos="1928" w:val="left" w:leader="none"/>
        </w:tabs>
        <w:spacing w:line="273" w:lineRule="exact" w:before="160"/>
        <w:ind w:left="627" w:right="0"/>
        <w:jc w:val="left"/>
      </w:pPr>
      <w:r>
        <w:rPr>
          <w:w w:val="95"/>
        </w:rPr>
        <w:br w:type="column"/>
      </w:r>
      <w:r>
        <w:rPr>
          <w:w w:val="95"/>
        </w:rPr>
        <w:t>批准</w:t>
        <w:tab/>
      </w:r>
      <w:r>
        <w:rPr/>
        <w:t>备</w:t>
      </w:r>
    </w:p>
    <w:p>
      <w:pPr>
        <w:pStyle w:val="BodyText"/>
        <w:tabs>
          <w:tab w:pos="1928" w:val="left" w:leader="none"/>
        </w:tabs>
        <w:spacing w:line="273" w:lineRule="exact"/>
        <w:ind w:left="627" w:right="0"/>
        <w:jc w:val="left"/>
      </w:pPr>
      <w:r>
        <w:rPr>
          <w:w w:val="95"/>
        </w:rPr>
        <w:t>机关</w:t>
        <w:tab/>
      </w:r>
      <w:r>
        <w:rPr/>
        <w:t>注</w:t>
      </w:r>
    </w:p>
    <w:p>
      <w:pPr>
        <w:spacing w:after="0" w:line="273" w:lineRule="exact"/>
        <w:jc w:val="left"/>
        <w:sectPr>
          <w:type w:val="continuous"/>
          <w:pgSz w:w="11910" w:h="16840"/>
          <w:pgMar w:top="1340" w:bottom="280" w:left="1280" w:right="720"/>
          <w:cols w:num="3" w:equalWidth="0">
            <w:col w:w="4238" w:space="367"/>
            <w:col w:w="2623" w:space="279"/>
            <w:col w:w="2403"/>
          </w:cols>
        </w:sectPr>
      </w:pPr>
    </w:p>
    <w:p>
      <w:pPr>
        <w:spacing w:line="240" w:lineRule="auto" w:before="4"/>
        <w:rPr>
          <w:rFonts w:ascii="宋体" w:hAnsi="宋体" w:cs="宋体" w:eastAsia="宋体" w:hint="default"/>
          <w:sz w:val="11"/>
          <w:szCs w:val="11"/>
        </w:rPr>
      </w:pPr>
    </w:p>
    <w:p>
      <w:pPr>
        <w:spacing w:line="20" w:lineRule="exact"/>
        <w:ind w:left="138" w:right="-164" w:firstLine="0"/>
        <w:rPr>
          <w:rFonts w:ascii="宋体" w:hAnsi="宋体" w:cs="宋体" w:eastAsia="宋体" w:hint="default"/>
          <w:sz w:val="2"/>
          <w:szCs w:val="2"/>
        </w:rPr>
      </w:pPr>
      <w:r>
        <w:rPr>
          <w:rFonts w:ascii="宋体" w:hAnsi="宋体" w:cs="宋体" w:eastAsia="宋体" w:hint="default"/>
          <w:sz w:val="2"/>
          <w:szCs w:val="2"/>
        </w:rPr>
        <w:pict>
          <v:group style="width:70pt;height:.5pt;mso-position-horizontal-relative:char;mso-position-vertical-relative:line" coordorigin="0,0" coordsize="1400,10">
            <v:group style="position:absolute;left:5;top:5;width:1390;height:2" coordorigin="5,5" coordsize="1390,2">
              <v:shape style="position:absolute;left:5;top:5;width:1390;height:2" coordorigin="5,5" coordsize="1390,0" path="m5,5l1394,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BodyText"/>
        <w:spacing w:line="272" w:lineRule="exact"/>
        <w:ind w:left="251" w:right="-15"/>
        <w:jc w:val="left"/>
      </w:pPr>
      <w:r>
        <w:rPr/>
        <w:t>高</w:t>
      </w:r>
      <w:r>
        <w:rPr>
          <w:spacing w:val="-74"/>
        </w:rPr>
        <w:t> </w:t>
      </w:r>
      <w:r>
        <w:rPr/>
        <w:t>科</w:t>
      </w:r>
      <w:r>
        <w:rPr>
          <w:spacing w:val="-76"/>
        </w:rPr>
        <w:t> </w:t>
      </w:r>
      <w:r>
        <w:rPr/>
        <w:t>技</w:t>
      </w:r>
      <w:r>
        <w:rPr>
          <w:spacing w:val="-76"/>
        </w:rPr>
        <w:t> </w:t>
      </w:r>
      <w:r>
        <w:rPr/>
        <w:t>园</w:t>
      </w:r>
      <w:r>
        <w:rPr>
          <w:spacing w:val="-76"/>
        </w:rPr>
        <w:t> </w:t>
      </w:r>
      <w:r>
        <w:rPr/>
        <w:t>区</w:t>
      </w:r>
      <w:r>
        <w:rPr>
          <w:w w:val="99"/>
        </w:rPr>
        <w:t> </w:t>
      </w:r>
      <w:r>
        <w:rPr/>
        <w:t>科技创新</w:t>
      </w:r>
    </w:p>
    <w:p>
      <w:pPr>
        <w:spacing w:line="240" w:lineRule="auto" w:before="8"/>
        <w:rPr>
          <w:rFonts w:ascii="宋体" w:hAnsi="宋体" w:cs="宋体" w:eastAsia="宋体" w:hint="default"/>
          <w:sz w:val="23"/>
          <w:szCs w:val="23"/>
        </w:rPr>
      </w:pPr>
    </w:p>
    <w:p>
      <w:pPr>
        <w:pStyle w:val="BodyText"/>
        <w:spacing w:line="272" w:lineRule="exact"/>
        <w:ind w:left="251" w:right="-15"/>
        <w:jc w:val="left"/>
      </w:pPr>
      <w:r>
        <w:rPr/>
        <w:t>电</w:t>
      </w:r>
      <w:r>
        <w:rPr>
          <w:spacing w:val="-74"/>
        </w:rPr>
        <w:t> </w:t>
      </w:r>
      <w:r>
        <w:rPr/>
        <w:t>阻</w:t>
      </w:r>
      <w:r>
        <w:rPr>
          <w:spacing w:val="-76"/>
        </w:rPr>
        <w:t> </w:t>
      </w:r>
      <w:r>
        <w:rPr/>
        <w:t>抗</w:t>
      </w:r>
      <w:r>
        <w:rPr>
          <w:spacing w:val="-76"/>
        </w:rPr>
        <w:t> </w:t>
      </w:r>
      <w:r>
        <w:rPr/>
        <w:t>乳</w:t>
      </w:r>
      <w:r>
        <w:rPr>
          <w:spacing w:val="-76"/>
        </w:rPr>
        <w:t> </w:t>
      </w:r>
      <w:r>
        <w:rPr/>
        <w:t>腺</w:t>
      </w:r>
      <w:r>
        <w:rPr>
          <w:w w:val="99"/>
        </w:rPr>
        <w:t> </w:t>
      </w:r>
      <w:r>
        <w:rPr/>
        <w:t>诊断仪</w:t>
      </w:r>
    </w:p>
    <w:p>
      <w:pPr>
        <w:pStyle w:val="BodyText"/>
        <w:spacing w:line="186" w:lineRule="exact" w:before="125"/>
        <w:ind w:left="251" w:right="-16"/>
        <w:jc w:val="left"/>
      </w:pPr>
      <w:r>
        <w:rPr>
          <w:rFonts w:ascii="Times New Roman" w:hAnsi="Times New Roman" w:cs="Times New Roman" w:eastAsia="Times New Roman" w:hint="default"/>
        </w:rPr>
        <w:t>CT</w:t>
      </w:r>
      <w:r>
        <w:rPr>
          <w:rFonts w:ascii="Times New Roman" w:hAnsi="Times New Roman" w:cs="Times New Roman" w:eastAsia="Times New Roman" w:hint="default"/>
          <w:spacing w:val="-4"/>
        </w:rPr>
        <w:t> </w:t>
      </w:r>
      <w:r>
        <w:rPr>
          <w:spacing w:val="3"/>
        </w:rPr>
        <w:t>式行李安</w:t>
      </w:r>
    </w:p>
    <w:p>
      <w:pPr>
        <w:spacing w:line="240" w:lineRule="auto" w:before="4"/>
        <w:rPr>
          <w:rFonts w:ascii="宋体" w:hAnsi="宋体" w:cs="宋体" w:eastAsia="宋体" w:hint="default"/>
          <w:sz w:val="11"/>
          <w:szCs w:val="11"/>
        </w:rPr>
      </w:pPr>
      <w:r>
        <w:rPr/>
        <w:br w:type="column"/>
      </w:r>
      <w:r>
        <w:rPr>
          <w:rFonts w:ascii="宋体"/>
          <w:sz w:val="11"/>
        </w:rPr>
      </w:r>
    </w:p>
    <w:p>
      <w:pPr>
        <w:tabs>
          <w:tab w:pos="1578" w:val="left" w:leader="none"/>
        </w:tabs>
        <w:spacing w:line="20" w:lineRule="exact"/>
        <w:ind w:left="-20" w:right="-162" w:firstLine="0"/>
        <w:rPr>
          <w:rFonts w:ascii="宋体" w:hAnsi="宋体" w:cs="宋体" w:eastAsia="宋体" w:hint="default"/>
          <w:sz w:val="2"/>
          <w:szCs w:val="2"/>
        </w:rPr>
      </w:pPr>
      <w:r>
        <w:rPr>
          <w:rFonts w:ascii="宋体"/>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8pt" strokecolor="#000000">
                <v:path arrowok="t"/>
              </v:shape>
            </v:group>
          </v:group>
        </w:pict>
      </w:r>
      <w:r>
        <w:rPr>
          <w:rFonts w:ascii="宋体"/>
          <w:sz w:val="2"/>
        </w:rPr>
      </w:r>
      <w:r>
        <w:rPr>
          <w:rFonts w:ascii="宋体"/>
          <w:sz w:val="2"/>
        </w:rPr>
        <w:tab/>
      </w:r>
      <w:r>
        <w:rPr>
          <w:rFonts w:ascii="宋体"/>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2"/>
          <w:szCs w:val="22"/>
        </w:rPr>
      </w:pPr>
    </w:p>
    <w:p>
      <w:pPr>
        <w:pStyle w:val="BodyText"/>
        <w:tabs>
          <w:tab w:pos="2725" w:val="left" w:leader="none"/>
        </w:tabs>
        <w:spacing w:line="240" w:lineRule="auto"/>
        <w:ind w:left="356" w:right="0"/>
        <w:jc w:val="center"/>
        <w:rPr>
          <w:rFonts w:ascii="Times New Roman" w:hAnsi="Times New Roman" w:cs="Times New Roman" w:eastAsia="Times New Roman" w:hint="default"/>
        </w:rPr>
      </w:pPr>
      <w:r>
        <w:rPr>
          <w:rFonts w:ascii="Times New Roman"/>
          <w:w w:val="95"/>
        </w:rPr>
        <w:t>75,000.00</w:t>
        <w:tab/>
      </w:r>
      <w:r>
        <w:rPr>
          <w:rFonts w:ascii="Times New Roman"/>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2725" w:val="left" w:leader="none"/>
        </w:tabs>
        <w:spacing w:line="240" w:lineRule="auto" w:before="143"/>
        <w:ind w:left="251" w:right="0"/>
        <w:jc w:val="center"/>
        <w:rPr>
          <w:rFonts w:ascii="Times New Roman" w:hAnsi="Times New Roman" w:cs="Times New Roman" w:eastAsia="Times New Roman" w:hint="default"/>
        </w:rPr>
      </w:pPr>
      <w:r>
        <w:rPr>
          <w:rFonts w:ascii="Times New Roman"/>
          <w:w w:val="95"/>
        </w:rPr>
        <w:t>200,000.00</w:t>
        <w:tab/>
      </w:r>
      <w:r>
        <w:rPr>
          <w:rFonts w:ascii="Times New Roman"/>
        </w:rPr>
        <w:t>-</w:t>
      </w:r>
    </w:p>
    <w:p>
      <w:pPr>
        <w:spacing w:line="240" w:lineRule="auto" w:before="6"/>
        <w:rPr>
          <w:rFonts w:ascii="Times New Roman" w:hAnsi="Times New Roman" w:cs="Times New Roman" w:eastAsia="Times New Roman" w:hint="default"/>
          <w:sz w:val="23"/>
          <w:szCs w:val="23"/>
        </w:rPr>
      </w:pPr>
      <w:r>
        <w:rPr/>
        <w:br w:type="column"/>
      </w:r>
      <w:r>
        <w:rPr>
          <w:rFonts w:ascii="Times New Roman"/>
          <w:sz w:val="23"/>
        </w:rPr>
      </w:r>
    </w:p>
    <w:p>
      <w:pPr>
        <w:pStyle w:val="BodyText"/>
        <w:spacing w:line="240" w:lineRule="auto"/>
        <w:ind w:left="251" w:right="-19"/>
        <w:jc w:val="left"/>
      </w:pPr>
      <w:r>
        <w:rPr/>
        <w:pict>
          <v:group style="position:absolute;margin-left:311.160004pt;margin-top:-5.856349pt;width:50.2pt;height:.1pt;mso-position-horizontal-relative:page;mso-position-vertical-relative:paragraph;z-index:15496" coordorigin="6223,-117" coordsize="1004,2">
            <v:shape style="position:absolute;left:6223;top:-117;width:1004;height:2" coordorigin="6223,-117" coordsize="1004,0" path="m6223,-117l7226,-117e" filled="false" stroked="true" strokeweight=".48pt" strokecolor="#000000">
              <v:path arrowok="t"/>
            </v:shape>
            <w10:wrap type="none"/>
          </v:group>
        </w:pict>
      </w:r>
      <w:r>
        <w:rPr/>
        <w:t>科 技</w:t>
      </w:r>
      <w:r>
        <w:rPr>
          <w:spacing w:val="-56"/>
        </w:rPr>
        <w:t> </w:t>
      </w:r>
      <w:r>
        <w:rPr/>
        <w:t>三</w:t>
      </w:r>
      <w:r>
        <w:rPr>
          <w:w w:val="99"/>
        </w:rPr>
        <w:t> </w:t>
      </w:r>
      <w:r>
        <w:rPr/>
        <w:t>项经费</w:t>
      </w:r>
    </w:p>
    <w:p>
      <w:pPr>
        <w:spacing w:line="240" w:lineRule="auto" w:before="12"/>
        <w:rPr>
          <w:rFonts w:ascii="宋体" w:hAnsi="宋体" w:cs="宋体" w:eastAsia="宋体" w:hint="default"/>
          <w:sz w:val="24"/>
          <w:szCs w:val="24"/>
        </w:rPr>
      </w:pPr>
    </w:p>
    <w:p>
      <w:pPr>
        <w:pStyle w:val="BodyText"/>
        <w:spacing w:line="272" w:lineRule="exact"/>
        <w:ind w:left="251" w:right="-19"/>
        <w:jc w:val="left"/>
      </w:pPr>
      <w:r>
        <w:rPr/>
        <w:t>科 技</w:t>
      </w:r>
      <w:r>
        <w:rPr>
          <w:spacing w:val="-56"/>
        </w:rPr>
        <w:t> </w:t>
      </w:r>
      <w:r>
        <w:rPr/>
        <w:t>三</w:t>
      </w:r>
      <w:r>
        <w:rPr>
          <w:w w:val="99"/>
        </w:rPr>
        <w:t> </w:t>
      </w:r>
      <w:r>
        <w:rPr/>
        <w:t>项经费</w:t>
      </w:r>
    </w:p>
    <w:p>
      <w:pPr>
        <w:spacing w:line="240" w:lineRule="auto" w:before="4"/>
        <w:rPr>
          <w:rFonts w:ascii="宋体" w:hAnsi="宋体" w:cs="宋体" w:eastAsia="宋体" w:hint="default"/>
          <w:sz w:val="21"/>
          <w:szCs w:val="21"/>
        </w:rPr>
      </w:pPr>
    </w:p>
    <w:p>
      <w:pPr>
        <w:pStyle w:val="BodyText"/>
        <w:spacing w:line="186" w:lineRule="exact"/>
        <w:ind w:left="327" w:right="-19"/>
        <w:jc w:val="left"/>
      </w:pPr>
      <w:r>
        <w:rPr/>
        <w:t>科技三</w:t>
      </w:r>
    </w:p>
    <w:p>
      <w:pPr>
        <w:pStyle w:val="BodyText"/>
        <w:tabs>
          <w:tab w:pos="663" w:val="left" w:leader="none"/>
          <w:tab w:pos="1076" w:val="left" w:leader="none"/>
        </w:tabs>
        <w:spacing w:line="240" w:lineRule="auto" w:before="150"/>
        <w:ind w:left="251" w:right="-10"/>
        <w:jc w:val="left"/>
      </w:pPr>
      <w:r>
        <w:rPr>
          <w:w w:val="95"/>
        </w:rPr>
        <w:br w:type="column"/>
      </w:r>
      <w:r>
        <w:rPr>
          <w:w w:val="95"/>
        </w:rPr>
        <w:t>沪</w:t>
        <w:tab/>
        <w:t>浦</w:t>
        <w:tab/>
        <w:t>科</w:t>
      </w:r>
      <w:r>
        <w:rPr/>
      </w:r>
    </w:p>
    <w:p>
      <w:pPr>
        <w:pStyle w:val="BodyText"/>
        <w:spacing w:line="225" w:lineRule="exact" w:before="31"/>
        <w:ind w:left="251" w:right="-10"/>
        <w:jc w:val="left"/>
        <w:rPr>
          <w:rFonts w:ascii="Times New Roman" w:hAnsi="Times New Roman" w:cs="Times New Roman" w:eastAsia="Times New Roman" w:hint="default"/>
        </w:rPr>
      </w:pPr>
      <w:r>
        <w:rPr>
          <w:rFonts w:ascii="Times New Roman"/>
        </w:rPr>
        <w:t>[2006]105</w:t>
      </w:r>
    </w:p>
    <w:p>
      <w:pPr>
        <w:pStyle w:val="BodyText"/>
        <w:spacing w:line="258" w:lineRule="exact"/>
        <w:ind w:left="251" w:right="-10"/>
        <w:jc w:val="left"/>
      </w:pPr>
      <w:r>
        <w:rPr/>
        <w:t>号文</w:t>
      </w:r>
    </w:p>
    <w:p>
      <w:pPr>
        <w:pStyle w:val="BodyText"/>
        <w:tabs>
          <w:tab w:pos="663" w:val="left" w:leader="none"/>
          <w:tab w:pos="1076" w:val="left" w:leader="none"/>
        </w:tabs>
        <w:spacing w:line="240" w:lineRule="auto" w:before="56"/>
        <w:ind w:left="251" w:right="-10"/>
        <w:jc w:val="left"/>
      </w:pPr>
      <w:r>
        <w:rPr>
          <w:w w:val="95"/>
        </w:rPr>
        <w:t>沪</w:t>
        <w:tab/>
        <w:t>浦</w:t>
        <w:tab/>
        <w:t>科</w:t>
      </w:r>
      <w:r>
        <w:rPr/>
      </w:r>
    </w:p>
    <w:p>
      <w:pPr>
        <w:pStyle w:val="BodyText"/>
        <w:spacing w:line="225" w:lineRule="exact" w:before="31"/>
        <w:ind w:left="251" w:right="-10"/>
        <w:jc w:val="left"/>
        <w:rPr>
          <w:rFonts w:ascii="Times New Roman" w:hAnsi="Times New Roman" w:cs="Times New Roman" w:eastAsia="Times New Roman" w:hint="default"/>
        </w:rPr>
      </w:pPr>
      <w:r>
        <w:rPr>
          <w:rFonts w:ascii="Times New Roman"/>
        </w:rPr>
        <w:t>[2006]105</w:t>
      </w:r>
    </w:p>
    <w:p>
      <w:pPr>
        <w:pStyle w:val="BodyText"/>
        <w:spacing w:line="258" w:lineRule="exact"/>
        <w:ind w:left="251" w:right="-10"/>
        <w:jc w:val="left"/>
      </w:pPr>
      <w:r>
        <w:rPr/>
        <w:t>号文</w:t>
      </w:r>
    </w:p>
    <w:p>
      <w:pPr>
        <w:pStyle w:val="BodyText"/>
        <w:spacing w:line="240" w:lineRule="auto" w:before="63"/>
        <w:ind w:left="434" w:right="181"/>
        <w:jc w:val="center"/>
      </w:pPr>
      <w:r>
        <w:rPr/>
        <w:t>沪浦科</w:t>
      </w:r>
    </w:p>
    <w:p>
      <w:pPr>
        <w:spacing w:line="240" w:lineRule="auto" w:before="4"/>
        <w:rPr>
          <w:rFonts w:ascii="宋体" w:hAnsi="宋体" w:cs="宋体" w:eastAsia="宋体" w:hint="default"/>
          <w:sz w:val="11"/>
          <w:szCs w:val="11"/>
        </w:rPr>
      </w:pPr>
      <w:r>
        <w:rPr/>
        <w:br w:type="column"/>
      </w:r>
      <w:r>
        <w:rPr>
          <w:rFonts w:ascii="宋体"/>
          <w:sz w:val="11"/>
        </w:rPr>
      </w:r>
    </w:p>
    <w:p>
      <w:pPr>
        <w:tabs>
          <w:tab w:pos="1751" w:val="left" w:leader="none"/>
        </w:tabs>
        <w:spacing w:line="20" w:lineRule="exact"/>
        <w:ind w:left="138" w:right="0" w:firstLine="0"/>
        <w:rPr>
          <w:rFonts w:ascii="宋体" w:hAnsi="宋体" w:cs="宋体" w:eastAsia="宋体" w:hint="default"/>
          <w:sz w:val="2"/>
          <w:szCs w:val="2"/>
        </w:rPr>
      </w:pP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z w:val="2"/>
        </w:rPr>
      </w:r>
      <w:r>
        <w:rPr>
          <w:rFonts w:ascii="宋体"/>
          <w:sz w:val="2"/>
        </w:rPr>
        <w:tab/>
      </w:r>
      <w:r>
        <w:rPr>
          <w:rFonts w:ascii="宋体"/>
          <w:sz w:val="2"/>
        </w:rPr>
        <w:pict>
          <v:group style="width:26.3pt;height:.5pt;mso-position-horizontal-relative:char;mso-position-vertical-relative:line" coordorigin="0,0" coordsize="526,10">
            <v:group style="position:absolute;left:5;top:5;width:516;height:2" coordorigin="5,5" coordsize="516,2">
              <v:shape style="position:absolute;left:5;top:5;width:516;height:2" coordorigin="5,5" coordsize="516,0" path="m5,5l521,5e" filled="false" stroked="true" strokeweight=".48pt" strokecolor="#000000">
                <v:path arrowok="t"/>
              </v:shape>
            </v:group>
          </v:group>
        </w:pict>
      </w:r>
      <w:r>
        <w:rPr>
          <w:rFonts w:ascii="宋体"/>
          <w:sz w:val="2"/>
        </w:rPr>
      </w:r>
    </w:p>
    <w:p>
      <w:pPr>
        <w:pStyle w:val="BodyText"/>
        <w:tabs>
          <w:tab w:pos="1979" w:val="left" w:leader="none"/>
        </w:tabs>
        <w:spacing w:line="232" w:lineRule="auto"/>
        <w:ind w:left="251" w:right="328"/>
        <w:jc w:val="left"/>
      </w:pPr>
      <w:r>
        <w:rPr/>
        <w:pict>
          <v:group style="position:absolute;margin-left:373.079987pt;margin-top:.615752pt;width:62.65pt;height:.1pt;mso-position-horizontal-relative:page;mso-position-vertical-relative:paragraph;z-index:-803488" coordorigin="7462,12" coordsize="1253,2">
            <v:shape style="position:absolute;left:7462;top:12;width:1253;height:2" coordorigin="7462,12" coordsize="1253,0" path="m7462,12l8714,12e" filled="false" stroked="true" strokeweight=".48pt" strokecolor="#000000">
              <v:path arrowok="t"/>
            </v:shape>
            <w10:wrap type="none"/>
          </v:group>
        </w:pict>
      </w:r>
      <w:r>
        <w:rPr>
          <w:spacing w:val="12"/>
        </w:rPr>
        <w:t>上海市浦东</w:t>
      </w:r>
      <w:r>
        <w:rPr>
          <w:w w:val="99"/>
        </w:rPr>
        <w:t> </w:t>
      </w:r>
      <w:r>
        <w:rPr>
          <w:spacing w:val="12"/>
          <w:w w:val="95"/>
        </w:rPr>
        <w:t>新区科学技</w:t>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术委员会</w:t>
      </w:r>
      <w:r>
        <w:rPr>
          <w:w w:val="99"/>
        </w:rPr>
        <w:t> </w:t>
      </w:r>
      <w:r>
        <w:rPr>
          <w:spacing w:val="12"/>
        </w:rPr>
        <w:t>上海市浦东</w:t>
      </w:r>
      <w:r>
        <w:rPr>
          <w:w w:val="99"/>
        </w:rPr>
        <w:t> </w:t>
      </w:r>
      <w:r>
        <w:rPr>
          <w:spacing w:val="12"/>
          <w:w w:val="95"/>
          <w:position w:val="2"/>
        </w:rPr>
        <w:t>新区科学技</w:t>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术委员会</w:t>
      </w:r>
    </w:p>
    <w:p>
      <w:pPr>
        <w:pStyle w:val="BodyText"/>
        <w:spacing w:line="240" w:lineRule="auto" w:before="33"/>
        <w:ind w:left="251" w:right="0"/>
        <w:jc w:val="left"/>
      </w:pPr>
      <w:r>
        <w:rPr>
          <w:spacing w:val="12"/>
        </w:rPr>
        <w:t>上海市浦东</w:t>
      </w:r>
    </w:p>
    <w:p>
      <w:pPr>
        <w:spacing w:after="0" w:line="240" w:lineRule="auto"/>
        <w:jc w:val="left"/>
        <w:sectPr>
          <w:type w:val="continuous"/>
          <w:pgSz w:w="11910" w:h="16840"/>
          <w:pgMar w:top="1340" w:bottom="280" w:left="1280" w:right="720"/>
          <w:cols w:num="5" w:equalWidth="0">
            <w:col w:w="1425" w:space="360"/>
            <w:col w:w="2796" w:space="219"/>
            <w:col w:w="1036" w:space="202"/>
            <w:col w:w="1286" w:space="202"/>
            <w:col w:w="2384"/>
          </w:cols>
        </w:sectPr>
      </w:pPr>
    </w:p>
    <w:p>
      <w:pPr>
        <w:pStyle w:val="BodyText"/>
        <w:tabs>
          <w:tab w:pos="1880" w:val="left" w:leader="none"/>
          <w:tab w:pos="3479" w:val="left" w:leader="none"/>
        </w:tabs>
        <w:spacing w:line="240" w:lineRule="auto"/>
        <w:ind w:left="251" w:right="0"/>
        <w:jc w:val="left"/>
        <w:rPr>
          <w:rFonts w:ascii="Times New Roman" w:hAnsi="Times New Roman" w:cs="Times New Roman" w:eastAsia="Times New Roman" w:hint="default"/>
        </w:rPr>
      </w:pPr>
      <w:r>
        <w:rPr>
          <w:w w:val="95"/>
          <w:position w:val="-13"/>
        </w:rPr>
        <w:t>全检查设备</w:t>
        <w:tab/>
      </w:r>
      <w:r>
        <w:rPr>
          <w:rFonts w:ascii="Times New Roman" w:hAnsi="Times New Roman" w:cs="Times New Roman" w:eastAsia="Times New Roman" w:hint="default"/>
          <w:w w:val="95"/>
        </w:rPr>
        <w:t>2,700,000.00</w:t>
        <w:tab/>
        <w:t>2,700,000.00</w:t>
      </w:r>
      <w:r>
        <w:rPr>
          <w:rFonts w:ascii="Times New Roman" w:hAnsi="Times New Roman" w:cs="Times New Roman" w:eastAsia="Times New Roman" w:hint="default"/>
        </w:rPr>
      </w:r>
    </w:p>
    <w:p>
      <w:pPr>
        <w:spacing w:before="87"/>
        <w:ind w:left="251" w:right="0" w:firstLine="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项经费</w:t>
      </w:r>
      <w:r>
        <w:rPr>
          <w:rFonts w:ascii="宋体" w:hAnsi="宋体" w:cs="宋体" w:eastAsia="宋体" w:hint="default"/>
          <w:sz w:val="21"/>
          <w:szCs w:val="21"/>
        </w:rPr>
      </w:r>
    </w:p>
    <w:p>
      <w:pPr>
        <w:pStyle w:val="BodyText"/>
        <w:spacing w:line="225" w:lineRule="exact"/>
        <w:ind w:left="251" w:right="0"/>
        <w:jc w:val="center"/>
        <w:rPr>
          <w:rFonts w:ascii="Times New Roman" w:hAnsi="Times New Roman" w:cs="Times New Roman" w:eastAsia="Times New Roman" w:hint="default"/>
        </w:rPr>
      </w:pPr>
      <w:r>
        <w:rPr>
          <w:w w:val="95"/>
        </w:rPr>
        <w:br w:type="column"/>
      </w:r>
      <w:r>
        <w:rPr>
          <w:rFonts w:ascii="Times New Roman"/>
          <w:w w:val="95"/>
        </w:rPr>
        <w:t>[2006]105</w:t>
      </w:r>
      <w:r>
        <w:rPr>
          <w:rFonts w:ascii="Times New Roman"/>
        </w:rPr>
      </w:r>
    </w:p>
    <w:p>
      <w:pPr>
        <w:pStyle w:val="BodyText"/>
        <w:spacing w:line="258" w:lineRule="exact"/>
        <w:ind w:left="250" w:right="0"/>
        <w:jc w:val="center"/>
      </w:pPr>
      <w:r>
        <w:rPr/>
        <w:t>号文</w:t>
      </w:r>
    </w:p>
    <w:p>
      <w:pPr>
        <w:pStyle w:val="BodyText"/>
        <w:tabs>
          <w:tab w:pos="1979" w:val="left" w:leader="none"/>
        </w:tabs>
        <w:spacing w:line="224" w:lineRule="exact"/>
        <w:ind w:left="251" w:right="0"/>
        <w:jc w:val="left"/>
        <w:rPr>
          <w:rFonts w:ascii="Times New Roman" w:hAnsi="Times New Roman" w:cs="Times New Roman" w:eastAsia="Times New Roman" w:hint="default"/>
        </w:rPr>
      </w:pPr>
      <w:r>
        <w:rPr>
          <w:spacing w:val="12"/>
          <w:w w:val="95"/>
        </w:rPr>
        <w:br w:type="column"/>
      </w:r>
      <w:r>
        <w:rPr>
          <w:spacing w:val="12"/>
          <w:w w:val="95"/>
          <w:position w:val="2"/>
        </w:rPr>
        <w:t>新区科学技</w:t>
        <w:tab/>
      </w:r>
      <w:r>
        <w:rPr>
          <w:rFonts w:ascii="Times New Roman" w:hAnsi="Times New Roman" w:cs="Times New Roman" w:eastAsia="Times New Roman" w:hint="default"/>
        </w:rPr>
        <w:t>-</w:t>
      </w:r>
    </w:p>
    <w:p>
      <w:pPr>
        <w:pStyle w:val="BodyText"/>
        <w:spacing w:line="257" w:lineRule="exact"/>
        <w:ind w:left="251" w:right="0"/>
        <w:jc w:val="left"/>
      </w:pPr>
      <w:r>
        <w:rPr/>
        <w:t>术委员会</w:t>
      </w:r>
    </w:p>
    <w:p>
      <w:pPr>
        <w:spacing w:after="0" w:line="257" w:lineRule="exact"/>
        <w:jc w:val="left"/>
        <w:sectPr>
          <w:type w:val="continuous"/>
          <w:pgSz w:w="11910" w:h="16840"/>
          <w:pgMar w:top="1340" w:bottom="280" w:left="1280" w:right="720"/>
          <w:cols w:num="4" w:equalWidth="0">
            <w:col w:w="4582" w:space="294"/>
            <w:col w:w="881" w:space="363"/>
            <w:col w:w="1124" w:space="282"/>
            <w:col w:w="2384"/>
          </w:cols>
        </w:sectPr>
      </w:pP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67" w:footer="835" w:top="1060" w:bottom="1020" w:left="940" w:right="660"/>
        </w:sectPr>
      </w:pPr>
    </w:p>
    <w:p>
      <w:pPr>
        <w:pStyle w:val="BodyText"/>
        <w:spacing w:line="266" w:lineRule="exact" w:before="34"/>
        <w:ind w:left="0" w:right="377"/>
        <w:jc w:val="right"/>
      </w:pPr>
      <w:r>
        <w:rPr>
          <w:w w:val="95"/>
        </w:rPr>
        <w:t>账面余额</w:t>
      </w:r>
      <w:r>
        <w:rPr/>
      </w:r>
    </w:p>
    <w:p>
      <w:pPr>
        <w:pStyle w:val="BodyText"/>
        <w:spacing w:line="253" w:lineRule="exact"/>
        <w:ind w:left="967" w:right="-20"/>
        <w:jc w:val="left"/>
      </w:pPr>
      <w:r>
        <w:rPr/>
        <w:pict>
          <v:group style="position:absolute;margin-left:152.399994pt;margin-top:7.853558pt;width:145.950pt;height:.1pt;mso-position-horizontal-relative:page;mso-position-vertical-relative:paragraph;z-index:15784" coordorigin="3048,157" coordsize="2919,2">
            <v:shape style="position:absolute;left:3048;top:157;width:2919;height:2" coordorigin="3048,157" coordsize="2919,0" path="m3048,157l5966,157e" filled="false" stroked="true" strokeweight=".48pt" strokecolor="#000000">
              <v:path arrowok="t"/>
            </v:shape>
            <w10:wrap type="none"/>
          </v:group>
        </w:pict>
      </w:r>
      <w:r>
        <w:rPr/>
        <w:t>项目</w:t>
      </w:r>
    </w:p>
    <w:p>
      <w:pPr>
        <w:pStyle w:val="BodyText"/>
        <w:tabs>
          <w:tab w:pos="4157" w:val="left" w:leader="none"/>
        </w:tabs>
        <w:spacing w:line="262" w:lineRule="exact"/>
        <w:ind w:left="2559" w:right="-20"/>
        <w:jc w:val="left"/>
      </w:pPr>
      <w:r>
        <w:rPr>
          <w:w w:val="95"/>
        </w:rPr>
        <w:t>年初</w:t>
        <w:tab/>
      </w:r>
      <w:r>
        <w:rPr/>
        <w:t>年末</w:t>
      </w:r>
    </w:p>
    <w:p>
      <w:pPr>
        <w:spacing w:line="240" w:lineRule="auto" w:before="4"/>
        <w:rPr>
          <w:rFonts w:ascii="宋体" w:hAnsi="宋体" w:cs="宋体" w:eastAsia="宋体" w:hint="default"/>
          <w:sz w:val="18"/>
          <w:szCs w:val="18"/>
        </w:rPr>
      </w:pPr>
      <w:r>
        <w:rPr/>
        <w:br w:type="column"/>
      </w:r>
      <w:r>
        <w:rPr>
          <w:rFonts w:ascii="宋体"/>
          <w:sz w:val="18"/>
        </w:rPr>
      </w:r>
    </w:p>
    <w:p>
      <w:pPr>
        <w:pStyle w:val="BodyText"/>
        <w:tabs>
          <w:tab w:pos="2110" w:val="left" w:leader="none"/>
        </w:tabs>
        <w:spacing w:line="156" w:lineRule="auto"/>
        <w:ind w:left="2319" w:right="0" w:hanging="1364"/>
        <w:jc w:val="left"/>
      </w:pPr>
      <w:r>
        <w:rPr>
          <w:w w:val="95"/>
          <w:position w:val="-13"/>
        </w:rPr>
        <w:t>种类</w:t>
        <w:tab/>
      </w:r>
      <w:r>
        <w:rPr/>
        <w:t>相关批准</w:t>
      </w:r>
      <w:r>
        <w:rPr>
          <w:w w:val="99"/>
        </w:rPr>
        <w:t> </w:t>
      </w:r>
      <w:r>
        <w:rPr/>
        <w:t>文件</w:t>
      </w:r>
    </w:p>
    <w:p>
      <w:pPr>
        <w:pStyle w:val="BodyText"/>
        <w:tabs>
          <w:tab w:pos="2167" w:val="left" w:leader="none"/>
        </w:tabs>
        <w:spacing w:line="273" w:lineRule="exact" w:before="154"/>
        <w:ind w:left="867" w:right="0"/>
        <w:jc w:val="left"/>
      </w:pPr>
      <w:r>
        <w:rPr>
          <w:w w:val="95"/>
        </w:rPr>
        <w:br w:type="column"/>
      </w:r>
      <w:r>
        <w:rPr>
          <w:w w:val="95"/>
        </w:rPr>
        <w:t>批准</w:t>
        <w:tab/>
      </w:r>
      <w:r>
        <w:rPr/>
        <w:t>备</w:t>
      </w:r>
    </w:p>
    <w:p>
      <w:pPr>
        <w:pStyle w:val="BodyText"/>
        <w:tabs>
          <w:tab w:pos="2167" w:val="left" w:leader="none"/>
        </w:tabs>
        <w:spacing w:line="273" w:lineRule="exact"/>
        <w:ind w:left="867" w:right="0"/>
        <w:jc w:val="left"/>
      </w:pPr>
      <w:r>
        <w:rPr>
          <w:w w:val="95"/>
        </w:rPr>
        <w:t>机关</w:t>
        <w:tab/>
      </w:r>
      <w:r>
        <w:rPr/>
        <w:t>注</w:t>
      </w:r>
    </w:p>
    <w:p>
      <w:pPr>
        <w:spacing w:after="0" w:line="273" w:lineRule="exact"/>
        <w:jc w:val="left"/>
        <w:sectPr>
          <w:type w:val="continuous"/>
          <w:pgSz w:w="11910" w:h="16840"/>
          <w:pgMar w:top="1340" w:bottom="280" w:left="940" w:right="660"/>
          <w:cols w:num="3" w:equalWidth="0">
            <w:col w:w="4578" w:space="40"/>
            <w:col w:w="2951" w:space="40"/>
            <w:col w:w="2701"/>
          </w:cols>
        </w:sectPr>
      </w:pPr>
    </w:p>
    <w:p>
      <w:pPr>
        <w:spacing w:line="240" w:lineRule="auto" w:before="4"/>
        <w:rPr>
          <w:rFonts w:ascii="宋体" w:hAnsi="宋体" w:cs="宋体" w:eastAsia="宋体" w:hint="default"/>
          <w:sz w:val="11"/>
          <w:szCs w:val="11"/>
        </w:rPr>
      </w:pPr>
    </w:p>
    <w:p>
      <w:pPr>
        <w:tabs>
          <w:tab w:pos="2103" w:val="left" w:leader="none"/>
          <w:tab w:pos="3704" w:val="left" w:leader="none"/>
        </w:tabs>
        <w:spacing w:line="20" w:lineRule="exact"/>
        <w:ind w:left="476" w:right="0" w:firstLine="0"/>
        <w:rPr>
          <w:rFonts w:ascii="宋体" w:hAnsi="宋体" w:cs="宋体" w:eastAsia="宋体" w:hint="default"/>
          <w:sz w:val="2"/>
          <w:szCs w:val="2"/>
        </w:rPr>
      </w:pPr>
      <w:r>
        <w:rPr>
          <w:rFonts w:ascii="宋体"/>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8pt" strokecolor="#000000">
                <v:path arrowok="t"/>
              </v:shape>
            </v:group>
          </v:group>
        </w:pict>
      </w:r>
      <w:r>
        <w:rPr>
          <w:rFonts w:ascii="宋体"/>
          <w:sz w:val="2"/>
        </w:rPr>
      </w:r>
      <w:r>
        <w:rPr>
          <w:rFonts w:ascii="宋体"/>
          <w:sz w:val="2"/>
        </w:rPr>
        <w:tab/>
      </w:r>
      <w:r>
        <w:rPr>
          <w:rFonts w:ascii="宋体"/>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宋体"/>
          <w:sz w:val="2"/>
        </w:rPr>
      </w:r>
      <w:r>
        <w:rPr>
          <w:rFonts w:ascii="宋体"/>
          <w:sz w:val="2"/>
        </w:rPr>
        <w:tab/>
      </w:r>
      <w:r>
        <w:rPr>
          <w:rFonts w:ascii="宋体"/>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8pt" strokecolor="#000000">
                <v:path arrowok="t"/>
              </v:shape>
            </v:group>
          </v:group>
        </w:pict>
      </w:r>
      <w:r>
        <w:rPr>
          <w:rFonts w:ascii="宋体"/>
          <w:sz w:val="2"/>
        </w:rPr>
      </w:r>
    </w:p>
    <w:p>
      <w:pPr>
        <w:pStyle w:val="BodyText"/>
        <w:spacing w:line="240" w:lineRule="auto" w:before="82"/>
        <w:ind w:left="5468" w:right="0"/>
        <w:jc w:val="left"/>
      </w:pPr>
      <w:r>
        <w:rPr/>
        <w:pict>
          <v:group style="position:absolute;margin-left:373.079987pt;margin-top:-.796318pt;width:62.55pt;height:.1pt;mso-position-horizontal-relative:page;mso-position-vertical-relative:paragraph;z-index:-803176" coordorigin="7462,-16" coordsize="1251,2">
            <v:shape style="position:absolute;left:7462;top:-16;width:1251;height:2" coordorigin="7462,-16" coordsize="1251,0" path="m7462,-16l8712,-16e" filled="false" stroked="true" strokeweight=".48pt" strokecolor="#000000">
              <v:path arrowok="t"/>
            </v:shape>
            <w10:wrap type="none"/>
          </v:group>
        </w:pict>
      </w:r>
      <w:r>
        <w:rPr/>
        <w:pict>
          <v:shape style="position:absolute;margin-left:74.809998pt;margin-top:9.231810pt;width:220.05pt;height:203.95pt;mso-position-horizontal-relative:page;mso-position-vertical-relative:paragraph;z-index:15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7"/>
                    <w:gridCol w:w="1579"/>
                    <w:gridCol w:w="1386"/>
                  </w:tblGrid>
                  <w:tr>
                    <w:trPr>
                      <w:trHeight w:val="91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小巨人项目</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2"/>
                            <w:w w:val="99"/>
                            <w:sz w:val="21"/>
                            <w:szCs w:val="21"/>
                          </w:rPr>
                          <w:t>专</w:t>
                        </w:r>
                        <w:r>
                          <w:rPr>
                            <w:rFonts w:ascii="宋体" w:hAnsi="宋体" w:cs="宋体" w:eastAsia="宋体" w:hint="default"/>
                            <w:w w:val="99"/>
                            <w:sz w:val="21"/>
                            <w:szCs w:val="21"/>
                          </w:rPr>
                          <w:t>利</w:t>
                        </w:r>
                        <w:r>
                          <w:rPr>
                            <w:rFonts w:ascii="宋体" w:hAnsi="宋体" w:cs="宋体" w:eastAsia="宋体" w:hint="default"/>
                            <w:spacing w:val="2"/>
                            <w:w w:val="99"/>
                            <w:sz w:val="21"/>
                            <w:szCs w:val="21"/>
                          </w:rPr>
                          <w:t>试</w:t>
                        </w:r>
                        <w:r>
                          <w:rPr>
                            <w:rFonts w:ascii="宋体" w:hAnsi="宋体" w:cs="宋体" w:eastAsia="宋体" w:hint="default"/>
                            <w:spacing w:val="-87"/>
                            <w:w w:val="99"/>
                            <w:sz w:val="21"/>
                            <w:szCs w:val="21"/>
                          </w:rPr>
                          <w:t>点</w:t>
                        </w:r>
                        <w:r>
                          <w:rPr>
                            <w:rFonts w:ascii="宋体" w:hAnsi="宋体" w:cs="宋体" w:eastAsia="宋体" w:hint="default"/>
                            <w:spacing w:val="2"/>
                            <w:w w:val="99"/>
                            <w:sz w:val="21"/>
                            <w:szCs w:val="21"/>
                          </w:rPr>
                          <w:t>（</w:t>
                        </w:r>
                        <w:r>
                          <w:rPr>
                            <w:rFonts w:ascii="宋体" w:hAnsi="宋体" w:cs="宋体" w:eastAsia="宋体" w:hint="default"/>
                            <w:w w:val="99"/>
                            <w:sz w:val="21"/>
                            <w:szCs w:val="21"/>
                          </w:rPr>
                          <w:t>培</w:t>
                        </w:r>
                        <w:r>
                          <w:rPr>
                            <w:rFonts w:ascii="宋体" w:hAnsi="宋体" w:cs="宋体" w:eastAsia="宋体" w:hint="default"/>
                            <w:sz w:val="21"/>
                            <w:szCs w:val="21"/>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5"/>
                          <w:jc w:val="right"/>
                          <w:rPr>
                            <w:rFonts w:ascii="Times New Roman" w:hAnsi="Times New Roman" w:cs="Times New Roman" w:eastAsia="Times New Roman" w:hint="default"/>
                            <w:sz w:val="21"/>
                            <w:szCs w:val="21"/>
                          </w:rPr>
                        </w:pPr>
                        <w:r>
                          <w:rPr>
                            <w:rFonts w:ascii="Times New Roman"/>
                            <w:w w:val="95"/>
                            <w:sz w:val="21"/>
                          </w:rPr>
                          <w:t>1,387,000.00</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5"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w w:val="99"/>
                            <w:sz w:val="21"/>
                            <w:szCs w:val="21"/>
                          </w:rPr>
                          <w:t>育</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pacing w:val="2"/>
                            <w:w w:val="99"/>
                            <w:sz w:val="21"/>
                            <w:szCs w:val="21"/>
                          </w:rPr>
                          <w:t>专</w:t>
                        </w:r>
                        <w:r>
                          <w:rPr>
                            <w:rFonts w:ascii="宋体" w:hAnsi="宋体" w:cs="宋体" w:eastAsia="宋体" w:hint="default"/>
                            <w:w w:val="99"/>
                            <w:sz w:val="21"/>
                            <w:szCs w:val="21"/>
                          </w:rPr>
                          <w:t>项</w:t>
                        </w:r>
                        <w:r>
                          <w:rPr>
                            <w:rFonts w:ascii="宋体" w:hAnsi="宋体" w:cs="宋体" w:eastAsia="宋体" w:hint="default"/>
                            <w:sz w:val="21"/>
                            <w:szCs w:val="21"/>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8"/>
                          <w:jc w:val="right"/>
                          <w:rPr>
                            <w:rFonts w:ascii="Times New Roman" w:hAnsi="Times New Roman" w:cs="Times New Roman" w:eastAsia="Times New Roman" w:hint="default"/>
                            <w:sz w:val="21"/>
                            <w:szCs w:val="21"/>
                          </w:rPr>
                        </w:pPr>
                        <w:r>
                          <w:rPr>
                            <w:rFonts w:ascii="Times New Roman"/>
                            <w:w w:val="95"/>
                            <w:sz w:val="21"/>
                          </w:rPr>
                          <w:t>120,000.00</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57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6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72" w:lineRule="exact" w:before="11"/>
                          <w:ind w:left="35" w:right="226"/>
                          <w:jc w:val="left"/>
                          <w:rPr>
                            <w:rFonts w:ascii="宋体" w:hAnsi="宋体" w:cs="宋体" w:eastAsia="宋体" w:hint="default"/>
                            <w:sz w:val="21"/>
                            <w:szCs w:val="21"/>
                          </w:rPr>
                        </w:pPr>
                        <w:r>
                          <w:rPr>
                            <w:rFonts w:ascii="Times New Roman" w:hAnsi="Times New Roman" w:cs="Times New Roman" w:eastAsia="Times New Roman" w:hint="default"/>
                            <w:sz w:val="21"/>
                            <w:szCs w:val="21"/>
                          </w:rPr>
                          <w:t>CT</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行李安全</w:t>
                        </w:r>
                        <w:r>
                          <w:rPr>
                            <w:rFonts w:ascii="宋体" w:hAnsi="宋体" w:cs="宋体" w:eastAsia="宋体" w:hint="default"/>
                            <w:w w:val="99"/>
                            <w:sz w:val="21"/>
                            <w:szCs w:val="21"/>
                          </w:rPr>
                          <w:t> </w:t>
                        </w:r>
                        <w:r>
                          <w:rPr>
                            <w:rFonts w:ascii="宋体" w:hAnsi="宋体" w:cs="宋体" w:eastAsia="宋体" w:hint="default"/>
                            <w:spacing w:val="-14"/>
                            <w:w w:val="99"/>
                            <w:sz w:val="21"/>
                            <w:szCs w:val="21"/>
                          </w:rPr>
                          <w:t>检查设备（科</w:t>
                        </w:r>
                        <w:r>
                          <w:rPr>
                            <w:rFonts w:ascii="宋体" w:hAnsi="宋体" w:cs="宋体" w:eastAsia="宋体" w:hint="default"/>
                            <w:spacing w:val="-14"/>
                            <w:sz w:val="21"/>
                            <w:szCs w:val="21"/>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w w:val="95"/>
                            <w:sz w:val="21"/>
                          </w:rPr>
                          <w:t>80,000.00</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3"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研机构）</w:t>
                        </w:r>
                      </w:p>
                    </w:tc>
                    <w:tc>
                      <w:tcPr>
                        <w:tcW w:w="157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42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21"/>
                            <w:szCs w:val="21"/>
                          </w:rPr>
                        </w:pPr>
                        <w:r>
                          <w:rPr>
                            <w:rFonts w:ascii="宋体" w:hAnsi="宋体" w:cs="宋体" w:eastAsia="宋体" w:hint="default"/>
                            <w:sz w:val="21"/>
                            <w:szCs w:val="21"/>
                          </w:rPr>
                          <w:t>图</w:t>
                        </w:r>
                        <w:r>
                          <w:rPr>
                            <w:rFonts w:ascii="宋体" w:hAnsi="宋体" w:cs="宋体" w:eastAsia="宋体" w:hint="default"/>
                            <w:spacing w:val="-74"/>
                            <w:sz w:val="21"/>
                            <w:szCs w:val="21"/>
                          </w:rPr>
                          <w:t> </w:t>
                        </w:r>
                        <w:r>
                          <w:rPr>
                            <w:rFonts w:ascii="宋体" w:hAnsi="宋体" w:cs="宋体" w:eastAsia="宋体" w:hint="default"/>
                            <w:sz w:val="21"/>
                            <w:szCs w:val="21"/>
                          </w:rPr>
                          <w:t>像</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生</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8"/>
                          <w:jc w:val="right"/>
                          <w:rPr>
                            <w:rFonts w:ascii="Times New Roman" w:hAnsi="Times New Roman" w:cs="Times New Roman" w:eastAsia="Times New Roman" w:hint="default"/>
                            <w:sz w:val="21"/>
                            <w:szCs w:val="21"/>
                          </w:rPr>
                        </w:pPr>
                        <w:r>
                          <w:rPr>
                            <w:rFonts w:ascii="Times New Roman"/>
                            <w:w w:val="95"/>
                            <w:sz w:val="21"/>
                          </w:rPr>
                          <w:t>600,000.00</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21"/>
                            <w:szCs w:val="21"/>
                          </w:rPr>
                        </w:pPr>
                        <w:r>
                          <w:rPr>
                            <w:rFonts w:ascii="Times New Roman"/>
                            <w:w w:val="95"/>
                            <w:sz w:val="21"/>
                          </w:rPr>
                          <w:t>1,300,000.00</w:t>
                        </w:r>
                        <w:r>
                          <w:rPr>
                            <w:rFonts w:ascii="Times New Roman"/>
                            <w:sz w:val="21"/>
                          </w:rPr>
                        </w:r>
                      </w:p>
                    </w:tc>
                  </w:tr>
                  <w:tr>
                    <w:trPr>
                      <w:trHeight w:val="28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产基地项目</w:t>
                        </w:r>
                      </w:p>
                    </w:tc>
                    <w:tc>
                      <w:tcPr>
                        <w:tcW w:w="157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62"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74" w:lineRule="exact" w:before="8"/>
                          <w:ind w:left="35" w:right="227"/>
                          <w:jc w:val="left"/>
                          <w:rPr>
                            <w:rFonts w:ascii="宋体" w:hAnsi="宋体" w:cs="宋体" w:eastAsia="宋体" w:hint="default"/>
                            <w:sz w:val="21"/>
                            <w:szCs w:val="21"/>
                          </w:rPr>
                        </w:pPr>
                        <w:r>
                          <w:rPr>
                            <w:rFonts w:ascii="Times New Roman" w:hAnsi="Times New Roman" w:cs="Times New Roman" w:eastAsia="Times New Roman" w:hint="default"/>
                            <w:sz w:val="21"/>
                            <w:szCs w:val="21"/>
                          </w:rPr>
                          <w:t>EIS</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中</w:t>
                        </w:r>
                        <w:r>
                          <w:rPr>
                            <w:rFonts w:ascii="宋体" w:hAnsi="宋体" w:cs="宋体" w:eastAsia="宋体" w:hint="default"/>
                            <w:spacing w:val="-47"/>
                            <w:sz w:val="21"/>
                            <w:szCs w:val="21"/>
                          </w:rPr>
                          <w:t> </w:t>
                        </w:r>
                        <w:r>
                          <w:rPr>
                            <w:rFonts w:ascii="宋体" w:hAnsi="宋体" w:cs="宋体" w:eastAsia="宋体" w:hint="default"/>
                            <w:sz w:val="21"/>
                            <w:szCs w:val="21"/>
                          </w:rPr>
                          <w:t>小</w:t>
                        </w:r>
                        <w:r>
                          <w:rPr>
                            <w:rFonts w:ascii="宋体" w:hAnsi="宋体" w:cs="宋体" w:eastAsia="宋体" w:hint="default"/>
                            <w:spacing w:val="-47"/>
                            <w:sz w:val="21"/>
                            <w:szCs w:val="21"/>
                          </w:rPr>
                          <w:t> </w:t>
                        </w:r>
                        <w:r>
                          <w:rPr>
                            <w:rFonts w:ascii="宋体" w:hAnsi="宋体" w:cs="宋体" w:eastAsia="宋体" w:hint="default"/>
                            <w:sz w:val="21"/>
                            <w:szCs w:val="21"/>
                          </w:rPr>
                          <w:t>型</w:t>
                        </w:r>
                        <w:r>
                          <w:rPr>
                            <w:rFonts w:ascii="宋体" w:hAnsi="宋体" w:cs="宋体" w:eastAsia="宋体" w:hint="default"/>
                            <w:w w:val="99"/>
                            <w:sz w:val="21"/>
                            <w:szCs w:val="21"/>
                          </w:rPr>
                          <w:t> </w:t>
                        </w:r>
                        <w:r>
                          <w:rPr>
                            <w:rFonts w:ascii="宋体" w:hAnsi="宋体" w:cs="宋体" w:eastAsia="宋体" w:hint="default"/>
                            <w:sz w:val="21"/>
                            <w:szCs w:val="21"/>
                          </w:rPr>
                          <w:t>创</w:t>
                        </w:r>
                        <w:r>
                          <w:rPr>
                            <w:rFonts w:ascii="宋体" w:hAnsi="宋体" w:cs="宋体" w:eastAsia="宋体" w:hint="default"/>
                            <w:spacing w:val="-74"/>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基</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拨</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48"/>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r>
                  <w:tr>
                    <w:trPr>
                      <w:trHeight w:val="34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w w:val="99"/>
                            <w:sz w:val="21"/>
                            <w:szCs w:val="21"/>
                          </w:rPr>
                          <w:t>款</w:t>
                        </w:r>
                        <w:r>
                          <w:rPr>
                            <w:rFonts w:ascii="宋体" w:hAnsi="宋体" w:cs="宋体" w:eastAsia="宋体" w:hint="default"/>
                            <w:sz w:val="21"/>
                            <w:szCs w:val="21"/>
                          </w:rPr>
                        </w:r>
                      </w:p>
                    </w:tc>
                    <w:tc>
                      <w:tcPr>
                        <w:tcW w:w="157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科技三</w:t>
      </w:r>
      <w:r>
        <w:rPr>
          <w:w w:val="99"/>
        </w:rPr>
        <w:t> </w:t>
      </w:r>
      <w:r>
        <w:rPr/>
        <w:t>项经费</w:t>
      </w:r>
    </w:p>
    <w:p>
      <w:pPr>
        <w:spacing w:line="240" w:lineRule="auto" w:before="5"/>
        <w:rPr>
          <w:rFonts w:ascii="宋体" w:hAnsi="宋体" w:cs="宋体" w:eastAsia="宋体" w:hint="default"/>
          <w:sz w:val="21"/>
          <w:szCs w:val="21"/>
        </w:rPr>
      </w:pPr>
    </w:p>
    <w:p>
      <w:pPr>
        <w:pStyle w:val="BodyText"/>
        <w:spacing w:line="214" w:lineRule="exact"/>
        <w:ind w:left="0" w:right="0"/>
        <w:jc w:val="right"/>
      </w:pPr>
      <w:r>
        <w:rPr>
          <w:w w:val="95"/>
        </w:rPr>
        <w:t>科技三</w:t>
      </w:r>
      <w:r>
        <w:rPr/>
      </w:r>
    </w:p>
    <w:p>
      <w:pPr>
        <w:spacing w:before="130"/>
        <w:ind w:left="496"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沪浦科</w:t>
      </w:r>
    </w:p>
    <w:p>
      <w:pPr>
        <w:pStyle w:val="BodyText"/>
        <w:spacing w:line="225" w:lineRule="exact" w:before="31"/>
        <w:ind w:left="495" w:right="0"/>
        <w:jc w:val="center"/>
        <w:rPr>
          <w:rFonts w:ascii="Times New Roman" w:hAnsi="Times New Roman" w:cs="Times New Roman" w:eastAsia="Times New Roman" w:hint="default"/>
        </w:rPr>
      </w:pPr>
      <w:r>
        <w:rPr>
          <w:rFonts w:ascii="Times New Roman"/>
          <w:w w:val="95"/>
        </w:rPr>
        <w:t>[2006]105</w:t>
      </w:r>
      <w:r>
        <w:rPr>
          <w:rFonts w:ascii="Times New Roman"/>
        </w:rPr>
      </w:r>
    </w:p>
    <w:p>
      <w:pPr>
        <w:pStyle w:val="BodyText"/>
        <w:spacing w:line="258" w:lineRule="exact"/>
        <w:ind w:left="493" w:right="0"/>
        <w:jc w:val="center"/>
      </w:pPr>
      <w:r>
        <w:rPr/>
        <w:t>号文</w:t>
      </w:r>
    </w:p>
    <w:p>
      <w:pPr>
        <w:spacing w:line="240" w:lineRule="auto" w:before="4"/>
        <w:rPr>
          <w:rFonts w:ascii="宋体" w:hAnsi="宋体" w:cs="宋体" w:eastAsia="宋体" w:hint="default"/>
          <w:sz w:val="11"/>
          <w:szCs w:val="11"/>
        </w:rPr>
      </w:pPr>
      <w:r>
        <w:rPr/>
        <w:br w:type="column"/>
      </w:r>
      <w:r>
        <w:rPr>
          <w:rFonts w:ascii="宋体"/>
          <w:sz w:val="11"/>
        </w:rPr>
      </w:r>
    </w:p>
    <w:p>
      <w:pPr>
        <w:tabs>
          <w:tab w:pos="1994" w:val="left" w:leader="none"/>
        </w:tabs>
        <w:spacing w:line="20" w:lineRule="exact"/>
        <w:ind w:left="381" w:right="0" w:firstLine="0"/>
        <w:rPr>
          <w:rFonts w:ascii="宋体" w:hAnsi="宋体" w:cs="宋体" w:eastAsia="宋体" w:hint="default"/>
          <w:sz w:val="2"/>
          <w:szCs w:val="2"/>
        </w:rPr>
      </w:pP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z w:val="2"/>
        </w:rPr>
      </w:r>
      <w:r>
        <w:rPr>
          <w:rFonts w:ascii="宋体"/>
          <w:sz w:val="2"/>
        </w:rPr>
        <w:tab/>
      </w:r>
      <w:r>
        <w:rPr>
          <w:rFonts w:ascii="宋体"/>
          <w:sz w:val="2"/>
        </w:rPr>
        <w:pict>
          <v:group style="width:26.3pt;height:.5pt;mso-position-horizontal-relative:char;mso-position-vertical-relative:line" coordorigin="0,0" coordsize="526,10">
            <v:group style="position:absolute;left:5;top:5;width:516;height:2" coordorigin="5,5" coordsize="516,2">
              <v:shape style="position:absolute;left:5;top:5;width:516;height:2" coordorigin="5,5" coordsize="516,0" path="m5,5l521,5e" filled="false" stroked="true" strokeweight=".48pt" strokecolor="#000000">
                <v:path arrowok="t"/>
              </v:shape>
            </v:group>
          </v:group>
        </w:pict>
      </w:r>
      <w:r>
        <w:rPr>
          <w:rFonts w:ascii="宋体"/>
          <w:sz w:val="2"/>
        </w:rPr>
      </w:r>
    </w:p>
    <w:p>
      <w:pPr>
        <w:pStyle w:val="BodyText"/>
        <w:tabs>
          <w:tab w:pos="2221" w:val="left" w:leader="none"/>
        </w:tabs>
        <w:spacing w:line="272" w:lineRule="exact"/>
        <w:ind w:left="493" w:right="388"/>
        <w:jc w:val="left"/>
      </w:pPr>
      <w:r>
        <w:rPr/>
        <w:pict>
          <v:group style="position:absolute;margin-left:311.160004pt;margin-top:.079995pt;width:50.05pt;height:.1pt;mso-position-horizontal-relative:page;mso-position-vertical-relative:paragraph;z-index:15808" coordorigin="6223,2" coordsize="1001,2">
            <v:shape style="position:absolute;left:6223;top:2;width:1001;height:2" coordorigin="6223,2" coordsize="1001,0" path="m6223,2l7224,2e" filled="false" stroked="true" strokeweight=".48pt" strokecolor="#000000">
              <v:path arrowok="t"/>
            </v:shape>
            <w10:wrap type="none"/>
          </v:group>
        </w:pict>
      </w:r>
      <w:r>
        <w:rPr>
          <w:spacing w:val="12"/>
        </w:rPr>
        <w:t>上海市浦东</w:t>
      </w:r>
      <w:r>
        <w:rPr>
          <w:w w:val="99"/>
        </w:rPr>
        <w:t> </w:t>
      </w:r>
      <w:r>
        <w:rPr>
          <w:spacing w:val="12"/>
          <w:w w:val="95"/>
        </w:rPr>
        <w:t>新区科学技</w:t>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术委员会</w:t>
      </w:r>
    </w:p>
    <w:p>
      <w:pPr>
        <w:spacing w:after="0" w:line="272" w:lineRule="exact"/>
        <w:jc w:val="left"/>
        <w:sectPr>
          <w:type w:val="continuous"/>
          <w:pgSz w:w="11910" w:h="16840"/>
          <w:pgMar w:top="1340" w:bottom="280" w:left="940" w:right="660"/>
          <w:cols w:num="3" w:equalWidth="0">
            <w:col w:w="6177" w:space="40"/>
            <w:col w:w="1368" w:space="40"/>
            <w:col w:w="2685"/>
          </w:cols>
        </w:sectPr>
      </w:pPr>
    </w:p>
    <w:p>
      <w:pPr>
        <w:pStyle w:val="BodyText"/>
        <w:tabs>
          <w:tab w:pos="7111" w:val="left" w:leader="none"/>
          <w:tab w:pos="9444" w:val="left" w:leader="none"/>
          <w:tab w:pos="9845" w:val="left" w:leader="none"/>
        </w:tabs>
        <w:spacing w:line="338" w:lineRule="exact"/>
        <w:ind w:left="5547" w:right="0"/>
        <w:jc w:val="left"/>
        <w:rPr>
          <w:rFonts w:ascii="Times New Roman" w:hAnsi="Times New Roman" w:cs="Times New Roman" w:eastAsia="Times New Roman" w:hint="default"/>
        </w:rPr>
      </w:pPr>
      <w:r>
        <w:rPr>
          <w:w w:val="95"/>
          <w:position w:val="-13"/>
        </w:rPr>
        <w:t>项经费</w:t>
        <w:tab/>
      </w:r>
      <w:r>
        <w:rPr>
          <w:rFonts w:ascii="Times New Roman" w:hAnsi="Times New Roman" w:cs="Times New Roman" w:eastAsia="Times New Roman" w:hint="default"/>
          <w:w w:val="95"/>
        </w:rPr>
        <w:t>-</w:t>
        <w:tab/>
        <w:t>-</w:t>
        <w:tab/>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6"/>
          <w:szCs w:val="26"/>
        </w:rPr>
      </w:pPr>
    </w:p>
    <w:p>
      <w:pPr>
        <w:pStyle w:val="BodyText"/>
        <w:spacing w:line="230" w:lineRule="exact"/>
        <w:ind w:left="5526" w:right="4109"/>
        <w:jc w:val="center"/>
      </w:pPr>
      <w:r>
        <w:rPr/>
        <w:t>科技三</w:t>
      </w:r>
    </w:p>
    <w:p>
      <w:pPr>
        <w:pStyle w:val="BodyText"/>
        <w:tabs>
          <w:tab w:pos="7111" w:val="left" w:leader="none"/>
          <w:tab w:pos="9444" w:val="left" w:leader="none"/>
          <w:tab w:pos="9845" w:val="left" w:leader="none"/>
        </w:tabs>
        <w:spacing w:line="311" w:lineRule="exact"/>
        <w:ind w:left="5547" w:right="0"/>
        <w:jc w:val="left"/>
        <w:rPr>
          <w:rFonts w:ascii="Times New Roman" w:hAnsi="Times New Roman" w:cs="Times New Roman" w:eastAsia="Times New Roman" w:hint="default"/>
        </w:rPr>
      </w:pPr>
      <w:r>
        <w:rPr>
          <w:w w:val="95"/>
          <w:position w:val="-12"/>
        </w:rPr>
        <w:t>项经费</w:t>
        <w:tab/>
      </w:r>
      <w:r>
        <w:rPr>
          <w:rFonts w:ascii="Times New Roman" w:hAnsi="Times New Roman" w:cs="Times New Roman" w:eastAsia="Times New Roman" w:hint="default"/>
          <w:w w:val="95"/>
        </w:rPr>
        <w:t>-</w:t>
        <w:tab/>
        <w:t>-</w:t>
        <w:tab/>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4"/>
          <w:szCs w:val="24"/>
        </w:rPr>
      </w:pPr>
    </w:p>
    <w:p>
      <w:pPr>
        <w:pStyle w:val="BodyText"/>
        <w:spacing w:line="229" w:lineRule="exact" w:before="34"/>
        <w:ind w:left="5526" w:right="4109"/>
        <w:jc w:val="center"/>
      </w:pPr>
      <w:r>
        <w:rPr/>
        <w:t>科技三</w:t>
      </w:r>
    </w:p>
    <w:p>
      <w:pPr>
        <w:tabs>
          <w:tab w:pos="1521" w:val="left" w:leader="none"/>
          <w:tab w:pos="2728" w:val="left" w:leader="none"/>
        </w:tabs>
        <w:spacing w:line="119" w:lineRule="exact" w:before="0"/>
        <w:ind w:left="0" w:right="388" w:firstLine="0"/>
        <w:jc w:val="right"/>
        <w:rPr>
          <w:rFonts w:ascii="Times New Roman" w:hAnsi="Times New Roman" w:cs="Times New Roman" w:eastAsia="Times New Roman" w:hint="default"/>
          <w:sz w:val="21"/>
          <w:szCs w:val="21"/>
        </w:rPr>
      </w:pPr>
      <w:r>
        <w:rPr>
          <w:rFonts w:ascii="Times New Roman"/>
          <w:position w:val="1"/>
          <w:sz w:val="18"/>
        </w:rPr>
        <w:t>-</w:t>
        <w:tab/>
      </w:r>
      <w:r>
        <w:rPr>
          <w:rFonts w:ascii="Times New Roman"/>
          <w:w w:val="95"/>
          <w:sz w:val="21"/>
        </w:rPr>
        <w:t>-</w:t>
        <w:tab/>
        <w:t>-</w:t>
      </w:r>
      <w:r>
        <w:rPr>
          <w:rFonts w:ascii="Times New Roman"/>
          <w:sz w:val="21"/>
        </w:rPr>
      </w:r>
    </w:p>
    <w:p>
      <w:pPr>
        <w:pStyle w:val="BodyText"/>
        <w:spacing w:line="198" w:lineRule="exact"/>
        <w:ind w:left="5526" w:right="4109"/>
        <w:jc w:val="center"/>
      </w:pPr>
      <w:r>
        <w:rPr/>
        <w:t>项经费</w:t>
      </w:r>
    </w:p>
    <w:p>
      <w:pPr>
        <w:spacing w:line="240" w:lineRule="auto" w:before="3"/>
        <w:rPr>
          <w:rFonts w:ascii="宋体" w:hAnsi="宋体" w:cs="宋体" w:eastAsia="宋体" w:hint="default"/>
          <w:sz w:val="23"/>
          <w:szCs w:val="23"/>
        </w:rPr>
      </w:pPr>
    </w:p>
    <w:p>
      <w:pPr>
        <w:pStyle w:val="BodyText"/>
        <w:spacing w:line="230" w:lineRule="exact"/>
        <w:ind w:left="5526" w:right="4109"/>
        <w:jc w:val="center"/>
      </w:pPr>
      <w:r>
        <w:rPr/>
        <w:t>科技三</w:t>
      </w:r>
    </w:p>
    <w:p>
      <w:pPr>
        <w:tabs>
          <w:tab w:pos="1521" w:val="left" w:leader="none"/>
          <w:tab w:pos="2728" w:val="left" w:leader="none"/>
        </w:tabs>
        <w:spacing w:line="120" w:lineRule="exact" w:before="0"/>
        <w:ind w:left="0" w:right="388" w:firstLine="0"/>
        <w:jc w:val="right"/>
        <w:rPr>
          <w:rFonts w:ascii="Times New Roman" w:hAnsi="Times New Roman" w:cs="Times New Roman" w:eastAsia="Times New Roman" w:hint="default"/>
          <w:sz w:val="21"/>
          <w:szCs w:val="21"/>
        </w:rPr>
      </w:pPr>
      <w:r>
        <w:rPr>
          <w:rFonts w:ascii="Times New Roman"/>
          <w:position w:val="1"/>
          <w:sz w:val="18"/>
        </w:rPr>
        <w:t>-</w:t>
        <w:tab/>
      </w:r>
      <w:r>
        <w:rPr>
          <w:rFonts w:ascii="Times New Roman"/>
          <w:w w:val="95"/>
          <w:sz w:val="21"/>
        </w:rPr>
        <w:t>-</w:t>
        <w:tab/>
        <w:t>-</w:t>
      </w:r>
      <w:r>
        <w:rPr>
          <w:rFonts w:ascii="Times New Roman"/>
          <w:sz w:val="21"/>
        </w:rPr>
      </w:r>
    </w:p>
    <w:p>
      <w:pPr>
        <w:pStyle w:val="BodyText"/>
        <w:spacing w:line="198" w:lineRule="exact"/>
        <w:ind w:left="5526" w:right="4109"/>
        <w:jc w:val="center"/>
      </w:pPr>
      <w:r>
        <w:rPr/>
        <w:t>项经费</w:t>
      </w: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340" w:bottom="280" w:left="940" w:right="660"/>
        </w:sectPr>
      </w:pPr>
    </w:p>
    <w:p>
      <w:pPr>
        <w:spacing w:line="240" w:lineRule="auto" w:before="6"/>
        <w:rPr>
          <w:rFonts w:ascii="宋体" w:hAnsi="宋体" w:cs="宋体" w:eastAsia="宋体" w:hint="default"/>
          <w:sz w:val="16"/>
          <w:szCs w:val="16"/>
        </w:rPr>
      </w:pPr>
    </w:p>
    <w:p>
      <w:pPr>
        <w:spacing w:line="188" w:lineRule="exact" w:before="0"/>
        <w:ind w:left="591" w:right="0" w:firstLine="0"/>
        <w:jc w:val="left"/>
        <w:rPr>
          <w:rFonts w:ascii="宋体" w:hAnsi="宋体" w:cs="宋体" w:eastAsia="宋体" w:hint="default"/>
          <w:sz w:val="18"/>
          <w:szCs w:val="18"/>
        </w:rPr>
      </w:pPr>
      <w:r>
        <w:rPr>
          <w:rFonts w:ascii="宋体" w:hAnsi="宋体" w:cs="宋体" w:eastAsia="宋体" w:hint="default"/>
          <w:spacing w:val="15"/>
          <w:sz w:val="18"/>
          <w:szCs w:val="18"/>
        </w:rPr>
        <w:t>特色产业中小</w:t>
      </w:r>
    </w:p>
    <w:p>
      <w:pPr>
        <w:tabs>
          <w:tab w:pos="3252" w:val="left" w:leader="none"/>
          <w:tab w:pos="3819" w:val="left" w:leader="none"/>
        </w:tabs>
        <w:spacing w:line="314" w:lineRule="exact" w:before="0"/>
        <w:ind w:left="591"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18"/>
          <w:szCs w:val="18"/>
        </w:rPr>
        <w:t>企业专项资金</w:t>
        <w:tab/>
      </w:r>
      <w:r>
        <w:rPr>
          <w:rFonts w:ascii="Times New Roman" w:hAnsi="Times New Roman" w:cs="Times New Roman" w:eastAsia="Times New Roman" w:hint="default"/>
          <w:w w:val="95"/>
          <w:position w:val="12"/>
          <w:sz w:val="21"/>
          <w:szCs w:val="21"/>
        </w:rPr>
        <w:t>-</w:t>
        <w:tab/>
      </w:r>
      <w:r>
        <w:rPr>
          <w:rFonts w:ascii="Times New Roman" w:hAnsi="Times New Roman" w:cs="Times New Roman" w:eastAsia="Times New Roman" w:hint="default"/>
          <w:w w:val="95"/>
          <w:sz w:val="21"/>
          <w:szCs w:val="21"/>
        </w:rPr>
        <w:t>1,520,000.00</w:t>
      </w:r>
      <w:r>
        <w:rPr>
          <w:rFonts w:ascii="Times New Roman" w:hAnsi="Times New Roman" w:cs="Times New Roman" w:eastAsia="Times New Roman" w:hint="default"/>
          <w:sz w:val="21"/>
          <w:szCs w:val="21"/>
        </w:rPr>
      </w:r>
    </w:p>
    <w:p>
      <w:pPr>
        <w:spacing w:before="231"/>
        <w:ind w:left="591" w:right="0" w:firstLine="0"/>
        <w:jc w:val="left"/>
        <w:rPr>
          <w:rFonts w:ascii="宋体" w:hAnsi="宋体" w:cs="宋体" w:eastAsia="宋体" w:hint="default"/>
          <w:sz w:val="18"/>
          <w:szCs w:val="18"/>
        </w:rPr>
      </w:pPr>
      <w:r>
        <w:rPr>
          <w:rFonts w:ascii="宋体" w:hAnsi="宋体" w:cs="宋体" w:eastAsia="宋体" w:hint="default"/>
          <w:spacing w:val="15"/>
          <w:sz w:val="18"/>
          <w:szCs w:val="18"/>
        </w:rPr>
        <w:t>大中型系列安</w:t>
      </w:r>
    </w:p>
    <w:p>
      <w:pPr>
        <w:spacing w:line="232" w:lineRule="exact" w:before="122"/>
        <w:ind w:left="429" w:right="0" w:firstLine="0"/>
        <w:jc w:val="both"/>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特色产业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中小企业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专项资金</w:t>
      </w:r>
    </w:p>
    <w:p>
      <w:pPr>
        <w:spacing w:line="240" w:lineRule="auto" w:before="4"/>
        <w:rPr>
          <w:rFonts w:ascii="宋体" w:hAnsi="宋体" w:cs="宋体" w:eastAsia="宋体" w:hint="default"/>
          <w:sz w:val="15"/>
          <w:szCs w:val="15"/>
        </w:rPr>
      </w:pPr>
    </w:p>
    <w:p>
      <w:pPr>
        <w:pStyle w:val="BodyText"/>
        <w:spacing w:line="186" w:lineRule="exact"/>
        <w:ind w:left="585" w:right="0"/>
        <w:jc w:val="left"/>
      </w:pPr>
      <w:r>
        <w:rPr>
          <w:w w:val="95"/>
        </w:rPr>
        <w:t>重点技</w:t>
      </w:r>
      <w:r>
        <w:rPr/>
      </w:r>
    </w:p>
    <w:p>
      <w:pPr>
        <w:spacing w:line="240" w:lineRule="auto" w:before="5"/>
        <w:rPr>
          <w:rFonts w:ascii="宋体" w:hAnsi="宋体" w:cs="宋体" w:eastAsia="宋体" w:hint="default"/>
          <w:sz w:val="17"/>
          <w:szCs w:val="17"/>
        </w:rPr>
      </w:pPr>
      <w:r>
        <w:rPr/>
        <w:br w:type="column"/>
      </w:r>
      <w:r>
        <w:rPr>
          <w:rFonts w:ascii="宋体"/>
          <w:sz w:val="17"/>
        </w:rPr>
      </w:r>
    </w:p>
    <w:p>
      <w:pPr>
        <w:spacing w:before="0"/>
        <w:ind w:left="453"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p>
      <w:pPr>
        <w:spacing w:before="14"/>
        <w:ind w:left="459" w:right="0" w:firstLine="0"/>
        <w:jc w:val="center"/>
        <w:rPr>
          <w:rFonts w:ascii="Times New Roman" w:hAnsi="Times New Roman" w:cs="Times New Roman" w:eastAsia="Times New Roman" w:hint="default"/>
          <w:sz w:val="18"/>
          <w:szCs w:val="18"/>
        </w:rPr>
      </w:pPr>
      <w:r>
        <w:rPr>
          <w:rFonts w:ascii="Times New Roman"/>
          <w:spacing w:val="-1"/>
          <w:sz w:val="18"/>
        </w:rPr>
        <w:t>PD-(2010)15</w:t>
      </w:r>
    </w:p>
    <w:p>
      <w:pPr>
        <w:spacing w:line="240" w:lineRule="auto" w:before="11"/>
        <w:rPr>
          <w:rFonts w:ascii="Times New Roman" w:hAnsi="Times New Roman" w:cs="Times New Roman" w:eastAsia="Times New Roman" w:hint="default"/>
          <w:sz w:val="21"/>
          <w:szCs w:val="21"/>
        </w:rPr>
      </w:pPr>
    </w:p>
    <w:p>
      <w:pPr>
        <w:spacing w:before="0"/>
        <w:ind w:left="450" w:right="0" w:firstLine="0"/>
        <w:jc w:val="center"/>
        <w:rPr>
          <w:rFonts w:ascii="宋体" w:hAnsi="宋体" w:cs="宋体" w:eastAsia="宋体" w:hint="default"/>
          <w:sz w:val="18"/>
          <w:szCs w:val="18"/>
        </w:rPr>
      </w:pPr>
      <w:r>
        <w:rPr>
          <w:rFonts w:ascii="宋体" w:hAnsi="宋体" w:cs="宋体" w:eastAsia="宋体" w:hint="default"/>
          <w:sz w:val="18"/>
          <w:szCs w:val="18"/>
        </w:rPr>
        <w:t>浦经信委工</w:t>
      </w:r>
    </w:p>
    <w:p>
      <w:pPr>
        <w:pStyle w:val="BodyText"/>
        <w:spacing w:line="242" w:lineRule="auto" w:before="34"/>
        <w:ind w:left="482" w:right="1106"/>
        <w:jc w:val="both"/>
      </w:pPr>
      <w:r>
        <w:rPr/>
        <w:br w:type="column"/>
      </w:r>
      <w:r>
        <w:rPr/>
        <w:t>上海市浦东</w:t>
      </w:r>
      <w:r>
        <w:rPr>
          <w:w w:val="99"/>
        </w:rPr>
        <w:t> </w:t>
      </w:r>
      <w:r>
        <w:rPr/>
        <w:t>新区经济和</w:t>
      </w:r>
      <w:r>
        <w:rPr>
          <w:w w:val="99"/>
        </w:rPr>
        <w:t> </w:t>
      </w:r>
      <w:r>
        <w:rPr/>
        <w:t>信息化委员</w:t>
      </w:r>
      <w:r>
        <w:rPr>
          <w:w w:val="99"/>
        </w:rPr>
        <w:t> </w:t>
      </w:r>
      <w:r>
        <w:rPr/>
        <w:t>上海市浦东</w:t>
      </w:r>
    </w:p>
    <w:p>
      <w:pPr>
        <w:spacing w:after="0" w:line="242" w:lineRule="auto"/>
        <w:jc w:val="both"/>
        <w:sectPr>
          <w:type w:val="continuous"/>
          <w:pgSz w:w="11910" w:h="16840"/>
          <w:pgMar w:top="1340" w:bottom="280" w:left="940" w:right="660"/>
          <w:cols w:num="4" w:equalWidth="0">
            <w:col w:w="4922" w:space="40"/>
            <w:col w:w="1215" w:space="40"/>
            <w:col w:w="1411" w:space="40"/>
            <w:col w:w="2642"/>
          </w:cols>
        </w:sectPr>
      </w:pPr>
    </w:p>
    <w:p>
      <w:pPr>
        <w:spacing w:line="232" w:lineRule="exact" w:before="1"/>
        <w:ind w:left="591" w:right="-14" w:firstLine="0"/>
        <w:jc w:val="left"/>
        <w:rPr>
          <w:rFonts w:ascii="宋体" w:hAnsi="宋体" w:cs="宋体" w:eastAsia="宋体" w:hint="default"/>
          <w:sz w:val="18"/>
          <w:szCs w:val="18"/>
        </w:rPr>
      </w:pPr>
      <w:r>
        <w:rPr>
          <w:rFonts w:ascii="宋体" w:hAnsi="宋体" w:cs="宋体" w:eastAsia="宋体" w:hint="default"/>
          <w:spacing w:val="15"/>
          <w:sz w:val="18"/>
          <w:szCs w:val="18"/>
        </w:rPr>
        <w:t>检装备技术改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造项目</w:t>
      </w:r>
    </w:p>
    <w:p>
      <w:pPr>
        <w:pStyle w:val="BodyText"/>
        <w:tabs>
          <w:tab w:pos="1157" w:val="left" w:leader="none"/>
        </w:tabs>
        <w:spacing w:line="240" w:lineRule="auto"/>
        <w:ind w:left="591" w:right="0"/>
        <w:jc w:val="left"/>
        <w:rPr>
          <w:rFonts w:ascii="Times New Roman" w:hAnsi="Times New Roman" w:cs="Times New Roman" w:eastAsia="Times New Roman" w:hint="default"/>
        </w:rPr>
      </w:pPr>
      <w:r>
        <w:rPr>
          <w:w w:val="95"/>
        </w:rPr>
        <w:br w:type="column"/>
      </w:r>
      <w:r>
        <w:rPr>
          <w:rFonts w:ascii="Times New Roman"/>
          <w:w w:val="95"/>
          <w:position w:val="12"/>
        </w:rPr>
        <w:t>-</w:t>
        <w:tab/>
      </w:r>
      <w:r>
        <w:rPr>
          <w:rFonts w:ascii="Times New Roman"/>
          <w:w w:val="95"/>
        </w:rPr>
        <w:t>2,800,000.00</w:t>
      </w:r>
      <w:r>
        <w:rPr>
          <w:rFonts w:ascii="Times New Roman"/>
        </w:rPr>
      </w:r>
    </w:p>
    <w:p>
      <w:pPr>
        <w:spacing w:before="87"/>
        <w:ind w:left="585" w:right="0" w:firstLine="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术改造</w:t>
      </w:r>
      <w:r>
        <w:rPr>
          <w:rFonts w:ascii="宋体" w:hAnsi="宋体" w:cs="宋体" w:eastAsia="宋体" w:hint="default"/>
          <w:sz w:val="21"/>
          <w:szCs w:val="21"/>
        </w:rPr>
      </w:r>
    </w:p>
    <w:p>
      <w:pPr>
        <w:spacing w:line="217" w:lineRule="exact" w:before="0"/>
        <w:ind w:left="471" w:right="0" w:firstLine="0"/>
        <w:jc w:val="center"/>
        <w:rPr>
          <w:rFonts w:ascii="Times New Roman" w:hAnsi="Times New Roman" w:cs="Times New Roman" w:eastAsia="Times New Roman" w:hint="default"/>
          <w:sz w:val="18"/>
          <w:szCs w:val="18"/>
        </w:rPr>
      </w:pPr>
      <w:r>
        <w:rPr>
          <w:spacing w:val="-2"/>
        </w:rPr>
        <w:br w:type="column"/>
      </w:r>
      <w:r>
        <w:rPr>
          <w:rFonts w:ascii="宋体" w:hAnsi="宋体" w:cs="宋体" w:eastAsia="宋体" w:hint="default"/>
          <w:spacing w:val="-2"/>
          <w:sz w:val="18"/>
          <w:szCs w:val="18"/>
        </w:rPr>
        <w:t>字</w:t>
      </w:r>
      <w:r>
        <w:rPr>
          <w:rFonts w:ascii="Times New Roman" w:hAnsi="Times New Roman" w:cs="Times New Roman" w:eastAsia="Times New Roman" w:hint="default"/>
          <w:spacing w:val="-2"/>
          <w:sz w:val="18"/>
          <w:szCs w:val="18"/>
        </w:rPr>
        <w:t>[2011]104</w:t>
      </w:r>
    </w:p>
    <w:p>
      <w:pPr>
        <w:spacing w:line="227" w:lineRule="exact" w:before="0"/>
        <w:ind w:left="467" w:right="0" w:firstLine="0"/>
        <w:jc w:val="center"/>
        <w:rPr>
          <w:rFonts w:ascii="宋体" w:hAnsi="宋体" w:cs="宋体" w:eastAsia="宋体" w:hint="default"/>
          <w:sz w:val="18"/>
          <w:szCs w:val="18"/>
        </w:rPr>
      </w:pPr>
      <w:r>
        <w:rPr>
          <w:rFonts w:ascii="宋体" w:hAnsi="宋体" w:cs="宋体" w:eastAsia="宋体" w:hint="default"/>
          <w:sz w:val="18"/>
          <w:szCs w:val="18"/>
        </w:rPr>
        <w:t>号</w:t>
      </w:r>
    </w:p>
    <w:p>
      <w:pPr>
        <w:pStyle w:val="BodyText"/>
        <w:spacing w:line="207" w:lineRule="exact"/>
        <w:ind w:left="479" w:right="1086"/>
        <w:jc w:val="center"/>
      </w:pPr>
      <w:r>
        <w:rPr/>
        <w:br w:type="column"/>
      </w:r>
      <w:r>
        <w:rPr/>
        <w:t>新区经济和</w:t>
      </w:r>
    </w:p>
    <w:p>
      <w:pPr>
        <w:pStyle w:val="BodyText"/>
        <w:spacing w:line="240" w:lineRule="auto"/>
        <w:ind w:left="478" w:right="1086"/>
        <w:jc w:val="center"/>
      </w:pPr>
      <w:r>
        <w:rPr>
          <w:w w:val="95"/>
        </w:rPr>
        <w:t>信息化委员</w:t>
      </w:r>
      <w:r>
        <w:rPr>
          <w:spacing w:val="-53"/>
          <w:w w:val="95"/>
        </w:rPr>
        <w:t> </w:t>
      </w:r>
      <w:r>
        <w:rPr>
          <w:spacing w:val="-53"/>
          <w:w w:val="95"/>
        </w:rPr>
      </w:r>
      <w:r>
        <w:rPr/>
        <w:t>会</w:t>
      </w:r>
    </w:p>
    <w:p>
      <w:pPr>
        <w:spacing w:after="0" w:line="240" w:lineRule="auto"/>
        <w:jc w:val="center"/>
        <w:sectPr>
          <w:type w:val="continuous"/>
          <w:pgSz w:w="11910" w:h="16840"/>
          <w:pgMar w:top="1340" w:bottom="280" w:left="940" w:right="660"/>
          <w:cols w:num="5" w:equalWidth="0">
            <w:col w:w="1768" w:space="894"/>
            <w:col w:w="2261" w:space="40"/>
            <w:col w:w="1215" w:space="40"/>
            <w:col w:w="1394" w:space="40"/>
            <w:col w:w="2658"/>
          </w:cols>
        </w:sectPr>
      </w:pPr>
    </w:p>
    <w:p>
      <w:pPr>
        <w:pStyle w:val="BodyText"/>
        <w:tabs>
          <w:tab w:pos="3819" w:val="left" w:leader="none"/>
          <w:tab w:pos="7116" w:val="left" w:leader="none"/>
          <w:tab w:pos="8638" w:val="left" w:leader="none"/>
          <w:tab w:pos="9845" w:val="left" w:leader="none"/>
        </w:tabs>
        <w:spacing w:line="217" w:lineRule="exact"/>
        <w:ind w:left="2220" w:right="0"/>
        <w:jc w:val="left"/>
        <w:rPr>
          <w:rFonts w:ascii="Times New Roman" w:hAnsi="Times New Roman" w:cs="Times New Roman" w:eastAsia="Times New Roman" w:hint="default"/>
        </w:rPr>
      </w:pPr>
      <w:r>
        <w:rPr/>
        <w:pict>
          <v:group style="position:absolute;margin-left:152.399994pt;margin-top:-10.116584pt;width:66pt;height:.1pt;mso-position-horizontal-relative:page;mso-position-vertical-relative:paragraph;z-index:15856" coordorigin="3048,-202" coordsize="1320,2">
            <v:shape style="position:absolute;left:3048;top:-202;width:1320;height:2" coordorigin="3048,-202" coordsize="1320,0" path="m3048,-202l4368,-202e" filled="false" stroked="true" strokeweight=".48pt" strokecolor="#000000">
              <v:path arrowok="t"/>
            </v:shape>
            <w10:wrap type="none"/>
          </v:group>
        </w:pict>
      </w:r>
      <w:r>
        <w:rPr/>
        <w:pict>
          <v:group style="position:absolute;margin-left:232.439987pt;margin-top:-10.116584pt;width:65.9pt;height:.1pt;mso-position-horizontal-relative:page;mso-position-vertical-relative:paragraph;z-index:15880" coordorigin="4649,-202" coordsize="1318,2">
            <v:shape style="position:absolute;left:4649;top:-202;width:1318;height:2" coordorigin="4649,-202" coordsize="1318,0" path="m4649,-202l5966,-202e" filled="false" stroked="true" strokeweight=".48pt" strokecolor="#000000">
              <v:path arrowok="t"/>
            </v:shape>
            <w10:wrap type="none"/>
          </v:group>
        </w:pict>
      </w:r>
      <w:r>
        <w:rPr>
          <w:rFonts w:ascii="Times New Roman"/>
          <w:w w:val="95"/>
        </w:rPr>
        <w:t>5,262,000.00</w:t>
        <w:tab/>
        <w:t>8,420,000.00</w:t>
        <w:tab/>
      </w:r>
      <w:r>
        <w:rPr>
          <w:rFonts w:ascii="Times New Roman"/>
          <w:position w:val="1"/>
          <w:sz w:val="18"/>
        </w:rPr>
        <w:t>-</w:t>
        <w:tab/>
      </w:r>
      <w:r>
        <w:rPr>
          <w:rFonts w:ascii="Times New Roman"/>
          <w:w w:val="95"/>
        </w:rPr>
        <w:t>-</w:t>
        <w:tab/>
      </w:r>
      <w:r>
        <w:rPr>
          <w:rFonts w:ascii="Times New Roman"/>
        </w:rPr>
        <w:t>-</w:t>
      </w:r>
    </w:p>
    <w:p>
      <w:pPr>
        <w:spacing w:line="240" w:lineRule="auto" w:before="0"/>
        <w:rPr>
          <w:rFonts w:ascii="Times New Roman" w:hAnsi="Times New Roman" w:cs="Times New Roman" w:eastAsia="Times New Roman" w:hint="default"/>
          <w:sz w:val="15"/>
          <w:szCs w:val="15"/>
        </w:rPr>
      </w:pPr>
    </w:p>
    <w:p>
      <w:pPr>
        <w:tabs>
          <w:tab w:pos="3704" w:val="left" w:leader="none"/>
        </w:tabs>
        <w:spacing w:line="28" w:lineRule="exact"/>
        <w:ind w:left="2103" w:right="0" w:firstLine="0"/>
        <w:rPr>
          <w:rFonts w:ascii="Times New Roman" w:hAnsi="Times New Roman" w:cs="Times New Roman" w:eastAsia="Times New Roman" w:hint="default"/>
          <w:sz w:val="2"/>
          <w:szCs w:val="2"/>
        </w:rPr>
      </w:pPr>
      <w:r>
        <w:rPr>
          <w:rFonts w:ascii="Times New Roman"/>
          <w:position w:val="0"/>
          <w:sz w:val="2"/>
        </w:rPr>
        <w:pict>
          <v:group style="width:66.5pt;height:1.45pt;mso-position-horizontal-relative:char;mso-position-vertical-relative:line" coordorigin="0,0" coordsize="1330,29">
            <v:group style="position:absolute;left:5;top:5;width:1320;height:2" coordorigin="5,5" coordsize="1320,2">
              <v:shape style="position:absolute;left:5;top:5;width:1320;height:2" coordorigin="5,5" coordsize="1320,0" path="m5,5l1325,5e" filled="false" stroked="true" strokeweight=".48pt" strokecolor="#000000">
                <v:path arrowok="t"/>
              </v:shape>
            </v:group>
            <v:group style="position:absolute;left:5;top:24;width:1320;height:2" coordorigin="5,24" coordsize="1320,2">
              <v:shape style="position:absolute;left:5;top:24;width:1320;height:2" coordorigin="5,24" coordsize="1320,0" path="m5,24l132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4pt;height:1.45pt;mso-position-horizontal-relative:char;mso-position-vertical-relative:line" coordorigin="0,0" coordsize="1328,29">
            <v:group style="position:absolute;left:5;top:5;width:1318;height:2" coordorigin="5,5" coordsize="1318,2">
              <v:shape style="position:absolute;left:5;top:5;width:1318;height:2" coordorigin="5,5" coordsize="1318,0" path="m5,5l1322,5e" filled="false" stroked="true" strokeweight=".48pt" strokecolor="#000000">
                <v:path arrowok="t"/>
              </v:shape>
            </v:group>
            <v:group style="position:absolute;left:5;top:24;width:1318;height:2" coordorigin="5,24" coordsize="1318,2">
              <v:shape style="position:absolute;left:5;top:24;width:1318;height:2" coordorigin="5,24" coordsize="1318,0" path="m5,24l1322,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240" w:lineRule="auto" w:before="34"/>
        <w:ind w:left="1011" w:right="0"/>
        <w:jc w:val="left"/>
      </w:pPr>
      <w:r>
        <w:rPr>
          <w:rFonts w:ascii="Times New Roman" w:hAnsi="Times New Roman" w:cs="Times New Roman" w:eastAsia="Times New Roman" w:hint="default"/>
        </w:rPr>
        <w:t>28</w:t>
      </w:r>
      <w:r>
        <w:rPr/>
        <w:t>、股本</w:t>
      </w:r>
    </w:p>
    <w:p>
      <w:pPr>
        <w:pStyle w:val="BodyText"/>
        <w:spacing w:line="240" w:lineRule="auto" w:before="189"/>
        <w:ind w:left="996" w:right="0"/>
        <w:jc w:val="left"/>
      </w:pPr>
      <w:r>
        <w:rPr/>
        <w:t>（</w:t>
      </w:r>
      <w:r>
        <w:rPr>
          <w:rFonts w:ascii="Times New Roman" w:hAnsi="Times New Roman" w:cs="Times New Roman" w:eastAsia="Times New Roman" w:hint="default"/>
        </w:rPr>
        <w:t>1</w:t>
      </w:r>
      <w:r>
        <w:rPr/>
        <w:t>）股本增减变动情况表：</w:t>
      </w:r>
    </w:p>
    <w:p>
      <w:pPr>
        <w:tabs>
          <w:tab w:pos="5355" w:val="left" w:leader="none"/>
          <w:tab w:pos="8875" w:val="left" w:leader="none"/>
        </w:tabs>
        <w:spacing w:before="133"/>
        <w:ind w:left="2729" w:right="0" w:firstLine="0"/>
        <w:jc w:val="left"/>
        <w:rPr>
          <w:rFonts w:ascii="宋体" w:hAnsi="宋体" w:cs="宋体" w:eastAsia="宋体" w:hint="default"/>
          <w:sz w:val="18"/>
          <w:szCs w:val="18"/>
        </w:rPr>
      </w:pPr>
      <w:r>
        <w:rPr>
          <w:rFonts w:ascii="宋体" w:hAnsi="宋体" w:cs="宋体" w:eastAsia="宋体" w:hint="default"/>
          <w:sz w:val="18"/>
          <w:szCs w:val="18"/>
        </w:rPr>
        <w:t>期初数</w:t>
        <w:tab/>
      </w:r>
      <w:r>
        <w:rPr>
          <w:rFonts w:ascii="宋体" w:hAnsi="宋体" w:cs="宋体" w:eastAsia="宋体" w:hint="default"/>
          <w:spacing w:val="-1"/>
          <w:sz w:val="18"/>
          <w:szCs w:val="18"/>
        </w:rPr>
        <w:t>本次变动增减</w:t>
      </w:r>
      <w:r>
        <w:rPr>
          <w:rFonts w:ascii="Times New Roman" w:hAnsi="Times New Roman" w:cs="Times New Roman" w:eastAsia="Times New Roman" w:hint="default"/>
          <w:spacing w:val="-1"/>
          <w:sz w:val="18"/>
          <w:szCs w:val="18"/>
        </w:rPr>
        <w:t>(+,-)</w:t>
        <w:tab/>
      </w:r>
      <w:r>
        <w:rPr>
          <w:rFonts w:ascii="宋体" w:hAnsi="宋体" w:cs="宋体" w:eastAsia="宋体" w:hint="default"/>
          <w:sz w:val="18"/>
          <w:szCs w:val="18"/>
        </w:rPr>
        <w:t>期末数</w:t>
      </w:r>
    </w:p>
    <w:p>
      <w:pPr>
        <w:spacing w:line="180" w:lineRule="exact" w:before="43"/>
        <w:ind w:left="867" w:right="0" w:firstLine="0"/>
        <w:jc w:val="left"/>
        <w:rPr>
          <w:rFonts w:ascii="宋体" w:hAnsi="宋体" w:cs="宋体" w:eastAsia="宋体" w:hint="default"/>
          <w:sz w:val="18"/>
          <w:szCs w:val="18"/>
        </w:rPr>
      </w:pPr>
      <w:r>
        <w:rPr/>
        <w:pict>
          <v:group style="position:absolute;margin-left:150.23999pt;margin-top:6.301694pt;width:406.7pt;height:.1pt;mso-position-horizontal-relative:page;mso-position-vertical-relative:paragraph;z-index:15904" coordorigin="3005,126" coordsize="8134,2">
            <v:shape style="position:absolute;left:3005;top:126;width:8134;height:2" coordorigin="3005,126" coordsize="8134,0" path="m3005,126l11138,126e" filled="false" stroked="true" strokeweight=".48pt" strokecolor="#000000">
              <v:path arrowok="t"/>
            </v:shape>
            <w10:wrap type="none"/>
          </v:group>
        </w:pict>
      </w:r>
      <w:r>
        <w:rPr>
          <w:rFonts w:ascii="宋体" w:hAnsi="宋体" w:cs="宋体" w:eastAsia="宋体" w:hint="default"/>
          <w:sz w:val="18"/>
          <w:szCs w:val="18"/>
        </w:rPr>
        <w:t>项目</w:t>
      </w:r>
    </w:p>
    <w:p>
      <w:pPr>
        <w:spacing w:after="0" w:line="180" w:lineRule="exact"/>
        <w:jc w:val="left"/>
        <w:rPr>
          <w:rFonts w:ascii="宋体" w:hAnsi="宋体" w:cs="宋体" w:eastAsia="宋体" w:hint="default"/>
          <w:sz w:val="18"/>
          <w:szCs w:val="18"/>
        </w:rPr>
        <w:sectPr>
          <w:type w:val="continuous"/>
          <w:pgSz w:w="11910" w:h="16840"/>
          <w:pgMar w:top="1340" w:bottom="280" w:left="940" w:right="660"/>
        </w:sectPr>
      </w:pPr>
    </w:p>
    <w:p>
      <w:pPr>
        <w:spacing w:line="12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发行</w:t>
      </w:r>
    </w:p>
    <w:p>
      <w:pPr>
        <w:tabs>
          <w:tab w:pos="902" w:val="left" w:leader="none"/>
        </w:tabs>
        <w:spacing w:line="29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股数</w:t>
        <w:tab/>
        <w:t>比例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position w:val="-11"/>
          <w:sz w:val="18"/>
          <w:szCs w:val="18"/>
        </w:rPr>
        <w:t>新股</w:t>
      </w:r>
      <w:r>
        <w:rPr>
          <w:rFonts w:ascii="宋体" w:hAnsi="宋体" w:cs="宋体" w:eastAsia="宋体" w:hint="default"/>
          <w:sz w:val="18"/>
          <w:szCs w:val="18"/>
        </w:rPr>
      </w:r>
    </w:p>
    <w:p>
      <w:pPr>
        <w:spacing w:line="121" w:lineRule="exact" w:before="0"/>
        <w:ind w:left="1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送</w:t>
      </w:r>
      <w:r>
        <w:rPr>
          <w:rFonts w:ascii="宋体" w:hAnsi="宋体" w:cs="宋体" w:eastAsia="宋体" w:hint="default"/>
          <w:spacing w:val="66"/>
          <w:sz w:val="18"/>
          <w:szCs w:val="18"/>
        </w:rPr>
        <w:t> </w:t>
      </w:r>
      <w:r>
        <w:rPr>
          <w:rFonts w:ascii="宋体" w:hAnsi="宋体" w:cs="宋体" w:eastAsia="宋体" w:hint="default"/>
          <w:sz w:val="18"/>
          <w:szCs w:val="18"/>
        </w:rPr>
        <w:t>公积金</w:t>
      </w:r>
    </w:p>
    <w:p>
      <w:pPr>
        <w:tabs>
          <w:tab w:pos="591" w:val="left" w:leader="none"/>
          <w:tab w:pos="1527" w:val="left" w:leader="none"/>
          <w:tab w:pos="2820" w:val="left" w:leader="none"/>
          <w:tab w:pos="4186" w:val="left" w:leader="none"/>
          <w:tab w:pos="5119" w:val="left" w:leader="none"/>
        </w:tabs>
        <w:spacing w:line="297" w:lineRule="exact" w:before="0"/>
        <w:ind w:left="16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t>转股</w:t>
        <w:tab/>
      </w:r>
      <w:r>
        <w:rPr>
          <w:rFonts w:ascii="宋体" w:hAnsi="宋体" w:cs="宋体" w:eastAsia="宋体" w:hint="default"/>
          <w:sz w:val="18"/>
          <w:szCs w:val="18"/>
        </w:rPr>
        <w:t>其他</w:t>
        <w:tab/>
        <w:t>小计</w:t>
        <w:tab/>
        <w:t>股数</w:t>
        <w:tab/>
        <w:t>比例</w:t>
      </w:r>
      <w:r>
        <w:rPr>
          <w:rFonts w:ascii="Times New Roman" w:hAnsi="Times New Roman" w:cs="Times New Roman" w:eastAsia="Times New Roman" w:hint="default"/>
          <w:sz w:val="18"/>
          <w:szCs w:val="18"/>
        </w:rPr>
        <w:t>%</w:t>
      </w:r>
    </w:p>
    <w:p>
      <w:pPr>
        <w:spacing w:after="0" w:line="297" w:lineRule="exact"/>
        <w:jc w:val="left"/>
        <w:rPr>
          <w:rFonts w:ascii="Times New Roman" w:hAnsi="Times New Roman" w:cs="Times New Roman" w:eastAsia="Times New Roman" w:hint="default"/>
          <w:sz w:val="18"/>
          <w:szCs w:val="18"/>
        </w:rPr>
        <w:sectPr>
          <w:type w:val="continuous"/>
          <w:pgSz w:w="11910" w:h="16840"/>
          <w:pgMar w:top="1340" w:bottom="280" w:left="940" w:right="660"/>
          <w:cols w:num="2" w:equalWidth="0">
            <w:col w:w="4425" w:space="40"/>
            <w:col w:w="5845"/>
          </w:cols>
        </w:sectPr>
      </w:pPr>
    </w:p>
    <w:p>
      <w:pPr>
        <w:spacing w:line="240" w:lineRule="auto" w:before="11"/>
        <w:rPr>
          <w:rFonts w:ascii="Times New Roman" w:hAnsi="Times New Roman" w:cs="Times New Roman" w:eastAsia="Times New Roman" w:hint="default"/>
          <w:sz w:val="5"/>
          <w:szCs w:val="5"/>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4.85pt;height:.5pt;mso-position-horizontal-relative:char;mso-position-vertical-relative:line" coordorigin="0,0" coordsize="10097,10">
            <v:group style="position:absolute;left:5;top:5;width:10088;height:2" coordorigin="5,5" coordsize="10088,2">
              <v:shape style="position:absolute;left:5;top:5;width:10088;height:2" coordorigin="5,5" coordsize="10088,0" path="m5,5l10092,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10"/>
        <w:ind w:left="1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11"/>
          <w:szCs w:val="11"/>
        </w:rPr>
      </w:pPr>
    </w:p>
    <w:p>
      <w:pPr>
        <w:spacing w:before="0"/>
        <w:ind w:left="111" w:right="0" w:firstLine="0"/>
        <w:jc w:val="left"/>
        <w:rPr>
          <w:rFonts w:ascii="宋体" w:hAnsi="宋体" w:cs="宋体" w:eastAsia="宋体" w:hint="default"/>
          <w:sz w:val="18"/>
          <w:szCs w:val="18"/>
        </w:rPr>
      </w:pPr>
      <w:r>
        <w:rPr/>
        <w:pict>
          <v:shape style="position:absolute;margin-left:162.649994pt;margin-top:3.149647pt;width:391.85pt;height:195.7pt;mso-position-horizontal-relative:page;mso-position-vertical-relative:paragraph;z-index:15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8"/>
                    <w:gridCol w:w="717"/>
                    <w:gridCol w:w="2754"/>
                    <w:gridCol w:w="1463"/>
                    <w:gridCol w:w="1256"/>
                    <w:gridCol w:w="509"/>
                  </w:tblGrid>
                  <w:tr>
                    <w:trPr>
                      <w:trHeight w:val="772"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184" w:lineRule="exact"/>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7" w:type="dxa"/>
                        <w:tcBorders>
                          <w:top w:val="nil" w:sz="6" w:space="0" w:color="auto"/>
                          <w:left w:val="nil" w:sz="6" w:space="0" w:color="auto"/>
                          <w:bottom w:val="nil" w:sz="6" w:space="0" w:color="auto"/>
                          <w:right w:val="nil" w:sz="6" w:space="0" w:color="auto"/>
                        </w:tcBorders>
                      </w:tcPr>
                      <w:p>
                        <w:pPr>
                          <w:pStyle w:val="TableParagraph"/>
                          <w:spacing w:line="184" w:lineRule="exact"/>
                          <w:ind w:left="16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4" w:type="dxa"/>
                        <w:tcBorders>
                          <w:top w:val="nil" w:sz="6" w:space="0" w:color="auto"/>
                          <w:left w:val="nil" w:sz="6" w:space="0" w:color="auto"/>
                          <w:bottom w:val="nil" w:sz="6" w:space="0" w:color="auto"/>
                          <w:right w:val="nil" w:sz="6" w:space="0" w:color="auto"/>
                        </w:tcBorders>
                      </w:tcPr>
                      <w:p>
                        <w:pPr>
                          <w:pStyle w:val="TableParagraph"/>
                          <w:tabs>
                            <w:tab w:pos="642" w:val="left" w:leader="none"/>
                            <w:tab w:pos="1273" w:val="left" w:leader="none"/>
                            <w:tab w:pos="2524" w:val="left" w:leader="none"/>
                          </w:tabs>
                          <w:spacing w:line="184" w:lineRule="exact"/>
                          <w:ind w:left="244" w:right="0"/>
                          <w:jc w:val="left"/>
                          <w:rPr>
                            <w:rFonts w:ascii="Times New Roman" w:hAnsi="Times New Roman" w:cs="Times New Roman" w:eastAsia="Times New Roman" w:hint="default"/>
                            <w:sz w:val="18"/>
                            <w:szCs w:val="18"/>
                          </w:rPr>
                        </w:pPr>
                        <w:r>
                          <w:rPr>
                            <w:rFonts w:ascii="Times New Roman"/>
                            <w:sz w:val="18"/>
                          </w:rPr>
                          <w:t>-</w:t>
                          <w:tab/>
                          <w:t>-</w:t>
                          <w:tab/>
                          <w:t>-</w:t>
                          <w:tab/>
                          <w:t>-</w:t>
                        </w:r>
                      </w:p>
                      <w:p>
                        <w:pPr>
                          <w:pStyle w:val="TableParagraph"/>
                          <w:spacing w:line="240" w:lineRule="auto" w:before="11"/>
                          <w:ind w:right="0"/>
                          <w:jc w:val="left"/>
                          <w:rPr>
                            <w:rFonts w:ascii="宋体" w:hAnsi="宋体" w:cs="宋体" w:eastAsia="宋体" w:hint="default"/>
                            <w:sz w:val="18"/>
                            <w:szCs w:val="18"/>
                          </w:rPr>
                        </w:pPr>
                      </w:p>
                      <w:p>
                        <w:pPr>
                          <w:pStyle w:val="TableParagraph"/>
                          <w:tabs>
                            <w:tab w:pos="642" w:val="left" w:leader="none"/>
                            <w:tab w:pos="1273" w:val="left" w:leader="none"/>
                            <w:tab w:pos="2524" w:val="left" w:leader="none"/>
                          </w:tabs>
                          <w:spacing w:line="240" w:lineRule="auto"/>
                          <w:ind w:left="244" w:right="0"/>
                          <w:jc w:val="left"/>
                          <w:rPr>
                            <w:rFonts w:ascii="Times New Roman" w:hAnsi="Times New Roman" w:cs="Times New Roman" w:eastAsia="Times New Roman" w:hint="default"/>
                            <w:sz w:val="18"/>
                            <w:szCs w:val="18"/>
                          </w:rPr>
                        </w:pPr>
                        <w:r>
                          <w:rPr>
                            <w:rFonts w:ascii="Times New Roman"/>
                            <w:sz w:val="18"/>
                          </w:rPr>
                          <w:t>-</w:t>
                          <w:tab/>
                          <w:t>-</w:t>
                          <w:tab/>
                          <w:t>-</w:t>
                          <w:tab/>
                          <w:t>-</w:t>
                        </w:r>
                      </w:p>
                    </w:tc>
                    <w:tc>
                      <w:tcPr>
                        <w:tcW w:w="1463" w:type="dxa"/>
                        <w:tcBorders>
                          <w:top w:val="nil" w:sz="6" w:space="0" w:color="auto"/>
                          <w:left w:val="nil" w:sz="6" w:space="0" w:color="auto"/>
                          <w:bottom w:val="nil" w:sz="6" w:space="0" w:color="auto"/>
                          <w:right w:val="nil" w:sz="6" w:space="0" w:color="auto"/>
                        </w:tcBorders>
                      </w:tcPr>
                      <w:p>
                        <w:pPr>
                          <w:pStyle w:val="TableParagraph"/>
                          <w:spacing w:line="184" w:lineRule="exact"/>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184" w:lineRule="exact"/>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nil" w:sz="6" w:space="0" w:color="auto"/>
                          <w:bottom w:val="nil" w:sz="6" w:space="0" w:color="auto"/>
                          <w:right w:val="nil" w:sz="6" w:space="0" w:color="auto"/>
                        </w:tcBorders>
                      </w:tcPr>
                      <w:p>
                        <w:pPr/>
                      </w:p>
                    </w:tc>
                  </w:tr>
                  <w:tr>
                    <w:trPr>
                      <w:trHeight w:val="455"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Times New Roman" w:hAnsi="Times New Roman" w:cs="Times New Roman" w:eastAsia="Times New Roman" w:hint="default"/>
                            <w:sz w:val="18"/>
                            <w:szCs w:val="18"/>
                          </w:rPr>
                        </w:pPr>
                        <w:r>
                          <w:rPr>
                            <w:rFonts w:ascii="Times New Roman"/>
                            <w:spacing w:val="-1"/>
                            <w:sz w:val="18"/>
                          </w:rPr>
                          <w:t>6,768,000.00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2"/>
                          <w:jc w:val="right"/>
                          <w:rPr>
                            <w:rFonts w:ascii="Times New Roman" w:hAnsi="Times New Roman" w:cs="Times New Roman" w:eastAsia="Times New Roman" w:hint="default"/>
                            <w:sz w:val="18"/>
                            <w:szCs w:val="18"/>
                          </w:rPr>
                        </w:pPr>
                        <w:r>
                          <w:rPr>
                            <w:rFonts w:ascii="Times New Roman"/>
                            <w:sz w:val="18"/>
                          </w:rPr>
                          <w:t>2.15</w:t>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1334" w:val="left" w:leader="none"/>
                          </w:tabs>
                          <w:spacing w:line="240" w:lineRule="auto" w:before="114"/>
                          <w:ind w:right="166"/>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spacing w:val="-1"/>
                            <w:sz w:val="18"/>
                          </w:rPr>
                          <w:t>-6,190,000.00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5"/>
                          <w:jc w:val="right"/>
                          <w:rPr>
                            <w:rFonts w:ascii="Times New Roman" w:hAnsi="Times New Roman" w:cs="Times New Roman" w:eastAsia="Times New Roman" w:hint="default"/>
                            <w:sz w:val="18"/>
                            <w:szCs w:val="18"/>
                          </w:rPr>
                        </w:pPr>
                        <w:r>
                          <w:rPr>
                            <w:rFonts w:ascii="Times New Roman"/>
                            <w:spacing w:val="-1"/>
                            <w:sz w:val="18"/>
                          </w:rPr>
                          <w:t>-6,190,000.00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Times New Roman" w:hAnsi="Times New Roman" w:cs="Times New Roman" w:eastAsia="Times New Roman" w:hint="default"/>
                            <w:sz w:val="18"/>
                            <w:szCs w:val="18"/>
                          </w:rPr>
                        </w:pPr>
                        <w:r>
                          <w:rPr>
                            <w:rFonts w:ascii="Times New Roman"/>
                            <w:spacing w:val="-1"/>
                            <w:sz w:val="18"/>
                          </w:rPr>
                          <w:t>578,000.00</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Times New Roman" w:hAnsi="Times New Roman" w:cs="Times New Roman" w:eastAsia="Times New Roman" w:hint="default"/>
                            <w:sz w:val="18"/>
                            <w:szCs w:val="18"/>
                          </w:rPr>
                        </w:pPr>
                        <w:r>
                          <w:rPr>
                            <w:rFonts w:ascii="Times New Roman"/>
                            <w:spacing w:val="-1"/>
                            <w:sz w:val="18"/>
                          </w:rPr>
                          <w:t>0.18</w:t>
                        </w:r>
                      </w:p>
                    </w:tc>
                  </w:tr>
                  <w:tr>
                    <w:trPr>
                      <w:trHeight w:val="45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6"/>
                          <w:jc w:val="right"/>
                          <w:rPr>
                            <w:rFonts w:ascii="Times New Roman" w:hAnsi="Times New Roman" w:cs="Times New Roman" w:eastAsia="Times New Roman" w:hint="default"/>
                            <w:sz w:val="18"/>
                            <w:szCs w:val="18"/>
                          </w:rPr>
                        </w:pPr>
                        <w:r>
                          <w:rPr>
                            <w:rFonts w:ascii="Times New Roman"/>
                            <w:spacing w:val="-1"/>
                            <w:sz w:val="18"/>
                          </w:rPr>
                          <w:t>6,768,000.00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42"/>
                          <w:jc w:val="right"/>
                          <w:rPr>
                            <w:rFonts w:ascii="Times New Roman" w:hAnsi="Times New Roman" w:cs="Times New Roman" w:eastAsia="Times New Roman" w:hint="default"/>
                            <w:sz w:val="18"/>
                            <w:szCs w:val="18"/>
                          </w:rPr>
                        </w:pPr>
                        <w:r>
                          <w:rPr>
                            <w:rFonts w:ascii="Times New Roman"/>
                            <w:sz w:val="18"/>
                          </w:rPr>
                          <w:t>2.15</w:t>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1334" w:val="left" w:leader="none"/>
                          </w:tabs>
                          <w:spacing w:line="240" w:lineRule="auto" w:before="113"/>
                          <w:ind w:right="166"/>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spacing w:val="-1"/>
                            <w:sz w:val="18"/>
                          </w:rPr>
                          <w:t>-6,190,000.00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5"/>
                          <w:jc w:val="right"/>
                          <w:rPr>
                            <w:rFonts w:ascii="Times New Roman" w:hAnsi="Times New Roman" w:cs="Times New Roman" w:eastAsia="Times New Roman" w:hint="default"/>
                            <w:sz w:val="18"/>
                            <w:szCs w:val="18"/>
                          </w:rPr>
                        </w:pPr>
                        <w:r>
                          <w:rPr>
                            <w:rFonts w:ascii="Times New Roman"/>
                            <w:spacing w:val="-1"/>
                            <w:sz w:val="18"/>
                          </w:rPr>
                          <w:t>-6,190,000.00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6"/>
                          <w:jc w:val="right"/>
                          <w:rPr>
                            <w:rFonts w:ascii="Times New Roman" w:hAnsi="Times New Roman" w:cs="Times New Roman" w:eastAsia="Times New Roman" w:hint="default"/>
                            <w:sz w:val="18"/>
                            <w:szCs w:val="18"/>
                          </w:rPr>
                        </w:pPr>
                        <w:r>
                          <w:rPr>
                            <w:rFonts w:ascii="Times New Roman"/>
                            <w:spacing w:val="-1"/>
                            <w:sz w:val="18"/>
                          </w:rPr>
                          <w:t>578,000.00</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
                          <w:jc w:val="right"/>
                          <w:rPr>
                            <w:rFonts w:ascii="Times New Roman" w:hAnsi="Times New Roman" w:cs="Times New Roman" w:eastAsia="Times New Roman" w:hint="default"/>
                            <w:sz w:val="18"/>
                            <w:szCs w:val="18"/>
                          </w:rPr>
                        </w:pPr>
                        <w:r>
                          <w:rPr>
                            <w:rFonts w:ascii="Times New Roman"/>
                            <w:spacing w:val="-1"/>
                            <w:sz w:val="18"/>
                          </w:rPr>
                          <w:t>0.18</w:t>
                        </w:r>
                      </w:p>
                    </w:tc>
                  </w:tr>
                  <w:tr>
                    <w:trPr>
                      <w:trHeight w:val="45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2279" w:val="left" w:leader="none"/>
                          </w:tabs>
                          <w:spacing w:line="240" w:lineRule="auto" w:before="113"/>
                          <w:ind w:right="167"/>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2279" w:val="left" w:leader="none"/>
                          </w:tabs>
                          <w:spacing w:line="240" w:lineRule="auto" w:before="113"/>
                          <w:ind w:right="167"/>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2279" w:val="left" w:leader="none"/>
                          </w:tabs>
                          <w:spacing w:line="240" w:lineRule="auto" w:before="113"/>
                          <w:ind w:right="167"/>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5"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2279" w:val="left" w:leader="none"/>
                          </w:tabs>
                          <w:spacing w:line="240" w:lineRule="auto" w:before="113"/>
                          <w:ind w:right="167"/>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Times New Roman" w:hAnsi="Times New Roman" w:cs="Times New Roman" w:eastAsia="Times New Roman" w:hint="default"/>
                            <w:sz w:val="18"/>
                            <w:szCs w:val="18"/>
                          </w:rPr>
                        </w:pPr>
                        <w:r>
                          <w:rPr>
                            <w:rFonts w:ascii="Times New Roman"/>
                            <w:spacing w:val="-1"/>
                            <w:sz w:val="18"/>
                          </w:rPr>
                          <w:t>6,768,000.00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2"/>
                          <w:jc w:val="right"/>
                          <w:rPr>
                            <w:rFonts w:ascii="Times New Roman" w:hAnsi="Times New Roman" w:cs="Times New Roman" w:eastAsia="Times New Roman" w:hint="default"/>
                            <w:sz w:val="18"/>
                            <w:szCs w:val="18"/>
                          </w:rPr>
                        </w:pPr>
                        <w:r>
                          <w:rPr>
                            <w:rFonts w:ascii="Times New Roman"/>
                            <w:sz w:val="18"/>
                          </w:rPr>
                          <w:t>2.15</w:t>
                        </w:r>
                      </w:p>
                    </w:tc>
                    <w:tc>
                      <w:tcPr>
                        <w:tcW w:w="2754" w:type="dxa"/>
                        <w:tcBorders>
                          <w:top w:val="nil" w:sz="6" w:space="0" w:color="auto"/>
                          <w:left w:val="nil" w:sz="6" w:space="0" w:color="auto"/>
                          <w:bottom w:val="nil" w:sz="6" w:space="0" w:color="auto"/>
                          <w:right w:val="nil" w:sz="6" w:space="0" w:color="auto"/>
                        </w:tcBorders>
                      </w:tcPr>
                      <w:p>
                        <w:pPr>
                          <w:pStyle w:val="TableParagraph"/>
                          <w:tabs>
                            <w:tab w:pos="398" w:val="left" w:leader="none"/>
                            <w:tab w:pos="1029" w:val="left" w:leader="none"/>
                            <w:tab w:pos="1334" w:val="left" w:leader="none"/>
                          </w:tabs>
                          <w:spacing w:line="240" w:lineRule="auto" w:before="114"/>
                          <w:ind w:right="166"/>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spacing w:val="-1"/>
                            <w:sz w:val="18"/>
                          </w:rPr>
                          <w:t>-6,190,000.00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5"/>
                          <w:jc w:val="right"/>
                          <w:rPr>
                            <w:rFonts w:ascii="Times New Roman" w:hAnsi="Times New Roman" w:cs="Times New Roman" w:eastAsia="Times New Roman" w:hint="default"/>
                            <w:sz w:val="18"/>
                            <w:szCs w:val="18"/>
                          </w:rPr>
                        </w:pPr>
                        <w:r>
                          <w:rPr>
                            <w:rFonts w:ascii="Times New Roman"/>
                            <w:spacing w:val="-1"/>
                            <w:sz w:val="18"/>
                          </w:rPr>
                          <w:t>-6,190,000.00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Times New Roman" w:hAnsi="Times New Roman" w:cs="Times New Roman" w:eastAsia="Times New Roman" w:hint="default"/>
                            <w:sz w:val="18"/>
                            <w:szCs w:val="18"/>
                          </w:rPr>
                        </w:pPr>
                        <w:r>
                          <w:rPr>
                            <w:rFonts w:ascii="Times New Roman"/>
                            <w:spacing w:val="-1"/>
                            <w:sz w:val="18"/>
                          </w:rPr>
                          <w:t>578,000.00</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Times New Roman" w:hAnsi="Times New Roman" w:cs="Times New Roman" w:eastAsia="Times New Roman" w:hint="default"/>
                            <w:sz w:val="18"/>
                            <w:szCs w:val="18"/>
                          </w:rPr>
                        </w:pPr>
                        <w:r>
                          <w:rPr>
                            <w:rFonts w:ascii="Times New Roman"/>
                            <w:spacing w:val="-1"/>
                            <w:sz w:val="18"/>
                          </w:rPr>
                          <w:t>0.18</w:t>
                        </w:r>
                      </w:p>
                    </w:tc>
                  </w:tr>
                </w:tbl>
                <w:p>
                  <w:pPr/>
                </w:p>
              </w:txbxContent>
            </v:textbox>
            <w10:wrap type="none"/>
          </v:shape>
        </w:pict>
      </w: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spacing w:line="240" w:lineRule="auto" w:before="3"/>
        <w:rPr>
          <w:rFonts w:ascii="宋体" w:hAnsi="宋体" w:cs="宋体" w:eastAsia="宋体" w:hint="default"/>
          <w:sz w:val="12"/>
          <w:szCs w:val="12"/>
        </w:rPr>
      </w:pPr>
    </w:p>
    <w:p>
      <w:pPr>
        <w:spacing w:before="44"/>
        <w:ind w:left="1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spacing w:line="240" w:lineRule="auto" w:before="3"/>
        <w:rPr>
          <w:rFonts w:ascii="宋体" w:hAnsi="宋体" w:cs="宋体" w:eastAsia="宋体" w:hint="default"/>
          <w:sz w:val="12"/>
          <w:szCs w:val="12"/>
        </w:rPr>
      </w:pPr>
    </w:p>
    <w:p>
      <w:pPr>
        <w:spacing w:before="44"/>
        <w:ind w:left="1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p>
      <w:pPr>
        <w:spacing w:line="240" w:lineRule="auto" w:before="3"/>
        <w:rPr>
          <w:rFonts w:ascii="宋体" w:hAnsi="宋体" w:cs="宋体" w:eastAsia="宋体" w:hint="default"/>
          <w:sz w:val="12"/>
          <w:szCs w:val="12"/>
        </w:rPr>
      </w:pPr>
    </w:p>
    <w:p>
      <w:pPr>
        <w:spacing w:before="44"/>
        <w:ind w:left="111" w:right="0" w:firstLine="0"/>
        <w:jc w:val="left"/>
        <w:rPr>
          <w:rFonts w:ascii="宋体" w:hAnsi="宋体" w:cs="宋体" w:eastAsia="宋体" w:hint="default"/>
          <w:sz w:val="18"/>
          <w:szCs w:val="18"/>
        </w:rPr>
      </w:pPr>
      <w:r>
        <w:rPr>
          <w:rFonts w:ascii="宋体" w:hAnsi="宋体" w:cs="宋体" w:eastAsia="宋体" w:hint="default"/>
          <w:sz w:val="18"/>
          <w:szCs w:val="18"/>
        </w:rPr>
        <w:t>其中：境内法人持股</w:t>
      </w:r>
    </w:p>
    <w:p>
      <w:pPr>
        <w:spacing w:line="240" w:lineRule="auto" w:before="3"/>
        <w:rPr>
          <w:rFonts w:ascii="宋体" w:hAnsi="宋体" w:cs="宋体" w:eastAsia="宋体" w:hint="default"/>
          <w:sz w:val="13"/>
          <w:szCs w:val="13"/>
        </w:rPr>
      </w:pPr>
    </w:p>
    <w:p>
      <w:pPr>
        <w:spacing w:before="44"/>
        <w:ind w:left="651"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r>
    </w:p>
    <w:p>
      <w:pPr>
        <w:spacing w:line="240" w:lineRule="auto" w:before="6"/>
        <w:rPr>
          <w:rFonts w:ascii="宋体" w:hAnsi="宋体" w:cs="宋体" w:eastAsia="宋体" w:hint="default"/>
          <w:sz w:val="13"/>
          <w:szCs w:val="13"/>
        </w:rPr>
      </w:pPr>
    </w:p>
    <w:p>
      <w:pPr>
        <w:spacing w:before="44"/>
        <w:ind w:left="1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p>
      <w:pPr>
        <w:spacing w:line="240" w:lineRule="auto" w:before="3"/>
        <w:rPr>
          <w:rFonts w:ascii="宋体" w:hAnsi="宋体" w:cs="宋体" w:eastAsia="宋体" w:hint="default"/>
          <w:sz w:val="12"/>
          <w:szCs w:val="12"/>
        </w:rPr>
      </w:pPr>
    </w:p>
    <w:p>
      <w:pPr>
        <w:spacing w:before="44"/>
        <w:ind w:left="111" w:right="0" w:firstLine="0"/>
        <w:jc w:val="left"/>
        <w:rPr>
          <w:rFonts w:ascii="宋体" w:hAnsi="宋体" w:cs="宋体" w:eastAsia="宋体" w:hint="default"/>
          <w:sz w:val="18"/>
          <w:szCs w:val="18"/>
        </w:rPr>
      </w:pPr>
      <w:r>
        <w:rPr>
          <w:rFonts w:ascii="宋体" w:hAnsi="宋体" w:cs="宋体" w:eastAsia="宋体" w:hint="default"/>
          <w:sz w:val="18"/>
          <w:szCs w:val="18"/>
        </w:rPr>
        <w:t>其中：境外法人持股</w:t>
      </w:r>
    </w:p>
    <w:p>
      <w:pPr>
        <w:spacing w:line="240" w:lineRule="auto" w:before="3"/>
        <w:rPr>
          <w:rFonts w:ascii="宋体" w:hAnsi="宋体" w:cs="宋体" w:eastAsia="宋体" w:hint="default"/>
          <w:sz w:val="13"/>
          <w:szCs w:val="13"/>
        </w:rPr>
      </w:pPr>
    </w:p>
    <w:p>
      <w:pPr>
        <w:spacing w:before="44"/>
        <w:ind w:left="651"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p>
      <w:pPr>
        <w:spacing w:line="240" w:lineRule="auto" w:before="3"/>
        <w:rPr>
          <w:rFonts w:ascii="宋体" w:hAnsi="宋体" w:cs="宋体" w:eastAsia="宋体" w:hint="default"/>
          <w:sz w:val="13"/>
          <w:szCs w:val="13"/>
        </w:rPr>
      </w:pPr>
    </w:p>
    <w:p>
      <w:pPr>
        <w:spacing w:before="44"/>
        <w:ind w:left="111" w:right="0" w:firstLine="0"/>
        <w:jc w:val="left"/>
        <w:rPr>
          <w:rFonts w:ascii="宋体" w:hAnsi="宋体" w:cs="宋体" w:eastAsia="宋体" w:hint="default"/>
          <w:sz w:val="18"/>
          <w:szCs w:val="18"/>
        </w:rPr>
      </w:pPr>
      <w:r>
        <w:rPr>
          <w:rFonts w:ascii="宋体" w:hAnsi="宋体" w:cs="宋体" w:eastAsia="宋体" w:hint="default"/>
          <w:sz w:val="18"/>
          <w:szCs w:val="18"/>
        </w:rPr>
        <w:t>有限售条件股份合计</w:t>
      </w:r>
    </w:p>
    <w:p>
      <w:pPr>
        <w:spacing w:after="0"/>
        <w:jc w:val="left"/>
        <w:rPr>
          <w:rFonts w:ascii="宋体" w:hAnsi="宋体" w:cs="宋体" w:eastAsia="宋体" w:hint="default"/>
          <w:sz w:val="18"/>
          <w:szCs w:val="18"/>
        </w:rPr>
        <w:sectPr>
          <w:type w:val="continuous"/>
          <w:pgSz w:w="11910" w:h="16840"/>
          <w:pgMar w:top="1340" w:bottom="280" w:left="940" w:right="660"/>
        </w:sectPr>
      </w:pPr>
    </w:p>
    <w:p>
      <w:pPr>
        <w:spacing w:line="240" w:lineRule="auto" w:before="12"/>
        <w:rPr>
          <w:rFonts w:ascii="宋体" w:hAnsi="宋体" w:cs="宋体" w:eastAsia="宋体" w:hint="default"/>
          <w:sz w:val="7"/>
          <w:szCs w:val="7"/>
        </w:rPr>
      </w:pPr>
    </w:p>
    <w:p>
      <w:pPr>
        <w:tabs>
          <w:tab w:pos="5355" w:val="left" w:leader="none"/>
          <w:tab w:pos="8875" w:val="left" w:leader="none"/>
        </w:tabs>
        <w:spacing w:before="44"/>
        <w:ind w:left="2729" w:right="0" w:firstLine="0"/>
        <w:jc w:val="left"/>
        <w:rPr>
          <w:rFonts w:ascii="宋体" w:hAnsi="宋体" w:cs="宋体" w:eastAsia="宋体" w:hint="default"/>
          <w:sz w:val="18"/>
          <w:szCs w:val="18"/>
        </w:rPr>
      </w:pPr>
      <w:r>
        <w:rPr>
          <w:rFonts w:ascii="宋体" w:hAnsi="宋体" w:cs="宋体" w:eastAsia="宋体" w:hint="default"/>
          <w:sz w:val="18"/>
          <w:szCs w:val="18"/>
        </w:rPr>
        <w:t>期初数</w:t>
        <w:tab/>
      </w:r>
      <w:r>
        <w:rPr>
          <w:rFonts w:ascii="宋体" w:hAnsi="宋体" w:cs="宋体" w:eastAsia="宋体" w:hint="default"/>
          <w:spacing w:val="-1"/>
          <w:sz w:val="18"/>
          <w:szCs w:val="18"/>
        </w:rPr>
        <w:t>本次变动增减</w:t>
      </w:r>
      <w:r>
        <w:rPr>
          <w:rFonts w:ascii="Times New Roman" w:hAnsi="Times New Roman" w:cs="Times New Roman" w:eastAsia="Times New Roman" w:hint="default"/>
          <w:spacing w:val="-1"/>
          <w:sz w:val="18"/>
          <w:szCs w:val="18"/>
        </w:rPr>
        <w:t>(+,-)</w:t>
        <w:tab/>
      </w:r>
      <w:r>
        <w:rPr>
          <w:rFonts w:ascii="宋体" w:hAnsi="宋体" w:cs="宋体" w:eastAsia="宋体" w:hint="default"/>
          <w:sz w:val="18"/>
          <w:szCs w:val="18"/>
        </w:rPr>
        <w:t>期末数</w:t>
      </w:r>
    </w:p>
    <w:p>
      <w:pPr>
        <w:spacing w:line="180" w:lineRule="exact" w:before="43"/>
        <w:ind w:left="867" w:right="0" w:firstLine="0"/>
        <w:jc w:val="left"/>
        <w:rPr>
          <w:rFonts w:ascii="宋体" w:hAnsi="宋体" w:cs="宋体" w:eastAsia="宋体" w:hint="default"/>
          <w:sz w:val="18"/>
          <w:szCs w:val="18"/>
        </w:rPr>
      </w:pPr>
      <w:r>
        <w:rPr/>
        <w:pict>
          <v:group style="position:absolute;margin-left:150.23999pt;margin-top:6.301697pt;width:406.7pt;height:.1pt;mso-position-horizontal-relative:page;mso-position-vertical-relative:paragraph;z-index:16384" coordorigin="3005,126" coordsize="8134,2">
            <v:shape style="position:absolute;left:3005;top:126;width:8134;height:2" coordorigin="3005,126" coordsize="8134,0" path="m3005,126l11138,126e" filled="false" stroked="true" strokeweight=".48pt" strokecolor="#000000">
              <v:path arrowok="t"/>
            </v:shape>
            <w10:wrap type="none"/>
          </v:group>
        </w:pict>
      </w:r>
      <w:r>
        <w:rPr>
          <w:rFonts w:ascii="宋体" w:hAnsi="宋体" w:cs="宋体" w:eastAsia="宋体" w:hint="default"/>
          <w:sz w:val="18"/>
          <w:szCs w:val="18"/>
        </w:rPr>
        <w:t>项目</w:t>
      </w:r>
    </w:p>
    <w:p>
      <w:pPr>
        <w:spacing w:after="0" w:line="180" w:lineRule="exact"/>
        <w:jc w:val="left"/>
        <w:rPr>
          <w:rFonts w:ascii="宋体" w:hAnsi="宋体" w:cs="宋体" w:eastAsia="宋体" w:hint="default"/>
          <w:sz w:val="18"/>
          <w:szCs w:val="18"/>
        </w:rPr>
        <w:sectPr>
          <w:pgSz w:w="11910" w:h="16840"/>
          <w:pgMar w:header="867" w:footer="835" w:top="1060" w:bottom="1020" w:left="940" w:right="660"/>
        </w:sectPr>
      </w:pPr>
    </w:p>
    <w:p>
      <w:pPr>
        <w:spacing w:line="12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发行</w:t>
      </w:r>
    </w:p>
    <w:p>
      <w:pPr>
        <w:tabs>
          <w:tab w:pos="902" w:val="left" w:leader="none"/>
        </w:tabs>
        <w:spacing w:line="29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股数</w:t>
        <w:tab/>
        <w:t>比例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position w:val="-11"/>
          <w:sz w:val="18"/>
          <w:szCs w:val="18"/>
        </w:rPr>
        <w:t>新股</w:t>
      </w:r>
      <w:r>
        <w:rPr>
          <w:rFonts w:ascii="宋体" w:hAnsi="宋体" w:cs="宋体" w:eastAsia="宋体" w:hint="default"/>
          <w:sz w:val="18"/>
          <w:szCs w:val="18"/>
        </w:rPr>
      </w:r>
    </w:p>
    <w:p>
      <w:pPr>
        <w:spacing w:line="121" w:lineRule="exact" w:before="0"/>
        <w:ind w:left="1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送</w:t>
      </w:r>
      <w:r>
        <w:rPr>
          <w:rFonts w:ascii="宋体" w:hAnsi="宋体" w:cs="宋体" w:eastAsia="宋体" w:hint="default"/>
          <w:spacing w:val="66"/>
          <w:sz w:val="18"/>
          <w:szCs w:val="18"/>
        </w:rPr>
        <w:t> </w:t>
      </w:r>
      <w:r>
        <w:rPr>
          <w:rFonts w:ascii="宋体" w:hAnsi="宋体" w:cs="宋体" w:eastAsia="宋体" w:hint="default"/>
          <w:sz w:val="18"/>
          <w:szCs w:val="18"/>
        </w:rPr>
        <w:t>公积金</w:t>
      </w:r>
    </w:p>
    <w:p>
      <w:pPr>
        <w:tabs>
          <w:tab w:pos="591" w:val="left" w:leader="none"/>
          <w:tab w:pos="1527" w:val="left" w:leader="none"/>
          <w:tab w:pos="2820" w:val="left" w:leader="none"/>
          <w:tab w:pos="4186" w:val="left" w:leader="none"/>
          <w:tab w:pos="5119" w:val="left" w:leader="none"/>
        </w:tabs>
        <w:spacing w:line="297" w:lineRule="exact" w:before="0"/>
        <w:ind w:left="16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t>转股</w:t>
        <w:tab/>
      </w:r>
      <w:r>
        <w:rPr>
          <w:rFonts w:ascii="宋体" w:hAnsi="宋体" w:cs="宋体" w:eastAsia="宋体" w:hint="default"/>
          <w:sz w:val="18"/>
          <w:szCs w:val="18"/>
        </w:rPr>
        <w:t>其他</w:t>
        <w:tab/>
        <w:t>小计</w:t>
        <w:tab/>
        <w:t>股数</w:t>
        <w:tab/>
        <w:t>比例</w:t>
      </w:r>
      <w:r>
        <w:rPr>
          <w:rFonts w:ascii="Times New Roman" w:hAnsi="Times New Roman" w:cs="Times New Roman" w:eastAsia="Times New Roman" w:hint="default"/>
          <w:sz w:val="18"/>
          <w:szCs w:val="18"/>
        </w:rPr>
        <w:t>%</w:t>
      </w:r>
    </w:p>
    <w:p>
      <w:pPr>
        <w:spacing w:after="0" w:line="297" w:lineRule="exact"/>
        <w:jc w:val="left"/>
        <w:rPr>
          <w:rFonts w:ascii="Times New Roman" w:hAnsi="Times New Roman" w:cs="Times New Roman" w:eastAsia="Times New Roman" w:hint="default"/>
          <w:sz w:val="18"/>
          <w:szCs w:val="18"/>
        </w:rPr>
        <w:sectPr>
          <w:type w:val="continuous"/>
          <w:pgSz w:w="11910" w:h="16840"/>
          <w:pgMar w:top="1340" w:bottom="280" w:left="940" w:right="660"/>
          <w:cols w:num="2" w:equalWidth="0">
            <w:col w:w="4425" w:space="40"/>
            <w:col w:w="5845"/>
          </w:cols>
        </w:sectPr>
      </w:pPr>
    </w:p>
    <w:p>
      <w:pPr>
        <w:spacing w:line="240" w:lineRule="auto" w:before="11"/>
        <w:rPr>
          <w:rFonts w:ascii="Times New Roman" w:hAnsi="Times New Roman" w:cs="Times New Roman" w:eastAsia="Times New Roman" w:hint="default"/>
          <w:sz w:val="5"/>
          <w:szCs w:val="5"/>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4.85pt;height:.5pt;mso-position-horizontal-relative:char;mso-position-vertical-relative:line" coordorigin="0,0" coordsize="10097,10">
            <v:group style="position:absolute;left:5;top:5;width:10088;height:2" coordorigin="5,5" coordsize="10088,2">
              <v:shape style="position:absolute;left:5;top:5;width:10088;height:2" coordorigin="5,5" coordsize="10088,0" path="m5,5l10092,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10"/>
        <w:ind w:left="1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二、无限售条件股份</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11"/>
          <w:szCs w:val="11"/>
        </w:rPr>
      </w:pPr>
    </w:p>
    <w:p>
      <w:pPr>
        <w:tabs>
          <w:tab w:pos="2167" w:val="left" w:leader="none"/>
          <w:tab w:pos="3516" w:val="left" w:leader="none"/>
          <w:tab w:pos="4411" w:val="left" w:leader="none"/>
          <w:tab w:pos="4810" w:val="left" w:leader="none"/>
          <w:tab w:pos="5441" w:val="left" w:leader="none"/>
          <w:tab w:pos="5806" w:val="left" w:leader="none"/>
          <w:tab w:pos="7150" w:val="left" w:leader="none"/>
          <w:tab w:pos="8355" w:val="left" w:leader="none"/>
          <w:tab w:pos="9708" w:val="left" w:leader="none"/>
        </w:tabs>
        <w:spacing w:before="0"/>
        <w:ind w:left="1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、人民币普通股</w:t>
        <w:tab/>
      </w:r>
      <w:r>
        <w:rPr>
          <w:rFonts w:ascii="Times New Roman" w:hAnsi="Times New Roman" w:cs="Times New Roman" w:eastAsia="Times New Roman" w:hint="default"/>
          <w:spacing w:val="-1"/>
          <w:sz w:val="18"/>
          <w:szCs w:val="18"/>
        </w:rPr>
        <w:t>307,818,699.00</w:t>
        <w:tab/>
      </w:r>
      <w:r>
        <w:rPr>
          <w:rFonts w:ascii="Times New Roman" w:hAnsi="Times New Roman" w:cs="Times New Roman" w:eastAsia="Times New Roman" w:hint="default"/>
          <w:sz w:val="18"/>
          <w:szCs w:val="18"/>
        </w:rPr>
        <w:t>97.85</w:t>
        <w:tab/>
        <w:t>-</w:t>
        <w:tab/>
        <w:t>-</w:t>
        <w:tab/>
        <w:t>-</w:t>
        <w:tab/>
      </w:r>
      <w:r>
        <w:rPr>
          <w:rFonts w:ascii="Times New Roman" w:hAnsi="Times New Roman" w:cs="Times New Roman" w:eastAsia="Times New Roman" w:hint="default"/>
          <w:spacing w:val="-1"/>
          <w:sz w:val="18"/>
          <w:szCs w:val="18"/>
        </w:rPr>
        <w:t>6,190,000.00</w:t>
        <w:tab/>
        <w:t>6,190,000.00</w:t>
        <w:tab/>
        <w:t>314,008,699.00</w:t>
        <w:tab/>
        <w:t>99.82</w:t>
      </w:r>
    </w:p>
    <w:p>
      <w:pPr>
        <w:spacing w:line="240" w:lineRule="auto" w:before="9"/>
        <w:rPr>
          <w:rFonts w:ascii="Times New Roman" w:hAnsi="Times New Roman" w:cs="Times New Roman" w:eastAsia="Times New Roman" w:hint="default"/>
          <w:sz w:val="17"/>
          <w:szCs w:val="17"/>
        </w:rPr>
      </w:pPr>
    </w:p>
    <w:p>
      <w:pPr>
        <w:tabs>
          <w:tab w:pos="3233" w:val="left" w:leader="none"/>
          <w:tab w:pos="3862" w:val="left" w:leader="none"/>
          <w:tab w:pos="4411" w:val="left" w:leader="none"/>
          <w:tab w:pos="4810" w:val="left" w:leader="none"/>
          <w:tab w:pos="5441" w:val="left" w:leader="none"/>
          <w:tab w:pos="6691" w:val="left" w:leader="none"/>
          <w:tab w:pos="8035" w:val="left" w:leader="none"/>
          <w:tab w:pos="9423" w:val="left" w:leader="none"/>
          <w:tab w:pos="10054" w:val="left" w:leader="none"/>
        </w:tabs>
        <w:spacing w:before="0"/>
        <w:ind w:left="1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、境内上市的外资股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9"/>
        <w:rPr>
          <w:rFonts w:ascii="Times New Roman" w:hAnsi="Times New Roman" w:cs="Times New Roman" w:eastAsia="Times New Roman" w:hint="default"/>
          <w:sz w:val="17"/>
          <w:szCs w:val="17"/>
        </w:rPr>
      </w:pPr>
    </w:p>
    <w:p>
      <w:pPr>
        <w:tabs>
          <w:tab w:pos="3233" w:val="left" w:leader="none"/>
          <w:tab w:pos="3862" w:val="left" w:leader="none"/>
          <w:tab w:pos="4411" w:val="left" w:leader="none"/>
          <w:tab w:pos="4810" w:val="left" w:leader="none"/>
          <w:tab w:pos="5441" w:val="left" w:leader="none"/>
          <w:tab w:pos="6691" w:val="left" w:leader="none"/>
          <w:tab w:pos="8035" w:val="left" w:leader="none"/>
          <w:tab w:pos="9423" w:val="left" w:leader="none"/>
          <w:tab w:pos="10054" w:val="left" w:leader="none"/>
        </w:tabs>
        <w:spacing w:before="0"/>
        <w:ind w:left="1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、境外上市的外资股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9"/>
        <w:rPr>
          <w:rFonts w:ascii="Times New Roman" w:hAnsi="Times New Roman" w:cs="Times New Roman" w:eastAsia="Times New Roman" w:hint="default"/>
          <w:sz w:val="17"/>
          <w:szCs w:val="17"/>
        </w:rPr>
      </w:pPr>
    </w:p>
    <w:p>
      <w:pPr>
        <w:tabs>
          <w:tab w:pos="3233" w:val="left" w:leader="none"/>
          <w:tab w:pos="3862" w:val="left" w:leader="none"/>
          <w:tab w:pos="4411" w:val="left" w:leader="none"/>
          <w:tab w:pos="4810" w:val="left" w:leader="none"/>
          <w:tab w:pos="5441" w:val="left" w:leader="none"/>
          <w:tab w:pos="6691" w:val="left" w:leader="none"/>
          <w:tab w:pos="8035" w:val="left" w:leader="none"/>
          <w:tab w:pos="9423" w:val="left" w:leader="none"/>
          <w:tab w:pos="10054" w:val="left" w:leader="none"/>
        </w:tabs>
        <w:spacing w:before="0"/>
        <w:ind w:left="1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、其他</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9"/>
        <w:rPr>
          <w:rFonts w:ascii="Times New Roman" w:hAnsi="Times New Roman" w:cs="Times New Roman" w:eastAsia="Times New Roman" w:hint="default"/>
          <w:sz w:val="17"/>
          <w:szCs w:val="17"/>
        </w:rPr>
      </w:pPr>
    </w:p>
    <w:p>
      <w:pPr>
        <w:tabs>
          <w:tab w:pos="2167" w:val="left" w:leader="none"/>
          <w:tab w:pos="3516" w:val="left" w:leader="none"/>
          <w:tab w:pos="4411" w:val="left" w:leader="none"/>
          <w:tab w:pos="4810" w:val="left" w:leader="none"/>
          <w:tab w:pos="5441" w:val="left" w:leader="none"/>
          <w:tab w:pos="5806" w:val="left" w:leader="none"/>
          <w:tab w:pos="7150" w:val="left" w:leader="none"/>
          <w:tab w:pos="8355" w:val="left" w:leader="none"/>
          <w:tab w:pos="9708" w:val="left" w:leader="none"/>
        </w:tabs>
        <w:spacing w:before="0"/>
        <w:ind w:left="1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无限售条件股份合计</w:t>
        <w:tab/>
      </w:r>
      <w:r>
        <w:rPr>
          <w:rFonts w:ascii="Times New Roman" w:hAnsi="Times New Roman" w:cs="Times New Roman" w:eastAsia="Times New Roman" w:hint="default"/>
          <w:spacing w:val="-1"/>
          <w:sz w:val="18"/>
          <w:szCs w:val="18"/>
        </w:rPr>
        <w:t>307,818,699.00</w:t>
        <w:tab/>
      </w:r>
      <w:r>
        <w:rPr>
          <w:rFonts w:ascii="Times New Roman" w:hAnsi="Times New Roman" w:cs="Times New Roman" w:eastAsia="Times New Roman" w:hint="default"/>
          <w:sz w:val="18"/>
          <w:szCs w:val="18"/>
        </w:rPr>
        <w:t>97.85</w:t>
        <w:tab/>
        <w:t>-</w:t>
        <w:tab/>
        <w:t>-</w:t>
        <w:tab/>
        <w:t>-</w:t>
        <w:tab/>
      </w:r>
      <w:r>
        <w:rPr>
          <w:rFonts w:ascii="Times New Roman" w:hAnsi="Times New Roman" w:cs="Times New Roman" w:eastAsia="Times New Roman" w:hint="default"/>
          <w:spacing w:val="-1"/>
          <w:sz w:val="18"/>
          <w:szCs w:val="18"/>
        </w:rPr>
        <w:t>6,190,000.00</w:t>
        <w:tab/>
        <w:t>6,190,000.00</w:t>
        <w:tab/>
        <w:t>314,008,699.00</w:t>
        <w:tab/>
        <w:t>99.82</w:t>
      </w:r>
    </w:p>
    <w:p>
      <w:pPr>
        <w:spacing w:line="240" w:lineRule="auto" w:before="9"/>
        <w:rPr>
          <w:rFonts w:ascii="Times New Roman" w:hAnsi="Times New Roman" w:cs="Times New Roman" w:eastAsia="Times New Roman" w:hint="default"/>
          <w:sz w:val="10"/>
          <w:szCs w:val="10"/>
        </w:rPr>
      </w:pPr>
    </w:p>
    <w:p>
      <w:pPr>
        <w:spacing w:line="20" w:lineRule="exact"/>
        <w:ind w:left="20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7.2pt;height:.5pt;mso-position-horizontal-relative:char;mso-position-vertical-relative:line" coordorigin="0,0" coordsize="8144,10">
            <v:group style="position:absolute;left:5;top:5;width:8134;height:2" coordorigin="5,5" coordsize="8134,2">
              <v:shape style="position:absolute;left:5;top:5;width:8134;height:2" coordorigin="5,5" coordsize="8134,0" path="m5,5l8138,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167" w:val="left" w:leader="none"/>
          <w:tab w:pos="4411" w:val="left" w:leader="none"/>
          <w:tab w:pos="4810" w:val="left" w:leader="none"/>
          <w:tab w:pos="5441" w:val="left" w:leader="none"/>
          <w:tab w:pos="6691" w:val="left" w:leader="none"/>
          <w:tab w:pos="8035" w:val="left" w:leader="none"/>
          <w:tab w:pos="8355" w:val="left" w:leader="none"/>
        </w:tabs>
        <w:spacing w:before="10"/>
        <w:ind w:left="687"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股份总额</w:t>
        <w:tab/>
      </w:r>
      <w:r>
        <w:rPr>
          <w:rFonts w:ascii="Times New Roman" w:hAnsi="Times New Roman" w:cs="Times New Roman" w:eastAsia="Times New Roman" w:hint="default"/>
          <w:sz w:val="18"/>
          <w:szCs w:val="18"/>
        </w:rPr>
        <w:t>314,586,699.00 </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100.00</w:t>
        <w:tab/>
        <w:t>-</w:t>
        <w:tab/>
        <w:t>-</w:t>
        <w:tab/>
        <w:t>-</w:t>
        <w:tab/>
        <w:t>-</w:t>
        <w:tab/>
        <w:t>-</w:t>
        <w:tab/>
        <w:t>314,586,699.00 </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z w:val="18"/>
          <w:szCs w:val="18"/>
        </w:rPr>
        <w:t>100.00</w:t>
      </w:r>
    </w:p>
    <w:p>
      <w:pPr>
        <w:spacing w:line="240" w:lineRule="auto" w:before="7"/>
        <w:rPr>
          <w:rFonts w:ascii="Times New Roman" w:hAnsi="Times New Roman" w:cs="Times New Roman" w:eastAsia="Times New Roman" w:hint="default"/>
          <w:sz w:val="9"/>
          <w:szCs w:val="9"/>
        </w:rPr>
      </w:pPr>
    </w:p>
    <w:p>
      <w:pPr>
        <w:spacing w:line="28" w:lineRule="exact"/>
        <w:ind w:left="20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7.2pt;height:1.45pt;mso-position-horizontal-relative:char;mso-position-vertical-relative:line" coordorigin="0,0" coordsize="8144,29">
            <v:group style="position:absolute;left:5;top:5;width:8134;height:2" coordorigin="5,5" coordsize="8134,2">
              <v:shape style="position:absolute;left:5;top:5;width:8134;height:2" coordorigin="5,5" coordsize="8134,0" path="m5,5l8138,5e" filled="false" stroked="true" strokeweight=".48pt" strokecolor="#000000">
                <v:path arrowok="t"/>
              </v:shape>
            </v:group>
            <v:group style="position:absolute;left:5;top:24;width:8134;height:2" coordorigin="5,24" coordsize="8134,2">
              <v:shape style="position:absolute;left:5;top:24;width:8134;height:2" coordorigin="5,24" coordsize="8134,0" path="m5,24l8138,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1011" w:right="0"/>
        <w:jc w:val="left"/>
      </w:pPr>
      <w:r>
        <w:rPr/>
        <w:pict>
          <v:group style="position:absolute;margin-left:225.599991pt;margin-top:47.323643pt;width:148.450pt;height:.1pt;mso-position-horizontal-relative:page;mso-position-vertical-relative:paragraph;z-index:-802600" coordorigin="4512,946" coordsize="2969,2">
            <v:shape style="position:absolute;left:4512;top:946;width:2969;height:2" coordorigin="4512,946" coordsize="2969,0" path="m4512,946l7481,946e" filled="false" stroked="true" strokeweight=".48pt" strokecolor="#000000">
              <v:path arrowok="t"/>
            </v:shape>
            <w10:wrap type="none"/>
          </v:group>
        </w:pict>
      </w:r>
      <w:r>
        <w:rPr/>
        <w:pict>
          <v:group style="position:absolute;margin-left:385.919983pt;margin-top:47.323643pt;width:151.950pt;height:.1pt;mso-position-horizontal-relative:page;mso-position-vertical-relative:paragraph;z-index:-802576" coordorigin="7718,946" coordsize="3039,2">
            <v:shape style="position:absolute;left:7718;top:946;width:3039;height:2" coordorigin="7718,946" coordsize="3039,0" path="m7718,946l10757,946e" filled="false" stroked="true" strokeweight=".48pt" strokecolor="#000000">
              <v:path arrowok="t"/>
            </v:shape>
            <w10:wrap type="none"/>
          </v:group>
        </w:pict>
      </w:r>
      <w:r>
        <w:rPr/>
        <w:t>（</w:t>
      </w:r>
      <w:r>
        <w:rPr>
          <w:rFonts w:ascii="Times New Roman" w:hAnsi="Times New Roman" w:cs="Times New Roman" w:eastAsia="Times New Roman" w:hint="default"/>
        </w:rPr>
        <w:t>2</w:t>
      </w:r>
      <w:r>
        <w:rPr/>
        <w:t>）有限售条件的股东持股情况如下：</w:t>
      </w:r>
    </w:p>
    <w:p>
      <w:pPr>
        <w:spacing w:line="240" w:lineRule="auto" w:before="9"/>
        <w:rPr>
          <w:rFonts w:ascii="宋体" w:hAnsi="宋体" w:cs="宋体" w:eastAsia="宋体" w:hint="default"/>
          <w:sz w:val="10"/>
          <w:szCs w:val="10"/>
        </w:rPr>
      </w:pPr>
    </w:p>
    <w:tbl>
      <w:tblPr>
        <w:tblW w:w="0" w:type="auto"/>
        <w:jc w:val="left"/>
        <w:tblInd w:w="490" w:type="dxa"/>
        <w:tblLayout w:type="fixed"/>
        <w:tblCellMar>
          <w:top w:w="0" w:type="dxa"/>
          <w:left w:w="0" w:type="dxa"/>
          <w:bottom w:w="0" w:type="dxa"/>
          <w:right w:w="0" w:type="dxa"/>
        </w:tblCellMar>
        <w:tblLook w:val="01E0"/>
      </w:tblPr>
      <w:tblGrid>
        <w:gridCol w:w="2846"/>
        <w:gridCol w:w="235"/>
        <w:gridCol w:w="2072"/>
        <w:gridCol w:w="897"/>
        <w:gridCol w:w="235"/>
        <w:gridCol w:w="2010"/>
        <w:gridCol w:w="1031"/>
      </w:tblGrid>
      <w:tr>
        <w:trPr>
          <w:trHeight w:val="620"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有限售条件的股东名称</w:t>
            </w:r>
          </w:p>
        </w:tc>
        <w:tc>
          <w:tcPr>
            <w:tcW w:w="235"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96" w:right="0"/>
              <w:jc w:val="left"/>
              <w:rPr>
                <w:rFonts w:ascii="Times New Roman" w:hAnsi="Times New Roman" w:cs="Times New Roman" w:eastAsia="Times New Roman" w:hint="default"/>
                <w:sz w:val="21"/>
                <w:szCs w:val="21"/>
              </w:rPr>
            </w:pPr>
            <w:r>
              <w:rPr>
                <w:rFonts w:ascii="Times New Roman"/>
                <w:sz w:val="21"/>
              </w:rPr>
              <w:t>2011-12-31</w:t>
            </w:r>
          </w:p>
        </w:tc>
        <w:tc>
          <w:tcPr>
            <w:tcW w:w="89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32" w:right="0"/>
              <w:jc w:val="left"/>
              <w:rPr>
                <w:rFonts w:ascii="Times New Roman" w:hAnsi="Times New Roman" w:cs="Times New Roman" w:eastAsia="Times New Roman" w:hint="default"/>
                <w:sz w:val="21"/>
                <w:szCs w:val="21"/>
              </w:rPr>
            </w:pPr>
            <w:r>
              <w:rPr>
                <w:rFonts w:ascii="Times New Roman"/>
                <w:w w:val="95"/>
                <w:sz w:val="21"/>
              </w:rPr>
              <w:t>2010-12-31</w:t>
            </w:r>
            <w:r>
              <w:rPr>
                <w:rFonts w:ascii="Times New Roman"/>
                <w:sz w:val="21"/>
              </w:rPr>
            </w:r>
          </w:p>
        </w:tc>
        <w:tc>
          <w:tcPr>
            <w:tcW w:w="1031" w:type="dxa"/>
            <w:tcBorders>
              <w:top w:val="nil" w:sz="6" w:space="0" w:color="auto"/>
              <w:left w:val="nil" w:sz="6" w:space="0" w:color="auto"/>
              <w:bottom w:val="nil" w:sz="6" w:space="0" w:color="auto"/>
              <w:right w:val="nil" w:sz="6" w:space="0" w:color="auto"/>
            </w:tcBorders>
          </w:tcPr>
          <w:p>
            <w:pPr/>
          </w:p>
        </w:tc>
      </w:tr>
      <w:tr>
        <w:trPr>
          <w:trHeight w:val="428" w:hRule="exact"/>
        </w:trPr>
        <w:tc>
          <w:tcPr>
            <w:tcW w:w="2846"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4" w:space="0" w:color="000000"/>
              <w:right w:val="nil" w:sz="6" w:space="0" w:color="auto"/>
            </w:tcBorders>
          </w:tcPr>
          <w:p>
            <w:pPr>
              <w:pStyle w:val="TableParagraph"/>
              <w:spacing w:line="249" w:lineRule="exact"/>
              <w:ind w:left="5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7" w:type="dxa"/>
            <w:tcBorders>
              <w:top w:val="nil" w:sz="6" w:space="0" w:color="auto"/>
              <w:left w:val="nil" w:sz="6" w:space="0" w:color="auto"/>
              <w:bottom w:val="single" w:sz="4" w:space="0" w:color="000000"/>
              <w:right w:val="nil" w:sz="6" w:space="0" w:color="auto"/>
            </w:tcBorders>
          </w:tcPr>
          <w:p>
            <w:pPr>
              <w:pStyle w:val="TableParagraph"/>
              <w:spacing w:line="249" w:lineRule="exact"/>
              <w:ind w:left="9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35"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9" w:lineRule="exact"/>
              <w:ind w:left="6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31" w:type="dxa"/>
            <w:tcBorders>
              <w:top w:val="nil" w:sz="6" w:space="0" w:color="auto"/>
              <w:left w:val="nil" w:sz="6" w:space="0" w:color="auto"/>
              <w:bottom w:val="single" w:sz="4" w:space="0" w:color="000000"/>
              <w:right w:val="nil" w:sz="6" w:space="0" w:color="auto"/>
            </w:tcBorders>
          </w:tcPr>
          <w:p>
            <w:pPr>
              <w:pStyle w:val="TableParagraph"/>
              <w:spacing w:line="249" w:lineRule="exact"/>
              <w:ind w:left="26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69" w:hRule="exact"/>
        </w:trPr>
        <w:tc>
          <w:tcPr>
            <w:tcW w:w="284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10" w:right="0"/>
              <w:jc w:val="left"/>
              <w:rPr>
                <w:rFonts w:ascii="宋体" w:hAnsi="宋体" w:cs="宋体" w:eastAsia="宋体" w:hint="default"/>
                <w:sz w:val="21"/>
                <w:szCs w:val="21"/>
              </w:rPr>
            </w:pPr>
            <w:r>
              <w:rPr>
                <w:rFonts w:ascii="宋体" w:hAnsi="宋体" w:cs="宋体" w:eastAsia="宋体" w:hint="default"/>
                <w:sz w:val="21"/>
                <w:szCs w:val="21"/>
              </w:rPr>
              <w:t>海口三和置业有限公司</w:t>
            </w:r>
          </w:p>
        </w:tc>
        <w:tc>
          <w:tcPr>
            <w:tcW w:w="235" w:type="dxa"/>
            <w:tcBorders>
              <w:top w:val="nil" w:sz="6" w:space="0" w:color="auto"/>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6"/>
              <w:ind w:left="136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97"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75pt;height:.5pt;mso-position-horizontal-relative:char;mso-position-vertical-relative:line" coordorigin="0,0" coordsize="1635,10">
                  <v:group style="position:absolute;left:5;top:5;width:1625;height:2" coordorigin="5,5" coordsize="1625,2">
                    <v:shape style="position:absolute;left:5;top:5;width:1625;height:2" coordorigin="5,5" coordsize="1625,0" path="m5,5l16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6"/>
              <w:ind w:left="417" w:right="0"/>
              <w:jc w:val="left"/>
              <w:rPr>
                <w:rFonts w:ascii="Times New Roman" w:hAnsi="Times New Roman" w:cs="Times New Roman" w:eastAsia="Times New Roman" w:hint="default"/>
                <w:sz w:val="21"/>
                <w:szCs w:val="21"/>
              </w:rPr>
            </w:pPr>
            <w:r>
              <w:rPr>
                <w:rFonts w:ascii="Times New Roman"/>
                <w:sz w:val="21"/>
              </w:rPr>
              <w:t>6,190,000.00</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5"/>
                <w:sz w:val="21"/>
              </w:rPr>
              <w:t>1.97%</w:t>
            </w:r>
            <w:r>
              <w:rPr>
                <w:rFonts w:ascii="Times New Roman"/>
                <w:sz w:val="21"/>
              </w:rPr>
            </w:r>
          </w:p>
        </w:tc>
      </w:tr>
      <w:tr>
        <w:trPr>
          <w:trHeight w:val="566" w:hRule="exact"/>
        </w:trPr>
        <w:tc>
          <w:tcPr>
            <w:tcW w:w="284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10" w:right="0"/>
              <w:jc w:val="left"/>
              <w:rPr>
                <w:rFonts w:ascii="宋体" w:hAnsi="宋体" w:cs="宋体" w:eastAsia="宋体" w:hint="default"/>
                <w:sz w:val="21"/>
                <w:szCs w:val="21"/>
              </w:rPr>
            </w:pPr>
            <w:r>
              <w:rPr>
                <w:rFonts w:ascii="宋体" w:hAnsi="宋体" w:cs="宋体" w:eastAsia="宋体" w:hint="default"/>
                <w:sz w:val="21"/>
                <w:szCs w:val="21"/>
              </w:rPr>
              <w:t>河南隆达通讯有限公司</w:t>
            </w:r>
          </w:p>
        </w:tc>
        <w:tc>
          <w:tcPr>
            <w:tcW w:w="235"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left="492" w:right="0"/>
              <w:jc w:val="left"/>
              <w:rPr>
                <w:rFonts w:ascii="Times New Roman" w:hAnsi="Times New Roman" w:cs="Times New Roman" w:eastAsia="Times New Roman" w:hint="default"/>
                <w:sz w:val="21"/>
                <w:szCs w:val="21"/>
              </w:rPr>
            </w:pPr>
            <w:r>
              <w:rPr>
                <w:rFonts w:ascii="Times New Roman"/>
                <w:sz w:val="21"/>
              </w:rPr>
              <w:t>578,000.00</w:t>
            </w:r>
          </w:p>
        </w:tc>
        <w:tc>
          <w:tcPr>
            <w:tcW w:w="897"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21"/>
                <w:szCs w:val="21"/>
              </w:rPr>
            </w:pPr>
            <w:r>
              <w:rPr>
                <w:rFonts w:ascii="Times New Roman"/>
                <w:w w:val="95"/>
                <w:sz w:val="21"/>
              </w:rPr>
              <w:t>0.18%</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left="573" w:right="0"/>
              <w:jc w:val="left"/>
              <w:rPr>
                <w:rFonts w:ascii="Times New Roman" w:hAnsi="Times New Roman" w:cs="Times New Roman" w:eastAsia="Times New Roman" w:hint="default"/>
                <w:sz w:val="21"/>
                <w:szCs w:val="21"/>
              </w:rPr>
            </w:pPr>
            <w:r>
              <w:rPr>
                <w:rFonts w:ascii="Times New Roman"/>
                <w:sz w:val="21"/>
              </w:rPr>
              <w:t>578,000.00</w:t>
            </w: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21"/>
                <w:szCs w:val="21"/>
              </w:rPr>
            </w:pPr>
            <w:r>
              <w:rPr>
                <w:rFonts w:ascii="Times New Roman"/>
                <w:w w:val="95"/>
                <w:sz w:val="21"/>
              </w:rPr>
              <w:t>0.18%</w:t>
            </w:r>
            <w:r>
              <w:rPr>
                <w:rFonts w:ascii="Times New Roman"/>
                <w:sz w:val="21"/>
              </w:rPr>
            </w:r>
          </w:p>
        </w:tc>
      </w:tr>
      <w:tr>
        <w:trPr>
          <w:trHeight w:val="498" w:hRule="exact"/>
        </w:trPr>
        <w:tc>
          <w:tcPr>
            <w:tcW w:w="284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6"/>
              <w:ind w:left="492" w:right="0"/>
              <w:jc w:val="left"/>
              <w:rPr>
                <w:rFonts w:ascii="Times New Roman" w:hAnsi="Times New Roman" w:cs="Times New Roman" w:eastAsia="Times New Roman" w:hint="default"/>
                <w:sz w:val="21"/>
                <w:szCs w:val="21"/>
              </w:rPr>
            </w:pPr>
            <w:r>
              <w:rPr>
                <w:rFonts w:ascii="Times New Roman"/>
                <w:sz w:val="21"/>
              </w:rPr>
              <w:t>578,000.00</w:t>
            </w:r>
          </w:p>
        </w:tc>
        <w:tc>
          <w:tcPr>
            <w:tcW w:w="897"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5"/>
                <w:sz w:val="21"/>
              </w:rPr>
              <w:t>0.18%</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75pt;height:.5pt;mso-position-horizontal-relative:char;mso-position-vertical-relative:line" coordorigin="0,0" coordsize="1635,10">
                  <v:group style="position:absolute;left:5;top:5;width:1625;height:2" coordorigin="5,5" coordsize="1625,2">
                    <v:shape style="position:absolute;left:5;top:5;width:1625;height:2" coordorigin="5,5" coordsize="1625,0" path="m5,5l16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6"/>
              <w:ind w:left="417" w:right="0"/>
              <w:jc w:val="left"/>
              <w:rPr>
                <w:rFonts w:ascii="Times New Roman" w:hAnsi="Times New Roman" w:cs="Times New Roman" w:eastAsia="Times New Roman" w:hint="default"/>
                <w:sz w:val="21"/>
                <w:szCs w:val="21"/>
              </w:rPr>
            </w:pPr>
            <w:r>
              <w:rPr>
                <w:rFonts w:ascii="Times New Roman"/>
                <w:sz w:val="21"/>
              </w:rPr>
              <w:t>6,768,000.00</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r>
    </w:tbl>
    <w:p>
      <w:pPr>
        <w:spacing w:line="240" w:lineRule="auto" w:before="11"/>
        <w:rPr>
          <w:rFonts w:ascii="宋体" w:hAnsi="宋体" w:cs="宋体" w:eastAsia="宋体" w:hint="default"/>
          <w:sz w:val="4"/>
          <w:szCs w:val="4"/>
        </w:rPr>
      </w:pPr>
    </w:p>
    <w:p>
      <w:pPr>
        <w:tabs>
          <w:tab w:pos="5355" w:val="left" w:leader="none"/>
          <w:tab w:pos="6771" w:val="left" w:leader="none"/>
          <w:tab w:pos="8705" w:val="left" w:leader="none"/>
        </w:tabs>
        <w:spacing w:line="28" w:lineRule="exact"/>
        <w:ind w:left="3567" w:right="0" w:firstLine="0"/>
        <w:rPr>
          <w:rFonts w:ascii="宋体" w:hAnsi="宋体" w:cs="宋体" w:eastAsia="宋体" w:hint="default"/>
          <w:sz w:val="2"/>
          <w:szCs w:val="2"/>
        </w:rPr>
      </w:pPr>
      <w:r>
        <w:rPr>
          <w:rFonts w:ascii="宋体"/>
          <w:position w:val="0"/>
          <w:sz w:val="2"/>
        </w:rPr>
        <w:pict>
          <v:group style="width:77.650pt;height:1.45pt;mso-position-horizontal-relative:char;mso-position-vertical-relative:line" coordorigin="0,0" coordsize="1553,29">
            <v:group style="position:absolute;left:5;top:5;width:1544;height:2" coordorigin="5,5" coordsize="1544,2">
              <v:shape style="position:absolute;left:5;top:5;width:1544;height:2" coordorigin="5,5" coordsize="1544,0" path="m5,5l1548,5e" filled="false" stroked="true" strokeweight=".48pt" strokecolor="#000000">
                <v:path arrowok="t"/>
              </v:shape>
            </v:group>
            <v:group style="position:absolute;left:5;top:24;width:1544;height:2" coordorigin="5,24" coordsize="1544,2">
              <v:shape style="position:absolute;left:5;top:24;width:1544;height:2" coordorigin="5,24" coordsize="1544,0" path="m5,24l154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55pt;height:1.45pt;mso-position-horizontal-relative:char;mso-position-vertical-relative:line" coordorigin="0,0" coordsize="1191,29">
            <v:group style="position:absolute;left:5;top:5;width:1181;height:2" coordorigin="5,5" coordsize="1181,2">
              <v:shape style="position:absolute;left:5;top:5;width:1181;height:2" coordorigin="5,5" coordsize="1181,0" path="m5,5l1186,5e" filled="false" stroked="true" strokeweight=".48pt" strokecolor="#000000">
                <v:path arrowok="t"/>
              </v:shape>
            </v:group>
            <v:group style="position:absolute;left:5;top:24;width:1181;height:2" coordorigin="5,24" coordsize="1181,2">
              <v:shape style="position:absolute;left:5;top:24;width:1181;height:2" coordorigin="5,24" coordsize="1181,0" path="m5,24l1186,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75pt;height:1.45pt;mso-position-horizontal-relative:char;mso-position-vertical-relative:line" coordorigin="0,0" coordsize="1635,29">
            <v:group style="position:absolute;left:5;top:5;width:1625;height:2" coordorigin="5,5" coordsize="1625,2">
              <v:shape style="position:absolute;left:5;top:5;width:1625;height:2" coordorigin="5,5" coordsize="1625,0" path="m5,5l1630,5e" filled="false" stroked="true" strokeweight=".48pt" strokecolor="#000000">
                <v:path arrowok="t"/>
              </v:shape>
            </v:group>
            <v:group style="position:absolute;left:5;top:24;width:1625;height:2" coordorigin="5,24" coordsize="1625,2">
              <v:shape style="position:absolute;left:5;top:24;width:1625;height:2" coordorigin="5,24" coordsize="1625,0" path="m5,24l163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8pt;height:1.45pt;mso-position-horizontal-relative:char;mso-position-vertical-relative:line" coordorigin="0,0" coordsize="1116,29">
            <v:group style="position:absolute;left:5;top:5;width:1107;height:2" coordorigin="5,5" coordsize="1107,2">
              <v:shape style="position:absolute;left:5;top:5;width:1107;height:2" coordorigin="5,5" coordsize="1107,0" path="m5,5l1111,5e" filled="false" stroked="true" strokeweight=".48pt" strokecolor="#000000">
                <v:path arrowok="t"/>
              </v:shape>
            </v:group>
            <v:group style="position:absolute;left:5;top:24;width:1107;height:2" coordorigin="5,24" coordsize="1107,2">
              <v:shape style="position:absolute;left:5;top:24;width:1107;height:2" coordorigin="5,24" coordsize="1107,0" path="m5,24l1111,24e" filled="false" stroked="true" strokeweight=".48pt" strokecolor="#000000">
                <v:path arrowok="t"/>
              </v:shape>
            </v:group>
          </v:group>
        </w:pict>
      </w:r>
      <w:r>
        <w:rPr>
          <w:rFonts w:ascii="宋体"/>
          <w:position w:val="0"/>
          <w:sz w:val="2"/>
        </w:rPr>
      </w:r>
    </w:p>
    <w:p>
      <w:pPr>
        <w:spacing w:line="240" w:lineRule="auto" w:before="1"/>
        <w:rPr>
          <w:rFonts w:ascii="宋体" w:hAnsi="宋体" w:cs="宋体" w:eastAsia="宋体" w:hint="default"/>
          <w:sz w:val="8"/>
          <w:szCs w:val="8"/>
        </w:rPr>
      </w:pPr>
    </w:p>
    <w:p>
      <w:pPr>
        <w:pStyle w:val="BodyText"/>
        <w:spacing w:line="240" w:lineRule="auto" w:before="34"/>
        <w:ind w:left="1011" w:right="0"/>
        <w:jc w:val="left"/>
      </w:pPr>
      <w:r>
        <w:rPr/>
        <w:t>注：①根据公司第</w:t>
      </w:r>
      <w:r>
        <w:rPr>
          <w:spacing w:val="-61"/>
        </w:rPr>
        <w:t> </w:t>
      </w:r>
      <w:r>
        <w:rPr>
          <w:rFonts w:ascii="Times New Roman" w:hAnsi="Times New Roman" w:cs="Times New Roman" w:eastAsia="Times New Roman" w:hint="default"/>
        </w:rPr>
        <w:t>2011-15</w:t>
      </w:r>
      <w:r>
        <w:rPr>
          <w:rFonts w:ascii="Times New Roman" w:hAnsi="Times New Roman" w:cs="Times New Roman" w:eastAsia="Times New Roman" w:hint="default"/>
          <w:spacing w:val="-9"/>
        </w:rPr>
        <w:t> </w:t>
      </w:r>
      <w:r>
        <w:rPr/>
        <w:t>董事会公告，海口三和置业有限公司持有思达高科</w:t>
      </w:r>
      <w:r>
        <w:rPr>
          <w:spacing w:val="-61"/>
        </w:rPr>
        <w:t> </w:t>
      </w:r>
      <w:r>
        <w:rPr>
          <w:rFonts w:ascii="Times New Roman" w:hAnsi="Times New Roman" w:cs="Times New Roman" w:eastAsia="Times New Roman" w:hint="default"/>
        </w:rPr>
        <w:t>6,190,000.00</w:t>
      </w:r>
      <w:r>
        <w:rPr>
          <w:rFonts w:ascii="Times New Roman" w:hAnsi="Times New Roman" w:cs="Times New Roman" w:eastAsia="Times New Roman" w:hint="default"/>
          <w:spacing w:val="-11"/>
        </w:rPr>
        <w:t> </w:t>
      </w:r>
      <w:r>
        <w:rPr/>
        <w:t>股于</w:t>
      </w:r>
    </w:p>
    <w:p>
      <w:pPr>
        <w:pStyle w:val="BodyText"/>
        <w:spacing w:line="240" w:lineRule="auto" w:before="189"/>
        <w:ind w:left="591"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日上市流通。</w:t>
      </w:r>
    </w:p>
    <w:p>
      <w:pPr>
        <w:pStyle w:val="BodyText"/>
        <w:spacing w:line="403" w:lineRule="auto" w:before="189"/>
        <w:ind w:left="591" w:right="585" w:firstLine="420"/>
        <w:jc w:val="both"/>
      </w:pPr>
      <w:r>
        <w:rPr/>
        <w:t>②截止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日本公司第一大股东河南正弘置业有限公司通过中国证券登记结算有限</w:t>
      </w:r>
      <w:r>
        <w:rPr>
          <w:w w:val="99"/>
        </w:rPr>
        <w:t> </w:t>
      </w:r>
      <w:r>
        <w:rPr/>
        <w:t>责任公司深圳分公司将其持有的本公司非限售流通股</w:t>
      </w:r>
      <w:r>
        <w:rPr>
          <w:spacing w:val="-38"/>
        </w:rPr>
        <w:t> </w:t>
      </w:r>
      <w:r>
        <w:rPr>
          <w:rFonts w:ascii="Times New Roman" w:hAnsi="Times New Roman" w:cs="Times New Roman" w:eastAsia="Times New Roman" w:hint="default"/>
        </w:rPr>
        <w:t>91,908,139</w:t>
      </w:r>
      <w:r>
        <w:rPr>
          <w:rFonts w:ascii="Times New Roman" w:hAnsi="Times New Roman" w:cs="Times New Roman" w:eastAsia="Times New Roman" w:hint="default"/>
          <w:spacing w:val="-1"/>
        </w:rPr>
        <w:t> </w:t>
      </w:r>
      <w:r>
        <w:rPr/>
        <w:t>股（占总股本</w:t>
      </w:r>
      <w:r>
        <w:rPr>
          <w:spacing w:val="-52"/>
        </w:rPr>
        <w:t> </w:t>
      </w:r>
      <w:r>
        <w:rPr>
          <w:rFonts w:ascii="Times New Roman" w:hAnsi="Times New Roman" w:cs="Times New Roman" w:eastAsia="Times New Roman" w:hint="default"/>
        </w:rPr>
        <w:t>29.22%</w:t>
      </w:r>
      <w:r>
        <w:rPr/>
        <w:t>，占其所持公</w:t>
      </w:r>
      <w:r>
        <w:rPr>
          <w:w w:val="99"/>
        </w:rPr>
        <w:t> </w:t>
      </w:r>
      <w:r>
        <w:rPr/>
        <w:t>司股份总数的</w:t>
      </w:r>
      <w:r>
        <w:rPr>
          <w:spacing w:val="-54"/>
        </w:rPr>
        <w:t> </w:t>
      </w:r>
      <w:r>
        <w:rPr>
          <w:rFonts w:ascii="Times New Roman" w:hAnsi="Times New Roman" w:cs="Times New Roman" w:eastAsia="Times New Roman" w:hint="default"/>
        </w:rPr>
        <w:t>99.90%</w:t>
      </w:r>
      <w:r>
        <w:rPr/>
        <w:t>）质押给中国工商银行股份有限公司郑州紫荆支行、中信银行股份有限公司郑</w:t>
      </w:r>
      <w:r>
        <w:rPr>
          <w:w w:val="99"/>
        </w:rPr>
        <w:t> </w:t>
      </w:r>
      <w:r>
        <w:rPr/>
        <w:t>州分行、渤海银行股份有限公司上海分行、上海浦东发展银行股份有限公司深圳分行，用于取得人</w:t>
      </w:r>
      <w:r>
        <w:rPr>
          <w:spacing w:val="-73"/>
        </w:rPr>
        <w:t> </w:t>
      </w:r>
      <w:r>
        <w:rPr>
          <w:spacing w:val="-73"/>
        </w:rPr>
      </w:r>
      <w:r>
        <w:rPr/>
        <w:t>民币贷款。</w:t>
      </w:r>
    </w:p>
    <w:p>
      <w:pPr>
        <w:pStyle w:val="BodyText"/>
        <w:spacing w:line="240" w:lineRule="auto" w:before="62"/>
        <w:ind w:left="1011" w:right="0"/>
        <w:jc w:val="left"/>
      </w:pPr>
      <w:r>
        <w:rPr>
          <w:rFonts w:ascii="Times New Roman" w:hAnsi="Times New Roman" w:cs="Times New Roman" w:eastAsia="Times New Roman" w:hint="default"/>
        </w:rPr>
        <w:t>29</w:t>
      </w:r>
      <w:r>
        <w:rPr/>
        <w:t>、资本公积</w:t>
      </w:r>
    </w:p>
    <w:p>
      <w:pPr>
        <w:spacing w:line="240" w:lineRule="auto" w:before="8"/>
        <w:rPr>
          <w:rFonts w:ascii="宋体" w:hAnsi="宋体" w:cs="宋体" w:eastAsia="宋体" w:hint="default"/>
          <w:sz w:val="5"/>
          <w:szCs w:val="5"/>
        </w:rPr>
      </w:pPr>
    </w:p>
    <w:tbl>
      <w:tblPr>
        <w:tblW w:w="0" w:type="auto"/>
        <w:jc w:val="left"/>
        <w:tblInd w:w="483" w:type="dxa"/>
        <w:tblLayout w:type="fixed"/>
        <w:tblCellMar>
          <w:top w:w="0" w:type="dxa"/>
          <w:left w:w="0" w:type="dxa"/>
          <w:bottom w:w="0" w:type="dxa"/>
          <w:right w:w="0" w:type="dxa"/>
        </w:tblCellMar>
        <w:tblLook w:val="01E0"/>
      </w:tblPr>
      <w:tblGrid>
        <w:gridCol w:w="2417"/>
        <w:gridCol w:w="235"/>
        <w:gridCol w:w="1579"/>
        <w:gridCol w:w="235"/>
        <w:gridCol w:w="1306"/>
        <w:gridCol w:w="3823"/>
      </w:tblGrid>
      <w:tr>
        <w:trPr>
          <w:trHeight w:val="438" w:hRule="exact"/>
        </w:trPr>
        <w:tc>
          <w:tcPr>
            <w:tcW w:w="2417" w:type="dxa"/>
            <w:tcBorders>
              <w:top w:val="nil" w:sz="6" w:space="0" w:color="auto"/>
              <w:left w:val="nil" w:sz="6" w:space="0" w:color="auto"/>
              <w:bottom w:val="single" w:sz="4" w:space="0" w:color="000000"/>
              <w:right w:val="nil" w:sz="6" w:space="0" w:color="auto"/>
            </w:tcBorders>
          </w:tcPr>
          <w:p>
            <w:pPr>
              <w:pStyle w:val="TableParagraph"/>
              <w:tabs>
                <w:tab w:pos="1418" w:val="left" w:leader="none"/>
              </w:tabs>
              <w:spacing w:line="240" w:lineRule="auto" w:before="34"/>
              <w:ind w:left="787"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35"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00" w:right="0"/>
              <w:jc w:val="left"/>
              <w:rPr>
                <w:rFonts w:ascii="Times New Roman" w:hAnsi="Times New Roman" w:cs="Times New Roman" w:eastAsia="Times New Roman" w:hint="default"/>
                <w:sz w:val="21"/>
                <w:szCs w:val="21"/>
              </w:rPr>
            </w:pPr>
            <w:r>
              <w:rPr>
                <w:rFonts w:ascii="Times New Roman"/>
                <w:sz w:val="21"/>
              </w:rPr>
              <w:t>2010-12-31</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6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823" w:type="dxa"/>
            <w:tcBorders>
              <w:top w:val="nil" w:sz="6" w:space="0" w:color="auto"/>
              <w:left w:val="nil" w:sz="6" w:space="0" w:color="auto"/>
              <w:bottom w:val="single" w:sz="4" w:space="0" w:color="000000"/>
              <w:right w:val="nil" w:sz="6" w:space="0" w:color="auto"/>
            </w:tcBorders>
          </w:tcPr>
          <w:p>
            <w:pPr>
              <w:pStyle w:val="TableParagraph"/>
              <w:tabs>
                <w:tab w:pos="3502" w:val="right" w:leader="none"/>
              </w:tabs>
              <w:spacing w:line="240" w:lineRule="auto" w:before="34"/>
              <w:ind w:left="8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本年减少</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2011-12-31</w:t>
            </w:r>
          </w:p>
        </w:tc>
      </w:tr>
      <w:tr>
        <w:trPr>
          <w:trHeight w:val="455" w:hRule="exact"/>
        </w:trPr>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资本（股本）溢价</w:t>
            </w:r>
          </w:p>
        </w:tc>
        <w:tc>
          <w:tcPr>
            <w:tcW w:w="235"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266" w:right="0"/>
              <w:jc w:val="left"/>
              <w:rPr>
                <w:rFonts w:ascii="Times New Roman" w:hAnsi="Times New Roman" w:cs="Times New Roman" w:eastAsia="Times New Roman" w:hint="default"/>
                <w:sz w:val="21"/>
                <w:szCs w:val="21"/>
              </w:rPr>
            </w:pPr>
            <w:r>
              <w:rPr>
                <w:rFonts w:ascii="Times New Roman"/>
                <w:sz w:val="21"/>
              </w:rPr>
              <w:t>13,660,886.71</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
        </w:tc>
        <w:tc>
          <w:tcPr>
            <w:tcW w:w="3823" w:type="dxa"/>
            <w:tcBorders>
              <w:top w:val="single" w:sz="4" w:space="0" w:color="000000"/>
              <w:left w:val="nil" w:sz="6" w:space="0" w:color="auto"/>
              <w:bottom w:val="nil" w:sz="6" w:space="0" w:color="auto"/>
              <w:right w:val="nil" w:sz="6" w:space="0" w:color="auto"/>
            </w:tcBorders>
          </w:tcPr>
          <w:p>
            <w:pPr>
              <w:pStyle w:val="TableParagraph"/>
              <w:spacing w:line="20" w:lineRule="exact"/>
              <w:ind w:left="504" w:right="0"/>
              <w:jc w:val="left"/>
              <w:rPr>
                <w:rFonts w:ascii="宋体" w:hAnsi="宋体" w:cs="宋体" w:eastAsia="宋体" w:hint="default"/>
                <w:sz w:val="2"/>
                <w:szCs w:val="2"/>
              </w:rPr>
            </w:pPr>
            <w:r>
              <w:rPr>
                <w:rFonts w:ascii="宋体" w:hAnsi="宋体" w:cs="宋体" w:eastAsia="宋体" w:hint="default"/>
                <w:sz w:val="2"/>
                <w:szCs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hAnsi="宋体" w:cs="宋体" w:eastAsia="宋体" w:hint="default"/>
                <w:sz w:val="2"/>
                <w:szCs w:val="2"/>
              </w:rPr>
            </w:r>
          </w:p>
          <w:p>
            <w:pPr>
              <w:pStyle w:val="TableParagraph"/>
              <w:tabs>
                <w:tab w:pos="1799" w:val="left" w:leader="none"/>
                <w:tab w:pos="2507" w:val="left" w:leader="none"/>
              </w:tabs>
              <w:spacing w:line="240" w:lineRule="auto" w:before="88"/>
              <w:ind w:left="95" w:right="0"/>
              <w:jc w:val="left"/>
              <w:rPr>
                <w:rFonts w:ascii="Times New Roman" w:hAnsi="Times New Roman" w:cs="Times New Roman" w:eastAsia="Times New Roman" w:hint="default"/>
                <w:sz w:val="21"/>
                <w:szCs w:val="21"/>
              </w:rPr>
            </w:pPr>
            <w:r>
              <w:rPr>
                <w:rFonts w:ascii="Times New Roman"/>
                <w:w w:val="95"/>
                <w:sz w:val="21"/>
              </w:rPr>
              <w:t>-</w:t>
              <w:tab/>
              <w:t>-</w:t>
              <w:tab/>
            </w:r>
            <w:r>
              <w:rPr>
                <w:rFonts w:ascii="Times New Roman"/>
                <w:sz w:val="21"/>
              </w:rPr>
              <w:t>13,660,886.71</w:t>
            </w:r>
          </w:p>
        </w:tc>
      </w:tr>
      <w:tr>
        <w:trPr>
          <w:trHeight w:val="1359"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396" w:lineRule="auto" w:before="48"/>
              <w:ind w:left="316" w:right="209" w:hanging="209"/>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w w:val="99"/>
                <w:sz w:val="21"/>
                <w:szCs w:val="21"/>
              </w:rPr>
              <w:t> </w:t>
            </w:r>
            <w:r>
              <w:rPr>
                <w:rFonts w:ascii="宋体" w:hAnsi="宋体" w:cs="宋体" w:eastAsia="宋体" w:hint="default"/>
                <w:sz w:val="21"/>
                <w:szCs w:val="21"/>
              </w:rPr>
              <w:t>其中：公允价值变动</w:t>
            </w:r>
            <w:r>
              <w:rPr>
                <w:rFonts w:ascii="宋体" w:hAnsi="宋体" w:cs="宋体" w:eastAsia="宋体" w:hint="default"/>
                <w:w w:val="99"/>
                <w:sz w:val="21"/>
                <w:szCs w:val="21"/>
              </w:rPr>
              <w:t> </w:t>
            </w:r>
            <w:r>
              <w:rPr>
                <w:rFonts w:ascii="宋体" w:hAnsi="宋体" w:cs="宋体" w:eastAsia="宋体" w:hint="default"/>
                <w:sz w:val="21"/>
                <w:szCs w:val="21"/>
              </w:rPr>
              <w:t>其他资本公积</w:t>
            </w:r>
          </w:p>
        </w:tc>
        <w:tc>
          <w:tcPr>
            <w:tcW w:w="235"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266" w:right="0"/>
              <w:jc w:val="left"/>
              <w:rPr>
                <w:rFonts w:ascii="Times New Roman" w:hAnsi="Times New Roman" w:cs="Times New Roman" w:eastAsia="Times New Roman" w:hint="default"/>
                <w:sz w:val="21"/>
                <w:szCs w:val="21"/>
              </w:rPr>
            </w:pPr>
            <w:r>
              <w:rPr>
                <w:rFonts w:ascii="Times New Roman"/>
                <w:sz w:val="21"/>
              </w:rPr>
              <w:t>35,446,741.12</w:t>
            </w:r>
          </w:p>
          <w:p>
            <w:pPr>
              <w:pStyle w:val="TableParagraph"/>
              <w:spacing w:line="450" w:lineRule="atLeast" w:before="6"/>
              <w:ind w:left="266" w:right="102" w:firstLine="1137"/>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28,124,072.65</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
        </w:tc>
        <w:tc>
          <w:tcPr>
            <w:tcW w:w="3823" w:type="dxa"/>
            <w:tcBorders>
              <w:top w:val="nil" w:sz="6" w:space="0" w:color="auto"/>
              <w:left w:val="nil" w:sz="6" w:space="0" w:color="auto"/>
              <w:bottom w:val="single" w:sz="4" w:space="0" w:color="000000"/>
              <w:right w:val="nil" w:sz="6" w:space="0" w:color="auto"/>
            </w:tcBorders>
          </w:tcPr>
          <w:p>
            <w:pPr>
              <w:pStyle w:val="TableParagraph"/>
              <w:tabs>
                <w:tab w:pos="1799" w:val="left" w:leader="none"/>
                <w:tab w:pos="2507" w:val="left" w:leader="none"/>
              </w:tabs>
              <w:spacing w:line="240" w:lineRule="auto" w:before="97"/>
              <w:ind w:left="95" w:right="0"/>
              <w:jc w:val="left"/>
              <w:rPr>
                <w:rFonts w:ascii="Times New Roman" w:hAnsi="Times New Roman" w:cs="Times New Roman" w:eastAsia="Times New Roman" w:hint="default"/>
                <w:sz w:val="21"/>
                <w:szCs w:val="21"/>
              </w:rPr>
            </w:pPr>
            <w:r>
              <w:rPr>
                <w:rFonts w:ascii="Times New Roman"/>
                <w:w w:val="95"/>
                <w:sz w:val="21"/>
              </w:rPr>
              <w:t>-</w:t>
              <w:tab/>
              <w:t>-</w:t>
              <w:tab/>
            </w:r>
            <w:r>
              <w:rPr>
                <w:rFonts w:ascii="Times New Roman"/>
                <w:sz w:val="21"/>
              </w:rPr>
              <w:t>35,446,741.12</w:t>
            </w:r>
          </w:p>
          <w:p>
            <w:pPr>
              <w:pStyle w:val="TableParagraph"/>
              <w:spacing w:line="240" w:lineRule="auto" w:before="5"/>
              <w:ind w:right="0"/>
              <w:jc w:val="left"/>
              <w:rPr>
                <w:rFonts w:ascii="宋体" w:hAnsi="宋体" w:cs="宋体" w:eastAsia="宋体" w:hint="default"/>
                <w:sz w:val="16"/>
                <w:szCs w:val="16"/>
              </w:rPr>
            </w:pPr>
          </w:p>
          <w:p>
            <w:pPr>
              <w:pStyle w:val="TableParagraph"/>
              <w:tabs>
                <w:tab w:pos="1799" w:val="left" w:leader="none"/>
                <w:tab w:pos="3645" w:val="left" w:leader="none"/>
              </w:tabs>
              <w:spacing w:line="240" w:lineRule="auto"/>
              <w:ind w:left="95" w:right="0"/>
              <w:jc w:val="left"/>
              <w:rPr>
                <w:rFonts w:ascii="Times New Roman" w:hAnsi="Times New Roman" w:cs="Times New Roman" w:eastAsia="Times New Roman" w:hint="default"/>
                <w:sz w:val="21"/>
                <w:szCs w:val="21"/>
              </w:rPr>
            </w:pPr>
            <w:r>
              <w:rPr>
                <w:rFonts w:ascii="Times New Roman"/>
                <w:w w:val="95"/>
                <w:sz w:val="21"/>
              </w:rPr>
              <w:t>-</w:t>
              <w:tab/>
              <w:t>-</w:t>
              <w:tab/>
            </w:r>
            <w:r>
              <w:rPr>
                <w:rFonts w:ascii="Times New Roman"/>
                <w:sz w:val="21"/>
              </w:rPr>
              <w:t>-</w:t>
            </w:r>
          </w:p>
          <w:p>
            <w:pPr>
              <w:pStyle w:val="TableParagraph"/>
              <w:spacing w:line="240" w:lineRule="auto" w:before="3"/>
              <w:ind w:right="0"/>
              <w:jc w:val="left"/>
              <w:rPr>
                <w:rFonts w:ascii="宋体" w:hAnsi="宋体" w:cs="宋体" w:eastAsia="宋体" w:hint="default"/>
                <w:sz w:val="16"/>
                <w:szCs w:val="16"/>
              </w:rPr>
            </w:pPr>
          </w:p>
          <w:p>
            <w:pPr>
              <w:pStyle w:val="TableParagraph"/>
              <w:tabs>
                <w:tab w:pos="1799" w:val="left" w:leader="none"/>
                <w:tab w:pos="2507" w:val="left" w:leader="none"/>
              </w:tabs>
              <w:spacing w:line="240" w:lineRule="auto"/>
              <w:ind w:left="95" w:right="0"/>
              <w:jc w:val="left"/>
              <w:rPr>
                <w:rFonts w:ascii="Times New Roman" w:hAnsi="Times New Roman" w:cs="Times New Roman" w:eastAsia="Times New Roman" w:hint="default"/>
                <w:sz w:val="21"/>
                <w:szCs w:val="21"/>
              </w:rPr>
            </w:pPr>
            <w:r>
              <w:rPr>
                <w:rFonts w:ascii="Times New Roman"/>
                <w:w w:val="95"/>
                <w:sz w:val="21"/>
              </w:rPr>
              <w:t>-</w:t>
              <w:tab/>
              <w:t>-</w:t>
              <w:tab/>
            </w:r>
            <w:r>
              <w:rPr>
                <w:rFonts w:ascii="Times New Roman"/>
                <w:sz w:val="21"/>
              </w:rPr>
              <w:t>28,124,072.65</w:t>
            </w:r>
          </w:p>
        </w:tc>
      </w:tr>
      <w:tr>
        <w:trPr>
          <w:trHeight w:val="443" w:hRule="exact"/>
        </w:trPr>
        <w:tc>
          <w:tcPr>
            <w:tcW w:w="241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66" w:right="0"/>
              <w:jc w:val="left"/>
              <w:rPr>
                <w:rFonts w:ascii="Times New Roman" w:hAnsi="Times New Roman" w:cs="Times New Roman" w:eastAsia="Times New Roman" w:hint="default"/>
                <w:sz w:val="21"/>
                <w:szCs w:val="21"/>
              </w:rPr>
            </w:pPr>
            <w:r>
              <w:rPr>
                <w:rFonts w:ascii="Times New Roman"/>
                <w:sz w:val="21"/>
              </w:rPr>
              <w:t>49,107,627.83</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
        </w:tc>
        <w:tc>
          <w:tcPr>
            <w:tcW w:w="3823" w:type="dxa"/>
            <w:tcBorders>
              <w:top w:val="single" w:sz="4" w:space="0" w:color="000000"/>
              <w:left w:val="nil" w:sz="6" w:space="0" w:color="auto"/>
              <w:bottom w:val="nil" w:sz="6" w:space="0" w:color="auto"/>
              <w:right w:val="nil" w:sz="6" w:space="0" w:color="auto"/>
            </w:tcBorders>
          </w:tcPr>
          <w:p>
            <w:pPr>
              <w:pStyle w:val="TableParagraph"/>
              <w:spacing w:line="20" w:lineRule="exact"/>
              <w:ind w:left="504" w:right="0"/>
              <w:jc w:val="left"/>
              <w:rPr>
                <w:rFonts w:ascii="宋体" w:hAnsi="宋体" w:cs="宋体" w:eastAsia="宋体" w:hint="default"/>
                <w:sz w:val="2"/>
                <w:szCs w:val="2"/>
              </w:rPr>
            </w:pPr>
            <w:r>
              <w:rPr>
                <w:rFonts w:ascii="宋体" w:hAnsi="宋体" w:cs="宋体" w:eastAsia="宋体" w:hint="default"/>
                <w:sz w:val="2"/>
                <w:szCs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hAnsi="宋体" w:cs="宋体" w:eastAsia="宋体" w:hint="default"/>
                <w:sz w:val="2"/>
                <w:szCs w:val="2"/>
              </w:rPr>
            </w:r>
          </w:p>
          <w:p>
            <w:pPr>
              <w:pStyle w:val="TableParagraph"/>
              <w:tabs>
                <w:tab w:pos="1799" w:val="left" w:leader="none"/>
                <w:tab w:pos="2507" w:val="left" w:leader="none"/>
              </w:tabs>
              <w:spacing w:line="240" w:lineRule="auto" w:before="91"/>
              <w:ind w:left="95" w:right="0"/>
              <w:jc w:val="left"/>
              <w:rPr>
                <w:rFonts w:ascii="Times New Roman" w:hAnsi="Times New Roman" w:cs="Times New Roman" w:eastAsia="Times New Roman" w:hint="default"/>
                <w:sz w:val="21"/>
                <w:szCs w:val="21"/>
              </w:rPr>
            </w:pPr>
            <w:r>
              <w:rPr>
                <w:rFonts w:ascii="Times New Roman"/>
                <w:w w:val="95"/>
                <w:sz w:val="21"/>
              </w:rPr>
              <w:t>-</w:t>
              <w:tab/>
              <w:t>-</w:t>
              <w:tab/>
            </w:r>
            <w:r>
              <w:rPr>
                <w:rFonts w:ascii="Times New Roman"/>
                <w:sz w:val="21"/>
              </w:rPr>
              <w:t>49,107,627.83</w:t>
            </w:r>
          </w:p>
        </w:tc>
      </w:tr>
    </w:tbl>
    <w:p>
      <w:pPr>
        <w:tabs>
          <w:tab w:pos="4944" w:val="left" w:leader="none"/>
          <w:tab w:pos="6759" w:val="left" w:leader="none"/>
          <w:tab w:pos="8463" w:val="left" w:leader="none"/>
        </w:tabs>
        <w:spacing w:line="28" w:lineRule="exact"/>
        <w:ind w:left="3130" w:right="0" w:firstLine="0"/>
        <w:rPr>
          <w:rFonts w:ascii="宋体" w:hAnsi="宋体" w:cs="宋体" w:eastAsia="宋体" w:hint="default"/>
          <w:sz w:val="2"/>
          <w:szCs w:val="2"/>
        </w:rPr>
      </w:pPr>
      <w:r>
        <w:rPr>
          <w:rFonts w:ascii="宋体"/>
          <w:position w:val="0"/>
          <w:sz w:val="2"/>
        </w:rPr>
        <w:pict>
          <v:group style="width:79.45pt;height:1.45pt;mso-position-horizontal-relative:char;mso-position-vertical-relative:line" coordorigin="0,0" coordsize="1589,29">
            <v:group style="position:absolute;left:5;top:5;width:1580;height:2" coordorigin="5,5" coordsize="1580,2">
              <v:shape style="position:absolute;left:5;top:5;width:1580;height:2" coordorigin="5,5" coordsize="1580,0" path="m5,5l1584,5e" filled="false" stroked="true" strokeweight=".48pt" strokecolor="#000000">
                <v:path arrowok="t"/>
              </v:shape>
            </v:group>
            <v:group style="position:absolute;left:5;top:24;width:1580;height:2" coordorigin="5,24" coordsize="1580,2">
              <v:shape style="position:absolute;left:5;top:24;width:1580;height:2" coordorigin="5,24" coordsize="1580,0" path="m5,24l158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9.350pt;height:1.45pt;mso-position-horizontal-relative:char;mso-position-vertical-relative:line" coordorigin="0,0" coordsize="1587,29">
            <v:group style="position:absolute;left:5;top:5;width:1577;height:2" coordorigin="5,5" coordsize="1577,2">
              <v:shape style="position:absolute;left:5;top:5;width:1577;height:2" coordorigin="5,5" coordsize="1577,0" path="m5,5l1582,5e" filled="false" stroked="true" strokeweight=".48pt" strokecolor="#000000">
                <v:path arrowok="t"/>
              </v:shape>
            </v:group>
            <v:group style="position:absolute;left:5;top:24;width:1577;height:2" coordorigin="5,24" coordsize="1577,2">
              <v:shape style="position:absolute;left:5;top:24;width:1577;height:2" coordorigin="5,24" coordsize="1577,0" path="m5,24l158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pt;height:1.45pt;mso-position-horizontal-relative:char;mso-position-vertical-relative:line" coordorigin="0,0" coordsize="1620,29">
            <v:group style="position:absolute;left:5;top:5;width:1611;height:2" coordorigin="5,5" coordsize="1611,2">
              <v:shape style="position:absolute;left:5;top:5;width:1611;height:2" coordorigin="5,5" coordsize="1611,0" path="m5,5l1615,5e" filled="false" stroked="true" strokeweight=".48pt" strokecolor="#000000">
                <v:path arrowok="t"/>
              </v:shape>
            </v:group>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340" w:bottom="280" w:left="940" w:right="660"/>
        </w:sectPr>
      </w:pPr>
    </w:p>
    <w:p>
      <w:pPr>
        <w:spacing w:line="240" w:lineRule="auto" w:before="0"/>
        <w:rPr>
          <w:rFonts w:ascii="宋体" w:hAnsi="宋体" w:cs="宋体" w:eastAsia="宋体" w:hint="default"/>
          <w:sz w:val="13"/>
          <w:szCs w:val="13"/>
        </w:rPr>
      </w:pPr>
    </w:p>
    <w:p>
      <w:pPr>
        <w:pStyle w:val="BodyText"/>
        <w:spacing w:line="240" w:lineRule="auto" w:before="34"/>
        <w:ind w:left="651" w:right="0"/>
        <w:jc w:val="left"/>
      </w:pPr>
      <w:r>
        <w:rPr>
          <w:rFonts w:ascii="Times New Roman" w:hAnsi="Times New Roman" w:cs="Times New Roman" w:eastAsia="Times New Roman" w:hint="default"/>
        </w:rPr>
        <w:t>30</w:t>
      </w:r>
      <w:r>
        <w:rPr/>
        <w:t>、盈余公积</w:t>
      </w:r>
    </w:p>
    <w:p>
      <w:pPr>
        <w:pStyle w:val="BodyText"/>
        <w:tabs>
          <w:tab w:pos="1426" w:val="left" w:leader="none"/>
          <w:tab w:pos="2895" w:val="left" w:leader="none"/>
          <w:tab w:pos="4781" w:val="left" w:leader="none"/>
          <w:tab w:pos="6502" w:val="left" w:leader="none"/>
          <w:tab w:pos="9138" w:val="right" w:leader="none"/>
        </w:tabs>
        <w:spacing w:line="240" w:lineRule="auto" w:before="227"/>
        <w:ind w:left="795" w:right="0"/>
        <w:jc w:val="left"/>
        <w:rPr>
          <w:rFonts w:ascii="Times New Roman" w:hAnsi="Times New Roman" w:cs="Times New Roman" w:eastAsia="Times New Roman" w:hint="default"/>
        </w:rPr>
      </w:pPr>
      <w:r>
        <w:rPr>
          <w:w w:val="95"/>
        </w:rPr>
        <w:t>项</w:t>
        <w:tab/>
        <w:t>目</w:t>
        <w:tab/>
      </w:r>
      <w:r>
        <w:rPr>
          <w:rFonts w:ascii="Times New Roman" w:hAnsi="Times New Roman" w:cs="Times New Roman" w:eastAsia="Times New Roman" w:hint="default"/>
          <w:w w:val="95"/>
        </w:rPr>
        <w:t>2010-12-31</w:t>
        <w:tab/>
      </w:r>
      <w:r>
        <w:rPr>
          <w:w w:val="95"/>
        </w:rPr>
        <w:t>本年增加</w:t>
        <w:tab/>
      </w:r>
      <w:r>
        <w:rPr/>
        <w:t>本年减少</w:t>
      </w:r>
      <w:r>
        <w:rPr>
          <w:rFonts w:ascii="Times New Roman" w:hAnsi="Times New Roman" w:cs="Times New Roman" w:eastAsia="Times New Roman" w:hint="default"/>
        </w:rPr>
        <w:tab/>
      </w:r>
      <w:r>
        <w:rPr>
          <w:rFonts w:ascii="Times New Roman" w:hAnsi="Times New Roman" w:cs="Times New Roman" w:eastAsia="Times New Roman" w:hint="default"/>
        </w:rPr>
        <w:t>2011-12-31</w:t>
      </w:r>
    </w:p>
    <w:p>
      <w:pPr>
        <w:pStyle w:val="BodyText"/>
        <w:tabs>
          <w:tab w:pos="2856" w:val="left" w:leader="none"/>
          <w:tab w:pos="5811" w:val="left" w:leader="none"/>
          <w:tab w:pos="7438" w:val="left" w:leader="none"/>
          <w:tab w:pos="8131" w:val="left" w:leader="none"/>
        </w:tabs>
        <w:spacing w:line="240" w:lineRule="auto" w:before="167"/>
        <w:ind w:left="231" w:right="0"/>
        <w:jc w:val="left"/>
        <w:rPr>
          <w:rFonts w:ascii="Times New Roman" w:hAnsi="Times New Roman" w:cs="Times New Roman" w:eastAsia="Times New Roman" w:hint="default"/>
        </w:rPr>
      </w:pPr>
      <w:r>
        <w:rPr/>
        <w:pict>
          <v:group style="position:absolute;margin-left:71.040001pt;margin-top:5.49364pt;width:109.35pt;height:.1pt;mso-position-horizontal-relative:page;mso-position-vertical-relative:paragraph;z-index:16504" coordorigin="1421,110" coordsize="2187,2">
            <v:shape style="position:absolute;left:1421;top:110;width:2187;height:2" coordorigin="1421,110" coordsize="2187,0" path="m1421,110l3607,110e" filled="false" stroked="true" strokeweight=".48pt" strokecolor="#000000">
              <v:path arrowok="t"/>
            </v:shape>
            <w10:wrap type="none"/>
          </v:group>
        </w:pict>
      </w:r>
      <w:r>
        <w:rPr/>
        <w:pict>
          <v:group style="position:absolute;margin-left:194.87999pt;margin-top:5.49364pt;width:78.75pt;height:.1pt;mso-position-horizontal-relative:page;mso-position-vertical-relative:paragraph;z-index:16528" coordorigin="3898,110" coordsize="1575,2">
            <v:shape style="position:absolute;left:3898;top:110;width:1575;height:2" coordorigin="3898,110" coordsize="1575,0" path="m3898,110l5472,110e" filled="false" stroked="true" strokeweight=".48pt" strokecolor="#000000">
              <v:path arrowok="t"/>
            </v:shape>
            <w10:wrap type="none"/>
          </v:group>
        </w:pict>
      </w:r>
      <w:r>
        <w:rPr/>
        <w:pict>
          <v:group style="position:absolute;margin-left:285.600006pt;margin-top:5.49364pt;width:78.75pt;height:.1pt;mso-position-horizontal-relative:page;mso-position-vertical-relative:paragraph;z-index:16552" coordorigin="5712,110" coordsize="1575,2">
            <v:shape style="position:absolute;left:5712;top:110;width:1575;height:2" coordorigin="5712,110" coordsize="1575,0" path="m5712,110l7286,110e" filled="false" stroked="true" strokeweight=".48pt" strokecolor="#000000">
              <v:path arrowok="t"/>
            </v:shape>
            <w10:wrap type="none"/>
          </v:group>
        </w:pict>
      </w:r>
      <w:r>
        <w:rPr/>
        <w:pict>
          <v:group style="position:absolute;margin-left:376.440002pt;margin-top:5.49364pt;width:69.4pt;height:.1pt;mso-position-horizontal-relative:page;mso-position-vertical-relative:paragraph;z-index:16576" coordorigin="7529,110" coordsize="1388,2">
            <v:shape style="position:absolute;left:7529;top:110;width:1388;height:2" coordorigin="7529,110" coordsize="1388,0" path="m7529,110l8916,110e" filled="false" stroked="true" strokeweight=".48pt" strokecolor="#000000">
              <v:path arrowok="t"/>
            </v:shape>
            <w10:wrap type="none"/>
          </v:group>
        </w:pict>
      </w:r>
      <w:r>
        <w:rPr/>
        <w:pict>
          <v:group style="position:absolute;margin-left:457.919983pt;margin-top:5.49364pt;width:79.45pt;height:.1pt;mso-position-horizontal-relative:page;mso-position-vertical-relative:paragraph;z-index:16600" coordorigin="9158,110" coordsize="1589,2">
            <v:shape style="position:absolute;left:9158;top:110;width:1589;height:2" coordorigin="9158,110" coordsize="1589,0" path="m9158,110l10747,110e" filled="false" stroked="true" strokeweight=".48pt" strokecolor="#000000">
              <v:path arrowok="t"/>
            </v:shape>
            <w10:wrap type="none"/>
          </v:group>
        </w:pict>
      </w:r>
      <w:r>
        <w:rPr>
          <w:w w:val="95"/>
        </w:rPr>
        <w:t>法定盈余公积</w:t>
        <w:tab/>
      </w:r>
      <w:r>
        <w:rPr>
          <w:rFonts w:ascii="Times New Roman" w:hAnsi="Times New Roman" w:cs="Times New Roman" w:eastAsia="Times New Roman" w:hint="default"/>
          <w:w w:val="95"/>
        </w:rPr>
        <w:t>31,771,673.94</w:t>
        <w:tab/>
        <w:t>-</w:t>
        <w:tab/>
        <w:t>-</w:t>
        <w:tab/>
      </w:r>
      <w:r>
        <w:rPr>
          <w:rFonts w:ascii="Times New Roman" w:hAnsi="Times New Roman" w:cs="Times New Roman" w:eastAsia="Times New Roman" w:hint="default"/>
        </w:rPr>
        <w:t>31,771,673.94</w:t>
      </w:r>
    </w:p>
    <w:p>
      <w:pPr>
        <w:pStyle w:val="BodyText"/>
        <w:tabs>
          <w:tab w:pos="3994" w:val="left" w:leader="none"/>
          <w:tab w:pos="5811" w:val="left" w:leader="none"/>
          <w:tab w:pos="7438" w:val="left" w:leader="none"/>
          <w:tab w:pos="8131" w:val="left" w:leader="none"/>
          <w:tab w:pos="9269" w:val="left" w:leader="none"/>
        </w:tabs>
        <w:spacing w:line="420" w:lineRule="auto" w:before="158"/>
        <w:ind w:left="2856" w:right="223" w:hanging="2626"/>
        <w:jc w:val="left"/>
        <w:rPr>
          <w:rFonts w:ascii="Times New Roman" w:hAnsi="Times New Roman" w:cs="Times New Roman" w:eastAsia="Times New Roman" w:hint="default"/>
        </w:rPr>
      </w:pPr>
      <w:r>
        <w:rPr/>
        <w:pict>
          <v:group style="position:absolute;margin-left:194.87999pt;margin-top:28.083698pt;width:78.75pt;height:.1pt;mso-position-horizontal-relative:page;mso-position-vertical-relative:paragraph;z-index:-802384" coordorigin="3898,562" coordsize="1575,2">
            <v:shape style="position:absolute;left:3898;top:562;width:1575;height:2" coordorigin="3898,562" coordsize="1575,0" path="m3898,562l5472,562e" filled="false" stroked="true" strokeweight=".48pt" strokecolor="#000000">
              <v:path arrowok="t"/>
            </v:shape>
            <w10:wrap type="none"/>
          </v:group>
        </w:pict>
      </w:r>
      <w:r>
        <w:rPr/>
        <w:pict>
          <v:group style="position:absolute;margin-left:285.600006pt;margin-top:28.083698pt;width:78.75pt;height:.1pt;mso-position-horizontal-relative:page;mso-position-vertical-relative:paragraph;z-index:-802360" coordorigin="5712,562" coordsize="1575,2">
            <v:shape style="position:absolute;left:5712;top:562;width:1575;height:2" coordorigin="5712,562" coordsize="1575,0" path="m5712,562l7286,562e" filled="false" stroked="true" strokeweight=".48pt" strokecolor="#000000">
              <v:path arrowok="t"/>
            </v:shape>
            <w10:wrap type="none"/>
          </v:group>
        </w:pict>
      </w:r>
      <w:r>
        <w:rPr/>
        <w:pict>
          <v:group style="position:absolute;margin-left:376.440002pt;margin-top:28.083698pt;width:69.4pt;height:.1pt;mso-position-horizontal-relative:page;mso-position-vertical-relative:paragraph;z-index:-802336" coordorigin="7529,562" coordsize="1388,2">
            <v:shape style="position:absolute;left:7529;top:562;width:1388;height:2" coordorigin="7529,562" coordsize="1388,0" path="m7529,562l8916,562e" filled="false" stroked="true" strokeweight=".48pt" strokecolor="#000000">
              <v:path arrowok="t"/>
            </v:shape>
            <w10:wrap type="none"/>
          </v:group>
        </w:pict>
      </w:r>
      <w:r>
        <w:rPr/>
        <w:pict>
          <v:group style="position:absolute;margin-left:457.919983pt;margin-top:28.083698pt;width:79.45pt;height:.1pt;mso-position-horizontal-relative:page;mso-position-vertical-relative:paragraph;z-index:-802312" coordorigin="9158,562" coordsize="1589,2">
            <v:shape style="position:absolute;left:9158;top:562;width:1589;height:2" coordorigin="9158,562" coordsize="1589,0" path="m9158,562l10747,562e" filled="false" stroked="true" strokeweight=".48pt" strokecolor="#000000">
              <v:path arrowok="t"/>
            </v:shape>
            <w10:wrap type="none"/>
          </v:group>
        </w:pict>
      </w:r>
      <w:r>
        <w:rPr/>
        <w:pict>
          <v:group style="position:absolute;margin-left:194.639999pt;margin-top:50.523697pt;width:79.2pt;height:1.45pt;mso-position-horizontal-relative:page;mso-position-vertical-relative:paragraph;z-index:-802288" coordorigin="3893,1010" coordsize="1584,29">
            <v:group style="position:absolute;left:3898;top:1015;width:1575;height:2" coordorigin="3898,1015" coordsize="1575,2">
              <v:shape style="position:absolute;left:3898;top:1015;width:1575;height:2" coordorigin="3898,1015" coordsize="1575,0" path="m3898,1015l5472,1015e" filled="false" stroked="true" strokeweight=".48pt" strokecolor="#000000">
                <v:path arrowok="t"/>
              </v:shape>
            </v:group>
            <v:group style="position:absolute;left:3898;top:1034;width:1575;height:2" coordorigin="3898,1034" coordsize="1575,2">
              <v:shape style="position:absolute;left:3898;top:1034;width:1575;height:2" coordorigin="3898,1034" coordsize="1575,0" path="m3898,1034l5472,1034e" filled="false" stroked="true" strokeweight=".48pt" strokecolor="#000000">
                <v:path arrowok="t"/>
              </v:shape>
            </v:group>
            <w10:wrap type="none"/>
          </v:group>
        </w:pict>
      </w:r>
      <w:r>
        <w:rPr/>
        <w:pict>
          <v:group style="position:absolute;margin-left:285.359985pt;margin-top:50.523697pt;width:79.2pt;height:1.45pt;mso-position-horizontal-relative:page;mso-position-vertical-relative:paragraph;z-index:-802264" coordorigin="5707,1010" coordsize="1584,29">
            <v:group style="position:absolute;left:5712;top:1015;width:1575;height:2" coordorigin="5712,1015" coordsize="1575,2">
              <v:shape style="position:absolute;left:5712;top:1015;width:1575;height:2" coordorigin="5712,1015" coordsize="1575,0" path="m5712,1015l7286,1015e" filled="false" stroked="true" strokeweight=".48pt" strokecolor="#000000">
                <v:path arrowok="t"/>
              </v:shape>
            </v:group>
            <v:group style="position:absolute;left:5712;top:1034;width:1575;height:2" coordorigin="5712,1034" coordsize="1575,2">
              <v:shape style="position:absolute;left:5712;top:1034;width:1575;height:2" coordorigin="5712,1034" coordsize="1575,0" path="m5712,1034l7286,1034e" filled="false" stroked="true" strokeweight=".48pt" strokecolor="#000000">
                <v:path arrowok="t"/>
              </v:shape>
            </v:group>
            <w10:wrap type="none"/>
          </v:group>
        </w:pict>
      </w:r>
      <w:r>
        <w:rPr/>
        <w:pict>
          <v:group style="position:absolute;margin-left:376.199982pt;margin-top:50.523697pt;width:69.850pt;height:1.45pt;mso-position-horizontal-relative:page;mso-position-vertical-relative:paragraph;z-index:-802240" coordorigin="7524,1010" coordsize="1397,29">
            <v:group style="position:absolute;left:7529;top:1015;width:1388;height:2" coordorigin="7529,1015" coordsize="1388,2">
              <v:shape style="position:absolute;left:7529;top:1015;width:1388;height:2" coordorigin="7529,1015" coordsize="1388,0" path="m7529,1015l8916,1015e" filled="false" stroked="true" strokeweight=".48pt" strokecolor="#000000">
                <v:path arrowok="t"/>
              </v:shape>
            </v:group>
            <v:group style="position:absolute;left:7529;top:1034;width:1388;height:2" coordorigin="7529,1034" coordsize="1388,2">
              <v:shape style="position:absolute;left:7529;top:1034;width:1388;height:2" coordorigin="7529,1034" coordsize="1388,0" path="m7529,1034l8916,1034e" filled="false" stroked="true" strokeweight=".48pt" strokecolor="#000000">
                <v:path arrowok="t"/>
              </v:shape>
            </v:group>
            <w10:wrap type="none"/>
          </v:group>
        </w:pict>
      </w:r>
      <w:r>
        <w:rPr/>
        <w:pict>
          <v:group style="position:absolute;margin-left:457.679993pt;margin-top:50.523697pt;width:79.95pt;height:1.45pt;mso-position-horizontal-relative:page;mso-position-vertical-relative:paragraph;z-index:-802216" coordorigin="9154,1010" coordsize="1599,29">
            <v:group style="position:absolute;left:9158;top:1015;width:1589;height:2" coordorigin="9158,1015" coordsize="1589,2">
              <v:shape style="position:absolute;left:9158;top:1015;width:1589;height:2" coordorigin="9158,1015" coordsize="1589,0" path="m9158,1015l10747,1015e" filled="false" stroked="true" strokeweight=".48pt" strokecolor="#000000">
                <v:path arrowok="t"/>
              </v:shape>
            </v:group>
            <v:group style="position:absolute;left:9158;top:1034;width:1589;height:2" coordorigin="9158,1034" coordsize="1589,2">
              <v:shape style="position:absolute;left:9158;top:1034;width:1589;height:2" coordorigin="9158,1034" coordsize="1589,0" path="m9158,1034l10747,1034e" filled="false" stroked="true" strokeweight=".48pt" strokecolor="#000000">
                <v:path arrowok="t"/>
              </v:shape>
            </v:group>
            <w10:wrap type="none"/>
          </v:group>
        </w:pict>
      </w:r>
      <w:r>
        <w:rPr>
          <w:w w:val="95"/>
        </w:rPr>
        <w:t>任意盈余公积</w:t>
        <w:tab/>
        <w:tab/>
      </w:r>
      <w:r>
        <w:rPr>
          <w:rFonts w:ascii="Times New Roman" w:hAnsi="Times New Roman" w:cs="Times New Roman" w:eastAsia="Times New Roman" w:hint="default"/>
          <w:w w:val="95"/>
        </w:rPr>
        <w:t>-</w:t>
        <w:tab/>
        <w:t>-</w:t>
        <w:tab/>
        <w:t>-</w:t>
        <w:tab/>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w w:val="95"/>
        </w:rPr>
        <w:t>31,771,673.94</w:t>
        <w:tab/>
        <w:t>-</w:t>
        <w:tab/>
        <w:t>-</w:t>
        <w:tab/>
      </w:r>
      <w:r>
        <w:rPr>
          <w:rFonts w:ascii="Times New Roman" w:hAnsi="Times New Roman" w:cs="Times New Roman" w:eastAsia="Times New Roman" w:hint="default"/>
        </w:rPr>
        <w:t>31,771,673.94</w:t>
      </w:r>
    </w:p>
    <w:p>
      <w:pPr>
        <w:pStyle w:val="BodyText"/>
        <w:spacing w:line="240" w:lineRule="auto" w:before="94"/>
        <w:ind w:left="651" w:right="0"/>
        <w:jc w:val="left"/>
      </w:pPr>
      <w:r>
        <w:rPr>
          <w:rFonts w:ascii="Times New Roman" w:hAnsi="Times New Roman" w:cs="Times New Roman" w:eastAsia="Times New Roman" w:hint="default"/>
        </w:rPr>
        <w:t>31</w:t>
      </w:r>
      <w:r>
        <w:rPr/>
        <w:t>、未分配利润</w:t>
      </w:r>
    </w:p>
    <w:p>
      <w:pPr>
        <w:pStyle w:val="BodyText"/>
        <w:tabs>
          <w:tab w:pos="1083" w:val="left" w:leader="none"/>
          <w:tab w:pos="2251" w:val="left" w:leader="none"/>
          <w:tab w:pos="5350" w:val="left" w:leader="none"/>
          <w:tab w:pos="5511" w:val="left" w:leader="none"/>
          <w:tab w:pos="5770" w:val="left" w:leader="none"/>
          <w:tab w:pos="7656" w:val="left" w:leader="none"/>
          <w:tab w:pos="8367" w:val="left" w:leader="none"/>
        </w:tabs>
        <w:spacing w:line="400" w:lineRule="auto" w:before="107"/>
        <w:ind w:left="243" w:right="438" w:firstLine="1380"/>
        <w:jc w:val="left"/>
        <w:rPr>
          <w:rFonts w:ascii="Times New Roman" w:hAnsi="Times New Roman" w:cs="Times New Roman" w:eastAsia="Times New Roman" w:hint="default"/>
        </w:rPr>
      </w:pPr>
      <w:r>
        <w:rPr/>
        <w:pict>
          <v:group style="position:absolute;margin-left:71.760002pt;margin-top:25.413652pt;width:191.9pt;height:.1pt;mso-position-horizontal-relative:page;mso-position-vertical-relative:paragraph;z-index:-802192" coordorigin="1435,508" coordsize="3838,2">
            <v:shape style="position:absolute;left:1435;top:508;width:3838;height:2" coordorigin="1435,508" coordsize="3838,0" path="m1435,508l5273,508e" filled="false" stroked="true" strokeweight=".48pt" strokecolor="#000000">
              <v:path arrowok="t"/>
            </v:shape>
            <w10:wrap type="none"/>
          </v:group>
        </w:pict>
      </w:r>
      <w:r>
        <w:rPr/>
        <w:pict>
          <v:group style="position:absolute;margin-left:292.079987pt;margin-top:25.413652pt;width:113.4pt;height:.1pt;mso-position-horizontal-relative:page;mso-position-vertical-relative:paragraph;z-index:-802168" coordorigin="5842,508" coordsize="2268,2">
            <v:shape style="position:absolute;left:5842;top:508;width:2268;height:2" coordorigin="5842,508" coordsize="2268,0" path="m5842,508l8110,508e" filled="false" stroked="true" strokeweight=".48pt" strokecolor="#000000">
              <v:path arrowok="t"/>
            </v:shape>
            <w10:wrap type="none"/>
          </v:group>
        </w:pict>
      </w:r>
      <w:r>
        <w:rPr/>
        <w:pict>
          <v:group style="position:absolute;margin-left:432.47998pt;margin-top:25.533651pt;width:105.25pt;height:.1pt;mso-position-horizontal-relative:page;mso-position-vertical-relative:paragraph;z-index:-802144" coordorigin="8650,511" coordsize="2105,2">
            <v:shape style="position:absolute;left:8650;top:511;width:2105;height:2" coordorigin="8650,511" coordsize="2105,0" path="m8650,511l10754,511e" filled="false" stroked="true" strokeweight=".48pt" strokecolor="#000000">
              <v:path arrowok="t"/>
            </v:shape>
            <w10:wrap type="none"/>
          </v:group>
        </w:pict>
      </w:r>
      <w:r>
        <w:rPr>
          <w:w w:val="95"/>
        </w:rPr>
        <w:t>项</w:t>
        <w:tab/>
        <w:t>目</w:t>
        <w:tab/>
        <w:t>金</w:t>
        <w:tab/>
        <w:t>额</w:t>
        <w:tab/>
      </w:r>
      <w:r>
        <w:rPr/>
        <w:t>提取或分配比例</w:t>
      </w:r>
      <w:r>
        <w:rPr>
          <w:w w:val="99"/>
        </w:rPr>
        <w:t> </w:t>
      </w:r>
      <w:r>
        <w:rPr>
          <w:w w:val="95"/>
        </w:rPr>
        <w:t>调整前</w:t>
        <w:tab/>
        <w:t>年初未分配利润</w:t>
        <w:tab/>
        <w:tab/>
      </w:r>
      <w:r>
        <w:rPr>
          <w:rFonts w:ascii="Times New Roman" w:hAnsi="Times New Roman" w:cs="Times New Roman" w:eastAsia="Times New Roman" w:hint="default"/>
          <w:w w:val="95"/>
        </w:rPr>
        <w:t>-6,748,914.60</w:t>
        <w:tab/>
        <w:tab/>
      </w:r>
      <w:r>
        <w:rPr>
          <w:rFonts w:ascii="Times New Roman" w:hAnsi="Times New Roman" w:cs="Times New Roman" w:eastAsia="Times New Roman" w:hint="default"/>
        </w:rPr>
        <w:t>-</w:t>
      </w:r>
    </w:p>
    <w:p>
      <w:pPr>
        <w:pStyle w:val="BodyText"/>
        <w:tabs>
          <w:tab w:pos="1083" w:val="left" w:leader="none"/>
          <w:tab w:pos="6612" w:val="left" w:leader="none"/>
          <w:tab w:pos="8367" w:val="left" w:leader="none"/>
        </w:tabs>
        <w:spacing w:line="240" w:lineRule="auto" w:before="2"/>
        <w:ind w:left="243" w:right="0"/>
        <w:jc w:val="left"/>
        <w:rPr>
          <w:rFonts w:ascii="Times New Roman" w:hAnsi="Times New Roman" w:cs="Times New Roman" w:eastAsia="Times New Roman" w:hint="default"/>
        </w:rPr>
      </w:pPr>
      <w:r>
        <w:rPr>
          <w:w w:val="95"/>
        </w:rPr>
        <w:t>调整</w:t>
        <w:tab/>
        <w:t>年初未分配利润（合计数）</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1083" w:val="left" w:leader="none"/>
          <w:tab w:pos="5511" w:val="left" w:leader="none"/>
          <w:tab w:pos="8367" w:val="left" w:leader="none"/>
        </w:tabs>
        <w:spacing w:line="240" w:lineRule="auto" w:before="165"/>
        <w:ind w:left="243" w:right="0"/>
        <w:jc w:val="left"/>
        <w:rPr>
          <w:rFonts w:ascii="Times New Roman" w:hAnsi="Times New Roman" w:cs="Times New Roman" w:eastAsia="Times New Roman" w:hint="default"/>
        </w:rPr>
      </w:pPr>
      <w:r>
        <w:rPr>
          <w:w w:val="95"/>
        </w:rPr>
        <w:t>调整后</w:t>
        <w:tab/>
        <w:t>年初未分配利润</w:t>
        <w:tab/>
      </w:r>
      <w:r>
        <w:rPr>
          <w:rFonts w:ascii="Times New Roman" w:hAnsi="Times New Roman" w:cs="Times New Roman" w:eastAsia="Times New Roman" w:hint="default"/>
          <w:w w:val="95"/>
        </w:rPr>
        <w:t>-6,748,914.60</w:t>
        <w:tab/>
      </w:r>
      <w:r>
        <w:rPr>
          <w:rFonts w:ascii="Times New Roman" w:hAnsi="Times New Roman" w:cs="Times New Roman" w:eastAsia="Times New Roman" w:hint="default"/>
        </w:rPr>
        <w:t>-</w:t>
      </w:r>
    </w:p>
    <w:p>
      <w:pPr>
        <w:pStyle w:val="BodyText"/>
        <w:tabs>
          <w:tab w:pos="5427" w:val="left" w:leader="none"/>
          <w:tab w:pos="8367" w:val="left" w:leader="none"/>
        </w:tabs>
        <w:spacing w:line="240" w:lineRule="auto" w:before="102"/>
        <w:ind w:left="243" w:right="0"/>
        <w:jc w:val="left"/>
        <w:rPr>
          <w:rFonts w:ascii="Times New Roman" w:hAnsi="Times New Roman" w:cs="Times New Roman" w:eastAsia="Times New Roman" w:hint="default"/>
        </w:rPr>
      </w:pPr>
      <w:r>
        <w:rPr>
          <w:w w:val="95"/>
        </w:rPr>
        <w:t>加：本期归属于母公司所有者的净利润</w:t>
        <w:tab/>
      </w:r>
      <w:r>
        <w:rPr>
          <w:rFonts w:ascii="Times New Roman" w:hAnsi="Times New Roman" w:cs="Times New Roman" w:eastAsia="Times New Roman" w:hint="default"/>
          <w:w w:val="95"/>
        </w:rPr>
        <w:t>-79,412,942.48</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34" w:val="left" w:leader="none"/>
          <w:tab w:pos="8367" w:val="left" w:leader="none"/>
        </w:tabs>
        <w:spacing w:line="240" w:lineRule="auto" w:before="102"/>
        <w:ind w:left="243" w:right="0"/>
        <w:jc w:val="left"/>
        <w:rPr>
          <w:rFonts w:ascii="Times New Roman" w:hAnsi="Times New Roman" w:cs="Times New Roman" w:eastAsia="Times New Roman" w:hint="default"/>
        </w:rPr>
      </w:pPr>
      <w:r>
        <w:rPr>
          <w:w w:val="95"/>
        </w:rPr>
        <w:t>减：提取法定盈余公积</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12" w:val="left" w:leader="none"/>
          <w:tab w:pos="8367" w:val="left" w:leader="none"/>
        </w:tabs>
        <w:spacing w:line="240" w:lineRule="auto" w:before="102"/>
        <w:ind w:left="663" w:right="0"/>
        <w:jc w:val="left"/>
        <w:rPr>
          <w:rFonts w:ascii="Times New Roman" w:hAnsi="Times New Roman" w:cs="Times New Roman" w:eastAsia="Times New Roman" w:hint="default"/>
        </w:rPr>
      </w:pPr>
      <w:r>
        <w:rPr>
          <w:w w:val="95"/>
        </w:rPr>
        <w:t>任意盈余公积金</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12" w:val="left" w:leader="none"/>
          <w:tab w:pos="8367" w:val="left" w:leader="none"/>
        </w:tabs>
        <w:spacing w:line="240" w:lineRule="auto" w:before="102"/>
        <w:ind w:left="663" w:right="0"/>
        <w:jc w:val="left"/>
        <w:rPr>
          <w:rFonts w:ascii="Times New Roman" w:hAnsi="Times New Roman" w:cs="Times New Roman" w:eastAsia="Times New Roman" w:hint="default"/>
        </w:rPr>
      </w:pPr>
      <w:r>
        <w:rPr>
          <w:w w:val="95"/>
        </w:rPr>
        <w:t>提取一般风险准备</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12" w:val="left" w:leader="none"/>
          <w:tab w:pos="8367" w:val="left" w:leader="none"/>
        </w:tabs>
        <w:spacing w:line="240" w:lineRule="auto" w:before="102"/>
        <w:ind w:left="663" w:right="0"/>
        <w:jc w:val="left"/>
        <w:rPr>
          <w:rFonts w:ascii="Times New Roman" w:hAnsi="Times New Roman" w:cs="Times New Roman" w:eastAsia="Times New Roman" w:hint="default"/>
        </w:rPr>
      </w:pPr>
      <w:r>
        <w:rPr>
          <w:w w:val="95"/>
        </w:rPr>
        <w:t>应付普通股股利</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12" w:val="left" w:leader="none"/>
          <w:tab w:pos="8367" w:val="left" w:leader="none"/>
        </w:tabs>
        <w:spacing w:line="240" w:lineRule="auto" w:before="104"/>
        <w:ind w:left="663" w:right="0"/>
        <w:jc w:val="left"/>
        <w:rPr>
          <w:rFonts w:ascii="Times New Roman" w:hAnsi="Times New Roman" w:cs="Times New Roman" w:eastAsia="Times New Roman" w:hint="default"/>
        </w:rPr>
      </w:pPr>
      <w:r>
        <w:rPr>
          <w:w w:val="95"/>
        </w:rPr>
        <w:t>转作资本（股本）的普通股股利</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pStyle w:val="BodyText"/>
        <w:tabs>
          <w:tab w:pos="6612" w:val="left" w:leader="none"/>
          <w:tab w:pos="8367" w:val="left" w:leader="none"/>
        </w:tabs>
        <w:spacing w:line="240" w:lineRule="auto" w:before="102"/>
        <w:ind w:left="663" w:right="0"/>
        <w:jc w:val="left"/>
        <w:rPr>
          <w:rFonts w:ascii="Times New Roman" w:hAnsi="Times New Roman" w:cs="Times New Roman" w:eastAsia="Times New Roman" w:hint="default"/>
        </w:rPr>
      </w:pPr>
      <w:r>
        <w:rPr>
          <w:w w:val="95"/>
        </w:rPr>
        <w:t>其他</w:t>
        <w:tab/>
      </w:r>
      <w:r>
        <w:rPr>
          <w:rFonts w:ascii="Times New Roman" w:hAnsi="Times New Roman" w:cs="Times New Roman" w:eastAsia="Times New Roman" w:hint="default"/>
          <w:w w:val="95"/>
        </w:rPr>
        <w:t>-</w:t>
        <w:tab/>
      </w:r>
      <w:r>
        <w:rPr>
          <w:rFonts w:ascii="Times New Roman" w:hAnsi="Times New Roman" w:cs="Times New Roman" w:eastAsia="Times New Roman" w:hint="default"/>
          <w:position w:val="11"/>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9"/>
          <w:szCs w:val="9"/>
        </w:rPr>
      </w:pPr>
    </w:p>
    <w:p>
      <w:pPr>
        <w:spacing w:line="20" w:lineRule="exact"/>
        <w:ind w:left="45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3.9pt;height:.5pt;mso-position-horizontal-relative:char;mso-position-vertical-relative:line" coordorigin="0,0" coordsize="2278,10">
            <v:group style="position:absolute;left:5;top:5;width:2268;height:2" coordorigin="5,5" coordsize="2268,2">
              <v:shape style="position:absolute;left:5;top:5;width:2268;height:2" coordorigin="5,5" coordsize="2268,0" path="m5,5l2273,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5427" w:val="left" w:leader="none"/>
        </w:tabs>
        <w:spacing w:line="240" w:lineRule="auto" w:before="42"/>
        <w:ind w:left="243" w:right="0"/>
        <w:jc w:val="left"/>
        <w:rPr>
          <w:rFonts w:ascii="Times New Roman" w:hAnsi="Times New Roman" w:cs="Times New Roman" w:eastAsia="Times New Roman" w:hint="default"/>
        </w:rPr>
      </w:pPr>
      <w:r>
        <w:rPr>
          <w:w w:val="95"/>
        </w:rPr>
        <w:t>期末未分配利润</w:t>
        <w:tab/>
      </w:r>
      <w:r>
        <w:rPr>
          <w:rFonts w:ascii="Times New Roman" w:hAnsi="Times New Roman" w:cs="Times New Roman" w:eastAsia="Times New Roman" w:hint="default"/>
        </w:rPr>
        <w:t>-86,161,857.08</w:t>
      </w:r>
    </w:p>
    <w:p>
      <w:pPr>
        <w:spacing w:line="240" w:lineRule="auto" w:before="9"/>
        <w:rPr>
          <w:rFonts w:ascii="Times New Roman" w:hAnsi="Times New Roman" w:cs="Times New Roman" w:eastAsia="Times New Roman" w:hint="default"/>
          <w:sz w:val="8"/>
          <w:szCs w:val="8"/>
        </w:rPr>
      </w:pPr>
    </w:p>
    <w:p>
      <w:pPr>
        <w:spacing w:line="28" w:lineRule="exact"/>
        <w:ind w:left="45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3.9pt;height:1.45pt;mso-position-horizontal-relative:char;mso-position-vertical-relative:line" coordorigin="0,0" coordsize="2278,29">
            <v:group style="position:absolute;left:5;top:5;width:2268;height:2" coordorigin="5,5" coordsize="2268,2">
              <v:shape style="position:absolute;left:5;top:5;width:2268;height:2" coordorigin="5,5" coordsize="2268,0" path="m5,5l2273,5e" filled="false" stroked="true" strokeweight=".48pt" strokecolor="#000000">
                <v:path arrowok="t"/>
              </v:shape>
            </v:group>
            <v:group style="position:absolute;left:5;top:24;width:2268;height:2" coordorigin="5,24" coordsize="2268,2">
              <v:shape style="position:absolute;left:5;top:24;width:2268;height:2" coordorigin="5,24" coordsize="2268,0" path="m5,24l2273,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4"/>
        <w:rPr>
          <w:rFonts w:ascii="Times New Roman" w:hAnsi="Times New Roman" w:cs="Times New Roman" w:eastAsia="Times New Roman" w:hint="default"/>
          <w:sz w:val="9"/>
          <w:szCs w:val="9"/>
        </w:rPr>
      </w:pPr>
    </w:p>
    <w:p>
      <w:pPr>
        <w:pStyle w:val="BodyText"/>
        <w:spacing w:line="396" w:lineRule="auto" w:before="34"/>
        <w:ind w:left="651" w:right="4065"/>
        <w:jc w:val="left"/>
      </w:pPr>
      <w:r>
        <w:rPr/>
        <w:pict>
          <v:shape style="position:absolute;margin-left:71.760002pt;margin-top:43.791805pt;width:466pt;height:231.05pt;mso-position-horizontal-relative:page;mso-position-vertical-relative:paragraph;z-index:16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8"/>
                    <w:gridCol w:w="569"/>
                    <w:gridCol w:w="2268"/>
                    <w:gridCol w:w="540"/>
                    <w:gridCol w:w="2105"/>
                  </w:tblGrid>
                  <w:tr>
                    <w:trPr>
                      <w:trHeight w:val="438" w:hRule="exact"/>
                    </w:trPr>
                    <w:tc>
                      <w:tcPr>
                        <w:tcW w:w="383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3"/>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638" w:right="0"/>
                          <w:jc w:val="left"/>
                          <w:rPr>
                            <w:rFonts w:ascii="Times New Roman" w:hAnsi="Times New Roman" w:cs="Times New Roman" w:eastAsia="Times New Roman" w:hint="default"/>
                            <w:sz w:val="21"/>
                            <w:szCs w:val="21"/>
                          </w:rPr>
                        </w:pPr>
                        <w:r>
                          <w:rPr>
                            <w:rFonts w:ascii="Times New Roman"/>
                            <w:sz w:val="21"/>
                          </w:rPr>
                          <w:t>2011-12-31</w:t>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552" w:right="0"/>
                          <w:jc w:val="left"/>
                          <w:rPr>
                            <w:rFonts w:ascii="Times New Roman" w:hAnsi="Times New Roman" w:cs="Times New Roman" w:eastAsia="Times New Roman" w:hint="default"/>
                            <w:sz w:val="21"/>
                            <w:szCs w:val="21"/>
                          </w:rPr>
                        </w:pPr>
                        <w:r>
                          <w:rPr>
                            <w:rFonts w:ascii="Times New Roman"/>
                            <w:sz w:val="21"/>
                          </w:rPr>
                          <w:t>2010-12-31</w:t>
                        </w:r>
                      </w:p>
                    </w:tc>
                  </w:tr>
                  <w:tr>
                    <w:trPr>
                      <w:trHeight w:val="457" w:hRule="exact"/>
                    </w:trPr>
                    <w:tc>
                      <w:tcPr>
                        <w:tcW w:w="38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21,493,704.28</w:t>
                        </w:r>
                        <w:r>
                          <w:rPr>
                            <w:rFonts w:ascii="Times New Roman"/>
                            <w:sz w:val="21"/>
                          </w:rPr>
                        </w:r>
                      </w:p>
                    </w:tc>
                  </w:tr>
                  <w:tr>
                    <w:trPr>
                      <w:trHeight w:val="451"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w w:val="95"/>
                            <w:sz w:val="21"/>
                          </w:rPr>
                          <w:t>12,601,013.04</w:t>
                        </w:r>
                        <w:r>
                          <w:rPr>
                            <w:rFonts w:ascii="Times New Roman"/>
                            <w:sz w:val="21"/>
                          </w:rPr>
                        </w:r>
                      </w:p>
                    </w:tc>
                  </w:tr>
                  <w:tr>
                    <w:trPr>
                      <w:trHeight w:val="454"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5,600,847.64</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6,844,362.86</w:t>
                        </w:r>
                        <w:r>
                          <w:rPr>
                            <w:rFonts w:ascii="Times New Roman"/>
                            <w:sz w:val="21"/>
                          </w:rPr>
                        </w:r>
                      </w:p>
                    </w:tc>
                  </w:tr>
                  <w:tr>
                    <w:trPr>
                      <w:trHeight w:val="454"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2,263,605.33</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2,342,279.06</w:t>
                        </w:r>
                        <w:r>
                          <w:rPr>
                            <w:rFonts w:ascii="Times New Roman"/>
                            <w:sz w:val="21"/>
                          </w:rPr>
                        </w:r>
                      </w:p>
                    </w:tc>
                  </w:tr>
                  <w:tr>
                    <w:trPr>
                      <w:trHeight w:val="454"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42,910,136.69</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42,685,157.80</w:t>
                        </w:r>
                        <w:r>
                          <w:rPr>
                            <w:rFonts w:ascii="Times New Roman"/>
                            <w:sz w:val="21"/>
                          </w:rPr>
                        </w:r>
                      </w:p>
                    </w:tc>
                  </w:tr>
                  <w:tr>
                    <w:trPr>
                      <w:trHeight w:val="455"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3,435,704.97</w:t>
                        </w:r>
                        <w:r>
                          <w:rPr>
                            <w:rFonts w:ascii="Times New Roman"/>
                            <w:sz w:val="21"/>
                          </w:rPr>
                        </w:r>
                      </w:p>
                    </w:tc>
                  </w:tr>
                  <w:tr>
                    <w:trPr>
                      <w:trHeight w:val="453"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3" w:hRule="exact"/>
                    </w:trPr>
                    <w:tc>
                      <w:tcPr>
                        <w:tcW w:w="3838"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50,774,589.66</w:t>
                        </w:r>
                        <w:r>
                          <w:rPr>
                            <w:rFonts w:ascii="Times New Roman"/>
                            <w:sz w:val="21"/>
                          </w:rPr>
                        </w: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89,402,222.01</w:t>
                        </w:r>
                        <w:r>
                          <w:rPr>
                            <w:rFonts w:ascii="Times New Roman"/>
                            <w:sz w:val="21"/>
                          </w:rPr>
                        </w:r>
                      </w:p>
                    </w:tc>
                  </w:tr>
                  <w:tr>
                    <w:trPr>
                      <w:trHeight w:val="542"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sz w:val="21"/>
                            <w:szCs w:val="21"/>
                          </w:rPr>
                          <w:t>、营业收入、营业成本</w:t>
                        </w:r>
                      </w:p>
                    </w:tc>
                    <w:tc>
                      <w:tcPr>
                        <w:tcW w:w="569"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105"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32</w:t>
      </w:r>
      <w:r>
        <w:rPr/>
        <w:t>、少数股东权益</w:t>
      </w:r>
      <w:r>
        <w:rPr>
          <w:w w:val="99"/>
        </w:rPr>
        <w:t> </w:t>
      </w:r>
      <w:r>
        <w:rPr/>
        <w:t>归属于各子公司少数股东的少数股东权益列示如下：</w:t>
      </w:r>
    </w:p>
    <w:p>
      <w:pPr>
        <w:spacing w:after="0" w:line="396" w:lineRule="auto"/>
        <w:jc w:val="left"/>
        <w:sectPr>
          <w:pgSz w:w="11910" w:h="16840"/>
          <w:pgMar w:header="867" w:footer="835" w:top="1060" w:bottom="1020" w:left="1300" w:right="1040"/>
        </w:sectPr>
      </w:pPr>
    </w:p>
    <w:p>
      <w:pPr>
        <w:spacing w:line="240" w:lineRule="auto" w:before="0"/>
        <w:rPr>
          <w:rFonts w:ascii="宋体" w:hAnsi="宋体" w:cs="宋体" w:eastAsia="宋体" w:hint="default"/>
          <w:sz w:val="13"/>
          <w:szCs w:val="13"/>
        </w:rPr>
      </w:pPr>
      <w:r>
        <w:rPr/>
        <w:pict>
          <v:group style="position:absolute;margin-left:164.039993pt;margin-top:297.600006pt;width:183.25pt;height:.1pt;mso-position-horizontal-relative:page;mso-position-vertical-relative:page;z-index:-801784" coordorigin="3281,5952" coordsize="3665,2">
            <v:shape style="position:absolute;left:3281;top:5952;width:3665;height:2" coordorigin="3281,5952" coordsize="3665,0" path="m3281,5952l6946,5952e" filled="false" stroked="true" strokeweight=".48pt" strokecolor="#000000">
              <v:path arrowok="t"/>
            </v:shape>
            <w10:wrap type="none"/>
          </v:group>
        </w:pict>
      </w:r>
      <w:r>
        <w:rPr/>
        <w:pict>
          <v:group style="position:absolute;margin-left:354.23999pt;margin-top:297.600006pt;width:191.55pt;height:.1pt;mso-position-horizontal-relative:page;mso-position-vertical-relative:page;z-index:-801760" coordorigin="7085,5952" coordsize="3831,2">
            <v:shape style="position:absolute;left:7085;top:5952;width:3831;height:2" coordorigin="7085,5952" coordsize="3831,0" path="m7085,5952l10915,5952e" filled="false" stroked="true" strokeweight=".48pt" strokecolor="#000000">
              <v:path arrowok="t"/>
            </v:shape>
            <w10:wrap type="none"/>
          </v:group>
        </w:pict>
      </w:r>
    </w:p>
    <w:p>
      <w:pPr>
        <w:pStyle w:val="BodyText"/>
        <w:spacing w:line="240" w:lineRule="auto" w:before="34"/>
        <w:ind w:left="751" w:right="0"/>
        <w:jc w:val="left"/>
      </w:pPr>
      <w:r>
        <w:rPr/>
        <w:t>（</w:t>
      </w:r>
      <w:r>
        <w:rPr>
          <w:rFonts w:ascii="Times New Roman" w:hAnsi="Times New Roman" w:cs="Times New Roman" w:eastAsia="Times New Roman" w:hint="default"/>
        </w:rPr>
        <w:t>1</w:t>
      </w:r>
      <w:r>
        <w:rPr/>
        <w:t>）营业收入</w:t>
      </w:r>
    </w:p>
    <w:p>
      <w:pPr>
        <w:spacing w:line="240" w:lineRule="auto" w:before="6"/>
        <w:rPr>
          <w:rFonts w:ascii="宋体" w:hAnsi="宋体" w:cs="宋体" w:eastAsia="宋体" w:hint="default"/>
          <w:sz w:val="5"/>
          <w:szCs w:val="5"/>
        </w:rPr>
      </w:pPr>
    </w:p>
    <w:tbl>
      <w:tblPr>
        <w:tblW w:w="0" w:type="auto"/>
        <w:jc w:val="left"/>
        <w:tblInd w:w="371" w:type="dxa"/>
        <w:tblLayout w:type="fixed"/>
        <w:tblCellMar>
          <w:top w:w="0" w:type="dxa"/>
          <w:left w:w="0" w:type="dxa"/>
          <w:bottom w:w="0" w:type="dxa"/>
          <w:right w:w="0" w:type="dxa"/>
        </w:tblCellMar>
        <w:tblLook w:val="01E0"/>
      </w:tblPr>
      <w:tblGrid>
        <w:gridCol w:w="3101"/>
        <w:gridCol w:w="1139"/>
        <w:gridCol w:w="1904"/>
        <w:gridCol w:w="617"/>
        <w:gridCol w:w="2282"/>
      </w:tblGrid>
      <w:tr>
        <w:trPr>
          <w:trHeight w:val="443" w:hRule="exact"/>
        </w:trPr>
        <w:tc>
          <w:tcPr>
            <w:tcW w:w="3101" w:type="dxa"/>
            <w:tcBorders>
              <w:top w:val="nil" w:sz="6" w:space="0" w:color="auto"/>
              <w:left w:val="nil" w:sz="6" w:space="0" w:color="auto"/>
              <w:bottom w:val="single" w:sz="8" w:space="0" w:color="000000"/>
              <w:right w:val="nil" w:sz="6" w:space="0" w:color="auto"/>
            </w:tcBorders>
          </w:tcPr>
          <w:p>
            <w:pPr>
              <w:pStyle w:val="TableParagraph"/>
              <w:tabs>
                <w:tab w:pos="443" w:val="left" w:leader="none"/>
              </w:tabs>
              <w:spacing w:line="240" w:lineRule="auto" w:before="34"/>
              <w:ind w:left="2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139" w:type="dxa"/>
            <w:tcBorders>
              <w:top w:val="nil" w:sz="6" w:space="0" w:color="auto"/>
              <w:left w:val="nil" w:sz="6" w:space="0" w:color="auto"/>
              <w:bottom w:val="single" w:sz="8" w:space="0" w:color="000000"/>
              <w:right w:val="nil" w:sz="6" w:space="0" w:color="auto"/>
            </w:tcBorders>
          </w:tcPr>
          <w:p>
            <w:pPr/>
          </w:p>
        </w:tc>
        <w:tc>
          <w:tcPr>
            <w:tcW w:w="1904"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2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6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101"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139" w:type="dxa"/>
            <w:tcBorders>
              <w:top w:val="single" w:sz="8" w:space="0" w:color="000000"/>
              <w:left w:val="nil" w:sz="6" w:space="0" w:color="auto"/>
              <w:bottom w:val="nil" w:sz="6" w:space="0" w:color="auto"/>
              <w:right w:val="nil" w:sz="6" w:space="0" w:color="auto"/>
            </w:tcBorders>
          </w:tcPr>
          <w:p>
            <w:pPr/>
          </w:p>
        </w:tc>
        <w:tc>
          <w:tcPr>
            <w:tcW w:w="1904"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694,279,687.17</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774,830,581.35</w:t>
            </w:r>
            <w:r>
              <w:rPr>
                <w:rFonts w:ascii="Times New Roman"/>
                <w:sz w:val="21"/>
              </w:rPr>
            </w:r>
          </w:p>
        </w:tc>
      </w:tr>
      <w:tr>
        <w:trPr>
          <w:trHeight w:val="45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139" w:type="dxa"/>
            <w:tcBorders>
              <w:top w:val="nil" w:sz="6" w:space="0" w:color="auto"/>
              <w:left w:val="nil" w:sz="6" w:space="0" w:color="auto"/>
              <w:bottom w:val="single" w:sz="4" w:space="0" w:color="000000"/>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w w:val="95"/>
                <w:sz w:val="21"/>
              </w:rPr>
              <w:t>26,086,299.13</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w w:val="95"/>
                <w:sz w:val="21"/>
              </w:rPr>
              <w:t>9,219,983.59</w:t>
            </w:r>
            <w:r>
              <w:rPr>
                <w:rFonts w:ascii="Times New Roman"/>
                <w:sz w:val="21"/>
              </w:rPr>
            </w:r>
          </w:p>
        </w:tc>
      </w:tr>
      <w:tr>
        <w:trPr>
          <w:trHeight w:val="47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39" w:type="dxa"/>
            <w:tcBorders>
              <w:top w:val="single" w:sz="4" w:space="0" w:color="000000"/>
              <w:left w:val="nil" w:sz="6" w:space="0" w:color="auto"/>
              <w:bottom w:val="single" w:sz="17" w:space="0" w:color="000000"/>
              <w:right w:val="nil" w:sz="6" w:space="0" w:color="auto"/>
            </w:tcBorders>
          </w:tcPr>
          <w:p>
            <w:pPr/>
          </w:p>
        </w:tc>
        <w:tc>
          <w:tcPr>
            <w:tcW w:w="1904"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720,365,986.30</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784,050,564.94</w:t>
            </w:r>
            <w:r>
              <w:rPr>
                <w:rFonts w:ascii="Times New Roman"/>
                <w:sz w:val="21"/>
              </w:rPr>
            </w:r>
          </w:p>
        </w:tc>
      </w:tr>
      <w:tr>
        <w:trPr>
          <w:trHeight w:val="44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139" w:type="dxa"/>
            <w:tcBorders>
              <w:top w:val="single" w:sz="17" w:space="0" w:color="000000"/>
              <w:left w:val="nil" w:sz="6" w:space="0" w:color="auto"/>
              <w:bottom w:val="nil" w:sz="6" w:space="0" w:color="auto"/>
              <w:right w:val="nil" w:sz="6" w:space="0" w:color="auto"/>
            </w:tcBorders>
          </w:tcPr>
          <w:p>
            <w:pPr/>
          </w:p>
        </w:tc>
        <w:tc>
          <w:tcPr>
            <w:tcW w:w="1904" w:type="dxa"/>
            <w:tcBorders>
              <w:top w:val="single" w:sz="17" w:space="0" w:color="000000"/>
              <w:left w:val="nil" w:sz="6" w:space="0" w:color="auto"/>
              <w:bottom w:val="nil" w:sz="6" w:space="0" w:color="auto"/>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w w:val="95"/>
                <w:sz w:val="21"/>
              </w:rPr>
              <w:t>544,774,012.57</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single" w:sz="17" w:space="0" w:color="000000"/>
              <w:left w:val="nil" w:sz="6" w:space="0" w:color="auto"/>
              <w:bottom w:val="nil" w:sz="6" w:space="0" w:color="auto"/>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w w:val="95"/>
                <w:sz w:val="21"/>
              </w:rPr>
              <w:t>583,345,317.48</w:t>
            </w:r>
            <w:r>
              <w:rPr>
                <w:rFonts w:ascii="Times New Roman"/>
                <w:sz w:val="21"/>
              </w:rPr>
            </w:r>
          </w:p>
        </w:tc>
      </w:tr>
      <w:tr>
        <w:trPr>
          <w:trHeight w:val="443"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139" w:type="dxa"/>
            <w:tcBorders>
              <w:top w:val="nil" w:sz="6" w:space="0" w:color="auto"/>
              <w:left w:val="nil" w:sz="6" w:space="0" w:color="auto"/>
              <w:bottom w:val="single" w:sz="4" w:space="0" w:color="000000"/>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21"/>
                <w:szCs w:val="21"/>
              </w:rPr>
            </w:pPr>
            <w:r>
              <w:rPr>
                <w:rFonts w:ascii="Times New Roman"/>
                <w:w w:val="95"/>
                <w:sz w:val="21"/>
              </w:rPr>
              <w:t>17,278,581.45</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21"/>
                <w:szCs w:val="21"/>
              </w:rPr>
            </w:pPr>
            <w:r>
              <w:rPr>
                <w:rFonts w:ascii="Times New Roman"/>
                <w:w w:val="95"/>
                <w:sz w:val="21"/>
              </w:rPr>
              <w:t>4,056,039.81</w:t>
            </w:r>
            <w:r>
              <w:rPr>
                <w:rFonts w:ascii="Times New Roman"/>
                <w:sz w:val="21"/>
              </w:rPr>
            </w:r>
          </w:p>
        </w:tc>
      </w:tr>
      <w:tr>
        <w:trPr>
          <w:trHeight w:val="47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39" w:type="dxa"/>
            <w:tcBorders>
              <w:top w:val="single" w:sz="4" w:space="0" w:color="000000"/>
              <w:left w:val="nil" w:sz="6" w:space="0" w:color="auto"/>
              <w:bottom w:val="single" w:sz="17" w:space="0" w:color="000000"/>
              <w:right w:val="nil" w:sz="6" w:space="0" w:color="auto"/>
            </w:tcBorders>
          </w:tcPr>
          <w:p>
            <w:pPr/>
          </w:p>
        </w:tc>
        <w:tc>
          <w:tcPr>
            <w:tcW w:w="1904"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562,052,594.02</w:t>
            </w:r>
            <w:r>
              <w:rPr>
                <w:rFonts w:ascii="Times New Roman"/>
                <w:sz w:val="21"/>
              </w:rPr>
            </w: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587,401,357.29</w:t>
            </w:r>
            <w:r>
              <w:rPr>
                <w:rFonts w:ascii="Times New Roman"/>
                <w:sz w:val="21"/>
              </w:rPr>
            </w:r>
          </w:p>
        </w:tc>
      </w:tr>
      <w:tr>
        <w:trPr>
          <w:trHeight w:val="611"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6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tc>
        <w:tc>
          <w:tcPr>
            <w:tcW w:w="1139" w:type="dxa"/>
            <w:tcBorders>
              <w:top w:val="single" w:sz="17" w:space="0" w:color="000000"/>
              <w:left w:val="nil" w:sz="6" w:space="0" w:color="auto"/>
              <w:bottom w:val="nil" w:sz="6" w:space="0" w:color="auto"/>
              <w:right w:val="nil" w:sz="6" w:space="0" w:color="auto"/>
            </w:tcBorders>
          </w:tcPr>
          <w:p>
            <w:pPr/>
          </w:p>
        </w:tc>
        <w:tc>
          <w:tcPr>
            <w:tcW w:w="1904" w:type="dxa"/>
            <w:tcBorders>
              <w:top w:val="single" w:sz="17" w:space="0" w:color="000000"/>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single" w:sz="17" w:space="0" w:color="000000"/>
              <w:left w:val="nil" w:sz="6" w:space="0" w:color="auto"/>
              <w:bottom w:val="nil" w:sz="6" w:space="0" w:color="auto"/>
              <w:right w:val="nil" w:sz="6" w:space="0" w:color="auto"/>
            </w:tcBorders>
          </w:tcPr>
          <w:p>
            <w:pPr/>
          </w:p>
        </w:tc>
      </w:tr>
      <w:tr>
        <w:trPr>
          <w:trHeight w:val="63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904"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20" w:lineRule="exact"/>
        <w:ind w:left="295"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pt" strokecolor="#000000">
                <v:path arrowok="t"/>
              </v:shape>
            </v:group>
          </v:group>
        </w:pict>
      </w:r>
      <w:r>
        <w:rPr>
          <w:rFonts w:ascii="宋体"/>
          <w:sz w:val="2"/>
        </w:rPr>
      </w:r>
      <w:r>
        <w:rPr>
          <w:rFonts w:ascii="Times New Roman"/>
          <w:spacing w:val="114"/>
          <w:sz w:val="2"/>
        </w:rPr>
        <w:t> </w:t>
      </w:r>
      <w:r>
        <w:rPr>
          <w:rFonts w:ascii="宋体"/>
          <w:spacing w:val="114"/>
          <w:sz w:val="2"/>
        </w:rPr>
        <w:pict>
          <v:group style="width:82pt;height:.5pt;mso-position-horizontal-relative:char;mso-position-vertical-relative:line" coordorigin="0,0" coordsize="1640,10">
            <v:group style="position:absolute;left:5;top:5;width:1630;height:2" coordorigin="5,5" coordsize="1630,2">
              <v:shape style="position:absolute;left:5;top:5;width:1630;height:2" coordorigin="5,5" coordsize="1630,0" path="m5,5l1634,5e" filled="false" stroked="true" strokeweight=".48pt" strokecolor="#000000">
                <v:path arrowok="t"/>
              </v:shape>
            </v:group>
          </v:group>
        </w:pict>
      </w:r>
      <w:r>
        <w:rPr>
          <w:rFonts w:ascii="宋体"/>
          <w:spacing w:val="114"/>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28" w:lineRule="exact"/>
        <w:ind w:left="2076" w:right="0" w:firstLine="0"/>
        <w:rPr>
          <w:rFonts w:ascii="宋体" w:hAnsi="宋体" w:cs="宋体" w:eastAsia="宋体" w:hint="default"/>
          <w:sz w:val="2"/>
          <w:szCs w:val="2"/>
        </w:rPr>
      </w:pPr>
      <w:r>
        <w:rPr>
          <w:rFonts w:ascii="宋体"/>
          <w:position w:val="0"/>
          <w:sz w:val="2"/>
        </w:rPr>
        <w:pict>
          <v:group style="width:82pt;height:1.45pt;mso-position-horizontal-relative:char;mso-position-vertical-relative:line" coordorigin="0,0" coordsize="1640,29">
            <v:group style="position:absolute;left:5;top:5;width:1630;height:2" coordorigin="5,5" coordsize="1630,2">
              <v:shape style="position:absolute;left:5;top:5;width:1630;height:2" coordorigin="5,5" coordsize="1630,0" path="m5,5l1634,5e" filled="false" stroked="true" strokeweight=".48pt" strokecolor="#000000">
                <v:path arrowok="t"/>
              </v:shape>
            </v:group>
            <v:group style="position:absolute;left:5;top:24;width:1630;height:2" coordorigin="5,24" coordsize="1630,2">
              <v:shape style="position:absolute;left:5;top:24;width:1630;height:2" coordorigin="5,24" coordsize="1630,0" path="m5,24l1634,24e" filled="false" stroked="true" strokeweight=".48pt" strokecolor="#000000">
                <v:path arrowok="t"/>
              </v:shape>
            </v:group>
          </v:group>
        </w:pict>
      </w:r>
      <w:r>
        <w:rPr>
          <w:rFonts w:ascii="宋体"/>
          <w:position w:val="0"/>
          <w:sz w:val="2"/>
        </w:rPr>
      </w:r>
      <w:r>
        <w:rPr>
          <w:rFonts w:ascii="Times New Roman"/>
          <w:spacing w:val="106"/>
          <w:position w:val="0"/>
          <w:sz w:val="2"/>
        </w:rPr>
        <w:t> </w:t>
      </w:r>
      <w:r>
        <w:rPr>
          <w:rFonts w:ascii="宋体"/>
          <w:spacing w:val="106"/>
          <w:position w:val="0"/>
          <w:sz w:val="2"/>
        </w:rPr>
        <w:pict>
          <v:group style="width:95.65pt;height:1.45pt;mso-position-horizontal-relative:char;mso-position-vertical-relative:line" coordorigin="0,0" coordsize="1913,29">
            <v:group style="position:absolute;left:5;top:5;width:1904;height:2" coordorigin="5,5" coordsize="1904,2">
              <v:shape style="position:absolute;left:5;top:5;width:1904;height:2" coordorigin="5,5" coordsize="1904,0" path="m5,5l1908,5e" filled="false" stroked="true" strokeweight=".48pt" strokecolor="#000000">
                <v:path arrowok="t"/>
              </v:shape>
            </v:group>
            <v:group style="position:absolute;left:5;top:24;width:1904;height:2" coordorigin="5,24" coordsize="1904,2">
              <v:shape style="position:absolute;left:5;top:24;width:1904;height:2" coordorigin="5,24" coordsize="1904,0" path="m5,24l1908,24e" filled="false" stroked="true" strokeweight=".48pt" strokecolor="#000000">
                <v:path arrowok="t"/>
              </v:shape>
            </v:group>
          </v:group>
        </w:pict>
      </w:r>
      <w:r>
        <w:rPr>
          <w:rFonts w:ascii="宋体"/>
          <w:spacing w:val="106"/>
          <w:position w:val="0"/>
          <w:sz w:val="2"/>
        </w:rPr>
      </w:r>
      <w:r>
        <w:rPr>
          <w:rFonts w:ascii="Times New Roman"/>
          <w:spacing w:val="114"/>
          <w:position w:val="0"/>
          <w:sz w:val="2"/>
        </w:rPr>
        <w:t> </w:t>
      </w:r>
      <w:r>
        <w:rPr>
          <w:rFonts w:ascii="宋体"/>
          <w:spacing w:val="114"/>
          <w:position w:val="0"/>
          <w:sz w:val="2"/>
        </w:rPr>
        <w:pict>
          <v:group style="width:89.55pt;height:1.45pt;mso-position-horizontal-relative:char;mso-position-vertical-relative:line" coordorigin="0,0" coordsize="1791,29">
            <v:group style="position:absolute;left:5;top:5;width:1781;height:2" coordorigin="5,5" coordsize="1781,2">
              <v:shape style="position:absolute;left:5;top:5;width:1781;height:2" coordorigin="5,5" coordsize="1781,0" path="m5,5l1786,5e" filled="false" stroked="true" strokeweight=".48pt" strokecolor="#000000">
                <v:path arrowok="t"/>
              </v:shape>
            </v:group>
            <v:group style="position:absolute;left:5;top:24;width:1781;height:2" coordorigin="5,24" coordsize="1781,2">
              <v:shape style="position:absolute;left:5;top:24;width:1781;height:2" coordorigin="5,24" coordsize="1781,0" path="m5,24l1786,24e" filled="false" stroked="true" strokeweight=".48pt" strokecolor="#000000">
                <v:path arrowok="t"/>
              </v:shape>
            </v:group>
          </v:group>
        </w:pict>
      </w:r>
      <w:r>
        <w:rPr>
          <w:rFonts w:ascii="宋体"/>
          <w:spacing w:val="114"/>
          <w:position w:val="0"/>
          <w:sz w:val="2"/>
        </w:rPr>
      </w:r>
      <w:r>
        <w:rPr>
          <w:rFonts w:ascii="Times New Roman"/>
          <w:spacing w:val="106"/>
          <w:position w:val="0"/>
          <w:sz w:val="2"/>
        </w:rPr>
        <w:t> </w:t>
      </w:r>
      <w:r>
        <w:rPr>
          <w:rFonts w:ascii="宋体"/>
          <w:spacing w:val="106"/>
          <w:position w:val="0"/>
          <w:sz w:val="2"/>
        </w:rPr>
        <w:pict>
          <v:group style="width:96.4pt;height:1.45pt;mso-position-horizontal-relative:char;mso-position-vertical-relative:line" coordorigin="0,0" coordsize="1928,29">
            <v:group style="position:absolute;left:5;top:5;width:1918;height:2" coordorigin="5,5" coordsize="1918,2">
              <v:shape style="position:absolute;left:5;top:5;width:1918;height:2" coordorigin="5,5" coordsize="1918,0" path="m5,5l1922,5e" filled="false" stroked="true" strokeweight=".48pt" strokecolor="#000000">
                <v:path arrowok="t"/>
              </v:shape>
            </v:group>
            <v:group style="position:absolute;left:5;top:24;width:1918;height:2" coordorigin="5,24" coordsize="1918,2">
              <v:shape style="position:absolute;left:5;top:24;width:1918;height:2" coordorigin="5,24" coordsize="1918,0" path="m5,24l1922,24e" filled="false" stroked="true" strokeweight=".48pt" strokecolor="#000000">
                <v:path arrowok="t"/>
              </v:shape>
            </v:group>
          </v:group>
        </w:pict>
      </w:r>
      <w:r>
        <w:rPr>
          <w:rFonts w:ascii="宋体"/>
          <w:spacing w:val="106"/>
          <w:position w:val="0"/>
          <w:sz w:val="2"/>
        </w:rPr>
      </w:r>
    </w:p>
    <w:p>
      <w:pPr>
        <w:spacing w:line="240" w:lineRule="auto" w:before="1"/>
        <w:rPr>
          <w:rFonts w:ascii="宋体" w:hAnsi="宋体" w:cs="宋体" w:eastAsia="宋体" w:hint="default"/>
          <w:sz w:val="8"/>
          <w:szCs w:val="8"/>
        </w:rPr>
      </w:pPr>
    </w:p>
    <w:p>
      <w:pPr>
        <w:pStyle w:val="BodyText"/>
        <w:spacing w:line="240" w:lineRule="auto" w:before="34"/>
        <w:ind w:left="751" w:right="0"/>
        <w:jc w:val="left"/>
      </w:pPr>
      <w:r>
        <w:rPr/>
        <w:pict>
          <v:shape style="position:absolute;margin-left:74.809998pt;margin-top:-219.36821pt;width:470.95pt;height:211pt;mso-position-horizontal-relative:page;mso-position-vertical-relative:paragraph;z-index:17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5"/>
                    <w:gridCol w:w="1630"/>
                    <w:gridCol w:w="130"/>
                    <w:gridCol w:w="1906"/>
                    <w:gridCol w:w="139"/>
                    <w:gridCol w:w="1781"/>
                    <w:gridCol w:w="132"/>
                    <w:gridCol w:w="1918"/>
                  </w:tblGrid>
                  <w:tr>
                    <w:trPr>
                      <w:trHeight w:val="459" w:hRule="exact"/>
                    </w:trPr>
                    <w:tc>
                      <w:tcPr>
                        <w:tcW w:w="5449" w:type="dxa"/>
                        <w:gridSpan w:val="4"/>
                        <w:tcBorders>
                          <w:top w:val="nil" w:sz="6" w:space="0" w:color="auto"/>
                          <w:left w:val="nil" w:sz="6" w:space="0" w:color="auto"/>
                          <w:bottom w:val="nil" w:sz="6" w:space="0" w:color="auto"/>
                          <w:right w:val="nil" w:sz="6" w:space="0" w:color="auto"/>
                        </w:tcBorders>
                      </w:tcPr>
                      <w:p>
                        <w:pPr>
                          <w:pStyle w:val="TableParagraph"/>
                          <w:tabs>
                            <w:tab w:pos="4081" w:val="left" w:leader="none"/>
                          </w:tabs>
                          <w:spacing w:line="240" w:lineRule="auto" w:before="34"/>
                          <w:ind w:left="2180" w:right="0"/>
                          <w:jc w:val="left"/>
                          <w:rPr>
                            <w:rFonts w:ascii="宋体" w:hAnsi="宋体" w:cs="宋体" w:eastAsia="宋体" w:hint="default"/>
                            <w:sz w:val="21"/>
                            <w:szCs w:val="21"/>
                          </w:rPr>
                        </w:pPr>
                        <w:r>
                          <w:rPr>
                            <w:rFonts w:ascii="宋体" w:hAnsi="宋体" w:cs="宋体" w:eastAsia="宋体" w:hint="default"/>
                            <w:w w:val="95"/>
                            <w:sz w:val="21"/>
                            <w:szCs w:val="21"/>
                          </w:rPr>
                          <w:t>营业收入</w:t>
                          <w:tab/>
                        </w:r>
                        <w:r>
                          <w:rPr>
                            <w:rFonts w:ascii="宋体" w:hAnsi="宋体" w:cs="宋体" w:eastAsia="宋体" w:hint="default"/>
                            <w:sz w:val="21"/>
                            <w:szCs w:val="21"/>
                          </w:rPr>
                          <w:t>营业成本</w:t>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4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27" w:hRule="exact"/>
                    </w:trPr>
                    <w:tc>
                      <w:tcPr>
                        <w:tcW w:w="5449" w:type="dxa"/>
                        <w:gridSpan w:val="4"/>
                        <w:tcBorders>
                          <w:top w:val="nil" w:sz="6" w:space="0" w:color="auto"/>
                          <w:left w:val="nil" w:sz="6" w:space="0" w:color="auto"/>
                          <w:bottom w:val="nil" w:sz="6" w:space="0" w:color="auto"/>
                          <w:right w:val="nil" w:sz="6" w:space="0" w:color="auto"/>
                        </w:tcBorders>
                      </w:tcPr>
                      <w:p>
                        <w:pPr>
                          <w:pStyle w:val="TableParagraph"/>
                          <w:spacing w:line="230" w:lineRule="exact" w:before="4"/>
                          <w:ind w:left="35" w:right="0"/>
                          <w:jc w:val="left"/>
                          <w:rPr>
                            <w:rFonts w:ascii="宋体" w:hAnsi="宋体" w:cs="宋体" w:eastAsia="宋体" w:hint="default"/>
                            <w:sz w:val="21"/>
                            <w:szCs w:val="21"/>
                          </w:rPr>
                        </w:pPr>
                        <w:r>
                          <w:rPr>
                            <w:rFonts w:ascii="宋体" w:hAnsi="宋体" w:cs="宋体" w:eastAsia="宋体" w:hint="default"/>
                            <w:spacing w:val="16"/>
                            <w:sz w:val="21"/>
                            <w:szCs w:val="21"/>
                          </w:rPr>
                          <w:t>电力设备及仪器</w:t>
                        </w:r>
                      </w:p>
                      <w:p>
                        <w:pPr>
                          <w:pStyle w:val="TableParagraph"/>
                          <w:tabs>
                            <w:tab w:pos="2074" w:val="left" w:leader="none"/>
                            <w:tab w:pos="4107" w:val="left" w:leader="none"/>
                          </w:tabs>
                          <w:spacing w:line="232"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w w:val="95"/>
                            <w:position w:val="-13"/>
                            <w:sz w:val="21"/>
                            <w:szCs w:val="21"/>
                          </w:rPr>
                          <w:t>仪表</w:t>
                          <w:tab/>
                        </w:r>
                        <w:r>
                          <w:rPr>
                            <w:rFonts w:ascii="Times New Roman" w:hAnsi="Times New Roman" w:cs="Times New Roman" w:eastAsia="Times New Roman" w:hint="default"/>
                            <w:w w:val="95"/>
                            <w:sz w:val="21"/>
                            <w:szCs w:val="21"/>
                          </w:rPr>
                          <w:t>319,817,202.68</w:t>
                          <w:tab/>
                        </w:r>
                        <w:r>
                          <w:rPr>
                            <w:rFonts w:ascii="Times New Roman" w:hAnsi="Times New Roman" w:cs="Times New Roman" w:eastAsia="Times New Roman" w:hint="default"/>
                            <w:sz w:val="21"/>
                            <w:szCs w:val="21"/>
                          </w:rPr>
                          <w:t>244,589,312.46</w:t>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280,325,927.42</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212,632,805.30</w:t>
                        </w:r>
                        <w:r>
                          <w:rPr>
                            <w:rFonts w:ascii="Times New Roman"/>
                            <w:sz w:val="21"/>
                          </w:rPr>
                        </w:r>
                      </w:p>
                    </w:tc>
                  </w:tr>
                  <w:tr>
                    <w:trPr>
                      <w:trHeight w:val="502" w:hRule="exact"/>
                    </w:trPr>
                    <w:tc>
                      <w:tcPr>
                        <w:tcW w:w="941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16"/>
                            <w:sz w:val="21"/>
                            <w:szCs w:val="21"/>
                          </w:rPr>
                          <w:t>软件开发及技术</w:t>
                        </w:r>
                      </w:p>
                    </w:tc>
                  </w:tr>
                  <w:tr>
                    <w:trPr>
                      <w:trHeight w:val="352"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630" w:type="dxa"/>
                        <w:tcBorders>
                          <w:top w:val="nil" w:sz="6" w:space="0" w:color="auto"/>
                          <w:left w:val="nil" w:sz="6" w:space="0" w:color="auto"/>
                          <w:bottom w:val="nil" w:sz="6" w:space="0" w:color="auto"/>
                          <w:right w:val="nil" w:sz="6" w:space="0" w:color="auto"/>
                        </w:tcBorders>
                      </w:tcPr>
                      <w:p>
                        <w:pPr>
                          <w:pStyle w:val="TableParagraph"/>
                          <w:spacing w:line="122" w:lineRule="exact"/>
                          <w:ind w:right="25"/>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122" w:lineRule="exact"/>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122" w:lineRule="exact"/>
                          <w:ind w:right="28"/>
                          <w:jc w:val="right"/>
                          <w:rPr>
                            <w:rFonts w:ascii="Times New Roman" w:hAnsi="Times New Roman" w:cs="Times New Roman" w:eastAsia="Times New Roman" w:hint="default"/>
                            <w:sz w:val="21"/>
                            <w:szCs w:val="21"/>
                          </w:rPr>
                        </w:pPr>
                        <w:r>
                          <w:rPr>
                            <w:rFonts w:ascii="Times New Roman"/>
                            <w:w w:val="95"/>
                            <w:sz w:val="21"/>
                          </w:rPr>
                          <w:t>3,764,273.50</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122" w:lineRule="exact"/>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7"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电池及其配件</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
                          <w:jc w:val="right"/>
                          <w:rPr>
                            <w:rFonts w:ascii="Times New Roman" w:hAnsi="Times New Roman" w:cs="Times New Roman" w:eastAsia="Times New Roman" w:hint="default"/>
                            <w:sz w:val="21"/>
                            <w:szCs w:val="21"/>
                          </w:rPr>
                        </w:pPr>
                        <w:r>
                          <w:rPr>
                            <w:rFonts w:ascii="Times New Roman"/>
                            <w:w w:val="95"/>
                            <w:sz w:val="21"/>
                          </w:rPr>
                          <w:t>21,033,464.48</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
                          <w:jc w:val="right"/>
                          <w:rPr>
                            <w:rFonts w:ascii="Times New Roman" w:hAnsi="Times New Roman" w:cs="Times New Roman" w:eastAsia="Times New Roman" w:hint="default"/>
                            <w:sz w:val="21"/>
                            <w:szCs w:val="21"/>
                          </w:rPr>
                        </w:pPr>
                        <w:r>
                          <w:rPr>
                            <w:rFonts w:ascii="Times New Roman"/>
                            <w:w w:val="95"/>
                            <w:sz w:val="21"/>
                          </w:rPr>
                          <w:t>21,017,079.82</w:t>
                        </w:r>
                        <w:r>
                          <w:rPr>
                            <w:rFonts w:ascii="Times New Roman"/>
                            <w:sz w:val="21"/>
                          </w:rPr>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影像设备</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102,527,850.77</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55,498,945.19</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210,608,864.24</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spacing w:val="-1"/>
                            <w:sz w:val="21"/>
                          </w:rPr>
                          <w:t>117,392,997.40</w:t>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
                          <w:jc w:val="right"/>
                          <w:rPr>
                            <w:rFonts w:ascii="Times New Roman" w:hAnsi="Times New Roman" w:cs="Times New Roman" w:eastAsia="Times New Roman" w:hint="default"/>
                            <w:sz w:val="21"/>
                            <w:szCs w:val="21"/>
                          </w:rPr>
                        </w:pPr>
                        <w:r>
                          <w:rPr>
                            <w:rFonts w:ascii="Times New Roman"/>
                            <w:w w:val="95"/>
                            <w:sz w:val="21"/>
                          </w:rPr>
                          <w:t>244,239,451.95</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
                          <w:jc w:val="right"/>
                          <w:rPr>
                            <w:rFonts w:ascii="Times New Roman" w:hAnsi="Times New Roman" w:cs="Times New Roman" w:eastAsia="Times New Roman" w:hint="default"/>
                            <w:sz w:val="21"/>
                            <w:szCs w:val="21"/>
                          </w:rPr>
                        </w:pPr>
                        <w:r>
                          <w:rPr>
                            <w:rFonts w:ascii="Times New Roman"/>
                            <w:w w:val="95"/>
                            <w:sz w:val="21"/>
                          </w:rPr>
                          <w:t>221,924,810.06</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9"/>
                          <w:jc w:val="right"/>
                          <w:rPr>
                            <w:rFonts w:ascii="Times New Roman" w:hAnsi="Times New Roman" w:cs="Times New Roman" w:eastAsia="Times New Roman" w:hint="default"/>
                            <w:sz w:val="21"/>
                            <w:szCs w:val="21"/>
                          </w:rPr>
                        </w:pPr>
                        <w:r>
                          <w:rPr>
                            <w:rFonts w:ascii="Times New Roman"/>
                            <w:spacing w:val="-1"/>
                            <w:w w:val="95"/>
                            <w:sz w:val="21"/>
                          </w:rPr>
                          <w:t>231,266,811.79</w:t>
                        </w:r>
                        <w:r>
                          <w:rPr>
                            <w:rFonts w:ascii="Times New Roman"/>
                            <w:spacing w:val="-1"/>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
                          <w:jc w:val="right"/>
                          <w:rPr>
                            <w:rFonts w:ascii="Times New Roman" w:hAnsi="Times New Roman" w:cs="Times New Roman" w:eastAsia="Times New Roman" w:hint="default"/>
                            <w:sz w:val="21"/>
                            <w:szCs w:val="21"/>
                          </w:rPr>
                        </w:pPr>
                        <w:r>
                          <w:rPr>
                            <w:rFonts w:ascii="Times New Roman"/>
                            <w:w w:val="95"/>
                            <w:sz w:val="21"/>
                          </w:rPr>
                          <w:t>212,273,684.19</w:t>
                        </w:r>
                        <w:r>
                          <w:rPr>
                            <w:rFonts w:ascii="Times New Roman"/>
                            <w:sz w:val="21"/>
                          </w:rPr>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27,682,181.77</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22,760,944.86</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27,831,239.92</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20,028,750.77</w:t>
                        </w:r>
                        <w:r>
                          <w:rPr>
                            <w:rFonts w:ascii="Times New Roman"/>
                            <w:sz w:val="21"/>
                          </w:rPr>
                        </w:r>
                      </w:p>
                    </w:tc>
                  </w:tr>
                  <w:tr>
                    <w:trPr>
                      <w:trHeight w:val="472" w:hRule="exact"/>
                    </w:trPr>
                    <w:tc>
                      <w:tcPr>
                        <w:tcW w:w="1785"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694,279,687.17</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544,774,012.57</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774,830,581.35</w:t>
                        </w:r>
                        <w:r>
                          <w:rPr>
                            <w:rFonts w:ascii="Times New Roman"/>
                            <w:sz w:val="21"/>
                          </w:rPr>
                        </w:r>
                      </w:p>
                    </w:tc>
                    <w:tc>
                      <w:tcPr>
                        <w:tcW w:w="132" w:type="dxa"/>
                        <w:tcBorders>
                          <w:top w:val="nil" w:sz="6" w:space="0" w:color="auto"/>
                          <w:left w:val="nil" w:sz="6" w:space="0" w:color="auto"/>
                          <w:bottom w:val="nil" w:sz="6" w:space="0" w:color="auto"/>
                          <w:right w:val="nil" w:sz="6" w:space="0" w:color="auto"/>
                        </w:tcBorders>
                      </w:tcPr>
                      <w:p>
                        <w:pP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583,345,317.48</w:t>
                        </w:r>
                        <w:r>
                          <w:rPr>
                            <w:rFonts w:ascii="Times New Roman"/>
                            <w:sz w:val="21"/>
                          </w:rPr>
                        </w:r>
                      </w:p>
                    </w:tc>
                  </w:tr>
                </w:tbl>
                <w:p>
                  <w:pPr/>
                </w:p>
              </w:txbxContent>
            </v:textbox>
            <w10:wrap type="none"/>
          </v:shape>
        </w:pict>
      </w:r>
      <w:r>
        <w:rPr/>
        <w:t>（</w:t>
      </w:r>
      <w:r>
        <w:rPr>
          <w:rFonts w:ascii="Times New Roman" w:hAnsi="Times New Roman" w:cs="Times New Roman" w:eastAsia="Times New Roman" w:hint="default"/>
        </w:rPr>
        <w:t>3</w:t>
      </w:r>
      <w:r>
        <w:rPr/>
        <w:t>）主营业务（分地区）</w:t>
      </w:r>
    </w:p>
    <w:p>
      <w:pPr>
        <w:pStyle w:val="BodyText"/>
        <w:tabs>
          <w:tab w:pos="7732" w:val="left" w:leader="none"/>
        </w:tabs>
        <w:spacing w:line="240" w:lineRule="auto" w:before="105"/>
        <w:ind w:left="3818" w:right="0"/>
        <w:jc w:val="left"/>
      </w:pPr>
      <w:r>
        <w:rPr/>
        <w:pict>
          <v:group style="position:absolute;margin-left:178.919998pt;margin-top:25.433672pt;width:188.3pt;height:.1pt;mso-position-horizontal-relative:page;mso-position-vertical-relative:paragraph;z-index:-801736" coordorigin="3578,509" coordsize="3766,2">
            <v:shape style="position:absolute;left:3578;top:509;width:3766;height:2" coordorigin="3578,509" coordsize="3766,0" path="m3578,509l7344,509e" filled="false" stroked="true" strokeweight=".48pt" strokecolor="#000000">
              <v:path arrowok="t"/>
            </v:shape>
            <w10:wrap type="none"/>
          </v:group>
        </w:pict>
      </w:r>
      <w:r>
        <w:rPr/>
        <w:pict>
          <v:group style="position:absolute;margin-left:374.039978pt;margin-top:25.433672pt;width:189.75pt;height:.1pt;mso-position-horizontal-relative:page;mso-position-vertical-relative:paragraph;z-index:-801712" coordorigin="7481,509" coordsize="3795,2">
            <v:shape style="position:absolute;left:7481;top:509;width:3795;height:2" coordorigin="7481,509" coordsize="3795,0" path="m7481,509l11275,509e" filled="false" stroked="true" strokeweight=".48pt" strokecolor="#000000">
              <v:path arrowok="t"/>
            </v:shape>
            <w10:wrap type="none"/>
          </v:group>
        </w:pic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tbl>
      <w:tblPr>
        <w:tblW w:w="0" w:type="auto"/>
        <w:jc w:val="left"/>
        <w:tblInd w:w="299" w:type="dxa"/>
        <w:tblLayout w:type="fixed"/>
        <w:tblCellMar>
          <w:top w:w="0" w:type="dxa"/>
          <w:left w:w="0" w:type="dxa"/>
          <w:bottom w:w="0" w:type="dxa"/>
          <w:right w:w="0" w:type="dxa"/>
        </w:tblCellMar>
        <w:tblLook w:val="01E0"/>
      </w:tblPr>
      <w:tblGrid>
        <w:gridCol w:w="498"/>
        <w:gridCol w:w="1432"/>
        <w:gridCol w:w="149"/>
        <w:gridCol w:w="1745"/>
        <w:gridCol w:w="146"/>
        <w:gridCol w:w="1874"/>
        <w:gridCol w:w="137"/>
        <w:gridCol w:w="1894"/>
        <w:gridCol w:w="146"/>
        <w:gridCol w:w="1754"/>
      </w:tblGrid>
      <w:tr>
        <w:trPr>
          <w:trHeight w:val="571" w:hRule="exact"/>
        </w:trPr>
        <w:tc>
          <w:tcPr>
            <w:tcW w:w="498" w:type="dxa"/>
            <w:tcBorders>
              <w:top w:val="nil" w:sz="6" w:space="0" w:color="auto"/>
              <w:left w:val="nil" w:sz="6" w:space="0" w:color="auto"/>
              <w:bottom w:val="single" w:sz="4" w:space="0" w:color="000000"/>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09" w:lineRule="exact"/>
              <w:ind w:left="4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149"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5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6"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45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63" w:hRule="exact"/>
        </w:trPr>
        <w:tc>
          <w:tcPr>
            <w:tcW w:w="49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31"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432" w:type="dxa"/>
            <w:tcBorders>
              <w:top w:val="single" w:sz="4"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03" w:right="0"/>
              <w:jc w:val="left"/>
              <w:rPr>
                <w:rFonts w:ascii="Times New Roman" w:hAnsi="Times New Roman" w:cs="Times New Roman" w:eastAsia="Times New Roman" w:hint="default"/>
                <w:sz w:val="21"/>
                <w:szCs w:val="21"/>
              </w:rPr>
            </w:pPr>
            <w:r>
              <w:rPr>
                <w:rFonts w:ascii="Times New Roman"/>
                <w:sz w:val="21"/>
              </w:rPr>
              <w:t>226,998,520.24</w:t>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532" w:right="0"/>
              <w:jc w:val="left"/>
              <w:rPr>
                <w:rFonts w:ascii="Times New Roman" w:hAnsi="Times New Roman" w:cs="Times New Roman" w:eastAsia="Times New Roman" w:hint="default"/>
                <w:sz w:val="21"/>
                <w:szCs w:val="21"/>
              </w:rPr>
            </w:pPr>
            <w:r>
              <w:rPr>
                <w:rFonts w:ascii="Times New Roman"/>
                <w:sz w:val="21"/>
              </w:rPr>
              <w:t>158,855,191.68</w:t>
            </w:r>
          </w:p>
        </w:tc>
        <w:tc>
          <w:tcPr>
            <w:tcW w:w="137" w:type="dxa"/>
            <w:tcBorders>
              <w:top w:val="nil" w:sz="6" w:space="0" w:color="auto"/>
              <w:left w:val="nil" w:sz="6" w:space="0" w:color="auto"/>
              <w:bottom w:val="nil" w:sz="6" w:space="0" w:color="auto"/>
              <w:right w:val="nil" w:sz="6" w:space="0" w:color="auto"/>
            </w:tcBorders>
          </w:tcPr>
          <w:p>
            <w:pP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552" w:right="0"/>
              <w:jc w:val="left"/>
              <w:rPr>
                <w:rFonts w:ascii="Times New Roman" w:hAnsi="Times New Roman" w:cs="Times New Roman" w:eastAsia="Times New Roman" w:hint="default"/>
                <w:sz w:val="21"/>
                <w:szCs w:val="21"/>
              </w:rPr>
            </w:pPr>
            <w:r>
              <w:rPr>
                <w:rFonts w:ascii="Times New Roman"/>
                <w:sz w:val="21"/>
              </w:rPr>
              <w:t>362,620,307.18</w:t>
            </w:r>
          </w:p>
        </w:tc>
        <w:tc>
          <w:tcPr>
            <w:tcW w:w="146"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15" w:right="0"/>
              <w:jc w:val="left"/>
              <w:rPr>
                <w:rFonts w:ascii="Times New Roman" w:hAnsi="Times New Roman" w:cs="Times New Roman" w:eastAsia="Times New Roman" w:hint="default"/>
                <w:sz w:val="21"/>
                <w:szCs w:val="21"/>
              </w:rPr>
            </w:pPr>
            <w:r>
              <w:rPr>
                <w:rFonts w:ascii="Times New Roman"/>
                <w:sz w:val="21"/>
              </w:rPr>
              <w:t>229,552,583.62</w:t>
            </w:r>
          </w:p>
        </w:tc>
      </w:tr>
      <w:tr>
        <w:trPr>
          <w:trHeight w:val="453" w:hRule="exact"/>
        </w:trPr>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43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403" w:right="0"/>
              <w:jc w:val="left"/>
              <w:rPr>
                <w:rFonts w:ascii="Times New Roman" w:hAnsi="Times New Roman" w:cs="Times New Roman" w:eastAsia="Times New Roman" w:hint="default"/>
                <w:sz w:val="21"/>
                <w:szCs w:val="21"/>
              </w:rPr>
            </w:pPr>
            <w:r>
              <w:rPr>
                <w:rFonts w:ascii="Times New Roman"/>
                <w:sz w:val="21"/>
              </w:rPr>
              <w:t>467,281,166.93</w:t>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532" w:right="0"/>
              <w:jc w:val="left"/>
              <w:rPr>
                <w:rFonts w:ascii="Times New Roman" w:hAnsi="Times New Roman" w:cs="Times New Roman" w:eastAsia="Times New Roman" w:hint="default"/>
                <w:sz w:val="21"/>
                <w:szCs w:val="21"/>
              </w:rPr>
            </w:pPr>
            <w:r>
              <w:rPr>
                <w:rFonts w:ascii="Times New Roman"/>
                <w:sz w:val="21"/>
              </w:rPr>
              <w:t>385,918,820.89</w:t>
            </w:r>
          </w:p>
        </w:tc>
        <w:tc>
          <w:tcPr>
            <w:tcW w:w="13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552" w:right="0"/>
              <w:jc w:val="left"/>
              <w:rPr>
                <w:rFonts w:ascii="Times New Roman" w:hAnsi="Times New Roman" w:cs="Times New Roman" w:eastAsia="Times New Roman" w:hint="default"/>
                <w:sz w:val="21"/>
                <w:szCs w:val="21"/>
              </w:rPr>
            </w:pPr>
            <w:r>
              <w:rPr>
                <w:rFonts w:ascii="Times New Roman"/>
                <w:sz w:val="21"/>
              </w:rPr>
              <w:t>412,210,274.17</w:t>
            </w:r>
          </w:p>
        </w:tc>
        <w:tc>
          <w:tcPr>
            <w:tcW w:w="146"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415" w:right="0"/>
              <w:jc w:val="left"/>
              <w:rPr>
                <w:rFonts w:ascii="Times New Roman" w:hAnsi="Times New Roman" w:cs="Times New Roman" w:eastAsia="Times New Roman" w:hint="default"/>
                <w:sz w:val="21"/>
                <w:szCs w:val="21"/>
              </w:rPr>
            </w:pPr>
            <w:r>
              <w:rPr>
                <w:rFonts w:ascii="Times New Roman"/>
                <w:sz w:val="21"/>
              </w:rPr>
              <w:t>353,792,733.86</w:t>
            </w:r>
          </w:p>
        </w:tc>
      </w:tr>
      <w:tr>
        <w:trPr>
          <w:trHeight w:val="448" w:hRule="exact"/>
        </w:trPr>
        <w:tc>
          <w:tcPr>
            <w:tcW w:w="498"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03" w:right="0"/>
              <w:jc w:val="left"/>
              <w:rPr>
                <w:rFonts w:ascii="Times New Roman" w:hAnsi="Times New Roman" w:cs="Times New Roman" w:eastAsia="Times New Roman" w:hint="default"/>
                <w:sz w:val="21"/>
                <w:szCs w:val="21"/>
              </w:rPr>
            </w:pPr>
            <w:r>
              <w:rPr>
                <w:rFonts w:ascii="Times New Roman"/>
                <w:sz w:val="21"/>
              </w:rPr>
              <w:t>694,279,687.17</w:t>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532" w:right="0"/>
              <w:jc w:val="left"/>
              <w:rPr>
                <w:rFonts w:ascii="Times New Roman" w:hAnsi="Times New Roman" w:cs="Times New Roman" w:eastAsia="Times New Roman" w:hint="default"/>
                <w:sz w:val="21"/>
                <w:szCs w:val="21"/>
              </w:rPr>
            </w:pPr>
            <w:r>
              <w:rPr>
                <w:rFonts w:ascii="Times New Roman"/>
                <w:sz w:val="21"/>
              </w:rPr>
              <w:t>544,774,012.57</w:t>
            </w:r>
          </w:p>
        </w:tc>
        <w:tc>
          <w:tcPr>
            <w:tcW w:w="137" w:type="dxa"/>
            <w:tcBorders>
              <w:top w:val="nil" w:sz="6" w:space="0" w:color="auto"/>
              <w:left w:val="nil" w:sz="6" w:space="0" w:color="auto"/>
              <w:bottom w:val="nil" w:sz="6" w:space="0" w:color="auto"/>
              <w:right w:val="nil" w:sz="6" w:space="0" w:color="auto"/>
            </w:tcBorders>
          </w:tcPr>
          <w:p>
            <w:pP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552" w:right="0"/>
              <w:jc w:val="left"/>
              <w:rPr>
                <w:rFonts w:ascii="Times New Roman" w:hAnsi="Times New Roman" w:cs="Times New Roman" w:eastAsia="Times New Roman" w:hint="default"/>
                <w:sz w:val="21"/>
                <w:szCs w:val="21"/>
              </w:rPr>
            </w:pPr>
            <w:r>
              <w:rPr>
                <w:rFonts w:ascii="Times New Roman"/>
                <w:sz w:val="21"/>
              </w:rPr>
              <w:t>774,830,581.35</w:t>
            </w:r>
          </w:p>
        </w:tc>
        <w:tc>
          <w:tcPr>
            <w:tcW w:w="146"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15" w:right="0"/>
              <w:jc w:val="left"/>
              <w:rPr>
                <w:rFonts w:ascii="Times New Roman" w:hAnsi="Times New Roman" w:cs="Times New Roman" w:eastAsia="Times New Roman" w:hint="default"/>
                <w:sz w:val="21"/>
                <w:szCs w:val="21"/>
              </w:rPr>
            </w:pPr>
            <w:r>
              <w:rPr>
                <w:rFonts w:ascii="Times New Roman"/>
                <w:sz w:val="21"/>
              </w:rPr>
              <w:t>583,345,317.48</w:t>
            </w:r>
          </w:p>
        </w:tc>
      </w:tr>
    </w:tbl>
    <w:p>
      <w:pPr>
        <w:spacing w:line="28" w:lineRule="exact"/>
        <w:ind w:left="2373" w:right="0" w:firstLine="0"/>
        <w:rPr>
          <w:rFonts w:ascii="宋体" w:hAnsi="宋体" w:cs="宋体" w:eastAsia="宋体" w:hint="default"/>
          <w:sz w:val="2"/>
          <w:szCs w:val="2"/>
        </w:rPr>
      </w:pPr>
      <w:r>
        <w:rPr>
          <w:rFonts w:ascii="宋体"/>
          <w:position w:val="0"/>
          <w:sz w:val="2"/>
        </w:rPr>
        <w:pict>
          <v:group style="width:87.75pt;height:1.45pt;mso-position-horizontal-relative:char;mso-position-vertical-relative:line" coordorigin="0,0" coordsize="1755,29">
            <v:group style="position:absolute;left:5;top:5;width:1745;height:2" coordorigin="5,5" coordsize="1745,2">
              <v:shape style="position:absolute;left:5;top:5;width:1745;height:2" coordorigin="5,5" coordsize="1745,0" path="m5,5l1750,5e" filled="false" stroked="true" strokeweight=".48pt" strokecolor="#000000">
                <v:path arrowok="t"/>
              </v:shape>
            </v:group>
            <v:group style="position:absolute;left:5;top:24;width:1745;height:2" coordorigin="5,24" coordsize="1745,2">
              <v:shape style="position:absolute;left:5;top:24;width:1745;height:2" coordorigin="5,24" coordsize="1745,0" path="m5,24l1750,24e" filled="false" stroked="true" strokeweight=".48pt" strokecolor="#000000">
                <v:path arrowok="t"/>
              </v:shape>
            </v:group>
          </v:group>
        </w:pict>
      </w:r>
      <w:r>
        <w:rPr>
          <w:rFonts w:ascii="宋体"/>
          <w:position w:val="0"/>
          <w:sz w:val="2"/>
        </w:rPr>
      </w:r>
      <w:r>
        <w:rPr>
          <w:rFonts w:ascii="Times New Roman"/>
          <w:spacing w:val="121"/>
          <w:position w:val="0"/>
          <w:sz w:val="2"/>
        </w:rPr>
        <w:t> </w:t>
      </w:r>
      <w:r>
        <w:rPr>
          <w:rFonts w:ascii="宋体"/>
          <w:spacing w:val="121"/>
          <w:position w:val="0"/>
          <w:sz w:val="2"/>
        </w:rPr>
        <w:pict>
          <v:group style="width:94.2pt;height:1.45pt;mso-position-horizontal-relative:char;mso-position-vertical-relative:line" coordorigin="0,0" coordsize="1884,29">
            <v:group style="position:absolute;left:5;top:5;width:1875;height:2" coordorigin="5,5" coordsize="1875,2">
              <v:shape style="position:absolute;left:5;top:5;width:1875;height:2" coordorigin="5,5" coordsize="1875,0" path="m5,5l1879,5e" filled="false" stroked="true" strokeweight=".48pt" strokecolor="#000000">
                <v:path arrowok="t"/>
              </v:shape>
            </v:group>
            <v:group style="position:absolute;left:5;top:24;width:1875;height:2" coordorigin="5,24" coordsize="1875,2">
              <v:shape style="position:absolute;left:5;top:24;width:1875;height:2" coordorigin="5,24" coordsize="1875,0" path="m5,24l1879,24e" filled="false" stroked="true" strokeweight=".48pt" strokecolor="#000000">
                <v:path arrowok="t"/>
              </v:shape>
            </v:group>
          </v:group>
        </w:pict>
      </w:r>
      <w:r>
        <w:rPr>
          <w:rFonts w:ascii="宋体"/>
          <w:spacing w:val="121"/>
          <w:position w:val="0"/>
          <w:sz w:val="2"/>
        </w:rPr>
      </w:r>
      <w:r>
        <w:rPr>
          <w:rFonts w:ascii="Times New Roman"/>
          <w:spacing w:val="112"/>
          <w:position w:val="0"/>
          <w:sz w:val="2"/>
        </w:rPr>
        <w:t> </w:t>
      </w:r>
      <w:r>
        <w:rPr>
          <w:rFonts w:ascii="宋体"/>
          <w:spacing w:val="112"/>
          <w:position w:val="0"/>
          <w:sz w:val="2"/>
        </w:rPr>
        <w:pict>
          <v:group style="width:95.2pt;height:1.45pt;mso-position-horizontal-relative:char;mso-position-vertical-relative:line" coordorigin="0,0" coordsize="1904,29">
            <v:group style="position:absolute;left:5;top:5;width:1894;height:2" coordorigin="5,5" coordsize="1894,2">
              <v:shape style="position:absolute;left:5;top:5;width:1894;height:2" coordorigin="5,5" coordsize="1894,0" path="m5,5l1898,5e" filled="false" stroked="true" strokeweight=".48pt" strokecolor="#000000">
                <v:path arrowok="t"/>
              </v:shape>
            </v:group>
            <v:group style="position:absolute;left:5;top:24;width:1894;height:2" coordorigin="5,24" coordsize="1894,2">
              <v:shape style="position:absolute;left:5;top:24;width:1894;height:2" coordorigin="5,24" coordsize="1894,0" path="m5,24l1898,24e" filled="false" stroked="true" strokeweight=".48pt" strokecolor="#000000">
                <v:path arrowok="t"/>
              </v:shape>
            </v:group>
          </v:group>
        </w:pict>
      </w:r>
      <w:r>
        <w:rPr>
          <w:rFonts w:ascii="宋体"/>
          <w:spacing w:val="112"/>
          <w:position w:val="0"/>
          <w:sz w:val="2"/>
        </w:rPr>
      </w:r>
      <w:r>
        <w:rPr>
          <w:rFonts w:ascii="Times New Roman"/>
          <w:spacing w:val="121"/>
          <w:position w:val="0"/>
          <w:sz w:val="2"/>
        </w:rPr>
        <w:t> </w:t>
      </w:r>
      <w:r>
        <w:rPr>
          <w:rFonts w:ascii="宋体"/>
          <w:spacing w:val="121"/>
          <w:position w:val="0"/>
          <w:sz w:val="2"/>
        </w:rPr>
        <w:pict>
          <v:group style="width:88.2pt;height:1.45pt;mso-position-horizontal-relative:char;mso-position-vertical-relative:line" coordorigin="0,0" coordsize="1764,29">
            <v:group style="position:absolute;left:5;top:5;width:1755;height:2" coordorigin="5,5" coordsize="1755,2">
              <v:shape style="position:absolute;left:5;top:5;width:1755;height:2" coordorigin="5,5" coordsize="1755,0" path="m5,5l1759,5e" filled="false" stroked="true" strokeweight=".48pt" strokecolor="#000000">
                <v:path arrowok="t"/>
              </v:shape>
            </v:group>
            <v:group style="position:absolute;left:5;top:24;width:1755;height:2" coordorigin="5,24" coordsize="1755,2">
              <v:shape style="position:absolute;left:5;top:24;width:1755;height:2" coordorigin="5,24" coordsize="1755,0" path="m5,24l1759,24e" filled="false" stroked="true" strokeweight=".48pt" strokecolor="#000000">
                <v:path arrowok="t"/>
              </v:shape>
            </v:group>
          </v:group>
        </w:pict>
      </w:r>
      <w:r>
        <w:rPr>
          <w:rFonts w:ascii="宋体"/>
          <w:spacing w:val="121"/>
          <w:position w:val="0"/>
          <w:sz w:val="2"/>
        </w:rPr>
      </w:r>
    </w:p>
    <w:p>
      <w:pPr>
        <w:spacing w:line="240" w:lineRule="auto" w:before="8"/>
        <w:rPr>
          <w:rFonts w:ascii="宋体" w:hAnsi="宋体" w:cs="宋体" w:eastAsia="宋体" w:hint="default"/>
          <w:sz w:val="9"/>
          <w:szCs w:val="9"/>
        </w:rPr>
      </w:pPr>
    </w:p>
    <w:p>
      <w:pPr>
        <w:pStyle w:val="BodyText"/>
        <w:spacing w:line="240" w:lineRule="auto" w:before="34"/>
        <w:ind w:left="751" w:right="0"/>
        <w:jc w:val="left"/>
      </w:pPr>
      <w:r>
        <w:rPr/>
        <w:t>（</w:t>
      </w:r>
      <w:r>
        <w:rPr>
          <w:rFonts w:ascii="Times New Roman" w:hAnsi="Times New Roman" w:cs="Times New Roman" w:eastAsia="Times New Roman" w:hint="default"/>
        </w:rPr>
        <w:t>4</w:t>
      </w:r>
      <w:r>
        <w:rPr/>
        <w:t>）公司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年度前五名客户的营业收入情况</w:t>
      </w:r>
    </w:p>
    <w:p>
      <w:pPr>
        <w:pStyle w:val="BodyText"/>
        <w:tabs>
          <w:tab w:pos="5056" w:val="left" w:leader="none"/>
          <w:tab w:pos="7833" w:val="left" w:leader="none"/>
        </w:tabs>
        <w:spacing w:line="158" w:lineRule="auto" w:before="182"/>
        <w:ind w:left="8253" w:right="670" w:hanging="6732"/>
        <w:jc w:val="left"/>
      </w:pPr>
      <w:r>
        <w:rPr>
          <w:w w:val="95"/>
        </w:rPr>
        <w:t>客户名称</w:t>
        <w:tab/>
        <w:t>营业收入总额</w:t>
        <w:tab/>
      </w:r>
      <w:r>
        <w:rPr>
          <w:position w:val="14"/>
        </w:rPr>
        <w:t>占公司全部营业收</w:t>
      </w:r>
      <w:r>
        <w:rPr>
          <w:w w:val="99"/>
          <w:position w:val="14"/>
        </w:rPr>
        <w:t> </w:t>
      </w:r>
      <w:r>
        <w:rPr/>
        <w:t>入的比例</w:t>
      </w:r>
    </w:p>
    <w:p>
      <w:pPr>
        <w:spacing w:line="240" w:lineRule="auto" w:before="5"/>
        <w:rPr>
          <w:rFonts w:ascii="宋体" w:hAnsi="宋体" w:cs="宋体" w:eastAsia="宋体" w:hint="default"/>
          <w:sz w:val="6"/>
          <w:szCs w:val="6"/>
        </w:rPr>
      </w:pPr>
    </w:p>
    <w:p>
      <w:pPr>
        <w:tabs>
          <w:tab w:pos="4296" w:val="left" w:leader="none"/>
          <w:tab w:pos="7660" w:val="left" w:leader="none"/>
        </w:tabs>
        <w:spacing w:line="20" w:lineRule="exact"/>
        <w:ind w:left="103" w:right="0" w:firstLine="0"/>
        <w:rPr>
          <w:rFonts w:ascii="宋体" w:hAnsi="宋体" w:cs="宋体" w:eastAsia="宋体" w:hint="default"/>
          <w:sz w:val="2"/>
          <w:szCs w:val="2"/>
        </w:rPr>
      </w:pPr>
      <w:r>
        <w:rPr>
          <w:rFonts w:ascii="宋体"/>
          <w:sz w:val="2"/>
        </w:rPr>
        <w:pict>
          <v:group style="width:184.95pt;height:.5pt;mso-position-horizontal-relative:char;mso-position-vertical-relative:line" coordorigin="0,0" coordsize="3699,10">
            <v:group style="position:absolute;left:5;top:5;width:3689;height:2" coordorigin="5,5" coordsize="3689,2">
              <v:shape style="position:absolute;left:5;top:5;width:3689;height:2" coordorigin="5,5" coordsize="3689,0" path="m5,5l3694,5e" filled="false" stroked="true" strokeweight=".48pt" strokecolor="#000000">
                <v:path arrowok="t"/>
              </v:shape>
            </v:group>
          </v:group>
        </w:pict>
      </w:r>
      <w:r>
        <w:rPr>
          <w:rFonts w:ascii="宋体"/>
          <w:sz w:val="2"/>
        </w:rPr>
      </w:r>
      <w:r>
        <w:rPr>
          <w:rFonts w:ascii="宋体"/>
          <w:sz w:val="2"/>
        </w:rPr>
        <w:tab/>
      </w:r>
      <w:r>
        <w:rPr>
          <w:rFonts w:ascii="宋体"/>
          <w:sz w:val="2"/>
        </w:rPr>
        <w:pict>
          <v:group style="width:139.1pt;height:.5pt;mso-position-horizontal-relative:char;mso-position-vertical-relative:line" coordorigin="0,0" coordsize="2782,10">
            <v:group style="position:absolute;left:5;top:5;width:2772;height:2" coordorigin="5,5" coordsize="2772,2">
              <v:shape style="position:absolute;left:5;top:5;width:2772;height:2" coordorigin="5,5" coordsize="2772,0" path="m5,5l2777,5e" filled="false" stroked="true" strokeweight=".48pt" strokecolor="#000000">
                <v:path arrowok="t"/>
              </v:shape>
            </v:group>
          </v:group>
        </w:pict>
      </w:r>
      <w:r>
        <w:rPr>
          <w:rFonts w:ascii="宋体"/>
          <w:sz w:val="2"/>
        </w:rPr>
      </w:r>
      <w:r>
        <w:rPr>
          <w:rFonts w:ascii="宋体"/>
          <w:sz w:val="2"/>
        </w:rPr>
        <w:tab/>
      </w:r>
      <w:r>
        <w:rPr>
          <w:rFonts w:ascii="宋体"/>
          <w:sz w:val="2"/>
        </w:rPr>
        <w:pict>
          <v:group style="width:101.2pt;height:.5pt;mso-position-horizontal-relative:char;mso-position-vertical-relative:line" coordorigin="0,0" coordsize="2024,10">
            <v:group style="position:absolute;left:5;top:5;width:2014;height:2" coordorigin="5,5" coordsize="2014,2">
              <v:shape style="position:absolute;left:5;top:5;width:2014;height:2" coordorigin="5,5" coordsize="2014,0" path="m5,5l2018,5e" filled="false" stroked="true" strokeweight=".48pt" strokecolor="#000000">
                <v:path arrowok="t"/>
              </v:shape>
            </v:group>
          </v:group>
        </w:pict>
      </w:r>
      <w:r>
        <w:rPr>
          <w:rFonts w:ascii="宋体"/>
          <w:sz w:val="2"/>
        </w:rPr>
      </w:r>
    </w:p>
    <w:p>
      <w:pPr>
        <w:pStyle w:val="BodyText"/>
        <w:tabs>
          <w:tab w:pos="5654" w:val="left" w:leader="none"/>
          <w:tab w:pos="8925" w:val="left" w:leader="none"/>
        </w:tabs>
        <w:spacing w:line="240" w:lineRule="auto" w:before="92"/>
        <w:ind w:left="215" w:right="0"/>
        <w:jc w:val="left"/>
        <w:rPr>
          <w:rFonts w:ascii="Times New Roman" w:hAnsi="Times New Roman" w:cs="Times New Roman" w:eastAsia="Times New Roman" w:hint="default"/>
        </w:rPr>
      </w:pPr>
      <w:r>
        <w:rPr>
          <w:rFonts w:ascii="Times New Roman"/>
        </w:rPr>
        <w:t>PT SMART METER</w:t>
      </w:r>
      <w:r>
        <w:rPr>
          <w:rFonts w:ascii="Times New Roman"/>
          <w:spacing w:val="-32"/>
        </w:rPr>
        <w:t> </w:t>
      </w:r>
      <w:r>
        <w:rPr>
          <w:rFonts w:ascii="Times New Roman"/>
        </w:rPr>
        <w:t>INDONESIA</w:t>
        <w:tab/>
      </w:r>
      <w:r>
        <w:rPr>
          <w:rFonts w:ascii="Times New Roman"/>
          <w:w w:val="95"/>
          <w:position w:val="10"/>
        </w:rPr>
        <w:t>133,061,683.00</w:t>
        <w:tab/>
      </w:r>
      <w:r>
        <w:rPr>
          <w:rFonts w:ascii="Times New Roman"/>
          <w:position w:val="10"/>
        </w:rPr>
        <w:t>18.47%</w:t>
      </w:r>
      <w:r>
        <w:rPr>
          <w:rFonts w:ascii="Times New Roman"/>
        </w:rPr>
      </w:r>
    </w:p>
    <w:p>
      <w:pPr>
        <w:pStyle w:val="BodyText"/>
        <w:tabs>
          <w:tab w:pos="5759" w:val="left" w:leader="none"/>
          <w:tab w:pos="8925" w:val="left" w:leader="none"/>
        </w:tabs>
        <w:spacing w:line="240" w:lineRule="auto" w:before="102"/>
        <w:ind w:left="215" w:right="0"/>
        <w:jc w:val="left"/>
        <w:rPr>
          <w:rFonts w:ascii="Times New Roman" w:hAnsi="Times New Roman" w:cs="Times New Roman" w:eastAsia="Times New Roman" w:hint="default"/>
        </w:rPr>
      </w:pPr>
      <w:r>
        <w:rPr>
          <w:rFonts w:ascii="Times New Roman"/>
        </w:rPr>
        <w:t>GLOBO MULTIMEDIA</w:t>
      </w:r>
      <w:r>
        <w:rPr>
          <w:rFonts w:ascii="Times New Roman"/>
          <w:spacing w:val="-36"/>
        </w:rPr>
        <w:t> </w:t>
      </w:r>
      <w:r>
        <w:rPr>
          <w:rFonts w:ascii="Times New Roman"/>
          <w:spacing w:val="-4"/>
        </w:rPr>
        <w:t>SP.Z.O.O.SP.K</w:t>
        <w:tab/>
      </w:r>
      <w:r>
        <w:rPr>
          <w:rFonts w:ascii="Times New Roman"/>
          <w:w w:val="95"/>
          <w:position w:val="11"/>
        </w:rPr>
        <w:t>74,326,762.58</w:t>
        <w:tab/>
      </w:r>
      <w:r>
        <w:rPr>
          <w:rFonts w:ascii="Times New Roman"/>
          <w:position w:val="11"/>
        </w:rPr>
        <w:t>10.32%</w:t>
      </w:r>
      <w:r>
        <w:rPr>
          <w:rFonts w:ascii="Times New Roman"/>
        </w:rPr>
      </w:r>
    </w:p>
    <w:p>
      <w:pPr>
        <w:spacing w:after="0" w:line="240" w:lineRule="auto"/>
        <w:jc w:val="left"/>
        <w:rPr>
          <w:rFonts w:ascii="Times New Roman" w:hAnsi="Times New Roman" w:cs="Times New Roman" w:eastAsia="Times New Roman" w:hint="default"/>
        </w:rPr>
        <w:sectPr>
          <w:headerReference w:type="default" r:id="rId69"/>
          <w:pgSz w:w="11910" w:h="16840"/>
          <w:pgMar w:header="867" w:footer="835" w:top="1060" w:bottom="1020" w:left="1200" w:right="520"/>
        </w:sectPr>
      </w:pPr>
    </w:p>
    <w:p>
      <w:pPr>
        <w:spacing w:line="240" w:lineRule="auto" w:before="10"/>
        <w:rPr>
          <w:rFonts w:ascii="Times New Roman" w:hAnsi="Times New Roman" w:cs="Times New Roman" w:eastAsia="Times New Roman" w:hint="default"/>
          <w:sz w:val="16"/>
          <w:szCs w:val="16"/>
        </w:rPr>
      </w:pPr>
      <w:r>
        <w:rPr/>
        <w:pict>
          <v:group style="position:absolute;margin-left:250.559998pt;margin-top:420.600006pt;width:127.2pt;height:.1pt;mso-position-horizontal-relative:page;mso-position-vertical-relative:page;z-index:-801448" coordorigin="5011,8412" coordsize="2544,2">
            <v:shape style="position:absolute;left:5011;top:8412;width:2544;height:2" coordorigin="5011,8412" coordsize="2544,0" path="m5011,8412l7555,8412e" filled="false" stroked="true" strokeweight=".48pt" strokecolor="#000000">
              <v:path arrowok="t"/>
            </v:shape>
            <w10:wrap type="none"/>
          </v:group>
        </w:pict>
      </w:r>
      <w:r>
        <w:rPr/>
        <w:pict>
          <v:group style="position:absolute;margin-left:398.759979pt;margin-top:420.600006pt;width:121.95pt;height:.1pt;mso-position-horizontal-relative:page;mso-position-vertical-relative:page;z-index:-801424" coordorigin="7975,8412" coordsize="2439,2">
            <v:shape style="position:absolute;left:7975;top:8412;width:2439;height:2" coordorigin="7975,8412" coordsize="2439,0" path="m7975,8412l10414,8412e" filled="false" stroked="true" strokeweight=".48pt" strokecolor="#000000">
              <v:path arrowok="t"/>
            </v:shape>
            <w10:wrap type="none"/>
          </v:group>
        </w:pict>
      </w:r>
    </w:p>
    <w:p>
      <w:pPr>
        <w:pStyle w:val="BodyText"/>
        <w:tabs>
          <w:tab w:pos="5056" w:val="left" w:leader="none"/>
          <w:tab w:pos="7833" w:val="left" w:leader="none"/>
        </w:tabs>
        <w:spacing w:line="160" w:lineRule="auto"/>
        <w:ind w:left="8253" w:right="270" w:hanging="6732"/>
        <w:jc w:val="left"/>
      </w:pPr>
      <w:r>
        <w:rPr>
          <w:w w:val="95"/>
        </w:rPr>
        <w:t>客户名称</w:t>
        <w:tab/>
        <w:t>营业收入总额</w:t>
        <w:tab/>
      </w:r>
      <w:r>
        <w:rPr>
          <w:position w:val="14"/>
        </w:rPr>
        <w:t>占公司全部营业收</w:t>
      </w:r>
      <w:r>
        <w:rPr>
          <w:w w:val="99"/>
          <w:position w:val="14"/>
        </w:rPr>
        <w:t> </w:t>
      </w:r>
      <w:r>
        <w:rPr/>
        <w:t>入的比例</w:t>
      </w:r>
    </w:p>
    <w:p>
      <w:pPr>
        <w:spacing w:line="240" w:lineRule="auto" w:before="2"/>
        <w:rPr>
          <w:rFonts w:ascii="宋体" w:hAnsi="宋体" w:cs="宋体" w:eastAsia="宋体" w:hint="default"/>
          <w:sz w:val="6"/>
          <w:szCs w:val="6"/>
        </w:rPr>
      </w:pPr>
    </w:p>
    <w:p>
      <w:pPr>
        <w:tabs>
          <w:tab w:pos="4296" w:val="left" w:leader="none"/>
          <w:tab w:pos="7660" w:val="left" w:leader="none"/>
        </w:tabs>
        <w:spacing w:line="20" w:lineRule="exact"/>
        <w:ind w:left="103" w:right="0" w:firstLine="0"/>
        <w:rPr>
          <w:rFonts w:ascii="宋体" w:hAnsi="宋体" w:cs="宋体" w:eastAsia="宋体" w:hint="default"/>
          <w:sz w:val="2"/>
          <w:szCs w:val="2"/>
        </w:rPr>
      </w:pPr>
      <w:r>
        <w:rPr>
          <w:rFonts w:ascii="宋体"/>
          <w:sz w:val="2"/>
        </w:rPr>
        <w:pict>
          <v:group style="width:184.95pt;height:.5pt;mso-position-horizontal-relative:char;mso-position-vertical-relative:line" coordorigin="0,0" coordsize="3699,10">
            <v:group style="position:absolute;left:5;top:5;width:3689;height:2" coordorigin="5,5" coordsize="3689,2">
              <v:shape style="position:absolute;left:5;top:5;width:3689;height:2" coordorigin="5,5" coordsize="3689,0" path="m5,5l3694,5e" filled="false" stroked="true" strokeweight=".48pt" strokecolor="#000000">
                <v:path arrowok="t"/>
              </v:shape>
            </v:group>
          </v:group>
        </w:pict>
      </w:r>
      <w:r>
        <w:rPr>
          <w:rFonts w:ascii="宋体"/>
          <w:sz w:val="2"/>
        </w:rPr>
      </w:r>
      <w:r>
        <w:rPr>
          <w:rFonts w:ascii="宋体"/>
          <w:sz w:val="2"/>
        </w:rPr>
        <w:tab/>
      </w:r>
      <w:r>
        <w:rPr>
          <w:rFonts w:ascii="宋体"/>
          <w:sz w:val="2"/>
        </w:rPr>
        <w:pict>
          <v:group style="width:139.1pt;height:.5pt;mso-position-horizontal-relative:char;mso-position-vertical-relative:line" coordorigin="0,0" coordsize="2782,10">
            <v:group style="position:absolute;left:5;top:5;width:2772;height:2" coordorigin="5,5" coordsize="2772,2">
              <v:shape style="position:absolute;left:5;top:5;width:2772;height:2" coordorigin="5,5" coordsize="2772,0" path="m5,5l2777,5e" filled="false" stroked="true" strokeweight=".48pt" strokecolor="#000000">
                <v:path arrowok="t"/>
              </v:shape>
            </v:group>
          </v:group>
        </w:pict>
      </w:r>
      <w:r>
        <w:rPr>
          <w:rFonts w:ascii="宋体"/>
          <w:sz w:val="2"/>
        </w:rPr>
      </w:r>
      <w:r>
        <w:rPr>
          <w:rFonts w:ascii="宋体"/>
          <w:sz w:val="2"/>
        </w:rPr>
        <w:tab/>
      </w:r>
      <w:r>
        <w:rPr>
          <w:rFonts w:ascii="宋体"/>
          <w:sz w:val="2"/>
        </w:rPr>
        <w:pict>
          <v:group style="width:101.2pt;height:.5pt;mso-position-horizontal-relative:char;mso-position-vertical-relative:line" coordorigin="0,0" coordsize="2024,10">
            <v:group style="position:absolute;left:5;top:5;width:2014;height:2" coordorigin="5,5" coordsize="2014,2">
              <v:shape style="position:absolute;left:5;top:5;width:2014;height:2" coordorigin="5,5" coordsize="2014,0" path="m5,5l2018,5e" filled="false" stroked="true" strokeweight=".48pt" strokecolor="#000000">
                <v:path arrowok="t"/>
              </v:shape>
            </v:group>
          </v:group>
        </w:pict>
      </w:r>
      <w:r>
        <w:rPr>
          <w:rFonts w:ascii="宋体"/>
          <w:sz w:val="2"/>
        </w:rPr>
      </w:r>
    </w:p>
    <w:p>
      <w:pPr>
        <w:pStyle w:val="BodyText"/>
        <w:tabs>
          <w:tab w:pos="5759" w:val="left" w:leader="none"/>
          <w:tab w:pos="9031" w:val="left" w:leader="none"/>
        </w:tabs>
        <w:spacing w:line="360" w:lineRule="atLeast" w:before="72"/>
        <w:ind w:left="215" w:right="209"/>
        <w:jc w:val="left"/>
        <w:rPr>
          <w:rFonts w:ascii="Times New Roman" w:hAnsi="Times New Roman" w:cs="Times New Roman" w:eastAsia="Times New Roman" w:hint="default"/>
        </w:rPr>
      </w:pPr>
      <w:r>
        <w:rPr/>
        <w:pict>
          <v:shape style="position:absolute;margin-left:275.040009pt;margin-top:29.967979pt;width:268.95pt;height:75.05pt;mso-position-horizontal-relative:page;mso-position-vertical-relative:paragraph;z-index:17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2"/>
                    <w:gridCol w:w="593"/>
                    <w:gridCol w:w="2014"/>
                  </w:tblGrid>
                  <w:tr>
                    <w:trPr>
                      <w:trHeight w:val="509"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25,751,618.13</w:t>
                        </w:r>
                        <w:r>
                          <w:rPr>
                            <w:rFonts w:ascii="Times New Roman"/>
                            <w:sz w:val="21"/>
                          </w:rPr>
                        </w:r>
                      </w:p>
                    </w:tc>
                    <w:tc>
                      <w:tcPr>
                        <w:tcW w:w="59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95"/>
                            <w:sz w:val="21"/>
                          </w:rPr>
                          <w:t>3.57%</w:t>
                        </w:r>
                        <w:r>
                          <w:rPr>
                            <w:rFonts w:ascii="Times New Roman"/>
                            <w:sz w:val="21"/>
                          </w:rPr>
                        </w:r>
                      </w:p>
                    </w:tc>
                  </w:tr>
                  <w:tr>
                    <w:trPr>
                      <w:trHeight w:val="551" w:hRule="exact"/>
                    </w:trPr>
                    <w:tc>
                      <w:tcPr>
                        <w:tcW w:w="2772"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right="104"/>
                          <w:jc w:val="right"/>
                          <w:rPr>
                            <w:rFonts w:ascii="Times New Roman" w:hAnsi="Times New Roman" w:cs="Times New Roman" w:eastAsia="Times New Roman" w:hint="default"/>
                            <w:sz w:val="21"/>
                            <w:szCs w:val="21"/>
                          </w:rPr>
                        </w:pPr>
                        <w:r>
                          <w:rPr>
                            <w:rFonts w:ascii="Times New Roman"/>
                            <w:w w:val="95"/>
                            <w:sz w:val="21"/>
                          </w:rPr>
                          <w:t>23,560,443.61</w:t>
                        </w:r>
                        <w:r>
                          <w:rPr>
                            <w:rFonts w:ascii="Times New Roman"/>
                            <w:sz w:val="21"/>
                          </w:rPr>
                        </w:r>
                      </w:p>
                    </w:tc>
                    <w:tc>
                      <w:tcPr>
                        <w:tcW w:w="59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right="102"/>
                          <w:jc w:val="right"/>
                          <w:rPr>
                            <w:rFonts w:ascii="Times New Roman" w:hAnsi="Times New Roman" w:cs="Times New Roman" w:eastAsia="Times New Roman" w:hint="default"/>
                            <w:sz w:val="21"/>
                            <w:szCs w:val="21"/>
                          </w:rPr>
                        </w:pPr>
                        <w:r>
                          <w:rPr>
                            <w:rFonts w:ascii="Times New Roman"/>
                            <w:w w:val="95"/>
                            <w:sz w:val="21"/>
                          </w:rPr>
                          <w:t>3.27%</w:t>
                        </w:r>
                        <w:r>
                          <w:rPr>
                            <w:rFonts w:ascii="Times New Roman"/>
                            <w:sz w:val="21"/>
                          </w:rPr>
                        </w:r>
                      </w:p>
                    </w:tc>
                  </w:tr>
                  <w:tr>
                    <w:trPr>
                      <w:trHeight w:val="441" w:hRule="exact"/>
                    </w:trPr>
                    <w:tc>
                      <w:tcPr>
                        <w:tcW w:w="277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w w:val="95"/>
                            <w:sz w:val="21"/>
                          </w:rPr>
                          <w:t>301,152,035.81</w:t>
                        </w:r>
                        <w:r>
                          <w:rPr>
                            <w:rFonts w:ascii="Times New Roman"/>
                            <w:sz w:val="21"/>
                          </w:rPr>
                        </w:r>
                      </w:p>
                    </w:tc>
                    <w:tc>
                      <w:tcPr>
                        <w:tcW w:w="593" w:type="dxa"/>
                        <w:tcBorders>
                          <w:top w:val="nil" w:sz="6" w:space="0" w:color="auto"/>
                          <w:left w:val="nil" w:sz="6" w:space="0" w:color="auto"/>
                          <w:bottom w:val="nil" w:sz="6" w:space="0" w:color="auto"/>
                          <w:right w:val="nil" w:sz="6" w:space="0" w:color="auto"/>
                        </w:tcBorders>
                      </w:tcPr>
                      <w:p>
                        <w:pP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w w:val="95"/>
                            <w:sz w:val="21"/>
                          </w:rPr>
                          <w:t>41.80%</w:t>
                        </w:r>
                        <w:r>
                          <w:rPr>
                            <w:rFonts w:ascii="Times New Roman"/>
                            <w:sz w:val="21"/>
                          </w:rPr>
                        </w:r>
                      </w:p>
                    </w:tc>
                  </w:tr>
                </w:tbl>
                <w:p>
                  <w:pPr/>
                </w:p>
              </w:txbxContent>
            </v:textbox>
            <w10:wrap type="none"/>
          </v:shape>
        </w:pict>
      </w:r>
      <w:r>
        <w:rPr>
          <w:rFonts w:ascii="Times New Roman"/>
          <w:position w:val="-9"/>
        </w:rPr>
        <w:t>SM ELECTRONIC</w:t>
      </w:r>
      <w:r>
        <w:rPr>
          <w:rFonts w:ascii="Times New Roman"/>
          <w:spacing w:val="-7"/>
          <w:position w:val="-9"/>
        </w:rPr>
        <w:t> </w:t>
      </w:r>
      <w:r>
        <w:rPr>
          <w:rFonts w:ascii="Times New Roman"/>
          <w:position w:val="-9"/>
        </w:rPr>
        <w:t>GMBH</w:t>
        <w:tab/>
      </w:r>
      <w:r>
        <w:rPr>
          <w:rFonts w:ascii="Times New Roman"/>
          <w:w w:val="95"/>
        </w:rPr>
        <w:t>44,451,528.49</w:t>
        <w:tab/>
      </w:r>
      <w:r>
        <w:rPr>
          <w:rFonts w:ascii="Times New Roman"/>
        </w:rPr>
        <w:t>6.17%</w:t>
      </w:r>
      <w:r>
        <w:rPr>
          <w:rFonts w:ascii="Times New Roman"/>
          <w:w w:val="99"/>
        </w:rPr>
        <w:t> </w:t>
      </w:r>
      <w:r>
        <w:rPr>
          <w:rFonts w:ascii="Times New Roman"/>
        </w:rPr>
        <w:t>IDEAL   </w:t>
      </w:r>
      <w:r>
        <w:rPr>
          <w:rFonts w:ascii="Times New Roman"/>
          <w:spacing w:val="-3"/>
        </w:rPr>
        <w:t>TARGET   </w:t>
      </w:r>
      <w:r>
        <w:rPr>
          <w:rFonts w:ascii="Times New Roman"/>
        </w:rPr>
        <w:t>DEVELOP  </w:t>
      </w:r>
      <w:r>
        <w:rPr>
          <w:rFonts w:ascii="Times New Roman"/>
          <w:spacing w:val="22"/>
        </w:rPr>
        <w:t> </w:t>
      </w:r>
      <w:r>
        <w:rPr>
          <w:rFonts w:ascii="Times New Roman"/>
        </w:rPr>
        <w:t>MENT</w:t>
      </w:r>
    </w:p>
    <w:p>
      <w:pPr>
        <w:pStyle w:val="BodyText"/>
        <w:spacing w:line="240" w:lineRule="auto" w:before="1"/>
        <w:ind w:left="215" w:right="473"/>
        <w:jc w:val="left"/>
        <w:rPr>
          <w:rFonts w:ascii="Times New Roman" w:hAnsi="Times New Roman" w:cs="Times New Roman" w:eastAsia="Times New Roman" w:hint="default"/>
        </w:rPr>
      </w:pPr>
      <w:r>
        <w:rPr>
          <w:rFonts w:ascii="Times New Roman"/>
          <w:spacing w:val="-5"/>
        </w:rPr>
        <w:t>LTD.</w:t>
      </w:r>
    </w:p>
    <w:p>
      <w:pPr>
        <w:spacing w:line="240" w:lineRule="auto" w:before="4"/>
        <w:rPr>
          <w:rFonts w:ascii="Times New Roman" w:hAnsi="Times New Roman" w:cs="Times New Roman" w:eastAsia="Times New Roman" w:hint="default"/>
          <w:sz w:val="27"/>
          <w:szCs w:val="27"/>
        </w:rPr>
      </w:pPr>
    </w:p>
    <w:p>
      <w:pPr>
        <w:pStyle w:val="BodyText"/>
        <w:spacing w:line="240" w:lineRule="auto"/>
        <w:ind w:left="215" w:right="473"/>
        <w:jc w:val="left"/>
      </w:pPr>
      <w:r>
        <w:rPr/>
        <w:t>山东电力集团公司物流服务中心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7660" w:val="left" w:leader="none"/>
        </w:tabs>
        <w:spacing w:line="28" w:lineRule="exact"/>
        <w:ind w:left="4296" w:right="0" w:firstLine="0"/>
        <w:rPr>
          <w:rFonts w:ascii="宋体" w:hAnsi="宋体" w:cs="宋体" w:eastAsia="宋体" w:hint="default"/>
          <w:sz w:val="2"/>
          <w:szCs w:val="2"/>
        </w:rPr>
      </w:pPr>
      <w:r>
        <w:rPr>
          <w:rFonts w:ascii="宋体"/>
          <w:position w:val="0"/>
          <w:sz w:val="2"/>
        </w:rPr>
        <w:pict>
          <v:group style="width:139.1pt;height:1.45pt;mso-position-horizontal-relative:char;mso-position-vertical-relative:line" coordorigin="0,0" coordsize="2782,29">
            <v:group style="position:absolute;left:5;top:5;width:2772;height:2" coordorigin="5,5" coordsize="2772,2">
              <v:shape style="position:absolute;left:5;top:5;width:2772;height:2" coordorigin="5,5" coordsize="2772,0" path="m5,5l2777,5e" filled="false" stroked="true" strokeweight=".48pt" strokecolor="#000000">
                <v:path arrowok="t"/>
              </v:shape>
            </v:group>
            <v:group style="position:absolute;left:5;top:24;width:2772;height:2" coordorigin="5,24" coordsize="2772,2">
              <v:shape style="position:absolute;left:5;top:24;width:2772;height:2" coordorigin="5,24" coordsize="2772,0" path="m5,24l277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1.2pt;height:1.45pt;mso-position-horizontal-relative:char;mso-position-vertical-relative:line" coordorigin="0,0" coordsize="2024,29">
            <v:group style="position:absolute;left:5;top:5;width:2014;height:2" coordorigin="5,5" coordsize="2014,2">
              <v:shape style="position:absolute;left:5;top:5;width:2014;height:2" coordorigin="5,5" coordsize="2014,0" path="m5,5l2018,5e" filled="false" stroked="true" strokeweight=".48pt" strokecolor="#000000">
                <v:path arrowok="t"/>
              </v:shape>
            </v:group>
            <v:group style="position:absolute;left:5;top:24;width:2014;height:2" coordorigin="5,24" coordsize="2014,2">
              <v:shape style="position:absolute;left:5;top:24;width:2014;height:2" coordorigin="5,24" coordsize="2014,0" path="m5,24l2018,24e" filled="false" stroked="true" strokeweight=".48pt" strokecolor="#000000">
                <v:path arrowok="t"/>
              </v:shape>
            </v:group>
          </v:group>
        </w:pict>
      </w:r>
      <w:r>
        <w:rPr>
          <w:rFonts w:ascii="宋体"/>
          <w:position w:val="0"/>
          <w:sz w:val="2"/>
        </w:rPr>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525"/>
        <w:gridCol w:w="1234"/>
        <w:gridCol w:w="1704"/>
        <w:gridCol w:w="1716"/>
        <w:gridCol w:w="2302"/>
      </w:tblGrid>
      <w:tr>
        <w:trPr>
          <w:trHeight w:val="956" w:hRule="exact"/>
        </w:trPr>
        <w:tc>
          <w:tcPr>
            <w:tcW w:w="252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、营业税金及附加</w:t>
            </w:r>
          </w:p>
          <w:p>
            <w:pPr>
              <w:pStyle w:val="TableParagraph"/>
              <w:spacing w:line="240" w:lineRule="auto" w:before="5"/>
              <w:ind w:right="0"/>
              <w:jc w:val="left"/>
              <w:rPr>
                <w:rFonts w:ascii="宋体" w:hAnsi="宋体" w:cs="宋体" w:eastAsia="宋体" w:hint="default"/>
                <w:sz w:val="17"/>
                <w:szCs w:val="17"/>
              </w:rPr>
            </w:pPr>
          </w:p>
          <w:p>
            <w:pPr>
              <w:pStyle w:val="TableParagraph"/>
              <w:tabs>
                <w:tab w:pos="1166" w:val="left" w:leader="none"/>
              </w:tabs>
              <w:spacing w:line="240" w:lineRule="auto"/>
              <w:ind w:left="746"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0"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55" w:hRule="exact"/>
        </w:trPr>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5.35pt;height:.5pt;mso-position-horizontal-relative:char;mso-position-vertical-relative:line" coordorigin="0,0" coordsize="2307,10">
                  <v:group style="position:absolute;left:5;top:5;width:2297;height:2" coordorigin="5,5" coordsize="2297,2">
                    <v:shape style="position:absolute;left:5;top:5;width:2297;height:2" coordorigin="5,5" coordsize="2297,0" path="m5,5l230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1248" w:right="0"/>
              <w:jc w:val="left"/>
              <w:rPr>
                <w:rFonts w:ascii="Times New Roman" w:hAnsi="Times New Roman" w:cs="Times New Roman" w:eastAsia="Times New Roman" w:hint="default"/>
                <w:sz w:val="21"/>
                <w:szCs w:val="21"/>
              </w:rPr>
            </w:pPr>
            <w:r>
              <w:rPr>
                <w:rFonts w:ascii="Times New Roman"/>
                <w:sz w:val="21"/>
              </w:rPr>
              <w:t>712,164.63</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2,726,203.45</w:t>
            </w:r>
            <w:r>
              <w:rPr>
                <w:rFonts w:ascii="Times New Roman"/>
                <w:sz w:val="21"/>
              </w:rPr>
            </w:r>
          </w:p>
        </w:tc>
        <w:tc>
          <w:tcPr>
            <w:tcW w:w="230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1281" w:right="0"/>
              <w:jc w:val="left"/>
              <w:rPr>
                <w:rFonts w:ascii="Times New Roman" w:hAnsi="Times New Roman" w:cs="Times New Roman" w:eastAsia="Times New Roman" w:hint="default"/>
                <w:sz w:val="21"/>
                <w:szCs w:val="21"/>
              </w:rPr>
            </w:pPr>
            <w:r>
              <w:rPr>
                <w:rFonts w:ascii="Times New Roman"/>
                <w:sz w:val="21"/>
              </w:rPr>
              <w:t>5%</w:t>
            </w:r>
          </w:p>
        </w:tc>
      </w:tr>
      <w:tr>
        <w:trPr>
          <w:trHeight w:val="451"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089" w:right="0"/>
              <w:jc w:val="left"/>
              <w:rPr>
                <w:rFonts w:ascii="Times New Roman" w:hAnsi="Times New Roman" w:cs="Times New Roman" w:eastAsia="Times New Roman" w:hint="default"/>
                <w:sz w:val="21"/>
                <w:szCs w:val="21"/>
              </w:rPr>
            </w:pPr>
            <w:r>
              <w:rPr>
                <w:rFonts w:ascii="Times New Roman"/>
                <w:sz w:val="21"/>
              </w:rPr>
              <w:t>1,948,865.05</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21"/>
                <w:szCs w:val="21"/>
              </w:rPr>
            </w:pPr>
            <w:r>
              <w:rPr>
                <w:rFonts w:ascii="Times New Roman"/>
                <w:w w:val="95"/>
                <w:sz w:val="21"/>
              </w:rPr>
              <w:t>1,182,046.45</w:t>
            </w:r>
            <w:r>
              <w:rPr>
                <w:rFonts w:ascii="Times New Roman"/>
                <w:sz w:val="21"/>
              </w:rPr>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6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5%</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7%</w:t>
            </w:r>
          </w:p>
        </w:tc>
      </w:tr>
      <w:tr>
        <w:trPr>
          <w:trHeight w:val="455"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089" w:right="0"/>
              <w:jc w:val="left"/>
              <w:rPr>
                <w:rFonts w:ascii="Times New Roman" w:hAnsi="Times New Roman" w:cs="Times New Roman" w:eastAsia="Times New Roman" w:hint="default"/>
                <w:sz w:val="21"/>
                <w:szCs w:val="21"/>
              </w:rPr>
            </w:pPr>
            <w:r>
              <w:rPr>
                <w:rFonts w:ascii="Times New Roman"/>
                <w:sz w:val="21"/>
              </w:rPr>
              <w:t>1,932,023.24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w w:val="95"/>
                <w:sz w:val="21"/>
              </w:rPr>
              <w:t>1,066,782.77</w:t>
            </w:r>
            <w:r>
              <w:rPr>
                <w:rFonts w:ascii="Times New Roman"/>
                <w:sz w:val="21"/>
              </w:rPr>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4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p>
        </w:tc>
      </w:tr>
      <w:tr>
        <w:trPr>
          <w:trHeight w:val="45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248" w:right="0"/>
              <w:jc w:val="left"/>
              <w:rPr>
                <w:rFonts w:ascii="Times New Roman" w:hAnsi="Times New Roman" w:cs="Times New Roman" w:eastAsia="Times New Roman" w:hint="default"/>
                <w:sz w:val="21"/>
                <w:szCs w:val="21"/>
              </w:rPr>
            </w:pPr>
            <w:r>
              <w:rPr>
                <w:rFonts w:ascii="Times New Roman"/>
                <w:sz w:val="21"/>
              </w:rPr>
              <w:t>307,294.98</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240,323.59</w:t>
            </w:r>
            <w:r>
              <w:rPr>
                <w:rFonts w:ascii="Times New Roman"/>
                <w:sz w:val="21"/>
              </w:rPr>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0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0" w:hRule="exact"/>
        </w:trPr>
        <w:tc>
          <w:tcPr>
            <w:tcW w:w="2525" w:type="dxa"/>
            <w:tcBorders>
              <w:top w:val="nil" w:sz="6" w:space="0" w:color="auto"/>
              <w:left w:val="nil" w:sz="6" w:space="0" w:color="auto"/>
              <w:bottom w:val="nil" w:sz="6" w:space="0" w:color="auto"/>
              <w:right w:val="nil" w:sz="6" w:space="0" w:color="auto"/>
            </w:tcBorders>
          </w:tcPr>
          <w:p>
            <w:pP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5.35pt;height:.5pt;mso-position-horizontal-relative:char;mso-position-vertical-relative:line" coordorigin="0,0" coordsize="2307,10">
                  <v:group style="position:absolute;left:5;top:5;width:2297;height:2" coordorigin="5,5" coordsize="2297,2">
                    <v:shape style="position:absolute;left:5;top:5;width:2297;height:2" coordorigin="5,5" coordsize="2297,0" path="m5,5l230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4"/>
              <w:ind w:left="1089" w:right="0"/>
              <w:jc w:val="left"/>
              <w:rPr>
                <w:rFonts w:ascii="Times New Roman" w:hAnsi="Times New Roman" w:cs="Times New Roman" w:eastAsia="Times New Roman" w:hint="default"/>
                <w:sz w:val="21"/>
                <w:szCs w:val="21"/>
              </w:rPr>
            </w:pPr>
            <w:r>
              <w:rPr>
                <w:rFonts w:ascii="Times New Roman"/>
                <w:sz w:val="21"/>
              </w:rPr>
              <w:t>4,900,347.90</w:t>
            </w:r>
          </w:p>
        </w:tc>
        <w:tc>
          <w:tcPr>
            <w:tcW w:w="17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95"/>
                <w:sz w:val="21"/>
              </w:rPr>
              <w:t>5,215,356.26</w:t>
            </w:r>
            <w:r>
              <w:rPr>
                <w:rFonts w:ascii="Times New Roman"/>
                <w:sz w:val="21"/>
              </w:rPr>
            </w:r>
          </w:p>
        </w:tc>
        <w:tc>
          <w:tcPr>
            <w:tcW w:w="2302" w:type="dxa"/>
            <w:tcBorders>
              <w:top w:val="single" w:sz="4" w:space="0" w:color="000000"/>
              <w:left w:val="nil" w:sz="6" w:space="0" w:color="auto"/>
              <w:bottom w:val="nil" w:sz="6" w:space="0" w:color="auto"/>
              <w:right w:val="nil" w:sz="6" w:space="0" w:color="auto"/>
            </w:tcBorders>
          </w:tcPr>
          <w:p>
            <w:pPr/>
          </w:p>
        </w:tc>
      </w:tr>
      <w:tr>
        <w:trPr>
          <w:trHeight w:val="588"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、销售费用</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8"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pict>
                <v:group style="width:115.35pt;height:1.45pt;mso-position-horizontal-relative:char;mso-position-vertical-relative:line" coordorigin="0,0" coordsize="2307,29">
                  <v:group style="position:absolute;left:5;top:5;width:2297;height:2" coordorigin="5,5" coordsize="2297,2">
                    <v:shape style="position:absolute;left:5;top:5;width:2297;height:2" coordorigin="5,5" coordsize="2297,0" path="m5,5l2302,5e" filled="false" stroked="true" strokeweight=".48pt" strokecolor="#000000">
                      <v:path arrowok="t"/>
                    </v:shape>
                  </v:group>
                  <v:group style="position:absolute;left:5;top:24;width:2297;height:2" coordorigin="5,24" coordsize="2297,2">
                    <v:shape style="position:absolute;left:5;top:24;width:2297;height:2" coordorigin="5,24" coordsize="2297,0" path="m5,24l2302,24e" filled="false" stroked="true" strokeweight=".48pt" strokecolor="#000000">
                      <v:path arrowok="t"/>
                    </v:shape>
                  </v:group>
                </v:group>
              </w:pict>
            </w:r>
            <w:r>
              <w:rPr>
                <w:rFonts w:ascii="宋体" w:hAnsi="宋体" w:cs="宋体" w:eastAsia="宋体" w:hint="default"/>
                <w:position w:val="0"/>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tc>
        <w:tc>
          <w:tcPr>
            <w:tcW w:w="1716" w:type="dxa"/>
            <w:tcBorders>
              <w:top w:val="single" w:sz="12" w:space="0" w:color="000000"/>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r>
      <w:tr>
        <w:trPr>
          <w:trHeight w:val="488" w:hRule="exact"/>
        </w:trPr>
        <w:tc>
          <w:tcPr>
            <w:tcW w:w="2525" w:type="dxa"/>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40" w:lineRule="auto" w:before="83"/>
              <w:ind w:left="152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right="3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716"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415" w:right="0"/>
              <w:jc w:val="left"/>
              <w:rPr>
                <w:rFonts w:ascii="宋体" w:hAnsi="宋体" w:cs="宋体" w:eastAsia="宋体" w:hint="default"/>
                <w:sz w:val="2"/>
                <w:szCs w:val="2"/>
              </w:rPr>
            </w:pPr>
            <w:r>
              <w:rPr>
                <w:rFonts w:ascii="宋体" w:hAnsi="宋体" w:cs="宋体" w:eastAsia="宋体" w:hint="default"/>
                <w:sz w:val="2"/>
                <w:szCs w:val="2"/>
              </w:rPr>
              <w:pict>
                <v:group style="width:142pt;height:.5pt;mso-position-horizontal-relative:char;mso-position-vertical-relative:line" coordorigin="0,0" coordsize="2840,10">
                  <v:group style="position:absolute;left:5;top:5;width:2830;height:2" coordorigin="5,5" coordsize="2830,2">
                    <v:shape style="position:absolute;left:5;top:5;width:2830;height:2" coordorigin="5,5" coordsize="2830,0" path="m5,5l28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left="525"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132" w:right="0"/>
              <w:jc w:val="left"/>
              <w:rPr>
                <w:rFonts w:ascii="Times New Roman" w:hAnsi="Times New Roman" w:cs="Times New Roman" w:eastAsia="Times New Roman" w:hint="default"/>
                <w:sz w:val="21"/>
                <w:szCs w:val="21"/>
              </w:rPr>
            </w:pPr>
            <w:r>
              <w:rPr>
                <w:rFonts w:ascii="Times New Roman"/>
                <w:sz w:val="21"/>
              </w:rPr>
              <w:t>10,979,616.14</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71" w:right="0"/>
              <w:jc w:val="left"/>
              <w:rPr>
                <w:rFonts w:ascii="Times New Roman" w:hAnsi="Times New Roman" w:cs="Times New Roman" w:eastAsia="Times New Roman" w:hint="default"/>
                <w:sz w:val="21"/>
                <w:szCs w:val="21"/>
              </w:rPr>
            </w:pPr>
            <w:r>
              <w:rPr>
                <w:rFonts w:ascii="Times New Roman"/>
                <w:sz w:val="21"/>
              </w:rPr>
              <w:t>13,545,244.29</w:t>
            </w:r>
          </w:p>
        </w:tc>
      </w:tr>
      <w:tr>
        <w:trPr>
          <w:trHeight w:val="451"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525"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238" w:right="0"/>
              <w:jc w:val="left"/>
              <w:rPr>
                <w:rFonts w:ascii="Times New Roman" w:hAnsi="Times New Roman" w:cs="Times New Roman" w:eastAsia="Times New Roman" w:hint="default"/>
                <w:sz w:val="21"/>
                <w:szCs w:val="21"/>
              </w:rPr>
            </w:pPr>
            <w:r>
              <w:rPr>
                <w:rFonts w:ascii="Times New Roman"/>
                <w:sz w:val="21"/>
              </w:rPr>
              <w:t>2,129,537.28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76" w:right="0"/>
              <w:jc w:val="left"/>
              <w:rPr>
                <w:rFonts w:ascii="Times New Roman" w:hAnsi="Times New Roman" w:cs="Times New Roman" w:eastAsia="Times New Roman" w:hint="default"/>
                <w:sz w:val="21"/>
                <w:szCs w:val="21"/>
              </w:rPr>
            </w:pPr>
            <w:r>
              <w:rPr>
                <w:rFonts w:ascii="Times New Roman"/>
                <w:sz w:val="21"/>
              </w:rPr>
              <w:t>1,711,255.44</w:t>
            </w:r>
          </w:p>
        </w:tc>
      </w:tr>
      <w:tr>
        <w:trPr>
          <w:trHeight w:val="337"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运杂费（含装卸费等）</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2,860,775.74</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3,792,003.24</w:t>
            </w:r>
          </w:p>
        </w:tc>
      </w:tr>
      <w:tr>
        <w:trPr>
          <w:trHeight w:val="422" w:hRule="exact"/>
        </w:trPr>
        <w:tc>
          <w:tcPr>
            <w:tcW w:w="948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4"/>
              <w:ind w:left="525" w:right="0"/>
              <w:jc w:val="left"/>
              <w:rPr>
                <w:rFonts w:ascii="宋体" w:hAnsi="宋体" w:cs="宋体" w:eastAsia="宋体" w:hint="default"/>
                <w:sz w:val="21"/>
                <w:szCs w:val="21"/>
              </w:rPr>
            </w:pPr>
            <w:r>
              <w:rPr>
                <w:rFonts w:ascii="宋体" w:hAnsi="宋体" w:cs="宋体" w:eastAsia="宋体" w:hint="default"/>
                <w:sz w:val="21"/>
                <w:szCs w:val="21"/>
              </w:rPr>
              <w:t>报关商检费（含报关、代理、</w:t>
            </w:r>
          </w:p>
        </w:tc>
      </w:tr>
      <w:tr>
        <w:trPr>
          <w:trHeight w:val="337"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商检等）</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1238" w:right="0"/>
              <w:jc w:val="left"/>
              <w:rPr>
                <w:rFonts w:ascii="Times New Roman" w:hAnsi="Times New Roman" w:cs="Times New Roman" w:eastAsia="Times New Roman" w:hint="default"/>
                <w:sz w:val="21"/>
                <w:szCs w:val="21"/>
              </w:rPr>
            </w:pPr>
            <w:r>
              <w:rPr>
                <w:rFonts w:ascii="Times New Roman"/>
                <w:sz w:val="21"/>
              </w:rPr>
              <w:t>3,530,754.88</w:t>
            </w:r>
          </w:p>
        </w:tc>
        <w:tc>
          <w:tcPr>
            <w:tcW w:w="2302" w:type="dxa"/>
            <w:tcBorders>
              <w:top w:val="nil" w:sz="6" w:space="0" w:color="auto"/>
              <w:left w:val="nil" w:sz="6" w:space="0" w:color="auto"/>
              <w:bottom w:val="nil" w:sz="6" w:space="0" w:color="auto"/>
              <w:right w:val="nil" w:sz="6" w:space="0" w:color="auto"/>
            </w:tcBorders>
          </w:tcPr>
          <w:p>
            <w:pPr>
              <w:pStyle w:val="TableParagraph"/>
              <w:spacing w:line="120" w:lineRule="exact"/>
              <w:ind w:left="832" w:right="0"/>
              <w:jc w:val="left"/>
              <w:rPr>
                <w:rFonts w:ascii="Times New Roman" w:hAnsi="Times New Roman" w:cs="Times New Roman" w:eastAsia="Times New Roman" w:hint="default"/>
                <w:sz w:val="21"/>
                <w:szCs w:val="21"/>
              </w:rPr>
            </w:pPr>
            <w:r>
              <w:rPr>
                <w:rFonts w:ascii="Times New Roman"/>
                <w:sz w:val="21"/>
              </w:rPr>
              <w:t>923,277.89</w:t>
            </w:r>
          </w:p>
        </w:tc>
      </w:tr>
      <w:tr>
        <w:trPr>
          <w:trHeight w:val="433"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394" w:right="0"/>
              <w:jc w:val="left"/>
              <w:rPr>
                <w:rFonts w:ascii="Times New Roman" w:hAnsi="Times New Roman" w:cs="Times New Roman" w:eastAsia="Times New Roman" w:hint="default"/>
                <w:sz w:val="21"/>
                <w:szCs w:val="21"/>
              </w:rPr>
            </w:pPr>
            <w:r>
              <w:rPr>
                <w:rFonts w:ascii="Times New Roman"/>
                <w:sz w:val="21"/>
              </w:rPr>
              <w:t>517,490.09</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32" w:right="0"/>
              <w:jc w:val="left"/>
              <w:rPr>
                <w:rFonts w:ascii="Times New Roman" w:hAnsi="Times New Roman" w:cs="Times New Roman" w:eastAsia="Times New Roman" w:hint="default"/>
                <w:sz w:val="21"/>
                <w:szCs w:val="21"/>
              </w:rPr>
            </w:pPr>
            <w:r>
              <w:rPr>
                <w:rFonts w:ascii="Times New Roman"/>
                <w:sz w:val="21"/>
              </w:rPr>
              <w:t>301,818.07</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4,959,625.34</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6,734,340.88</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1,047,383.25</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1,794,760.46</w:t>
            </w:r>
          </w:p>
        </w:tc>
      </w:tr>
      <w:tr>
        <w:trPr>
          <w:trHeight w:val="455"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办公费（含会议费等）</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238" w:right="0"/>
              <w:jc w:val="left"/>
              <w:rPr>
                <w:rFonts w:ascii="Times New Roman" w:hAnsi="Times New Roman" w:cs="Times New Roman" w:eastAsia="Times New Roman" w:hint="default"/>
                <w:sz w:val="21"/>
                <w:szCs w:val="21"/>
              </w:rPr>
            </w:pPr>
            <w:r>
              <w:rPr>
                <w:rFonts w:ascii="Times New Roman"/>
                <w:sz w:val="21"/>
              </w:rPr>
              <w:t>4,184,467.44</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76" w:right="0"/>
              <w:jc w:val="left"/>
              <w:rPr>
                <w:rFonts w:ascii="Times New Roman" w:hAnsi="Times New Roman" w:cs="Times New Roman" w:eastAsia="Times New Roman" w:hint="default"/>
                <w:sz w:val="21"/>
                <w:szCs w:val="21"/>
              </w:rPr>
            </w:pPr>
            <w:r>
              <w:rPr>
                <w:rFonts w:ascii="Times New Roman"/>
                <w:sz w:val="21"/>
              </w:rPr>
              <w:t>4,453,434.69</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525" w:right="0"/>
              <w:jc w:val="left"/>
              <w:rPr>
                <w:rFonts w:ascii="宋体" w:hAnsi="宋体" w:cs="宋体" w:eastAsia="宋体" w:hint="default"/>
                <w:sz w:val="21"/>
                <w:szCs w:val="21"/>
              </w:rPr>
            </w:pPr>
            <w:r>
              <w:rPr>
                <w:rFonts w:ascii="宋体" w:hAnsi="宋体" w:cs="宋体" w:eastAsia="宋体" w:hint="default"/>
                <w:sz w:val="21"/>
                <w:szCs w:val="21"/>
              </w:rPr>
              <w:t>检验费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394" w:right="0"/>
              <w:jc w:val="left"/>
              <w:rPr>
                <w:rFonts w:ascii="Times New Roman" w:hAnsi="Times New Roman" w:cs="Times New Roman" w:eastAsia="Times New Roman" w:hint="default"/>
                <w:sz w:val="21"/>
                <w:szCs w:val="21"/>
              </w:rPr>
            </w:pPr>
            <w:r>
              <w:rPr>
                <w:rFonts w:ascii="Times New Roman"/>
                <w:sz w:val="21"/>
              </w:rPr>
              <w:t>450,888.07</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76" w:right="0"/>
              <w:jc w:val="left"/>
              <w:rPr>
                <w:rFonts w:ascii="Times New Roman" w:hAnsi="Times New Roman" w:cs="Times New Roman" w:eastAsia="Times New Roman" w:hint="default"/>
                <w:sz w:val="21"/>
                <w:szCs w:val="21"/>
              </w:rPr>
            </w:pPr>
            <w:r>
              <w:rPr>
                <w:rFonts w:ascii="Times New Roman"/>
                <w:sz w:val="21"/>
              </w:rPr>
              <w:t>1,156,122.02</w:t>
            </w:r>
          </w:p>
        </w:tc>
      </w:tr>
      <w:tr>
        <w:trPr>
          <w:trHeight w:val="455"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52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238" w:right="0"/>
              <w:jc w:val="left"/>
              <w:rPr>
                <w:rFonts w:ascii="Times New Roman" w:hAnsi="Times New Roman" w:cs="Times New Roman" w:eastAsia="Times New Roman" w:hint="default"/>
                <w:sz w:val="21"/>
                <w:szCs w:val="21"/>
              </w:rPr>
            </w:pPr>
            <w:r>
              <w:rPr>
                <w:rFonts w:ascii="Times New Roman"/>
                <w:sz w:val="21"/>
              </w:rPr>
              <w:t>3,327,548.46</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76" w:right="0"/>
              <w:jc w:val="left"/>
              <w:rPr>
                <w:rFonts w:ascii="Times New Roman" w:hAnsi="Times New Roman" w:cs="Times New Roman" w:eastAsia="Times New Roman" w:hint="default"/>
                <w:sz w:val="21"/>
                <w:szCs w:val="21"/>
              </w:rPr>
            </w:pPr>
            <w:r>
              <w:rPr>
                <w:rFonts w:ascii="Times New Roman"/>
                <w:sz w:val="21"/>
              </w:rPr>
              <w:t>5,082,827.99</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1,072,663.72</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1,172,720.83</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投标费用</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2,076,535.60</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1,806,048.51</w:t>
            </w:r>
          </w:p>
        </w:tc>
      </w:tr>
      <w:tr>
        <w:trPr>
          <w:trHeight w:val="454"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佣金</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2,046,332.08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3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25"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38" w:right="0"/>
              <w:jc w:val="left"/>
              <w:rPr>
                <w:rFonts w:ascii="Times New Roman" w:hAnsi="Times New Roman" w:cs="Times New Roman" w:eastAsia="Times New Roman" w:hint="default"/>
                <w:sz w:val="21"/>
                <w:szCs w:val="21"/>
              </w:rPr>
            </w:pPr>
            <w:r>
              <w:rPr>
                <w:rFonts w:ascii="Times New Roman"/>
                <w:sz w:val="21"/>
              </w:rPr>
              <w:t>3,424,362.46</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6" w:right="0"/>
              <w:jc w:val="left"/>
              <w:rPr>
                <w:rFonts w:ascii="Times New Roman" w:hAnsi="Times New Roman" w:cs="Times New Roman" w:eastAsia="Times New Roman" w:hint="default"/>
                <w:sz w:val="21"/>
                <w:szCs w:val="21"/>
              </w:rPr>
            </w:pPr>
            <w:r>
              <w:rPr>
                <w:rFonts w:ascii="Times New Roman"/>
                <w:sz w:val="21"/>
              </w:rPr>
              <w:t>3,042,182.18</w:t>
            </w:r>
          </w:p>
        </w:tc>
      </w:tr>
    </w:tbl>
    <w:p>
      <w:pPr>
        <w:spacing w:after="0" w:line="240" w:lineRule="auto"/>
        <w:jc w:val="left"/>
        <w:rPr>
          <w:rFonts w:ascii="Times New Roman" w:hAnsi="Times New Roman" w:cs="Times New Roman" w:eastAsia="Times New Roman" w:hint="default"/>
          <w:sz w:val="21"/>
          <w:szCs w:val="21"/>
        </w:rPr>
        <w:sectPr>
          <w:pgSz w:w="11910" w:h="16840"/>
          <w:pgMar w:header="867" w:footer="835" w:top="1060" w:bottom="1020" w:left="1200" w:right="920"/>
        </w:sectPr>
      </w:pPr>
    </w:p>
    <w:p>
      <w:pPr>
        <w:pStyle w:val="BodyText"/>
        <w:tabs>
          <w:tab w:pos="1635" w:val="left" w:leader="none"/>
          <w:tab w:pos="4234" w:val="left" w:leader="none"/>
          <w:tab w:pos="7087" w:val="left" w:leader="none"/>
        </w:tabs>
        <w:spacing w:line="240" w:lineRule="auto" w:before="122"/>
        <w:ind w:left="1215" w:right="0"/>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1"/>
        <w:rPr>
          <w:rFonts w:ascii="宋体" w:hAnsi="宋体" w:cs="宋体" w:eastAsia="宋体" w:hint="default"/>
          <w:sz w:val="8"/>
          <w:szCs w:val="8"/>
        </w:rPr>
      </w:pPr>
    </w:p>
    <w:p>
      <w:pPr>
        <w:tabs>
          <w:tab w:pos="3346" w:val="left" w:leader="none"/>
          <w:tab w:pos="6310" w:val="left" w:leader="none"/>
        </w:tabs>
        <w:spacing w:line="20" w:lineRule="exact"/>
        <w:ind w:left="108" w:right="0" w:firstLine="0"/>
        <w:rPr>
          <w:rFonts w:ascii="宋体" w:hAnsi="宋体" w:cs="宋体" w:eastAsia="宋体" w:hint="default"/>
          <w:sz w:val="2"/>
          <w:szCs w:val="2"/>
        </w:rPr>
      </w:pPr>
      <w:r>
        <w:rPr>
          <w:rFonts w:ascii="宋体"/>
          <w:sz w:val="2"/>
        </w:rPr>
        <w:pict>
          <v:group style="width:141.85pt;height:.5pt;mso-position-horizontal-relative:char;mso-position-vertical-relative:line" coordorigin="0,0" coordsize="2837,10">
            <v:group style="position:absolute;left:5;top:5;width:2828;height:2" coordorigin="5,5" coordsize="2828,2">
              <v:shape style="position:absolute;left:5;top:5;width:2828;height:2" coordorigin="5,5" coordsize="2828,0" path="m5,5l2832,5e" filled="false" stroked="true" strokeweight=".48pt" strokecolor="#000000">
                <v:path arrowok="t"/>
              </v:shape>
            </v:group>
          </v:group>
        </w:pict>
      </w:r>
      <w:r>
        <w:rPr>
          <w:rFonts w:ascii="宋体"/>
          <w:sz w:val="2"/>
        </w:rPr>
      </w:r>
      <w:r>
        <w:rPr>
          <w:rFonts w:ascii="宋体"/>
          <w:sz w:val="2"/>
        </w:rPr>
        <w:tab/>
      </w:r>
      <w:r>
        <w:rPr>
          <w:rFonts w:ascii="宋体"/>
          <w:sz w:val="2"/>
        </w:rPr>
        <w:pict>
          <v:group style="width:127.7pt;height:.5pt;mso-position-horizontal-relative:char;mso-position-vertical-relative:line" coordorigin="0,0" coordsize="2554,10">
            <v:group style="position:absolute;left:5;top:5;width:2544;height:2" coordorigin="5,5" coordsize="2544,2">
              <v:shape style="position:absolute;left:5;top:5;width:2544;height:2" coordorigin="5,5" coordsize="2544,0" path="m5,5l2549,5e" filled="false" stroked="true" strokeweight=".48pt" strokecolor="#000000">
                <v:path arrowok="t"/>
              </v:shape>
            </v:group>
          </v:group>
        </w:pict>
      </w:r>
      <w:r>
        <w:rPr>
          <w:rFonts w:ascii="宋体"/>
          <w:sz w:val="2"/>
        </w:rPr>
      </w:r>
      <w:r>
        <w:rPr>
          <w:rFonts w:ascii="宋体"/>
          <w:sz w:val="2"/>
        </w:rPr>
        <w:tab/>
      </w:r>
      <w:r>
        <w:rPr>
          <w:rFonts w:ascii="宋体"/>
          <w:sz w:val="2"/>
        </w:rPr>
        <w:pict>
          <v:group style="width:122.4pt;height:.5pt;mso-position-horizontal-relative:char;mso-position-vertical-relative:line" coordorigin="0,0" coordsize="2448,10">
            <v:group style="position:absolute;left:5;top:5;width:2439;height:2" coordorigin="5,5" coordsize="2439,2">
              <v:shape style="position:absolute;left:5;top:5;width:2439;height:2" coordorigin="5,5" coordsize="2439,0" path="m5,5l2443,5e" filled="false" stroked="true" strokeweight=".48pt" strokecolor="#000000">
                <v:path arrowok="t"/>
              </v:shape>
            </v:group>
          </v:group>
        </w:pict>
      </w:r>
      <w:r>
        <w:rPr>
          <w:rFonts w:ascii="宋体"/>
          <w:sz w:val="2"/>
        </w:rPr>
      </w:r>
    </w:p>
    <w:p>
      <w:pPr>
        <w:pStyle w:val="BodyText"/>
        <w:tabs>
          <w:tab w:pos="7443" w:val="left" w:leader="none"/>
        </w:tabs>
        <w:spacing w:line="240" w:lineRule="auto" w:before="134"/>
        <w:ind w:left="4584" w:right="0"/>
        <w:jc w:val="left"/>
        <w:rPr>
          <w:rFonts w:ascii="Times New Roman" w:hAnsi="Times New Roman" w:cs="Times New Roman" w:eastAsia="Times New Roman" w:hint="default"/>
        </w:rPr>
      </w:pPr>
      <w:r>
        <w:rPr>
          <w:rFonts w:ascii="Times New Roman"/>
          <w:w w:val="95"/>
        </w:rPr>
        <w:t>42,607,980.55</w:t>
        <w:tab/>
      </w:r>
      <w:r>
        <w:rPr>
          <w:rFonts w:ascii="Times New Roman"/>
        </w:rPr>
        <w:t>45,516,036.49</w:t>
      </w:r>
    </w:p>
    <w:p>
      <w:pPr>
        <w:spacing w:line="240" w:lineRule="auto" w:before="6"/>
        <w:rPr>
          <w:rFonts w:ascii="Times New Roman" w:hAnsi="Times New Roman" w:cs="Times New Roman" w:eastAsia="Times New Roman" w:hint="default"/>
          <w:sz w:val="12"/>
          <w:szCs w:val="12"/>
        </w:rPr>
      </w:pPr>
    </w:p>
    <w:p>
      <w:pPr>
        <w:tabs>
          <w:tab w:pos="6310" w:val="left" w:leader="none"/>
        </w:tabs>
        <w:spacing w:line="28" w:lineRule="exact"/>
        <w:ind w:left="3346" w:right="0" w:firstLine="0"/>
        <w:rPr>
          <w:rFonts w:ascii="Times New Roman" w:hAnsi="Times New Roman" w:cs="Times New Roman" w:eastAsia="Times New Roman" w:hint="default"/>
          <w:sz w:val="2"/>
          <w:szCs w:val="2"/>
        </w:rPr>
      </w:pPr>
      <w:r>
        <w:rPr>
          <w:rFonts w:ascii="Times New Roman"/>
          <w:position w:val="0"/>
          <w:sz w:val="2"/>
        </w:rPr>
        <w:pict>
          <v:group style="width:127.7pt;height:1.45pt;mso-position-horizontal-relative:char;mso-position-vertical-relative:line" coordorigin="0,0" coordsize="2554,29">
            <v:group style="position:absolute;left:5;top:5;width:2544;height:2" coordorigin="5,5" coordsize="2544,2">
              <v:shape style="position:absolute;left:5;top:5;width:2544;height:2" coordorigin="5,5" coordsize="2544,0" path="m5,5l2549,5e" filled="false" stroked="true" strokeweight=".48pt" strokecolor="#000000">
                <v:path arrowok="t"/>
              </v:shape>
            </v:group>
            <v:group style="position:absolute;left:5;top:24;width:2544;height:2" coordorigin="5,24" coordsize="2544,2">
              <v:shape style="position:absolute;left:5;top:24;width:2544;height:2" coordorigin="5,24" coordsize="2544,0" path="m5,24l254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2.4pt;height:1.45pt;mso-position-horizontal-relative:char;mso-position-vertical-relative:line" coordorigin="0,0" coordsize="2448,29">
            <v:group style="position:absolute;left:5;top:5;width:2439;height:2" coordorigin="5,5" coordsize="2439,2">
              <v:shape style="position:absolute;left:5;top:5;width:2439;height:2" coordorigin="5,5" coordsize="2439,0" path="m5,5l2443,5e" filled="false" stroked="true" strokeweight=".48pt" strokecolor="#000000">
                <v:path arrowok="t"/>
              </v:shape>
            </v:group>
            <v:group style="position:absolute;left:5;top:24;width:2439;height:2" coordorigin="5,24" coordsize="2439,2">
              <v:shape style="position:absolute;left:5;top:24;width:2439;height:2" coordorigin="5,24" coordsize="2439,0" path="m5,24l2443,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9"/>
          <w:szCs w:val="9"/>
        </w:rPr>
      </w:pPr>
    </w:p>
    <w:p>
      <w:pPr>
        <w:pStyle w:val="BodyText"/>
        <w:spacing w:line="240" w:lineRule="auto" w:before="34"/>
        <w:ind w:left="291" w:right="0"/>
        <w:jc w:val="left"/>
      </w:pPr>
      <w:r>
        <w:rPr/>
        <w:t>注：其他项中包括参展费、代理费、认证费、咨询费、签证费等费用。</w:t>
      </w:r>
    </w:p>
    <w:p>
      <w:pPr>
        <w:spacing w:line="240" w:lineRule="auto" w:before="11"/>
        <w:rPr>
          <w:rFonts w:ascii="宋体" w:hAnsi="宋体" w:cs="宋体" w:eastAsia="宋体" w:hint="default"/>
          <w:sz w:val="24"/>
          <w:szCs w:val="24"/>
        </w:rPr>
      </w:pPr>
    </w:p>
    <w:p>
      <w:pPr>
        <w:pStyle w:val="BodyText"/>
        <w:spacing w:line="240" w:lineRule="auto"/>
        <w:ind w:left="291" w:right="0"/>
        <w:jc w:val="left"/>
      </w:pPr>
      <w:r>
        <w:rPr>
          <w:rFonts w:ascii="Times New Roman" w:hAnsi="Times New Roman" w:cs="Times New Roman" w:eastAsia="Times New Roman" w:hint="default"/>
        </w:rPr>
        <w:t>36</w:t>
      </w:r>
      <w:r>
        <w:rPr/>
        <w:t>、管理费用</w:t>
      </w:r>
    </w:p>
    <w:p>
      <w:pPr>
        <w:spacing w:line="240" w:lineRule="auto" w:before="10"/>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942"/>
        <w:gridCol w:w="410"/>
        <w:gridCol w:w="2455"/>
        <w:gridCol w:w="420"/>
        <w:gridCol w:w="2395"/>
      </w:tblGrid>
      <w:tr>
        <w:trPr>
          <w:trHeight w:val="438" w:hRule="exact"/>
        </w:trPr>
        <w:tc>
          <w:tcPr>
            <w:tcW w:w="2942"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455" w:hRule="exact"/>
        </w:trPr>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w w:val="95"/>
                <w:sz w:val="21"/>
              </w:rPr>
              <w:t>37,676,296.60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w w:val="95"/>
                <w:sz w:val="21"/>
              </w:rPr>
              <w:t>36,381,480.16</w:t>
            </w:r>
            <w:r>
              <w:rPr>
                <w:rFonts w:ascii="Times New Roman"/>
                <w:sz w:val="21"/>
              </w:rPr>
            </w:r>
          </w:p>
        </w:tc>
      </w:tr>
      <w:tr>
        <w:trPr>
          <w:trHeight w:val="45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left"/>
              <w:rPr>
                <w:rFonts w:ascii="宋体" w:hAnsi="宋体" w:cs="宋体" w:eastAsia="宋体" w:hint="default"/>
                <w:sz w:val="21"/>
                <w:szCs w:val="21"/>
              </w:rPr>
            </w:pPr>
            <w:r>
              <w:rPr>
                <w:rFonts w:ascii="宋体" w:hAnsi="宋体" w:cs="宋体" w:eastAsia="宋体" w:hint="default"/>
                <w:sz w:val="21"/>
                <w:szCs w:val="21"/>
              </w:rPr>
              <w:t>工资、福利费等</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21"/>
                <w:szCs w:val="21"/>
              </w:rPr>
            </w:pPr>
            <w:r>
              <w:rPr>
                <w:rFonts w:ascii="Times New Roman"/>
                <w:w w:val="95"/>
                <w:sz w:val="21"/>
              </w:rPr>
              <w:t>22,749,905.40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16,182,525.24</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584,208.98</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178,092.57</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3,475,307.15</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2,480,269.74</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6,256,840.46</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5,423,959.27</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2,242,701.33</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2,607,770.13</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3,141,815.62</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3,579,469.84</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310,253.40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153,482.73</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水电物业管理费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3,520,800.00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1,819,673.71</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w w:val="95"/>
                <w:sz w:val="21"/>
              </w:rPr>
              <w:t>2,185,117.10</w:t>
            </w:r>
            <w:r>
              <w:rPr>
                <w:rFonts w:ascii="Times New Roman"/>
                <w:spacing w:val="-1"/>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2,172,741.03</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房产税、土地使用税</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2,319,939.43</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2,005,533.31</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608,639.97</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321,914.37</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7,943,854.91</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3,272,763.00</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w w:val="95"/>
                <w:sz w:val="21"/>
              </w:rPr>
              <w:t>2,339,437.39</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2,465,749.84</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2,383,469.85</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1,182,092.48</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w w:val="95"/>
                <w:sz w:val="21"/>
              </w:rPr>
              <w:t>3,460,115.07</w:t>
            </w:r>
            <w:r>
              <w:rPr>
                <w:rFonts w:ascii="Times New Roman"/>
                <w:spacing w:val="-1"/>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2,103,213.10</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938,334.04</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960,360.19</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离职补偿金</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3,455,234.30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存货盘亏</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w w:val="95"/>
                <w:sz w:val="21"/>
              </w:rPr>
              <w:t>1,740,525.82</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综合楼维修费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529,715.15</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2,046,153.00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3"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3,298,145.35</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2,183,747.68</w:t>
            </w:r>
            <w:r>
              <w:rPr>
                <w:rFonts w:ascii="Times New Roman"/>
                <w:sz w:val="21"/>
              </w:rPr>
            </w:r>
          </w:p>
        </w:tc>
      </w:tr>
      <w:tr>
        <w:trPr>
          <w:trHeight w:val="486" w:hRule="exact"/>
        </w:trPr>
        <w:tc>
          <w:tcPr>
            <w:tcW w:w="2942"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455"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95"/>
                <w:sz w:val="21"/>
              </w:rPr>
              <w:t>113,206,810.32</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w w:val="95"/>
                <w:sz w:val="21"/>
              </w:rPr>
              <w:t>85,474,838.39</w:t>
            </w:r>
            <w:r>
              <w:rPr>
                <w:rFonts w:ascii="Times New Roman"/>
                <w:sz w:val="21"/>
              </w:rPr>
            </w:r>
          </w:p>
        </w:tc>
      </w:tr>
    </w:tbl>
    <w:p>
      <w:pPr>
        <w:spacing w:line="240" w:lineRule="auto" w:before="10"/>
        <w:rPr>
          <w:rFonts w:ascii="宋体" w:hAnsi="宋体" w:cs="宋体" w:eastAsia="宋体" w:hint="default"/>
          <w:sz w:val="3"/>
          <w:szCs w:val="3"/>
        </w:rPr>
      </w:pPr>
    </w:p>
    <w:p>
      <w:pPr>
        <w:tabs>
          <w:tab w:pos="6346" w:val="left" w:leader="none"/>
        </w:tabs>
        <w:spacing w:line="28" w:lineRule="exact"/>
        <w:ind w:left="3471" w:right="0" w:firstLine="0"/>
        <w:rPr>
          <w:rFonts w:ascii="宋体" w:hAnsi="宋体" w:cs="宋体" w:eastAsia="宋体" w:hint="default"/>
          <w:sz w:val="2"/>
          <w:szCs w:val="2"/>
        </w:rPr>
      </w:pPr>
      <w:r>
        <w:rPr>
          <w:rFonts w:ascii="宋体"/>
          <w:position w:val="0"/>
          <w:sz w:val="2"/>
        </w:rPr>
        <w:pict>
          <v:group style="width:123.25pt;height:1.45pt;mso-position-horizontal-relative:char;mso-position-vertical-relative:line" coordorigin="0,0" coordsize="2465,29">
            <v:group style="position:absolute;left:5;top:5;width:2456;height:2" coordorigin="5,5" coordsize="2456,2">
              <v:shape style="position:absolute;left:5;top:5;width:2456;height:2" coordorigin="5,5" coordsize="2456,0" path="m5,5l2460,5e" filled="false" stroked="true" strokeweight=".48pt" strokecolor="#000000">
                <v:path arrowok="t"/>
              </v:shape>
            </v:group>
            <v:group style="position:absolute;left:5;top:24;width:2456;height:2" coordorigin="5,24" coordsize="2456,2">
              <v:shape style="position:absolute;left:5;top:24;width:2456;height:2" coordorigin="5,24" coordsize="2456,0" path="m5,24l246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0.25pt;height:1.45pt;mso-position-horizontal-relative:char;mso-position-vertical-relative:line" coordorigin="0,0" coordsize="2405,29">
            <v:group style="position:absolute;left:5;top:5;width:2396;height:2" coordorigin="5,5" coordsize="2396,2">
              <v:shape style="position:absolute;left:5;top:5;width:2396;height:2" coordorigin="5,5" coordsize="2396,0" path="m5,5l2400,5e" filled="false" stroked="true" strokeweight=".48pt" strokecolor="#000000">
                <v:path arrowok="t"/>
              </v:shape>
            </v:group>
            <v:group style="position:absolute;left:5;top:24;width:2396;height:2" coordorigin="5,24" coordsize="2396,2">
              <v:shape style="position:absolute;left:5;top:24;width:2396;height:2" coordorigin="5,24" coordsize="2396,0" path="m5,24l2400,24e" filled="false" stroked="true" strokeweight=".48pt" strokecolor="#000000">
                <v:path arrowok="t"/>
              </v:shape>
            </v:group>
          </v:group>
        </w:pict>
      </w:r>
      <w:r>
        <w:rPr>
          <w:rFonts w:ascii="宋体"/>
          <w:position w:val="0"/>
          <w:sz w:val="2"/>
        </w:rPr>
      </w:r>
    </w:p>
    <w:p>
      <w:pPr>
        <w:pStyle w:val="BodyText"/>
        <w:spacing w:line="242" w:lineRule="exact"/>
        <w:ind w:left="291" w:right="0"/>
        <w:jc w:val="left"/>
      </w:pPr>
      <w:r>
        <w:rPr/>
        <w:t>注：其他项中包括修理费、会议费、运输费、广告费、商业保险费等费用。</w:t>
      </w:r>
    </w:p>
    <w:p>
      <w:pPr>
        <w:spacing w:line="240" w:lineRule="auto" w:before="5"/>
        <w:rPr>
          <w:rFonts w:ascii="宋体" w:hAnsi="宋体" w:cs="宋体" w:eastAsia="宋体" w:hint="default"/>
          <w:sz w:val="19"/>
          <w:szCs w:val="19"/>
        </w:rPr>
      </w:pPr>
    </w:p>
    <w:p>
      <w:pPr>
        <w:pStyle w:val="BodyText"/>
        <w:spacing w:line="240" w:lineRule="auto"/>
        <w:ind w:left="291" w:right="0"/>
        <w:jc w:val="left"/>
      </w:pPr>
      <w:r>
        <w:rPr>
          <w:rFonts w:ascii="Times New Roman" w:hAnsi="Times New Roman" w:cs="Times New Roman" w:eastAsia="Times New Roman" w:hint="default"/>
        </w:rPr>
        <w:t>37</w:t>
      </w:r>
      <w:r>
        <w:rPr/>
        <w:t>、财务费用</w:t>
      </w:r>
    </w:p>
    <w:p>
      <w:pPr>
        <w:spacing w:after="0" w:line="240" w:lineRule="auto"/>
        <w:jc w:val="left"/>
        <w:sectPr>
          <w:pgSz w:w="11910" w:h="16840"/>
          <w:pgMar w:header="867" w:footer="835" w:top="1060" w:bottom="1020" w:left="1660" w:right="1140"/>
        </w:sectPr>
      </w:pPr>
    </w:p>
    <w:p>
      <w:pPr>
        <w:spacing w:line="240" w:lineRule="auto" w:before="10"/>
        <w:rPr>
          <w:rFonts w:ascii="宋体" w:hAnsi="宋体" w:cs="宋体" w:eastAsia="宋体" w:hint="default"/>
          <w:sz w:val="6"/>
          <w:szCs w:val="6"/>
        </w:rPr>
      </w:pPr>
      <w:r>
        <w:rPr/>
        <w:pict>
          <v:group style="position:absolute;margin-left:70.559998pt;margin-top:240.480026pt;width:261.25pt;height:.1pt;mso-position-horizontal-relative:page;mso-position-vertical-relative:page;z-index:-801064" coordorigin="1411,4810" coordsize="5225,2">
            <v:shape style="position:absolute;left:1411;top:4810;width:5225;height:2" coordorigin="1411,4810" coordsize="5225,0" path="m1411,4810l6636,4810e" filled="false" stroked="true" strokeweight=".48pt" strokecolor="#000000">
              <v:path arrowok="t"/>
            </v:shape>
            <w10:wrap type="none"/>
          </v:group>
        </w:pict>
      </w:r>
    </w:p>
    <w:tbl>
      <w:tblPr>
        <w:tblW w:w="0" w:type="auto"/>
        <w:jc w:val="left"/>
        <w:tblInd w:w="135" w:type="dxa"/>
        <w:tblLayout w:type="fixed"/>
        <w:tblCellMar>
          <w:top w:w="0" w:type="dxa"/>
          <w:left w:w="0" w:type="dxa"/>
          <w:bottom w:w="0" w:type="dxa"/>
          <w:right w:w="0" w:type="dxa"/>
        </w:tblCellMar>
        <w:tblLook w:val="01E0"/>
      </w:tblPr>
      <w:tblGrid>
        <w:gridCol w:w="5971"/>
        <w:gridCol w:w="1284"/>
        <w:gridCol w:w="288"/>
        <w:gridCol w:w="1776"/>
      </w:tblGrid>
      <w:tr>
        <w:trPr>
          <w:trHeight w:val="435" w:hRule="exact"/>
        </w:trPr>
        <w:tc>
          <w:tcPr>
            <w:tcW w:w="5971" w:type="dxa"/>
            <w:tcBorders>
              <w:top w:val="nil" w:sz="6" w:space="0" w:color="auto"/>
              <w:left w:val="nil" w:sz="6" w:space="0" w:color="auto"/>
              <w:bottom w:val="single" w:sz="4" w:space="0" w:color="000000"/>
              <w:right w:val="nil" w:sz="6" w:space="0" w:color="auto"/>
            </w:tcBorders>
          </w:tcPr>
          <w:p>
            <w:pPr>
              <w:pStyle w:val="TableParagraph"/>
              <w:tabs>
                <w:tab w:pos="1475" w:val="left" w:leader="none"/>
                <w:tab w:pos="4257" w:val="left" w:leader="none"/>
              </w:tabs>
              <w:spacing w:line="240" w:lineRule="auto" w:before="34"/>
              <w:ind w:left="1056" w:right="0"/>
              <w:jc w:val="left"/>
              <w:rPr>
                <w:rFonts w:ascii="宋体" w:hAnsi="宋体" w:cs="宋体" w:eastAsia="宋体" w:hint="default"/>
                <w:sz w:val="21"/>
                <w:szCs w:val="21"/>
              </w:rPr>
            </w:pPr>
            <w:r>
              <w:rPr>
                <w:rFonts w:ascii="宋体" w:hAnsi="宋体" w:cs="宋体" w:eastAsia="宋体" w:hint="default"/>
                <w:w w:val="95"/>
                <w:sz w:val="21"/>
                <w:szCs w:val="21"/>
              </w:rPr>
              <w:t>项</w:t>
              <w:tab/>
              <w:t>目</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284" w:type="dxa"/>
            <w:tcBorders>
              <w:top w:val="nil" w:sz="6" w:space="0" w:color="auto"/>
              <w:left w:val="nil" w:sz="6" w:space="0" w:color="auto"/>
              <w:bottom w:val="single" w:sz="4" w:space="0" w:color="000000"/>
              <w:right w:val="nil" w:sz="6" w:space="0" w:color="auto"/>
            </w:tcBorders>
          </w:tcPr>
          <w:p>
            <w:pPr/>
          </w:p>
        </w:tc>
        <w:tc>
          <w:tcPr>
            <w:tcW w:w="288" w:type="dxa"/>
            <w:tcBorders>
              <w:top w:val="nil" w:sz="6" w:space="0" w:color="auto"/>
              <w:left w:val="nil" w:sz="6" w:space="0" w:color="auto"/>
              <w:bottom w:val="single" w:sz="4" w:space="0" w:color="000000"/>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44" w:hRule="exact"/>
        </w:trPr>
        <w:tc>
          <w:tcPr>
            <w:tcW w:w="597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37.550pt;height:.5pt;mso-position-horizontal-relative:char;mso-position-vertical-relative:line" coordorigin="0,0" coordsize="2751,10">
                  <v:group style="position:absolute;left:5;top:5;width:2741;height:2" coordorigin="5,5" coordsize="2741,2">
                    <v:shape style="position:absolute;left:5;top:5;width:2741;height:2" coordorigin="5,5" coordsize="2741,0" path="m5,5l2746,5e" filled="false" stroked="true" strokeweight=".48pt" strokecolor="#000000">
                      <v:path arrowok="t"/>
                    </v:shape>
                  </v:group>
                </v:group>
              </w:pict>
            </w:r>
            <w:r>
              <w:rPr>
                <w:rFonts w:ascii="宋体" w:hAnsi="宋体" w:cs="宋体" w:eastAsia="宋体" w:hint="default"/>
                <w:sz w:val="2"/>
                <w:szCs w:val="2"/>
              </w:rPr>
            </w:r>
          </w:p>
          <w:p>
            <w:pPr>
              <w:pStyle w:val="TableParagraph"/>
              <w:tabs>
                <w:tab w:pos="4660" w:val="left" w:leader="none"/>
              </w:tabs>
              <w:spacing w:line="240" w:lineRule="auto" w:before="32"/>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利息支出</w:t>
              <w:tab/>
            </w:r>
            <w:r>
              <w:rPr>
                <w:rFonts w:ascii="Times New Roman" w:hAnsi="Times New Roman" w:cs="Times New Roman" w:eastAsia="Times New Roman" w:hint="default"/>
                <w:sz w:val="21"/>
                <w:szCs w:val="21"/>
              </w:rPr>
              <w:t>21,529,847.38</w:t>
            </w:r>
          </w:p>
        </w:tc>
        <w:tc>
          <w:tcPr>
            <w:tcW w:w="1284" w:type="dxa"/>
            <w:tcBorders>
              <w:top w:val="single" w:sz="4" w:space="0" w:color="000000"/>
              <w:left w:val="nil" w:sz="6" w:space="0" w:color="auto"/>
              <w:bottom w:val="nil" w:sz="6" w:space="0" w:color="auto"/>
              <w:right w:val="nil" w:sz="6" w:space="0" w:color="auto"/>
            </w:tcBorders>
          </w:tcPr>
          <w:p>
            <w:pPr/>
          </w:p>
        </w:tc>
        <w:tc>
          <w:tcPr>
            <w:tcW w:w="288" w:type="dxa"/>
            <w:tcBorders>
              <w:top w:val="single" w:sz="4" w:space="0" w:color="000000"/>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5"/>
                <w:sz w:val="21"/>
              </w:rPr>
              <w:t>18,604,101.98</w:t>
            </w:r>
            <w:r>
              <w:rPr>
                <w:rFonts w:ascii="Times New Roman"/>
                <w:sz w:val="21"/>
              </w:rPr>
            </w:r>
          </w:p>
        </w:tc>
      </w:tr>
      <w:tr>
        <w:trPr>
          <w:trHeight w:val="448" w:hRule="exact"/>
        </w:trPr>
        <w:tc>
          <w:tcPr>
            <w:tcW w:w="5971" w:type="dxa"/>
            <w:tcBorders>
              <w:top w:val="nil" w:sz="6" w:space="0" w:color="auto"/>
              <w:left w:val="nil" w:sz="6" w:space="0" w:color="auto"/>
              <w:bottom w:val="nil" w:sz="6" w:space="0" w:color="auto"/>
              <w:right w:val="nil" w:sz="6" w:space="0" w:color="auto"/>
            </w:tcBorders>
          </w:tcPr>
          <w:p>
            <w:pPr>
              <w:pStyle w:val="TableParagraph"/>
              <w:tabs>
                <w:tab w:pos="4766" w:val="left" w:leader="none"/>
              </w:tabs>
              <w:spacing w:line="240" w:lineRule="auto" w:before="45"/>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减：利息收入</w:t>
              <w:tab/>
            </w:r>
            <w:r>
              <w:rPr>
                <w:rFonts w:ascii="Times New Roman" w:hAnsi="Times New Roman" w:cs="Times New Roman" w:eastAsia="Times New Roman" w:hint="default"/>
                <w:sz w:val="21"/>
                <w:szCs w:val="21"/>
              </w:rPr>
              <w:t>1,152,824.69</w:t>
            </w:r>
          </w:p>
        </w:tc>
        <w:tc>
          <w:tcPr>
            <w:tcW w:w="1284"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w w:val="95"/>
                <w:sz w:val="21"/>
              </w:rPr>
              <w:t>2,941,025.41</w:t>
            </w:r>
            <w:r>
              <w:rPr>
                <w:rFonts w:ascii="Times New Roman"/>
                <w:sz w:val="21"/>
              </w:rPr>
            </w:r>
          </w:p>
        </w:tc>
      </w:tr>
      <w:tr>
        <w:trPr>
          <w:trHeight w:val="454" w:hRule="exact"/>
        </w:trPr>
        <w:tc>
          <w:tcPr>
            <w:tcW w:w="5971" w:type="dxa"/>
            <w:tcBorders>
              <w:top w:val="nil" w:sz="6" w:space="0" w:color="auto"/>
              <w:left w:val="nil" w:sz="6" w:space="0" w:color="auto"/>
              <w:bottom w:val="nil" w:sz="6" w:space="0" w:color="auto"/>
              <w:right w:val="nil" w:sz="6" w:space="0" w:color="auto"/>
            </w:tcBorders>
          </w:tcPr>
          <w:p>
            <w:pPr>
              <w:pStyle w:val="TableParagraph"/>
              <w:tabs>
                <w:tab w:pos="4766" w:val="left" w:leader="none"/>
              </w:tabs>
              <w:spacing w:line="240" w:lineRule="auto" w:before="51"/>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汇兑损益</w:t>
              <w:tab/>
            </w:r>
            <w:r>
              <w:rPr>
                <w:rFonts w:ascii="Times New Roman" w:hAnsi="Times New Roman" w:cs="Times New Roman" w:eastAsia="Times New Roman" w:hint="default"/>
                <w:sz w:val="21"/>
                <w:szCs w:val="21"/>
              </w:rPr>
              <w:t>3,223,580.99</w:t>
            </w:r>
          </w:p>
        </w:tc>
        <w:tc>
          <w:tcPr>
            <w:tcW w:w="1284"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2,620,022.31</w:t>
            </w:r>
            <w:r>
              <w:rPr>
                <w:rFonts w:ascii="Times New Roman"/>
                <w:sz w:val="21"/>
              </w:rPr>
            </w:r>
          </w:p>
        </w:tc>
      </w:tr>
      <w:tr>
        <w:trPr>
          <w:trHeight w:val="455" w:hRule="exact"/>
        </w:trPr>
        <w:tc>
          <w:tcPr>
            <w:tcW w:w="5971" w:type="dxa"/>
            <w:tcBorders>
              <w:top w:val="nil" w:sz="6" w:space="0" w:color="auto"/>
              <w:left w:val="nil" w:sz="6" w:space="0" w:color="auto"/>
              <w:bottom w:val="single" w:sz="4" w:space="0" w:color="000000"/>
              <w:right w:val="nil" w:sz="6" w:space="0" w:color="auto"/>
            </w:tcBorders>
          </w:tcPr>
          <w:p>
            <w:pPr>
              <w:pStyle w:val="TableParagraph"/>
              <w:tabs>
                <w:tab w:pos="4766" w:val="left" w:leader="none"/>
              </w:tabs>
              <w:spacing w:line="240" w:lineRule="auto" w:before="53"/>
              <w:ind w:left="10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手续费及其他</w:t>
              <w:tab/>
            </w:r>
            <w:r>
              <w:rPr>
                <w:rFonts w:ascii="Times New Roman" w:hAnsi="Times New Roman" w:cs="Times New Roman" w:eastAsia="Times New Roman" w:hint="default"/>
                <w:sz w:val="21"/>
                <w:szCs w:val="21"/>
              </w:rPr>
              <w:t>4,436,751.58</w:t>
            </w:r>
          </w:p>
        </w:tc>
        <w:tc>
          <w:tcPr>
            <w:tcW w:w="1284" w:type="dxa"/>
            <w:tcBorders>
              <w:top w:val="nil" w:sz="6" w:space="0" w:color="auto"/>
              <w:left w:val="nil" w:sz="6" w:space="0" w:color="auto"/>
              <w:bottom w:val="single" w:sz="4" w:space="0" w:color="000000"/>
              <w:right w:val="nil" w:sz="6" w:space="0" w:color="auto"/>
            </w:tcBorders>
          </w:tcPr>
          <w:p>
            <w:pPr/>
          </w:p>
        </w:tc>
        <w:tc>
          <w:tcPr>
            <w:tcW w:w="288" w:type="dxa"/>
            <w:tcBorders>
              <w:top w:val="nil" w:sz="6" w:space="0" w:color="auto"/>
              <w:left w:val="nil" w:sz="6" w:space="0" w:color="auto"/>
              <w:bottom w:val="single" w:sz="4" w:space="0" w:color="000000"/>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920,108.62</w:t>
            </w:r>
            <w:r>
              <w:rPr>
                <w:rFonts w:ascii="Times New Roman"/>
                <w:sz w:val="21"/>
              </w:rPr>
            </w:r>
          </w:p>
        </w:tc>
      </w:tr>
      <w:tr>
        <w:trPr>
          <w:trHeight w:val="463" w:hRule="exact"/>
        </w:trPr>
        <w:tc>
          <w:tcPr>
            <w:tcW w:w="59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28,037,355.26</w:t>
            </w:r>
            <w:r>
              <w:rPr>
                <w:rFonts w:ascii="Times New Roman"/>
                <w:sz w:val="21"/>
              </w:rPr>
            </w:r>
          </w:p>
        </w:tc>
        <w:tc>
          <w:tcPr>
            <w:tcW w:w="1284" w:type="dxa"/>
            <w:tcBorders>
              <w:top w:val="single" w:sz="4" w:space="0" w:color="000000"/>
              <w:left w:val="nil" w:sz="6" w:space="0" w:color="auto"/>
              <w:bottom w:val="single" w:sz="12" w:space="0" w:color="000000"/>
              <w:right w:val="nil" w:sz="6" w:space="0" w:color="auto"/>
            </w:tcBorders>
          </w:tcPr>
          <w:p>
            <w:pPr/>
          </w:p>
        </w:tc>
        <w:tc>
          <w:tcPr>
            <w:tcW w:w="288" w:type="dxa"/>
            <w:tcBorders>
              <w:top w:val="single" w:sz="4" w:space="0" w:color="000000"/>
              <w:left w:val="nil" w:sz="6" w:space="0" w:color="auto"/>
              <w:bottom w:val="single" w:sz="12" w:space="0" w:color="000000"/>
              <w:right w:val="nil" w:sz="6" w:space="0" w:color="auto"/>
            </w:tcBorders>
          </w:tcPr>
          <w:p>
            <w:pPr/>
          </w:p>
        </w:tc>
        <w:tc>
          <w:tcPr>
            <w:tcW w:w="17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19,203,207.50</w:t>
            </w:r>
            <w:r>
              <w:rPr>
                <w:rFonts w:ascii="Times New Roman"/>
                <w:sz w:val="21"/>
              </w:rPr>
            </w:r>
          </w:p>
        </w:tc>
      </w:tr>
      <w:tr>
        <w:trPr>
          <w:trHeight w:val="955" w:hRule="exact"/>
        </w:trPr>
        <w:tc>
          <w:tcPr>
            <w:tcW w:w="597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w:t>
            </w:r>
            <w:r>
              <w:rPr>
                <w:rFonts w:ascii="宋体" w:hAnsi="宋体" w:cs="宋体" w:eastAsia="宋体" w:hint="default"/>
                <w:sz w:val="21"/>
                <w:szCs w:val="21"/>
              </w:rPr>
              <w:t>、投资收益</w:t>
            </w:r>
          </w:p>
          <w:p>
            <w:pPr>
              <w:pStyle w:val="TableParagraph"/>
              <w:tabs>
                <w:tab w:pos="631" w:val="left" w:leader="none"/>
              </w:tabs>
              <w:spacing w:line="240" w:lineRule="auto" w:before="107"/>
              <w:ind w:right="794"/>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28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288" w:type="dxa"/>
            <w:tcBorders>
              <w:top w:val="single" w:sz="12" w:space="0" w:color="000000"/>
              <w:left w:val="nil" w:sz="6" w:space="0" w:color="auto"/>
              <w:bottom w:val="nil" w:sz="6" w:space="0" w:color="auto"/>
              <w:right w:val="nil" w:sz="6" w:space="0" w:color="auto"/>
            </w:tcBorders>
          </w:tcPr>
          <w:p>
            <w:pPr/>
          </w:p>
        </w:tc>
        <w:tc>
          <w:tcPr>
            <w:tcW w:w="1776"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90" w:hRule="exact"/>
        </w:trPr>
        <w:tc>
          <w:tcPr>
            <w:tcW w:w="597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8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95"/>
                <w:sz w:val="21"/>
              </w:rPr>
              <w:t>3,499,575.53</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6"/>
              <w:jc w:val="right"/>
              <w:rPr>
                <w:rFonts w:ascii="Times New Roman" w:hAnsi="Times New Roman" w:cs="Times New Roman" w:eastAsia="Times New Roman" w:hint="default"/>
                <w:sz w:val="21"/>
                <w:szCs w:val="21"/>
              </w:rPr>
            </w:pPr>
            <w:r>
              <w:rPr>
                <w:rFonts w:ascii="Times New Roman"/>
                <w:w w:val="95"/>
                <w:sz w:val="21"/>
              </w:rPr>
              <w:t>2,012,847.98</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59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6"/>
              <w:jc w:val="right"/>
              <w:rPr>
                <w:rFonts w:ascii="Times New Roman" w:hAnsi="Times New Roman" w:cs="Times New Roman" w:eastAsia="Times New Roman" w:hint="default"/>
                <w:sz w:val="21"/>
                <w:szCs w:val="21"/>
              </w:rPr>
            </w:pPr>
            <w:r>
              <w:rPr>
                <w:rFonts w:ascii="Times New Roman"/>
                <w:w w:val="95"/>
                <w:sz w:val="21"/>
              </w:rPr>
              <w:t>30,167.92</w:t>
            </w:r>
            <w:r>
              <w:rPr>
                <w:rFonts w:ascii="Times New Roman"/>
                <w:sz w:val="21"/>
              </w:rPr>
            </w:r>
          </w:p>
        </w:tc>
      </w:tr>
      <w:tr>
        <w:trPr>
          <w:trHeight w:val="480" w:hRule="exact"/>
        </w:trPr>
        <w:tc>
          <w:tcPr>
            <w:tcW w:w="597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81"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0" w:hRule="exact"/>
        </w:trPr>
        <w:tc>
          <w:tcPr>
            <w:tcW w:w="5971"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3,499,575.53</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6"/>
              <w:jc w:val="right"/>
              <w:rPr>
                <w:rFonts w:ascii="Times New Roman" w:hAnsi="Times New Roman" w:cs="Times New Roman" w:eastAsia="Times New Roman" w:hint="default"/>
                <w:sz w:val="21"/>
                <w:szCs w:val="21"/>
              </w:rPr>
            </w:pPr>
            <w:r>
              <w:rPr>
                <w:rFonts w:ascii="Times New Roman"/>
                <w:w w:val="95"/>
                <w:sz w:val="21"/>
              </w:rPr>
              <w:t>2,043,015.90</w:t>
            </w:r>
            <w:r>
              <w:rPr>
                <w:rFonts w:ascii="Times New Roman"/>
                <w:sz w:val="21"/>
              </w:rPr>
            </w:r>
          </w:p>
        </w:tc>
      </w:tr>
    </w:tbl>
    <w:p>
      <w:pPr>
        <w:spacing w:line="240" w:lineRule="auto" w:before="0"/>
        <w:rPr>
          <w:rFonts w:ascii="宋体" w:hAnsi="宋体" w:cs="宋体" w:eastAsia="宋体" w:hint="default"/>
          <w:sz w:val="2"/>
          <w:szCs w:val="2"/>
        </w:rPr>
      </w:pPr>
    </w:p>
    <w:p>
      <w:pPr>
        <w:tabs>
          <w:tab w:pos="7673" w:val="left" w:leader="none"/>
        </w:tabs>
        <w:spacing w:line="28" w:lineRule="exact"/>
        <w:ind w:left="5621" w:right="0" w:firstLine="0"/>
        <w:rPr>
          <w:rFonts w:ascii="宋体" w:hAnsi="宋体" w:cs="宋体" w:eastAsia="宋体" w:hint="default"/>
          <w:sz w:val="2"/>
          <w:szCs w:val="2"/>
        </w:rPr>
      </w:pPr>
      <w:r>
        <w:rPr>
          <w:rFonts w:ascii="宋体"/>
          <w:position w:val="0"/>
          <w:sz w:val="2"/>
        </w:rPr>
        <w:pict>
          <v:group style="width:88.7pt;height:1.45pt;mso-position-horizontal-relative:char;mso-position-vertical-relative:line" coordorigin="0,0" coordsize="1774,29">
            <v:group style="position:absolute;left:5;top:5;width:1764;height:2" coordorigin="5,5" coordsize="1764,2">
              <v:shape style="position:absolute;left:5;top:5;width:1764;height:2" coordorigin="5,5" coordsize="1764,0" path="m5,5l1769,5e" filled="false" stroked="true" strokeweight=".48pt" strokecolor="#000000">
                <v:path arrowok="t"/>
              </v:shape>
            </v:group>
            <v:group style="position:absolute;left:5;top:24;width:1764;height:2" coordorigin="5,24" coordsize="1764,2">
              <v:shape style="position:absolute;left:5;top:24;width:1764;height:2" coordorigin="5,24" coordsize="1764,0" path="m5,24l176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0.5pt;height:1.45pt;mso-position-horizontal-relative:char;mso-position-vertical-relative:line" coordorigin="0,0" coordsize="1810,29">
            <v:group style="position:absolute;left:5;top:5;width:1800;height:2" coordorigin="5,5" coordsize="1800,2">
              <v:shape style="position:absolute;left:5;top:5;width:1800;height:2" coordorigin="5,5" coordsize="1800,0" path="m5,5l1805,5e" filled="false" stroked="true" strokeweight=".48pt" strokecolor="#000000">
                <v:path arrowok="t"/>
              </v:shape>
            </v:group>
            <v:group style="position:absolute;left:5;top:24;width:1800;height:2" coordorigin="5,24" coordsize="1800,2">
              <v:shape style="position:absolute;left:5;top:24;width:1800;height:2" coordorigin="5,24" coordsize="1800,0" path="m5,24l1805,24e" filled="false" stroked="true" strokeweight=".48pt" strokecolor="#000000">
                <v:path arrowok="t"/>
              </v:shape>
            </v:group>
          </v:group>
        </w:pict>
      </w:r>
      <w:r>
        <w:rPr>
          <w:rFonts w:ascii="宋体"/>
          <w:position w:val="0"/>
          <w:sz w:val="2"/>
        </w:rPr>
      </w:r>
    </w:p>
    <w:p>
      <w:pPr>
        <w:spacing w:line="240" w:lineRule="auto" w:before="2"/>
        <w:rPr>
          <w:rFonts w:ascii="宋体" w:hAnsi="宋体" w:cs="宋体" w:eastAsia="宋体" w:hint="default"/>
          <w:sz w:val="8"/>
          <w:szCs w:val="8"/>
        </w:rPr>
      </w:pPr>
    </w:p>
    <w:p>
      <w:pPr>
        <w:pStyle w:val="BodyText"/>
        <w:spacing w:line="396" w:lineRule="auto" w:before="34"/>
        <w:ind w:left="651" w:right="506"/>
        <w:jc w:val="left"/>
      </w:pPr>
      <w:r>
        <w:rPr/>
        <w:t>注：报告期内投资收益的增加主要为转让公司持有对深圳市伊达科技有限公司</w:t>
      </w:r>
      <w:r>
        <w:rPr>
          <w:spacing w:val="-61"/>
        </w:rPr>
        <w:t> </w:t>
      </w:r>
      <w:r>
        <w:rPr>
          <w:rFonts w:ascii="Times New Roman" w:hAnsi="Times New Roman" w:cs="Times New Roman" w:eastAsia="Times New Roman" w:hint="default"/>
        </w:rPr>
        <w:t>90%</w:t>
      </w:r>
      <w:r>
        <w:rPr/>
        <w:t>的股权。</w:t>
      </w:r>
      <w:r>
        <w:rPr>
          <w:w w:val="99"/>
        </w:rPr>
        <w:t> </w:t>
      </w:r>
      <w:r>
        <w:rPr>
          <w:rFonts w:ascii="Times New Roman" w:hAnsi="Times New Roman" w:cs="Times New Roman" w:eastAsia="Times New Roman" w:hint="default"/>
        </w:rPr>
        <w:t>39</w:t>
      </w:r>
      <w:r>
        <w:rPr/>
        <w:t>、资产减值损失</w:t>
      </w:r>
    </w:p>
    <w:p>
      <w:pPr>
        <w:pStyle w:val="BodyText"/>
        <w:tabs>
          <w:tab w:pos="2251" w:val="left" w:leader="none"/>
          <w:tab w:pos="5304" w:val="left" w:leader="none"/>
          <w:tab w:pos="8117" w:val="left" w:leader="none"/>
        </w:tabs>
        <w:spacing w:line="245" w:lineRule="exact"/>
        <w:ind w:left="1832" w:right="0"/>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3"/>
        <w:rPr>
          <w:rFonts w:ascii="宋体" w:hAnsi="宋体" w:cs="宋体" w:eastAsia="宋体" w:hint="default"/>
          <w:sz w:val="8"/>
          <w:szCs w:val="8"/>
        </w:rPr>
      </w:pPr>
    </w:p>
    <w:p>
      <w:pPr>
        <w:tabs>
          <w:tab w:pos="4323" w:val="left" w:leader="none"/>
          <w:tab w:pos="7241" w:val="left" w:leader="none"/>
        </w:tabs>
        <w:spacing w:line="20" w:lineRule="exact"/>
        <w:ind w:left="123" w:right="0" w:firstLine="0"/>
        <w:rPr>
          <w:rFonts w:ascii="宋体" w:hAnsi="宋体" w:cs="宋体" w:eastAsia="宋体" w:hint="default"/>
          <w:sz w:val="2"/>
          <w:szCs w:val="2"/>
        </w:rPr>
      </w:pPr>
      <w:r>
        <w:rPr>
          <w:rFonts w:ascii="宋体"/>
          <w:sz w:val="2"/>
        </w:rPr>
        <w:pict>
          <v:group style="width:181.35pt;height:.5pt;mso-position-horizontal-relative:char;mso-position-vertical-relative:line" coordorigin="0,0" coordsize="3627,10">
            <v:group style="position:absolute;left:5;top:5;width:3617;height:2" coordorigin="5,5" coordsize="3617,2">
              <v:shape style="position:absolute;left:5;top:5;width:3617;height:2" coordorigin="5,5" coordsize="3617,0" path="m5,5l3622,5e" filled="false" stroked="true" strokeweight=".48pt" strokecolor="#000000">
                <v:path arrowok="t"/>
              </v:shape>
            </v:group>
          </v:group>
        </w:pict>
      </w:r>
      <w:r>
        <w:rPr>
          <w:rFonts w:ascii="宋体"/>
          <w:sz w:val="2"/>
        </w:rPr>
      </w:r>
      <w:r>
        <w:rPr>
          <w:rFonts w:ascii="宋体"/>
          <w:sz w:val="2"/>
        </w:rPr>
        <w:tab/>
      </w:r>
      <w:r>
        <w:rPr>
          <w:rFonts w:ascii="宋体"/>
          <w:sz w:val="2"/>
        </w:rPr>
        <w:pict>
          <v:group style="width:116.05pt;height:.5pt;mso-position-horizontal-relative:char;mso-position-vertical-relative:line" coordorigin="0,0" coordsize="2321,10">
            <v:group style="position:absolute;left:5;top:5;width:2312;height:2" coordorigin="5,5" coordsize="2312,2">
              <v:shape style="position:absolute;left:5;top:5;width:2312;height:2" coordorigin="5,5" coordsize="2312,0" path="m5,5l2316,5e" filled="false" stroked="true" strokeweight=".48pt" strokecolor="#000000">
                <v:path arrowok="t"/>
              </v:shape>
            </v:group>
          </v:group>
        </w:pict>
      </w:r>
      <w:r>
        <w:rPr>
          <w:rFonts w:ascii="宋体"/>
          <w:sz w:val="2"/>
        </w:rPr>
      </w:r>
      <w:r>
        <w:rPr>
          <w:rFonts w:ascii="宋体"/>
          <w:sz w:val="2"/>
        </w:rPr>
        <w:tab/>
      </w:r>
      <w:r>
        <w:rPr>
          <w:rFonts w:ascii="宋体"/>
          <w:sz w:val="2"/>
        </w:rPr>
        <w:pict>
          <v:group style="width:111.15pt;height:.5pt;mso-position-horizontal-relative:char;mso-position-vertical-relative:line" coordorigin="0,0" coordsize="2223,10">
            <v:group style="position:absolute;left:5;top:5;width:2213;height:2" coordorigin="5,5" coordsize="2213,2">
              <v:shape style="position:absolute;left:5;top:5;width:2213;height:2" coordorigin="5,5" coordsize="2213,0" path="m5,5l2218,5e" filled="false" stroked="true" strokeweight=".48pt" strokecolor="#000000">
                <v:path arrowok="t"/>
              </v:shape>
            </v:group>
          </v:group>
        </w:pict>
      </w:r>
      <w:r>
        <w:rPr>
          <w:rFonts w:ascii="宋体"/>
          <w:sz w:val="2"/>
        </w:rPr>
      </w:r>
    </w:p>
    <w:tbl>
      <w:tblPr>
        <w:tblW w:w="0" w:type="auto"/>
        <w:jc w:val="left"/>
        <w:tblInd w:w="198" w:type="dxa"/>
        <w:tblLayout w:type="fixed"/>
        <w:tblCellMar>
          <w:top w:w="0" w:type="dxa"/>
          <w:left w:w="0" w:type="dxa"/>
          <w:bottom w:w="0" w:type="dxa"/>
          <w:right w:w="0" w:type="dxa"/>
        </w:tblCellMar>
        <w:tblLook w:val="01E0"/>
      </w:tblPr>
      <w:tblGrid>
        <w:gridCol w:w="4053"/>
        <w:gridCol w:w="3092"/>
        <w:gridCol w:w="2049"/>
      </w:tblGrid>
      <w:tr>
        <w:trPr>
          <w:trHeight w:val="436"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03"/>
              <w:jc w:val="right"/>
              <w:rPr>
                <w:rFonts w:ascii="Times New Roman" w:hAnsi="Times New Roman" w:cs="Times New Roman" w:eastAsia="Times New Roman" w:hint="default"/>
                <w:sz w:val="21"/>
                <w:szCs w:val="21"/>
              </w:rPr>
            </w:pPr>
            <w:r>
              <w:rPr>
                <w:rFonts w:ascii="Times New Roman"/>
                <w:w w:val="95"/>
                <w:sz w:val="21"/>
              </w:rPr>
              <w:t>46,823,294.85</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w w:val="95"/>
                <w:sz w:val="21"/>
              </w:rPr>
              <w:t>10,287,222.12</w:t>
            </w:r>
            <w:r>
              <w:rPr>
                <w:rFonts w:ascii="Times New Roman"/>
                <w:sz w:val="21"/>
              </w:rPr>
            </w:r>
          </w:p>
        </w:tc>
      </w:tr>
      <w:tr>
        <w:trPr>
          <w:trHeight w:val="451"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03"/>
              <w:jc w:val="right"/>
              <w:rPr>
                <w:rFonts w:ascii="Times New Roman" w:hAnsi="Times New Roman" w:cs="Times New Roman" w:eastAsia="Times New Roman" w:hint="default"/>
                <w:sz w:val="21"/>
                <w:szCs w:val="21"/>
              </w:rPr>
            </w:pPr>
            <w:r>
              <w:rPr>
                <w:rFonts w:ascii="Times New Roman"/>
                <w:w w:val="95"/>
                <w:sz w:val="21"/>
              </w:rPr>
              <w:t>15,997,868.10</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1"/>
                <w:szCs w:val="21"/>
              </w:rPr>
            </w:pPr>
            <w:r>
              <w:rPr>
                <w:rFonts w:ascii="Times New Roman"/>
                <w:w w:val="95"/>
                <w:sz w:val="21"/>
              </w:rPr>
              <w:t>4,016,882.16</w:t>
            </w:r>
            <w:r>
              <w:rPr>
                <w:rFonts w:ascii="Times New Roman"/>
                <w:sz w:val="21"/>
              </w:rPr>
            </w:r>
          </w:p>
        </w:tc>
      </w:tr>
      <w:tr>
        <w:trPr>
          <w:trHeight w:val="455"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5"/>
                <w:sz w:val="21"/>
              </w:rPr>
              <w:t>1,649,648.02</w:t>
            </w:r>
            <w:r>
              <w:rPr>
                <w:rFonts w:ascii="Times New Roman"/>
                <w:sz w:val="21"/>
              </w:rPr>
            </w:r>
          </w:p>
        </w:tc>
      </w:tr>
      <w:tr>
        <w:trPr>
          <w:trHeight w:val="454"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06"/>
              <w:jc w:val="right"/>
              <w:rPr>
                <w:rFonts w:ascii="Times New Roman" w:hAnsi="Times New Roman" w:cs="Times New Roman" w:eastAsia="Times New Roman" w:hint="default"/>
                <w:sz w:val="21"/>
                <w:szCs w:val="21"/>
              </w:rPr>
            </w:pPr>
            <w:r>
              <w:rPr>
                <w:rFonts w:ascii="Times New Roman"/>
                <w:w w:val="95"/>
                <w:sz w:val="21"/>
              </w:rPr>
              <w:t>434,506.73</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8"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835" w:top="1060" w:bottom="1020" w:left="1300" w:right="1020"/>
        </w:sectPr>
      </w:pPr>
    </w:p>
    <w:p>
      <w:pPr>
        <w:spacing w:line="240" w:lineRule="auto" w:before="10"/>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3528"/>
        <w:gridCol w:w="1207"/>
        <w:gridCol w:w="2442"/>
        <w:gridCol w:w="104"/>
        <w:gridCol w:w="238"/>
        <w:gridCol w:w="1812"/>
      </w:tblGrid>
      <w:tr>
        <w:trPr>
          <w:trHeight w:val="435" w:hRule="exact"/>
        </w:trPr>
        <w:tc>
          <w:tcPr>
            <w:tcW w:w="3528" w:type="dxa"/>
            <w:tcBorders>
              <w:top w:val="nil" w:sz="6" w:space="0" w:color="auto"/>
              <w:left w:val="nil" w:sz="6" w:space="0" w:color="auto"/>
              <w:bottom w:val="single" w:sz="4" w:space="0" w:color="000000"/>
              <w:right w:val="nil" w:sz="6" w:space="0" w:color="auto"/>
            </w:tcBorders>
          </w:tcPr>
          <w:p>
            <w:pPr>
              <w:pStyle w:val="TableParagraph"/>
              <w:tabs>
                <w:tab w:pos="928" w:val="left" w:leader="none"/>
              </w:tabs>
              <w:spacing w:line="240" w:lineRule="auto" w:before="34"/>
              <w:ind w:left="508"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207" w:type="dxa"/>
            <w:tcBorders>
              <w:top w:val="nil" w:sz="6" w:space="0" w:color="auto"/>
              <w:left w:val="nil" w:sz="6" w:space="0" w:color="auto"/>
              <w:bottom w:val="single" w:sz="4" w:space="0" w:color="000000"/>
              <w:right w:val="nil" w:sz="6" w:space="0" w:color="auto"/>
            </w:tcBorders>
          </w:tcPr>
          <w:p>
            <w:pP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7" w:hRule="exact"/>
        </w:trPr>
        <w:tc>
          <w:tcPr>
            <w:tcW w:w="352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1207" w:type="dxa"/>
            <w:tcBorders>
              <w:top w:val="single" w:sz="4" w:space="0" w:color="000000"/>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120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120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120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120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3"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207" w:type="dxa"/>
            <w:tcBorders>
              <w:top w:val="nil" w:sz="6" w:space="0" w:color="auto"/>
              <w:left w:val="nil" w:sz="6" w:space="0" w:color="auto"/>
              <w:bottom w:val="single" w:sz="4" w:space="0" w:color="000000"/>
              <w:right w:val="nil" w:sz="6" w:space="0" w:color="auto"/>
            </w:tcBorders>
          </w:tcPr>
          <w:p>
            <w:pP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6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3528"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12" w:space="0" w:color="000000"/>
              <w:right w:val="nil" w:sz="6" w:space="0" w:color="auto"/>
            </w:tcBorders>
          </w:tcPr>
          <w:p>
            <w:pPr/>
          </w:p>
        </w:tc>
        <w:tc>
          <w:tcPr>
            <w:tcW w:w="2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465" w:right="0"/>
              <w:jc w:val="left"/>
              <w:rPr>
                <w:rFonts w:ascii="Times New Roman" w:hAnsi="Times New Roman" w:cs="Times New Roman" w:eastAsia="Times New Roman" w:hint="default"/>
                <w:sz w:val="21"/>
                <w:szCs w:val="21"/>
              </w:rPr>
            </w:pPr>
            <w:r>
              <w:rPr>
                <w:rFonts w:ascii="Times New Roman"/>
                <w:sz w:val="21"/>
              </w:rPr>
              <w:t>63,255,669.68</w:t>
            </w:r>
          </w:p>
        </w:tc>
        <w:tc>
          <w:tcPr>
            <w:tcW w:w="104" w:type="dxa"/>
            <w:tcBorders>
              <w:top w:val="single" w:sz="4" w:space="0" w:color="000000"/>
              <w:left w:val="nil" w:sz="6" w:space="0" w:color="auto"/>
              <w:bottom w:val="single" w:sz="12" w:space="0" w:color="000000"/>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15,953,752.30</w:t>
            </w:r>
            <w:r>
              <w:rPr>
                <w:rFonts w:ascii="Times New Roman"/>
                <w:sz w:val="21"/>
              </w:rPr>
            </w:r>
          </w:p>
        </w:tc>
      </w:tr>
      <w:tr>
        <w:trPr>
          <w:trHeight w:val="569"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sz w:val="21"/>
                <w:szCs w:val="21"/>
              </w:rPr>
              <w:t>、营业外收入</w:t>
            </w:r>
          </w:p>
        </w:tc>
        <w:tc>
          <w:tcPr>
            <w:tcW w:w="1207" w:type="dxa"/>
            <w:tcBorders>
              <w:top w:val="single" w:sz="12" w:space="0" w:color="000000"/>
              <w:left w:val="nil" w:sz="6" w:space="0" w:color="auto"/>
              <w:bottom w:val="nil" w:sz="6" w:space="0" w:color="auto"/>
              <w:right w:val="nil" w:sz="6" w:space="0" w:color="auto"/>
            </w:tcBorders>
          </w:tcPr>
          <w:p>
            <w:pPr/>
          </w:p>
        </w:tc>
        <w:tc>
          <w:tcPr>
            <w:tcW w:w="2442" w:type="dxa"/>
            <w:tcBorders>
              <w:top w:val="single" w:sz="12" w:space="0" w:color="000000"/>
              <w:left w:val="nil" w:sz="6" w:space="0" w:color="auto"/>
              <w:bottom w:val="nil" w:sz="6" w:space="0" w:color="auto"/>
              <w:right w:val="nil" w:sz="6" w:space="0" w:color="auto"/>
            </w:tcBorders>
          </w:tcPr>
          <w:p>
            <w:pPr/>
          </w:p>
        </w:tc>
        <w:tc>
          <w:tcPr>
            <w:tcW w:w="104"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1812" w:type="dxa"/>
            <w:tcBorders>
              <w:top w:val="single" w:sz="12" w:space="0" w:color="000000"/>
              <w:left w:val="nil" w:sz="6" w:space="0" w:color="auto"/>
              <w:bottom w:val="nil" w:sz="6" w:space="0" w:color="auto"/>
              <w:right w:val="nil" w:sz="6" w:space="0" w:color="auto"/>
            </w:tcBorders>
          </w:tcPr>
          <w:p>
            <w:pPr/>
          </w:p>
        </w:tc>
      </w:tr>
      <w:tr>
        <w:trPr>
          <w:trHeight w:val="39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tc>
        <w:tc>
          <w:tcPr>
            <w:tcW w:w="120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696" w:hRule="exact"/>
        </w:trPr>
        <w:tc>
          <w:tcPr>
            <w:tcW w:w="3528" w:type="dxa"/>
            <w:tcBorders>
              <w:top w:val="nil" w:sz="6" w:space="0" w:color="auto"/>
              <w:left w:val="nil" w:sz="6" w:space="0" w:color="auto"/>
              <w:bottom w:val="single" w:sz="4" w:space="0" w:color="000000"/>
              <w:right w:val="nil" w:sz="6" w:space="0" w:color="auto"/>
            </w:tcBorders>
          </w:tcPr>
          <w:p>
            <w:pPr>
              <w:pStyle w:val="TableParagraph"/>
              <w:tabs>
                <w:tab w:pos="1557" w:val="left" w:leader="none"/>
                <w:tab w:pos="3500" w:val="right" w:leader="none"/>
              </w:tabs>
              <w:spacing w:line="240" w:lineRule="auto" w:before="215"/>
              <w:ind w:left="926" w:right="0"/>
              <w:jc w:val="left"/>
              <w:rPr>
                <w:rFonts w:ascii="Times New Roman" w:hAnsi="Times New Roman" w:cs="Times New Roman" w:eastAsia="Times New Roman" w:hint="default"/>
                <w:sz w:val="21"/>
                <w:szCs w:val="21"/>
              </w:rPr>
            </w:pPr>
            <w:r>
              <w:rPr>
                <w:rFonts w:ascii="宋体" w:hAnsi="宋体" w:cs="宋体" w:eastAsia="宋体" w:hint="default"/>
                <w:w w:val="95"/>
                <w:position w:val="-3"/>
                <w:sz w:val="21"/>
                <w:szCs w:val="21"/>
              </w:rPr>
              <w:t>项</w:t>
              <w:tab/>
            </w:r>
            <w:r>
              <w:rPr>
                <w:rFonts w:ascii="宋体" w:hAnsi="宋体" w:cs="宋体" w:eastAsia="宋体" w:hint="default"/>
                <w:position w:val="-3"/>
                <w:sz w:val="21"/>
                <w:szCs w:val="21"/>
              </w:rPr>
              <w:t>目</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left="10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1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72" w:lineRule="exact" w:before="5"/>
              <w:ind w:left="319" w:right="125"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457" w:hRule="exact"/>
        </w:trPr>
        <w:tc>
          <w:tcPr>
            <w:tcW w:w="3528" w:type="dxa"/>
            <w:tcBorders>
              <w:top w:val="single" w:sz="4" w:space="0" w:color="000000"/>
              <w:left w:val="nil" w:sz="6" w:space="0" w:color="auto"/>
              <w:bottom w:val="nil" w:sz="6" w:space="0" w:color="auto"/>
              <w:right w:val="nil" w:sz="6" w:space="0" w:color="auto"/>
            </w:tcBorders>
          </w:tcPr>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pict>
                <v:group style="width:134.2pt;height:.5pt;mso-position-horizontal-relative:char;mso-position-vertical-relative:line" coordorigin="0,0" coordsize="2684,10">
                  <v:group style="position:absolute;left:5;top:5;width:2674;height:2" coordorigin="5,5" coordsize="2674,2">
                    <v:shape style="position:absolute;left:5;top:5;width:2674;height:2" coordorigin="5,5" coordsize="2674,0" path="m5,5l267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21"/>
                <w:szCs w:val="21"/>
              </w:rPr>
            </w:pPr>
            <w:r>
              <w:rPr>
                <w:rFonts w:ascii="Times New Roman"/>
                <w:sz w:val="21"/>
              </w:rPr>
              <w:t>1,000,691.24</w:t>
            </w:r>
          </w:p>
        </w:tc>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21"/>
                <w:szCs w:val="21"/>
              </w:rPr>
            </w:pPr>
            <w:r>
              <w:rPr>
                <w:rFonts w:ascii="Times New Roman"/>
                <w:w w:val="95"/>
                <w:sz w:val="21"/>
              </w:rPr>
              <w:t>177,637.50</w:t>
            </w:r>
            <w:r>
              <w:rPr>
                <w:rFonts w:ascii="Times New Roman"/>
                <w:sz w:val="21"/>
              </w:rPr>
            </w:r>
          </w:p>
        </w:tc>
        <w:tc>
          <w:tcPr>
            <w:tcW w:w="10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1,000,691.24</w:t>
            </w:r>
            <w:r>
              <w:rPr>
                <w:rFonts w:ascii="Times New Roman"/>
                <w:sz w:val="21"/>
              </w:rPr>
            </w:r>
          </w:p>
        </w:tc>
      </w:tr>
      <w:tr>
        <w:trPr>
          <w:trHeight w:val="451"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7"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Times New Roman" w:hAnsi="Times New Roman" w:cs="Times New Roman" w:eastAsia="Times New Roman" w:hint="default"/>
                <w:sz w:val="21"/>
                <w:szCs w:val="21"/>
              </w:rPr>
            </w:pPr>
            <w:r>
              <w:rPr>
                <w:rFonts w:ascii="Times New Roman"/>
                <w:sz w:val="21"/>
              </w:rPr>
              <w:t>1,000,691.24</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21"/>
                <w:szCs w:val="21"/>
              </w:rPr>
            </w:pPr>
            <w:r>
              <w:rPr>
                <w:rFonts w:ascii="Times New Roman"/>
                <w:w w:val="95"/>
                <w:sz w:val="21"/>
              </w:rPr>
              <w:t>177,637.50</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9"/>
              <w:jc w:val="right"/>
              <w:rPr>
                <w:rFonts w:ascii="Times New Roman" w:hAnsi="Times New Roman" w:cs="Times New Roman" w:eastAsia="Times New Roman" w:hint="default"/>
                <w:sz w:val="21"/>
                <w:szCs w:val="21"/>
              </w:rPr>
            </w:pPr>
            <w:r>
              <w:rPr>
                <w:rFonts w:ascii="Times New Roman"/>
                <w:w w:val="95"/>
                <w:sz w:val="21"/>
              </w:rPr>
              <w:t>1,000,691.24</w:t>
            </w:r>
            <w:r>
              <w:rPr>
                <w:rFonts w:ascii="Times New Roman"/>
                <w:sz w:val="21"/>
              </w:rPr>
            </w:r>
          </w:p>
        </w:tc>
      </w:tr>
      <w:tr>
        <w:trPr>
          <w:trHeight w:val="45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7"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21"/>
                <w:szCs w:val="21"/>
              </w:rPr>
            </w:pPr>
            <w:r>
              <w:rPr>
                <w:rFonts w:ascii="Times New Roman"/>
                <w:w w:val="95"/>
                <w:sz w:val="21"/>
              </w:rPr>
              <w:t>277,100.14</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Times New Roman" w:hAnsi="Times New Roman" w:cs="Times New Roman" w:eastAsia="Times New Roman" w:hint="default"/>
                <w:sz w:val="21"/>
                <w:szCs w:val="21"/>
              </w:rPr>
            </w:pPr>
            <w:r>
              <w:rPr>
                <w:rFonts w:ascii="Times New Roman"/>
                <w:sz w:val="21"/>
              </w:rPr>
              <w:t>7,694,757.92</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21"/>
                <w:szCs w:val="21"/>
              </w:rPr>
            </w:pPr>
            <w:r>
              <w:rPr>
                <w:rFonts w:ascii="Times New Roman"/>
                <w:w w:val="95"/>
                <w:sz w:val="21"/>
              </w:rPr>
              <w:t>2,418,050.60</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9"/>
              <w:jc w:val="right"/>
              <w:rPr>
                <w:rFonts w:ascii="Times New Roman" w:hAnsi="Times New Roman" w:cs="Times New Roman" w:eastAsia="Times New Roman" w:hint="default"/>
                <w:sz w:val="21"/>
                <w:szCs w:val="21"/>
              </w:rPr>
            </w:pPr>
            <w:r>
              <w:rPr>
                <w:rFonts w:ascii="Times New Roman"/>
                <w:w w:val="95"/>
                <w:sz w:val="21"/>
              </w:rPr>
              <w:t>7,694,757.92</w:t>
            </w:r>
            <w:r>
              <w:rPr>
                <w:rFonts w:ascii="Times New Roman"/>
                <w:sz w:val="21"/>
              </w:rPr>
            </w:r>
          </w:p>
        </w:tc>
      </w:tr>
      <w:tr>
        <w:trPr>
          <w:trHeight w:val="454"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7"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33,450.70</w:t>
            </w:r>
            <w:r>
              <w:rPr>
                <w:rFonts w:ascii="Times New Roman"/>
                <w:sz w:val="21"/>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21"/>
                <w:szCs w:val="21"/>
              </w:rPr>
            </w:pPr>
            <w:r>
              <w:rPr>
                <w:rFonts w:ascii="Times New Roman"/>
                <w:w w:val="95"/>
                <w:sz w:val="21"/>
              </w:rPr>
              <w:t>35,680.44</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9"/>
              <w:jc w:val="right"/>
              <w:rPr>
                <w:rFonts w:ascii="Times New Roman" w:hAnsi="Times New Roman" w:cs="Times New Roman" w:eastAsia="Times New Roman" w:hint="default"/>
                <w:sz w:val="21"/>
                <w:szCs w:val="21"/>
              </w:rPr>
            </w:pPr>
            <w:r>
              <w:rPr>
                <w:rFonts w:ascii="Times New Roman"/>
                <w:w w:val="95"/>
                <w:sz w:val="21"/>
              </w:rPr>
              <w:t>33,450.70</w:t>
            </w:r>
            <w:r>
              <w:rPr>
                <w:rFonts w:ascii="Times New Roman"/>
                <w:sz w:val="21"/>
              </w:rPr>
            </w:r>
          </w:p>
        </w:tc>
      </w:tr>
      <w:tr>
        <w:trPr>
          <w:trHeight w:val="45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7" w:right="0"/>
              <w:jc w:val="left"/>
              <w:rPr>
                <w:rFonts w:ascii="宋体" w:hAnsi="宋体" w:cs="宋体" w:eastAsia="宋体" w:hint="default"/>
                <w:sz w:val="21"/>
                <w:szCs w:val="21"/>
              </w:rPr>
            </w:pPr>
            <w:r>
              <w:rPr>
                <w:rFonts w:ascii="宋体" w:hAnsi="宋体" w:cs="宋体" w:eastAsia="宋体" w:hint="default"/>
                <w:sz w:val="21"/>
                <w:szCs w:val="21"/>
              </w:rPr>
              <w:t>无法支付的应付账款</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937,739.55</w:t>
            </w:r>
            <w:r>
              <w:rPr>
                <w:rFonts w:ascii="Times New Roman"/>
                <w:sz w:val="21"/>
              </w:rPr>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21"/>
                <w:szCs w:val="21"/>
              </w:rPr>
            </w:pPr>
            <w:r>
              <w:rPr>
                <w:rFonts w:ascii="Times New Roman"/>
                <w:w w:val="95"/>
                <w:sz w:val="21"/>
              </w:rPr>
              <w:t>949,908.10</w:t>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2"/>
              <w:jc w:val="right"/>
              <w:rPr>
                <w:rFonts w:ascii="Times New Roman" w:hAnsi="Times New Roman" w:cs="Times New Roman" w:eastAsia="Times New Roman" w:hint="default"/>
                <w:sz w:val="21"/>
                <w:szCs w:val="21"/>
              </w:rPr>
            </w:pPr>
            <w:r>
              <w:rPr>
                <w:rFonts w:ascii="Times New Roman"/>
                <w:w w:val="95"/>
                <w:sz w:val="21"/>
              </w:rPr>
              <w:t>937,739.55</w:t>
            </w:r>
            <w:r>
              <w:rPr>
                <w:rFonts w:ascii="Times New Roman"/>
                <w:sz w:val="21"/>
              </w:rPr>
            </w:r>
          </w:p>
        </w:tc>
      </w:tr>
      <w:tr>
        <w:trPr>
          <w:trHeight w:val="455" w:hRule="exact"/>
        </w:trPr>
        <w:tc>
          <w:tcPr>
            <w:tcW w:w="352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184,074.14</w:t>
            </w:r>
            <w:r>
              <w:rPr>
                <w:rFonts w:ascii="Times New Roman"/>
                <w:sz w:val="21"/>
              </w:rPr>
            </w: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21"/>
                <w:szCs w:val="21"/>
              </w:rPr>
            </w:pPr>
            <w:r>
              <w:rPr>
                <w:rFonts w:ascii="Times New Roman"/>
                <w:spacing w:val="-1"/>
                <w:sz w:val="21"/>
              </w:rPr>
              <w:t>1,411,420.15</w:t>
            </w:r>
          </w:p>
        </w:tc>
        <w:tc>
          <w:tcPr>
            <w:tcW w:w="1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12"/>
              <w:jc w:val="right"/>
              <w:rPr>
                <w:rFonts w:ascii="Times New Roman" w:hAnsi="Times New Roman" w:cs="Times New Roman" w:eastAsia="Times New Roman" w:hint="default"/>
                <w:sz w:val="21"/>
                <w:szCs w:val="21"/>
              </w:rPr>
            </w:pPr>
            <w:r>
              <w:rPr>
                <w:rFonts w:ascii="Times New Roman"/>
                <w:w w:val="95"/>
                <w:sz w:val="21"/>
              </w:rPr>
              <w:t>184,074.14</w:t>
            </w:r>
            <w:r>
              <w:rPr>
                <w:rFonts w:ascii="Times New Roman"/>
                <w:sz w:val="21"/>
              </w:rPr>
            </w:r>
          </w:p>
        </w:tc>
      </w:tr>
      <w:tr>
        <w:trPr>
          <w:trHeight w:val="463" w:hRule="exact"/>
        </w:trPr>
        <w:tc>
          <w:tcPr>
            <w:tcW w:w="3528" w:type="dxa"/>
            <w:tcBorders>
              <w:top w:val="single" w:sz="4" w:space="0" w:color="000000"/>
              <w:left w:val="nil" w:sz="6" w:space="0" w:color="auto"/>
              <w:bottom w:val="single" w:sz="12" w:space="0" w:color="000000"/>
              <w:right w:val="nil" w:sz="6" w:space="0" w:color="auto"/>
            </w:tcBorders>
          </w:tcPr>
          <w:p>
            <w:pPr/>
          </w:p>
        </w:tc>
        <w:tc>
          <w:tcPr>
            <w:tcW w:w="1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21"/>
                <w:szCs w:val="21"/>
              </w:rPr>
            </w:pPr>
            <w:r>
              <w:rPr>
                <w:rFonts w:ascii="Times New Roman"/>
                <w:sz w:val="21"/>
              </w:rPr>
              <w:t>9,850,713.55</w:t>
            </w:r>
          </w:p>
        </w:tc>
        <w:tc>
          <w:tcPr>
            <w:tcW w:w="2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21"/>
                <w:szCs w:val="21"/>
              </w:rPr>
            </w:pPr>
            <w:r>
              <w:rPr>
                <w:rFonts w:ascii="Times New Roman"/>
                <w:w w:val="95"/>
                <w:sz w:val="21"/>
              </w:rPr>
              <w:t>5,269,796.93</w:t>
            </w:r>
            <w:r>
              <w:rPr>
                <w:rFonts w:ascii="Times New Roman"/>
                <w:sz w:val="21"/>
              </w:rPr>
            </w:r>
          </w:p>
        </w:tc>
        <w:tc>
          <w:tcPr>
            <w:tcW w:w="104"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9"/>
              <w:jc w:val="right"/>
              <w:rPr>
                <w:rFonts w:ascii="Times New Roman" w:hAnsi="Times New Roman" w:cs="Times New Roman" w:eastAsia="Times New Roman" w:hint="default"/>
                <w:sz w:val="21"/>
                <w:szCs w:val="21"/>
              </w:rPr>
            </w:pPr>
            <w:r>
              <w:rPr>
                <w:rFonts w:ascii="Times New Roman"/>
                <w:w w:val="95"/>
                <w:sz w:val="21"/>
              </w:rPr>
              <w:t>9,850,713.55</w:t>
            </w:r>
            <w:r>
              <w:rPr>
                <w:rFonts w:ascii="Times New Roman"/>
                <w:sz w:val="21"/>
              </w:rPr>
            </w:r>
          </w:p>
        </w:tc>
      </w:tr>
      <w:tr>
        <w:trPr>
          <w:trHeight w:val="539" w:hRule="exact"/>
        </w:trPr>
        <w:tc>
          <w:tcPr>
            <w:tcW w:w="3528" w:type="dxa"/>
            <w:tcBorders>
              <w:top w:val="single" w:sz="12" w:space="0" w:color="000000"/>
              <w:left w:val="nil" w:sz="6" w:space="0" w:color="auto"/>
              <w:bottom w:val="nil" w:sz="6" w:space="0" w:color="auto"/>
              <w:right w:val="nil" w:sz="6" w:space="0" w:color="auto"/>
            </w:tcBorders>
          </w:tcPr>
          <w:p>
            <w:pPr>
              <w:pStyle w:val="TableParagraph"/>
              <w:spacing w:line="240" w:lineRule="auto" w:before="138"/>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）本年政府补助明细如下：</w:t>
            </w:r>
          </w:p>
        </w:tc>
        <w:tc>
          <w:tcPr>
            <w:tcW w:w="1207" w:type="dxa"/>
            <w:tcBorders>
              <w:top w:val="single" w:sz="12" w:space="0" w:color="000000"/>
              <w:left w:val="nil" w:sz="6" w:space="0" w:color="auto"/>
              <w:bottom w:val="nil" w:sz="6" w:space="0" w:color="auto"/>
              <w:right w:val="nil" w:sz="6" w:space="0" w:color="auto"/>
            </w:tcBorders>
          </w:tcPr>
          <w:p>
            <w:pPr/>
          </w:p>
        </w:tc>
        <w:tc>
          <w:tcPr>
            <w:tcW w:w="2442" w:type="dxa"/>
            <w:tcBorders>
              <w:top w:val="single" w:sz="12" w:space="0" w:color="000000"/>
              <w:left w:val="nil" w:sz="6" w:space="0" w:color="auto"/>
              <w:bottom w:val="nil" w:sz="6" w:space="0" w:color="auto"/>
              <w:right w:val="nil" w:sz="6" w:space="0" w:color="auto"/>
            </w:tcBorders>
          </w:tcPr>
          <w:p>
            <w:pPr/>
          </w:p>
        </w:tc>
        <w:tc>
          <w:tcPr>
            <w:tcW w:w="104"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867" w:footer="835" w:top="1060" w:bottom="1020" w:left="1300" w:right="1020"/>
        </w:sectPr>
      </w:pPr>
    </w:p>
    <w:p>
      <w:pPr>
        <w:spacing w:line="217" w:lineRule="exact" w:before="9"/>
        <w:ind w:left="0" w:right="720" w:firstLine="0"/>
        <w:jc w:val="right"/>
        <w:rPr>
          <w:rFonts w:ascii="宋体" w:hAnsi="宋体" w:cs="宋体" w:eastAsia="宋体" w:hint="default"/>
          <w:sz w:val="18"/>
          <w:szCs w:val="18"/>
        </w:rPr>
      </w:pPr>
      <w:r>
        <w:rPr>
          <w:rFonts w:ascii="宋体" w:hAnsi="宋体" w:cs="宋体" w:eastAsia="宋体" w:hint="default"/>
          <w:sz w:val="18"/>
          <w:szCs w:val="18"/>
        </w:rPr>
        <w:t>账面发生额</w:t>
      </w:r>
    </w:p>
    <w:p>
      <w:pPr>
        <w:spacing w:line="203" w:lineRule="exact" w:before="0"/>
        <w:ind w:left="968" w:right="3533" w:firstLine="0"/>
        <w:jc w:val="center"/>
        <w:rPr>
          <w:rFonts w:ascii="宋体" w:hAnsi="宋体" w:cs="宋体" w:eastAsia="宋体" w:hint="default"/>
          <w:sz w:val="18"/>
          <w:szCs w:val="18"/>
        </w:rPr>
      </w:pPr>
      <w:r>
        <w:rPr/>
        <w:pict>
          <v:group style="position:absolute;margin-left:187.440002pt;margin-top:6.843024pt;width:127.95pt;height:.1pt;mso-position-horizontal-relative:page;mso-position-vertical-relative:paragraph;z-index:18112" coordorigin="3749,137" coordsize="2559,2">
            <v:shape style="position:absolute;left:3749;top:137;width:2559;height:2" coordorigin="3749,137" coordsize="2559,0" path="m3749,137l6307,137e" filled="false" stroked="true" strokeweight=".96pt" strokecolor="#000000">
              <v:path arrowok="t"/>
            </v:shape>
            <w10:wrap type="none"/>
          </v:group>
        </w:pict>
      </w:r>
      <w:r>
        <w:rPr>
          <w:rFonts w:ascii="宋体" w:hAnsi="宋体" w:cs="宋体" w:eastAsia="宋体" w:hint="default"/>
          <w:sz w:val="18"/>
          <w:szCs w:val="18"/>
        </w:rPr>
        <w:t>项目</w:t>
      </w:r>
    </w:p>
    <w:p>
      <w:pPr>
        <w:tabs>
          <w:tab w:pos="4044" w:val="left" w:leader="none"/>
        </w:tabs>
        <w:spacing w:line="235" w:lineRule="exact" w:before="0"/>
        <w:ind w:left="2648" w:right="-20" w:firstLine="0"/>
        <w:jc w:val="left"/>
        <w:rPr>
          <w:rFonts w:ascii="宋体" w:hAnsi="宋体" w:cs="宋体" w:eastAsia="宋体" w:hint="default"/>
          <w:sz w:val="18"/>
          <w:szCs w:val="18"/>
        </w:rPr>
      </w:pPr>
      <w:r>
        <w:rPr/>
        <w:pict>
          <v:group style="position:absolute;margin-left:257.279999pt;margin-top:16.503025pt;width:58.1pt;height:.1pt;mso-position-horizontal-relative:page;mso-position-vertical-relative:paragraph;z-index:18136" coordorigin="5146,330" coordsize="1162,2">
            <v:shape style="position:absolute;left:5146;top:330;width:1162;height:2" coordorigin="5146,330" coordsize="1162,0" path="m5146,330l6307,330e" filled="false" stroked="true" strokeweight=".96pt" strokecolor="#000000">
              <v:path arrowok="t"/>
            </v:shape>
            <w10:wrap type="none"/>
          </v:group>
        </w:pic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w:t>
      </w:r>
    </w:p>
    <w:p>
      <w:pPr>
        <w:spacing w:line="240" w:lineRule="auto" w:before="7"/>
        <w:rPr>
          <w:rFonts w:ascii="宋体" w:hAnsi="宋体" w:cs="宋体" w:eastAsia="宋体" w:hint="default"/>
          <w:sz w:val="6"/>
          <w:szCs w:val="6"/>
        </w:rPr>
      </w:pPr>
    </w:p>
    <w:p>
      <w:pPr>
        <w:tabs>
          <w:tab w:pos="2439" w:val="left" w:leader="none"/>
        </w:tabs>
        <w:spacing w:line="20" w:lineRule="exact"/>
        <w:ind w:left="113" w:right="0" w:firstLine="0"/>
        <w:rPr>
          <w:rFonts w:ascii="宋体" w:hAnsi="宋体" w:cs="宋体" w:eastAsia="宋体" w:hint="default"/>
          <w:sz w:val="2"/>
          <w:szCs w:val="2"/>
        </w:rPr>
      </w:pPr>
      <w:r>
        <w:rPr>
          <w:rFonts w:ascii="宋体"/>
          <w:sz w:val="2"/>
        </w:rPr>
        <w:pict>
          <v:group style="width:105.5pt;height:1pt;mso-position-horizontal-relative:char;mso-position-vertical-relative:line" coordorigin="0,0" coordsize="2110,20">
            <v:group style="position:absolute;left:10;top:10;width:2091;height:2" coordorigin="10,10" coordsize="2091,2">
              <v:shape style="position:absolute;left:10;top:10;width:2091;height:2" coordorigin="10,10" coordsize="2091,0" path="m10,10l2100,10e" filled="false" stroked="true" strokeweight=".96pt" strokecolor="#000000">
                <v:path arrowok="t"/>
              </v:shape>
            </v:group>
          </v:group>
        </w:pict>
      </w:r>
      <w:r>
        <w:rPr>
          <w:rFonts w:ascii="宋体"/>
          <w:sz w:val="2"/>
        </w:rPr>
      </w:r>
      <w:r>
        <w:rPr>
          <w:rFonts w:ascii="宋体"/>
          <w:sz w:val="2"/>
        </w:rPr>
        <w:tab/>
      </w:r>
      <w:r>
        <w:rPr>
          <w:rFonts w:ascii="宋体"/>
          <w:sz w:val="2"/>
        </w:rPr>
        <w:pict>
          <v:group style="width:59.05pt;height:1pt;mso-position-horizontal-relative:char;mso-position-vertical-relative:line" coordorigin="0,0" coordsize="1181,20">
            <v:group style="position:absolute;left:10;top:10;width:1162;height:2" coordorigin="10,10" coordsize="1162,2">
              <v:shape style="position:absolute;left:10;top:10;width:1162;height:2" coordorigin="10,10" coordsize="1162,0" path="m10,10l1171,10e" filled="false" stroked="true" strokeweight=".96pt" strokecolor="#000000">
                <v:path arrowok="t"/>
              </v:shape>
            </v:group>
          </v:group>
        </w:pict>
      </w:r>
      <w:r>
        <w:rPr>
          <w:rFonts w:ascii="宋体"/>
          <w:sz w:val="2"/>
        </w:rPr>
      </w:r>
    </w:p>
    <w:p>
      <w:pPr>
        <w:spacing w:line="198" w:lineRule="exact" w:before="89"/>
        <w:ind w:left="231" w:right="-20" w:firstLine="0"/>
        <w:jc w:val="left"/>
        <w:rPr>
          <w:rFonts w:ascii="宋体" w:hAnsi="宋体" w:cs="宋体" w:eastAsia="宋体" w:hint="default"/>
          <w:sz w:val="18"/>
          <w:szCs w:val="18"/>
        </w:rPr>
      </w:pPr>
      <w:r>
        <w:rPr>
          <w:rFonts w:ascii="宋体" w:hAnsi="宋体" w:cs="宋体" w:eastAsia="宋体" w:hint="default"/>
          <w:sz w:val="18"/>
          <w:szCs w:val="18"/>
        </w:rPr>
        <w:t>上海浦东新区财政局科</w:t>
      </w:r>
    </w:p>
    <w:p>
      <w:pPr>
        <w:tabs>
          <w:tab w:pos="2693" w:val="left" w:leader="none"/>
          <w:tab w:pos="4841" w:val="left" w:leader="none"/>
        </w:tabs>
        <w:spacing w:line="275"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技发展基金</w:t>
        <w:tab/>
      </w:r>
      <w:r>
        <w:rPr>
          <w:rFonts w:ascii="Times New Roman" w:hAnsi="Times New Roman" w:cs="Times New Roman" w:eastAsia="Times New Roman" w:hint="default"/>
          <w:spacing w:val="-1"/>
          <w:sz w:val="18"/>
          <w:szCs w:val="18"/>
        </w:rPr>
        <w:t>100,000.00</w:t>
        <w:tab/>
      </w:r>
      <w:r>
        <w:rPr>
          <w:rFonts w:ascii="Times New Roman" w:hAnsi="Times New Roman" w:cs="Times New Roman" w:eastAsia="Times New Roman" w:hint="default"/>
          <w:sz w:val="18"/>
          <w:szCs w:val="18"/>
        </w:rPr>
        <w:t>-</w:t>
      </w:r>
    </w:p>
    <w:p>
      <w:pPr>
        <w:spacing w:line="240" w:lineRule="auto" w:before="4"/>
        <w:rPr>
          <w:rFonts w:ascii="Times New Roman" w:hAnsi="Times New Roman" w:cs="Times New Roman" w:eastAsia="Times New Roman" w:hint="default"/>
          <w:sz w:val="11"/>
          <w:szCs w:val="11"/>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5.5pt;height:1pt;mso-position-horizontal-relative:char;mso-position-vertical-relative:line" coordorigin="0,0" coordsize="2110,20">
            <v:group style="position:absolute;left:10;top:10;width:2091;height:2" coordorigin="10,10" coordsize="2091,2">
              <v:shape style="position:absolute;left:10;top:10;width:2091;height:2" coordorigin="10,10" coordsize="2091,0" path="m10,10l2100,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198" w:lineRule="exact" w:before="96"/>
        <w:ind w:left="231" w:right="-20" w:firstLine="0"/>
        <w:jc w:val="left"/>
        <w:rPr>
          <w:rFonts w:ascii="宋体" w:hAnsi="宋体" w:cs="宋体" w:eastAsia="宋体" w:hint="default"/>
          <w:sz w:val="18"/>
          <w:szCs w:val="18"/>
        </w:rPr>
      </w:pPr>
      <w:r>
        <w:rPr>
          <w:rFonts w:ascii="宋体" w:hAnsi="宋体" w:cs="宋体" w:eastAsia="宋体" w:hint="default"/>
          <w:sz w:val="18"/>
          <w:szCs w:val="18"/>
        </w:rPr>
        <w:t>上海科技技术委员会小</w:t>
      </w:r>
    </w:p>
    <w:p>
      <w:pPr>
        <w:tabs>
          <w:tab w:pos="2693" w:val="left" w:leader="none"/>
          <w:tab w:pos="4841" w:val="left" w:leader="none"/>
        </w:tabs>
        <w:spacing w:line="275"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巨人资助款</w:t>
        <w:tab/>
      </w:r>
      <w:r>
        <w:rPr>
          <w:rFonts w:ascii="Times New Roman" w:hAnsi="Times New Roman" w:cs="Times New Roman" w:eastAsia="Times New Roman" w:hint="default"/>
          <w:spacing w:val="-1"/>
          <w:sz w:val="18"/>
          <w:szCs w:val="18"/>
        </w:rPr>
        <w:t>100,000.00</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39"/>
          <w:szCs w:val="39"/>
        </w:rPr>
      </w:pPr>
    </w:p>
    <w:p>
      <w:pPr>
        <w:tabs>
          <w:tab w:pos="2556" w:val="left" w:leader="none"/>
          <w:tab w:pos="4841" w:val="left" w:leader="none"/>
        </w:tabs>
        <w:spacing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小巨人项目</w:t>
        <w:tab/>
      </w:r>
      <w:r>
        <w:rPr>
          <w:rFonts w:ascii="Times New Roman" w:hAnsi="Times New Roman" w:cs="Times New Roman" w:eastAsia="Times New Roman" w:hint="default"/>
          <w:spacing w:val="-1"/>
          <w:sz w:val="18"/>
          <w:szCs w:val="18"/>
        </w:rPr>
        <w:t>1,387,000.00</w:t>
        <w:tab/>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16"/>
          <w:szCs w:val="16"/>
        </w:rPr>
      </w:pPr>
    </w:p>
    <w:p>
      <w:pPr>
        <w:tabs>
          <w:tab w:pos="2693" w:val="left" w:leader="none"/>
          <w:tab w:pos="4841" w:val="left" w:leader="none"/>
        </w:tabs>
        <w:spacing w:line="660" w:lineRule="atLeas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电阻抗乳腺诊断仪</w:t>
        <w:tab/>
      </w:r>
      <w:r>
        <w:rPr>
          <w:rFonts w:ascii="Times New Roman" w:hAnsi="Times New Roman" w:cs="Times New Roman" w:eastAsia="Times New Roman" w:hint="default"/>
          <w:spacing w:val="-1"/>
          <w:sz w:val="18"/>
          <w:szCs w:val="18"/>
        </w:rPr>
        <w:t>200,000.00</w:t>
        <w:tab/>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 CT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式行李安全检查设备</w:t>
      </w:r>
    </w:p>
    <w:p>
      <w:pPr>
        <w:tabs>
          <w:tab w:pos="2693" w:val="left" w:leader="none"/>
          <w:tab w:pos="4841" w:val="left" w:leader="none"/>
        </w:tabs>
        <w:spacing w:line="226"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（科研机构）</w:t>
        <w:tab/>
      </w:r>
      <w:r>
        <w:rPr>
          <w:rFonts w:ascii="Times New Roman" w:hAnsi="Times New Roman" w:cs="Times New Roman" w:eastAsia="Times New Roman" w:hint="default"/>
          <w:spacing w:val="-1"/>
          <w:sz w:val="18"/>
          <w:szCs w:val="18"/>
        </w:rPr>
        <w:t>140,000.00</w:t>
        <w:tab/>
      </w:r>
      <w:r>
        <w:rPr>
          <w:rFonts w:ascii="Times New Roman" w:hAnsi="Times New Roman" w:cs="Times New Roman" w:eastAsia="Times New Roman" w:hint="default"/>
          <w:sz w:val="18"/>
          <w:szCs w:val="18"/>
        </w:rPr>
        <w:t>-</w:t>
      </w:r>
    </w:p>
    <w:p>
      <w:pPr>
        <w:spacing w:line="240" w:lineRule="auto" w:before="3"/>
        <w:rPr>
          <w:rFonts w:ascii="Times New Roman" w:hAnsi="Times New Roman" w:cs="Times New Roman" w:eastAsia="Times New Roman" w:hint="default"/>
          <w:sz w:val="14"/>
          <w:szCs w:val="14"/>
        </w:rPr>
      </w:pPr>
      <w:r>
        <w:rPr/>
        <w:br w:type="column"/>
      </w:r>
      <w:r>
        <w:rPr>
          <w:rFonts w:ascii="Times New Roman"/>
          <w:sz w:val="14"/>
        </w:rPr>
      </w:r>
    </w:p>
    <w:p>
      <w:pPr>
        <w:tabs>
          <w:tab w:pos="1210" w:val="left" w:leader="none"/>
        </w:tabs>
        <w:spacing w:line="156" w:lineRule="auto" w:before="0"/>
        <w:ind w:left="1570" w:right="143" w:hanging="1220"/>
        <w:jc w:val="left"/>
        <w:rPr>
          <w:rFonts w:ascii="宋体" w:hAnsi="宋体" w:cs="宋体" w:eastAsia="宋体" w:hint="default"/>
          <w:sz w:val="18"/>
          <w:szCs w:val="18"/>
        </w:rPr>
      </w:pPr>
      <w:r>
        <w:rPr>
          <w:rFonts w:ascii="宋体" w:hAnsi="宋体" w:cs="宋体" w:eastAsia="宋体" w:hint="default"/>
          <w:position w:val="-11"/>
          <w:sz w:val="18"/>
          <w:szCs w:val="18"/>
        </w:rPr>
        <w:t>种类</w:t>
        <w:tab/>
      </w:r>
      <w:r>
        <w:rPr>
          <w:rFonts w:ascii="宋体" w:hAnsi="宋体" w:cs="宋体" w:eastAsia="宋体" w:hint="default"/>
          <w:sz w:val="18"/>
          <w:szCs w:val="18"/>
        </w:rPr>
        <w:t>相关批准文</w:t>
      </w:r>
      <w:r>
        <w:rPr>
          <w:rFonts w:ascii="宋体" w:hAnsi="宋体" w:cs="宋体" w:eastAsia="宋体" w:hint="default"/>
          <w:sz w:val="18"/>
          <w:szCs w:val="18"/>
        </w:rPr>
        <w:t> 件</w:t>
      </w:r>
    </w:p>
    <w:p>
      <w:pPr>
        <w:spacing w:line="240" w:lineRule="auto" w:before="3"/>
        <w:rPr>
          <w:rFonts w:ascii="宋体" w:hAnsi="宋体" w:cs="宋体" w:eastAsia="宋体" w:hint="default"/>
          <w:sz w:val="15"/>
          <w:szCs w:val="15"/>
        </w:rPr>
      </w:pPr>
    </w:p>
    <w:p>
      <w:pPr>
        <w:tabs>
          <w:tab w:pos="1054" w:val="left" w:leader="none"/>
        </w:tabs>
        <w:spacing w:line="20" w:lineRule="exact"/>
        <w:ind w:left="221" w:right="-50" w:firstLine="0"/>
        <w:rPr>
          <w:rFonts w:ascii="宋体" w:hAnsi="宋体" w:cs="宋体" w:eastAsia="宋体" w:hint="default"/>
          <w:sz w:val="2"/>
          <w:szCs w:val="2"/>
        </w:rPr>
      </w:pPr>
      <w:r>
        <w:rPr>
          <w:rFonts w:ascii="宋体"/>
          <w:sz w:val="2"/>
        </w:rPr>
        <w:pict>
          <v:group style="width:30.85pt;height:1pt;mso-position-horizontal-relative:char;mso-position-vertical-relative:line" coordorigin="0,0" coordsize="617,20">
            <v:group style="position:absolute;left:10;top:10;width:598;height:2" coordorigin="10,10" coordsize="598,2">
              <v:shape style="position:absolute;left:10;top:10;width:598;height:2" coordorigin="10,10" coordsize="598,0" path="m10,10l607,10e" filled="false" stroked="true" strokeweight=".96pt" strokecolor="#000000">
                <v:path arrowok="t"/>
              </v:shape>
            </v:group>
          </v:group>
        </w:pict>
      </w:r>
      <w:r>
        <w:rPr>
          <w:rFonts w:ascii="宋体"/>
          <w:sz w:val="2"/>
        </w:rPr>
      </w:r>
      <w:r>
        <w:rPr>
          <w:rFonts w:ascii="宋体"/>
          <w:sz w:val="2"/>
        </w:rPr>
        <w:tab/>
      </w:r>
      <w:r>
        <w:rPr>
          <w:rFonts w:ascii="宋体"/>
          <w:sz w:val="2"/>
        </w:rPr>
        <w:pict>
          <v:group style="width:60.5pt;height:1pt;mso-position-horizontal-relative:char;mso-position-vertical-relative:line" coordorigin="0,0" coordsize="1210,20">
            <v:group style="position:absolute;left:10;top:10;width:1191;height:2" coordorigin="10,10" coordsize="1191,2">
              <v:shape style="position:absolute;left:10;top:10;width:1191;height:2" coordorigin="10,10" coordsize="1191,0" path="m10,10l1200,10e" filled="false" stroked="true" strokeweight=".96pt" strokecolor="#000000">
                <v:path arrowok="t"/>
              </v:shape>
            </v:group>
          </v:group>
        </w:pict>
      </w:r>
      <w:r>
        <w:rPr>
          <w:rFonts w:ascii="宋体"/>
          <w:sz w:val="2"/>
        </w:rPr>
      </w:r>
    </w:p>
    <w:p>
      <w:pPr>
        <w:spacing w:line="276" w:lineRule="exact" w:before="0"/>
        <w:ind w:left="351" w:right="0" w:firstLine="0"/>
        <w:jc w:val="both"/>
        <w:rPr>
          <w:rFonts w:ascii="宋体" w:hAnsi="宋体" w:cs="宋体" w:eastAsia="宋体" w:hint="default"/>
          <w:sz w:val="18"/>
          <w:szCs w:val="18"/>
        </w:rPr>
      </w:pPr>
      <w:r>
        <w:rPr>
          <w:rFonts w:ascii="宋体" w:hAnsi="宋体" w:cs="宋体" w:eastAsia="宋体" w:hint="default"/>
          <w:position w:val="-10"/>
          <w:sz w:val="18"/>
          <w:szCs w:val="18"/>
        </w:rPr>
        <w:t>奖励    </w:t>
      </w:r>
      <w:r>
        <w:rPr>
          <w:rFonts w:ascii="宋体" w:hAnsi="宋体" w:cs="宋体" w:eastAsia="宋体" w:hint="default"/>
          <w:spacing w:val="49"/>
          <w:position w:val="-10"/>
          <w:sz w:val="18"/>
          <w:szCs w:val="18"/>
        </w:rPr>
        <w:t> </w:t>
      </w:r>
      <w:r>
        <w:rPr>
          <w:rFonts w:ascii="宋体" w:hAnsi="宋体" w:cs="宋体" w:eastAsia="宋体" w:hint="default"/>
          <w:sz w:val="18"/>
          <w:szCs w:val="18"/>
        </w:rPr>
        <w:t>浦东新区科</w:t>
      </w:r>
    </w:p>
    <w:p>
      <w:pPr>
        <w:spacing w:line="240" w:lineRule="exact" w:before="0"/>
        <w:ind w:left="440" w:right="0" w:firstLine="0"/>
        <w:jc w:val="both"/>
        <w:rPr>
          <w:rFonts w:ascii="宋体" w:hAnsi="宋体" w:cs="宋体" w:eastAsia="宋体" w:hint="default"/>
          <w:sz w:val="18"/>
          <w:szCs w:val="18"/>
        </w:rPr>
      </w:pPr>
      <w:r>
        <w:rPr>
          <w:rFonts w:ascii="宋体" w:hAnsi="宋体" w:cs="宋体" w:eastAsia="宋体" w:hint="default"/>
          <w:position w:val="-10"/>
          <w:sz w:val="18"/>
          <w:szCs w:val="18"/>
        </w:rPr>
        <w:t>款     </w:t>
      </w:r>
      <w:r>
        <w:rPr>
          <w:rFonts w:ascii="宋体" w:hAnsi="宋体" w:cs="宋体" w:eastAsia="宋体" w:hint="default"/>
          <w:spacing w:val="50"/>
          <w:position w:val="-10"/>
          <w:sz w:val="18"/>
          <w:szCs w:val="18"/>
        </w:rPr>
        <w:t> </w:t>
      </w:r>
      <w:r>
        <w:rPr>
          <w:rFonts w:ascii="宋体" w:hAnsi="宋体" w:cs="宋体" w:eastAsia="宋体" w:hint="default"/>
          <w:sz w:val="18"/>
          <w:szCs w:val="18"/>
        </w:rPr>
        <w:t>学技术奖证</w:t>
      </w:r>
    </w:p>
    <w:p>
      <w:pPr>
        <w:tabs>
          <w:tab w:pos="873" w:val="left" w:leader="none"/>
          <w:tab w:pos="1570" w:val="left" w:leader="none"/>
          <w:tab w:pos="2254" w:val="left" w:leader="none"/>
        </w:tabs>
        <w:spacing w:line="183" w:lineRule="exact" w:before="0"/>
        <w:ind w:left="231"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书</w:t>
        <w:tab/>
      </w:r>
      <w:r>
        <w:rPr>
          <w:rFonts w:ascii="宋体" w:hAnsi="宋体" w:cs="宋体" w:eastAsia="宋体" w:hint="default"/>
          <w:sz w:val="18"/>
          <w:szCs w:val="18"/>
        </w:rPr>
      </w:r>
    </w:p>
    <w:p>
      <w:pPr>
        <w:spacing w:before="110"/>
        <w:ind w:left="351" w:right="0" w:firstLine="0"/>
        <w:jc w:val="both"/>
        <w:rPr>
          <w:rFonts w:ascii="宋体" w:hAnsi="宋体" w:cs="宋体" w:eastAsia="宋体" w:hint="default"/>
          <w:sz w:val="18"/>
          <w:szCs w:val="18"/>
        </w:rPr>
      </w:pPr>
      <w:r>
        <w:rPr>
          <w:rFonts w:ascii="宋体" w:hAnsi="宋体" w:cs="宋体" w:eastAsia="宋体" w:hint="default"/>
          <w:sz w:val="18"/>
          <w:szCs w:val="18"/>
        </w:rPr>
        <w:t>补贴    </w:t>
      </w:r>
      <w:r>
        <w:rPr>
          <w:rFonts w:ascii="宋体" w:hAnsi="宋体" w:cs="宋体" w:eastAsia="宋体" w:hint="default"/>
          <w:spacing w:val="49"/>
          <w:sz w:val="18"/>
          <w:szCs w:val="18"/>
        </w:rPr>
        <w:t> </w:t>
      </w:r>
      <w:r>
        <w:rPr>
          <w:rFonts w:ascii="宋体" w:hAnsi="宋体" w:cs="宋体" w:eastAsia="宋体" w:hint="default"/>
          <w:sz w:val="18"/>
          <w:szCs w:val="18"/>
        </w:rPr>
        <w:t>科研项目课</w:t>
      </w:r>
    </w:p>
    <w:p>
      <w:pPr>
        <w:spacing w:before="4"/>
        <w:ind w:left="440" w:right="0" w:firstLine="0"/>
        <w:jc w:val="both"/>
        <w:rPr>
          <w:rFonts w:ascii="宋体" w:hAnsi="宋体" w:cs="宋体" w:eastAsia="宋体" w:hint="default"/>
          <w:sz w:val="18"/>
          <w:szCs w:val="18"/>
        </w:rPr>
      </w:pPr>
      <w:r>
        <w:rPr>
          <w:rFonts w:ascii="宋体" w:hAnsi="宋体" w:cs="宋体" w:eastAsia="宋体" w:hint="default"/>
          <w:sz w:val="18"/>
          <w:szCs w:val="18"/>
        </w:rPr>
        <w:t>款       </w:t>
      </w:r>
      <w:r>
        <w:rPr>
          <w:rFonts w:ascii="宋体" w:hAnsi="宋体" w:cs="宋体" w:eastAsia="宋体" w:hint="default"/>
          <w:spacing w:val="50"/>
          <w:sz w:val="18"/>
          <w:szCs w:val="18"/>
        </w:rPr>
        <w:t> </w:t>
      </w:r>
      <w:r>
        <w:rPr>
          <w:rFonts w:ascii="宋体" w:hAnsi="宋体" w:cs="宋体" w:eastAsia="宋体" w:hint="default"/>
          <w:sz w:val="18"/>
          <w:szCs w:val="18"/>
        </w:rPr>
        <w:t>题合同</w:t>
      </w:r>
    </w:p>
    <w:p>
      <w:pPr>
        <w:spacing w:line="240" w:lineRule="auto" w:before="8"/>
        <w:rPr>
          <w:rFonts w:ascii="宋体" w:hAnsi="宋体" w:cs="宋体" w:eastAsia="宋体" w:hint="default"/>
          <w:sz w:val="23"/>
          <w:szCs w:val="23"/>
        </w:rPr>
      </w:pPr>
    </w:p>
    <w:p>
      <w:pPr>
        <w:spacing w:line="234" w:lineRule="exact" w:before="0"/>
        <w:ind w:left="351" w:right="0" w:firstLine="0"/>
        <w:jc w:val="both"/>
        <w:rPr>
          <w:rFonts w:ascii="宋体" w:hAnsi="宋体" w:cs="宋体" w:eastAsia="宋体" w:hint="default"/>
          <w:sz w:val="18"/>
          <w:szCs w:val="18"/>
        </w:rPr>
      </w:pPr>
      <w:r>
        <w:rPr>
          <w:rFonts w:ascii="宋体" w:hAnsi="宋体" w:cs="宋体" w:eastAsia="宋体" w:hint="default"/>
          <w:sz w:val="18"/>
          <w:szCs w:val="18"/>
        </w:rPr>
        <w:t>科技      </w:t>
      </w:r>
      <w:r>
        <w:rPr>
          <w:rFonts w:ascii="宋体" w:hAnsi="宋体" w:cs="宋体" w:eastAsia="宋体" w:hint="default"/>
          <w:spacing w:val="49"/>
          <w:sz w:val="18"/>
          <w:szCs w:val="18"/>
        </w:rPr>
        <w:t> </w:t>
      </w:r>
      <w:r>
        <w:rPr>
          <w:rFonts w:ascii="宋体" w:hAnsi="宋体" w:cs="宋体" w:eastAsia="宋体" w:hint="default"/>
          <w:sz w:val="18"/>
          <w:szCs w:val="18"/>
        </w:rPr>
        <w:t>沪浦科</w:t>
      </w:r>
    </w:p>
    <w:p>
      <w:pPr>
        <w:spacing w:line="233" w:lineRule="exact" w:before="0"/>
        <w:ind w:left="351" w:right="0" w:firstLine="0"/>
        <w:jc w:val="both"/>
        <w:rPr>
          <w:rFonts w:ascii="宋体" w:hAnsi="宋体" w:cs="宋体" w:eastAsia="宋体" w:hint="default"/>
          <w:sz w:val="18"/>
          <w:szCs w:val="18"/>
        </w:rPr>
      </w:pPr>
      <w:r>
        <w:rPr>
          <w:rFonts w:ascii="宋体" w:hAnsi="宋体" w:cs="宋体" w:eastAsia="宋体" w:hint="default"/>
          <w:sz w:val="18"/>
          <w:szCs w:val="18"/>
        </w:rPr>
        <w:t>三项      [2006]105</w:t>
      </w:r>
    </w:p>
    <w:p>
      <w:pPr>
        <w:spacing w:line="234" w:lineRule="exact" w:before="0"/>
        <w:ind w:left="351" w:right="0" w:firstLine="0"/>
        <w:jc w:val="both"/>
        <w:rPr>
          <w:rFonts w:ascii="宋体" w:hAnsi="宋体" w:cs="宋体" w:eastAsia="宋体" w:hint="default"/>
          <w:sz w:val="18"/>
          <w:szCs w:val="18"/>
        </w:rPr>
      </w:pPr>
      <w:r>
        <w:rPr>
          <w:rFonts w:ascii="宋体" w:hAnsi="宋体" w:cs="宋体" w:eastAsia="宋体" w:hint="default"/>
          <w:sz w:val="18"/>
          <w:szCs w:val="18"/>
        </w:rPr>
        <w:t>经费       </w:t>
      </w:r>
      <w:r>
        <w:rPr>
          <w:rFonts w:ascii="宋体" w:hAnsi="宋体" w:cs="宋体" w:eastAsia="宋体" w:hint="default"/>
          <w:spacing w:val="50"/>
          <w:sz w:val="18"/>
          <w:szCs w:val="18"/>
        </w:rPr>
        <w:t> </w:t>
      </w:r>
      <w:r>
        <w:rPr>
          <w:rFonts w:ascii="宋体" w:hAnsi="宋体" w:cs="宋体" w:eastAsia="宋体" w:hint="default"/>
          <w:sz w:val="18"/>
          <w:szCs w:val="18"/>
        </w:rPr>
        <w:t>号文</w:t>
      </w:r>
    </w:p>
    <w:p>
      <w:pPr>
        <w:tabs>
          <w:tab w:pos="1174" w:val="left" w:leader="none"/>
          <w:tab w:pos="1390" w:val="left" w:leader="none"/>
        </w:tabs>
        <w:spacing w:line="244" w:lineRule="auto" w:before="43"/>
        <w:ind w:left="351" w:right="103" w:firstLine="0"/>
        <w:jc w:val="left"/>
        <w:rPr>
          <w:rFonts w:ascii="宋体" w:hAnsi="宋体" w:cs="宋体" w:eastAsia="宋体" w:hint="default"/>
          <w:sz w:val="18"/>
          <w:szCs w:val="18"/>
        </w:rPr>
      </w:pPr>
      <w:r>
        <w:rPr>
          <w:rFonts w:ascii="宋体" w:hAnsi="宋体" w:cs="宋体" w:eastAsia="宋体" w:hint="default"/>
          <w:sz w:val="18"/>
          <w:szCs w:val="18"/>
        </w:rPr>
        <w:t>科技</w:t>
        <w:tab/>
        <w:tab/>
        <w:t>沪浦科 三项</w:t>
        <w:tab/>
      </w:r>
      <w:r>
        <w:rPr>
          <w:rFonts w:ascii="Times New Roman" w:hAnsi="Times New Roman" w:cs="Times New Roman" w:eastAsia="Times New Roman" w:hint="default"/>
          <w:sz w:val="18"/>
          <w:szCs w:val="18"/>
        </w:rPr>
        <w:t>[2006]105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spacing w:line="222" w:lineRule="exact" w:before="0"/>
        <w:ind w:left="351" w:right="0" w:firstLine="0"/>
        <w:jc w:val="both"/>
        <w:rPr>
          <w:rFonts w:ascii="宋体" w:hAnsi="宋体" w:cs="宋体" w:eastAsia="宋体" w:hint="default"/>
          <w:sz w:val="18"/>
          <w:szCs w:val="18"/>
        </w:rPr>
      </w:pPr>
      <w:r>
        <w:rPr>
          <w:rFonts w:ascii="宋体" w:hAnsi="宋体" w:cs="宋体" w:eastAsia="宋体" w:hint="default"/>
          <w:sz w:val="18"/>
          <w:szCs w:val="18"/>
        </w:rPr>
        <w:t>经费        </w:t>
      </w:r>
      <w:r>
        <w:rPr>
          <w:rFonts w:ascii="宋体" w:hAnsi="宋体" w:cs="宋体" w:eastAsia="宋体" w:hint="default"/>
          <w:spacing w:val="49"/>
          <w:sz w:val="18"/>
          <w:szCs w:val="18"/>
        </w:rPr>
        <w:t> </w:t>
      </w:r>
      <w:r>
        <w:rPr>
          <w:rFonts w:ascii="宋体" w:hAnsi="宋体" w:cs="宋体" w:eastAsia="宋体" w:hint="default"/>
          <w:sz w:val="18"/>
          <w:szCs w:val="18"/>
        </w:rPr>
        <w:t>文</w:t>
      </w:r>
    </w:p>
    <w:p>
      <w:pPr>
        <w:spacing w:line="244" w:lineRule="auto" w:before="71"/>
        <w:ind w:left="351" w:right="1541" w:firstLine="0"/>
        <w:jc w:val="both"/>
        <w:rPr>
          <w:rFonts w:ascii="宋体" w:hAnsi="宋体" w:cs="宋体" w:eastAsia="宋体" w:hint="default"/>
          <w:sz w:val="18"/>
          <w:szCs w:val="18"/>
        </w:rPr>
      </w:pPr>
      <w:r>
        <w:rPr>
          <w:rFonts w:ascii="宋体" w:hAnsi="宋体" w:cs="宋体" w:eastAsia="宋体" w:hint="default"/>
          <w:sz w:val="18"/>
          <w:szCs w:val="18"/>
        </w:rPr>
        <w:t>科技 三项 经费</w:t>
      </w:r>
    </w:p>
    <w:p>
      <w:pPr>
        <w:spacing w:line="177" w:lineRule="exact" w:before="90"/>
        <w:ind w:left="211" w:right="138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批准机</w:t>
      </w:r>
    </w:p>
    <w:p>
      <w:pPr>
        <w:tabs>
          <w:tab w:pos="1421" w:val="left" w:leader="none"/>
        </w:tabs>
        <w:spacing w:line="297" w:lineRule="exact" w:before="0"/>
        <w:ind w:left="411" w:right="0" w:firstLine="0"/>
        <w:jc w:val="left"/>
        <w:rPr>
          <w:rFonts w:ascii="宋体" w:hAnsi="宋体" w:cs="宋体" w:eastAsia="宋体" w:hint="default"/>
          <w:sz w:val="18"/>
          <w:szCs w:val="18"/>
        </w:rPr>
      </w:pPr>
      <w:r>
        <w:rPr>
          <w:rFonts w:ascii="宋体" w:hAnsi="宋体" w:cs="宋体" w:eastAsia="宋体" w:hint="default"/>
          <w:position w:val="-11"/>
          <w:sz w:val="18"/>
          <w:szCs w:val="18"/>
        </w:rPr>
        <w:t>关</w:t>
        <w:tab/>
      </w:r>
      <w:r>
        <w:rPr>
          <w:rFonts w:ascii="宋体" w:hAnsi="宋体" w:cs="宋体" w:eastAsia="宋体" w:hint="default"/>
          <w:sz w:val="18"/>
          <w:szCs w:val="18"/>
        </w:rPr>
        <w:t>备注</w:t>
      </w:r>
    </w:p>
    <w:p>
      <w:pPr>
        <w:spacing w:line="240" w:lineRule="auto" w:before="177"/>
        <w:ind w:left="211" w:right="1379" w:firstLine="0"/>
        <w:jc w:val="center"/>
        <w:rPr>
          <w:rFonts w:ascii="宋体" w:hAnsi="宋体" w:cs="宋体" w:eastAsia="宋体" w:hint="default"/>
          <w:sz w:val="18"/>
          <w:szCs w:val="18"/>
        </w:rPr>
      </w:pPr>
      <w:r>
        <w:rPr/>
        <w:pict>
          <v:group style="position:absolute;margin-left:440.160004pt;margin-top:9.761716pt;width:41.2pt;height:.1pt;mso-position-horizontal-relative:page;mso-position-vertical-relative:paragraph;z-index:-800848" coordorigin="8803,195" coordsize="824,2">
            <v:shape style="position:absolute;left:8803;top:195;width:824;height:2" coordorigin="8803,195" coordsize="824,0" path="m8803,195l9626,195e" filled="false" stroked="true" strokeweight=".96pt" strokecolor="#000000">
              <v:path arrowok="t"/>
            </v:shape>
            <w10:wrap type="none"/>
          </v:group>
        </w:pict>
      </w:r>
      <w:r>
        <w:rPr/>
        <w:pict>
          <v:group style="position:absolute;margin-left:493.079987pt;margin-top:9.761716pt;width:45.25pt;height:.1pt;mso-position-horizontal-relative:page;mso-position-vertical-relative:paragraph;z-index:18184" coordorigin="9862,195" coordsize="905,2">
            <v:shape style="position:absolute;left:9862;top:195;width:905;height:2" coordorigin="9862,195" coordsize="905,0" path="m9862,195l10766,195e" filled="false" stroked="true" strokeweight=".96pt" strokecolor="#000000">
              <v:path arrowok="t"/>
            </v:shape>
            <w10:wrap type="none"/>
          </v:group>
        </w:pict>
      </w:r>
      <w:r>
        <w:rPr/>
        <w:pict>
          <v:group style="position:absolute;margin-left:440.160004pt;margin-top:45.401714pt;width:41.2pt;height:.1pt;mso-position-horizontal-relative:page;mso-position-vertical-relative:paragraph;z-index:-800800" coordorigin="8803,908" coordsize="824,2">
            <v:shape style="position:absolute;left:8803;top:908;width:824;height:2" coordorigin="8803,908" coordsize="824,0" path="m8803,908l9626,908e" filled="false" stroked="true" strokeweight=".96pt" strokecolor="#000000">
              <v:path arrowok="t"/>
            </v:shape>
            <w10:wrap type="none"/>
          </v:group>
        </w:pict>
      </w:r>
      <w:r>
        <w:rPr/>
        <w:pict>
          <v:group style="position:absolute;margin-left:493.079987pt;margin-top:45.401714pt;width:45.25pt;height:.1pt;mso-position-horizontal-relative:page;mso-position-vertical-relative:paragraph;z-index:18232" coordorigin="9862,908" coordsize="905,2">
            <v:shape style="position:absolute;left:9862;top:908;width:905;height:2" coordorigin="9862,908" coordsize="905,0" path="m9862,908l10766,908e" filled="false" stroked="true" strokeweight=".96pt" strokecolor="#000000">
              <v:path arrowok="t"/>
            </v:shape>
            <w10:wrap type="none"/>
          </v:group>
        </w:pict>
      </w:r>
      <w:r>
        <w:rPr>
          <w:rFonts w:ascii="宋体" w:hAnsi="宋体" w:cs="宋体" w:eastAsia="宋体" w:hint="default"/>
          <w:sz w:val="18"/>
          <w:szCs w:val="18"/>
        </w:rPr>
        <w:t>上海市 浦东新 区人民 上海市 科学技 术委员 </w:t>
      </w:r>
      <w:r>
        <w:rPr>
          <w:rFonts w:ascii="宋体" w:hAnsi="宋体" w:cs="宋体" w:eastAsia="宋体" w:hint="default"/>
          <w:spacing w:val="-45"/>
          <w:sz w:val="18"/>
          <w:szCs w:val="18"/>
        </w:rPr>
        <w:t>上海会市</w:t>
      </w:r>
      <w:r>
        <w:rPr>
          <w:rFonts w:ascii="宋体" w:hAnsi="宋体" w:cs="宋体" w:eastAsia="宋体" w:hint="default"/>
          <w:sz w:val="18"/>
          <w:szCs w:val="18"/>
        </w:rPr>
        <w:t> 科学技 术委员 会 上海市 科学技 术委员 会</w:t>
      </w:r>
    </w:p>
    <w:p>
      <w:pPr>
        <w:spacing w:after="0" w:line="240" w:lineRule="auto"/>
        <w:jc w:val="center"/>
        <w:rPr>
          <w:rFonts w:ascii="宋体" w:hAnsi="宋体" w:cs="宋体" w:eastAsia="宋体" w:hint="default"/>
          <w:sz w:val="18"/>
          <w:szCs w:val="18"/>
        </w:rPr>
        <w:sectPr>
          <w:type w:val="continuous"/>
          <w:pgSz w:w="11910" w:h="16840"/>
          <w:pgMar w:top="1340" w:bottom="280" w:left="1300" w:right="1020"/>
          <w:cols w:num="3" w:equalWidth="0">
            <w:col w:w="4902" w:space="109"/>
            <w:col w:w="2255" w:space="148"/>
            <w:col w:w="2176"/>
          </w:cols>
        </w:sectPr>
      </w:pPr>
    </w:p>
    <w:p>
      <w:pPr>
        <w:spacing w:line="178" w:lineRule="exact" w:before="10"/>
        <w:ind w:left="0" w:right="977" w:firstLine="0"/>
        <w:jc w:val="right"/>
        <w:rPr>
          <w:rFonts w:ascii="宋体" w:hAnsi="宋体" w:cs="宋体" w:eastAsia="宋体" w:hint="default"/>
          <w:sz w:val="18"/>
          <w:szCs w:val="18"/>
        </w:rPr>
      </w:pPr>
      <w:r>
        <w:rPr>
          <w:rFonts w:ascii="宋体" w:hAnsi="宋体" w:cs="宋体" w:eastAsia="宋体" w:hint="default"/>
          <w:sz w:val="18"/>
          <w:szCs w:val="18"/>
        </w:rPr>
        <w:t>科技</w:t>
      </w:r>
    </w:p>
    <w:p>
      <w:pPr>
        <w:spacing w:line="120" w:lineRule="exact"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专利试点（培育）企业</w:t>
      </w:r>
    </w:p>
    <w:p>
      <w:pPr>
        <w:tabs>
          <w:tab w:pos="2782" w:val="left" w:leader="none"/>
          <w:tab w:pos="4841" w:val="left" w:leader="none"/>
          <w:tab w:pos="5362" w:val="left" w:leader="none"/>
        </w:tabs>
        <w:spacing w:line="163" w:lineRule="auto" w:before="9"/>
        <w:ind w:left="5362" w:right="977" w:hanging="5132"/>
        <w:jc w:val="right"/>
        <w:rPr>
          <w:rFonts w:ascii="宋体" w:hAnsi="宋体" w:cs="宋体" w:eastAsia="宋体" w:hint="default"/>
          <w:sz w:val="18"/>
          <w:szCs w:val="18"/>
        </w:rPr>
      </w:pPr>
      <w:r>
        <w:rPr>
          <w:rFonts w:ascii="宋体" w:hAnsi="宋体" w:cs="宋体" w:eastAsia="宋体" w:hint="default"/>
          <w:position w:val="-11"/>
          <w:sz w:val="18"/>
          <w:szCs w:val="18"/>
        </w:rPr>
        <w:t>专项资金</w:t>
        <w:tab/>
      </w:r>
      <w:r>
        <w:rPr>
          <w:rFonts w:ascii="Times New Roman" w:hAnsi="Times New Roman" w:cs="Times New Roman" w:eastAsia="Times New Roman" w:hint="default"/>
          <w:spacing w:val="-1"/>
          <w:sz w:val="18"/>
          <w:szCs w:val="18"/>
        </w:rPr>
        <w:t>60,000.00</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三项 经费</w:t>
      </w:r>
    </w:p>
    <w:p>
      <w:pPr>
        <w:spacing w:line="240" w:lineRule="auto" w:before="12"/>
        <w:rPr>
          <w:rFonts w:ascii="宋体" w:hAnsi="宋体" w:cs="宋体" w:eastAsia="宋体" w:hint="default"/>
          <w:sz w:val="12"/>
          <w:szCs w:val="12"/>
        </w:rPr>
      </w:pPr>
    </w:p>
    <w:p>
      <w:pPr>
        <w:tabs>
          <w:tab w:pos="5131" w:val="left" w:leader="none"/>
        </w:tabs>
        <w:spacing w:line="194" w:lineRule="exact" w:before="0"/>
        <w:ind w:left="0" w:right="977" w:firstLine="0"/>
        <w:jc w:val="right"/>
        <w:rPr>
          <w:rFonts w:ascii="宋体" w:hAnsi="宋体" w:cs="宋体" w:eastAsia="宋体" w:hint="default"/>
          <w:sz w:val="18"/>
          <w:szCs w:val="18"/>
        </w:rPr>
      </w:pPr>
      <w:r>
        <w:rPr>
          <w:rFonts w:ascii="宋体" w:hAnsi="宋体" w:cs="宋体" w:eastAsia="宋体" w:hint="default"/>
          <w:sz w:val="18"/>
          <w:szCs w:val="18"/>
        </w:rPr>
        <w:t>中小企业国际市场开拓</w:t>
        <w:tab/>
        <w:t>补贴</w:t>
      </w:r>
    </w:p>
    <w:p>
      <w:pPr>
        <w:tabs>
          <w:tab w:pos="4841" w:val="left" w:leader="none"/>
          <w:tab w:pos="5451" w:val="left" w:leader="none"/>
          <w:tab w:pos="6641" w:val="left" w:leader="none"/>
        </w:tabs>
        <w:spacing w:line="282" w:lineRule="exact" w:before="0"/>
        <w:ind w:left="2782" w:right="-20" w:firstLine="0"/>
        <w:jc w:val="left"/>
        <w:rPr>
          <w:rFonts w:ascii="Times New Roman" w:hAnsi="Times New Roman" w:cs="Times New Roman" w:eastAsia="Times New Roman" w:hint="default"/>
          <w:sz w:val="18"/>
          <w:szCs w:val="18"/>
        </w:rPr>
      </w:pPr>
      <w:r>
        <w:rPr/>
        <w:pict>
          <v:shape style="position:absolute;margin-left:74.809998pt;margin-top:5.083975pt;width:237.05pt;height:222.4pt;mso-position-horizontal-relative:page;mso-position-vertical-relative:paragraph;z-index:18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8"/>
                    <w:gridCol w:w="1729"/>
                    <w:gridCol w:w="764"/>
                  </w:tblGrid>
                  <w:tr>
                    <w:trPr>
                      <w:trHeight w:val="697"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上海科学技术委员会科</w:t>
                        </w:r>
                      </w:p>
                    </w:tc>
                    <w:tc>
                      <w:tcPr>
                        <w:tcW w:w="2493" w:type="dxa"/>
                        <w:gridSpan w:val="2"/>
                        <w:tcBorders>
                          <w:top w:val="nil" w:sz="6" w:space="0" w:color="auto"/>
                          <w:left w:val="nil" w:sz="6" w:space="0" w:color="auto"/>
                          <w:bottom w:val="nil" w:sz="6" w:space="0" w:color="auto"/>
                          <w:right w:val="nil" w:sz="6" w:space="0" w:color="auto"/>
                        </w:tcBorders>
                      </w:tcPr>
                      <w:p>
                        <w:pPr/>
                      </w:p>
                    </w:tc>
                  </w:tr>
                  <w:tr>
                    <w:trPr>
                      <w:trHeight w:val="672"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技特派员项目</w:t>
                        </w:r>
                      </w:p>
                      <w:p>
                        <w:pPr>
                          <w:pStyle w:val="TableParagraph"/>
                          <w:spacing w:line="240" w:lineRule="auto" w:before="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(09QT1403300)</w:t>
                        </w:r>
                        <w:r>
                          <w:rPr>
                            <w:rFonts w:ascii="宋体" w:hAnsi="宋体" w:cs="宋体" w:eastAsia="宋体" w:hint="default"/>
                            <w:sz w:val="18"/>
                            <w:szCs w:val="18"/>
                          </w:rPr>
                          <w:t>资助费</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8"/>
                          <w:jc w:val="right"/>
                          <w:rPr>
                            <w:rFonts w:ascii="Times New Roman" w:hAnsi="Times New Roman" w:cs="Times New Roman" w:eastAsia="Times New Roman" w:hint="default"/>
                            <w:sz w:val="18"/>
                            <w:szCs w:val="18"/>
                          </w:rPr>
                        </w:pPr>
                        <w:r>
                          <w:rPr>
                            <w:rFonts w:ascii="Times New Roman"/>
                            <w:spacing w:val="-1"/>
                            <w:sz w:val="18"/>
                          </w:rPr>
                          <w:t>20,000.00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宋体" w:hAnsi="宋体" w:cs="宋体" w:eastAsia="宋体" w:hint="default"/>
                            <w:sz w:val="18"/>
                            <w:szCs w:val="18"/>
                          </w:rPr>
                        </w:pPr>
                        <w:r>
                          <w:rPr>
                            <w:rFonts w:ascii="宋体" w:hAnsi="宋体" w:cs="宋体" w:eastAsia="宋体" w:hint="default"/>
                            <w:sz w:val="18"/>
                            <w:szCs w:val="18"/>
                          </w:rPr>
                          <w:t>高科技园区科技创新</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68"/>
                          <w:jc w:val="right"/>
                          <w:rPr>
                            <w:rFonts w:ascii="Times New Roman" w:hAnsi="Times New Roman" w:cs="Times New Roman" w:eastAsia="Times New Roman" w:hint="default"/>
                            <w:sz w:val="18"/>
                            <w:szCs w:val="18"/>
                          </w:rPr>
                        </w:pPr>
                        <w:r>
                          <w:rPr>
                            <w:rFonts w:ascii="Times New Roman"/>
                            <w:spacing w:val="-1"/>
                            <w:sz w:val="18"/>
                          </w:rPr>
                          <w:t>75,000.00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7"/>
                            <w:sz w:val="18"/>
                            <w:szCs w:val="18"/>
                          </w:rPr>
                          <w:t>北京中展海外展览公司</w:t>
                        </w:r>
                      </w:p>
                    </w:tc>
                    <w:tc>
                      <w:tcPr>
                        <w:tcW w:w="1729"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r>
                  <w:tr>
                    <w:trPr>
                      <w:trHeight w:val="722"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中东贸易展扶持基</w:t>
                        </w:r>
                      </w:p>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8"/>
                          <w:jc w:val="right"/>
                          <w:rPr>
                            <w:rFonts w:ascii="Times New Roman" w:hAnsi="Times New Roman" w:cs="Times New Roman" w:eastAsia="Times New Roman" w:hint="default"/>
                            <w:sz w:val="18"/>
                            <w:szCs w:val="18"/>
                          </w:rPr>
                        </w:pPr>
                        <w:r>
                          <w:rPr>
                            <w:rFonts w:ascii="Times New Roman"/>
                            <w:spacing w:val="-1"/>
                            <w:sz w:val="18"/>
                          </w:rPr>
                          <w:t>25,870.00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6"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市级财政专利资助费</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67"/>
                          <w:jc w:val="right"/>
                          <w:rPr>
                            <w:rFonts w:ascii="Times New Roman" w:hAnsi="Times New Roman" w:cs="Times New Roman" w:eastAsia="Times New Roman" w:hint="default"/>
                            <w:sz w:val="18"/>
                            <w:szCs w:val="18"/>
                          </w:rPr>
                        </w:pPr>
                        <w:r>
                          <w:rPr>
                            <w:rFonts w:ascii="Times New Roman"/>
                            <w:spacing w:val="-1"/>
                            <w:sz w:val="18"/>
                          </w:rPr>
                          <w:t>7,215.00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上海市国库专利资助费</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67"/>
                          <w:jc w:val="right"/>
                          <w:rPr>
                            <w:rFonts w:ascii="Times New Roman" w:hAnsi="Times New Roman" w:cs="Times New Roman" w:eastAsia="Times New Roman" w:hint="default"/>
                            <w:sz w:val="18"/>
                            <w:szCs w:val="18"/>
                          </w:rPr>
                        </w:pPr>
                        <w:r>
                          <w:rPr>
                            <w:rFonts w:ascii="Times New Roman"/>
                            <w:spacing w:val="-1"/>
                            <w:sz w:val="18"/>
                          </w:rPr>
                          <w:t>7,290.00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pict>
          <v:shape style="position:absolute;margin-left:331.369995pt;margin-top:11.083975pt;width:144.65pt;height:153.8pt;mso-position-horizontal-relative:page;mso-position-vertical-relative:paragraph;z-index:18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7"/>
                    <w:gridCol w:w="1448"/>
                    <w:gridCol w:w="817"/>
                  </w:tblGrid>
                  <w:tr>
                    <w:trPr>
                      <w:trHeight w:val="458" w:hRule="exact"/>
                    </w:trPr>
                    <w:tc>
                      <w:tcPr>
                        <w:tcW w:w="2075" w:type="dxa"/>
                        <w:gridSpan w:val="2"/>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sz w:val="18"/>
                            <w:szCs w:val="18"/>
                          </w:rPr>
                          <w:t>财政局</w:t>
                        </w:r>
                      </w:p>
                      <w:p>
                        <w:pPr>
                          <w:pStyle w:val="TableParagraph"/>
                          <w:spacing w:line="240" w:lineRule="auto" w:before="14"/>
                          <w:ind w:left="242" w:right="0"/>
                          <w:jc w:val="left"/>
                          <w:rPr>
                            <w:rFonts w:ascii="宋体" w:hAnsi="宋体" w:cs="宋体" w:eastAsia="宋体" w:hint="default"/>
                            <w:sz w:val="18"/>
                            <w:szCs w:val="18"/>
                          </w:rPr>
                        </w:pPr>
                        <w:r>
                          <w:rPr>
                            <w:rFonts w:ascii="宋体" w:hAnsi="宋体" w:cs="宋体" w:eastAsia="宋体" w:hint="default"/>
                            <w:sz w:val="18"/>
                            <w:szCs w:val="18"/>
                          </w:rPr>
                          <w:t>上海市</w:t>
                        </w:r>
                      </w:p>
                    </w:tc>
                  </w:tr>
                  <w:tr>
                    <w:trPr>
                      <w:trHeight w:val="240"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09" w:lineRule="exact"/>
                          <w:ind w:right="194"/>
                          <w:jc w:val="center"/>
                          <w:rPr>
                            <w:rFonts w:ascii="宋体" w:hAnsi="宋体" w:cs="宋体" w:eastAsia="宋体" w:hint="default"/>
                            <w:sz w:val="18"/>
                            <w:szCs w:val="18"/>
                          </w:rPr>
                        </w:pPr>
                        <w:r>
                          <w:rPr>
                            <w:rFonts w:ascii="宋体" w:hAnsi="宋体" w:cs="宋体" w:eastAsia="宋体" w:hint="default"/>
                            <w:sz w:val="18"/>
                            <w:szCs w:val="18"/>
                          </w:rPr>
                          <w:t>补贴</w:t>
                        </w: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1" w:lineRule="exact"/>
                          <w:ind w:left="207" w:right="0"/>
                          <w:jc w:val="center"/>
                          <w:rPr>
                            <w:rFonts w:ascii="宋体" w:hAnsi="宋体" w:cs="宋体" w:eastAsia="宋体" w:hint="default"/>
                            <w:sz w:val="18"/>
                            <w:szCs w:val="18"/>
                          </w:rPr>
                        </w:pPr>
                        <w:r>
                          <w:rPr>
                            <w:rFonts w:ascii="宋体" w:hAnsi="宋体" w:cs="宋体" w:eastAsia="宋体" w:hint="default"/>
                            <w:sz w:val="18"/>
                            <w:szCs w:val="18"/>
                          </w:rPr>
                          <w:t>科学技</w:t>
                        </w:r>
                      </w:p>
                    </w:tc>
                  </w:tr>
                  <w:tr>
                    <w:trPr>
                      <w:trHeight w:val="241"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center"/>
                          <w:rPr>
                            <w:rFonts w:ascii="宋体" w:hAnsi="宋体" w:cs="宋体" w:eastAsia="宋体" w:hint="default"/>
                            <w:sz w:val="18"/>
                            <w:szCs w:val="18"/>
                          </w:rPr>
                        </w:pPr>
                        <w:r>
                          <w:rPr>
                            <w:rFonts w:ascii="宋体" w:hAnsi="宋体" w:cs="宋体" w:eastAsia="宋体" w:hint="default"/>
                            <w:sz w:val="18"/>
                            <w:szCs w:val="18"/>
                          </w:rPr>
                          <w:t>款</w:t>
                        </w: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1" w:lineRule="exact"/>
                          <w:ind w:left="207" w:right="0"/>
                          <w:jc w:val="center"/>
                          <w:rPr>
                            <w:rFonts w:ascii="宋体" w:hAnsi="宋体" w:cs="宋体" w:eastAsia="宋体" w:hint="default"/>
                            <w:sz w:val="18"/>
                            <w:szCs w:val="18"/>
                          </w:rPr>
                        </w:pPr>
                        <w:r>
                          <w:rPr>
                            <w:rFonts w:ascii="宋体" w:hAnsi="宋体" w:cs="宋体" w:eastAsia="宋体" w:hint="default"/>
                            <w:sz w:val="18"/>
                            <w:szCs w:val="18"/>
                          </w:rPr>
                          <w:t>术委员</w:t>
                        </w:r>
                      </w:p>
                    </w:tc>
                  </w:tr>
                  <w:tr>
                    <w:trPr>
                      <w:trHeight w:val="239" w:hRule="exact"/>
                    </w:trPr>
                    <w:tc>
                      <w:tcPr>
                        <w:tcW w:w="627"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0" w:lineRule="exact"/>
                          <w:ind w:left="207" w:right="0"/>
                          <w:jc w:val="center"/>
                          <w:rPr>
                            <w:rFonts w:ascii="宋体" w:hAnsi="宋体" w:cs="宋体" w:eastAsia="宋体" w:hint="default"/>
                            <w:sz w:val="18"/>
                            <w:szCs w:val="18"/>
                          </w:rPr>
                        </w:pPr>
                        <w:r>
                          <w:rPr>
                            <w:rFonts w:ascii="宋体" w:hAnsi="宋体" w:cs="宋体" w:eastAsia="宋体" w:hint="default"/>
                            <w:sz w:val="18"/>
                            <w:szCs w:val="18"/>
                          </w:rPr>
                          <w:t>会</w:t>
                        </w:r>
                      </w:p>
                    </w:tc>
                  </w:tr>
                  <w:tr>
                    <w:trPr>
                      <w:trHeight w:val="246"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23" w:lineRule="exact"/>
                          <w:ind w:right="194"/>
                          <w:jc w:val="center"/>
                          <w:rPr>
                            <w:rFonts w:ascii="宋体" w:hAnsi="宋体" w:cs="宋体" w:eastAsia="宋体" w:hint="default"/>
                            <w:sz w:val="18"/>
                            <w:szCs w:val="18"/>
                          </w:rPr>
                        </w:pPr>
                        <w:r>
                          <w:rPr>
                            <w:rFonts w:ascii="宋体" w:hAnsi="宋体" w:cs="宋体" w:eastAsia="宋体" w:hint="default"/>
                            <w:sz w:val="18"/>
                            <w:szCs w:val="18"/>
                          </w:rPr>
                          <w:t>科技</w:t>
                        </w:r>
                      </w:p>
                    </w:tc>
                    <w:tc>
                      <w:tcPr>
                        <w:tcW w:w="1448" w:type="dxa"/>
                        <w:tcBorders>
                          <w:top w:val="nil" w:sz="6" w:space="0" w:color="auto"/>
                          <w:left w:val="nil" w:sz="6" w:space="0" w:color="auto"/>
                          <w:bottom w:val="nil" w:sz="6" w:space="0" w:color="auto"/>
                          <w:right w:val="nil" w:sz="6" w:space="0" w:color="auto"/>
                        </w:tcBorders>
                      </w:tcPr>
                      <w:p>
                        <w:pPr>
                          <w:pStyle w:val="TableParagraph"/>
                          <w:spacing w:line="223" w:lineRule="exact"/>
                          <w:ind w:right="11"/>
                          <w:jc w:val="center"/>
                          <w:rPr>
                            <w:rFonts w:ascii="宋体" w:hAnsi="宋体" w:cs="宋体" w:eastAsia="宋体" w:hint="default"/>
                            <w:sz w:val="18"/>
                            <w:szCs w:val="18"/>
                          </w:rPr>
                        </w:pPr>
                        <w:r>
                          <w:rPr>
                            <w:rFonts w:ascii="宋体" w:hAnsi="宋体" w:cs="宋体" w:eastAsia="宋体" w:hint="default"/>
                            <w:sz w:val="18"/>
                            <w:szCs w:val="18"/>
                          </w:rPr>
                          <w:t>沪浦科</w:t>
                        </w:r>
                      </w:p>
                    </w:tc>
                    <w:tc>
                      <w:tcPr>
                        <w:tcW w:w="817" w:type="dxa"/>
                        <w:tcBorders>
                          <w:top w:val="nil" w:sz="6" w:space="0" w:color="auto"/>
                          <w:left w:val="nil" w:sz="6" w:space="0" w:color="auto"/>
                          <w:bottom w:val="nil" w:sz="6" w:space="0" w:color="auto"/>
                          <w:right w:val="nil" w:sz="6" w:space="0" w:color="auto"/>
                        </w:tcBorders>
                      </w:tcPr>
                      <w:p>
                        <w:pPr>
                          <w:pStyle w:val="TableParagraph"/>
                          <w:spacing w:line="209" w:lineRule="exact"/>
                          <w:ind w:left="207" w:right="0"/>
                          <w:jc w:val="center"/>
                          <w:rPr>
                            <w:rFonts w:ascii="宋体" w:hAnsi="宋体" w:cs="宋体" w:eastAsia="宋体" w:hint="default"/>
                            <w:sz w:val="18"/>
                            <w:szCs w:val="18"/>
                          </w:rPr>
                        </w:pPr>
                        <w:r>
                          <w:rPr>
                            <w:rFonts w:ascii="宋体" w:hAnsi="宋体" w:cs="宋体" w:eastAsia="宋体" w:hint="default"/>
                            <w:sz w:val="18"/>
                            <w:szCs w:val="18"/>
                          </w:rPr>
                          <w:t>上海市</w:t>
                        </w:r>
                      </w:p>
                    </w:tc>
                  </w:tr>
                  <w:tr>
                    <w:trPr>
                      <w:trHeight w:val="245"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17" w:lineRule="exact"/>
                          <w:ind w:right="194"/>
                          <w:jc w:val="center"/>
                          <w:rPr>
                            <w:rFonts w:ascii="宋体" w:hAnsi="宋体" w:cs="宋体" w:eastAsia="宋体" w:hint="default"/>
                            <w:sz w:val="18"/>
                            <w:szCs w:val="18"/>
                          </w:rPr>
                        </w:pPr>
                        <w:r>
                          <w:rPr>
                            <w:rFonts w:ascii="宋体" w:hAnsi="宋体" w:cs="宋体" w:eastAsia="宋体" w:hint="default"/>
                            <w:sz w:val="18"/>
                            <w:szCs w:val="18"/>
                          </w:rPr>
                          <w:t>三项</w:t>
                        </w:r>
                      </w:p>
                    </w:tc>
                    <w:tc>
                      <w:tcPr>
                        <w:tcW w:w="1448" w:type="dxa"/>
                        <w:tcBorders>
                          <w:top w:val="nil" w:sz="6" w:space="0" w:color="auto"/>
                          <w:left w:val="nil" w:sz="6" w:space="0" w:color="auto"/>
                          <w:bottom w:val="nil" w:sz="6" w:space="0" w:color="auto"/>
                          <w:right w:val="nil" w:sz="6" w:space="0" w:color="auto"/>
                        </w:tcBorders>
                      </w:tcPr>
                      <w:p>
                        <w:pPr>
                          <w:pStyle w:val="TableParagraph"/>
                          <w:spacing w:line="231" w:lineRule="exact"/>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[2006]105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817" w:type="dxa"/>
                        <w:tcBorders>
                          <w:top w:val="nil" w:sz="6" w:space="0" w:color="auto"/>
                          <w:left w:val="nil" w:sz="6" w:space="0" w:color="auto"/>
                          <w:bottom w:val="nil" w:sz="6" w:space="0" w:color="auto"/>
                          <w:right w:val="nil" w:sz="6" w:space="0" w:color="auto"/>
                        </w:tcBorders>
                      </w:tcPr>
                      <w:p>
                        <w:pPr>
                          <w:pStyle w:val="TableParagraph"/>
                          <w:spacing w:line="203" w:lineRule="exact"/>
                          <w:ind w:left="207" w:right="0"/>
                          <w:jc w:val="center"/>
                          <w:rPr>
                            <w:rFonts w:ascii="宋体" w:hAnsi="宋体" w:cs="宋体" w:eastAsia="宋体" w:hint="default"/>
                            <w:sz w:val="18"/>
                            <w:szCs w:val="18"/>
                          </w:rPr>
                        </w:pPr>
                        <w:r>
                          <w:rPr>
                            <w:rFonts w:ascii="宋体" w:hAnsi="宋体" w:cs="宋体" w:eastAsia="宋体" w:hint="default"/>
                            <w:sz w:val="18"/>
                            <w:szCs w:val="18"/>
                          </w:rPr>
                          <w:t>科学技</w:t>
                        </w:r>
                      </w:p>
                    </w:tc>
                  </w:tr>
                  <w:tr>
                    <w:trPr>
                      <w:trHeight w:val="236"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15" w:lineRule="exact"/>
                          <w:ind w:right="194"/>
                          <w:jc w:val="center"/>
                          <w:rPr>
                            <w:rFonts w:ascii="宋体" w:hAnsi="宋体" w:cs="宋体" w:eastAsia="宋体" w:hint="default"/>
                            <w:sz w:val="18"/>
                            <w:szCs w:val="18"/>
                          </w:rPr>
                        </w:pPr>
                        <w:r>
                          <w:rPr>
                            <w:rFonts w:ascii="宋体" w:hAnsi="宋体" w:cs="宋体" w:eastAsia="宋体" w:hint="default"/>
                            <w:sz w:val="18"/>
                            <w:szCs w:val="18"/>
                          </w:rPr>
                          <w:t>经费</w:t>
                        </w:r>
                      </w:p>
                    </w:tc>
                    <w:tc>
                      <w:tcPr>
                        <w:tcW w:w="1448" w:type="dxa"/>
                        <w:tcBorders>
                          <w:top w:val="nil" w:sz="6" w:space="0" w:color="auto"/>
                          <w:left w:val="nil" w:sz="6" w:space="0" w:color="auto"/>
                          <w:bottom w:val="nil" w:sz="6" w:space="0" w:color="auto"/>
                          <w:right w:val="nil" w:sz="6" w:space="0" w:color="auto"/>
                        </w:tcBorders>
                      </w:tcPr>
                      <w:p>
                        <w:pPr>
                          <w:pStyle w:val="TableParagraph"/>
                          <w:spacing w:line="215" w:lineRule="exact"/>
                          <w:ind w:right="11"/>
                          <w:jc w:val="center"/>
                          <w:rPr>
                            <w:rFonts w:ascii="宋体" w:hAnsi="宋体" w:cs="宋体" w:eastAsia="宋体" w:hint="default"/>
                            <w:sz w:val="18"/>
                            <w:szCs w:val="18"/>
                          </w:rPr>
                        </w:pPr>
                        <w:r>
                          <w:rPr>
                            <w:rFonts w:ascii="宋体" w:hAnsi="宋体" w:cs="宋体" w:eastAsia="宋体" w:hint="default"/>
                            <w:sz w:val="18"/>
                            <w:szCs w:val="18"/>
                          </w:rPr>
                          <w:t>文</w:t>
                        </w:r>
                      </w:p>
                    </w:tc>
                    <w:tc>
                      <w:tcPr>
                        <w:tcW w:w="817" w:type="dxa"/>
                        <w:tcBorders>
                          <w:top w:val="nil" w:sz="6" w:space="0" w:color="auto"/>
                          <w:left w:val="nil" w:sz="6" w:space="0" w:color="auto"/>
                          <w:bottom w:val="nil" w:sz="6" w:space="0" w:color="auto"/>
                          <w:right w:val="nil" w:sz="6" w:space="0" w:color="auto"/>
                        </w:tcBorders>
                      </w:tcPr>
                      <w:p>
                        <w:pPr>
                          <w:pStyle w:val="TableParagraph"/>
                          <w:spacing w:line="198" w:lineRule="exact"/>
                          <w:ind w:left="207" w:right="0"/>
                          <w:jc w:val="center"/>
                          <w:rPr>
                            <w:rFonts w:ascii="宋体" w:hAnsi="宋体" w:cs="宋体" w:eastAsia="宋体" w:hint="default"/>
                            <w:sz w:val="18"/>
                            <w:szCs w:val="18"/>
                          </w:rPr>
                        </w:pPr>
                        <w:r>
                          <w:rPr>
                            <w:rFonts w:ascii="宋体" w:hAnsi="宋体" w:cs="宋体" w:eastAsia="宋体" w:hint="default"/>
                            <w:sz w:val="18"/>
                            <w:szCs w:val="18"/>
                          </w:rPr>
                          <w:t>术委员</w:t>
                        </w:r>
                      </w:p>
                    </w:tc>
                  </w:tr>
                  <w:tr>
                    <w:trPr>
                      <w:trHeight w:val="186" w:hRule="exact"/>
                    </w:trPr>
                    <w:tc>
                      <w:tcPr>
                        <w:tcW w:w="627"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02" w:lineRule="exact"/>
                          <w:ind w:left="207" w:right="0"/>
                          <w:jc w:val="center"/>
                          <w:rPr>
                            <w:rFonts w:ascii="宋体" w:hAnsi="宋体" w:cs="宋体" w:eastAsia="宋体" w:hint="default"/>
                            <w:sz w:val="18"/>
                            <w:szCs w:val="18"/>
                          </w:rPr>
                        </w:pPr>
                        <w:r>
                          <w:rPr>
                            <w:rFonts w:ascii="宋体" w:hAnsi="宋体" w:cs="宋体" w:eastAsia="宋体" w:hint="default"/>
                            <w:sz w:val="18"/>
                            <w:szCs w:val="18"/>
                          </w:rPr>
                          <w:t>会</w:t>
                        </w:r>
                      </w:p>
                    </w:tc>
                  </w:tr>
                  <w:tr>
                    <w:trPr>
                      <w:trHeight w:val="194" w:hRule="exact"/>
                    </w:trPr>
                    <w:tc>
                      <w:tcPr>
                        <w:tcW w:w="627"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164" w:lineRule="exact"/>
                          <w:ind w:left="207" w:right="0"/>
                          <w:jc w:val="center"/>
                          <w:rPr>
                            <w:rFonts w:ascii="宋体" w:hAnsi="宋体" w:cs="宋体" w:eastAsia="宋体" w:hint="default"/>
                            <w:sz w:val="18"/>
                            <w:szCs w:val="18"/>
                          </w:rPr>
                        </w:pPr>
                        <w:r>
                          <w:rPr>
                            <w:rFonts w:ascii="宋体" w:hAnsi="宋体" w:cs="宋体" w:eastAsia="宋体" w:hint="default"/>
                            <w:sz w:val="18"/>
                            <w:szCs w:val="18"/>
                          </w:rPr>
                          <w:t>上海市</w:t>
                        </w:r>
                      </w:p>
                    </w:tc>
                  </w:tr>
                  <w:tr>
                    <w:trPr>
                      <w:trHeight w:val="240"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10" w:lineRule="exact"/>
                          <w:ind w:right="194"/>
                          <w:jc w:val="center"/>
                          <w:rPr>
                            <w:rFonts w:ascii="宋体" w:hAnsi="宋体" w:cs="宋体" w:eastAsia="宋体" w:hint="default"/>
                            <w:sz w:val="18"/>
                            <w:szCs w:val="18"/>
                          </w:rPr>
                        </w:pPr>
                        <w:r>
                          <w:rPr>
                            <w:rFonts w:ascii="宋体" w:hAnsi="宋体" w:cs="宋体" w:eastAsia="宋体" w:hint="default"/>
                            <w:sz w:val="18"/>
                            <w:szCs w:val="18"/>
                          </w:rPr>
                          <w:t>补贴</w:t>
                        </w: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0" w:lineRule="exact"/>
                          <w:ind w:left="207" w:right="0"/>
                          <w:jc w:val="center"/>
                          <w:rPr>
                            <w:rFonts w:ascii="宋体" w:hAnsi="宋体" w:cs="宋体" w:eastAsia="宋体" w:hint="default"/>
                            <w:sz w:val="18"/>
                            <w:szCs w:val="18"/>
                          </w:rPr>
                        </w:pPr>
                        <w:r>
                          <w:rPr>
                            <w:rFonts w:ascii="宋体" w:hAnsi="宋体" w:cs="宋体" w:eastAsia="宋体" w:hint="default"/>
                            <w:sz w:val="18"/>
                            <w:szCs w:val="18"/>
                          </w:rPr>
                          <w:t>浦东新</w:t>
                        </w:r>
                      </w:p>
                    </w:tc>
                  </w:tr>
                  <w:tr>
                    <w:trPr>
                      <w:trHeight w:val="240"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center"/>
                          <w:rPr>
                            <w:rFonts w:ascii="宋体" w:hAnsi="宋体" w:cs="宋体" w:eastAsia="宋体" w:hint="default"/>
                            <w:sz w:val="18"/>
                            <w:szCs w:val="18"/>
                          </w:rPr>
                        </w:pPr>
                        <w:r>
                          <w:rPr>
                            <w:rFonts w:ascii="宋体" w:hAnsi="宋体" w:cs="宋体" w:eastAsia="宋体" w:hint="default"/>
                            <w:sz w:val="18"/>
                            <w:szCs w:val="18"/>
                          </w:rPr>
                          <w:t>款</w:t>
                        </w: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0" w:lineRule="exact"/>
                          <w:ind w:left="207" w:right="0"/>
                          <w:jc w:val="center"/>
                          <w:rPr>
                            <w:rFonts w:ascii="宋体" w:hAnsi="宋体" w:cs="宋体" w:eastAsia="宋体" w:hint="default"/>
                            <w:sz w:val="18"/>
                            <w:szCs w:val="18"/>
                          </w:rPr>
                        </w:pPr>
                        <w:r>
                          <w:rPr>
                            <w:rFonts w:ascii="宋体" w:hAnsi="宋体" w:cs="宋体" w:eastAsia="宋体" w:hint="default"/>
                            <w:sz w:val="18"/>
                            <w:szCs w:val="18"/>
                          </w:rPr>
                          <w:t>区人民</w:t>
                        </w:r>
                      </w:p>
                    </w:tc>
                  </w:tr>
                  <w:tr>
                    <w:trPr>
                      <w:trHeight w:val="310" w:hRule="exact"/>
                    </w:trPr>
                    <w:tc>
                      <w:tcPr>
                        <w:tcW w:w="627"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210" w:lineRule="exact"/>
                          <w:ind w:left="209" w:right="0"/>
                          <w:jc w:val="center"/>
                          <w:rPr>
                            <w:rFonts w:ascii="宋体" w:hAnsi="宋体" w:cs="宋体" w:eastAsia="宋体" w:hint="default"/>
                            <w:sz w:val="18"/>
                            <w:szCs w:val="18"/>
                          </w:rPr>
                        </w:pPr>
                        <w:r>
                          <w:rPr>
                            <w:rFonts w:ascii="宋体" w:hAnsi="宋体" w:cs="宋体" w:eastAsia="宋体" w:hint="default"/>
                            <w:sz w:val="18"/>
                            <w:szCs w:val="18"/>
                          </w:rPr>
                          <w:t>政府</w:t>
                        </w:r>
                      </w:p>
                    </w:tc>
                  </w:tr>
                </w:tbl>
                <w:p>
                  <w:pPr/>
                </w:p>
              </w:txbxContent>
            </v:textbox>
            <w10:wrap type="none"/>
          </v:shape>
        </w:pict>
      </w:r>
      <w:r>
        <w:rPr>
          <w:rFonts w:ascii="Times New Roman" w:hAnsi="Times New Roman" w:cs="Times New Roman" w:eastAsia="Times New Roman" w:hint="default"/>
          <w:spacing w:val="-1"/>
          <w:position w:val="1"/>
          <w:sz w:val="18"/>
          <w:szCs w:val="18"/>
        </w:rPr>
        <w:t>30,000.00</w:t>
        <w:tab/>
      </w:r>
      <w:r>
        <w:rPr>
          <w:rFonts w:ascii="Times New Roman" w:hAnsi="Times New Roman" w:cs="Times New Roman" w:eastAsia="Times New Roman" w:hint="default"/>
          <w:sz w:val="18"/>
          <w:szCs w:val="18"/>
        </w:rPr>
        <w:t>-</w:t>
        <w:tab/>
      </w:r>
      <w:r>
        <w:rPr>
          <w:rFonts w:ascii="宋体" w:hAnsi="宋体" w:cs="宋体" w:eastAsia="宋体" w:hint="default"/>
          <w:position w:val="-11"/>
          <w:sz w:val="18"/>
          <w:szCs w:val="18"/>
        </w:rPr>
        <w:t>款</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5"/>
        <w:ind w:left="231" w:right="0" w:firstLine="0"/>
        <w:jc w:val="left"/>
        <w:rPr>
          <w:rFonts w:ascii="宋体" w:hAnsi="宋体" w:cs="宋体" w:eastAsia="宋体" w:hint="default"/>
          <w:sz w:val="18"/>
          <w:szCs w:val="18"/>
        </w:rPr>
      </w:pPr>
      <w:r>
        <w:rPr>
          <w:rFonts w:ascii="宋体" w:hAnsi="宋体" w:cs="宋体" w:eastAsia="宋体" w:hint="default"/>
          <w:sz w:val="18"/>
          <w:szCs w:val="18"/>
        </w:rPr>
        <w:t>上海浦</w:t>
      </w:r>
    </w:p>
    <w:p>
      <w:pPr>
        <w:tabs>
          <w:tab w:pos="1570" w:val="left" w:leader="none"/>
        </w:tabs>
        <w:spacing w:before="4"/>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东新区</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headerReference w:type="default" r:id="rId70"/>
          <w:pgSz w:w="11910" w:h="16840"/>
          <w:pgMar w:header="877" w:footer="835" w:top="1940" w:bottom="1020" w:left="1300" w:right="1020"/>
          <w:cols w:num="2" w:equalWidth="0">
            <w:col w:w="6702" w:space="712"/>
            <w:col w:w="217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340" w:bottom="280" w:left="1300" w:right="1020"/>
        </w:sectPr>
      </w:pPr>
    </w:p>
    <w:p>
      <w:pPr>
        <w:spacing w:line="240" w:lineRule="auto" w:before="3"/>
        <w:rPr>
          <w:rFonts w:ascii="Times New Roman" w:hAnsi="Times New Roman" w:cs="Times New Roman" w:eastAsia="Times New Roman" w:hint="default"/>
          <w:sz w:val="14"/>
          <w:szCs w:val="14"/>
        </w:rPr>
      </w:pPr>
    </w:p>
    <w:p>
      <w:pPr>
        <w:spacing w:line="244" w:lineRule="auto" w:before="0"/>
        <w:ind w:left="5362" w:right="-20" w:firstLine="0"/>
        <w:jc w:val="left"/>
        <w:rPr>
          <w:rFonts w:ascii="宋体" w:hAnsi="宋体" w:cs="宋体" w:eastAsia="宋体" w:hint="default"/>
          <w:sz w:val="18"/>
          <w:szCs w:val="18"/>
        </w:rPr>
      </w:pPr>
      <w:r>
        <w:rPr>
          <w:rFonts w:ascii="宋体" w:hAnsi="宋体" w:cs="宋体" w:eastAsia="宋体" w:hint="default"/>
          <w:sz w:val="18"/>
          <w:szCs w:val="18"/>
        </w:rPr>
        <w:t>补贴 款</w:t>
      </w:r>
    </w:p>
    <w:p>
      <w:pPr>
        <w:spacing w:line="240" w:lineRule="auto" w:before="9"/>
        <w:rPr>
          <w:rFonts w:ascii="宋体" w:hAnsi="宋体" w:cs="宋体" w:eastAsia="宋体" w:hint="default"/>
          <w:sz w:val="19"/>
          <w:szCs w:val="19"/>
        </w:rPr>
      </w:pPr>
    </w:p>
    <w:p>
      <w:pPr>
        <w:spacing w:line="244" w:lineRule="auto" w:before="0"/>
        <w:ind w:left="5451" w:right="-20" w:hanging="89"/>
        <w:jc w:val="left"/>
        <w:rPr>
          <w:rFonts w:ascii="宋体" w:hAnsi="宋体" w:cs="宋体" w:eastAsia="宋体" w:hint="default"/>
          <w:sz w:val="18"/>
          <w:szCs w:val="18"/>
        </w:rPr>
      </w:pPr>
      <w:r>
        <w:rPr>
          <w:rFonts w:ascii="宋体" w:hAnsi="宋体" w:cs="宋体" w:eastAsia="宋体" w:hint="default"/>
          <w:sz w:val="18"/>
          <w:szCs w:val="18"/>
        </w:rPr>
        <w:t>补贴 款</w:t>
      </w:r>
    </w:p>
    <w:p>
      <w:pPr>
        <w:spacing w:line="240" w:lineRule="auto" w:before="9"/>
        <w:rPr>
          <w:rFonts w:ascii="宋体" w:hAnsi="宋体" w:cs="宋体" w:eastAsia="宋体" w:hint="default"/>
          <w:sz w:val="19"/>
          <w:szCs w:val="19"/>
        </w:rPr>
      </w:pPr>
    </w:p>
    <w:p>
      <w:pPr>
        <w:tabs>
          <w:tab w:pos="5131" w:val="left" w:leader="none"/>
        </w:tabs>
        <w:spacing w:line="198" w:lineRule="exact" w:before="0"/>
        <w:ind w:left="0" w:right="0" w:firstLine="0"/>
        <w:jc w:val="right"/>
        <w:rPr>
          <w:rFonts w:ascii="宋体" w:hAnsi="宋体" w:cs="宋体" w:eastAsia="宋体" w:hint="default"/>
          <w:sz w:val="18"/>
          <w:szCs w:val="18"/>
        </w:rPr>
      </w:pPr>
      <w:r>
        <w:rPr>
          <w:rFonts w:ascii="宋体" w:hAnsi="宋体" w:cs="宋体" w:eastAsia="宋体" w:hint="default"/>
          <w:spacing w:val="6"/>
          <w:sz w:val="18"/>
          <w:szCs w:val="18"/>
        </w:rPr>
        <w:t>浦东科学技术委员会科</w:t>
        <w:tab/>
      </w:r>
      <w:r>
        <w:rPr>
          <w:rFonts w:ascii="宋体" w:hAnsi="宋体" w:cs="宋体" w:eastAsia="宋体" w:hint="default"/>
          <w:sz w:val="18"/>
          <w:szCs w:val="18"/>
        </w:rPr>
        <w:t>奖励</w:t>
      </w:r>
    </w:p>
    <w:p>
      <w:pPr>
        <w:tabs>
          <w:tab w:pos="2782" w:val="left" w:leader="none"/>
          <w:tab w:pos="4841" w:val="left" w:leader="none"/>
          <w:tab w:pos="5451" w:val="left" w:leader="none"/>
        </w:tabs>
        <w:spacing w:line="275"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技进步奖奖金</w:t>
        <w:tab/>
      </w:r>
      <w:r>
        <w:rPr>
          <w:rFonts w:ascii="Times New Roman" w:hAnsi="Times New Roman" w:cs="Times New Roman" w:eastAsia="Times New Roman" w:hint="default"/>
          <w:spacing w:val="-1"/>
          <w:sz w:val="18"/>
          <w:szCs w:val="18"/>
        </w:rPr>
        <w:t>50,000.00</w:t>
        <w:tab/>
      </w:r>
      <w:r>
        <w:rPr>
          <w:rFonts w:ascii="Times New Roman" w:hAnsi="Times New Roman" w:cs="Times New Roman" w:eastAsia="Times New Roman" w:hint="default"/>
          <w:sz w:val="18"/>
          <w:szCs w:val="18"/>
        </w:rPr>
        <w:t>-</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40" w:lineRule="auto" w:before="4"/>
        <w:rPr>
          <w:rFonts w:ascii="宋体" w:hAnsi="宋体" w:cs="宋体" w:eastAsia="宋体" w:hint="default"/>
          <w:sz w:val="31"/>
          <w:szCs w:val="31"/>
        </w:rPr>
      </w:pPr>
    </w:p>
    <w:p>
      <w:pPr>
        <w:spacing w:line="17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软件</w:t>
      </w:r>
    </w:p>
    <w:p>
      <w:pPr>
        <w:tabs>
          <w:tab w:pos="2505" w:val="left" w:leader="none"/>
          <w:tab w:pos="3859" w:val="left" w:leader="none"/>
          <w:tab w:pos="5131" w:val="left" w:leader="none"/>
        </w:tabs>
        <w:spacing w:line="29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增值税即征即退</w:t>
        <w:tab/>
      </w:r>
      <w:r>
        <w:rPr>
          <w:rFonts w:ascii="Times New Roman" w:hAnsi="Times New Roman" w:cs="Times New Roman" w:eastAsia="Times New Roman" w:hint="default"/>
          <w:spacing w:val="-1"/>
          <w:sz w:val="18"/>
          <w:szCs w:val="18"/>
        </w:rPr>
        <w:t>926531.47</w:t>
        <w:tab/>
        <w:t>269,434.91</w:t>
        <w:tab/>
      </w:r>
      <w:r>
        <w:rPr>
          <w:rFonts w:ascii="宋体" w:hAnsi="宋体" w:cs="宋体" w:eastAsia="宋体" w:hint="default"/>
          <w:position w:val="-11"/>
          <w:sz w:val="18"/>
          <w:szCs w:val="18"/>
        </w:rPr>
        <w:t>产品</w:t>
      </w:r>
      <w:r>
        <w:rPr>
          <w:rFonts w:ascii="宋体" w:hAnsi="宋体" w:cs="宋体" w:eastAsia="宋体" w:hint="default"/>
          <w:sz w:val="18"/>
          <w:szCs w:val="18"/>
        </w:rPr>
      </w:r>
    </w:p>
    <w:p>
      <w:pPr>
        <w:spacing w:line="240" w:lineRule="auto" w:before="3"/>
        <w:rPr>
          <w:rFonts w:ascii="宋体" w:hAnsi="宋体" w:cs="宋体" w:eastAsia="宋体" w:hint="default"/>
          <w:sz w:val="39"/>
          <w:szCs w:val="39"/>
        </w:rPr>
      </w:pPr>
    </w:p>
    <w:p>
      <w:pPr>
        <w:spacing w:line="17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line="244" w:lineRule="auto"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上海市科学 技术奖证书</w:t>
      </w:r>
    </w:p>
    <w:p>
      <w:pPr>
        <w:spacing w:line="247" w:lineRule="auto" w:before="44"/>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上海浦 东新区 财政局 上海浦 东新区 财政局</w:t>
      </w:r>
    </w:p>
    <w:p>
      <w:pPr>
        <w:spacing w:line="232" w:lineRule="exact" w:before="55"/>
        <w:ind w:left="211" w:right="1379" w:firstLine="0"/>
        <w:jc w:val="center"/>
        <w:rPr>
          <w:rFonts w:ascii="宋体" w:hAnsi="宋体" w:cs="宋体" w:eastAsia="宋体" w:hint="default"/>
          <w:sz w:val="18"/>
          <w:szCs w:val="18"/>
        </w:rPr>
      </w:pPr>
      <w:r>
        <w:rPr>
          <w:rFonts w:ascii="宋体" w:hAnsi="宋体" w:cs="宋体" w:eastAsia="宋体" w:hint="default"/>
          <w:sz w:val="18"/>
          <w:szCs w:val="18"/>
        </w:rPr>
        <w:t>上海市 人民政 府</w:t>
      </w:r>
    </w:p>
    <w:p>
      <w:pPr>
        <w:spacing w:line="244" w:lineRule="auto" w:before="26"/>
        <w:ind w:left="231" w:right="1399" w:firstLine="0"/>
        <w:jc w:val="both"/>
        <w:rPr>
          <w:rFonts w:ascii="宋体" w:hAnsi="宋体" w:cs="宋体" w:eastAsia="宋体" w:hint="default"/>
          <w:sz w:val="18"/>
          <w:szCs w:val="18"/>
        </w:rPr>
      </w:pPr>
      <w:r>
        <w:rPr>
          <w:rFonts w:ascii="宋体" w:hAnsi="宋体" w:cs="宋体" w:eastAsia="宋体" w:hint="default"/>
          <w:sz w:val="18"/>
          <w:szCs w:val="18"/>
        </w:rPr>
        <w:t>上海市 浦东新 区国家 税务局</w:t>
      </w:r>
    </w:p>
    <w:p>
      <w:pPr>
        <w:spacing w:line="240" w:lineRule="atLeast" w:before="32"/>
        <w:ind w:left="231" w:right="1399" w:firstLine="0"/>
        <w:jc w:val="both"/>
        <w:rPr>
          <w:rFonts w:ascii="宋体" w:hAnsi="宋体" w:cs="宋体" w:eastAsia="宋体" w:hint="default"/>
          <w:sz w:val="18"/>
          <w:szCs w:val="18"/>
        </w:rPr>
      </w:pPr>
      <w:r>
        <w:rPr>
          <w:rFonts w:ascii="宋体" w:hAnsi="宋体" w:cs="宋体" w:eastAsia="宋体" w:hint="default"/>
          <w:sz w:val="18"/>
          <w:szCs w:val="18"/>
        </w:rPr>
        <w:t>上海市 浦东新</w:t>
      </w:r>
    </w:p>
    <w:p>
      <w:pPr>
        <w:spacing w:after="0" w:line="240" w:lineRule="atLeast"/>
        <w:jc w:val="both"/>
        <w:rPr>
          <w:rFonts w:ascii="宋体" w:hAnsi="宋体" w:cs="宋体" w:eastAsia="宋体" w:hint="default"/>
          <w:sz w:val="18"/>
          <w:szCs w:val="18"/>
        </w:rPr>
        <w:sectPr>
          <w:type w:val="continuous"/>
          <w:pgSz w:w="11910" w:h="16840"/>
          <w:pgMar w:top="1340" w:bottom="280" w:left="1300" w:right="1020"/>
          <w:cols w:num="3" w:equalWidth="0">
            <w:col w:w="5723" w:space="267"/>
            <w:col w:w="1132" w:space="291"/>
            <w:col w:w="2177"/>
          </w:cols>
        </w:sectPr>
      </w:pPr>
    </w:p>
    <w:p>
      <w:pPr>
        <w:tabs>
          <w:tab w:pos="2782" w:val="left" w:leader="none"/>
          <w:tab w:pos="4270" w:val="left" w:leader="none"/>
          <w:tab w:pos="5451" w:val="left" w:leader="none"/>
          <w:tab w:pos="6641" w:val="left" w:leader="none"/>
        </w:tabs>
        <w:spacing w:line="233"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中小企业开拓资金</w:t>
        <w:tab/>
      </w:r>
      <w:r>
        <w:rPr>
          <w:rFonts w:ascii="Times New Roman" w:hAnsi="Times New Roman" w:cs="Times New Roman" w:eastAsia="Times New Roman" w:hint="default"/>
          <w:spacing w:val="-1"/>
          <w:sz w:val="18"/>
          <w:szCs w:val="18"/>
        </w:rPr>
        <w:t>34,655.00</w:t>
        <w:tab/>
        <w:t>5,422.00</w:t>
        <w:tab/>
      </w:r>
      <w:r>
        <w:rPr>
          <w:rFonts w:ascii="宋体" w:hAnsi="宋体" w:cs="宋体" w:eastAsia="宋体" w:hint="default"/>
          <w:position w:val="-11"/>
          <w:sz w:val="18"/>
          <w:szCs w:val="18"/>
        </w:rPr>
        <w:t>款</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30"/>
          <w:szCs w:val="30"/>
        </w:rPr>
      </w:pPr>
    </w:p>
    <w:p>
      <w:pPr>
        <w:tabs>
          <w:tab w:pos="2782" w:val="left" w:leader="none"/>
          <w:tab w:pos="4270" w:val="left" w:leader="none"/>
          <w:tab w:pos="5451" w:val="left" w:leader="none"/>
          <w:tab w:pos="6641" w:val="left" w:leader="none"/>
        </w:tabs>
        <w:spacing w:line="122" w:lineRule="auto" w:before="242"/>
        <w:ind w:left="231" w:right="0" w:firstLine="5131"/>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 中小企业发展基金</w:t>
        <w:tab/>
      </w:r>
      <w:r>
        <w:rPr>
          <w:rFonts w:ascii="Times New Roman" w:hAnsi="Times New Roman" w:cs="Times New Roman" w:eastAsia="Times New Roman" w:hint="default"/>
          <w:spacing w:val="-1"/>
          <w:sz w:val="18"/>
          <w:szCs w:val="18"/>
        </w:rPr>
        <w:t>29,600.00</w:t>
        <w:tab/>
        <w:t>5,000.00</w:t>
        <w:tab/>
      </w:r>
      <w:r>
        <w:rPr>
          <w:rFonts w:ascii="宋体" w:hAnsi="宋体" w:cs="宋体" w:eastAsia="宋体" w:hint="default"/>
          <w:position w:val="-11"/>
          <w:sz w:val="18"/>
          <w:szCs w:val="18"/>
        </w:rPr>
        <w:t>款</w:t>
        <w:tab/>
      </w:r>
      <w:r>
        <w:rPr>
          <w:rFonts w:ascii="Times New Roman" w:hAnsi="Times New Roman" w:cs="Times New Roman" w:eastAsia="Times New Roman" w:hint="default"/>
          <w:sz w:val="18"/>
          <w:szCs w:val="18"/>
        </w:rPr>
        <w:t>-</w:t>
      </w:r>
    </w:p>
    <w:p>
      <w:pPr>
        <w:tabs>
          <w:tab w:pos="1570" w:val="left" w:leader="none"/>
        </w:tabs>
        <w:spacing w:line="240" w:lineRule="exact" w:before="0"/>
        <w:ind w:left="231"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区财政</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240" w:lineRule="auto" w:before="4"/>
        <w:ind w:left="231" w:right="1381" w:firstLine="180"/>
        <w:jc w:val="left"/>
        <w:rPr>
          <w:rFonts w:ascii="宋体" w:hAnsi="宋体" w:cs="宋体" w:eastAsia="宋体" w:hint="default"/>
          <w:sz w:val="18"/>
          <w:szCs w:val="18"/>
        </w:rPr>
      </w:pPr>
      <w:r>
        <w:rPr>
          <w:rFonts w:ascii="宋体" w:hAnsi="宋体" w:cs="宋体" w:eastAsia="宋体" w:hint="default"/>
          <w:sz w:val="18"/>
          <w:szCs w:val="18"/>
        </w:rPr>
        <w:t>局 上海市 浦东新</w:t>
      </w:r>
    </w:p>
    <w:p>
      <w:pPr>
        <w:tabs>
          <w:tab w:pos="1570" w:val="left" w:leader="none"/>
        </w:tabs>
        <w:spacing w:line="240"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区财政</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before="4"/>
        <w:ind w:left="411" w:right="0" w:firstLine="0"/>
        <w:jc w:val="left"/>
        <w:rPr>
          <w:rFonts w:ascii="宋体" w:hAnsi="宋体" w:cs="宋体" w:eastAsia="宋体" w:hint="default"/>
          <w:sz w:val="18"/>
          <w:szCs w:val="18"/>
        </w:rPr>
      </w:pPr>
      <w:r>
        <w:rPr>
          <w:rFonts w:ascii="宋体" w:hAnsi="宋体" w:cs="宋体" w:eastAsia="宋体" w:hint="default"/>
          <w:sz w:val="18"/>
          <w:szCs w:val="18"/>
        </w:rPr>
        <w:t>局</w:t>
      </w:r>
    </w:p>
    <w:p>
      <w:pPr>
        <w:spacing w:after="0"/>
        <w:jc w:val="left"/>
        <w:rPr>
          <w:rFonts w:ascii="宋体" w:hAnsi="宋体" w:cs="宋体" w:eastAsia="宋体" w:hint="default"/>
          <w:sz w:val="18"/>
          <w:szCs w:val="18"/>
        </w:rPr>
        <w:sectPr>
          <w:type w:val="continuous"/>
          <w:pgSz w:w="11910" w:h="16840"/>
          <w:pgMar w:top="1340" w:bottom="280" w:left="1300" w:right="1020"/>
          <w:cols w:num="2" w:equalWidth="0">
            <w:col w:w="6702" w:space="712"/>
            <w:col w:w="2176"/>
          </w:cols>
        </w:sectPr>
      </w:pP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340" w:bottom="280" w:left="1300" w:right="1020"/>
        </w:sectPr>
      </w:pPr>
    </w:p>
    <w:p>
      <w:pPr>
        <w:spacing w:line="240" w:lineRule="auto" w:before="10"/>
        <w:rPr>
          <w:rFonts w:ascii="宋体" w:hAnsi="宋体" w:cs="宋体" w:eastAsia="宋体" w:hint="default"/>
          <w:sz w:val="21"/>
          <w:szCs w:val="21"/>
        </w:rPr>
      </w:pPr>
    </w:p>
    <w:p>
      <w:pPr>
        <w:spacing w:line="17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补贴</w:t>
      </w:r>
    </w:p>
    <w:p>
      <w:pPr>
        <w:tabs>
          <w:tab w:pos="3213" w:val="left" w:leader="none"/>
          <w:tab w:pos="3859" w:val="left" w:leader="none"/>
          <w:tab w:pos="5219" w:val="left" w:leader="none"/>
        </w:tabs>
        <w:spacing w:line="298"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研发投入补贴资金</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400,000.00</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44" w:lineRule="auto" w:before="44"/>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上海浦 东新区 科技发 展基金</w:t>
      </w:r>
    </w:p>
    <w:p>
      <w:pPr>
        <w:spacing w:after="0" w:line="244" w:lineRule="auto"/>
        <w:jc w:val="both"/>
        <w:rPr>
          <w:rFonts w:ascii="宋体" w:hAnsi="宋体" w:cs="宋体" w:eastAsia="宋体" w:hint="default"/>
          <w:sz w:val="18"/>
          <w:szCs w:val="18"/>
        </w:rPr>
        <w:sectPr>
          <w:type w:val="continuous"/>
          <w:pgSz w:w="11910" w:h="16840"/>
          <w:pgMar w:top="1340" w:bottom="280" w:left="1300" w:right="1020"/>
          <w:cols w:num="2" w:equalWidth="0">
            <w:col w:w="5723" w:space="1691"/>
            <w:col w:w="2176"/>
          </w:cols>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340" w:bottom="280" w:left="1300" w:right="102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17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补贴</w:t>
      </w:r>
    </w:p>
    <w:p>
      <w:pPr>
        <w:tabs>
          <w:tab w:pos="3213" w:val="left" w:leader="none"/>
          <w:tab w:pos="4039" w:val="left" w:leader="none"/>
          <w:tab w:pos="5219" w:val="left" w:leader="none"/>
        </w:tabs>
        <w:spacing w:line="298"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财政补贴款</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8,400.00</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44" w:lineRule="auto" w:before="44"/>
        <w:ind w:left="211" w:right="1379"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上海市 浦东新 区软件 行业协 会</w:t>
      </w:r>
    </w:p>
    <w:p>
      <w:pPr>
        <w:spacing w:after="0" w:line="244" w:lineRule="auto"/>
        <w:jc w:val="center"/>
        <w:rPr>
          <w:rFonts w:ascii="宋体" w:hAnsi="宋体" w:cs="宋体" w:eastAsia="宋体" w:hint="default"/>
          <w:sz w:val="18"/>
          <w:szCs w:val="18"/>
        </w:rPr>
        <w:sectPr>
          <w:type w:val="continuous"/>
          <w:pgSz w:w="11910" w:h="16840"/>
          <w:pgMar w:top="1340" w:bottom="280" w:left="1300" w:right="1020"/>
          <w:cols w:num="2" w:equalWidth="0">
            <w:col w:w="5723" w:space="1691"/>
            <w:col w:w="2176"/>
          </w:cols>
        </w:sectPr>
      </w:pPr>
    </w:p>
    <w:p>
      <w:pPr>
        <w:spacing w:line="240" w:lineRule="auto" w:before="7"/>
        <w:rPr>
          <w:rFonts w:ascii="宋体" w:hAnsi="宋体" w:cs="宋体" w:eastAsia="宋体" w:hint="default"/>
          <w:sz w:val="43"/>
          <w:szCs w:val="43"/>
        </w:rPr>
      </w:pPr>
    </w:p>
    <w:p>
      <w:pPr>
        <w:tabs>
          <w:tab w:pos="2647" w:val="left" w:leader="none"/>
          <w:tab w:pos="4090" w:val="left" w:leader="none"/>
          <w:tab w:pos="5451" w:val="left" w:leader="none"/>
        </w:tabs>
        <w:spacing w:line="122" w:lineRule="auto" w:before="0"/>
        <w:ind w:left="231" w:right="0" w:firstLine="5131"/>
        <w:jc w:val="left"/>
        <w:rPr>
          <w:rFonts w:ascii="宋体" w:hAnsi="宋体" w:cs="宋体" w:eastAsia="宋体" w:hint="default"/>
          <w:sz w:val="18"/>
          <w:szCs w:val="18"/>
        </w:rPr>
      </w:pPr>
      <w:r>
        <w:rPr>
          <w:rFonts w:ascii="宋体" w:hAnsi="宋体" w:cs="宋体" w:eastAsia="宋体" w:hint="default"/>
          <w:sz w:val="18"/>
          <w:szCs w:val="18"/>
        </w:rPr>
        <w:t>补贴 成果转化项目扶持基金</w:t>
        <w:tab/>
      </w:r>
      <w:r>
        <w:rPr>
          <w:rFonts w:ascii="Times New Roman" w:hAnsi="Times New Roman" w:cs="Times New Roman" w:eastAsia="Times New Roman" w:hint="default"/>
          <w:spacing w:val="-1"/>
          <w:position w:val="1"/>
          <w:sz w:val="18"/>
          <w:szCs w:val="18"/>
        </w:rPr>
        <w:t>1,554,000.0</w:t>
        <w:tab/>
      </w:r>
      <w:r>
        <w:rPr>
          <w:rFonts w:ascii="Times New Roman" w:hAnsi="Times New Roman" w:cs="Times New Roman" w:eastAsia="Times New Roman" w:hint="default"/>
          <w:spacing w:val="-1"/>
          <w:sz w:val="18"/>
          <w:szCs w:val="18"/>
        </w:rPr>
        <w:t>228,000.00</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40" w:lineRule="auto" w:before="0"/>
        <w:rPr>
          <w:rFonts w:ascii="宋体" w:hAnsi="宋体" w:cs="宋体" w:eastAsia="宋体" w:hint="default"/>
          <w:sz w:val="30"/>
          <w:szCs w:val="30"/>
        </w:rPr>
      </w:pPr>
    </w:p>
    <w:p>
      <w:pPr>
        <w:spacing w:line="240" w:lineRule="auto" w:before="7"/>
        <w:rPr>
          <w:rFonts w:ascii="宋体" w:hAnsi="宋体" w:cs="宋体" w:eastAsia="宋体" w:hint="default"/>
          <w:sz w:val="40"/>
          <w:szCs w:val="40"/>
        </w:rPr>
      </w:pPr>
    </w:p>
    <w:p>
      <w:pPr>
        <w:tabs>
          <w:tab w:pos="2782" w:val="left" w:leader="none"/>
          <w:tab w:pos="4841" w:val="left" w:leader="none"/>
        </w:tabs>
        <w:spacing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市贸工局一般贸易补助</w:t>
        <w:tab/>
      </w:r>
      <w:r>
        <w:rPr>
          <w:rFonts w:ascii="Times New Roman" w:hAnsi="Times New Roman" w:cs="Times New Roman" w:eastAsia="Times New Roman" w:hint="default"/>
          <w:spacing w:val="-1"/>
          <w:sz w:val="18"/>
          <w:szCs w:val="18"/>
        </w:rPr>
        <w:t>18,000.00</w:t>
        <w:tab/>
      </w:r>
      <w:r>
        <w:rPr>
          <w:rFonts w:ascii="Times New Roman" w:hAnsi="Times New Roman" w:cs="Times New Roman" w:eastAsia="Times New Roman" w:hint="default"/>
          <w:sz w:val="18"/>
          <w:szCs w:val="18"/>
        </w:rPr>
        <w:t>-</w:t>
      </w:r>
    </w:p>
    <w:p>
      <w:pPr>
        <w:spacing w:line="237" w:lineRule="auto" w:before="20"/>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上海市 高新技 术成果 转化项 目认定 办公室</w:t>
      </w:r>
    </w:p>
    <w:p>
      <w:pPr>
        <w:spacing w:line="232" w:lineRule="exact" w:before="55"/>
        <w:ind w:left="211" w:right="1379" w:firstLine="0"/>
        <w:jc w:val="center"/>
        <w:rPr>
          <w:rFonts w:ascii="宋体" w:hAnsi="宋体" w:cs="宋体" w:eastAsia="宋体" w:hint="default"/>
          <w:sz w:val="18"/>
          <w:szCs w:val="18"/>
        </w:rPr>
      </w:pPr>
      <w:r>
        <w:rPr>
          <w:rFonts w:ascii="宋体" w:hAnsi="宋体" w:cs="宋体" w:eastAsia="宋体" w:hint="default"/>
          <w:sz w:val="18"/>
          <w:szCs w:val="18"/>
        </w:rPr>
        <w:t>深圳市 市场监 督管理 局</w:t>
      </w:r>
    </w:p>
    <w:p>
      <w:pPr>
        <w:spacing w:after="0" w:line="232" w:lineRule="exact"/>
        <w:jc w:val="center"/>
        <w:rPr>
          <w:rFonts w:ascii="宋体" w:hAnsi="宋体" w:cs="宋体" w:eastAsia="宋体" w:hint="default"/>
          <w:sz w:val="18"/>
          <w:szCs w:val="18"/>
        </w:rPr>
        <w:sectPr>
          <w:footerReference w:type="default" r:id="rId71"/>
          <w:pgSz w:w="11910" w:h="16840"/>
          <w:pgMar w:footer="835" w:header="877" w:top="1940" w:bottom="1020" w:left="1300" w:right="1020"/>
          <w:pgNumType w:start="120"/>
          <w:cols w:num="2" w:equalWidth="0">
            <w:col w:w="5723" w:space="1691"/>
            <w:col w:w="217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99" w:lineRule="exact" w:before="131"/>
        <w:ind w:left="231" w:right="-20" w:firstLine="0"/>
        <w:jc w:val="left"/>
        <w:rPr>
          <w:rFonts w:ascii="宋体" w:hAnsi="宋体" w:cs="宋体" w:eastAsia="宋体" w:hint="default"/>
          <w:sz w:val="18"/>
          <w:szCs w:val="18"/>
        </w:rPr>
      </w:pPr>
      <w:r>
        <w:rPr>
          <w:rFonts w:ascii="宋体" w:hAnsi="宋体" w:cs="宋体" w:eastAsia="宋体" w:hint="default"/>
          <w:spacing w:val="6"/>
          <w:sz w:val="18"/>
          <w:szCs w:val="18"/>
        </w:rPr>
        <w:t>中小企业国际市场开拓</w:t>
      </w:r>
    </w:p>
    <w:p>
      <w:pPr>
        <w:tabs>
          <w:tab w:pos="2782" w:val="left" w:leader="none"/>
          <w:tab w:pos="4841" w:val="left" w:leader="none"/>
        </w:tabs>
        <w:spacing w:line="277"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资金</w:t>
        <w:tab/>
      </w:r>
      <w:r>
        <w:rPr>
          <w:rFonts w:ascii="Times New Roman" w:hAnsi="Times New Roman" w:cs="Times New Roman" w:eastAsia="Times New Roman" w:hint="default"/>
          <w:spacing w:val="-1"/>
          <w:sz w:val="18"/>
          <w:szCs w:val="18"/>
        </w:rPr>
        <w:t>15,000.00</w:t>
        <w:tab/>
      </w:r>
      <w:r>
        <w:rPr>
          <w:rFonts w:ascii="Times New Roman" w:hAnsi="Times New Roman" w:cs="Times New Roman" w:eastAsia="Times New Roman" w:hint="default"/>
          <w:sz w:val="18"/>
          <w:szCs w:val="18"/>
        </w:rPr>
        <w:t>-</w:t>
      </w:r>
    </w:p>
    <w:p>
      <w:pPr>
        <w:spacing w:line="244" w:lineRule="auto" w:before="122"/>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中国国 际贸易 促进委 员会建 设行业 协会</w:t>
      </w:r>
    </w:p>
    <w:p>
      <w:pPr>
        <w:spacing w:after="0" w:line="244" w:lineRule="auto"/>
        <w:jc w:val="both"/>
        <w:rPr>
          <w:rFonts w:ascii="宋体" w:hAnsi="宋体" w:cs="宋体" w:eastAsia="宋体" w:hint="default"/>
          <w:sz w:val="18"/>
          <w:szCs w:val="18"/>
        </w:rPr>
        <w:sectPr>
          <w:type w:val="continuous"/>
          <w:pgSz w:w="11910" w:h="16840"/>
          <w:pgMar w:top="1340" w:bottom="280" w:left="1300" w:right="1020"/>
          <w:cols w:num="2" w:equalWidth="0">
            <w:col w:w="4902" w:space="2512"/>
            <w:col w:w="2176"/>
          </w:cols>
        </w:sectPr>
      </w:pPr>
    </w:p>
    <w:p>
      <w:pPr>
        <w:spacing w:line="240" w:lineRule="auto" w:before="8"/>
        <w:rPr>
          <w:rFonts w:ascii="宋体" w:hAnsi="宋体" w:cs="宋体" w:eastAsia="宋体" w:hint="default"/>
          <w:sz w:val="27"/>
          <w:szCs w:val="27"/>
        </w:rPr>
      </w:pPr>
    </w:p>
    <w:tbl>
      <w:tblPr>
        <w:tblW w:w="0" w:type="auto"/>
        <w:jc w:val="left"/>
        <w:tblInd w:w="196" w:type="dxa"/>
        <w:tblLayout w:type="fixed"/>
        <w:tblCellMar>
          <w:top w:w="0" w:type="dxa"/>
          <w:left w:w="0" w:type="dxa"/>
          <w:bottom w:w="0" w:type="dxa"/>
          <w:right w:w="0" w:type="dxa"/>
        </w:tblCellMar>
        <w:tblLook w:val="01E0"/>
      </w:tblPr>
      <w:tblGrid>
        <w:gridCol w:w="2551"/>
        <w:gridCol w:w="1050"/>
        <w:gridCol w:w="1974"/>
        <w:gridCol w:w="965"/>
      </w:tblGrid>
      <w:tr>
        <w:trPr>
          <w:trHeight w:val="940" w:hRule="exact"/>
        </w:trPr>
        <w:tc>
          <w:tcPr>
            <w:tcW w:w="3601" w:type="dxa"/>
            <w:gridSpan w:val="2"/>
            <w:tcBorders>
              <w:top w:val="nil" w:sz="6" w:space="0" w:color="auto"/>
              <w:left w:val="nil" w:sz="6" w:space="0" w:color="auto"/>
              <w:bottom w:val="nil" w:sz="6" w:space="0" w:color="auto"/>
              <w:right w:val="nil" w:sz="6" w:space="0" w:color="auto"/>
            </w:tcBorders>
          </w:tcPr>
          <w:p>
            <w:pPr>
              <w:pStyle w:val="TableParagraph"/>
              <w:tabs>
                <w:tab w:pos="3248" w:val="left" w:leader="none"/>
              </w:tabs>
              <w:spacing w:line="18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科技资助款</w:t>
              <w:tab/>
            </w:r>
            <w:r>
              <w:rPr>
                <w:rFonts w:ascii="Times New Roman" w:hAnsi="Times New Roman" w:cs="Times New Roman" w:eastAsia="Times New Roman" w:hint="default"/>
                <w:sz w:val="18"/>
                <w:szCs w:val="18"/>
              </w:rPr>
              <w:t>-</w:t>
            </w:r>
          </w:p>
          <w:p>
            <w:pPr>
              <w:pStyle w:val="TableParagraph"/>
              <w:spacing w:line="240" w:lineRule="auto" w:before="12"/>
              <w:ind w:right="0"/>
              <w:jc w:val="left"/>
              <w:rPr>
                <w:rFonts w:ascii="宋体" w:hAnsi="宋体" w:cs="宋体" w:eastAsia="宋体" w:hint="default"/>
                <w:sz w:val="14"/>
                <w:szCs w:val="14"/>
              </w:rPr>
            </w:pPr>
          </w:p>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中山对外经贸局出口信</w:t>
            </w:r>
          </w:p>
          <w:p>
            <w:pPr>
              <w:pStyle w:val="TableParagraph"/>
              <w:tabs>
                <w:tab w:pos="2586" w:val="left" w:leader="none"/>
              </w:tabs>
              <w:spacing w:line="26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用补贴</w:t>
              <w:tab/>
            </w:r>
            <w:r>
              <w:rPr>
                <w:rFonts w:ascii="Times New Roman" w:hAnsi="Times New Roman" w:cs="Times New Roman" w:eastAsia="Times New Roman" w:hint="default"/>
                <w:sz w:val="18"/>
                <w:szCs w:val="18"/>
              </w:rPr>
              <w:t>66,102.73</w:t>
            </w:r>
          </w:p>
        </w:tc>
        <w:tc>
          <w:tcPr>
            <w:tcW w:w="1974" w:type="dxa"/>
            <w:tcBorders>
              <w:top w:val="nil" w:sz="6" w:space="0" w:color="auto"/>
              <w:left w:val="nil" w:sz="6" w:space="0" w:color="auto"/>
              <w:bottom w:val="nil" w:sz="6" w:space="0" w:color="auto"/>
              <w:right w:val="nil" w:sz="6" w:space="0" w:color="auto"/>
            </w:tcBorders>
          </w:tcPr>
          <w:p>
            <w:pPr>
              <w:pStyle w:val="TableParagraph"/>
              <w:spacing w:line="184" w:lineRule="exact"/>
              <w:ind w:left="29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3" w:hRule="exact"/>
        </w:trPr>
        <w:tc>
          <w:tcPr>
            <w:tcW w:w="3601" w:type="dxa"/>
            <w:gridSpan w:val="2"/>
            <w:tcBorders>
              <w:top w:val="nil" w:sz="6" w:space="0" w:color="auto"/>
              <w:left w:val="nil" w:sz="6" w:space="0" w:color="auto"/>
              <w:bottom w:val="nil" w:sz="6" w:space="0" w:color="auto"/>
              <w:right w:val="nil" w:sz="6" w:space="0" w:color="auto"/>
            </w:tcBorders>
          </w:tcPr>
          <w:p>
            <w:pPr>
              <w:pStyle w:val="TableParagraph"/>
              <w:spacing w:line="207" w:lineRule="exact" w:before="5"/>
              <w:ind w:left="35" w:right="0"/>
              <w:jc w:val="left"/>
              <w:rPr>
                <w:rFonts w:ascii="宋体" w:hAnsi="宋体" w:cs="宋体" w:eastAsia="宋体" w:hint="default"/>
                <w:sz w:val="18"/>
                <w:szCs w:val="18"/>
              </w:rPr>
            </w:pPr>
            <w:r>
              <w:rPr>
                <w:rFonts w:ascii="宋体" w:hAnsi="宋体" w:cs="宋体" w:eastAsia="宋体" w:hint="default"/>
                <w:sz w:val="18"/>
                <w:szCs w:val="18"/>
              </w:rPr>
              <w:t>中山外贸局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年促进</w:t>
            </w:r>
          </w:p>
          <w:p>
            <w:pPr>
              <w:pStyle w:val="TableParagraph"/>
              <w:tabs>
                <w:tab w:pos="2586" w:val="left" w:leader="none"/>
              </w:tabs>
              <w:spacing w:line="201"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投保</w:t>
              <w:tab/>
            </w:r>
            <w:r>
              <w:rPr>
                <w:rFonts w:ascii="Times New Roman" w:hAnsi="Times New Roman" w:cs="Times New Roman" w:eastAsia="Times New Roman" w:hint="default"/>
                <w:sz w:val="18"/>
                <w:szCs w:val="18"/>
              </w:rPr>
              <w:t>41,231.00</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8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5" w:type="dxa"/>
            <w:tcBorders>
              <w:top w:val="nil" w:sz="6" w:space="0" w:color="auto"/>
              <w:left w:val="nil" w:sz="6" w:space="0" w:color="auto"/>
              <w:bottom w:val="nil" w:sz="6" w:space="0" w:color="auto"/>
              <w:right w:val="nil" w:sz="6" w:space="0" w:color="auto"/>
            </w:tcBorders>
          </w:tcPr>
          <w:p>
            <w:pPr/>
          </w:p>
        </w:tc>
      </w:tr>
      <w:tr>
        <w:trPr>
          <w:trHeight w:val="465" w:hRule="exact"/>
        </w:trPr>
        <w:tc>
          <w:tcPr>
            <w:tcW w:w="3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中山外经局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年度我</w:t>
            </w:r>
          </w:p>
        </w:tc>
        <w:tc>
          <w:tcPr>
            <w:tcW w:w="1974"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r>
      <w:tr>
        <w:trPr>
          <w:trHeight w:val="33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省外贸企业补贴</w:t>
            </w:r>
          </w:p>
        </w:tc>
        <w:tc>
          <w:tcPr>
            <w:tcW w:w="1050" w:type="dxa"/>
            <w:tcBorders>
              <w:top w:val="nil" w:sz="6" w:space="0" w:color="auto"/>
              <w:left w:val="nil" w:sz="6" w:space="0" w:color="auto"/>
              <w:bottom w:val="nil" w:sz="6" w:space="0" w:color="auto"/>
              <w:right w:val="nil" w:sz="6" w:space="0" w:color="auto"/>
            </w:tcBorders>
          </w:tcPr>
          <w:p>
            <w:pPr>
              <w:pStyle w:val="TableParagraph"/>
              <w:spacing w:line="107" w:lineRule="exact"/>
              <w:ind w:right="291"/>
              <w:jc w:val="right"/>
              <w:rPr>
                <w:rFonts w:ascii="Times New Roman" w:hAnsi="Times New Roman" w:cs="Times New Roman" w:eastAsia="Times New Roman" w:hint="default"/>
                <w:sz w:val="18"/>
                <w:szCs w:val="18"/>
              </w:rPr>
            </w:pPr>
            <w:r>
              <w:rPr>
                <w:rFonts w:ascii="Times New Roman"/>
                <w:spacing w:val="-1"/>
                <w:sz w:val="18"/>
              </w:rPr>
              <w:t>2,500.00</w:t>
            </w:r>
          </w:p>
        </w:tc>
        <w:tc>
          <w:tcPr>
            <w:tcW w:w="1974" w:type="dxa"/>
            <w:tcBorders>
              <w:top w:val="nil" w:sz="6" w:space="0" w:color="auto"/>
              <w:left w:val="nil" w:sz="6" w:space="0" w:color="auto"/>
              <w:bottom w:val="nil" w:sz="6" w:space="0" w:color="auto"/>
              <w:right w:val="nil" w:sz="6" w:space="0" w:color="auto"/>
            </w:tcBorders>
          </w:tcPr>
          <w:p>
            <w:pPr>
              <w:pStyle w:val="TableParagraph"/>
              <w:spacing w:line="107" w:lineRule="exact"/>
              <w:ind w:right="8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5" w:type="dxa"/>
            <w:tcBorders>
              <w:top w:val="nil" w:sz="6" w:space="0" w:color="auto"/>
              <w:left w:val="nil" w:sz="6" w:space="0" w:color="auto"/>
              <w:bottom w:val="nil" w:sz="6" w:space="0" w:color="auto"/>
              <w:right w:val="nil" w:sz="6" w:space="0" w:color="auto"/>
            </w:tcBorders>
          </w:tcPr>
          <w:p>
            <w:pPr/>
          </w:p>
        </w:tc>
      </w:tr>
      <w:tr>
        <w:trPr>
          <w:trHeight w:val="51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财政所补贴三产奖励</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1"/>
              <w:jc w:val="right"/>
              <w:rPr>
                <w:rFonts w:ascii="Times New Roman" w:hAnsi="Times New Roman" w:cs="Times New Roman" w:eastAsia="Times New Roman" w:hint="default"/>
                <w:sz w:val="18"/>
                <w:szCs w:val="18"/>
              </w:rPr>
            </w:pPr>
            <w:r>
              <w:rPr>
                <w:rFonts w:ascii="Times New Roman"/>
                <w:spacing w:val="-1"/>
                <w:sz w:val="18"/>
              </w:rPr>
              <w:t>10,307.46</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5" w:type="dxa"/>
            <w:tcBorders>
              <w:top w:val="nil" w:sz="6" w:space="0" w:color="auto"/>
              <w:left w:val="nil" w:sz="6" w:space="0" w:color="auto"/>
              <w:bottom w:val="nil" w:sz="6" w:space="0" w:color="auto"/>
              <w:right w:val="nil" w:sz="6" w:space="0" w:color="auto"/>
            </w:tcBorders>
          </w:tcPr>
          <w:p>
            <w:pPr/>
          </w:p>
        </w:tc>
      </w:tr>
      <w:tr>
        <w:trPr>
          <w:trHeight w:val="56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科技局补贴</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spacing w:val="-1"/>
                <w:sz w:val="18"/>
              </w:rPr>
              <w:t>70,000.00</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5" w:type="dxa"/>
            <w:tcBorders>
              <w:top w:val="nil" w:sz="6" w:space="0" w:color="auto"/>
              <w:left w:val="nil" w:sz="6" w:space="0" w:color="auto"/>
              <w:bottom w:val="nil" w:sz="6" w:space="0" w:color="auto"/>
              <w:right w:val="nil" w:sz="6" w:space="0" w:color="auto"/>
            </w:tcBorders>
          </w:tcPr>
          <w:p>
            <w:pPr/>
          </w:p>
        </w:tc>
      </w:tr>
      <w:tr>
        <w:trPr>
          <w:trHeight w:val="488"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21"/>
                <w:szCs w:val="21"/>
              </w:rPr>
            </w:pPr>
            <w:r>
              <w:rPr>
                <w:rFonts w:ascii="宋体" w:hAnsi="宋体" w:cs="宋体" w:eastAsia="宋体" w:hint="default"/>
                <w:sz w:val="21"/>
                <w:szCs w:val="21"/>
              </w:rPr>
              <w:t>招工失业奖励补贴</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69"/>
              <w:jc w:val="right"/>
              <w:rPr>
                <w:rFonts w:ascii="Times New Roman" w:hAnsi="Times New Roman" w:cs="Times New Roman" w:eastAsia="Times New Roman" w:hint="default"/>
                <w:sz w:val="18"/>
                <w:szCs w:val="18"/>
              </w:rPr>
            </w:pPr>
            <w:r>
              <w:rPr>
                <w:rFonts w:ascii="Times New Roman"/>
                <w:spacing w:val="-1"/>
                <w:sz w:val="18"/>
              </w:rPr>
              <w:t>2,455.00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340" w:bottom="280" w:left="1300" w:right="1020"/>
        </w:sectPr>
      </w:pPr>
    </w:p>
    <w:p>
      <w:pPr>
        <w:pStyle w:val="BodyText"/>
        <w:spacing w:line="240" w:lineRule="auto" w:before="148"/>
        <w:ind w:left="231" w:right="-20"/>
        <w:jc w:val="left"/>
      </w:pPr>
      <w:r>
        <w:rPr/>
        <w:t>中小企业基金</w:t>
      </w:r>
    </w:p>
    <w:p>
      <w:pPr>
        <w:tabs>
          <w:tab w:pos="965" w:val="left" w:leader="none"/>
          <w:tab w:pos="3427" w:val="left" w:leader="none"/>
        </w:tabs>
        <w:spacing w:before="76"/>
        <w:ind w:left="231" w:right="-19" w:firstLine="0"/>
        <w:jc w:val="left"/>
        <w:rPr>
          <w:rFonts w:ascii="Times New Roman" w:hAnsi="Times New Roman" w:cs="Times New Roman" w:eastAsia="Times New Roman" w:hint="default"/>
          <w:sz w:val="18"/>
          <w:szCs w:val="18"/>
        </w:rPr>
      </w:pPr>
      <w:r>
        <w:rPr/>
        <w:br w:type="column"/>
      </w:r>
      <w:r>
        <w:rPr>
          <w:rFonts w:ascii="Times New Roman"/>
          <w:sz w:val="18"/>
        </w:rPr>
        <w:t>-</w:t>
        <w:tab/>
      </w:r>
      <w:r>
        <w:rPr>
          <w:rFonts w:ascii="Times New Roman"/>
          <w:spacing w:val="-1"/>
          <w:sz w:val="18"/>
        </w:rPr>
        <w:t>64,851.00</w:t>
        <w:tab/>
      </w:r>
      <w:r>
        <w:rPr>
          <w:rFonts w:ascii="Times New Roman"/>
          <w:sz w:val="18"/>
        </w:rPr>
        <w:t>-</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line="183" w:lineRule="exact" w:before="0"/>
        <w:ind w:left="2148" w:right="-19" w:firstLine="0"/>
        <w:jc w:val="left"/>
        <w:rPr>
          <w:rFonts w:ascii="宋体" w:hAnsi="宋体" w:cs="宋体" w:eastAsia="宋体" w:hint="default"/>
          <w:sz w:val="18"/>
          <w:szCs w:val="18"/>
        </w:rPr>
      </w:pPr>
      <w:r>
        <w:rPr>
          <w:rFonts w:ascii="宋体" w:hAnsi="宋体" w:cs="宋体" w:eastAsia="宋体" w:hint="default"/>
          <w:sz w:val="18"/>
          <w:szCs w:val="18"/>
        </w:rPr>
        <w:t>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240" w:lineRule="atLeast" w:before="0"/>
        <w:ind w:left="231" w:right="1381" w:firstLine="0"/>
        <w:jc w:val="left"/>
        <w:rPr>
          <w:rFonts w:ascii="宋体" w:hAnsi="宋体" w:cs="宋体" w:eastAsia="宋体" w:hint="default"/>
          <w:sz w:val="18"/>
          <w:szCs w:val="18"/>
        </w:rPr>
      </w:pPr>
      <w:r>
        <w:rPr>
          <w:rFonts w:ascii="宋体" w:hAnsi="宋体" w:cs="宋体" w:eastAsia="宋体" w:hint="default"/>
          <w:sz w:val="18"/>
          <w:szCs w:val="18"/>
        </w:rPr>
        <w:t>深圳就 业管理</w:t>
      </w:r>
    </w:p>
    <w:p>
      <w:pPr>
        <w:spacing w:after="0" w:line="240" w:lineRule="atLeast"/>
        <w:jc w:val="left"/>
        <w:rPr>
          <w:rFonts w:ascii="宋体" w:hAnsi="宋体" w:cs="宋体" w:eastAsia="宋体" w:hint="default"/>
          <w:sz w:val="18"/>
          <w:szCs w:val="18"/>
        </w:rPr>
        <w:sectPr>
          <w:type w:val="continuous"/>
          <w:pgSz w:w="11910" w:h="16840"/>
          <w:pgMar w:top="1340" w:bottom="280" w:left="1300" w:right="1020"/>
          <w:cols w:num="3" w:equalWidth="0">
            <w:col w:w="1492" w:space="1722"/>
            <w:col w:w="3488" w:space="712"/>
            <w:col w:w="2176"/>
          </w:cols>
        </w:sectPr>
      </w:pPr>
    </w:p>
    <w:p>
      <w:pPr>
        <w:spacing w:line="240" w:lineRule="auto" w:before="12"/>
        <w:rPr>
          <w:rFonts w:ascii="宋体" w:hAnsi="宋体" w:cs="宋体" w:eastAsia="宋体" w:hint="default"/>
          <w:sz w:val="20"/>
          <w:szCs w:val="20"/>
        </w:rPr>
      </w:pPr>
    </w:p>
    <w:p>
      <w:pPr>
        <w:pStyle w:val="BodyText"/>
        <w:spacing w:line="240" w:lineRule="auto"/>
        <w:ind w:left="231" w:right="-20"/>
        <w:jc w:val="left"/>
      </w:pPr>
      <w:r>
        <w:rPr/>
        <w:t>招用失业人员补贴</w:t>
      </w:r>
    </w:p>
    <w:p>
      <w:pPr>
        <w:tabs>
          <w:tab w:pos="1627" w:val="left" w:leader="none"/>
        </w:tabs>
        <w:spacing w:line="131" w:lineRule="exact" w:before="0"/>
        <w:ind w:left="231" w:right="-11"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4,645.26</w:t>
        <w:tab/>
        <w:t>1,473.00</w:t>
      </w:r>
    </w:p>
    <w:p>
      <w:pPr>
        <w:tabs>
          <w:tab w:pos="1450" w:val="left" w:leader="none"/>
        </w:tabs>
        <w:spacing w:line="254" w:lineRule="exact" w:before="0"/>
        <w:ind w:left="23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款</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tabs>
          <w:tab w:pos="1570" w:val="left" w:leader="none"/>
        </w:tabs>
        <w:spacing w:line="240" w:lineRule="exact" w:before="0"/>
        <w:ind w:left="231"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服务中</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before="4"/>
        <w:ind w:left="38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心</w:t>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340" w:bottom="280" w:left="1300" w:right="1020"/>
          <w:cols w:num="4" w:equalWidth="0">
            <w:col w:w="1912" w:space="731"/>
            <w:col w:w="2258" w:space="290"/>
            <w:col w:w="1511" w:space="712"/>
            <w:col w:w="2176"/>
          </w:cols>
        </w:sectPr>
      </w:pPr>
    </w:p>
    <w:p>
      <w:pPr>
        <w:tabs>
          <w:tab w:pos="3444" w:val="left" w:leader="none"/>
          <w:tab w:pos="4270" w:val="left" w:leader="none"/>
          <w:tab w:pos="5513" w:val="left" w:leader="none"/>
          <w:tab w:pos="6641" w:val="left" w:leader="none"/>
          <w:tab w:pos="7884" w:val="left" w:leader="none"/>
          <w:tab w:pos="8983" w:val="left" w:leader="none"/>
        </w:tabs>
        <w:spacing w:before="157"/>
        <w:ind w:left="23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w w:val="95"/>
          <w:position w:val="-8"/>
          <w:sz w:val="21"/>
          <w:szCs w:val="21"/>
        </w:rPr>
        <w:t>招工奖励</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1,482.24</w:t>
        <w:tab/>
      </w:r>
      <w:r>
        <w:rPr>
          <w:rFonts w:ascii="Times New Roman" w:hAnsi="Times New Roman" w:cs="Times New Roman" w:eastAsia="Times New Roman" w:hint="default"/>
          <w:sz w:val="18"/>
          <w:szCs w:val="18"/>
        </w:rPr>
        <w:t>-</w:t>
        <w:tab/>
        <w:t>-</w:t>
        <w:tab/>
        <w:t>-</w:t>
        <w:tab/>
        <w:t>-</w:t>
      </w:r>
    </w:p>
    <w:p>
      <w:pPr>
        <w:tabs>
          <w:tab w:pos="3444" w:val="left" w:leader="none"/>
          <w:tab w:pos="4270" w:val="left" w:leader="none"/>
          <w:tab w:pos="5513" w:val="left" w:leader="none"/>
          <w:tab w:pos="6641" w:val="left" w:leader="none"/>
          <w:tab w:pos="7884" w:val="left" w:leader="none"/>
          <w:tab w:pos="8983" w:val="left" w:leader="none"/>
        </w:tabs>
        <w:spacing w:before="147"/>
        <w:ind w:left="231"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7"/>
          <w:sz w:val="21"/>
          <w:szCs w:val="21"/>
        </w:rPr>
        <w:t>补助款</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1,548.42</w:t>
        <w:tab/>
      </w:r>
      <w:r>
        <w:rPr>
          <w:rFonts w:ascii="Times New Roman" w:hAnsi="Times New Roman" w:cs="Times New Roman" w:eastAsia="Times New Roman" w:hint="default"/>
          <w:sz w:val="18"/>
          <w:szCs w:val="18"/>
        </w:rPr>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340" w:bottom="280" w:left="1300" w:right="1020"/>
        </w:sectPr>
      </w:pPr>
    </w:p>
    <w:p>
      <w:pPr>
        <w:spacing w:line="244" w:lineRule="auto" w:before="14"/>
        <w:ind w:left="7644" w:right="0" w:firstLine="0"/>
        <w:jc w:val="center"/>
        <w:rPr>
          <w:rFonts w:ascii="宋体" w:hAnsi="宋体" w:cs="宋体" w:eastAsia="宋体" w:hint="default"/>
          <w:sz w:val="18"/>
          <w:szCs w:val="18"/>
        </w:rPr>
      </w:pPr>
      <w:r>
        <w:rPr/>
        <w:pict>
          <v:shape style="position:absolute;margin-left:74.809998pt;margin-top:8.397347pt;width:348.05pt;height:82.6pt;mso-position-horizontal-relative:page;mso-position-vertical-relative:paragraph;z-index:18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2"/>
                    <w:gridCol w:w="2663"/>
                    <w:gridCol w:w="841"/>
                    <w:gridCol w:w="1185"/>
                  </w:tblGrid>
                  <w:tr>
                    <w:trPr>
                      <w:trHeight w:val="695"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tabs>
                            <w:tab w:pos="645" w:val="left" w:leader="none"/>
                          </w:tabs>
                          <w:spacing w:line="240" w:lineRule="auto"/>
                          <w:ind w:right="229"/>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167,198.66</w:t>
                        </w:r>
                      </w:p>
                    </w:tc>
                    <w:tc>
                      <w:tcPr>
                        <w:tcW w:w="841" w:type="dxa"/>
                        <w:tcBorders>
                          <w:top w:val="nil" w:sz="6" w:space="0" w:color="auto"/>
                          <w:left w:val="nil" w:sz="6" w:space="0" w:color="auto"/>
                          <w:bottom w:val="nil" w:sz="6" w:space="0" w:color="auto"/>
                          <w:right w:val="nil" w:sz="6" w:space="0" w:color="auto"/>
                        </w:tcBorders>
                      </w:tcPr>
                      <w:p>
                        <w:pPr>
                          <w:pStyle w:val="TableParagraph"/>
                          <w:spacing w:line="180" w:lineRule="exact"/>
                          <w:ind w:left="230" w:right="0"/>
                          <w:jc w:val="left"/>
                          <w:rPr>
                            <w:rFonts w:ascii="宋体" w:hAnsi="宋体" w:cs="宋体" w:eastAsia="宋体" w:hint="default"/>
                            <w:sz w:val="18"/>
                            <w:szCs w:val="18"/>
                          </w:rPr>
                        </w:pPr>
                        <w:r>
                          <w:rPr>
                            <w:rFonts w:ascii="宋体" w:hAnsi="宋体" w:cs="宋体" w:eastAsia="宋体" w:hint="default"/>
                            <w:sz w:val="18"/>
                            <w:szCs w:val="18"/>
                          </w:rPr>
                          <w:t>软件</w:t>
                        </w:r>
                      </w:p>
                      <w:p>
                        <w:pPr>
                          <w:pStyle w:val="TableParagraph"/>
                          <w:spacing w:line="244" w:lineRule="auto" w:before="4"/>
                          <w:ind w:left="230" w:right="247"/>
                          <w:jc w:val="left"/>
                          <w:rPr>
                            <w:rFonts w:ascii="宋体" w:hAnsi="宋体" w:cs="宋体" w:eastAsia="宋体" w:hint="default"/>
                            <w:sz w:val="18"/>
                            <w:szCs w:val="18"/>
                          </w:rPr>
                        </w:pPr>
                        <w:r>
                          <w:rPr>
                            <w:rFonts w:ascii="宋体" w:hAnsi="宋体" w:cs="宋体" w:eastAsia="宋体" w:hint="default"/>
                            <w:sz w:val="18"/>
                            <w:szCs w:val="18"/>
                          </w:rPr>
                          <w:t>及集 成电</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4" w:lineRule="auto"/>
                          <w:ind w:left="520" w:right="33" w:hanging="272"/>
                          <w:jc w:val="left"/>
                          <w:rPr>
                            <w:rFonts w:ascii="宋体" w:hAnsi="宋体" w:cs="宋体" w:eastAsia="宋体" w:hint="default"/>
                            <w:sz w:val="18"/>
                            <w:szCs w:val="18"/>
                          </w:rPr>
                        </w:pPr>
                        <w:r>
                          <w:rPr>
                            <w:rFonts w:ascii="宋体" w:hAnsi="宋体" w:cs="宋体" w:eastAsia="宋体" w:hint="default"/>
                            <w:sz w:val="18"/>
                            <w:szCs w:val="18"/>
                          </w:rPr>
                          <w:t>郑高国税退 抵税</w:t>
                        </w:r>
                      </w:p>
                    </w:tc>
                  </w:tr>
                  <w:tr>
                    <w:trPr>
                      <w:trHeight w:val="607" w:hRule="exact"/>
                    </w:trPr>
                    <w:tc>
                      <w:tcPr>
                        <w:tcW w:w="2272"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05" w:lineRule="exact"/>
                          <w:ind w:right="16"/>
                          <w:jc w:val="center"/>
                          <w:rPr>
                            <w:rFonts w:ascii="宋体" w:hAnsi="宋体" w:cs="宋体" w:eastAsia="宋体" w:hint="default"/>
                            <w:sz w:val="18"/>
                            <w:szCs w:val="18"/>
                          </w:rPr>
                        </w:pPr>
                        <w:r>
                          <w:rPr>
                            <w:rFonts w:ascii="宋体" w:hAnsi="宋体" w:cs="宋体" w:eastAsia="宋体" w:hint="default"/>
                            <w:sz w:val="18"/>
                            <w:szCs w:val="18"/>
                          </w:rPr>
                          <w:t>路产</w:t>
                        </w:r>
                      </w:p>
                      <w:p>
                        <w:pPr>
                          <w:pStyle w:val="TableParagraph"/>
                          <w:spacing w:line="240" w:lineRule="auto" w:before="4"/>
                          <w:ind w:right="19"/>
                          <w:jc w:val="center"/>
                          <w:rPr>
                            <w:rFonts w:ascii="宋体" w:hAnsi="宋体" w:cs="宋体" w:eastAsia="宋体" w:hint="default"/>
                            <w:sz w:val="18"/>
                            <w:szCs w:val="18"/>
                          </w:rPr>
                        </w:pPr>
                        <w:r>
                          <w:rPr>
                            <w:rFonts w:ascii="宋体" w:hAnsi="宋体" w:cs="宋体" w:eastAsia="宋体" w:hint="default"/>
                            <w:sz w:val="18"/>
                            <w:szCs w:val="18"/>
                          </w:rPr>
                          <w:t>品</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0" w:right="0"/>
                          <w:jc w:val="center"/>
                          <w:rPr>
                            <w:rFonts w:ascii="Times New Roman" w:hAnsi="Times New Roman" w:cs="Times New Roman" w:eastAsia="Times New Roman" w:hint="default"/>
                            <w:sz w:val="18"/>
                            <w:szCs w:val="18"/>
                          </w:rPr>
                        </w:pPr>
                        <w:r>
                          <w:rPr>
                            <w:rFonts w:ascii="Times New Roman"/>
                            <w:sz w:val="18"/>
                          </w:rPr>
                          <w:t>[2008]24</w:t>
                        </w:r>
                      </w:p>
                    </w:tc>
                  </w:tr>
                  <w:tr>
                    <w:trPr>
                      <w:trHeight w:val="349"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2663"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146"/>
                          <w:ind w:right="23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20,000.00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z w:val="18"/>
          <w:szCs w:val="18"/>
        </w:rPr>
        <w:t>郑州高 新技术 产业开 发区国 家税务 局</w:t>
      </w:r>
    </w:p>
    <w:p>
      <w:pPr>
        <w:spacing w:line="176" w:lineRule="exact" w:before="3"/>
        <w:ind w:left="0" w:right="0" w:firstLine="0"/>
        <w:jc w:val="right"/>
        <w:rPr>
          <w:rFonts w:ascii="宋体" w:hAnsi="宋体" w:cs="宋体" w:eastAsia="宋体" w:hint="default"/>
          <w:sz w:val="18"/>
          <w:szCs w:val="18"/>
        </w:rPr>
      </w:pPr>
      <w:r>
        <w:rPr>
          <w:rFonts w:ascii="宋体" w:hAnsi="宋体" w:cs="宋体" w:eastAsia="宋体" w:hint="default"/>
          <w:sz w:val="18"/>
          <w:szCs w:val="18"/>
        </w:rPr>
        <w:t>小榄镇</w:t>
      </w:r>
    </w:p>
    <w:p>
      <w:pPr>
        <w:spacing w:line="242" w:lineRule="auto" w:before="14"/>
        <w:ind w:left="468" w:right="247" w:hanging="3"/>
        <w:jc w:val="center"/>
        <w:rPr>
          <w:rFonts w:ascii="宋体" w:hAnsi="宋体" w:cs="宋体" w:eastAsia="宋体" w:hint="default"/>
          <w:sz w:val="18"/>
          <w:szCs w:val="18"/>
        </w:rPr>
      </w:pPr>
      <w:r>
        <w:rPr/>
        <w:br w:type="column"/>
      </w:r>
      <w:r>
        <w:rPr>
          <w:rFonts w:ascii="宋体" w:hAnsi="宋体" w:cs="宋体" w:eastAsia="宋体" w:hint="default"/>
          <w:sz w:val="18"/>
          <w:szCs w:val="18"/>
        </w:rPr>
        <w:t>对增值 税超税 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 部分实 行即征 即退</w:t>
      </w:r>
    </w:p>
    <w:p>
      <w:pPr>
        <w:spacing w:after="0" w:line="242" w:lineRule="auto"/>
        <w:jc w:val="center"/>
        <w:rPr>
          <w:rFonts w:ascii="宋体" w:hAnsi="宋体" w:cs="宋体" w:eastAsia="宋体" w:hint="default"/>
          <w:sz w:val="18"/>
          <w:szCs w:val="18"/>
        </w:rPr>
        <w:sectPr>
          <w:type w:val="continuous"/>
          <w:pgSz w:w="11910" w:h="16840"/>
          <w:pgMar w:top="1340" w:bottom="280" w:left="1300" w:right="1020"/>
          <w:cols w:num="2" w:equalWidth="0">
            <w:col w:w="8185" w:space="40"/>
            <w:col w:w="1365"/>
          </w:cols>
        </w:sectPr>
      </w:pPr>
    </w:p>
    <w:p>
      <w:pPr>
        <w:tabs>
          <w:tab w:pos="1339" w:val="left" w:leader="none"/>
        </w:tabs>
        <w:spacing w:line="300" w:lineRule="exact" w:before="0"/>
        <w:ind w:left="0" w:right="540"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财政所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300" w:lineRule="exact"/>
        <w:jc w:val="right"/>
        <w:rPr>
          <w:rFonts w:ascii="Times New Roman" w:hAnsi="Times New Roman" w:cs="Times New Roman" w:eastAsia="Times New Roman" w:hint="default"/>
          <w:sz w:val="18"/>
          <w:szCs w:val="18"/>
        </w:rPr>
        <w:sectPr>
          <w:type w:val="continuous"/>
          <w:pgSz w:w="11910" w:h="16840"/>
          <w:pgMar w:top="1340" w:bottom="280" w:left="1300" w:right="102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6"/>
          <w:szCs w:val="26"/>
        </w:rPr>
      </w:pP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企业资助金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企业资助金</w:t>
      </w:r>
    </w:p>
    <w:p>
      <w:pPr>
        <w:spacing w:line="240" w:lineRule="auto" w:before="1"/>
        <w:rPr>
          <w:rFonts w:ascii="宋体" w:hAnsi="宋体" w:cs="宋体" w:eastAsia="宋体" w:hint="default"/>
          <w:sz w:val="30"/>
          <w:szCs w:val="30"/>
        </w:rPr>
      </w:pPr>
      <w:r>
        <w:rPr/>
        <w:br w:type="column"/>
      </w:r>
      <w:r>
        <w:rPr>
          <w:rFonts w:ascii="宋体"/>
          <w:sz w:val="30"/>
        </w:rPr>
      </w:r>
    </w:p>
    <w:p>
      <w:pPr>
        <w:tabs>
          <w:tab w:pos="1627" w:val="left" w:leader="none"/>
          <w:tab w:pos="2899" w:val="left" w:leader="none"/>
          <w:tab w:pos="4179" w:val="left" w:leader="none"/>
        </w:tabs>
        <w:spacing w:before="0"/>
        <w:ind w:left="231"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100,000.00</w:t>
        <w:tab/>
        <w:t>100,000.00</w:t>
        <w:tab/>
      </w:r>
      <w:r>
        <w:rPr>
          <w:rFonts w:ascii="宋体" w:hAnsi="宋体" w:cs="宋体" w:eastAsia="宋体" w:hint="default"/>
          <w:position w:val="-12"/>
          <w:sz w:val="18"/>
          <w:szCs w:val="18"/>
        </w:rPr>
        <w:t>补贴</w:t>
        <w:tab/>
      </w:r>
      <w:r>
        <w:rPr>
          <w:rFonts w:ascii="Times New Roman" w:hAnsi="Times New Roman" w:cs="Times New Roman" w:eastAsia="Times New Roman" w:hint="default"/>
          <w:sz w:val="18"/>
          <w:szCs w:val="18"/>
        </w:rPr>
        <w:t>-</w:t>
      </w:r>
    </w:p>
    <w:p>
      <w:pPr>
        <w:spacing w:before="4"/>
        <w:ind w:left="0" w:right="1068" w:firstLine="0"/>
        <w:jc w:val="right"/>
        <w:rPr>
          <w:rFonts w:ascii="宋体" w:hAnsi="宋体" w:cs="宋体" w:eastAsia="宋体" w:hint="default"/>
          <w:sz w:val="18"/>
          <w:szCs w:val="18"/>
        </w:rPr>
      </w:pPr>
      <w:r>
        <w:rPr>
          <w:rFonts w:ascii="宋体" w:hAnsi="宋体" w:cs="宋体" w:eastAsia="宋体" w:hint="default"/>
          <w:sz w:val="18"/>
          <w:szCs w:val="18"/>
        </w:rPr>
        <w:t>款</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627" w:val="left" w:leader="none"/>
          <w:tab w:pos="4179" w:val="left" w:leader="none"/>
        </w:tabs>
        <w:spacing w:line="158" w:lineRule="exact" w:before="0"/>
        <w:ind w:left="231" w:right="-20" w:firstLine="0"/>
        <w:jc w:val="left"/>
        <w:rPr>
          <w:rFonts w:ascii="Times New Roman" w:hAnsi="Times New Roman" w:cs="Times New Roman" w:eastAsia="Times New Roman" w:hint="default"/>
          <w:sz w:val="18"/>
          <w:szCs w:val="18"/>
        </w:rPr>
      </w:pPr>
      <w:r>
        <w:rPr>
          <w:rFonts w:ascii="Times New Roman"/>
          <w:spacing w:val="-1"/>
          <w:sz w:val="18"/>
        </w:rPr>
        <w:t>500,000.00</w:t>
        <w:tab/>
        <w:t>210,000.00</w:t>
        <w:tab/>
      </w:r>
      <w:r>
        <w:rPr>
          <w:rFonts w:ascii="Times New Roman"/>
          <w:sz w:val="18"/>
        </w:rPr>
        <w:t>-</w:t>
      </w:r>
    </w:p>
    <w:p>
      <w:pPr>
        <w:spacing w:line="187" w:lineRule="exact" w:before="0"/>
        <w:ind w:left="2988" w:right="-20" w:hanging="89"/>
        <w:jc w:val="left"/>
        <w:rPr>
          <w:rFonts w:ascii="宋体" w:hAnsi="宋体" w:cs="宋体" w:eastAsia="宋体" w:hint="default"/>
          <w:sz w:val="18"/>
          <w:szCs w:val="18"/>
        </w:rPr>
      </w:pPr>
      <w:r>
        <w:rPr>
          <w:rFonts w:ascii="宋体" w:hAnsi="宋体" w:cs="宋体" w:eastAsia="宋体" w:hint="default"/>
          <w:sz w:val="18"/>
          <w:szCs w:val="18"/>
        </w:rPr>
        <w:t>补贴</w:t>
      </w:r>
    </w:p>
    <w:p>
      <w:pPr>
        <w:spacing w:before="2"/>
        <w:ind w:left="0" w:right="1068" w:firstLine="0"/>
        <w:jc w:val="right"/>
        <w:rPr>
          <w:rFonts w:ascii="宋体" w:hAnsi="宋体" w:cs="宋体" w:eastAsia="宋体" w:hint="default"/>
          <w:sz w:val="18"/>
          <w:szCs w:val="18"/>
        </w:rPr>
      </w:pPr>
      <w:r>
        <w:rPr>
          <w:rFonts w:ascii="宋体" w:hAnsi="宋体" w:cs="宋体" w:eastAsia="宋体" w:hint="default"/>
          <w:sz w:val="18"/>
          <w:szCs w:val="18"/>
        </w:rPr>
        <w:t>款</w:t>
      </w:r>
    </w:p>
    <w:p>
      <w:pPr>
        <w:spacing w:line="244" w:lineRule="auto" w:before="0"/>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深圳市 龙岗区 科学技 术局</w:t>
      </w:r>
    </w:p>
    <w:p>
      <w:pPr>
        <w:spacing w:line="244" w:lineRule="auto" w:before="39"/>
        <w:ind w:left="231" w:right="1399" w:firstLine="0"/>
        <w:jc w:val="both"/>
        <w:rPr>
          <w:rFonts w:ascii="宋体" w:hAnsi="宋体" w:cs="宋体" w:eastAsia="宋体" w:hint="default"/>
          <w:sz w:val="18"/>
          <w:szCs w:val="18"/>
        </w:rPr>
      </w:pPr>
      <w:r>
        <w:rPr>
          <w:rFonts w:ascii="宋体" w:hAnsi="宋体" w:cs="宋体" w:eastAsia="宋体" w:hint="default"/>
          <w:sz w:val="18"/>
          <w:szCs w:val="18"/>
        </w:rPr>
        <w:t>深圳市 龙岗区 科学技 术局</w:t>
      </w:r>
    </w:p>
    <w:p>
      <w:pPr>
        <w:spacing w:after="0" w:line="244" w:lineRule="auto"/>
        <w:jc w:val="both"/>
        <w:rPr>
          <w:rFonts w:ascii="宋体" w:hAnsi="宋体" w:cs="宋体" w:eastAsia="宋体" w:hint="default"/>
          <w:sz w:val="18"/>
          <w:szCs w:val="18"/>
        </w:rPr>
        <w:sectPr>
          <w:pgSz w:w="11910" w:h="16840"/>
          <w:pgMar w:header="877" w:footer="835" w:top="1940" w:bottom="1020" w:left="1300" w:right="1020"/>
          <w:cols w:num="3" w:equalWidth="0">
            <w:col w:w="1132" w:space="1331"/>
            <w:col w:w="4240" w:space="712"/>
            <w:col w:w="217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出口补助</w:t>
      </w:r>
    </w:p>
    <w:p>
      <w:pPr>
        <w:spacing w:line="240" w:lineRule="auto" w:before="3"/>
        <w:rPr>
          <w:rFonts w:ascii="宋体" w:hAnsi="宋体" w:cs="宋体" w:eastAsia="宋体" w:hint="default"/>
          <w:sz w:val="31"/>
          <w:szCs w:val="31"/>
        </w:rPr>
      </w:pPr>
      <w:r>
        <w:rPr/>
        <w:br w:type="column"/>
      </w:r>
      <w:r>
        <w:rPr>
          <w:rFonts w:ascii="宋体"/>
          <w:sz w:val="31"/>
        </w:rPr>
      </w:r>
    </w:p>
    <w:p>
      <w:pPr>
        <w:tabs>
          <w:tab w:pos="876" w:val="left" w:leader="none"/>
          <w:tab w:pos="2148" w:val="left" w:leader="none"/>
          <w:tab w:pos="3427" w:val="left" w:leader="none"/>
        </w:tabs>
        <w:spacing w:before="0"/>
        <w:ind w:left="231"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211,856.00</w:t>
        <w:tab/>
      </w:r>
      <w:r>
        <w:rPr>
          <w:rFonts w:ascii="宋体" w:hAnsi="宋体" w:cs="宋体" w:eastAsia="宋体" w:hint="default"/>
          <w:position w:val="-11"/>
          <w:sz w:val="18"/>
          <w:szCs w:val="18"/>
        </w:rPr>
        <w:t>补贴</w:t>
        <w:tab/>
      </w:r>
      <w:r>
        <w:rPr>
          <w:rFonts w:ascii="Times New Roman" w:hAnsi="Times New Roman" w:cs="Times New Roman" w:eastAsia="Times New Roman" w:hint="default"/>
          <w:sz w:val="18"/>
          <w:szCs w:val="18"/>
        </w:rPr>
        <w:t>-</w:t>
      </w:r>
    </w:p>
    <w:p>
      <w:pPr>
        <w:spacing w:before="7"/>
        <w:ind w:left="2237" w:right="-19" w:firstLine="0"/>
        <w:jc w:val="left"/>
        <w:rPr>
          <w:rFonts w:ascii="宋体" w:hAnsi="宋体" w:cs="宋体" w:eastAsia="宋体" w:hint="default"/>
          <w:sz w:val="18"/>
          <w:szCs w:val="18"/>
        </w:rPr>
      </w:pPr>
      <w:r>
        <w:rPr>
          <w:rFonts w:ascii="宋体" w:hAnsi="宋体" w:cs="宋体" w:eastAsia="宋体" w:hint="default"/>
          <w:sz w:val="18"/>
          <w:szCs w:val="18"/>
        </w:rPr>
        <w:t>款</w:t>
      </w:r>
    </w:p>
    <w:p>
      <w:pPr>
        <w:spacing w:line="244" w:lineRule="auto" w:before="127"/>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深圳市 贸易工 业局</w:t>
      </w:r>
    </w:p>
    <w:p>
      <w:pPr>
        <w:spacing w:after="0" w:line="244" w:lineRule="auto"/>
        <w:jc w:val="both"/>
        <w:rPr>
          <w:rFonts w:ascii="宋体" w:hAnsi="宋体" w:cs="宋体" w:eastAsia="宋体" w:hint="default"/>
          <w:sz w:val="18"/>
          <w:szCs w:val="18"/>
        </w:rPr>
        <w:sectPr>
          <w:type w:val="continuous"/>
          <w:pgSz w:w="11910" w:h="16840"/>
          <w:pgMar w:top="1340" w:bottom="280" w:left="1300" w:right="1020"/>
          <w:cols w:num="3" w:equalWidth="0">
            <w:col w:w="952" w:space="2262"/>
            <w:col w:w="3488" w:space="712"/>
            <w:col w:w="2176"/>
          </w:cols>
        </w:sectPr>
      </w:pP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340" w:bottom="280" w:left="1300" w:right="1020"/>
        </w:sectPr>
      </w:pPr>
    </w:p>
    <w:p>
      <w:pPr>
        <w:spacing w:line="240" w:lineRule="auto" w:before="0"/>
        <w:rPr>
          <w:rFonts w:ascii="宋体" w:hAnsi="宋体" w:cs="宋体" w:eastAsia="宋体" w:hint="default"/>
          <w:sz w:val="21"/>
          <w:szCs w:val="21"/>
        </w:rPr>
      </w:pPr>
    </w:p>
    <w:p>
      <w:pPr>
        <w:spacing w:line="244" w:lineRule="auto" w:before="0"/>
        <w:ind w:left="231" w:right="-15" w:firstLine="0"/>
        <w:jc w:val="left"/>
        <w:rPr>
          <w:rFonts w:ascii="宋体" w:hAnsi="宋体" w:cs="宋体" w:eastAsia="宋体" w:hint="default"/>
          <w:sz w:val="18"/>
          <w:szCs w:val="18"/>
        </w:rPr>
      </w:pPr>
      <w:r>
        <w:rPr>
          <w:rFonts w:ascii="宋体" w:hAnsi="宋体" w:cs="宋体" w:eastAsia="宋体" w:hint="default"/>
          <w:spacing w:val="6"/>
          <w:sz w:val="18"/>
          <w:szCs w:val="18"/>
        </w:rPr>
        <w:t>中小企业国际市场开拓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w:t>
      </w:r>
    </w:p>
    <w:p>
      <w:pPr>
        <w:spacing w:line="240" w:lineRule="auto" w:before="1"/>
        <w:rPr>
          <w:rFonts w:ascii="宋体" w:hAnsi="宋体" w:cs="宋体" w:eastAsia="宋体" w:hint="default"/>
          <w:sz w:val="19"/>
          <w:szCs w:val="19"/>
        </w:rPr>
      </w:pPr>
      <w:r>
        <w:rPr/>
        <w:br w:type="column"/>
      </w:r>
      <w:r>
        <w:rPr>
          <w:rFonts w:ascii="宋体"/>
          <w:sz w:val="19"/>
        </w:rPr>
      </w:r>
    </w:p>
    <w:p>
      <w:pPr>
        <w:tabs>
          <w:tab w:pos="2379" w:val="left" w:leader="none"/>
          <w:tab w:pos="3051" w:val="left" w:leader="none"/>
          <w:tab w:pos="4179" w:val="left" w:leader="none"/>
        </w:tabs>
        <w:spacing w:before="0"/>
        <w:ind w:left="231" w:right="-20" w:firstLine="0"/>
        <w:jc w:val="left"/>
        <w:rPr>
          <w:rFonts w:ascii="Times New Roman" w:hAnsi="Times New Roman" w:cs="Times New Roman" w:eastAsia="Times New Roman" w:hint="default"/>
          <w:sz w:val="18"/>
          <w:szCs w:val="18"/>
        </w:rPr>
      </w:pPr>
      <w:r>
        <w:rPr>
          <w:rFonts w:ascii="Times New Roman"/>
          <w:spacing w:val="-1"/>
          <w:sz w:val="18"/>
        </w:rPr>
        <w:t>121,505.00</w:t>
        <w:tab/>
      </w:r>
      <w:r>
        <w:rPr>
          <w:rFonts w:ascii="Times New Roman"/>
          <w:sz w:val="18"/>
        </w:rPr>
        <w:t>-</w:t>
        <w:tab/>
        <w:t>-</w:t>
        <w:tab/>
        <w:t>-</w:t>
      </w:r>
    </w:p>
    <w:p>
      <w:pPr>
        <w:spacing w:line="232" w:lineRule="exact" w:before="69"/>
        <w:ind w:left="231" w:right="1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深圳市 贸易工 业局</w:t>
      </w:r>
    </w:p>
    <w:p>
      <w:pPr>
        <w:spacing w:after="0" w:line="232" w:lineRule="exact"/>
        <w:jc w:val="both"/>
        <w:rPr>
          <w:rFonts w:ascii="宋体" w:hAnsi="宋体" w:cs="宋体" w:eastAsia="宋体" w:hint="default"/>
          <w:sz w:val="18"/>
          <w:szCs w:val="18"/>
        </w:rPr>
        <w:sectPr>
          <w:type w:val="continuous"/>
          <w:pgSz w:w="11910" w:h="16840"/>
          <w:pgMar w:top="1340" w:bottom="280" w:left="1300" w:right="1020"/>
          <w:cols w:num="3" w:equalWidth="0">
            <w:col w:w="2097" w:space="366"/>
            <w:col w:w="4240" w:space="712"/>
            <w:col w:w="2175"/>
          </w:cols>
        </w:sectPr>
      </w:pP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340" w:bottom="280" w:left="1300" w:right="1020"/>
        </w:sectPr>
      </w:pPr>
    </w:p>
    <w:p>
      <w:pPr>
        <w:spacing w:line="240" w:lineRule="auto" w:before="44"/>
        <w:ind w:left="231" w:right="0" w:firstLine="0"/>
        <w:jc w:val="both"/>
        <w:rPr>
          <w:rFonts w:ascii="宋体" w:hAnsi="宋体" w:cs="宋体" w:eastAsia="宋体" w:hint="default"/>
          <w:sz w:val="18"/>
          <w:szCs w:val="18"/>
        </w:rPr>
      </w:pPr>
      <w:r>
        <w:rPr>
          <w:rFonts w:ascii="宋体" w:hAnsi="宋体" w:cs="宋体" w:eastAsia="宋体" w:hint="default"/>
          <w:spacing w:val="6"/>
          <w:sz w:val="18"/>
          <w:szCs w:val="18"/>
        </w:rPr>
        <w:t>收到对外贸易经济合作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年第二季度加工 </w:t>
      </w:r>
      <w:r>
        <w:rPr>
          <w:rFonts w:ascii="宋体" w:hAnsi="宋体" w:cs="宋体" w:eastAsia="宋体" w:hint="default"/>
          <w:spacing w:val="6"/>
          <w:sz w:val="18"/>
          <w:szCs w:val="18"/>
        </w:rPr>
        <w:t>贸易企业技高扩大内销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奖励资金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tabs>
          <w:tab w:pos="965" w:val="left" w:leader="none"/>
          <w:tab w:pos="3427" w:val="left" w:leader="none"/>
          <w:tab w:pos="4431" w:val="left" w:leader="none"/>
          <w:tab w:pos="5770" w:val="left" w:leader="none"/>
        </w:tabs>
        <w:spacing w:before="0"/>
        <w:ind w:left="23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40,000.00</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财政局</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340" w:bottom="280" w:left="1300" w:right="1020"/>
          <w:cols w:num="2" w:equalWidth="0">
            <w:col w:w="2106" w:space="1107"/>
            <w:col w:w="6377"/>
          </w:cols>
        </w:sectPr>
      </w:pPr>
    </w:p>
    <w:p>
      <w:pPr>
        <w:spacing w:line="240" w:lineRule="auto" w:before="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340" w:bottom="280" w:left="1300" w:right="1020"/>
        </w:sectPr>
      </w:pPr>
    </w:p>
    <w:p>
      <w:pPr>
        <w:spacing w:line="240" w:lineRule="auto" w:before="44"/>
        <w:ind w:left="231" w:right="0" w:firstLine="0"/>
        <w:jc w:val="both"/>
        <w:rPr>
          <w:rFonts w:ascii="宋体" w:hAnsi="宋体" w:cs="宋体" w:eastAsia="宋体" w:hint="default"/>
          <w:sz w:val="18"/>
          <w:szCs w:val="18"/>
        </w:rPr>
      </w:pPr>
      <w:r>
        <w:rPr>
          <w:rFonts w:ascii="宋体" w:hAnsi="宋体" w:cs="宋体" w:eastAsia="宋体" w:hint="default"/>
          <w:spacing w:val="6"/>
          <w:sz w:val="18"/>
          <w:szCs w:val="18"/>
        </w:rPr>
        <w:t>中山市对外贸易经济合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年第三季度机 </w:t>
      </w:r>
      <w:r>
        <w:rPr>
          <w:rFonts w:ascii="宋体" w:hAnsi="宋体" w:cs="宋体" w:eastAsia="宋体" w:hint="default"/>
          <w:spacing w:val="6"/>
          <w:sz w:val="18"/>
          <w:szCs w:val="18"/>
        </w:rPr>
        <w:t>电高新技术产品出口退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税补贴</w:t>
      </w:r>
    </w:p>
    <w:p>
      <w:pPr>
        <w:spacing w:line="240" w:lineRule="auto" w:before="2"/>
        <w:rPr>
          <w:rFonts w:ascii="宋体" w:hAnsi="宋体" w:cs="宋体" w:eastAsia="宋体" w:hint="default"/>
          <w:sz w:val="15"/>
          <w:szCs w:val="15"/>
        </w:rPr>
      </w:pPr>
    </w:p>
    <w:p>
      <w:pPr>
        <w:spacing w:line="240" w:lineRule="exact" w:before="0"/>
        <w:ind w:left="231" w:right="0" w:firstLine="0"/>
        <w:jc w:val="both"/>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年第四季度机 电高新补贴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tabs>
          <w:tab w:pos="965" w:val="left" w:leader="none"/>
          <w:tab w:pos="3427" w:val="left" w:leader="none"/>
          <w:tab w:pos="4431" w:val="left" w:leader="none"/>
          <w:tab w:pos="6087" w:val="left" w:leader="none"/>
        </w:tabs>
        <w:spacing w:before="0"/>
        <w:ind w:left="23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1"/>
          <w:sz w:val="18"/>
          <w:szCs w:val="18"/>
        </w:rPr>
        <w:t>95,373.00</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财政局</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tabs>
          <w:tab w:pos="876" w:val="left" w:leader="none"/>
          <w:tab w:pos="3427" w:val="left" w:leader="none"/>
          <w:tab w:pos="4431" w:val="left" w:leader="none"/>
          <w:tab w:pos="5770" w:val="left" w:leader="none"/>
        </w:tabs>
        <w:spacing w:before="0"/>
        <w:ind w:left="23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1"/>
          <w:sz w:val="18"/>
          <w:szCs w:val="18"/>
        </w:rPr>
        <w:t>139,271.00</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财政局</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340" w:bottom="280" w:left="1300" w:right="1020"/>
          <w:cols w:num="2" w:equalWidth="0">
            <w:col w:w="2106" w:space="1107"/>
            <w:col w:w="6377"/>
          </w:cols>
        </w:sectPr>
      </w:pPr>
    </w:p>
    <w:p>
      <w:pPr>
        <w:spacing w:line="240" w:lineRule="auto" w:before="9"/>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340" w:bottom="280" w:left="1300" w:right="1020"/>
        </w:sectPr>
      </w:pPr>
    </w:p>
    <w:p>
      <w:pPr>
        <w:spacing w:line="240" w:lineRule="auto" w:before="1"/>
        <w:rPr>
          <w:rFonts w:ascii="Times New Roman" w:hAnsi="Times New Roman" w:cs="Times New Roman" w:eastAsia="Times New Roman" w:hint="default"/>
          <w:sz w:val="18"/>
          <w:szCs w:val="18"/>
        </w:rPr>
      </w:pPr>
    </w:p>
    <w:p>
      <w:pPr>
        <w:spacing w:line="333" w:lineRule="auto"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收到财政局补贴 收到财政局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发明专利补</w:t>
      </w:r>
    </w:p>
    <w:p>
      <w:pPr>
        <w:tabs>
          <w:tab w:pos="1627" w:val="left" w:leader="none"/>
          <w:tab w:pos="4090" w:val="left" w:leader="none"/>
          <w:tab w:pos="5093" w:val="left" w:leader="none"/>
          <w:tab w:pos="6432" w:val="left" w:leader="none"/>
        </w:tabs>
        <w:spacing w:before="44"/>
        <w:ind w:left="231"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23,000.00</w:t>
        <w:tab/>
      </w:r>
      <w:r>
        <w:rPr>
          <w:rFonts w:ascii="Times New Roman" w:hAnsi="Times New Roman" w:cs="Times New Roman" w:eastAsia="Times New Roman" w:hint="default"/>
          <w:spacing w:val="-1"/>
          <w:position w:val="1"/>
          <w:sz w:val="18"/>
          <w:szCs w:val="18"/>
        </w:rPr>
        <w:t>32,265.37</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财政局</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tabs>
          <w:tab w:pos="1719" w:val="left" w:leader="none"/>
          <w:tab w:pos="4090" w:val="left" w:leader="none"/>
          <w:tab w:pos="5093" w:val="left" w:leader="none"/>
          <w:tab w:pos="6432" w:val="left" w:leader="none"/>
        </w:tabs>
        <w:spacing w:before="110"/>
        <w:ind w:left="893" w:right="0" w:firstLine="0"/>
        <w:jc w:val="left"/>
        <w:rPr>
          <w:rFonts w:ascii="Times New Roman" w:hAnsi="Times New Roman" w:cs="Times New Roman" w:eastAsia="Times New Roman" w:hint="default"/>
          <w:sz w:val="18"/>
          <w:szCs w:val="18"/>
        </w:rPr>
      </w:pPr>
      <w:r>
        <w:rPr/>
        <w:pict>
          <v:shape style="position:absolute;margin-left:74.809998pt;margin-top:16.437336pt;width:237.05pt;height:125.2pt;mso-position-horizontal-relative:page;mso-position-vertical-relative:paragraph;z-index:18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1"/>
                    <w:gridCol w:w="1946"/>
                    <w:gridCol w:w="764"/>
                  </w:tblGrid>
                  <w:tr>
                    <w:trPr>
                      <w:trHeight w:val="769"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贴</w:t>
                        </w:r>
                        <w:r>
                          <w:rPr>
                            <w:rFonts w:ascii="Times New Roman" w:hAnsi="Times New Roman" w:cs="Times New Roman" w:eastAsia="Times New Roman" w:hint="default"/>
                            <w:sz w:val="18"/>
                            <w:szCs w:val="18"/>
                          </w:rPr>
                          <w:t>,</w:t>
                        </w:r>
                      </w:p>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45,738.00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04"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中小企业开拓资金</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69,767.00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11,000.00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财政局见习补助款</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24,000.00</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1"/>
          <w:sz w:val="18"/>
          <w:szCs w:val="18"/>
        </w:rPr>
        <w:t>1,020.00</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财政局</w:t>
        <w:tab/>
      </w:r>
      <w:r>
        <w:rPr>
          <w:rFonts w:ascii="Times New Roman" w:hAnsi="Times New Roman" w:cs="Times New Roman" w:eastAsia="Times New Roman" w:hint="default"/>
          <w:sz w:val="18"/>
          <w:szCs w:val="18"/>
        </w:rPr>
        <w:t>-</w:t>
      </w:r>
    </w:p>
    <w:p>
      <w:pPr>
        <w:spacing w:line="244" w:lineRule="auto" w:before="154"/>
        <w:ind w:left="2811" w:right="3861" w:firstLine="0"/>
        <w:jc w:val="center"/>
        <w:rPr>
          <w:rFonts w:ascii="宋体" w:hAnsi="宋体" w:cs="宋体" w:eastAsia="宋体" w:hint="default"/>
          <w:sz w:val="18"/>
          <w:szCs w:val="18"/>
        </w:rPr>
      </w:pPr>
      <w:r>
        <w:rPr>
          <w:rFonts w:ascii="宋体" w:hAnsi="宋体" w:cs="宋体" w:eastAsia="宋体" w:hint="default"/>
          <w:sz w:val="18"/>
          <w:szCs w:val="18"/>
        </w:rPr>
        <w:t>补贴 款</w:t>
      </w:r>
    </w:p>
    <w:p>
      <w:pPr>
        <w:spacing w:after="0" w:line="244" w:lineRule="auto"/>
        <w:jc w:val="center"/>
        <w:rPr>
          <w:rFonts w:ascii="宋体" w:hAnsi="宋体" w:cs="宋体" w:eastAsia="宋体" w:hint="default"/>
          <w:sz w:val="18"/>
          <w:szCs w:val="18"/>
        </w:rPr>
        <w:sectPr>
          <w:type w:val="continuous"/>
          <w:pgSz w:w="11910" w:h="16840"/>
          <w:pgMar w:top="1340" w:bottom="280" w:left="1300" w:right="1020"/>
          <w:cols w:num="2" w:equalWidth="0">
            <w:col w:w="2077" w:space="474"/>
            <w:col w:w="7039"/>
          </w:cols>
        </w:sectPr>
      </w:pPr>
    </w:p>
    <w:p>
      <w:pPr>
        <w:spacing w:line="178" w:lineRule="exact" w:before="51"/>
        <w:ind w:left="0" w:right="1399" w:firstLine="0"/>
        <w:jc w:val="right"/>
        <w:rPr>
          <w:rFonts w:ascii="宋体" w:hAnsi="宋体" w:cs="宋体" w:eastAsia="宋体" w:hint="default"/>
          <w:sz w:val="18"/>
          <w:szCs w:val="18"/>
        </w:rPr>
      </w:pPr>
      <w:r>
        <w:rPr>
          <w:rFonts w:ascii="宋体" w:hAnsi="宋体" w:cs="宋体" w:eastAsia="宋体" w:hint="default"/>
          <w:sz w:val="18"/>
          <w:szCs w:val="18"/>
        </w:rPr>
        <w:t>深圳市</w:t>
      </w:r>
    </w:p>
    <w:p>
      <w:pPr>
        <w:spacing w:line="120" w:lineRule="exact" w:before="0"/>
        <w:ind w:left="1733" w:right="235" w:firstLine="0"/>
        <w:jc w:val="center"/>
        <w:rPr>
          <w:rFonts w:ascii="宋体" w:hAnsi="宋体" w:cs="宋体" w:eastAsia="宋体" w:hint="default"/>
          <w:sz w:val="18"/>
          <w:szCs w:val="18"/>
        </w:rPr>
      </w:pPr>
      <w:r>
        <w:rPr>
          <w:rFonts w:ascii="宋体" w:hAnsi="宋体" w:cs="宋体" w:eastAsia="宋体" w:hint="default"/>
          <w:sz w:val="18"/>
          <w:szCs w:val="18"/>
        </w:rPr>
        <w:t>补贴</w:t>
      </w:r>
    </w:p>
    <w:p>
      <w:pPr>
        <w:spacing w:line="120" w:lineRule="exact" w:before="0"/>
        <w:ind w:left="0" w:right="1399" w:firstLine="0"/>
        <w:jc w:val="right"/>
        <w:rPr>
          <w:rFonts w:ascii="宋体" w:hAnsi="宋体" w:cs="宋体" w:eastAsia="宋体" w:hint="default"/>
          <w:sz w:val="18"/>
          <w:szCs w:val="18"/>
        </w:rPr>
      </w:pPr>
      <w:r>
        <w:rPr>
          <w:rFonts w:ascii="宋体" w:hAnsi="宋体" w:cs="宋体" w:eastAsia="宋体" w:hint="default"/>
          <w:sz w:val="18"/>
          <w:szCs w:val="18"/>
        </w:rPr>
        <w:t>贸易工</w:t>
      </w:r>
    </w:p>
    <w:p>
      <w:pPr>
        <w:spacing w:line="120" w:lineRule="exact" w:before="0"/>
        <w:ind w:left="1731" w:right="235" w:firstLine="0"/>
        <w:jc w:val="center"/>
        <w:rPr>
          <w:rFonts w:ascii="宋体" w:hAnsi="宋体" w:cs="宋体" w:eastAsia="宋体" w:hint="default"/>
          <w:sz w:val="18"/>
          <w:szCs w:val="18"/>
        </w:rPr>
      </w:pPr>
      <w:r>
        <w:rPr>
          <w:rFonts w:ascii="宋体" w:hAnsi="宋体" w:cs="宋体" w:eastAsia="宋体" w:hint="default"/>
          <w:sz w:val="18"/>
          <w:szCs w:val="18"/>
        </w:rPr>
        <w:t>款</w:t>
      </w:r>
    </w:p>
    <w:p>
      <w:pPr>
        <w:spacing w:line="178" w:lineRule="exact" w:before="0"/>
        <w:ind w:left="0" w:right="1489" w:firstLine="0"/>
        <w:jc w:val="right"/>
        <w:rPr>
          <w:rFonts w:ascii="宋体" w:hAnsi="宋体" w:cs="宋体" w:eastAsia="宋体" w:hint="default"/>
          <w:sz w:val="18"/>
          <w:szCs w:val="18"/>
        </w:rPr>
      </w:pPr>
      <w:r>
        <w:rPr>
          <w:rFonts w:ascii="宋体" w:hAnsi="宋体" w:cs="宋体" w:eastAsia="宋体" w:hint="default"/>
          <w:sz w:val="18"/>
          <w:szCs w:val="18"/>
        </w:rPr>
        <w:t>业局</w:t>
      </w:r>
    </w:p>
    <w:p>
      <w:pPr>
        <w:spacing w:after="0" w:line="178" w:lineRule="exact"/>
        <w:jc w:val="right"/>
        <w:rPr>
          <w:rFonts w:ascii="宋体" w:hAnsi="宋体" w:cs="宋体" w:eastAsia="宋体" w:hint="default"/>
          <w:sz w:val="18"/>
          <w:szCs w:val="18"/>
        </w:rPr>
        <w:sectPr>
          <w:type w:val="continuous"/>
          <w:pgSz w:w="11910" w:h="16840"/>
          <w:pgMar w:top="1340" w:bottom="280" w:left="1300" w:right="1020"/>
        </w:sectPr>
      </w:pPr>
    </w:p>
    <w:p>
      <w:pPr>
        <w:spacing w:line="244" w:lineRule="auto" w:before="141"/>
        <w:ind w:left="5362" w:right="-20" w:firstLine="0"/>
        <w:jc w:val="left"/>
        <w:rPr>
          <w:rFonts w:ascii="宋体" w:hAnsi="宋体" w:cs="宋体" w:eastAsia="宋体" w:hint="default"/>
          <w:sz w:val="18"/>
          <w:szCs w:val="18"/>
        </w:rPr>
      </w:pPr>
      <w:r>
        <w:rPr>
          <w:rFonts w:ascii="宋体" w:hAnsi="宋体" w:cs="宋体" w:eastAsia="宋体" w:hint="default"/>
          <w:sz w:val="18"/>
          <w:szCs w:val="18"/>
        </w:rPr>
        <w:t>补贴 款</w:t>
      </w:r>
    </w:p>
    <w:p>
      <w:pPr>
        <w:spacing w:line="244" w:lineRule="auto" w:before="89"/>
        <w:ind w:left="5451" w:right="-20" w:hanging="89"/>
        <w:jc w:val="left"/>
        <w:rPr>
          <w:rFonts w:ascii="宋体" w:hAnsi="宋体" w:cs="宋体" w:eastAsia="宋体" w:hint="default"/>
          <w:sz w:val="18"/>
          <w:szCs w:val="18"/>
        </w:rPr>
      </w:pPr>
      <w:r>
        <w:rPr>
          <w:rFonts w:ascii="宋体" w:hAnsi="宋体" w:cs="宋体" w:eastAsia="宋体" w:hint="default"/>
          <w:sz w:val="18"/>
          <w:szCs w:val="18"/>
        </w:rPr>
        <w:t>补贴 款</w:t>
      </w:r>
    </w:p>
    <w:p>
      <w:pPr>
        <w:tabs>
          <w:tab w:pos="5362" w:val="left" w:leader="none"/>
        </w:tabs>
        <w:spacing w:line="204" w:lineRule="exact" w:before="87"/>
        <w:ind w:left="231" w:right="-20" w:firstLine="0"/>
        <w:jc w:val="left"/>
        <w:rPr>
          <w:rFonts w:ascii="宋体" w:hAnsi="宋体" w:cs="宋体" w:eastAsia="宋体" w:hint="default"/>
          <w:sz w:val="18"/>
          <w:szCs w:val="18"/>
        </w:rPr>
      </w:pPr>
      <w:r>
        <w:rPr>
          <w:rFonts w:ascii="宋体" w:hAnsi="宋体" w:cs="宋体" w:eastAsia="宋体" w:hint="default"/>
          <w:sz w:val="18"/>
          <w:szCs w:val="18"/>
        </w:rPr>
        <w:t>高新区财政局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年高</w:t>
        <w:tab/>
        <w:t>补贴</w:t>
      </w:r>
    </w:p>
    <w:p>
      <w:pPr>
        <w:tabs>
          <w:tab w:pos="2693" w:val="left" w:leader="none"/>
          <w:tab w:pos="4841" w:val="left" w:leader="none"/>
          <w:tab w:pos="5451" w:val="left" w:leader="none"/>
        </w:tabs>
        <w:spacing w:line="269"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成长高新技术企业奖金</w:t>
        <w:tab/>
      </w:r>
      <w:r>
        <w:rPr>
          <w:rFonts w:ascii="Times New Roman" w:hAnsi="Times New Roman" w:cs="Times New Roman" w:eastAsia="Times New Roman" w:hint="default"/>
          <w:spacing w:val="-1"/>
          <w:sz w:val="18"/>
          <w:szCs w:val="18"/>
        </w:rPr>
        <w:t>150,000.00</w:t>
        <w:tab/>
      </w:r>
      <w:r>
        <w:rPr>
          <w:rFonts w:ascii="Times New Roman" w:hAnsi="Times New Roman" w:cs="Times New Roman" w:eastAsia="Times New Roman" w:hint="default"/>
          <w:sz w:val="18"/>
          <w:szCs w:val="18"/>
        </w:rPr>
        <w:t>-</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line="244" w:lineRule="auto" w:before="0"/>
        <w:ind w:left="231" w:right="1381" w:firstLine="0"/>
        <w:jc w:val="left"/>
        <w:rPr>
          <w:rFonts w:ascii="宋体" w:hAnsi="宋体" w:cs="宋体" w:eastAsia="宋体" w:hint="default"/>
          <w:sz w:val="18"/>
          <w:szCs w:val="18"/>
        </w:rPr>
      </w:pPr>
      <w:r>
        <w:rPr>
          <w:rFonts w:ascii="宋体" w:hAnsi="宋体" w:cs="宋体" w:eastAsia="宋体" w:hint="default"/>
          <w:sz w:val="18"/>
          <w:szCs w:val="18"/>
        </w:rPr>
        <w:t>郑州财 政局</w:t>
      </w:r>
    </w:p>
    <w:p>
      <w:pPr>
        <w:spacing w:line="244" w:lineRule="auto" w:before="87"/>
        <w:ind w:left="322" w:right="1382" w:hanging="92"/>
        <w:jc w:val="left"/>
        <w:rPr>
          <w:rFonts w:ascii="宋体" w:hAnsi="宋体" w:cs="宋体" w:eastAsia="宋体" w:hint="default"/>
          <w:sz w:val="18"/>
          <w:szCs w:val="18"/>
        </w:rPr>
      </w:pPr>
      <w:r>
        <w:rPr>
          <w:rFonts w:ascii="宋体" w:hAnsi="宋体" w:cs="宋体" w:eastAsia="宋体" w:hint="default"/>
          <w:sz w:val="18"/>
          <w:szCs w:val="18"/>
        </w:rPr>
        <w:t>郑州财 政局</w:t>
      </w:r>
    </w:p>
    <w:p>
      <w:pPr>
        <w:spacing w:after="0" w:line="244" w:lineRule="auto"/>
        <w:jc w:val="left"/>
        <w:rPr>
          <w:rFonts w:ascii="宋体" w:hAnsi="宋体" w:cs="宋体" w:eastAsia="宋体" w:hint="default"/>
          <w:sz w:val="18"/>
          <w:szCs w:val="18"/>
        </w:rPr>
        <w:sectPr>
          <w:type w:val="continuous"/>
          <w:pgSz w:w="11910" w:h="16840"/>
          <w:pgMar w:top="1340" w:bottom="280" w:left="1300" w:right="1020"/>
          <w:cols w:num="2" w:equalWidth="0">
            <w:col w:w="5723" w:space="1691"/>
            <w:col w:w="2176"/>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340" w:bottom="280" w:left="1300" w:right="1020"/>
        </w:sectPr>
      </w:pPr>
    </w:p>
    <w:p>
      <w:pPr>
        <w:tabs>
          <w:tab w:pos="5362" w:val="left" w:leader="none"/>
        </w:tabs>
        <w:spacing w:line="193" w:lineRule="exact" w:before="49"/>
        <w:ind w:left="231" w:right="-20" w:firstLine="0"/>
        <w:jc w:val="left"/>
        <w:rPr>
          <w:rFonts w:ascii="宋体" w:hAnsi="宋体" w:cs="宋体" w:eastAsia="宋体" w:hint="default"/>
          <w:sz w:val="18"/>
          <w:szCs w:val="18"/>
        </w:rPr>
      </w:pPr>
      <w:r>
        <w:rPr>
          <w:rFonts w:ascii="宋体" w:hAnsi="宋体" w:cs="宋体" w:eastAsia="宋体" w:hint="default"/>
          <w:sz w:val="18"/>
          <w:szCs w:val="18"/>
        </w:rPr>
        <w:t>河南知识产权局财政拨</w:t>
        <w:tab/>
        <w:t>补贴</w:t>
      </w:r>
    </w:p>
    <w:p>
      <w:pPr>
        <w:tabs>
          <w:tab w:pos="2873" w:val="left" w:leader="none"/>
          <w:tab w:pos="4270" w:val="left" w:leader="none"/>
          <w:tab w:pos="5451" w:val="left" w:leader="none"/>
          <w:tab w:pos="6641" w:val="left" w:leader="none"/>
        </w:tabs>
        <w:spacing w:line="280"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款</w:t>
        <w:tab/>
      </w:r>
      <w:r>
        <w:rPr>
          <w:rFonts w:ascii="Times New Roman" w:hAnsi="Times New Roman" w:cs="Times New Roman" w:eastAsia="Times New Roman" w:hint="default"/>
          <w:spacing w:val="-1"/>
          <w:sz w:val="18"/>
          <w:szCs w:val="18"/>
        </w:rPr>
        <w:t>2,800.00</w:t>
        <w:tab/>
      </w:r>
      <w:r>
        <w:rPr>
          <w:rFonts w:ascii="Times New Roman" w:hAnsi="Times New Roman" w:cs="Times New Roman" w:eastAsia="Times New Roman" w:hint="default"/>
          <w:spacing w:val="-1"/>
          <w:position w:val="1"/>
          <w:sz w:val="18"/>
          <w:szCs w:val="18"/>
        </w:rPr>
        <w:t>3,000.00</w:t>
        <w:tab/>
      </w:r>
      <w:r>
        <w:rPr>
          <w:rFonts w:ascii="宋体" w:hAnsi="宋体" w:cs="宋体" w:eastAsia="宋体" w:hint="default"/>
          <w:position w:val="-10"/>
          <w:sz w:val="18"/>
          <w:szCs w:val="18"/>
        </w:rPr>
        <w:t>款</w:t>
        <w:tab/>
      </w:r>
      <w:r>
        <w:rPr>
          <w:rFonts w:ascii="Times New Roman" w:hAnsi="Times New Roman" w:cs="Times New Roman" w:eastAsia="Times New Roman" w:hint="default"/>
          <w:sz w:val="18"/>
          <w:szCs w:val="18"/>
        </w:rPr>
        <w:t>-</w:t>
      </w:r>
    </w:p>
    <w:p>
      <w:pPr>
        <w:spacing w:line="180" w:lineRule="exact" w:before="232"/>
        <w:ind w:left="0" w:right="977" w:firstLine="0"/>
        <w:jc w:val="right"/>
        <w:rPr>
          <w:rFonts w:ascii="宋体" w:hAnsi="宋体" w:cs="宋体" w:eastAsia="宋体" w:hint="default"/>
          <w:sz w:val="18"/>
          <w:szCs w:val="18"/>
        </w:rPr>
      </w:pPr>
      <w:r>
        <w:rPr>
          <w:rFonts w:ascii="宋体" w:hAnsi="宋体" w:cs="宋体" w:eastAsia="宋体" w:hint="default"/>
          <w:sz w:val="18"/>
          <w:szCs w:val="18"/>
        </w:rPr>
        <w:t>补贴</w:t>
      </w:r>
    </w:p>
    <w:p>
      <w:pPr>
        <w:tabs>
          <w:tab w:pos="3444" w:val="left" w:leader="none"/>
          <w:tab w:pos="4090" w:val="left" w:leader="none"/>
          <w:tab w:pos="5451" w:val="left" w:leader="none"/>
          <w:tab w:pos="6641" w:val="left" w:leader="none"/>
        </w:tabs>
        <w:spacing w:line="290"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科技成果项目资金</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1"/>
          <w:sz w:val="18"/>
          <w:szCs w:val="18"/>
        </w:rPr>
        <w:t>300,000.00</w:t>
        <w:tab/>
      </w:r>
      <w:r>
        <w:rPr>
          <w:rFonts w:ascii="宋体" w:hAnsi="宋体" w:cs="宋体" w:eastAsia="宋体" w:hint="default"/>
          <w:position w:val="-10"/>
          <w:sz w:val="18"/>
          <w:szCs w:val="18"/>
        </w:rPr>
        <w:t>款</w:t>
        <w:tab/>
      </w:r>
      <w:r>
        <w:rPr>
          <w:rFonts w:ascii="Times New Roman" w:hAnsi="Times New Roman" w:cs="Times New Roman" w:eastAsia="Times New Roman" w:hint="default"/>
          <w:sz w:val="18"/>
          <w:szCs w:val="18"/>
        </w:rPr>
        <w:t>-</w:t>
      </w:r>
    </w:p>
    <w:p>
      <w:pPr>
        <w:spacing w:line="244" w:lineRule="auto" w:before="49"/>
        <w:ind w:left="211" w:right="1379" w:firstLine="0"/>
        <w:jc w:val="center"/>
        <w:rPr>
          <w:rFonts w:ascii="宋体" w:hAnsi="宋体" w:cs="宋体" w:eastAsia="宋体" w:hint="default"/>
          <w:sz w:val="18"/>
          <w:szCs w:val="18"/>
        </w:rPr>
      </w:pPr>
      <w:r>
        <w:rPr/>
        <w:br w:type="column"/>
      </w:r>
      <w:r>
        <w:rPr>
          <w:rFonts w:ascii="宋体" w:hAnsi="宋体" w:cs="宋体" w:eastAsia="宋体" w:hint="default"/>
          <w:sz w:val="18"/>
          <w:szCs w:val="18"/>
        </w:rPr>
        <w:t>郑州市 财政局</w:t>
      </w:r>
    </w:p>
    <w:p>
      <w:pPr>
        <w:spacing w:line="244" w:lineRule="auto" w:before="111"/>
        <w:ind w:left="211" w:right="1379" w:firstLine="0"/>
        <w:jc w:val="center"/>
        <w:rPr>
          <w:rFonts w:ascii="宋体" w:hAnsi="宋体" w:cs="宋体" w:eastAsia="宋体" w:hint="default"/>
          <w:sz w:val="18"/>
          <w:szCs w:val="18"/>
        </w:rPr>
      </w:pPr>
      <w:r>
        <w:rPr>
          <w:rFonts w:ascii="宋体" w:hAnsi="宋体" w:cs="宋体" w:eastAsia="宋体" w:hint="default"/>
          <w:sz w:val="18"/>
          <w:szCs w:val="18"/>
        </w:rPr>
        <w:t>河南知 识产权 局</w:t>
      </w:r>
    </w:p>
    <w:p>
      <w:pPr>
        <w:spacing w:after="0" w:line="244" w:lineRule="auto"/>
        <w:jc w:val="center"/>
        <w:rPr>
          <w:rFonts w:ascii="宋体" w:hAnsi="宋体" w:cs="宋体" w:eastAsia="宋体" w:hint="default"/>
          <w:sz w:val="18"/>
          <w:szCs w:val="18"/>
        </w:rPr>
        <w:sectPr>
          <w:type w:val="continuous"/>
          <w:pgSz w:w="11910" w:h="16840"/>
          <w:pgMar w:top="1340" w:bottom="280" w:left="1300" w:right="1020"/>
          <w:cols w:num="2" w:equalWidth="0">
            <w:col w:w="6702" w:space="712"/>
            <w:col w:w="2176"/>
          </w:cols>
        </w:sectPr>
      </w:pPr>
    </w:p>
    <w:p>
      <w:pPr>
        <w:tabs>
          <w:tab w:pos="2693" w:val="left" w:leader="none"/>
          <w:tab w:pos="4841" w:val="left" w:leader="none"/>
          <w:tab w:pos="5362" w:val="left" w:leader="none"/>
        </w:tabs>
        <w:spacing w:line="156" w:lineRule="auto" w:before="108"/>
        <w:ind w:left="5451" w:right="0" w:hanging="5220"/>
        <w:jc w:val="left"/>
        <w:rPr>
          <w:rFonts w:ascii="宋体" w:hAnsi="宋体" w:cs="宋体" w:eastAsia="宋体" w:hint="default"/>
          <w:sz w:val="18"/>
          <w:szCs w:val="18"/>
        </w:rPr>
      </w:pPr>
      <w:r>
        <w:rPr>
          <w:rFonts w:ascii="宋体" w:hAnsi="宋体" w:cs="宋体" w:eastAsia="宋体" w:hint="default"/>
          <w:sz w:val="18"/>
          <w:szCs w:val="18"/>
        </w:rPr>
        <w:t>外贸出口奖励资金款</w:t>
        <w:tab/>
      </w:r>
      <w:r>
        <w:rPr>
          <w:rFonts w:ascii="Times New Roman" w:hAnsi="Times New Roman" w:cs="Times New Roman" w:eastAsia="Times New Roman" w:hint="default"/>
          <w:spacing w:val="-1"/>
          <w:sz w:val="18"/>
          <w:szCs w:val="18"/>
        </w:rPr>
        <w:t>150,000.00</w:t>
        <w:tab/>
      </w:r>
      <w:r>
        <w:rPr>
          <w:rFonts w:ascii="Times New Roman" w:hAnsi="Times New Roman" w:cs="Times New Roman" w:eastAsia="Times New Roman" w:hint="default"/>
          <w:sz w:val="18"/>
          <w:szCs w:val="18"/>
        </w:rPr>
        <w:t>-</w:t>
        <w:tab/>
      </w:r>
      <w:r>
        <w:rPr>
          <w:rFonts w:ascii="宋体" w:hAnsi="宋体" w:cs="宋体" w:eastAsia="宋体" w:hint="default"/>
          <w:position w:val="11"/>
          <w:sz w:val="18"/>
          <w:szCs w:val="18"/>
        </w:rPr>
        <w:t>补贴 </w:t>
      </w:r>
      <w:r>
        <w:rPr>
          <w:rFonts w:ascii="宋体" w:hAnsi="宋体" w:cs="宋体" w:eastAsia="宋体" w:hint="default"/>
          <w:sz w:val="18"/>
          <w:szCs w:val="18"/>
        </w:rPr>
        <w:t>款</w:t>
      </w:r>
    </w:p>
    <w:p>
      <w:pPr>
        <w:spacing w:line="232" w:lineRule="exact" w:before="20"/>
        <w:ind w:left="322" w:right="1382" w:hanging="92"/>
        <w:jc w:val="left"/>
        <w:rPr>
          <w:rFonts w:ascii="宋体" w:hAnsi="宋体" w:cs="宋体" w:eastAsia="宋体" w:hint="default"/>
          <w:sz w:val="18"/>
          <w:szCs w:val="18"/>
        </w:rPr>
      </w:pPr>
      <w:r>
        <w:rPr/>
        <w:br w:type="column"/>
      </w:r>
      <w:r>
        <w:rPr>
          <w:rFonts w:ascii="宋体" w:hAnsi="宋体" w:cs="宋体" w:eastAsia="宋体" w:hint="default"/>
          <w:sz w:val="18"/>
          <w:szCs w:val="18"/>
        </w:rPr>
        <w:t>郑州财 政局</w:t>
      </w:r>
    </w:p>
    <w:p>
      <w:pPr>
        <w:spacing w:after="0" w:line="232" w:lineRule="exact"/>
        <w:jc w:val="left"/>
        <w:rPr>
          <w:rFonts w:ascii="宋体" w:hAnsi="宋体" w:cs="宋体" w:eastAsia="宋体" w:hint="default"/>
          <w:sz w:val="18"/>
          <w:szCs w:val="18"/>
        </w:rPr>
        <w:sectPr>
          <w:type w:val="continuous"/>
          <w:pgSz w:w="11910" w:h="16840"/>
          <w:pgMar w:top="1340" w:bottom="280" w:left="1300" w:right="1020"/>
          <w:cols w:num="2" w:equalWidth="0">
            <w:col w:w="5723" w:space="1691"/>
            <w:col w:w="2176"/>
          </w:cols>
        </w:sectPr>
      </w:pPr>
    </w:p>
    <w:p>
      <w:pPr>
        <w:tabs>
          <w:tab w:pos="5362" w:val="left" w:leader="none"/>
        </w:tabs>
        <w:spacing w:line="196" w:lineRule="exact" w:before="14"/>
        <w:ind w:left="231" w:right="-20" w:firstLine="0"/>
        <w:jc w:val="left"/>
        <w:rPr>
          <w:rFonts w:ascii="宋体" w:hAnsi="宋体" w:cs="宋体" w:eastAsia="宋体" w:hint="default"/>
          <w:sz w:val="18"/>
          <w:szCs w:val="18"/>
        </w:rPr>
      </w:pPr>
      <w:r>
        <w:rPr>
          <w:rFonts w:ascii="宋体" w:hAnsi="宋体" w:cs="宋体" w:eastAsia="宋体" w:hint="default"/>
          <w:spacing w:val="6"/>
          <w:sz w:val="18"/>
          <w:szCs w:val="18"/>
        </w:rPr>
        <w:t>外贸出口基地服务平台</w:t>
        <w:tab/>
      </w:r>
      <w:r>
        <w:rPr>
          <w:rFonts w:ascii="宋体" w:hAnsi="宋体" w:cs="宋体" w:eastAsia="宋体" w:hint="default"/>
          <w:sz w:val="18"/>
          <w:szCs w:val="18"/>
        </w:rPr>
        <w:t>补贴</w:t>
      </w:r>
    </w:p>
    <w:p>
      <w:pPr>
        <w:tabs>
          <w:tab w:pos="2556" w:val="left" w:leader="none"/>
          <w:tab w:pos="4841" w:val="left" w:leader="none"/>
          <w:tab w:pos="5451" w:val="left" w:leader="none"/>
        </w:tabs>
        <w:spacing w:line="274"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项目资金款</w:t>
        <w:tab/>
      </w:r>
      <w:r>
        <w:rPr>
          <w:rFonts w:ascii="Times New Roman" w:hAnsi="Times New Roman" w:cs="Times New Roman" w:eastAsia="Times New Roman" w:hint="default"/>
          <w:spacing w:val="-1"/>
          <w:sz w:val="18"/>
          <w:szCs w:val="18"/>
        </w:rPr>
        <w:t>1,520,000.00</w:t>
        <w:tab/>
      </w:r>
      <w:r>
        <w:rPr>
          <w:rFonts w:ascii="Times New Roman" w:hAnsi="Times New Roman" w:cs="Times New Roman" w:eastAsia="Times New Roman" w:hint="default"/>
          <w:sz w:val="18"/>
          <w:szCs w:val="18"/>
        </w:rPr>
        <w:t>-</w:t>
        <w:tab/>
      </w:r>
      <w:r>
        <w:rPr>
          <w:rFonts w:ascii="宋体" w:hAnsi="宋体" w:cs="宋体" w:eastAsia="宋体" w:hint="default"/>
          <w:position w:val="-11"/>
          <w:sz w:val="18"/>
          <w:szCs w:val="18"/>
        </w:rPr>
        <w:t>款</w:t>
      </w:r>
      <w:r>
        <w:rPr>
          <w:rFonts w:ascii="宋体" w:hAnsi="宋体" w:cs="宋体" w:eastAsia="宋体" w:hint="default"/>
          <w:sz w:val="18"/>
          <w:szCs w:val="18"/>
        </w:rPr>
      </w:r>
    </w:p>
    <w:p>
      <w:pPr>
        <w:spacing w:line="232" w:lineRule="exact" w:before="39"/>
        <w:ind w:left="322" w:right="1382" w:hanging="92"/>
        <w:jc w:val="left"/>
        <w:rPr>
          <w:rFonts w:ascii="宋体" w:hAnsi="宋体" w:cs="宋体" w:eastAsia="宋体" w:hint="default"/>
          <w:sz w:val="18"/>
          <w:szCs w:val="18"/>
        </w:rPr>
      </w:pPr>
      <w:r>
        <w:rPr/>
        <w:br w:type="column"/>
      </w:r>
      <w:r>
        <w:rPr>
          <w:rFonts w:ascii="宋体" w:hAnsi="宋体" w:cs="宋体" w:eastAsia="宋体" w:hint="default"/>
          <w:sz w:val="18"/>
          <w:szCs w:val="18"/>
        </w:rPr>
        <w:t>郑州财 政局</w:t>
      </w:r>
    </w:p>
    <w:p>
      <w:pPr>
        <w:spacing w:after="0" w:line="232" w:lineRule="exact"/>
        <w:jc w:val="left"/>
        <w:rPr>
          <w:rFonts w:ascii="宋体" w:hAnsi="宋体" w:cs="宋体" w:eastAsia="宋体" w:hint="default"/>
          <w:sz w:val="18"/>
          <w:szCs w:val="18"/>
        </w:rPr>
        <w:sectPr>
          <w:type w:val="continuous"/>
          <w:pgSz w:w="11910" w:h="16840"/>
          <w:pgMar w:top="1340" w:bottom="280" w:left="1300" w:right="1020"/>
          <w:cols w:num="2" w:equalWidth="0">
            <w:col w:w="5723" w:space="1691"/>
            <w:col w:w="2176"/>
          </w:cols>
        </w:sectPr>
      </w:pPr>
    </w:p>
    <w:p>
      <w:pPr>
        <w:tabs>
          <w:tab w:pos="3444" w:val="left" w:leader="none"/>
          <w:tab w:pos="4179" w:val="left" w:leader="none"/>
          <w:tab w:pos="6641" w:val="left" w:leader="none"/>
          <w:tab w:pos="7644" w:val="left" w:leader="none"/>
        </w:tabs>
        <w:spacing w:line="158" w:lineRule="auto" w:before="78"/>
        <w:ind w:left="7736" w:right="1399" w:hanging="7505"/>
        <w:jc w:val="left"/>
        <w:rPr>
          <w:rFonts w:ascii="宋体" w:hAnsi="宋体" w:cs="宋体" w:eastAsia="宋体" w:hint="default"/>
          <w:sz w:val="18"/>
          <w:szCs w:val="18"/>
        </w:rPr>
      </w:pPr>
      <w:r>
        <w:rPr>
          <w:rFonts w:ascii="宋体" w:hAnsi="宋体" w:cs="宋体" w:eastAsia="宋体" w:hint="default"/>
          <w:sz w:val="18"/>
          <w:szCs w:val="18"/>
        </w:rPr>
        <w:t>安全生产奖</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10,000.00</w:t>
        <w:tab/>
      </w:r>
      <w:r>
        <w:rPr>
          <w:rFonts w:ascii="Times New Roman" w:hAnsi="Times New Roman" w:cs="Times New Roman" w:eastAsia="Times New Roman" w:hint="default"/>
          <w:sz w:val="18"/>
          <w:szCs w:val="18"/>
        </w:rPr>
        <w:t>-</w:t>
        <w:tab/>
      </w:r>
      <w:r>
        <w:rPr>
          <w:rFonts w:ascii="宋体" w:hAnsi="宋体" w:cs="宋体" w:eastAsia="宋体" w:hint="default"/>
          <w:position w:val="10"/>
          <w:sz w:val="18"/>
          <w:szCs w:val="18"/>
        </w:rPr>
        <w:t>管委财 </w:t>
      </w:r>
      <w:r>
        <w:rPr>
          <w:rFonts w:ascii="宋体" w:hAnsi="宋体" w:cs="宋体" w:eastAsia="宋体" w:hint="default"/>
          <w:sz w:val="18"/>
          <w:szCs w:val="18"/>
        </w:rPr>
        <w:t>政局</w:t>
      </w:r>
    </w:p>
    <w:p>
      <w:pPr>
        <w:spacing w:line="240" w:lineRule="auto" w:before="11"/>
        <w:rPr>
          <w:rFonts w:ascii="宋体" w:hAnsi="宋体" w:cs="宋体" w:eastAsia="宋体" w:hint="default"/>
          <w:sz w:val="7"/>
          <w:szCs w:val="7"/>
        </w:rPr>
      </w:pPr>
    </w:p>
    <w:p>
      <w:pPr>
        <w:tabs>
          <w:tab w:pos="5362" w:val="left" w:leader="none"/>
        </w:tabs>
        <w:spacing w:line="195" w:lineRule="exact" w:before="44"/>
        <w:ind w:left="231" w:right="0" w:firstLine="0"/>
        <w:jc w:val="left"/>
        <w:rPr>
          <w:rFonts w:ascii="宋体" w:hAnsi="宋体" w:cs="宋体" w:eastAsia="宋体" w:hint="default"/>
          <w:sz w:val="18"/>
          <w:szCs w:val="18"/>
        </w:rPr>
      </w:pPr>
      <w:r>
        <w:rPr>
          <w:rFonts w:ascii="宋体" w:hAnsi="宋体" w:cs="宋体" w:eastAsia="宋体" w:hint="default"/>
          <w:spacing w:val="6"/>
          <w:sz w:val="18"/>
          <w:szCs w:val="18"/>
        </w:rPr>
        <w:t>郑州高新技术产业区会</w:t>
        <w:tab/>
      </w:r>
      <w:r>
        <w:rPr>
          <w:rFonts w:ascii="宋体" w:hAnsi="宋体" w:cs="宋体" w:eastAsia="宋体" w:hint="default"/>
          <w:sz w:val="18"/>
          <w:szCs w:val="18"/>
        </w:rPr>
        <w:t>补贴</w:t>
      </w:r>
    </w:p>
    <w:p>
      <w:pPr>
        <w:tabs>
          <w:tab w:pos="2873" w:val="left" w:leader="none"/>
          <w:tab w:pos="4841" w:val="left" w:leader="none"/>
          <w:tab w:pos="5451" w:val="left" w:leader="none"/>
        </w:tabs>
        <w:spacing w:line="273"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计服务中心专利资助</w:t>
        <w:tab/>
      </w:r>
      <w:r>
        <w:rPr>
          <w:rFonts w:ascii="Times New Roman" w:hAnsi="Times New Roman" w:cs="Times New Roman" w:eastAsia="Times New Roman" w:hint="default"/>
          <w:spacing w:val="-1"/>
          <w:position w:val="12"/>
          <w:sz w:val="18"/>
          <w:szCs w:val="18"/>
        </w:rPr>
        <w:t>2,000.00</w:t>
        <w:tab/>
      </w:r>
      <w:r>
        <w:rPr>
          <w:rFonts w:ascii="Times New Roman" w:hAnsi="Times New Roman" w:cs="Times New Roman" w:eastAsia="Times New Roman" w:hint="default"/>
          <w:position w:val="12"/>
          <w:sz w:val="18"/>
          <w:szCs w:val="18"/>
        </w:rPr>
        <w:t>-</w:t>
        <w:tab/>
      </w:r>
      <w:r>
        <w:rPr>
          <w:rFonts w:ascii="宋体" w:hAnsi="宋体" w:cs="宋体" w:eastAsia="宋体" w:hint="default"/>
          <w:sz w:val="18"/>
          <w:szCs w:val="18"/>
        </w:rPr>
        <w:t>款</w:t>
      </w:r>
    </w:p>
    <w:p>
      <w:pPr>
        <w:spacing w:line="240" w:lineRule="auto" w:before="4"/>
        <w:rPr>
          <w:rFonts w:ascii="宋体" w:hAnsi="宋体" w:cs="宋体" w:eastAsia="宋体" w:hint="default"/>
          <w:sz w:val="15"/>
          <w:szCs w:val="15"/>
        </w:rPr>
      </w:pPr>
    </w:p>
    <w:p>
      <w:pPr>
        <w:tabs>
          <w:tab w:pos="3836" w:val="left" w:leader="none"/>
        </w:tabs>
        <w:spacing w:line="20" w:lineRule="exact"/>
        <w:ind w:left="2439" w:right="0" w:firstLine="0"/>
        <w:rPr>
          <w:rFonts w:ascii="宋体" w:hAnsi="宋体" w:cs="宋体" w:eastAsia="宋体" w:hint="default"/>
          <w:sz w:val="2"/>
          <w:szCs w:val="2"/>
        </w:rPr>
      </w:pPr>
      <w:r>
        <w:rPr>
          <w:rFonts w:ascii="宋体"/>
          <w:sz w:val="2"/>
        </w:rPr>
        <w:pict>
          <v:group style="width:59.05pt;height:1pt;mso-position-horizontal-relative:char;mso-position-vertical-relative:line" coordorigin="0,0" coordsize="1181,20">
            <v:group style="position:absolute;left:10;top:10;width:1162;height:2" coordorigin="10,10" coordsize="1162,2">
              <v:shape style="position:absolute;left:10;top:10;width:1162;height:2" coordorigin="10,10" coordsize="1162,0" path="m10,10l1171,10e" filled="false" stroked="true" strokeweight=".96pt" strokecolor="#000000">
                <v:path arrowok="t"/>
              </v:shape>
            </v:group>
          </v:group>
        </w:pict>
      </w:r>
      <w:r>
        <w:rPr>
          <w:rFonts w:ascii="宋体"/>
          <w:sz w:val="2"/>
        </w:rPr>
      </w:r>
      <w:r>
        <w:rPr>
          <w:rFonts w:ascii="宋体"/>
          <w:sz w:val="2"/>
        </w:rPr>
        <w:tab/>
      </w:r>
      <w:r>
        <w:rPr>
          <w:rFonts w:ascii="宋体"/>
          <w:sz w:val="2"/>
        </w:rPr>
        <w:pict>
          <v:group style="width:59.05pt;height:1pt;mso-position-horizontal-relative:char;mso-position-vertical-relative:line" coordorigin="0,0" coordsize="1181,20">
            <v:group style="position:absolute;left:10;top:10;width:1162;height:2" coordorigin="10,10" coordsize="1162,2">
              <v:shape style="position:absolute;left:10;top:10;width:1162;height:2" coordorigin="10,10" coordsize="1162,0" path="m10,10l1171,10e" filled="false" stroked="true" strokeweight=".96pt" strokecolor="#000000">
                <v:path arrowok="t"/>
              </v:shape>
            </v:group>
          </v:group>
        </w:pict>
      </w:r>
      <w:r>
        <w:rPr>
          <w:rFonts w:ascii="宋体"/>
          <w:sz w:val="2"/>
        </w:rPr>
      </w:r>
    </w:p>
    <w:p>
      <w:pPr>
        <w:tabs>
          <w:tab w:pos="3955" w:val="left" w:leader="none"/>
        </w:tabs>
        <w:spacing w:before="114"/>
        <w:ind w:left="2556" w:right="0" w:firstLine="0"/>
        <w:jc w:val="left"/>
        <w:rPr>
          <w:rFonts w:ascii="Times New Roman" w:hAnsi="Times New Roman" w:cs="Times New Roman" w:eastAsia="Times New Roman" w:hint="default"/>
          <w:sz w:val="18"/>
          <w:szCs w:val="18"/>
        </w:rPr>
      </w:pPr>
      <w:r>
        <w:rPr>
          <w:rFonts w:ascii="Times New Roman"/>
          <w:spacing w:val="-1"/>
          <w:sz w:val="18"/>
        </w:rPr>
        <w:t>7,694,757.92</w:t>
        <w:tab/>
        <w:t>2,418,050.60</w:t>
      </w:r>
    </w:p>
    <w:p>
      <w:pPr>
        <w:spacing w:line="240" w:lineRule="auto" w:before="9"/>
        <w:rPr>
          <w:rFonts w:ascii="Times New Roman" w:hAnsi="Times New Roman" w:cs="Times New Roman" w:eastAsia="Times New Roman" w:hint="default"/>
          <w:sz w:val="9"/>
          <w:szCs w:val="9"/>
        </w:rPr>
      </w:pPr>
    </w:p>
    <w:p>
      <w:pPr>
        <w:tabs>
          <w:tab w:pos="3840" w:val="left" w:leader="none"/>
        </w:tabs>
        <w:spacing w:line="28" w:lineRule="exact"/>
        <w:ind w:left="2444" w:right="0" w:firstLine="0"/>
        <w:rPr>
          <w:rFonts w:ascii="Times New Roman" w:hAnsi="Times New Roman" w:cs="Times New Roman" w:eastAsia="Times New Roman" w:hint="default"/>
          <w:sz w:val="2"/>
          <w:szCs w:val="2"/>
        </w:rPr>
      </w:pPr>
      <w:r>
        <w:rPr>
          <w:rFonts w:ascii="Times New Roman"/>
          <w:position w:val="0"/>
          <w:sz w:val="2"/>
        </w:rPr>
        <w:pict>
          <v:group style="width:58.6pt;height:1.45pt;mso-position-horizontal-relative:char;mso-position-vertical-relative:line" coordorigin="0,0" coordsize="1172,29">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5;top:24;width:1162;height:2" coordorigin="5,24" coordsize="1162,2">
              <v:shape style="position:absolute;left:5;top:24;width:1162;height:2" coordorigin="5,24" coordsize="1162,0" path="m5,24l116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8.6pt;height:1.45pt;mso-position-horizontal-relative:char;mso-position-vertical-relative:line" coordorigin="0,0" coordsize="1172,29">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5;top:24;width:1162;height:2" coordorigin="5,24" coordsize="1162,2">
              <v:shape style="position:absolute;left:5;top:24;width:1162;height:2" coordorigin="5,24" coordsize="1162,0" path="m5,24l1166,24e" filled="false" stroked="true" strokeweight=".48pt" strokecolor="#000000">
                <v:path arrowok="t"/>
              </v:shape>
            </v:group>
          </v:group>
        </w:pict>
      </w:r>
      <w:r>
        <w:rPr>
          <w:rFonts w:ascii="Times New Roman"/>
          <w:position w:val="0"/>
          <w:sz w:val="2"/>
        </w:rPr>
      </w:r>
    </w:p>
    <w:p>
      <w:pPr>
        <w:pStyle w:val="BodyText"/>
        <w:spacing w:line="240" w:lineRule="auto" w:before="89"/>
        <w:ind w:left="651" w:right="0"/>
        <w:jc w:val="left"/>
      </w:pPr>
      <w:r>
        <w:rPr>
          <w:rFonts w:ascii="Times New Roman" w:hAnsi="Times New Roman" w:cs="Times New Roman" w:eastAsia="Times New Roman" w:hint="default"/>
        </w:rPr>
        <w:t>41</w:t>
      </w:r>
      <w:r>
        <w:rPr/>
        <w:t>、营业外支出</w:t>
      </w:r>
    </w:p>
    <w:p>
      <w:pPr>
        <w:spacing w:line="240" w:lineRule="auto" w:before="1"/>
        <w:rPr>
          <w:rFonts w:ascii="宋体" w:hAnsi="宋体" w:cs="宋体" w:eastAsia="宋体" w:hint="default"/>
          <w:sz w:val="25"/>
          <w:szCs w:val="25"/>
        </w:rPr>
      </w:pPr>
    </w:p>
    <w:p>
      <w:pPr>
        <w:pStyle w:val="BodyText"/>
        <w:tabs>
          <w:tab w:pos="1855" w:val="left" w:leader="none"/>
          <w:tab w:pos="3843" w:val="left" w:leader="none"/>
          <w:tab w:pos="5815" w:val="left" w:leader="none"/>
          <w:tab w:pos="7591" w:val="left" w:leader="none"/>
        </w:tabs>
        <w:spacing w:line="151" w:lineRule="auto"/>
        <w:ind w:left="7697" w:right="523" w:hanging="6365"/>
        <w:jc w:val="left"/>
      </w:pP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tab/>
      </w:r>
      <w:r>
        <w:rPr>
          <w:position w:val="13"/>
        </w:rPr>
        <w:t>计入当期非经常</w:t>
      </w:r>
      <w:r>
        <w:rPr>
          <w:w w:val="99"/>
          <w:position w:val="13"/>
        </w:rPr>
        <w:t> </w:t>
      </w:r>
      <w:r>
        <w:rPr/>
        <w:t>性损益的金额</w:t>
      </w:r>
    </w:p>
    <w:p>
      <w:pPr>
        <w:spacing w:line="240" w:lineRule="auto" w:before="6"/>
        <w:rPr>
          <w:rFonts w:ascii="宋体" w:hAnsi="宋体" w:cs="宋体" w:eastAsia="宋体" w:hint="default"/>
          <w:sz w:val="8"/>
          <w:szCs w:val="8"/>
        </w:rPr>
      </w:pPr>
    </w:p>
    <w:p>
      <w:pPr>
        <w:tabs>
          <w:tab w:pos="3406" w:val="left" w:leader="none"/>
          <w:tab w:pos="5499" w:val="left" w:leader="none"/>
          <w:tab w:pos="7500" w:val="left" w:leader="none"/>
        </w:tabs>
        <w:spacing w:line="20" w:lineRule="exact"/>
        <w:ind w:left="327" w:right="0" w:firstLine="0"/>
        <w:rPr>
          <w:rFonts w:ascii="宋体" w:hAnsi="宋体" w:cs="宋体" w:eastAsia="宋体" w:hint="default"/>
          <w:sz w:val="2"/>
          <w:szCs w:val="2"/>
        </w:rPr>
      </w:pPr>
      <w:r>
        <w:rPr>
          <w:rFonts w:ascii="宋体"/>
          <w:sz w:val="2"/>
        </w:rPr>
        <w:pict>
          <v:group style="width:137.2pt;height:.5pt;mso-position-horizontal-relative:char;mso-position-vertical-relative:line" coordorigin="0,0" coordsize="2744,10">
            <v:group style="position:absolute;left:5;top:5;width:2734;height:2" coordorigin="5,5" coordsize="2734,2">
              <v:shape style="position:absolute;left:5;top:5;width:2734;height:2" coordorigin="5,5" coordsize="2734,0" path="m5,5l2738,5e" filled="false" stroked="true" strokeweight=".48pt" strokecolor="#000000">
                <v:path arrowok="t"/>
              </v:shape>
            </v:group>
          </v:group>
        </w:pict>
      </w:r>
      <w:r>
        <w:rPr>
          <w:rFonts w:ascii="宋体"/>
          <w:sz w:val="2"/>
        </w:rPr>
      </w:r>
      <w:r>
        <w:rPr>
          <w:rFonts w:ascii="宋体"/>
          <w:sz w:val="2"/>
        </w:rPr>
        <w:tab/>
      </w: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宋体"/>
          <w:sz w:val="2"/>
        </w:rPr>
      </w:r>
      <w:r>
        <w:rPr>
          <w:rFonts w:ascii="宋体"/>
          <w:sz w:val="2"/>
        </w:rPr>
        <w:tab/>
      </w:r>
      <w:r>
        <w:rPr>
          <w:rFonts w:ascii="宋体"/>
          <w:sz w:val="2"/>
        </w:rPr>
        <w:pict>
          <v:group style="width:81.6pt;height:.5pt;mso-position-horizontal-relative:char;mso-position-vertical-relative:line" coordorigin="0,0" coordsize="1632,10">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8pt" strokecolor="#000000">
                <v:path arrowok="t"/>
              </v:shape>
            </v:group>
          </v:group>
        </w:pict>
      </w:r>
      <w:r>
        <w:rPr>
          <w:rFonts w:ascii="宋体"/>
          <w:sz w:val="2"/>
        </w:rPr>
      </w:r>
    </w:p>
    <w:tbl>
      <w:tblPr>
        <w:tblW w:w="0" w:type="auto"/>
        <w:jc w:val="left"/>
        <w:tblInd w:w="405" w:type="dxa"/>
        <w:tblLayout w:type="fixed"/>
        <w:tblCellMar>
          <w:top w:w="0" w:type="dxa"/>
          <w:left w:w="0" w:type="dxa"/>
          <w:bottom w:w="0" w:type="dxa"/>
          <w:right w:w="0" w:type="dxa"/>
        </w:tblCellMar>
        <w:tblLook w:val="01E0"/>
      </w:tblPr>
      <w:tblGrid>
        <w:gridCol w:w="3006"/>
        <w:gridCol w:w="1745"/>
        <w:gridCol w:w="348"/>
        <w:gridCol w:w="1622"/>
        <w:gridCol w:w="379"/>
        <w:gridCol w:w="1750"/>
      </w:tblGrid>
      <w:tr>
        <w:trPr>
          <w:trHeight w:val="43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133,604.57</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w w:val="95"/>
                <w:sz w:val="21"/>
              </w:rPr>
              <w:t>133,604.57</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534,073.39</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49,843.42</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534,073.39</w:t>
            </w:r>
            <w:r>
              <w:rPr>
                <w:rFonts w:ascii="Times New Roman"/>
                <w:sz w:val="21"/>
              </w:rPr>
            </w:r>
          </w:p>
        </w:tc>
      </w:tr>
      <w:tr>
        <w:trPr>
          <w:trHeight w:val="45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固定资产盘亏</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1,755,805.13</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1,755,805.13</w:t>
            </w:r>
            <w:r>
              <w:rPr>
                <w:rFonts w:ascii="Times New Roman"/>
                <w:sz w:val="21"/>
              </w:rPr>
            </w:r>
          </w:p>
        </w:tc>
      </w:tr>
      <w:tr>
        <w:trPr>
          <w:trHeight w:val="453"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137,564.04</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94,400.77</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137,564.04</w:t>
            </w:r>
            <w:r>
              <w:rPr>
                <w:rFonts w:ascii="Times New Roman"/>
                <w:sz w:val="21"/>
              </w:rPr>
            </w:r>
          </w:p>
        </w:tc>
      </w:tr>
      <w:tr>
        <w:trPr>
          <w:trHeight w:val="443" w:hRule="exact"/>
        </w:trPr>
        <w:tc>
          <w:tcPr>
            <w:tcW w:w="3006"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2,427,442.56</w:t>
            </w:r>
            <w:r>
              <w:rPr>
                <w:rFonts w:ascii="Times New Roman"/>
                <w:sz w:val="21"/>
              </w:rPr>
            </w:r>
          </w:p>
        </w:tc>
        <w:tc>
          <w:tcPr>
            <w:tcW w:w="348" w:type="dxa"/>
            <w:tcBorders>
              <w:top w:val="nil" w:sz="6" w:space="0" w:color="auto"/>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277,848.76</w:t>
            </w:r>
            <w:r>
              <w:rPr>
                <w:rFonts w:ascii="Times New Roman"/>
                <w:sz w:val="21"/>
              </w:rPr>
            </w:r>
          </w:p>
        </w:tc>
        <w:tc>
          <w:tcPr>
            <w:tcW w:w="379"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2,427,442.56</w:t>
            </w:r>
            <w:r>
              <w:rPr>
                <w:rFonts w:ascii="Times New Roman"/>
                <w:sz w:val="21"/>
              </w:rPr>
            </w:r>
          </w:p>
        </w:tc>
      </w:tr>
    </w:tbl>
    <w:p>
      <w:pPr>
        <w:tabs>
          <w:tab w:pos="5499" w:val="left" w:leader="none"/>
          <w:tab w:pos="7500" w:val="left" w:leader="none"/>
        </w:tabs>
        <w:spacing w:line="28" w:lineRule="exact"/>
        <w:ind w:left="3406" w:right="0" w:firstLine="0"/>
        <w:rPr>
          <w:rFonts w:ascii="宋体" w:hAnsi="宋体" w:cs="宋体" w:eastAsia="宋体" w:hint="default"/>
          <w:sz w:val="2"/>
          <w:szCs w:val="2"/>
        </w:rPr>
      </w:pPr>
      <w:r>
        <w:rPr>
          <w:rFonts w:ascii="宋体"/>
          <w:position w:val="0"/>
          <w:sz w:val="2"/>
        </w:rPr>
        <w:pict>
          <v:group style="width:87.75pt;height:1.45pt;mso-position-horizontal-relative:char;mso-position-vertical-relative:line" coordorigin="0,0" coordsize="1755,29">
            <v:group style="position:absolute;left:5;top:5;width:1745;height:2" coordorigin="5,5" coordsize="1745,2">
              <v:shape style="position:absolute;left:5;top:5;width:1745;height:2" coordorigin="5,5" coordsize="1745,0" path="m5,5l1750,5e" filled="false" stroked="true" strokeweight=".48pt" strokecolor="#000000">
                <v:path arrowok="t"/>
              </v:shape>
            </v:group>
            <v:group style="position:absolute;left:5;top:24;width:1745;height:2" coordorigin="5,24" coordsize="1745,2">
              <v:shape style="position:absolute;left:5;top:24;width:1745;height:2" coordorigin="5,24" coordsize="1745,0" path="m5,24l175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6pt;height:1.45pt;mso-position-horizontal-relative:char;mso-position-vertical-relative:line" coordorigin="0,0" coordsize="1632,29">
            <v:group style="position:absolute;left:5;top:5;width:1623;height:2" coordorigin="5,5" coordsize="1623,2">
              <v:shape style="position:absolute;left:5;top:5;width:1623;height:2" coordorigin="5,5" coordsize="1623,0" path="m5,5l1627,5e" filled="false" stroked="true" strokeweight=".48pt" strokecolor="#000000">
                <v:path arrowok="t"/>
              </v:shape>
            </v:group>
            <v:group style="position:absolute;left:5;top:24;width:1623;height:2" coordorigin="5,24" coordsize="1623,2">
              <v:shape style="position:absolute;left:5;top:24;width:1623;height:2" coordorigin="5,24" coordsize="1623,0" path="m5,24l162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8pt;height:1.45pt;mso-position-horizontal-relative:char;mso-position-vertical-relative:line" coordorigin="0,0" coordsize="1760,29">
            <v:group style="position:absolute;left:5;top:5;width:1750;height:2" coordorigin="5,5" coordsize="1750,2">
              <v:shape style="position:absolute;left:5;top:5;width:1750;height:2" coordorigin="5,5" coordsize="1750,0" path="m5,5l1754,5e" filled="false" stroked="true" strokeweight=".48pt" strokecolor="#000000">
                <v:path arrowok="t"/>
              </v:shape>
            </v:group>
            <v:group style="position:absolute;left:5;top:24;width:1750;height:2" coordorigin="5,24" coordsize="1750,2">
              <v:shape style="position:absolute;left:5;top:24;width:1750;height:2" coordorigin="5,24" coordsize="1750,0" path="m5,24l1754,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9"/>
          <w:szCs w:val="9"/>
        </w:rPr>
      </w:pPr>
    </w:p>
    <w:p>
      <w:pPr>
        <w:pStyle w:val="BodyText"/>
        <w:spacing w:line="240" w:lineRule="auto" w:before="34"/>
        <w:ind w:left="756" w:right="0"/>
        <w:jc w:val="left"/>
      </w:pPr>
      <w:r>
        <w:rPr/>
        <w:t>注：营业外支出本年比上年增加</w:t>
      </w:r>
      <w:r>
        <w:rPr>
          <w:spacing w:val="-62"/>
        </w:rPr>
        <w:t> </w:t>
      </w:r>
      <w:r>
        <w:rPr>
          <w:rFonts w:ascii="Times New Roman" w:hAnsi="Times New Roman" w:cs="Times New Roman" w:eastAsia="Times New Roman" w:hint="default"/>
        </w:rPr>
        <w:t>2,149,593.80</w:t>
      </w:r>
      <w:r>
        <w:rPr>
          <w:rFonts w:ascii="Times New Roman" w:hAnsi="Times New Roman" w:cs="Times New Roman" w:eastAsia="Times New Roman" w:hint="default"/>
          <w:spacing w:val="-6"/>
        </w:rPr>
        <w:t> </w:t>
      </w:r>
      <w:r>
        <w:rPr/>
        <w:t>元，主要原因系本期发生大额的固定资产盘亏。</w:t>
      </w:r>
    </w:p>
    <w:p>
      <w:pPr>
        <w:pStyle w:val="BodyText"/>
        <w:spacing w:line="240" w:lineRule="auto" w:before="189"/>
        <w:ind w:left="756" w:right="0"/>
        <w:jc w:val="left"/>
      </w:pPr>
      <w:r>
        <w:rPr>
          <w:rFonts w:ascii="Times New Roman" w:hAnsi="Times New Roman" w:cs="Times New Roman" w:eastAsia="Times New Roman" w:hint="default"/>
        </w:rPr>
        <w:t>42</w:t>
      </w:r>
      <w:r>
        <w:rPr/>
        <w:t>、所得税费用</w:t>
      </w:r>
    </w:p>
    <w:p>
      <w:pPr>
        <w:spacing w:line="240" w:lineRule="auto" w:before="10"/>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3634"/>
        <w:gridCol w:w="1234"/>
        <w:gridCol w:w="1642"/>
        <w:gridCol w:w="588"/>
        <w:gridCol w:w="1958"/>
        <w:gridCol w:w="221"/>
      </w:tblGrid>
      <w:tr>
        <w:trPr>
          <w:trHeight w:val="450"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tabs>
                <w:tab w:pos="2123" w:val="left" w:leader="none"/>
              </w:tabs>
              <w:spacing w:line="240" w:lineRule="auto" w:before="34"/>
              <w:ind w:left="1492"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21" w:type="dxa"/>
            <w:vMerge w:val="restart"/>
            <w:tcBorders>
              <w:top w:val="nil" w:sz="6" w:space="0" w:color="auto"/>
              <w:left w:val="nil" w:sz="6" w:space="0" w:color="auto"/>
              <w:right w:val="nil" w:sz="6" w:space="0" w:color="auto"/>
            </w:tcBorders>
          </w:tcPr>
          <w:p>
            <w:pPr/>
          </w:p>
        </w:tc>
      </w:tr>
      <w:tr>
        <w:trPr>
          <w:trHeight w:val="513"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91.9pt;height:.5pt;mso-position-horizontal-relative:char;mso-position-vertical-relative:line" coordorigin="0,0" coordsize="3838,10">
                  <v:group style="position:absolute;left:5;top:5;width:3828;height:2" coordorigin="5,5" coordsize="3828,2">
                    <v:shape style="position:absolute;left:5;top:5;width:3828;height:2" coordorigin="5,5" coordsize="3828,0" path="m5,5l383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8"/>
              <w:ind w:left="108"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1,719,218.87</w:t>
            </w:r>
            <w:r>
              <w:rPr>
                <w:rFonts w:ascii="Times New Roman"/>
                <w:sz w:val="21"/>
              </w:rPr>
            </w: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7,692,026.53</w:t>
            </w:r>
            <w:r>
              <w:rPr>
                <w:rFonts w:ascii="Times New Roman"/>
                <w:sz w:val="21"/>
              </w:rPr>
            </w:r>
          </w:p>
        </w:tc>
        <w:tc>
          <w:tcPr>
            <w:tcW w:w="221" w:type="dxa"/>
            <w:vMerge/>
            <w:tcBorders>
              <w:left w:val="nil" w:sz="6" w:space="0" w:color="auto"/>
              <w:right w:val="nil" w:sz="6" w:space="0" w:color="auto"/>
            </w:tcBorders>
          </w:tcPr>
          <w:p>
            <w:pPr/>
          </w:p>
        </w:tc>
      </w:tr>
      <w:tr>
        <w:trPr>
          <w:trHeight w:val="507"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102"/>
              <w:jc w:val="right"/>
              <w:rPr>
                <w:rFonts w:ascii="Times New Roman" w:hAnsi="Times New Roman" w:cs="Times New Roman" w:eastAsia="Times New Roman" w:hint="default"/>
                <w:sz w:val="21"/>
                <w:szCs w:val="21"/>
              </w:rPr>
            </w:pPr>
            <w:r>
              <w:rPr>
                <w:rFonts w:ascii="Times New Roman"/>
                <w:w w:val="95"/>
                <w:sz w:val="21"/>
              </w:rPr>
              <w:t>-1,181,512.59</w:t>
            </w:r>
            <w:r>
              <w:rPr>
                <w:rFonts w:ascii="Times New Roman"/>
                <w:sz w:val="21"/>
              </w:rPr>
            </w: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21"/>
                <w:szCs w:val="21"/>
              </w:rPr>
            </w:pPr>
            <w:r>
              <w:rPr>
                <w:rFonts w:ascii="Times New Roman"/>
                <w:w w:val="95"/>
                <w:sz w:val="21"/>
              </w:rPr>
              <w:t>264,248.88</w:t>
            </w:r>
            <w:r>
              <w:rPr>
                <w:rFonts w:ascii="Times New Roman"/>
                <w:sz w:val="21"/>
              </w:rPr>
            </w:r>
          </w:p>
        </w:tc>
        <w:tc>
          <w:tcPr>
            <w:tcW w:w="221" w:type="dxa"/>
            <w:vMerge/>
            <w:tcBorders>
              <w:left w:val="nil" w:sz="6" w:space="0" w:color="auto"/>
              <w:right w:val="nil" w:sz="6" w:space="0" w:color="auto"/>
            </w:tcBorders>
          </w:tcPr>
          <w:p>
            <w:pPr/>
          </w:p>
        </w:tc>
      </w:tr>
      <w:tr>
        <w:trPr>
          <w:trHeight w:val="521" w:hRule="exact"/>
        </w:trPr>
        <w:tc>
          <w:tcPr>
            <w:tcW w:w="4867" w:type="dxa"/>
            <w:gridSpan w:val="2"/>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537,706.28</w:t>
            </w:r>
            <w:r>
              <w:rPr>
                <w:rFonts w:ascii="Times New Roman"/>
                <w:sz w:val="21"/>
              </w:rPr>
            </w: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7,956,275.41</w:t>
            </w:r>
            <w:r>
              <w:rPr>
                <w:rFonts w:ascii="Times New Roman"/>
                <w:sz w:val="21"/>
              </w:rPr>
            </w:r>
          </w:p>
        </w:tc>
        <w:tc>
          <w:tcPr>
            <w:tcW w:w="221" w:type="dxa"/>
            <w:vMerge/>
            <w:tcBorders>
              <w:left w:val="nil" w:sz="6" w:space="0" w:color="auto"/>
              <w:right w:val="nil" w:sz="6" w:space="0" w:color="auto"/>
            </w:tcBorders>
          </w:tcPr>
          <w:p>
            <w:pPr/>
          </w:p>
        </w:tc>
      </w:tr>
      <w:tr>
        <w:trPr>
          <w:trHeight w:val="569"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3"/>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宋体" w:hAnsi="宋体" w:cs="宋体" w:eastAsia="宋体" w:hint="default"/>
                <w:sz w:val="21"/>
                <w:szCs w:val="21"/>
              </w:rPr>
              <w:t>、基本每股收益和稀释每股收益的计算过程</w:t>
            </w:r>
          </w:p>
        </w:tc>
        <w:tc>
          <w:tcPr>
            <w:tcW w:w="1642" w:type="dxa"/>
            <w:tcBorders>
              <w:top w:val="single" w:sz="12" w:space="0" w:color="000000"/>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single" w:sz="12" w:space="0" w:color="000000"/>
              <w:left w:val="nil" w:sz="6" w:space="0" w:color="auto"/>
              <w:bottom w:val="nil" w:sz="6" w:space="0" w:color="auto"/>
              <w:right w:val="nil" w:sz="6" w:space="0" w:color="auto"/>
            </w:tcBorders>
          </w:tcPr>
          <w:p>
            <w:pPr/>
          </w:p>
        </w:tc>
        <w:tc>
          <w:tcPr>
            <w:tcW w:w="221" w:type="dxa"/>
            <w:vMerge/>
            <w:tcBorders>
              <w:left w:val="nil" w:sz="6" w:space="0" w:color="auto"/>
              <w:right w:val="nil" w:sz="6" w:space="0" w:color="auto"/>
            </w:tcBorders>
          </w:tcPr>
          <w:p>
            <w:pPr/>
          </w:p>
        </w:tc>
      </w:tr>
      <w:tr>
        <w:trPr>
          <w:trHeight w:val="350" w:hRule="exact"/>
        </w:trPr>
        <w:tc>
          <w:tcPr>
            <w:tcW w:w="4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）基本每股收益的计算过程</w:t>
            </w:r>
          </w:p>
        </w:tc>
        <w:tc>
          <w:tcPr>
            <w:tcW w:w="1642"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221" w:type="dxa"/>
            <w:vMerge/>
            <w:tcBorders>
              <w:left w:val="nil" w:sz="6" w:space="0" w:color="auto"/>
              <w:right w:val="nil" w:sz="6" w:space="0" w:color="auto"/>
            </w:tcBorders>
          </w:tcPr>
          <w:p>
            <w:pPr/>
          </w:p>
        </w:tc>
      </w:tr>
      <w:tr>
        <w:trPr>
          <w:trHeight w:val="580" w:hRule="exact"/>
        </w:trPr>
        <w:tc>
          <w:tcPr>
            <w:tcW w:w="9055" w:type="dxa"/>
            <w:gridSpan w:val="5"/>
            <w:tcBorders>
              <w:top w:val="nil" w:sz="6" w:space="0" w:color="auto"/>
              <w:left w:val="nil" w:sz="6" w:space="0" w:color="auto"/>
              <w:bottom w:val="nil" w:sz="6" w:space="0" w:color="auto"/>
              <w:right w:val="nil" w:sz="6" w:space="0" w:color="auto"/>
            </w:tcBorders>
          </w:tcPr>
          <w:p>
            <w:pPr>
              <w:pStyle w:val="TableParagraph"/>
              <w:tabs>
                <w:tab w:pos="4055" w:val="left" w:leader="none"/>
                <w:tab w:pos="5699" w:val="left" w:leader="none"/>
                <w:tab w:pos="7929" w:val="left" w:leader="none"/>
              </w:tabs>
              <w:spacing w:line="240" w:lineRule="auto" w:before="124"/>
              <w:ind w:left="1504" w:right="0"/>
              <w:jc w:val="left"/>
              <w:rPr>
                <w:rFonts w:ascii="宋体" w:hAnsi="宋体" w:cs="宋体" w:eastAsia="宋体" w:hint="default"/>
                <w:sz w:val="21"/>
                <w:szCs w:val="21"/>
              </w:rPr>
            </w:pPr>
            <w:r>
              <w:rPr>
                <w:rFonts w:ascii="宋体" w:hAnsi="宋体" w:cs="宋体" w:eastAsia="宋体" w:hint="default"/>
                <w:w w:val="95"/>
                <w:position w:val="7"/>
                <w:sz w:val="21"/>
                <w:szCs w:val="21"/>
              </w:rPr>
              <w:t>项目</w:t>
              <w:tab/>
            </w:r>
            <w:r>
              <w:rPr>
                <w:rFonts w:ascii="宋体" w:hAnsi="宋体" w:cs="宋体" w:eastAsia="宋体" w:hint="default"/>
                <w:w w:val="95"/>
                <w:sz w:val="21"/>
                <w:szCs w:val="21"/>
              </w:rPr>
              <w:t>序号</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21" w:type="dxa"/>
            <w:vMerge/>
            <w:tcBorders>
              <w:left w:val="nil" w:sz="6" w:space="0" w:color="auto"/>
              <w:bottom w:val="nil" w:sz="6" w:space="0" w:color="auto"/>
              <w:right w:val="nil" w:sz="6" w:space="0" w:color="auto"/>
            </w:tcBorders>
          </w:tcPr>
          <w:p>
            <w:pPr/>
          </w:p>
        </w:tc>
      </w:tr>
      <w:tr>
        <w:trPr>
          <w:trHeight w:val="451"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36"/>
              <w:jc w:val="righ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2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914" w:right="0"/>
              <w:jc w:val="left"/>
              <w:rPr>
                <w:rFonts w:ascii="Times New Roman" w:hAnsi="Times New Roman" w:cs="Times New Roman" w:eastAsia="Times New Roman" w:hint="default"/>
                <w:sz w:val="21"/>
                <w:szCs w:val="21"/>
              </w:rPr>
            </w:pPr>
            <w:r>
              <w:rPr>
                <w:rFonts w:ascii="Times New Roman"/>
                <w:sz w:val="21"/>
              </w:rPr>
              <w:t>-79,412,942.48</w:t>
            </w:r>
          </w:p>
        </w:tc>
        <w:tc>
          <w:tcPr>
            <w:tcW w:w="21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945" w:right="0"/>
              <w:jc w:val="left"/>
              <w:rPr>
                <w:rFonts w:ascii="Times New Roman" w:hAnsi="Times New Roman" w:cs="Times New Roman" w:eastAsia="Times New Roman" w:hint="default"/>
                <w:sz w:val="21"/>
                <w:szCs w:val="21"/>
              </w:rPr>
            </w:pPr>
            <w:r>
              <w:rPr>
                <w:rFonts w:ascii="Times New Roman"/>
                <w:sz w:val="21"/>
              </w:rPr>
              <w:t>11,853,641.65</w:t>
            </w:r>
          </w:p>
        </w:tc>
      </w:tr>
      <w:tr>
        <w:trPr>
          <w:trHeight w:val="451"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6"/>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2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1089" w:right="0"/>
              <w:jc w:val="left"/>
              <w:rPr>
                <w:rFonts w:ascii="Times New Roman" w:hAnsi="Times New Roman" w:cs="Times New Roman" w:eastAsia="Times New Roman" w:hint="default"/>
                <w:sz w:val="21"/>
                <w:szCs w:val="21"/>
              </w:rPr>
            </w:pPr>
            <w:r>
              <w:rPr>
                <w:rFonts w:ascii="Times New Roman"/>
                <w:sz w:val="21"/>
              </w:rPr>
              <w:t>8,310,234.28</w:t>
            </w:r>
          </w:p>
        </w:tc>
        <w:tc>
          <w:tcPr>
            <w:tcW w:w="21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936" w:right="0"/>
              <w:jc w:val="left"/>
              <w:rPr>
                <w:rFonts w:ascii="Times New Roman" w:hAnsi="Times New Roman" w:cs="Times New Roman" w:eastAsia="Times New Roman" w:hint="default"/>
                <w:sz w:val="21"/>
                <w:szCs w:val="21"/>
              </w:rPr>
            </w:pPr>
            <w:r>
              <w:rPr>
                <w:rFonts w:ascii="Times New Roman"/>
                <w:sz w:val="21"/>
              </w:rPr>
              <w:t>19,141,460.21</w:t>
            </w:r>
          </w:p>
        </w:tc>
      </w:tr>
    </w:tbl>
    <w:p>
      <w:pPr>
        <w:pStyle w:val="BodyText"/>
        <w:spacing w:line="219" w:lineRule="exact"/>
        <w:ind w:left="226" w:right="0"/>
        <w:jc w:val="left"/>
      </w:pPr>
      <w:r>
        <w:rPr/>
        <w:pict>
          <v:group style="position:absolute;margin-left:70.919998pt;margin-top:-47.119221pt;width:171.85pt;height:.1pt;mso-position-horizontal-relative:page;mso-position-vertical-relative:paragraph;z-index:-800368" coordorigin="1418,-942" coordsize="3437,2">
            <v:shape style="position:absolute;left:1418;top:-942;width:3437;height:2" coordorigin="1418,-942" coordsize="3437,0" path="m1418,-942l4855,-942e" filled="false" stroked="true" strokeweight=".48pt" strokecolor="#000000">
              <v:path arrowok="t"/>
            </v:shape>
            <w10:wrap type="none"/>
          </v:group>
        </w:pict>
      </w:r>
      <w:r>
        <w:rPr/>
        <w:pict>
          <v:group style="position:absolute;margin-left:254.87999pt;margin-top:-47.119221pt;width:60.15pt;height:.1pt;mso-position-horizontal-relative:page;mso-position-vertical-relative:paragraph;z-index:-800344" coordorigin="5098,-942" coordsize="1203,2">
            <v:shape style="position:absolute;left:5098;top:-942;width:1203;height:2" coordorigin="5098,-942" coordsize="1203,0" path="m5098,-942l6300,-942e" filled="false" stroked="true" strokeweight=".48pt" strokecolor="#000000">
              <v:path arrowok="t"/>
            </v:shape>
            <w10:wrap type="none"/>
          </v:group>
        </w:pict>
      </w:r>
      <w:r>
        <w:rPr/>
        <w:pict>
          <v:group style="position:absolute;margin-left:328.320007pt;margin-top:-47.119221pt;width:101.05pt;height:.1pt;mso-position-horizontal-relative:page;mso-position-vertical-relative:paragraph;z-index:-800320" coordorigin="6566,-942" coordsize="2021,2">
            <v:shape style="position:absolute;left:6566;top:-942;width:2021;height:2" coordorigin="6566,-942" coordsize="2021,0" path="m6566,-942l8587,-942e" filled="false" stroked="true" strokeweight=".48pt" strokecolor="#000000">
              <v:path arrowok="t"/>
            </v:shape>
            <w10:wrap type="none"/>
          </v:group>
        </w:pict>
      </w:r>
      <w:r>
        <w:rPr/>
        <w:pict>
          <v:group style="position:absolute;margin-left:442.440002pt;margin-top:-47.119221pt;width:96.15pt;height:.1pt;mso-position-horizontal-relative:page;mso-position-vertical-relative:paragraph;z-index:-800296" coordorigin="8849,-942" coordsize="1923,2">
            <v:shape style="position:absolute;left:8849;top:-942;width:1923;height:2" coordorigin="8849,-942" coordsize="1923,0" path="m8849,-942l10771,-942e" filled="false" stroked="true" strokeweight=".48pt" strokecolor="#000000">
              <v:path arrowok="t"/>
            </v:shape>
            <w10:wrap type="none"/>
          </v:group>
        </w:pict>
      </w:r>
      <w:r>
        <w:rPr>
          <w:spacing w:val="5"/>
        </w:rPr>
        <w:t>扣除非经营性损益后的归属于公司</w:t>
      </w:r>
    </w:p>
    <w:p>
      <w:pPr>
        <w:pStyle w:val="BodyText"/>
        <w:tabs>
          <w:tab w:pos="4147" w:val="left" w:leader="none"/>
          <w:tab w:pos="5904" w:val="left" w:leader="none"/>
          <w:tab w:pos="8191" w:val="left" w:leader="none"/>
        </w:tabs>
        <w:spacing w:line="321" w:lineRule="exact"/>
        <w:ind w:left="226" w:right="0"/>
        <w:jc w:val="left"/>
        <w:rPr>
          <w:rFonts w:ascii="Times New Roman" w:hAnsi="Times New Roman" w:cs="Times New Roman" w:eastAsia="Times New Roman" w:hint="default"/>
        </w:rPr>
      </w:pPr>
      <w:r>
        <w:rPr>
          <w:w w:val="95"/>
          <w:position w:val="-13"/>
        </w:rPr>
        <w:t>普通股股东的净利润</w:t>
        <w:tab/>
      </w:r>
      <w:r>
        <w:rPr>
          <w:rFonts w:ascii="Times New Roman" w:hAnsi="Times New Roman" w:cs="Times New Roman" w:eastAsia="Times New Roman" w:hint="default"/>
          <w:spacing w:val="-1"/>
        </w:rPr>
        <w:t>3=1-2</w:t>
        <w:tab/>
      </w:r>
      <w:r>
        <w:rPr>
          <w:rFonts w:ascii="Times New Roman" w:hAnsi="Times New Roman" w:cs="Times New Roman" w:eastAsia="Times New Roman" w:hint="default"/>
          <w:w w:val="95"/>
        </w:rPr>
        <w:t>-87,723,176.76</w:t>
        <w:tab/>
      </w:r>
      <w:r>
        <w:rPr>
          <w:rFonts w:ascii="Times New Roman" w:hAnsi="Times New Roman" w:cs="Times New Roman" w:eastAsia="Times New Roman" w:hint="default"/>
        </w:rPr>
        <w:t>-7,287,818.56</w:t>
      </w:r>
    </w:p>
    <w:p>
      <w:pPr>
        <w:pStyle w:val="BodyText"/>
        <w:tabs>
          <w:tab w:pos="4347" w:val="left" w:leader="none"/>
          <w:tab w:pos="5868" w:val="left" w:leader="none"/>
          <w:tab w:pos="8052" w:val="left" w:leader="none"/>
        </w:tabs>
        <w:spacing w:line="240" w:lineRule="auto" w:before="98"/>
        <w:ind w:left="226" w:right="0"/>
        <w:jc w:val="left"/>
        <w:rPr>
          <w:rFonts w:ascii="Times New Roman" w:hAnsi="Times New Roman" w:cs="Times New Roman" w:eastAsia="Times New Roman" w:hint="default"/>
        </w:rPr>
      </w:pPr>
      <w:r>
        <w:rPr>
          <w:w w:val="95"/>
        </w:rPr>
        <w:t>期初股份总数</w:t>
        <w:tab/>
      </w:r>
      <w:r>
        <w:rPr>
          <w:rFonts w:ascii="Times New Roman" w:hAnsi="Times New Roman" w:cs="Times New Roman" w:eastAsia="Times New Roman" w:hint="default"/>
          <w:w w:val="95"/>
        </w:rPr>
        <w:t>4</w:t>
        <w:tab/>
        <w:t>314,586,699.00</w:t>
        <w:tab/>
      </w:r>
      <w:r>
        <w:rPr>
          <w:rFonts w:ascii="Times New Roman" w:hAnsi="Times New Roman" w:cs="Times New Roman" w:eastAsia="Times New Roman" w:hint="default"/>
        </w:rPr>
        <w:t>314,586,699.00</w:t>
      </w:r>
    </w:p>
    <w:p>
      <w:pPr>
        <w:pStyle w:val="BodyText"/>
        <w:spacing w:line="229" w:lineRule="exact" w:before="83"/>
        <w:ind w:left="226" w:right="0"/>
        <w:jc w:val="left"/>
      </w:pPr>
      <w:r>
        <w:rPr>
          <w:spacing w:val="5"/>
        </w:rPr>
        <w:t>因公积金转增股本或股票股利分配</w:t>
      </w:r>
    </w:p>
    <w:p>
      <w:pPr>
        <w:pStyle w:val="BodyText"/>
        <w:tabs>
          <w:tab w:pos="4347" w:val="left" w:leader="none"/>
          <w:tab w:pos="7111" w:val="left" w:leader="none"/>
          <w:tab w:pos="9293" w:val="left" w:leader="none"/>
        </w:tabs>
        <w:spacing w:line="320" w:lineRule="exact"/>
        <w:ind w:left="226" w:right="0"/>
        <w:jc w:val="left"/>
        <w:rPr>
          <w:rFonts w:ascii="Times New Roman" w:hAnsi="Times New Roman" w:cs="Times New Roman" w:eastAsia="Times New Roman" w:hint="default"/>
        </w:rPr>
      </w:pPr>
      <w:r>
        <w:rPr>
          <w:w w:val="95"/>
        </w:rPr>
        <w:t>等增加股份数</w:t>
        <w:tab/>
      </w:r>
      <w:r>
        <w:rPr>
          <w:rFonts w:ascii="Times New Roman" w:hAnsi="Times New Roman" w:cs="Times New Roman" w:eastAsia="Times New Roman" w:hint="default"/>
          <w:w w:val="95"/>
          <w:position w:val="14"/>
        </w:rPr>
        <w:t>5</w:t>
        <w:tab/>
        <w:t>-</w:t>
        <w:tab/>
      </w:r>
      <w:r>
        <w:rPr>
          <w:rFonts w:ascii="Times New Roman" w:hAnsi="Times New Roman" w:cs="Times New Roman" w:eastAsia="Times New Roman" w:hint="default"/>
          <w:position w:val="14"/>
        </w:rPr>
        <w:t>-</w:t>
      </w:r>
      <w:r>
        <w:rPr>
          <w:rFonts w:ascii="Times New Roman" w:hAnsi="Times New Roman" w:cs="Times New Roman" w:eastAsia="Times New Roman" w:hint="default"/>
        </w:rPr>
      </w:r>
    </w:p>
    <w:p>
      <w:pPr>
        <w:pStyle w:val="BodyText"/>
        <w:tabs>
          <w:tab w:pos="4347" w:val="left" w:leader="none"/>
          <w:tab w:pos="7111" w:val="left" w:leader="none"/>
          <w:tab w:pos="9293" w:val="left" w:leader="none"/>
        </w:tabs>
        <w:spacing w:line="240" w:lineRule="auto" w:before="99"/>
        <w:ind w:left="226" w:right="0"/>
        <w:jc w:val="left"/>
        <w:rPr>
          <w:rFonts w:ascii="Times New Roman" w:hAnsi="Times New Roman" w:cs="Times New Roman" w:eastAsia="Times New Roman" w:hint="default"/>
        </w:rPr>
      </w:pPr>
      <w:r>
        <w:rPr>
          <w:w w:val="95"/>
        </w:rPr>
        <w:t>发行新股或债转股等增加股份数</w:t>
        <w:tab/>
      </w:r>
      <w:r>
        <w:rPr>
          <w:rFonts w:ascii="Times New Roman" w:hAnsi="Times New Roman" w:cs="Times New Roman" w:eastAsia="Times New Roman" w:hint="default"/>
          <w:w w:val="95"/>
        </w:rPr>
        <w:t>6</w:t>
        <w:tab/>
        <w:t>-</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77" w:footer="835" w:top="1940" w:bottom="1020" w:left="1300" w:right="1020"/>
        </w:sectPr>
      </w:pPr>
    </w:p>
    <w:p>
      <w:pPr>
        <w:spacing w:line="240" w:lineRule="auto" w:before="9"/>
        <w:rPr>
          <w:rFonts w:ascii="Times New Roman" w:hAnsi="Times New Roman" w:cs="Times New Roman" w:eastAsia="Times New Roman" w:hint="default"/>
          <w:sz w:val="8"/>
          <w:szCs w:val="8"/>
        </w:rPr>
      </w:pPr>
    </w:p>
    <w:p>
      <w:pPr>
        <w:pStyle w:val="BodyText"/>
        <w:tabs>
          <w:tab w:pos="4179" w:val="left" w:leader="none"/>
          <w:tab w:pos="5823" w:val="left" w:leader="none"/>
          <w:tab w:pos="8052" w:val="left" w:leader="none"/>
        </w:tabs>
        <w:spacing w:line="300" w:lineRule="atLeast" w:before="33"/>
        <w:ind w:left="226" w:right="638" w:firstLine="1401"/>
        <w:jc w:val="left"/>
      </w:pPr>
      <w:r>
        <w:rPr/>
        <w:pict>
          <v:group style="position:absolute;margin-left:70.799995pt;margin-top:22.453667pt;width:172pt;height:.1pt;mso-position-horizontal-relative:page;mso-position-vertical-relative:paragraph;z-index:-800200" coordorigin="1416,449" coordsize="3440,2">
            <v:shape style="position:absolute;left:1416;top:449;width:3440;height:2" coordorigin="1416,449" coordsize="3440,0" path="m1416,449l4855,449e" filled="false" stroked="true" strokeweight=".48pt" strokecolor="#000000">
              <v:path arrowok="t"/>
            </v:shape>
            <w10:wrap type="none"/>
          </v:group>
        </w:pict>
      </w:r>
      <w:r>
        <w:rPr/>
        <w:pict>
          <v:group style="position:absolute;margin-left:254.87999pt;margin-top:22.453667pt;width:60.15pt;height:.1pt;mso-position-horizontal-relative:page;mso-position-vertical-relative:paragraph;z-index:-800176" coordorigin="5098,449" coordsize="1203,2">
            <v:shape style="position:absolute;left:5098;top:449;width:1203;height:2" coordorigin="5098,449" coordsize="1203,0" path="m5098,449l6300,449e" filled="false" stroked="true" strokeweight=".48pt" strokecolor="#000000">
              <v:path arrowok="t"/>
            </v:shape>
            <w10:wrap type="none"/>
          </v:group>
        </w:pict>
      </w:r>
      <w:r>
        <w:rPr/>
        <w:pict>
          <v:group style="position:absolute;margin-left:328.199982pt;margin-top:22.453667pt;width:101.2pt;height:.1pt;mso-position-horizontal-relative:page;mso-position-vertical-relative:paragraph;z-index:-800152" coordorigin="6564,449" coordsize="2024,2">
            <v:shape style="position:absolute;left:6564;top:449;width:2024;height:2" coordorigin="6564,449" coordsize="2024,0" path="m6564,449l8587,449e" filled="false" stroked="true" strokeweight=".48pt" strokecolor="#000000">
              <v:path arrowok="t"/>
            </v:shape>
            <w10:wrap type="none"/>
          </v:group>
        </w:pict>
      </w:r>
      <w:r>
        <w:rPr/>
        <w:pict>
          <v:group style="position:absolute;margin-left:442.440002pt;margin-top:22.453667pt;width:96.15pt;height:.1pt;mso-position-horizontal-relative:page;mso-position-vertical-relative:paragraph;z-index:-800128" coordorigin="8849,449" coordsize="1923,2">
            <v:shape style="position:absolute;left:8849;top:449;width:1923;height:2" coordorigin="8849,449" coordsize="1923,0" path="m8849,449l10771,449e" filled="false" stroked="true" strokeweight=".48pt" strokecolor="#000000">
              <v:path arrowok="t"/>
            </v:shape>
            <w10:wrap type="none"/>
          </v:group>
        </w:pict>
      </w:r>
      <w:r>
        <w:rPr>
          <w:w w:val="95"/>
          <w:position w:val="7"/>
        </w:rPr>
        <w:t>项目</w:t>
        <w:tab/>
      </w:r>
      <w:r>
        <w:rPr>
          <w:w w:val="95"/>
        </w:rPr>
        <w:t>序号</w:t>
        <w:tab/>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w w:val="99"/>
        </w:rPr>
        <w:t> </w:t>
      </w:r>
      <w:r>
        <w:rPr>
          <w:spacing w:val="5"/>
        </w:rPr>
        <w:t>增加股份次月起至报告期期末的累</w:t>
      </w:r>
    </w:p>
    <w:p>
      <w:pPr>
        <w:pStyle w:val="BodyText"/>
        <w:tabs>
          <w:tab w:pos="4347" w:val="left" w:leader="none"/>
          <w:tab w:pos="7111" w:val="left" w:leader="none"/>
          <w:tab w:pos="9293" w:val="left" w:leader="none"/>
        </w:tabs>
        <w:spacing w:line="267" w:lineRule="exact"/>
        <w:ind w:left="226" w:right="0"/>
        <w:jc w:val="left"/>
        <w:rPr>
          <w:rFonts w:ascii="Times New Roman" w:hAnsi="Times New Roman" w:cs="Times New Roman" w:eastAsia="Times New Roman" w:hint="default"/>
        </w:rPr>
      </w:pPr>
      <w:r>
        <w:rPr>
          <w:w w:val="95"/>
          <w:position w:val="-12"/>
        </w:rPr>
        <w:t>计月数</w:t>
        <w:tab/>
      </w:r>
      <w:r>
        <w:rPr>
          <w:rFonts w:ascii="Times New Roman" w:hAnsi="Times New Roman" w:cs="Times New Roman" w:eastAsia="Times New Roman" w:hint="default"/>
          <w:w w:val="95"/>
        </w:rPr>
        <w:t>7</w:t>
        <w:tab/>
        <w:t>-</w:t>
        <w:tab/>
      </w:r>
      <w:r>
        <w:rPr>
          <w:rFonts w:ascii="Times New Roman" w:hAnsi="Times New Roman" w:cs="Times New Roman" w:eastAsia="Times New Roman" w:hint="default"/>
        </w:rPr>
        <w:t>-</w:t>
      </w:r>
    </w:p>
    <w:p>
      <w:pPr>
        <w:pStyle w:val="BodyText"/>
        <w:tabs>
          <w:tab w:pos="4347" w:val="left" w:leader="none"/>
          <w:tab w:pos="7111" w:val="left" w:leader="none"/>
          <w:tab w:pos="9293" w:val="left" w:leader="none"/>
        </w:tabs>
        <w:spacing w:line="240" w:lineRule="auto" w:before="106"/>
        <w:ind w:left="226" w:right="0"/>
        <w:jc w:val="left"/>
        <w:rPr>
          <w:rFonts w:ascii="Times New Roman" w:hAnsi="Times New Roman" w:cs="Times New Roman" w:eastAsia="Times New Roman" w:hint="default"/>
        </w:rPr>
      </w:pPr>
      <w:r>
        <w:rPr>
          <w:w w:val="95"/>
        </w:rPr>
        <w:t>因回购等减少股份数</w:t>
        <w:tab/>
      </w:r>
      <w:r>
        <w:rPr>
          <w:rFonts w:ascii="Times New Roman" w:hAnsi="Times New Roman" w:cs="Times New Roman" w:eastAsia="Times New Roman" w:hint="default"/>
          <w:w w:val="95"/>
        </w:rPr>
        <w:t>8</w:t>
        <w:tab/>
        <w:t>-</w:t>
        <w:tab/>
      </w:r>
      <w:r>
        <w:rPr>
          <w:rFonts w:ascii="Times New Roman" w:hAnsi="Times New Roman" w:cs="Times New Roman" w:eastAsia="Times New Roman" w:hint="default"/>
        </w:rPr>
        <w:t>-</w:t>
      </w:r>
    </w:p>
    <w:p>
      <w:pPr>
        <w:pStyle w:val="BodyText"/>
        <w:spacing w:line="214" w:lineRule="exact" w:before="86"/>
        <w:ind w:left="226" w:right="0"/>
        <w:jc w:val="left"/>
      </w:pPr>
      <w:r>
        <w:rPr>
          <w:spacing w:val="5"/>
        </w:rPr>
        <w:t>减少股份次月起至报告期期末的累</w:t>
      </w:r>
    </w:p>
    <w:p>
      <w:pPr>
        <w:pStyle w:val="BodyText"/>
        <w:tabs>
          <w:tab w:pos="7111" w:val="left" w:leader="none"/>
          <w:tab w:pos="9293" w:val="left" w:leader="none"/>
        </w:tabs>
        <w:spacing w:line="213" w:lineRule="exact"/>
        <w:ind w:left="4347" w:right="0"/>
        <w:jc w:val="left"/>
        <w:rPr>
          <w:rFonts w:ascii="Times New Roman" w:hAnsi="Times New Roman" w:cs="Times New Roman" w:eastAsia="Times New Roman" w:hint="default"/>
        </w:rPr>
      </w:pPr>
      <w:r>
        <w:rPr/>
        <w:pict>
          <v:shape style="position:absolute;margin-left:74.570pt;margin-top:6.148919pt;width:460.4pt;height:146.25pt;mso-position-horizontal-relative:page;mso-position-vertical-relative:paragraph;z-index:18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4"/>
                    <w:gridCol w:w="1940"/>
                    <w:gridCol w:w="2242"/>
                    <w:gridCol w:w="1782"/>
                  </w:tblGrid>
                  <w:tr>
                    <w:trPr>
                      <w:trHeight w:val="727"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z w:val="21"/>
                            <w:szCs w:val="21"/>
                          </w:rPr>
                          <w:t>计月数</w:t>
                        </w:r>
                      </w:p>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10</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4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8"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
                          <w:jc w:val="center"/>
                          <w:rPr>
                            <w:rFonts w:ascii="Times New Roman" w:hAnsi="Times New Roman" w:cs="Times New Roman" w:eastAsia="Times New Roman" w:hint="default"/>
                            <w:sz w:val="21"/>
                            <w:szCs w:val="21"/>
                          </w:rPr>
                        </w:pPr>
                        <w:r>
                          <w:rPr>
                            <w:rFonts w:ascii="Times New Roman"/>
                            <w:sz w:val="21"/>
                          </w:rPr>
                          <w:t>11</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4"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940" w:type="dxa"/>
                        <w:tcBorders>
                          <w:top w:val="nil" w:sz="6" w:space="0" w:color="auto"/>
                          <w:left w:val="nil" w:sz="6" w:space="0" w:color="auto"/>
                          <w:bottom w:val="nil" w:sz="6" w:space="0" w:color="auto"/>
                          <w:right w:val="nil" w:sz="6" w:space="0" w:color="auto"/>
                        </w:tcBorders>
                      </w:tcPr>
                      <w:p>
                        <w:pPr>
                          <w:pStyle w:val="TableParagraph"/>
                          <w:spacing w:line="281" w:lineRule="exact" w:before="12"/>
                          <w:ind w:left="530" w:right="0"/>
                          <w:jc w:val="left"/>
                          <w:rPr>
                            <w:rFonts w:ascii="Times New Roman" w:hAnsi="Times New Roman" w:cs="Times New Roman" w:eastAsia="Times New Roman" w:hint="default"/>
                            <w:sz w:val="21"/>
                            <w:szCs w:val="21"/>
                          </w:rPr>
                        </w:pPr>
                        <w:r>
                          <w:rPr>
                            <w:rFonts w:ascii="Times New Roman"/>
                            <w:sz w:val="21"/>
                          </w:rPr>
                          <w:t>12</w:t>
                        </w:r>
                        <w:r>
                          <w:rPr>
                            <w:rFonts w:ascii="宋体"/>
                            <w:sz w:val="21"/>
                          </w:rPr>
                          <w:t>=</w:t>
                        </w:r>
                        <w:r>
                          <w:rPr>
                            <w:rFonts w:ascii="Times New Roman"/>
                            <w:sz w:val="21"/>
                          </w:rPr>
                          <w:t>4+5+6</w:t>
                        </w:r>
                      </w:p>
                      <w:p>
                        <w:pPr>
                          <w:pStyle w:val="TableParagraph"/>
                          <w:spacing w:line="281" w:lineRule="exact"/>
                          <w:ind w:left="4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7/11-8</w:t>
                        </w:r>
                        <w:r>
                          <w:rPr>
                            <w:rFonts w:ascii="宋体" w:hAnsi="宋体" w:cs="宋体" w:eastAsia="宋体" w:hint="default"/>
                            <w:sz w:val="21"/>
                            <w:szCs w:val="21"/>
                          </w:rPr>
                          <w:t>×</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433"/>
                          <w:jc w:val="right"/>
                          <w:rPr>
                            <w:rFonts w:ascii="Times New Roman" w:hAnsi="Times New Roman" w:cs="Times New Roman" w:eastAsia="Times New Roman" w:hint="default"/>
                            <w:sz w:val="21"/>
                            <w:szCs w:val="21"/>
                          </w:rPr>
                        </w:pPr>
                        <w:r>
                          <w:rPr>
                            <w:rFonts w:ascii="Times New Roman"/>
                            <w:w w:val="95"/>
                            <w:sz w:val="21"/>
                          </w:rPr>
                          <w:t>314,586,699.00</w:t>
                        </w:r>
                        <w:r>
                          <w:rPr>
                            <w:rFonts w:ascii="Times New Roman"/>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5"/>
                            <w:sz w:val="21"/>
                          </w:rPr>
                          <w:t>314,586,699.00</w:t>
                        </w:r>
                        <w:r>
                          <w:rPr>
                            <w:rFonts w:ascii="Times New Roman"/>
                            <w:sz w:val="21"/>
                          </w:rPr>
                        </w:r>
                      </w:p>
                    </w:tc>
                  </w:tr>
                  <w:tr>
                    <w:trPr>
                      <w:trHeight w:val="303" w:hRule="exact"/>
                    </w:trPr>
                    <w:tc>
                      <w:tcPr>
                        <w:tcW w:w="3244"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37" w:lineRule="exact"/>
                          <w:ind w:right="10"/>
                          <w:jc w:val="center"/>
                          <w:rPr>
                            <w:rFonts w:ascii="Times New Roman" w:hAnsi="Times New Roman" w:cs="Times New Roman" w:eastAsia="Times New Roman" w:hint="default"/>
                            <w:sz w:val="21"/>
                            <w:szCs w:val="21"/>
                          </w:rPr>
                        </w:pPr>
                        <w:r>
                          <w:rPr>
                            <w:rFonts w:ascii="Times New Roman"/>
                            <w:sz w:val="21"/>
                          </w:rPr>
                          <w:t>9/11-10</w:t>
                        </w:r>
                      </w:p>
                    </w:tc>
                    <w:tc>
                      <w:tcPr>
                        <w:tcW w:w="2242"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r>
                  <w:tr>
                    <w:trPr>
                      <w:trHeight w:val="421"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
                          <w:jc w:val="center"/>
                          <w:rPr>
                            <w:rFonts w:ascii="Times New Roman" w:hAnsi="Times New Roman" w:cs="Times New Roman" w:eastAsia="Times New Roman" w:hint="default"/>
                            <w:sz w:val="21"/>
                            <w:szCs w:val="21"/>
                          </w:rPr>
                        </w:pPr>
                        <w:r>
                          <w:rPr>
                            <w:rFonts w:ascii="Times New Roman"/>
                            <w:sz w:val="21"/>
                          </w:rPr>
                          <w:t>13=1/12</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3"/>
                          <w:jc w:val="right"/>
                          <w:rPr>
                            <w:rFonts w:ascii="Times New Roman" w:hAnsi="Times New Roman" w:cs="Times New Roman" w:eastAsia="Times New Roman" w:hint="default"/>
                            <w:sz w:val="21"/>
                            <w:szCs w:val="21"/>
                          </w:rPr>
                        </w:pPr>
                        <w:r>
                          <w:rPr>
                            <w:rFonts w:ascii="Times New Roman"/>
                            <w:sz w:val="21"/>
                          </w:rPr>
                          <w:t>-0.2524</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21"/>
                            <w:szCs w:val="21"/>
                          </w:rPr>
                        </w:pPr>
                        <w:r>
                          <w:rPr>
                            <w:rFonts w:ascii="Times New Roman"/>
                            <w:w w:val="95"/>
                            <w:sz w:val="21"/>
                          </w:rPr>
                          <w:t>0.0377</w:t>
                        </w:r>
                        <w:r>
                          <w:rPr>
                            <w:rFonts w:ascii="Times New Roman"/>
                            <w:sz w:val="21"/>
                          </w:rPr>
                        </w:r>
                      </w:p>
                    </w:tc>
                  </w:tr>
                  <w:tr>
                    <w:trPr>
                      <w:trHeight w:val="451"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
                          <w:jc w:val="center"/>
                          <w:rPr>
                            <w:rFonts w:ascii="Times New Roman" w:hAnsi="Times New Roman" w:cs="Times New Roman" w:eastAsia="Times New Roman" w:hint="default"/>
                            <w:sz w:val="21"/>
                            <w:szCs w:val="21"/>
                          </w:rPr>
                        </w:pPr>
                        <w:r>
                          <w:rPr>
                            <w:rFonts w:ascii="Times New Roman"/>
                            <w:sz w:val="21"/>
                          </w:rPr>
                          <w:t>14=3/12</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3"/>
                          <w:jc w:val="right"/>
                          <w:rPr>
                            <w:rFonts w:ascii="Times New Roman" w:hAnsi="Times New Roman" w:cs="Times New Roman" w:eastAsia="Times New Roman" w:hint="default"/>
                            <w:sz w:val="21"/>
                            <w:szCs w:val="21"/>
                          </w:rPr>
                        </w:pPr>
                        <w:r>
                          <w:rPr>
                            <w:rFonts w:ascii="Times New Roman"/>
                            <w:sz w:val="21"/>
                          </w:rPr>
                          <w:t>-0.2789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21"/>
                            <w:szCs w:val="21"/>
                          </w:rPr>
                        </w:pPr>
                        <w:r>
                          <w:rPr>
                            <w:rFonts w:ascii="Times New Roman"/>
                            <w:w w:val="95"/>
                            <w:sz w:val="21"/>
                          </w:rPr>
                          <w:t>-0.0232</w:t>
                        </w:r>
                        <w:r>
                          <w:rPr>
                            <w:rFonts w:ascii="Times New Roman"/>
                            <w:sz w:val="21"/>
                          </w:rPr>
                        </w:r>
                      </w:p>
                    </w:tc>
                  </w:tr>
                </w:tbl>
                <w:p>
                  <w:pPr/>
                </w:p>
              </w:txbxContent>
            </v:textbox>
            <w10:wrap type="none"/>
          </v:shape>
        </w:pict>
      </w:r>
      <w:r>
        <w:rPr>
          <w:rFonts w:ascii="Times New Roman"/>
          <w:w w:val="95"/>
        </w:rPr>
        <w:t>9</w:t>
        <w:tab/>
        <w:t>-</w:t>
        <w:tab/>
      </w:r>
      <w:r>
        <w:rPr>
          <w:rFonts w:ascii="Times New Roman"/>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34"/>
        <w:ind w:left="651" w:right="0"/>
        <w:jc w:val="left"/>
      </w:pPr>
      <w:r>
        <w:rPr/>
        <w:t>（</w:t>
      </w:r>
      <w:r>
        <w:rPr>
          <w:rFonts w:ascii="Times New Roman" w:hAnsi="Times New Roman" w:cs="Times New Roman" w:eastAsia="Times New Roman" w:hint="default"/>
        </w:rPr>
        <w:t>2</w:t>
      </w:r>
      <w:r>
        <w:rPr/>
        <w:t>）稀释每股收益的计算过程同基本每股收益。</w:t>
      </w:r>
    </w:p>
    <w:p>
      <w:pPr>
        <w:pStyle w:val="BodyText"/>
        <w:spacing w:line="240" w:lineRule="auto" w:before="189"/>
        <w:ind w:left="651" w:right="0"/>
        <w:jc w:val="left"/>
      </w:pPr>
      <w:r>
        <w:rPr>
          <w:rFonts w:ascii="Times New Roman" w:hAnsi="Times New Roman" w:cs="Times New Roman" w:eastAsia="Times New Roman" w:hint="default"/>
        </w:rPr>
        <w:t>44</w:t>
      </w:r>
      <w:r>
        <w:rPr/>
        <w:t>、现金流量表项目注释</w:t>
      </w:r>
    </w:p>
    <w:p>
      <w:pPr>
        <w:pStyle w:val="BodyText"/>
        <w:spacing w:line="240" w:lineRule="auto" w:before="189"/>
        <w:ind w:left="651" w:right="0"/>
        <w:jc w:val="left"/>
      </w:pPr>
      <w:r>
        <w:rPr/>
        <w:t>（</w:t>
      </w:r>
      <w:r>
        <w:rPr>
          <w:rFonts w:ascii="Times New Roman" w:hAnsi="Times New Roman" w:cs="Times New Roman" w:eastAsia="Times New Roman" w:hint="default"/>
        </w:rPr>
        <w:t>1</w:t>
      </w:r>
      <w:r>
        <w:rPr/>
        <w:t>）收到的其他与经营活动有关的现金</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441"/>
        <w:gridCol w:w="1902"/>
        <w:gridCol w:w="665"/>
        <w:gridCol w:w="2352"/>
      </w:tblGrid>
      <w:tr>
        <w:trPr>
          <w:trHeight w:val="438" w:hRule="exact"/>
        </w:trPr>
        <w:tc>
          <w:tcPr>
            <w:tcW w:w="4441" w:type="dxa"/>
            <w:tcBorders>
              <w:top w:val="nil" w:sz="6" w:space="0" w:color="auto"/>
              <w:left w:val="nil" w:sz="6" w:space="0" w:color="auto"/>
              <w:bottom w:val="single" w:sz="4" w:space="0" w:color="000000"/>
              <w:right w:val="nil" w:sz="6" w:space="0" w:color="auto"/>
            </w:tcBorders>
          </w:tcPr>
          <w:p>
            <w:pPr>
              <w:pStyle w:val="TableParagraph"/>
              <w:tabs>
                <w:tab w:pos="1711" w:val="left" w:leader="none"/>
              </w:tabs>
              <w:spacing w:line="240" w:lineRule="auto" w:before="34"/>
              <w:ind w:left="129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456" w:hRule="exact"/>
        </w:trPr>
        <w:tc>
          <w:tcPr>
            <w:tcW w:w="444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60.950pt;height:.5pt;mso-position-horizontal-relative:char;mso-position-vertical-relative:line" coordorigin="0,0" coordsize="3219,10">
                  <v:group style="position:absolute;left:5;top:5;width:3209;height:2" coordorigin="5,5" coordsize="3209,2">
                    <v:shape style="position:absolute;left:5;top:5;width:3209;height:2" coordorigin="5,5" coordsize="3209,0" path="m5,5l321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1,152,824.69</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1,724,538.54</w:t>
            </w:r>
            <w:r>
              <w:rPr>
                <w:rFonts w:ascii="Times New Roman"/>
                <w:sz w:val="21"/>
              </w:rPr>
            </w:r>
          </w:p>
        </w:tc>
      </w:tr>
      <w:tr>
        <w:trPr>
          <w:trHeight w:val="451" w:hRule="exact"/>
        </w:trPr>
        <w:tc>
          <w:tcPr>
            <w:tcW w:w="444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w w:val="95"/>
                <w:sz w:val="21"/>
              </w:rPr>
              <w:t>7,694,757.92</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w w:val="95"/>
                <w:sz w:val="21"/>
              </w:rPr>
              <w:t>2,418,050.60</w:t>
            </w:r>
            <w:r>
              <w:rPr>
                <w:rFonts w:ascii="Times New Roman"/>
                <w:sz w:val="21"/>
              </w:rPr>
            </w:r>
          </w:p>
        </w:tc>
      </w:tr>
      <w:tr>
        <w:trPr>
          <w:trHeight w:val="453" w:hRule="exact"/>
        </w:trPr>
        <w:tc>
          <w:tcPr>
            <w:tcW w:w="444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资金往来及其他</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38,296,745.90</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14,585,169.18</w:t>
            </w:r>
            <w:r>
              <w:rPr>
                <w:rFonts w:ascii="Times New Roman"/>
                <w:sz w:val="21"/>
              </w:rPr>
            </w:r>
          </w:p>
        </w:tc>
      </w:tr>
      <w:tr>
        <w:trPr>
          <w:trHeight w:val="463" w:hRule="exact"/>
        </w:trPr>
        <w:tc>
          <w:tcPr>
            <w:tcW w:w="4441" w:type="dxa"/>
            <w:tcBorders>
              <w:top w:val="single" w:sz="4" w:space="0" w:color="000000"/>
              <w:left w:val="nil" w:sz="6" w:space="0" w:color="auto"/>
              <w:bottom w:val="single" w:sz="12" w:space="0" w:color="000000"/>
              <w:right w:val="nil" w:sz="6" w:space="0" w:color="auto"/>
            </w:tcBorders>
          </w:tcPr>
          <w:p>
            <w:pP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47,144,328.51</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w w:val="95"/>
                <w:sz w:val="21"/>
              </w:rPr>
              <w:t>18,727,758.32</w:t>
            </w:r>
            <w:r>
              <w:rPr>
                <w:rFonts w:ascii="Times New Roman"/>
                <w:sz w:val="21"/>
              </w:rPr>
            </w:r>
          </w:p>
        </w:tc>
      </w:tr>
      <w:tr>
        <w:trPr>
          <w:trHeight w:val="984" w:hRule="exact"/>
        </w:trPr>
        <w:tc>
          <w:tcPr>
            <w:tcW w:w="4441" w:type="dxa"/>
            <w:tcBorders>
              <w:top w:val="single" w:sz="12" w:space="0" w:color="000000"/>
              <w:left w:val="nil" w:sz="6" w:space="0" w:color="auto"/>
              <w:bottom w:val="single" w:sz="4" w:space="0" w:color="000000"/>
              <w:right w:val="nil" w:sz="6" w:space="0" w:color="auto"/>
            </w:tcBorders>
          </w:tcPr>
          <w:p>
            <w:pPr>
              <w:pStyle w:val="TableParagraph"/>
              <w:tabs>
                <w:tab w:pos="1711" w:val="left" w:leader="none"/>
              </w:tabs>
              <w:spacing w:line="338" w:lineRule="auto" w:before="141"/>
              <w:ind w:left="1291" w:right="227" w:hanging="75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r>
              <w:rPr>
                <w:rFonts w:ascii="宋体" w:hAnsi="宋体" w:cs="宋体" w:eastAsia="宋体" w:hint="default"/>
                <w:w w:val="99"/>
                <w:sz w:val="21"/>
                <w:szCs w:val="21"/>
              </w:rPr>
              <w:t> </w:t>
            </w: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84" w:hRule="exact"/>
        </w:trPr>
        <w:tc>
          <w:tcPr>
            <w:tcW w:w="444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61.050pt;height:.5pt;mso-position-horizontal-relative:char;mso-position-vertical-relative:line" coordorigin="0,0" coordsize="3221,10">
                  <v:group style="position:absolute;left:5;top:5;width:3212;height:2" coordorigin="5,5" coordsize="3212,2">
                    <v:shape style="position:absolute;left:5;top:5;width:3212;height:2" coordorigin="5,5" coordsize="3212,0" path="m5,5l321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4"/>
              <w:ind w:left="105" w:right="0"/>
              <w:jc w:val="left"/>
              <w:rPr>
                <w:rFonts w:ascii="宋体" w:hAnsi="宋体" w:cs="宋体" w:eastAsia="宋体" w:hint="default"/>
                <w:sz w:val="21"/>
                <w:szCs w:val="21"/>
              </w:rPr>
            </w:pPr>
            <w:r>
              <w:rPr>
                <w:rFonts w:ascii="宋体" w:hAnsi="宋体" w:cs="宋体" w:eastAsia="宋体" w:hint="default"/>
                <w:sz w:val="21"/>
                <w:szCs w:val="21"/>
              </w:rPr>
              <w:t>管理费用和营业费用</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85"/>
              <w:jc w:val="right"/>
              <w:rPr>
                <w:rFonts w:ascii="Times New Roman" w:hAnsi="Times New Roman" w:cs="Times New Roman" w:eastAsia="Times New Roman" w:hint="default"/>
                <w:sz w:val="21"/>
                <w:szCs w:val="21"/>
              </w:rPr>
            </w:pPr>
            <w:r>
              <w:rPr>
                <w:rFonts w:ascii="Times New Roman"/>
                <w:w w:val="95"/>
                <w:sz w:val="21"/>
              </w:rPr>
              <w:t>59,347,714.41</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7"/>
              <w:jc w:val="right"/>
              <w:rPr>
                <w:rFonts w:ascii="Times New Roman" w:hAnsi="Times New Roman" w:cs="Times New Roman" w:eastAsia="Times New Roman" w:hint="default"/>
                <w:sz w:val="21"/>
                <w:szCs w:val="21"/>
              </w:rPr>
            </w:pPr>
            <w:r>
              <w:rPr>
                <w:rFonts w:ascii="Times New Roman"/>
                <w:w w:val="95"/>
                <w:sz w:val="21"/>
              </w:rPr>
              <w:t>40,559,851.12</w:t>
            </w:r>
            <w:r>
              <w:rPr>
                <w:rFonts w:ascii="Times New Roman"/>
                <w:sz w:val="21"/>
              </w:rPr>
            </w:r>
          </w:p>
        </w:tc>
      </w:tr>
      <w:tr>
        <w:trPr>
          <w:trHeight w:val="479" w:hRule="exact"/>
        </w:trPr>
        <w:tc>
          <w:tcPr>
            <w:tcW w:w="444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资金往来及其他</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85"/>
              <w:jc w:val="right"/>
              <w:rPr>
                <w:rFonts w:ascii="Times New Roman" w:hAnsi="Times New Roman" w:cs="Times New Roman" w:eastAsia="Times New Roman" w:hint="default"/>
                <w:sz w:val="21"/>
                <w:szCs w:val="21"/>
              </w:rPr>
            </w:pPr>
            <w:r>
              <w:rPr>
                <w:rFonts w:ascii="Times New Roman"/>
                <w:w w:val="95"/>
                <w:sz w:val="21"/>
              </w:rPr>
              <w:t>60,686,777.16</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97"/>
              <w:jc w:val="right"/>
              <w:rPr>
                <w:rFonts w:ascii="Times New Roman" w:hAnsi="Times New Roman" w:cs="Times New Roman" w:eastAsia="Times New Roman" w:hint="default"/>
                <w:sz w:val="21"/>
                <w:szCs w:val="21"/>
              </w:rPr>
            </w:pPr>
            <w:r>
              <w:rPr>
                <w:rFonts w:ascii="Times New Roman"/>
                <w:w w:val="95"/>
                <w:sz w:val="21"/>
              </w:rPr>
              <w:t>56,162,891.10</w:t>
            </w:r>
            <w:r>
              <w:rPr>
                <w:rFonts w:ascii="Times New Roman"/>
                <w:sz w:val="21"/>
              </w:rPr>
            </w:r>
          </w:p>
        </w:tc>
      </w:tr>
      <w:tr>
        <w:trPr>
          <w:trHeight w:val="492" w:hRule="exact"/>
        </w:trPr>
        <w:tc>
          <w:tcPr>
            <w:tcW w:w="4441" w:type="dxa"/>
            <w:tcBorders>
              <w:top w:val="single" w:sz="4" w:space="0" w:color="000000"/>
              <w:left w:val="nil" w:sz="6" w:space="0" w:color="auto"/>
              <w:bottom w:val="single" w:sz="12" w:space="0" w:color="000000"/>
              <w:right w:val="nil" w:sz="6" w:space="0" w:color="auto"/>
            </w:tcBorders>
          </w:tcPr>
          <w:p>
            <w:pP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85"/>
              <w:jc w:val="right"/>
              <w:rPr>
                <w:rFonts w:ascii="Times New Roman" w:hAnsi="Times New Roman" w:cs="Times New Roman" w:eastAsia="Times New Roman" w:hint="default"/>
                <w:sz w:val="21"/>
                <w:szCs w:val="21"/>
              </w:rPr>
            </w:pPr>
            <w:r>
              <w:rPr>
                <w:rFonts w:ascii="Times New Roman"/>
                <w:w w:val="95"/>
                <w:sz w:val="21"/>
              </w:rPr>
              <w:t>120,034,491.57</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96,722,742.22</w:t>
            </w:r>
            <w:r>
              <w:rPr>
                <w:rFonts w:ascii="Times New Roman"/>
                <w:sz w:val="21"/>
              </w:rPr>
            </w:r>
          </w:p>
        </w:tc>
      </w:tr>
      <w:tr>
        <w:trPr>
          <w:trHeight w:val="984" w:hRule="exact"/>
        </w:trPr>
        <w:tc>
          <w:tcPr>
            <w:tcW w:w="4441" w:type="dxa"/>
            <w:tcBorders>
              <w:top w:val="single" w:sz="12" w:space="0" w:color="000000"/>
              <w:left w:val="nil" w:sz="6" w:space="0" w:color="auto"/>
              <w:bottom w:val="single" w:sz="4" w:space="0" w:color="000000"/>
              <w:right w:val="nil" w:sz="6" w:space="0" w:color="auto"/>
            </w:tcBorders>
          </w:tcPr>
          <w:p>
            <w:pPr>
              <w:pStyle w:val="TableParagraph"/>
              <w:tabs>
                <w:tab w:pos="1711" w:val="left" w:leader="none"/>
              </w:tabs>
              <w:spacing w:line="338" w:lineRule="auto" w:before="141"/>
              <w:ind w:left="1291" w:right="227" w:hanging="75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）收到的其他与筹资活动有关的现金</w:t>
            </w:r>
            <w:r>
              <w:rPr>
                <w:rFonts w:ascii="宋体" w:hAnsi="宋体" w:cs="宋体" w:eastAsia="宋体" w:hint="default"/>
                <w:w w:val="99"/>
                <w:sz w:val="21"/>
                <w:szCs w:val="21"/>
              </w:rPr>
              <w:t> </w:t>
            </w: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84" w:hRule="exact"/>
        </w:trPr>
        <w:tc>
          <w:tcPr>
            <w:tcW w:w="444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61.050pt;height:.5pt;mso-position-horizontal-relative:char;mso-position-vertical-relative:line" coordorigin="0,0" coordsize="3221,10">
                  <v:group style="position:absolute;left:5;top:5;width:3212;height:2" coordorigin="5,5" coordsize="3212,2">
                    <v:shape style="position:absolute;left:5;top:5;width:3212;height:2" coordorigin="5,5" coordsize="3212,0" path="m5,5l321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4"/>
              <w:ind w:left="105"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8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95"/>
                <w:sz w:val="21"/>
              </w:rPr>
              <w:t>4,539,000.00</w:t>
            </w:r>
            <w:r>
              <w:rPr>
                <w:rFonts w:ascii="Times New Roman"/>
                <w:sz w:val="21"/>
              </w:rPr>
            </w:r>
          </w:p>
        </w:tc>
      </w:tr>
      <w:tr>
        <w:trPr>
          <w:trHeight w:val="479" w:hRule="exact"/>
        </w:trPr>
        <w:tc>
          <w:tcPr>
            <w:tcW w:w="444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年初借款保证金转回</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8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97"/>
              <w:jc w:val="right"/>
              <w:rPr>
                <w:rFonts w:ascii="Times New Roman" w:hAnsi="Times New Roman" w:cs="Times New Roman" w:eastAsia="Times New Roman" w:hint="default"/>
                <w:sz w:val="21"/>
                <w:szCs w:val="21"/>
              </w:rPr>
            </w:pPr>
            <w:r>
              <w:rPr>
                <w:rFonts w:ascii="Times New Roman"/>
                <w:w w:val="95"/>
                <w:sz w:val="21"/>
              </w:rPr>
              <w:t>74,305,500.00</w:t>
            </w:r>
            <w:r>
              <w:rPr>
                <w:rFonts w:ascii="Times New Roman"/>
                <w:sz w:val="21"/>
              </w:rPr>
            </w:r>
          </w:p>
        </w:tc>
      </w:tr>
      <w:tr>
        <w:trPr>
          <w:trHeight w:val="492" w:hRule="exact"/>
        </w:trPr>
        <w:tc>
          <w:tcPr>
            <w:tcW w:w="4441" w:type="dxa"/>
            <w:tcBorders>
              <w:top w:val="single" w:sz="4" w:space="0" w:color="000000"/>
              <w:left w:val="nil" w:sz="6" w:space="0" w:color="auto"/>
              <w:bottom w:val="single" w:sz="12" w:space="0" w:color="000000"/>
              <w:right w:val="nil" w:sz="6" w:space="0" w:color="auto"/>
            </w:tcBorders>
          </w:tcPr>
          <w:p>
            <w:pP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8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w w:val="95"/>
                <w:sz w:val="21"/>
              </w:rPr>
              <w:t>78,844,500.00</w:t>
            </w:r>
            <w:r>
              <w:rPr>
                <w:rFonts w:ascii="Times New Roman"/>
                <w:sz w:val="21"/>
              </w:rPr>
            </w:r>
          </w:p>
        </w:tc>
      </w:tr>
      <w:tr>
        <w:trPr>
          <w:trHeight w:val="539" w:hRule="exact"/>
        </w:trPr>
        <w:tc>
          <w:tcPr>
            <w:tcW w:w="4441" w:type="dxa"/>
            <w:tcBorders>
              <w:top w:val="single" w:sz="12" w:space="0" w:color="000000"/>
              <w:left w:val="nil" w:sz="6" w:space="0" w:color="auto"/>
              <w:bottom w:val="nil" w:sz="6" w:space="0" w:color="auto"/>
              <w:right w:val="nil" w:sz="6" w:space="0" w:color="auto"/>
            </w:tcBorders>
          </w:tcPr>
          <w:p>
            <w:pPr>
              <w:pStyle w:val="TableParagraph"/>
              <w:spacing w:line="240" w:lineRule="auto" w:before="138"/>
              <w:ind w:left="53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）支付的其他与筹资活动有关的现金</w:t>
            </w:r>
          </w:p>
        </w:tc>
        <w:tc>
          <w:tcPr>
            <w:tcW w:w="1902" w:type="dxa"/>
            <w:tcBorders>
              <w:top w:val="single" w:sz="12" w:space="0" w:color="000000"/>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2352" w:type="dxa"/>
            <w:tcBorders>
              <w:top w:val="single" w:sz="12" w:space="0" w:color="000000"/>
              <w:left w:val="nil" w:sz="6" w:space="0" w:color="auto"/>
              <w:bottom w:val="nil" w:sz="6" w:space="0" w:color="auto"/>
              <w:right w:val="nil" w:sz="6" w:space="0" w:color="auto"/>
            </w:tcBorders>
          </w:tcPr>
          <w:p>
            <w:pPr/>
          </w:p>
        </w:tc>
      </w:tr>
    </w:tbl>
    <w:p>
      <w:pPr>
        <w:spacing w:after="0"/>
        <w:sectPr>
          <w:headerReference w:type="default" r:id="rId72"/>
          <w:pgSz w:w="11910" w:h="16840"/>
          <w:pgMar w:header="867" w:footer="835" w:top="1060" w:bottom="1020" w:left="1300" w:right="1020"/>
        </w:sectPr>
      </w:pPr>
    </w:p>
    <w:p>
      <w:pPr>
        <w:spacing w:line="240" w:lineRule="auto" w:before="0"/>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888"/>
        <w:gridCol w:w="1117"/>
        <w:gridCol w:w="2000"/>
        <w:gridCol w:w="530"/>
        <w:gridCol w:w="1826"/>
      </w:tblGrid>
      <w:tr>
        <w:trPr>
          <w:trHeight w:val="467" w:hRule="exact"/>
        </w:trPr>
        <w:tc>
          <w:tcPr>
            <w:tcW w:w="3888" w:type="dxa"/>
            <w:tcBorders>
              <w:top w:val="nil" w:sz="6" w:space="0" w:color="auto"/>
              <w:left w:val="nil" w:sz="6" w:space="0" w:color="auto"/>
              <w:bottom w:val="single" w:sz="4" w:space="0" w:color="000000"/>
              <w:right w:val="nil" w:sz="6" w:space="0" w:color="auto"/>
            </w:tcBorders>
          </w:tcPr>
          <w:p>
            <w:pPr>
              <w:pStyle w:val="TableParagraph"/>
              <w:tabs>
                <w:tab w:pos="1711" w:val="left" w:leader="none"/>
              </w:tabs>
              <w:spacing w:line="240" w:lineRule="auto" w:before="34"/>
              <w:ind w:left="1291"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7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530" w:type="dxa"/>
            <w:tcBorders>
              <w:top w:val="nil" w:sz="6" w:space="0" w:color="auto"/>
              <w:left w:val="nil" w:sz="6" w:space="0" w:color="auto"/>
              <w:bottom w:val="single" w:sz="4" w:space="0" w:color="000000"/>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11" w:hRule="exact"/>
        </w:trPr>
        <w:tc>
          <w:tcPr>
            <w:tcW w:w="388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sz w:val="21"/>
                <w:szCs w:val="21"/>
              </w:rPr>
              <w:t>借款保证金</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159" w:right="0"/>
              <w:jc w:val="left"/>
              <w:rPr>
                <w:rFonts w:ascii="Times New Roman" w:hAnsi="Times New Roman" w:cs="Times New Roman" w:eastAsia="Times New Roman" w:hint="default"/>
                <w:sz w:val="21"/>
                <w:szCs w:val="21"/>
              </w:rPr>
            </w:pPr>
            <w:r>
              <w:rPr>
                <w:rFonts w:ascii="Times New Roman"/>
                <w:sz w:val="21"/>
              </w:rPr>
              <w:t>49,365,725.82</w:t>
            </w:r>
          </w:p>
        </w:tc>
        <w:tc>
          <w:tcPr>
            <w:tcW w:w="530" w:type="dxa"/>
            <w:tcBorders>
              <w:top w:val="single" w:sz="4" w:space="0" w:color="000000"/>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10,732,800.00</w:t>
            </w:r>
            <w:r>
              <w:rPr>
                <w:rFonts w:ascii="Times New Roman"/>
                <w:sz w:val="21"/>
              </w:rPr>
            </w:r>
          </w:p>
        </w:tc>
      </w:tr>
      <w:tr>
        <w:trPr>
          <w:trHeight w:val="509"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1262" w:right="0"/>
              <w:jc w:val="left"/>
              <w:rPr>
                <w:rFonts w:ascii="Times New Roman" w:hAnsi="Times New Roman" w:cs="Times New Roman" w:eastAsia="Times New Roman" w:hint="default"/>
                <w:sz w:val="21"/>
                <w:szCs w:val="21"/>
              </w:rPr>
            </w:pPr>
            <w:r>
              <w:rPr>
                <w:rFonts w:ascii="Times New Roman"/>
                <w:sz w:val="21"/>
              </w:rPr>
              <w:t>2,722,230.00</w:t>
            </w:r>
          </w:p>
        </w:tc>
        <w:tc>
          <w:tcPr>
            <w:tcW w:w="530" w:type="dxa"/>
            <w:tcBorders>
              <w:top w:val="nil" w:sz="6" w:space="0" w:color="auto"/>
              <w:left w:val="nil" w:sz="6" w:space="0" w:color="auto"/>
              <w:bottom w:val="single" w:sz="4" w:space="0" w:color="000000"/>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27,000.00</w:t>
            </w:r>
            <w:r>
              <w:rPr>
                <w:rFonts w:ascii="Times New Roman"/>
                <w:sz w:val="21"/>
              </w:rPr>
            </w:r>
          </w:p>
        </w:tc>
      </w:tr>
      <w:tr>
        <w:trPr>
          <w:trHeight w:val="518" w:hRule="exact"/>
        </w:trPr>
        <w:tc>
          <w:tcPr>
            <w:tcW w:w="3888" w:type="dxa"/>
            <w:tcBorders>
              <w:top w:val="nil" w:sz="6" w:space="0" w:color="auto"/>
              <w:left w:val="nil" w:sz="6" w:space="0" w:color="auto"/>
              <w:bottom w:val="nil" w:sz="6" w:space="0" w:color="auto"/>
              <w:right w:val="nil" w:sz="6" w:space="0" w:color="auto"/>
            </w:tcBorders>
          </w:tcPr>
          <w:p>
            <w:pP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159" w:right="0"/>
              <w:jc w:val="left"/>
              <w:rPr>
                <w:rFonts w:ascii="Times New Roman" w:hAnsi="Times New Roman" w:cs="Times New Roman" w:eastAsia="Times New Roman" w:hint="default"/>
                <w:sz w:val="21"/>
                <w:szCs w:val="21"/>
              </w:rPr>
            </w:pPr>
            <w:r>
              <w:rPr>
                <w:rFonts w:ascii="Times New Roman"/>
                <w:sz w:val="21"/>
              </w:rPr>
              <w:t>52,087,955.82</w:t>
            </w:r>
          </w:p>
        </w:tc>
        <w:tc>
          <w:tcPr>
            <w:tcW w:w="530" w:type="dxa"/>
            <w:tcBorders>
              <w:top w:val="single" w:sz="4" w:space="0" w:color="000000"/>
              <w:left w:val="nil" w:sz="6" w:space="0" w:color="auto"/>
              <w:bottom w:val="single" w:sz="12" w:space="0" w:color="000000"/>
              <w:right w:val="nil" w:sz="6" w:space="0" w:color="auto"/>
            </w:tcBorders>
          </w:tcPr>
          <w:p>
            <w:pPr/>
          </w:p>
        </w:tc>
        <w:tc>
          <w:tcPr>
            <w:tcW w:w="1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95"/>
                <w:sz w:val="21"/>
              </w:rPr>
              <w:t>10,759,800.00</w:t>
            </w:r>
            <w:r>
              <w:rPr>
                <w:rFonts w:ascii="Times New Roman"/>
                <w:sz w:val="21"/>
              </w:rPr>
            </w:r>
          </w:p>
        </w:tc>
      </w:tr>
      <w:tr>
        <w:trPr>
          <w:trHeight w:val="571"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、现金流量表补充资料</w:t>
            </w:r>
          </w:p>
        </w:tc>
        <w:tc>
          <w:tcPr>
            <w:tcW w:w="3118" w:type="dxa"/>
            <w:gridSpan w:val="2"/>
            <w:tcBorders>
              <w:top w:val="nil" w:sz="6" w:space="0" w:color="auto"/>
              <w:left w:val="nil" w:sz="6" w:space="0" w:color="auto"/>
              <w:bottom w:val="nil" w:sz="6" w:space="0" w:color="auto"/>
              <w:right w:val="nil" w:sz="6" w:space="0" w:color="auto"/>
            </w:tcBorders>
          </w:tcPr>
          <w:p>
            <w:pPr/>
          </w:p>
        </w:tc>
        <w:tc>
          <w:tcPr>
            <w:tcW w:w="530" w:type="dxa"/>
            <w:tcBorders>
              <w:top w:val="single" w:sz="12" w:space="0" w:color="000000"/>
              <w:left w:val="nil" w:sz="6" w:space="0" w:color="auto"/>
              <w:bottom w:val="nil" w:sz="6" w:space="0" w:color="auto"/>
              <w:right w:val="nil" w:sz="6" w:space="0" w:color="auto"/>
            </w:tcBorders>
          </w:tcPr>
          <w:p>
            <w:pPr/>
          </w:p>
        </w:tc>
        <w:tc>
          <w:tcPr>
            <w:tcW w:w="1826" w:type="dxa"/>
            <w:tcBorders>
              <w:top w:val="single" w:sz="12" w:space="0" w:color="000000"/>
              <w:left w:val="nil" w:sz="6" w:space="0" w:color="auto"/>
              <w:bottom w:val="nil" w:sz="6" w:space="0" w:color="auto"/>
              <w:right w:val="nil" w:sz="6" w:space="0" w:color="auto"/>
            </w:tcBorders>
          </w:tcPr>
          <w:p>
            <w:pPr/>
          </w:p>
        </w:tc>
      </w:tr>
      <w:tr>
        <w:trPr>
          <w:trHeight w:val="438"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3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tc>
        <w:tc>
          <w:tcPr>
            <w:tcW w:w="3118" w:type="dxa"/>
            <w:gridSpan w:val="2"/>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r>
      <w:tr>
        <w:trPr>
          <w:trHeight w:val="426" w:hRule="exact"/>
        </w:trPr>
        <w:tc>
          <w:tcPr>
            <w:tcW w:w="388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886" w:right="0"/>
              <w:jc w:val="left"/>
              <w:rPr>
                <w:rFonts w:ascii="宋体" w:hAnsi="宋体" w:cs="宋体" w:eastAsia="宋体" w:hint="default"/>
                <w:sz w:val="21"/>
                <w:szCs w:val="21"/>
              </w:rPr>
            </w:pPr>
            <w:r>
              <w:rPr>
                <w:rFonts w:ascii="宋体" w:hAnsi="宋体" w:cs="宋体" w:eastAsia="宋体" w:hint="default"/>
                <w:sz w:val="21"/>
                <w:szCs w:val="21"/>
              </w:rPr>
              <w:t>补 充 资</w:t>
            </w:r>
            <w:r>
              <w:rPr>
                <w:rFonts w:ascii="宋体" w:hAnsi="宋体" w:cs="宋体" w:eastAsia="宋体" w:hint="default"/>
                <w:spacing w:val="-2"/>
                <w:sz w:val="21"/>
                <w:szCs w:val="21"/>
              </w:rPr>
              <w:t> </w:t>
            </w:r>
            <w:r>
              <w:rPr>
                <w:rFonts w:ascii="宋体" w:hAnsi="宋体" w:cs="宋体" w:eastAsia="宋体" w:hint="default"/>
                <w:sz w:val="21"/>
                <w:szCs w:val="21"/>
              </w:rPr>
              <w:t>料</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8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530" w:type="dxa"/>
            <w:tcBorders>
              <w:top w:val="nil" w:sz="6" w:space="0" w:color="auto"/>
              <w:left w:val="nil" w:sz="6" w:space="0" w:color="auto"/>
              <w:bottom w:val="single" w:sz="4" w:space="0" w:color="000000"/>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88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3118" w:type="dxa"/>
            <w:gridSpan w:val="2"/>
            <w:tcBorders>
              <w:top w:val="nil" w:sz="6" w:space="0" w:color="auto"/>
              <w:left w:val="nil" w:sz="6" w:space="0" w:color="auto"/>
              <w:bottom w:val="nil" w:sz="6" w:space="0" w:color="auto"/>
              <w:right w:val="nil" w:sz="6" w:space="0" w:color="auto"/>
            </w:tcBorders>
          </w:tcPr>
          <w:p>
            <w:pPr/>
          </w:p>
        </w:tc>
        <w:tc>
          <w:tcPr>
            <w:tcW w:w="530" w:type="dxa"/>
            <w:tcBorders>
              <w:top w:val="single" w:sz="4" w:space="0" w:color="000000"/>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
        </w:tc>
      </w:tr>
      <w:tr>
        <w:trPr>
          <w:trHeight w:val="454"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807" w:right="0"/>
              <w:jc w:val="left"/>
              <w:rPr>
                <w:rFonts w:ascii="Times New Roman" w:hAnsi="Times New Roman" w:cs="Times New Roman" w:eastAsia="Times New Roman" w:hint="default"/>
                <w:sz w:val="21"/>
                <w:szCs w:val="21"/>
              </w:rPr>
            </w:pPr>
            <w:r>
              <w:rPr>
                <w:rFonts w:ascii="Times New Roman"/>
                <w:sz w:val="21"/>
              </w:rPr>
              <w:t>-83,309,631.19</w:t>
            </w:r>
          </w:p>
        </w:tc>
        <w:tc>
          <w:tcPr>
            <w:tcW w:w="53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6"/>
              <w:jc w:val="right"/>
              <w:rPr>
                <w:rFonts w:ascii="Times New Roman" w:hAnsi="Times New Roman" w:cs="Times New Roman" w:eastAsia="Times New Roman" w:hint="default"/>
                <w:sz w:val="21"/>
                <w:szCs w:val="21"/>
              </w:rPr>
            </w:pPr>
            <w:r>
              <w:rPr>
                <w:rFonts w:ascii="Times New Roman"/>
                <w:w w:val="95"/>
                <w:sz w:val="21"/>
              </w:rPr>
              <w:t>24,364,705.37</w:t>
            </w:r>
            <w:r>
              <w:rPr>
                <w:rFonts w:ascii="Times New Roman"/>
                <w:sz w:val="21"/>
              </w:rPr>
            </w:r>
          </w:p>
        </w:tc>
      </w:tr>
      <w:tr>
        <w:trPr>
          <w:trHeight w:val="337"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876" w:right="0"/>
              <w:jc w:val="left"/>
              <w:rPr>
                <w:rFonts w:ascii="Times New Roman" w:hAnsi="Times New Roman" w:cs="Times New Roman" w:eastAsia="Times New Roman" w:hint="default"/>
                <w:sz w:val="21"/>
                <w:szCs w:val="21"/>
              </w:rPr>
            </w:pPr>
            <w:r>
              <w:rPr>
                <w:rFonts w:ascii="Times New Roman"/>
                <w:sz w:val="21"/>
              </w:rPr>
              <w:t>63,255,669.68</w:t>
            </w:r>
          </w:p>
        </w:tc>
        <w:tc>
          <w:tcPr>
            <w:tcW w:w="530"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6"/>
              <w:jc w:val="right"/>
              <w:rPr>
                <w:rFonts w:ascii="Times New Roman" w:hAnsi="Times New Roman" w:cs="Times New Roman" w:eastAsia="Times New Roman" w:hint="default"/>
                <w:sz w:val="21"/>
                <w:szCs w:val="21"/>
              </w:rPr>
            </w:pPr>
            <w:r>
              <w:rPr>
                <w:rFonts w:ascii="Times New Roman"/>
                <w:w w:val="95"/>
                <w:sz w:val="21"/>
              </w:rPr>
              <w:t>15,953,752.30</w:t>
            </w:r>
            <w:r>
              <w:rPr>
                <w:rFonts w:ascii="Times New Roman"/>
                <w:sz w:val="21"/>
              </w:rPr>
            </w:r>
          </w:p>
        </w:tc>
      </w:tr>
      <w:tr>
        <w:trPr>
          <w:trHeight w:val="470" w:hRule="exact"/>
        </w:trPr>
        <w:tc>
          <w:tcPr>
            <w:tcW w:w="936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2"/>
              <w:ind w:left="139"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w:t>
            </w:r>
          </w:p>
        </w:tc>
      </w:tr>
      <w:tr>
        <w:trPr>
          <w:trHeight w:val="362"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99"/>
                <w:sz w:val="21"/>
                <w:szCs w:val="21"/>
              </w:rPr>
              <w:t>旧</w:t>
            </w:r>
            <w:r>
              <w:rPr>
                <w:rFonts w:ascii="宋体" w:hAnsi="宋体" w:cs="宋体" w:eastAsia="宋体" w:hint="default"/>
                <w:sz w:val="21"/>
                <w:szCs w:val="21"/>
              </w:rPr>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123" w:lineRule="exact"/>
              <w:ind w:left="1876" w:right="0"/>
              <w:jc w:val="left"/>
              <w:rPr>
                <w:rFonts w:ascii="Times New Roman" w:hAnsi="Times New Roman" w:cs="Times New Roman" w:eastAsia="Times New Roman" w:hint="default"/>
                <w:sz w:val="21"/>
                <w:szCs w:val="21"/>
              </w:rPr>
            </w:pPr>
            <w:r>
              <w:rPr>
                <w:rFonts w:ascii="Times New Roman"/>
                <w:sz w:val="21"/>
              </w:rPr>
              <w:t>17,479,417.79</w:t>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123" w:lineRule="exact"/>
              <w:ind w:left="1010" w:right="0"/>
              <w:jc w:val="left"/>
              <w:rPr>
                <w:rFonts w:ascii="Times New Roman" w:hAnsi="Times New Roman" w:cs="Times New Roman" w:eastAsia="Times New Roman" w:hint="default"/>
                <w:sz w:val="21"/>
                <w:szCs w:val="21"/>
              </w:rPr>
            </w:pPr>
            <w:r>
              <w:rPr>
                <w:rFonts w:ascii="Times New Roman"/>
                <w:sz w:val="21"/>
              </w:rPr>
              <w:t>18,882,802.49</w:t>
            </w:r>
          </w:p>
        </w:tc>
      </w:tr>
      <w:tr>
        <w:trPr>
          <w:trHeight w:val="458"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9"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982" w:right="0"/>
              <w:jc w:val="left"/>
              <w:rPr>
                <w:rFonts w:ascii="Times New Roman" w:hAnsi="Times New Roman" w:cs="Times New Roman" w:eastAsia="Times New Roman" w:hint="default"/>
                <w:sz w:val="21"/>
                <w:szCs w:val="21"/>
              </w:rPr>
            </w:pPr>
            <w:r>
              <w:rPr>
                <w:rFonts w:ascii="Times New Roman"/>
                <w:sz w:val="21"/>
              </w:rPr>
              <w:t>3,345,331.54</w:t>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116" w:right="0"/>
              <w:jc w:val="left"/>
              <w:rPr>
                <w:rFonts w:ascii="Times New Roman" w:hAnsi="Times New Roman" w:cs="Times New Roman" w:eastAsia="Times New Roman" w:hint="default"/>
                <w:sz w:val="21"/>
                <w:szCs w:val="21"/>
              </w:rPr>
            </w:pPr>
            <w:r>
              <w:rPr>
                <w:rFonts w:ascii="Times New Roman"/>
                <w:sz w:val="21"/>
              </w:rPr>
              <w:t>3,669,550.80</w:t>
            </w:r>
          </w:p>
        </w:tc>
      </w:tr>
      <w:tr>
        <w:trPr>
          <w:trHeight w:val="337"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32"/>
              <w:jc w:val="right"/>
              <w:rPr>
                <w:rFonts w:ascii="Times New Roman" w:hAnsi="Times New Roman" w:cs="Times New Roman" w:eastAsia="Times New Roman" w:hint="default"/>
                <w:sz w:val="21"/>
                <w:szCs w:val="21"/>
              </w:rPr>
            </w:pPr>
            <w:r>
              <w:rPr>
                <w:rFonts w:ascii="Times New Roman"/>
                <w:w w:val="95"/>
                <w:sz w:val="21"/>
              </w:rPr>
              <w:t>15,109.99</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72" w:right="0"/>
              <w:jc w:val="left"/>
              <w:rPr>
                <w:rFonts w:ascii="Times New Roman" w:hAnsi="Times New Roman" w:cs="Times New Roman" w:eastAsia="Times New Roman" w:hint="default"/>
                <w:sz w:val="21"/>
                <w:szCs w:val="21"/>
              </w:rPr>
            </w:pPr>
            <w:r>
              <w:rPr>
                <w:rFonts w:ascii="Times New Roman"/>
                <w:sz w:val="21"/>
              </w:rPr>
              <w:t>381,535.32</w:t>
            </w:r>
          </w:p>
        </w:tc>
      </w:tr>
      <w:tr>
        <w:trPr>
          <w:trHeight w:val="449" w:hRule="exact"/>
        </w:trPr>
        <w:tc>
          <w:tcPr>
            <w:tcW w:w="936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pacing w:val="2"/>
                <w:w w:val="99"/>
                <w:sz w:val="21"/>
                <w:szCs w:val="21"/>
              </w:rPr>
              <w:t>处</w:t>
            </w:r>
            <w:r>
              <w:rPr>
                <w:rFonts w:ascii="宋体" w:hAnsi="宋体" w:cs="宋体" w:eastAsia="宋体" w:hint="default"/>
                <w:w w:val="99"/>
                <w:sz w:val="21"/>
                <w:szCs w:val="21"/>
              </w:rPr>
              <w:t>置</w:t>
            </w:r>
            <w:r>
              <w:rPr>
                <w:rFonts w:ascii="宋体" w:hAnsi="宋体" w:cs="宋体" w:eastAsia="宋体" w:hint="default"/>
                <w:spacing w:val="2"/>
                <w:w w:val="99"/>
                <w:sz w:val="21"/>
                <w:szCs w:val="21"/>
              </w:rPr>
              <w:t>固</w:t>
            </w:r>
            <w:r>
              <w:rPr>
                <w:rFonts w:ascii="宋体" w:hAnsi="宋体" w:cs="宋体" w:eastAsia="宋体" w:hint="default"/>
                <w:w w:val="99"/>
                <w:sz w:val="21"/>
                <w:szCs w:val="21"/>
              </w:rPr>
              <w:t>定</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89"/>
                <w:w w:val="99"/>
                <w:sz w:val="21"/>
                <w:szCs w:val="21"/>
              </w:rPr>
              <w:t>、</w:t>
            </w:r>
            <w:r>
              <w:rPr>
                <w:rFonts w:ascii="宋体" w:hAnsi="宋体" w:cs="宋体" w:eastAsia="宋体" w:hint="default"/>
                <w:spacing w:val="2"/>
                <w:w w:val="99"/>
                <w:sz w:val="21"/>
                <w:szCs w:val="21"/>
              </w:rPr>
              <w:t>无</w:t>
            </w:r>
            <w:r>
              <w:rPr>
                <w:rFonts w:ascii="宋体" w:hAnsi="宋体" w:cs="宋体" w:eastAsia="宋体" w:hint="default"/>
                <w:w w:val="99"/>
                <w:sz w:val="21"/>
                <w:szCs w:val="21"/>
              </w:rPr>
              <w:t>形</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和</w:t>
            </w:r>
            <w:r>
              <w:rPr>
                <w:rFonts w:ascii="宋体" w:hAnsi="宋体" w:cs="宋体" w:eastAsia="宋体" w:hint="default"/>
                <w:w w:val="99"/>
                <w:sz w:val="21"/>
                <w:szCs w:val="21"/>
              </w:rPr>
              <w:t>其</w:t>
            </w:r>
            <w:r>
              <w:rPr>
                <w:rFonts w:ascii="宋体" w:hAnsi="宋体" w:cs="宋体" w:eastAsia="宋体" w:hint="default"/>
                <w:spacing w:val="2"/>
                <w:w w:val="99"/>
                <w:sz w:val="21"/>
                <w:szCs w:val="21"/>
              </w:rPr>
              <w:t>他</w:t>
            </w:r>
            <w:r>
              <w:rPr>
                <w:rFonts w:ascii="宋体" w:hAnsi="宋体" w:cs="宋体" w:eastAsia="宋体" w:hint="default"/>
                <w:w w:val="99"/>
                <w:sz w:val="21"/>
                <w:szCs w:val="21"/>
              </w:rPr>
              <w:t>长</w:t>
            </w:r>
            <w:r>
              <w:rPr>
                <w:rFonts w:ascii="宋体" w:hAnsi="宋体" w:cs="宋体" w:eastAsia="宋体" w:hint="default"/>
                <w:spacing w:val="2"/>
                <w:w w:val="99"/>
                <w:sz w:val="21"/>
                <w:szCs w:val="21"/>
              </w:rPr>
              <w:t>期</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的</w:t>
            </w:r>
            <w:r>
              <w:rPr>
                <w:rFonts w:ascii="宋体" w:hAnsi="宋体" w:cs="宋体" w:eastAsia="宋体" w:hint="default"/>
                <w:spacing w:val="2"/>
                <w:w w:val="99"/>
                <w:sz w:val="21"/>
                <w:szCs w:val="21"/>
              </w:rPr>
              <w:t>损</w:t>
            </w:r>
            <w:r>
              <w:rPr>
                <w:rFonts w:ascii="宋体" w:hAnsi="宋体" w:cs="宋体" w:eastAsia="宋体" w:hint="default"/>
                <w:spacing w:val="-89"/>
                <w:w w:val="99"/>
                <w:sz w:val="21"/>
                <w:szCs w:val="21"/>
              </w:rPr>
              <w:t>失</w:t>
            </w:r>
            <w:r>
              <w:rPr>
                <w:rFonts w:ascii="宋体" w:hAnsi="宋体" w:cs="宋体" w:eastAsia="宋体" w:hint="default"/>
                <w:w w:val="99"/>
                <w:sz w:val="21"/>
                <w:szCs w:val="21"/>
              </w:rPr>
              <w:t>（收</w:t>
            </w:r>
            <w:r>
              <w:rPr>
                <w:rFonts w:ascii="宋体" w:hAnsi="宋体" w:cs="宋体" w:eastAsia="宋体" w:hint="default"/>
                <w:sz w:val="21"/>
                <w:szCs w:val="21"/>
              </w:rPr>
            </w:r>
          </w:p>
        </w:tc>
      </w:tr>
      <w:tr>
        <w:trPr>
          <w:trHeight w:val="356"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139" w:right="0"/>
              <w:jc w:val="left"/>
              <w:rPr>
                <w:rFonts w:ascii="宋体" w:hAnsi="宋体" w:cs="宋体" w:eastAsia="宋体" w:hint="default"/>
                <w:sz w:val="21"/>
                <w:szCs w:val="21"/>
              </w:rPr>
            </w:pP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122" w:lineRule="exact"/>
              <w:ind w:right="32"/>
              <w:jc w:val="right"/>
              <w:rPr>
                <w:rFonts w:ascii="Times New Roman" w:hAnsi="Times New Roman" w:cs="Times New Roman" w:eastAsia="Times New Roman" w:hint="default"/>
                <w:sz w:val="21"/>
                <w:szCs w:val="21"/>
              </w:rPr>
            </w:pPr>
            <w:r>
              <w:rPr>
                <w:rFonts w:ascii="Times New Roman"/>
                <w:w w:val="95"/>
                <w:sz w:val="21"/>
              </w:rPr>
              <w:t>854,277.95</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122" w:lineRule="exact"/>
              <w:ind w:left="1308" w:right="0"/>
              <w:jc w:val="left"/>
              <w:rPr>
                <w:rFonts w:ascii="Times New Roman" w:hAnsi="Times New Roman" w:cs="Times New Roman" w:eastAsia="Times New Roman" w:hint="default"/>
                <w:sz w:val="21"/>
                <w:szCs w:val="21"/>
              </w:rPr>
            </w:pPr>
            <w:r>
              <w:rPr>
                <w:rFonts w:ascii="Times New Roman"/>
                <w:sz w:val="21"/>
              </w:rPr>
              <w:t>-45,066.57</w:t>
            </w:r>
          </w:p>
        </w:tc>
      </w:tr>
      <w:tr>
        <w:trPr>
          <w:trHeight w:val="44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39"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2"/>
              <w:jc w:val="right"/>
              <w:rPr>
                <w:rFonts w:ascii="Times New Roman" w:hAnsi="Times New Roman" w:cs="Times New Roman" w:eastAsia="Times New Roman" w:hint="default"/>
                <w:sz w:val="21"/>
                <w:szCs w:val="21"/>
              </w:rPr>
            </w:pPr>
            <w:r>
              <w:rPr>
                <w:rFonts w:ascii="Times New Roman"/>
                <w:w w:val="95"/>
                <w:sz w:val="21"/>
              </w:rPr>
              <w:t>368,907.79</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
              <w:jc w:val="right"/>
              <w:rPr>
                <w:rFonts w:ascii="Times New Roman" w:hAnsi="Times New Roman" w:cs="Times New Roman" w:eastAsia="Times New Roman" w:hint="default"/>
                <w:sz w:val="21"/>
                <w:szCs w:val="21"/>
              </w:rPr>
            </w:pPr>
            <w:r>
              <w:rPr>
                <w:rFonts w:ascii="Times New Roman"/>
                <w:w w:val="95"/>
                <w:sz w:val="21"/>
              </w:rPr>
              <w:t>25,370,531.18</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010" w:right="0"/>
              <w:jc w:val="left"/>
              <w:rPr>
                <w:rFonts w:ascii="Times New Roman" w:hAnsi="Times New Roman" w:cs="Times New Roman" w:eastAsia="Times New Roman" w:hint="default"/>
                <w:sz w:val="21"/>
                <w:szCs w:val="21"/>
              </w:rPr>
            </w:pPr>
            <w:r>
              <w:rPr>
                <w:rFonts w:ascii="Times New Roman"/>
                <w:sz w:val="21"/>
              </w:rPr>
              <w:t>18,325,827.78</w:t>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
              <w:jc w:val="right"/>
              <w:rPr>
                <w:rFonts w:ascii="Times New Roman" w:hAnsi="Times New Roman" w:cs="Times New Roman" w:eastAsia="Times New Roman" w:hint="default"/>
                <w:sz w:val="21"/>
                <w:szCs w:val="21"/>
              </w:rPr>
            </w:pPr>
            <w:r>
              <w:rPr>
                <w:rFonts w:ascii="Times New Roman"/>
                <w:w w:val="95"/>
                <w:sz w:val="21"/>
              </w:rPr>
              <w:t>-3,499,575.53</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046" w:right="0"/>
              <w:jc w:val="left"/>
              <w:rPr>
                <w:rFonts w:ascii="Times New Roman" w:hAnsi="Times New Roman" w:cs="Times New Roman" w:eastAsia="Times New Roman" w:hint="default"/>
                <w:sz w:val="21"/>
                <w:szCs w:val="21"/>
              </w:rPr>
            </w:pPr>
            <w:r>
              <w:rPr>
                <w:rFonts w:ascii="Times New Roman"/>
                <w:sz w:val="21"/>
              </w:rPr>
              <w:t>-2,038,490.71</w:t>
            </w:r>
          </w:p>
        </w:tc>
      </w:tr>
      <w:tr>
        <w:trPr>
          <w:trHeight w:val="4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21"/>
                <w:szCs w:val="21"/>
              </w:rPr>
            </w:pPr>
            <w:r>
              <w:rPr>
                <w:rFonts w:ascii="Times New Roman"/>
                <w:w w:val="95"/>
                <w:sz w:val="21"/>
              </w:rPr>
              <w:t>-1,394,090.20</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272" w:right="0"/>
              <w:jc w:val="left"/>
              <w:rPr>
                <w:rFonts w:ascii="Times New Roman" w:hAnsi="Times New Roman" w:cs="Times New Roman" w:eastAsia="Times New Roman" w:hint="default"/>
                <w:sz w:val="21"/>
                <w:szCs w:val="21"/>
              </w:rPr>
            </w:pPr>
            <w:r>
              <w:rPr>
                <w:rFonts w:ascii="Times New Roman"/>
                <w:sz w:val="21"/>
              </w:rPr>
              <w:t>264,248.88</w:t>
            </w:r>
          </w:p>
        </w:tc>
      </w:tr>
      <w:tr>
        <w:trPr>
          <w:trHeight w:val="4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39"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
              <w:jc w:val="right"/>
              <w:rPr>
                <w:rFonts w:ascii="Times New Roman" w:hAnsi="Times New Roman" w:cs="Times New Roman" w:eastAsia="Times New Roman" w:hint="default"/>
                <w:sz w:val="21"/>
                <w:szCs w:val="21"/>
              </w:rPr>
            </w:pPr>
            <w:r>
              <w:rPr>
                <w:rFonts w:ascii="Times New Roman"/>
                <w:w w:val="95"/>
                <w:sz w:val="21"/>
              </w:rPr>
              <w:t>-25,993,743.81</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116" w:right="0"/>
              <w:jc w:val="left"/>
              <w:rPr>
                <w:rFonts w:ascii="Times New Roman" w:hAnsi="Times New Roman" w:cs="Times New Roman" w:eastAsia="Times New Roman" w:hint="default"/>
                <w:sz w:val="21"/>
                <w:szCs w:val="21"/>
              </w:rPr>
            </w:pPr>
            <w:r>
              <w:rPr>
                <w:rFonts w:ascii="Times New Roman"/>
                <w:sz w:val="21"/>
              </w:rPr>
              <w:t>2,500,715.96</w:t>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
              <w:jc w:val="right"/>
              <w:rPr>
                <w:rFonts w:ascii="Times New Roman" w:hAnsi="Times New Roman" w:cs="Times New Roman" w:eastAsia="Times New Roman" w:hint="default"/>
                <w:sz w:val="21"/>
                <w:szCs w:val="21"/>
              </w:rPr>
            </w:pPr>
            <w:r>
              <w:rPr>
                <w:rFonts w:ascii="Times New Roman"/>
                <w:w w:val="95"/>
                <w:sz w:val="21"/>
              </w:rPr>
              <w:t>27,230,034.07</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40" w:right="0"/>
              <w:jc w:val="left"/>
              <w:rPr>
                <w:rFonts w:ascii="Times New Roman" w:hAnsi="Times New Roman" w:cs="Times New Roman" w:eastAsia="Times New Roman" w:hint="default"/>
                <w:sz w:val="21"/>
                <w:szCs w:val="21"/>
              </w:rPr>
            </w:pPr>
            <w:r>
              <w:rPr>
                <w:rFonts w:ascii="Times New Roman"/>
                <w:sz w:val="21"/>
              </w:rPr>
              <w:t>-93,933,640.41</w:t>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
              <w:jc w:val="right"/>
              <w:rPr>
                <w:rFonts w:ascii="Times New Roman" w:hAnsi="Times New Roman" w:cs="Times New Roman" w:eastAsia="Times New Roman" w:hint="default"/>
                <w:sz w:val="21"/>
                <w:szCs w:val="21"/>
              </w:rPr>
            </w:pPr>
            <w:r>
              <w:rPr>
                <w:rFonts w:ascii="Times New Roman"/>
                <w:w w:val="95"/>
                <w:sz w:val="21"/>
              </w:rPr>
              <w:t>-15,107,798.05</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046" w:right="0"/>
              <w:jc w:val="left"/>
              <w:rPr>
                <w:rFonts w:ascii="Times New Roman" w:hAnsi="Times New Roman" w:cs="Times New Roman" w:eastAsia="Times New Roman" w:hint="default"/>
                <w:sz w:val="21"/>
                <w:szCs w:val="21"/>
              </w:rPr>
            </w:pPr>
            <w:r>
              <w:rPr>
                <w:rFonts w:ascii="Times New Roman"/>
                <w:sz w:val="21"/>
              </w:rPr>
              <w:t>-7,965,652.00</w:t>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21"/>
                <w:szCs w:val="21"/>
              </w:rPr>
            </w:pPr>
            <w:r>
              <w:rPr>
                <w:rFonts w:ascii="Times New Roman"/>
                <w:w w:val="95"/>
                <w:sz w:val="21"/>
              </w:rPr>
              <w:t>8,614,441.21</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940" w:right="0"/>
              <w:jc w:val="left"/>
              <w:rPr>
                <w:rFonts w:ascii="Times New Roman" w:hAnsi="Times New Roman" w:cs="Times New Roman" w:eastAsia="Times New Roman" w:hint="default"/>
                <w:sz w:val="21"/>
                <w:szCs w:val="21"/>
              </w:rPr>
            </w:pPr>
            <w:r>
              <w:rPr>
                <w:rFonts w:ascii="Times New Roman"/>
                <w:sz w:val="21"/>
              </w:rPr>
              <w:t>-19,639,710.79</w:t>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000" w:type="dxa"/>
            <w:tcBorders>
              <w:top w:val="nil" w:sz="6" w:space="0" w:color="auto"/>
              <w:left w:val="nil" w:sz="6" w:space="0" w:color="auto"/>
              <w:bottom w:val="nil" w:sz="6" w:space="0" w:color="auto"/>
              <w:right w:val="nil" w:sz="6" w:space="0" w:color="auto"/>
            </w:tcBorders>
          </w:tcPr>
          <w:p>
            <w:pPr/>
          </w:p>
        </w:tc>
        <w:tc>
          <w:tcPr>
            <w:tcW w:w="2357" w:type="dxa"/>
            <w:gridSpan w:val="2"/>
            <w:tcBorders>
              <w:top w:val="nil" w:sz="6" w:space="0" w:color="auto"/>
              <w:left w:val="nil" w:sz="6" w:space="0" w:color="auto"/>
              <w:bottom w:val="nil" w:sz="6" w:space="0" w:color="auto"/>
              <w:right w:val="nil" w:sz="6" w:space="0" w:color="auto"/>
            </w:tcBorders>
          </w:tcPr>
          <w:p>
            <w:pPr/>
          </w:p>
        </w:tc>
      </w:tr>
      <w:tr>
        <w:trPr>
          <w:trHeight w:val="455"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9"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50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9"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3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835" w:top="1060" w:bottom="1020" w:left="1300" w:right="1020"/>
        </w:sectPr>
      </w:pPr>
    </w:p>
    <w:p>
      <w:pPr>
        <w:spacing w:line="240" w:lineRule="auto" w:before="8"/>
        <w:rPr>
          <w:rFonts w:ascii="Times New Roman" w:hAnsi="Times New Roman" w:cs="Times New Roman" w:eastAsia="Times New Roman"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4865"/>
        <w:gridCol w:w="442"/>
        <w:gridCol w:w="1740"/>
        <w:gridCol w:w="458"/>
        <w:gridCol w:w="1793"/>
      </w:tblGrid>
      <w:tr>
        <w:trPr>
          <w:trHeight w:val="435" w:hRule="exact"/>
        </w:trPr>
        <w:tc>
          <w:tcPr>
            <w:tcW w:w="486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补 充 资</w:t>
            </w:r>
            <w:r>
              <w:rPr>
                <w:rFonts w:ascii="宋体" w:hAnsi="宋体" w:cs="宋体" w:eastAsia="宋体" w:hint="default"/>
                <w:spacing w:val="-2"/>
                <w:sz w:val="21"/>
                <w:szCs w:val="21"/>
              </w:rPr>
              <w:t> </w:t>
            </w:r>
            <w:r>
              <w:rPr>
                <w:rFonts w:ascii="宋体" w:hAnsi="宋体" w:cs="宋体" w:eastAsia="宋体" w:hint="default"/>
                <w:sz w:val="21"/>
                <w:szCs w:val="21"/>
              </w:rPr>
              <w:t>料</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w:t>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7" w:hRule="exact"/>
        </w:trPr>
        <w:tc>
          <w:tcPr>
            <w:tcW w:w="486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
        </w:tc>
      </w:tr>
      <w:tr>
        <w:trPr>
          <w:trHeight w:val="451"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108,749,970.12</w:t>
            </w:r>
            <w:r>
              <w:rPr>
                <w:rFonts w:ascii="Times New Roman"/>
                <w:sz w:val="21"/>
              </w:rPr>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105,359,809.05</w:t>
            </w:r>
            <w:r>
              <w:rPr>
                <w:rFonts w:ascii="Times New Roman"/>
                <w:sz w:val="21"/>
              </w:rPr>
            </w:r>
          </w:p>
        </w:tc>
      </w:tr>
      <w:tr>
        <w:trPr>
          <w:trHeight w:val="454"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105,359,809.05</w:t>
            </w:r>
            <w:r>
              <w:rPr>
                <w:rFonts w:ascii="Times New Roman"/>
                <w:sz w:val="21"/>
              </w:rPr>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102,615,692.70</w:t>
            </w:r>
            <w:r>
              <w:rPr>
                <w:rFonts w:ascii="Times New Roman"/>
                <w:sz w:val="21"/>
              </w:rPr>
            </w:r>
          </w:p>
        </w:tc>
      </w:tr>
      <w:tr>
        <w:trPr>
          <w:trHeight w:val="455"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8"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3,390,161.07</w:t>
            </w:r>
            <w:r>
              <w:rPr>
                <w:rFonts w:ascii="Times New Roman"/>
                <w:sz w:val="21"/>
              </w:rPr>
            </w:r>
          </w:p>
        </w:tc>
        <w:tc>
          <w:tcPr>
            <w:tcW w:w="45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w w:val="95"/>
                <w:sz w:val="21"/>
              </w:rPr>
              <w:t>2,744,116.35</w:t>
            </w:r>
            <w:r>
              <w:rPr>
                <w:rFonts w:ascii="Times New Roman"/>
                <w:spacing w:val="-1"/>
                <w:sz w:val="21"/>
              </w:rPr>
            </w:r>
          </w:p>
        </w:tc>
      </w:tr>
    </w:tbl>
    <w:p>
      <w:pPr>
        <w:spacing w:line="240" w:lineRule="auto" w:before="11"/>
        <w:rPr>
          <w:rFonts w:ascii="Times New Roman" w:hAnsi="Times New Roman" w:cs="Times New Roman" w:eastAsia="Times New Roman" w:hint="default"/>
          <w:sz w:val="9"/>
          <w:szCs w:val="9"/>
        </w:rPr>
      </w:pPr>
    </w:p>
    <w:p>
      <w:pPr>
        <w:pStyle w:val="BodyText"/>
        <w:spacing w:line="240" w:lineRule="auto" w:before="34"/>
        <w:ind w:left="611" w:right="545"/>
        <w:jc w:val="left"/>
      </w:pPr>
      <w:r>
        <w:rPr/>
        <w:t>（</w:t>
      </w:r>
      <w:r>
        <w:rPr>
          <w:rFonts w:ascii="Times New Roman" w:hAnsi="Times New Roman" w:cs="Times New Roman" w:eastAsia="Times New Roman" w:hint="default"/>
        </w:rPr>
        <w:t>2</w:t>
      </w:r>
      <w:r>
        <w:rPr/>
        <w:t>）本期取得或处置子公司及其他营业单位的相关信息</w:t>
      </w:r>
    </w:p>
    <w:p>
      <w:pPr>
        <w:pStyle w:val="BodyText"/>
        <w:tabs>
          <w:tab w:pos="3035" w:val="left" w:leader="none"/>
          <w:tab w:pos="6270" w:val="left" w:leader="none"/>
          <w:tab w:pos="8065" w:val="left" w:leader="none"/>
        </w:tabs>
        <w:spacing w:line="386" w:lineRule="auto" w:before="134"/>
        <w:ind w:left="306" w:right="545" w:firstLine="2308"/>
        <w:jc w:val="left"/>
      </w:pPr>
      <w:r>
        <w:rPr/>
        <w:pict>
          <v:group style="position:absolute;margin-left:76.799995pt;margin-top:28.083668pt;width:273.4pt;height:.1pt;mso-position-horizontal-relative:page;mso-position-vertical-relative:paragraph;z-index:-800008" coordorigin="1536,562" coordsize="5468,2">
            <v:shape style="position:absolute;left:1536;top:562;width:5468;height:2" coordorigin="1536,562" coordsize="5468,0" path="m1536,562l7003,562e" filled="false" stroked="true" strokeweight=".48pt" strokecolor="#000000">
              <v:path arrowok="t"/>
            </v:shape>
            <w10:wrap type="none"/>
          </v:group>
        </w:pict>
      </w:r>
      <w:r>
        <w:rPr/>
        <w:pict>
          <v:group style="position:absolute;margin-left:364.319977pt;margin-top:28.083668pt;width:76.45pt;height:.1pt;mso-position-horizontal-relative:page;mso-position-vertical-relative:paragraph;z-index:-799984" coordorigin="7286,562" coordsize="1529,2">
            <v:shape style="position:absolute;left:7286;top:562;width:1529;height:2" coordorigin="7286,562" coordsize="1529,0" path="m7286,562l8815,562e" filled="false" stroked="true" strokeweight=".48pt" strokecolor="#000000">
              <v:path arrowok="t"/>
            </v:shape>
            <w10:wrap type="none"/>
          </v:group>
        </w:pict>
      </w:r>
      <w:r>
        <w:rPr/>
        <w:pict>
          <v:group style="position:absolute;margin-left:452.639984pt;margin-top:28.083668pt;width:79.95pt;height:.1pt;mso-position-horizontal-relative:page;mso-position-vertical-relative:paragraph;z-index:-799960" coordorigin="9053,562" coordsize="1599,2">
            <v:shape style="position:absolute;left:9053;top:562;width:1599;height:2" coordorigin="9053,562" coordsize="1599,0" path="m9053,562l10651,562e" filled="false" stroked="true" strokeweight=".48pt" strokecolor="#000000">
              <v:path arrowok="t"/>
            </v:shape>
            <w10:wrap type="none"/>
          </v:group>
        </w:pict>
      </w: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w w:val="99"/>
        </w:rPr>
        <w:t> </w:t>
      </w:r>
      <w:r>
        <w:rPr/>
        <w:t>一、取得子公司及其他营业单位的有关信息：</w:t>
      </w:r>
    </w:p>
    <w:p>
      <w:pPr>
        <w:pStyle w:val="BodyText"/>
        <w:tabs>
          <w:tab w:pos="7299" w:val="left" w:leader="none"/>
          <w:tab w:pos="9135" w:val="left" w:leader="none"/>
        </w:tabs>
        <w:spacing w:line="240" w:lineRule="auto" w:before="91"/>
        <w:ind w:left="30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．取得子公司及其他营业单位的价格</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7"/>
          <w:szCs w:val="17"/>
        </w:rPr>
      </w:pPr>
    </w:p>
    <w:p>
      <w:pPr>
        <w:pStyle w:val="BodyText"/>
        <w:tabs>
          <w:tab w:pos="7299" w:val="left" w:leader="none"/>
          <w:tab w:pos="9135" w:val="left" w:leader="none"/>
        </w:tabs>
        <w:spacing w:line="240" w:lineRule="auto"/>
        <w:ind w:left="30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2</w:t>
      </w:r>
      <w:r>
        <w:rPr>
          <w:w w:val="95"/>
        </w:rPr>
        <w:t>．取得子公司及其他营业单位支付的现金和现金等价物</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350" w:lineRule="auto" w:before="134"/>
        <w:ind w:left="306" w:right="298" w:firstLine="420"/>
        <w:jc w:val="left"/>
        <w:rPr>
          <w:rFonts w:ascii="Times New Roman" w:hAnsi="Times New Roman" w:cs="Times New Roman" w:eastAsia="Times New Roman" w:hint="default"/>
        </w:rPr>
      </w:pPr>
      <w:r>
        <w:rPr>
          <w:w w:val="95"/>
        </w:rPr>
        <w:t>减：子公司及其他营业单位持有的现金和现金等价物</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w w:val="95"/>
        </w:rPr>
        <w:t>3</w:t>
      </w:r>
      <w:r>
        <w:rPr>
          <w:w w:val="95"/>
        </w:rPr>
        <w:t>．取得子公司及其他营业单位支付的现金净额</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240" w:lineRule="auto" w:before="27"/>
        <w:ind w:left="30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4</w:t>
      </w:r>
      <w:r>
        <w:rPr>
          <w:w w:val="95"/>
        </w:rPr>
        <w:t>．取得子公司的净资产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240" w:lineRule="auto" w:before="136"/>
        <w:ind w:left="726" w:right="0"/>
        <w:jc w:val="left"/>
        <w:rPr>
          <w:rFonts w:ascii="Times New Roman" w:hAnsi="Times New Roman" w:cs="Times New Roman" w:eastAsia="Times New Roman" w:hint="default"/>
        </w:rPr>
      </w:pPr>
      <w:r>
        <w:rPr>
          <w:w w:val="95"/>
        </w:rPr>
        <w:t>流动资产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240" w:lineRule="auto" w:before="134"/>
        <w:ind w:left="726" w:right="0"/>
        <w:jc w:val="left"/>
        <w:rPr>
          <w:rFonts w:ascii="Times New Roman" w:hAnsi="Times New Roman" w:cs="Times New Roman" w:eastAsia="Times New Roman" w:hint="default"/>
        </w:rPr>
      </w:pPr>
      <w:r>
        <w:rPr>
          <w:w w:val="95"/>
        </w:rPr>
        <w:t>非流动资产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240" w:lineRule="auto" w:before="134"/>
        <w:ind w:left="726" w:right="0"/>
        <w:jc w:val="left"/>
        <w:rPr>
          <w:rFonts w:ascii="Times New Roman" w:hAnsi="Times New Roman" w:cs="Times New Roman" w:eastAsia="Times New Roman" w:hint="default"/>
        </w:rPr>
      </w:pPr>
      <w:r>
        <w:rPr>
          <w:w w:val="95"/>
        </w:rPr>
        <w:t>流动负债</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299" w:val="left" w:leader="none"/>
          <w:tab w:pos="9135" w:val="left" w:leader="none"/>
        </w:tabs>
        <w:spacing w:line="240" w:lineRule="auto" w:before="134"/>
        <w:ind w:left="726" w:right="0"/>
        <w:jc w:val="left"/>
        <w:rPr>
          <w:rFonts w:ascii="Times New Roman" w:hAnsi="Times New Roman" w:cs="Times New Roman" w:eastAsia="Times New Roman" w:hint="default"/>
        </w:rPr>
      </w:pPr>
      <w:r>
        <w:rPr>
          <w:w w:val="95"/>
        </w:rPr>
        <w:t>非流动负债</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6162" w:val="left" w:leader="none"/>
          <w:tab w:pos="7299" w:val="left" w:leader="none"/>
          <w:tab w:pos="7899" w:val="left" w:leader="none"/>
        </w:tabs>
        <w:spacing w:line="350" w:lineRule="auto" w:before="134"/>
        <w:ind w:left="306" w:right="299"/>
        <w:jc w:val="left"/>
        <w:rPr>
          <w:rFonts w:ascii="Times New Roman" w:hAnsi="Times New Roman" w:cs="Times New Roman" w:eastAsia="Times New Roman" w:hint="default"/>
        </w:rPr>
      </w:pPr>
      <w:r>
        <w:rPr>
          <w:w w:val="95"/>
        </w:rPr>
        <w:t>二、处置子公司及其他营业单位的有关信息：</w:t>
        <w:tab/>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w w:val="95"/>
        </w:rPr>
        <w:t>1</w:t>
      </w:r>
      <w:r>
        <w:rPr>
          <w:w w:val="95"/>
        </w:rPr>
        <w:t>．处置子公司及其他营业单位的价格</w:t>
        <w:tab/>
      </w:r>
      <w:r>
        <w:rPr>
          <w:rFonts w:ascii="Times New Roman" w:hAnsi="Times New Roman" w:cs="Times New Roman" w:eastAsia="Times New Roman" w:hint="default"/>
          <w:w w:val="95"/>
        </w:rPr>
        <w:t>32,000,000.00</w:t>
        <w:tab/>
        <w:t>311,000,000.00</w:t>
      </w:r>
      <w:r>
        <w:rPr>
          <w:rFonts w:ascii="Times New Roman" w:hAnsi="Times New Roman" w:cs="Times New Roman" w:eastAsia="Times New Roman" w:hint="default"/>
        </w:rPr>
      </w:r>
    </w:p>
    <w:p>
      <w:pPr>
        <w:pStyle w:val="BodyText"/>
        <w:tabs>
          <w:tab w:pos="6162" w:val="left" w:leader="none"/>
          <w:tab w:pos="6879" w:val="left" w:leader="none"/>
          <w:tab w:pos="7899" w:val="left" w:leader="none"/>
          <w:tab w:pos="8715" w:val="left" w:leader="none"/>
        </w:tabs>
        <w:spacing w:line="350" w:lineRule="auto" w:before="27"/>
        <w:ind w:left="306" w:right="298"/>
        <w:jc w:val="right"/>
        <w:rPr>
          <w:rFonts w:ascii="Times New Roman" w:hAnsi="Times New Roman" w:cs="Times New Roman" w:eastAsia="Times New Roman" w:hint="default"/>
        </w:rPr>
      </w:pPr>
      <w:r>
        <w:rPr>
          <w:rFonts w:ascii="Times New Roman" w:hAnsi="Times New Roman" w:cs="Times New Roman" w:eastAsia="Times New Roman" w:hint="default"/>
          <w:spacing w:val="1"/>
          <w:w w:val="95"/>
        </w:rPr>
        <w:t>2</w:t>
      </w:r>
      <w:r>
        <w:rPr>
          <w:spacing w:val="1"/>
          <w:w w:val="95"/>
        </w:rPr>
        <w:t>．处置子公司及其他营业单位收到的现金和现金等价物</w:t>
        <w:tab/>
      </w:r>
      <w:r>
        <w:rPr>
          <w:rFonts w:ascii="Times New Roman" w:hAnsi="Times New Roman" w:cs="Times New Roman" w:eastAsia="Times New Roman" w:hint="default"/>
          <w:w w:val="95"/>
        </w:rPr>
        <w:t>32,000,000.00</w:t>
        <w:tab/>
      </w:r>
      <w:r>
        <w:rPr>
          <w:rFonts w:ascii="Times New Roman" w:hAnsi="Times New Roman" w:cs="Times New Roman" w:eastAsia="Times New Roman" w:hint="default"/>
          <w:spacing w:val="-1"/>
        </w:rPr>
        <w:t>311,000,000.00</w:t>
      </w:r>
      <w:r>
        <w:rPr>
          <w:rFonts w:ascii="Times New Roman" w:hAnsi="Times New Roman" w:cs="Times New Roman" w:eastAsia="Times New Roman" w:hint="default"/>
          <w:w w:val="99"/>
        </w:rPr>
        <w:t> </w:t>
      </w:r>
      <w:r>
        <w:rPr>
          <w:w w:val="95"/>
        </w:rPr>
        <w:t>减：子公司及其他营业单位持有的现金和现金等价物</w:t>
        <w:tab/>
        <w:tab/>
      </w:r>
      <w:r>
        <w:rPr>
          <w:rFonts w:ascii="Times New Roman" w:hAnsi="Times New Roman" w:cs="Times New Roman" w:eastAsia="Times New Roman" w:hint="default"/>
          <w:w w:val="95"/>
        </w:rPr>
        <w:t>-</w:t>
        <w:tab/>
        <w:tab/>
        <w:t>-</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5"/>
        </w:rPr>
        <w:t>3</w:t>
      </w:r>
      <w:r>
        <w:rPr>
          <w:spacing w:val="1"/>
          <w:w w:val="95"/>
        </w:rPr>
        <w:t>．处置子公司及其他营业单位收到的现金净额</w:t>
        <w:tab/>
      </w:r>
      <w:r>
        <w:rPr>
          <w:rFonts w:ascii="Times New Roman" w:hAnsi="Times New Roman" w:cs="Times New Roman" w:eastAsia="Times New Roman" w:hint="default"/>
          <w:w w:val="95"/>
        </w:rPr>
        <w:t>32,000,000.00</w:t>
        <w:tab/>
      </w:r>
      <w:r>
        <w:rPr>
          <w:rFonts w:ascii="Times New Roman" w:hAnsi="Times New Roman" w:cs="Times New Roman" w:eastAsia="Times New Roman" w:hint="default"/>
          <w:spacing w:val="-1"/>
        </w:rPr>
        <w:t>311,000,000.00</w:t>
      </w:r>
    </w:p>
    <w:p>
      <w:pPr>
        <w:pStyle w:val="BodyText"/>
        <w:tabs>
          <w:tab w:pos="6162" w:val="left" w:leader="none"/>
          <w:tab w:pos="7998" w:val="left" w:leader="none"/>
        </w:tabs>
        <w:spacing w:line="240" w:lineRule="auto" w:before="27"/>
        <w:ind w:left="30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4</w:t>
      </w:r>
      <w:r>
        <w:rPr>
          <w:w w:val="95"/>
        </w:rPr>
        <w:t>．处置子公司的净资产</w:t>
        <w:tab/>
      </w:r>
      <w:r>
        <w:rPr>
          <w:rFonts w:ascii="Times New Roman" w:hAnsi="Times New Roman" w:cs="Times New Roman" w:eastAsia="Times New Roman" w:hint="default"/>
          <w:w w:val="95"/>
        </w:rPr>
        <w:t>63,205,368.12</w:t>
        <w:tab/>
      </w:r>
      <w:r>
        <w:rPr>
          <w:rFonts w:ascii="Times New Roman" w:hAnsi="Times New Roman" w:cs="Times New Roman" w:eastAsia="Times New Roman" w:hint="default"/>
        </w:rPr>
        <w:t>78,561,544.56</w:t>
      </w:r>
    </w:p>
    <w:p>
      <w:pPr>
        <w:pStyle w:val="BodyText"/>
        <w:tabs>
          <w:tab w:pos="6056" w:val="left" w:leader="none"/>
          <w:tab w:pos="7892" w:val="left" w:leader="none"/>
        </w:tabs>
        <w:spacing w:line="240" w:lineRule="auto" w:before="134"/>
        <w:ind w:left="726" w:right="0"/>
        <w:jc w:val="left"/>
        <w:rPr>
          <w:rFonts w:ascii="Times New Roman" w:hAnsi="Times New Roman" w:cs="Times New Roman" w:eastAsia="Times New Roman" w:hint="default"/>
        </w:rPr>
      </w:pPr>
      <w:r>
        <w:rPr>
          <w:w w:val="95"/>
        </w:rPr>
        <w:t>流动资产</w:t>
        <w:tab/>
      </w:r>
      <w:r>
        <w:rPr>
          <w:rFonts w:ascii="Times New Roman" w:hAnsi="Times New Roman" w:cs="Times New Roman" w:eastAsia="Times New Roman" w:hint="default"/>
          <w:w w:val="95"/>
        </w:rPr>
        <w:t>182,038,294.98</w:t>
        <w:tab/>
      </w:r>
      <w:r>
        <w:rPr>
          <w:rFonts w:ascii="Times New Roman" w:hAnsi="Times New Roman" w:cs="Times New Roman" w:eastAsia="Times New Roman" w:hint="default"/>
        </w:rPr>
        <w:t>106,333,690.97</w:t>
      </w:r>
    </w:p>
    <w:p>
      <w:pPr>
        <w:pStyle w:val="BodyText"/>
        <w:tabs>
          <w:tab w:pos="6171" w:val="left" w:leader="none"/>
          <w:tab w:pos="7998" w:val="left" w:leader="none"/>
        </w:tabs>
        <w:spacing w:line="240" w:lineRule="auto" w:before="136"/>
        <w:ind w:left="726" w:right="0"/>
        <w:jc w:val="left"/>
        <w:rPr>
          <w:rFonts w:ascii="Times New Roman" w:hAnsi="Times New Roman" w:cs="Times New Roman" w:eastAsia="Times New Roman" w:hint="default"/>
        </w:rPr>
      </w:pPr>
      <w:r>
        <w:rPr>
          <w:w w:val="95"/>
        </w:rPr>
        <w:t>非流动资产</w:t>
        <w:tab/>
      </w:r>
      <w:r>
        <w:rPr>
          <w:rFonts w:ascii="Times New Roman" w:hAnsi="Times New Roman" w:cs="Times New Roman" w:eastAsia="Times New Roman" w:hint="default"/>
          <w:spacing w:val="-1"/>
        </w:rPr>
        <w:t>11,589,886.49</w:t>
        <w:tab/>
      </w:r>
      <w:r>
        <w:rPr>
          <w:rFonts w:ascii="Times New Roman" w:hAnsi="Times New Roman" w:cs="Times New Roman" w:eastAsia="Times New Roman" w:hint="default"/>
        </w:rPr>
        <w:t>13,592,922.10</w:t>
      </w:r>
    </w:p>
    <w:p>
      <w:pPr>
        <w:pStyle w:val="BodyText"/>
        <w:tabs>
          <w:tab w:pos="6056" w:val="left" w:leader="none"/>
          <w:tab w:pos="7998" w:val="left" w:leader="none"/>
        </w:tabs>
        <w:spacing w:line="240" w:lineRule="auto" w:before="134"/>
        <w:ind w:left="726" w:right="0"/>
        <w:jc w:val="left"/>
        <w:rPr>
          <w:rFonts w:ascii="Times New Roman" w:hAnsi="Times New Roman" w:cs="Times New Roman" w:eastAsia="Times New Roman" w:hint="default"/>
        </w:rPr>
      </w:pPr>
      <w:r>
        <w:rPr>
          <w:w w:val="95"/>
        </w:rPr>
        <w:t>流动负债</w:t>
        <w:tab/>
      </w:r>
      <w:r>
        <w:rPr>
          <w:rFonts w:ascii="Times New Roman" w:hAnsi="Times New Roman" w:cs="Times New Roman" w:eastAsia="Times New Roman" w:hint="default"/>
          <w:w w:val="95"/>
        </w:rPr>
        <w:t>130,422,813.35</w:t>
        <w:tab/>
      </w:r>
      <w:r>
        <w:rPr>
          <w:rFonts w:ascii="Times New Roman" w:hAnsi="Times New Roman" w:cs="Times New Roman" w:eastAsia="Times New Roman" w:hint="default"/>
        </w:rPr>
        <w:t>41,365,068.51</w:t>
      </w:r>
    </w:p>
    <w:p>
      <w:pPr>
        <w:pStyle w:val="BodyText"/>
        <w:tabs>
          <w:tab w:pos="7299" w:val="left" w:leader="none"/>
          <w:tab w:pos="9135" w:val="left" w:leader="none"/>
        </w:tabs>
        <w:spacing w:line="240" w:lineRule="auto" w:before="189"/>
        <w:ind w:left="726" w:right="0"/>
        <w:jc w:val="left"/>
        <w:rPr>
          <w:rFonts w:ascii="Times New Roman" w:hAnsi="Times New Roman" w:cs="Times New Roman" w:eastAsia="Times New Roman" w:hint="default"/>
        </w:rPr>
      </w:pPr>
      <w:r>
        <w:rPr>
          <w:w w:val="95"/>
        </w:rPr>
        <w:t>非流动负债</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21"/>
          <w:szCs w:val="21"/>
        </w:rPr>
      </w:pPr>
    </w:p>
    <w:p>
      <w:pPr>
        <w:pStyle w:val="BodyText"/>
        <w:spacing w:line="240" w:lineRule="auto" w:before="34"/>
        <w:ind w:left="611" w:right="545"/>
        <w:jc w:val="left"/>
      </w:pPr>
      <w:r>
        <w:rPr/>
        <w:t>（</w:t>
      </w:r>
      <w:r>
        <w:rPr>
          <w:rFonts w:ascii="Times New Roman" w:hAnsi="Times New Roman" w:cs="Times New Roman" w:eastAsia="Times New Roman" w:hint="default"/>
        </w:rPr>
        <w:t>3</w:t>
      </w:r>
      <w:r>
        <w:rPr/>
        <w:t>）现金和现金等价物的构成</w:t>
      </w:r>
    </w:p>
    <w:p>
      <w:pPr>
        <w:pStyle w:val="BodyText"/>
        <w:tabs>
          <w:tab w:pos="2425" w:val="left" w:leader="none"/>
          <w:tab w:pos="5360" w:val="left" w:leader="none"/>
          <w:tab w:pos="8767" w:val="right" w:leader="none"/>
        </w:tabs>
        <w:spacing w:line="240" w:lineRule="auto" w:before="136"/>
        <w:ind w:left="2005" w:right="0"/>
        <w:jc w:val="left"/>
        <w:rPr>
          <w:rFonts w:ascii="Times New Roman" w:hAnsi="Times New Roman" w:cs="Times New Roman" w:eastAsia="Times New Roman" w:hint="default"/>
        </w:rPr>
      </w:pPr>
      <w:r>
        <w:rPr>
          <w:w w:val="95"/>
        </w:rPr>
        <w:t>项</w:t>
        <w:tab/>
        <w:t>目</w:t>
        <w:tab/>
      </w:r>
      <w:r>
        <w:rPr>
          <w:rFonts w:ascii="Times New Roman" w:hAnsi="Times New Roman" w:cs="Times New Roman" w:eastAsia="Times New Roman" w:hint="default"/>
        </w:rPr>
        <w:t>2011-12-31</w:t>
      </w:r>
      <w:r>
        <w:rPr>
          <w:rFonts w:ascii="Times New Roman" w:hAnsi="Times New Roman" w:cs="Times New Roman" w:eastAsia="Times New Roman" w:hint="default"/>
        </w:rPr>
        <w:tab/>
      </w:r>
      <w:r>
        <w:rPr>
          <w:rFonts w:ascii="Times New Roman" w:hAnsi="Times New Roman" w:cs="Times New Roman" w:eastAsia="Times New Roman" w:hint="default"/>
        </w:rPr>
        <w:t>2010-12-31</w:t>
      </w:r>
    </w:p>
    <w:p>
      <w:pPr>
        <w:spacing w:line="240" w:lineRule="auto" w:before="8"/>
        <w:rPr>
          <w:rFonts w:ascii="Times New Roman" w:hAnsi="Times New Roman" w:cs="Times New Roman" w:eastAsia="Times New Roman" w:hint="default"/>
          <w:sz w:val="11"/>
          <w:szCs w:val="11"/>
        </w:rPr>
      </w:pPr>
    </w:p>
    <w:p>
      <w:pPr>
        <w:tabs>
          <w:tab w:pos="4818" w:val="left" w:leader="none"/>
          <w:tab w:pos="7261" w:val="left" w:leader="none"/>
        </w:tabs>
        <w:spacing w:line="20" w:lineRule="exact"/>
        <w:ind w:left="212" w:right="0" w:firstLine="0"/>
        <w:rPr>
          <w:rFonts w:ascii="Times New Roman" w:hAnsi="Times New Roman" w:cs="Times New Roman" w:eastAsia="Times New Roman" w:hint="default"/>
          <w:sz w:val="2"/>
          <w:szCs w:val="2"/>
        </w:rPr>
      </w:pPr>
      <w:r>
        <w:rPr>
          <w:rFonts w:ascii="Times New Roman"/>
          <w:sz w:val="2"/>
        </w:rPr>
        <w:pict>
          <v:group style="width:210.75pt;height:.5pt;mso-position-horizontal-relative:char;mso-position-vertical-relative:line" coordorigin="0,0" coordsize="4215,10">
            <v:group style="position:absolute;left:5;top:5;width:4205;height:2" coordorigin="5,5" coordsize="4205,2">
              <v:shape style="position:absolute;left:5;top:5;width:4205;height:2" coordorigin="5,5" coordsize="4205,0" path="m5,5l421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2.75pt;height:.5pt;mso-position-horizontal-relative:char;mso-position-vertical-relative:line" coordorigin="0,0" coordsize="2055,10">
            <v:group style="position:absolute;left:5;top:5;width:2045;height:2" coordorigin="5,5" coordsize="2045,2">
              <v:shape style="position:absolute;left:5;top:5;width:2045;height:2" coordorigin="5,5" coordsize="2045,0" path="m5,5l20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867" w:footer="835" w:top="1060" w:bottom="1020" w:left="1340" w:right="1060"/>
        </w:sectPr>
      </w:pPr>
    </w:p>
    <w:p>
      <w:pPr>
        <w:spacing w:line="240" w:lineRule="auto" w:before="5"/>
        <w:rPr>
          <w:rFonts w:ascii="Times New Roman" w:hAnsi="Times New Roman" w:cs="Times New Roman" w:eastAsia="Times New Roman" w:hint="default"/>
          <w:sz w:val="10"/>
          <w:szCs w:val="10"/>
        </w:rPr>
      </w:pPr>
    </w:p>
    <w:tbl>
      <w:tblPr>
        <w:tblW w:w="0" w:type="auto"/>
        <w:jc w:val="left"/>
        <w:tblInd w:w="477" w:type="dxa"/>
        <w:tblLayout w:type="fixed"/>
        <w:tblCellMar>
          <w:top w:w="0" w:type="dxa"/>
          <w:left w:w="0" w:type="dxa"/>
          <w:bottom w:w="0" w:type="dxa"/>
          <w:right w:w="0" w:type="dxa"/>
        </w:tblCellMar>
        <w:tblLook w:val="01E0"/>
      </w:tblPr>
      <w:tblGrid>
        <w:gridCol w:w="4205"/>
        <w:gridCol w:w="401"/>
        <w:gridCol w:w="2045"/>
        <w:gridCol w:w="398"/>
        <w:gridCol w:w="2023"/>
      </w:tblGrid>
      <w:tr>
        <w:trPr>
          <w:trHeight w:val="462" w:hRule="exact"/>
        </w:trPr>
        <w:tc>
          <w:tcPr>
            <w:tcW w:w="4205"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537" w:right="0"/>
              <w:jc w:val="left"/>
              <w:rPr>
                <w:rFonts w:ascii="Times New Roman" w:hAnsi="Times New Roman" w:cs="Times New Roman" w:eastAsia="Times New Roman" w:hint="default"/>
                <w:sz w:val="21"/>
                <w:szCs w:val="21"/>
              </w:rPr>
            </w:pPr>
            <w:r>
              <w:rPr>
                <w:rFonts w:ascii="Times New Roman"/>
                <w:sz w:val="21"/>
              </w:rPr>
              <w:t>2011-12-31</w:t>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523" w:right="0"/>
              <w:jc w:val="left"/>
              <w:rPr>
                <w:rFonts w:ascii="Times New Roman" w:hAnsi="Times New Roman" w:cs="Times New Roman" w:eastAsia="Times New Roman" w:hint="default"/>
                <w:sz w:val="21"/>
                <w:szCs w:val="21"/>
              </w:rPr>
            </w:pPr>
            <w:r>
              <w:rPr>
                <w:rFonts w:ascii="Times New Roman"/>
                <w:sz w:val="21"/>
              </w:rPr>
              <w:t>2010-12-31</w:t>
            </w:r>
          </w:p>
        </w:tc>
      </w:tr>
      <w:tr>
        <w:trPr>
          <w:trHeight w:val="511" w:hRule="exact"/>
        </w:trPr>
        <w:tc>
          <w:tcPr>
            <w:tcW w:w="420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21"/>
                <w:szCs w:val="21"/>
              </w:rPr>
            </w:pPr>
            <w:r>
              <w:rPr>
                <w:rFonts w:ascii="Times New Roman"/>
                <w:w w:val="95"/>
                <w:sz w:val="21"/>
              </w:rPr>
              <w:t>100,895,573.84</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104,332,530.47</w:t>
            </w:r>
            <w:r>
              <w:rPr>
                <w:rFonts w:ascii="Times New Roman"/>
                <w:sz w:val="21"/>
              </w:rPr>
            </w:r>
          </w:p>
        </w:tc>
      </w:tr>
      <w:tr>
        <w:trPr>
          <w:trHeight w:val="509"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219,857.49</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848,628.45</w:t>
            </w:r>
            <w:r>
              <w:rPr>
                <w:rFonts w:ascii="Times New Roman"/>
                <w:sz w:val="21"/>
              </w:rPr>
            </w:r>
          </w:p>
        </w:tc>
      </w:tr>
      <w:tr>
        <w:trPr>
          <w:trHeight w:val="509"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3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92,650,280.31</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89,060,031.82</w:t>
            </w:r>
            <w:r>
              <w:rPr>
                <w:rFonts w:ascii="Times New Roman"/>
                <w:sz w:val="21"/>
              </w:rPr>
            </w:r>
          </w:p>
        </w:tc>
      </w:tr>
      <w:tr>
        <w:trPr>
          <w:trHeight w:val="511"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39"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8,025,436.04</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14,423,870.20</w:t>
            </w:r>
            <w:r>
              <w:rPr>
                <w:rFonts w:ascii="Times New Roman"/>
                <w:sz w:val="21"/>
              </w:rPr>
            </w:r>
          </w:p>
        </w:tc>
      </w:tr>
      <w:tr>
        <w:trPr>
          <w:trHeight w:val="509"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其中：三个月内到期的银行承兑汇票</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100,895,573.84</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104,332,530.47</w:t>
            </w:r>
            <w:r>
              <w:rPr>
                <w:rFonts w:ascii="Times New Roman"/>
                <w:sz w:val="21"/>
              </w:rPr>
            </w:r>
          </w:p>
        </w:tc>
      </w:tr>
    </w:tbl>
    <w:p>
      <w:pPr>
        <w:pStyle w:val="BodyText"/>
        <w:spacing w:line="230" w:lineRule="exact" w:before="36"/>
        <w:ind w:left="587" w:right="0"/>
        <w:jc w:val="left"/>
      </w:pPr>
      <w:r>
        <w:rPr/>
        <w:t>四、母公司或集团内子公司使用受限制的现</w:t>
      </w:r>
    </w:p>
    <w:p>
      <w:pPr>
        <w:pStyle w:val="BodyText"/>
        <w:tabs>
          <w:tab w:pos="5815" w:val="left" w:leader="none"/>
          <w:tab w:pos="8236" w:val="left" w:leader="none"/>
        </w:tabs>
        <w:spacing w:line="311" w:lineRule="exact"/>
        <w:ind w:left="587" w:right="0"/>
        <w:jc w:val="left"/>
        <w:rPr>
          <w:rFonts w:ascii="Times New Roman" w:hAnsi="Times New Roman" w:cs="Times New Roman" w:eastAsia="Times New Roman" w:hint="default"/>
        </w:rPr>
      </w:pPr>
      <w:r>
        <w:rPr>
          <w:w w:val="95"/>
          <w:position w:val="-12"/>
        </w:rPr>
        <w:t>金或现金等价物</w:t>
        <w:tab/>
      </w:r>
      <w:r>
        <w:rPr>
          <w:rFonts w:ascii="Times New Roman" w:hAnsi="Times New Roman" w:cs="Times New Roman" w:eastAsia="Times New Roman" w:hint="default"/>
          <w:w w:val="95"/>
        </w:rPr>
        <w:t>20,000,000.00</w:t>
        <w:tab/>
      </w:r>
      <w:r>
        <w:rPr>
          <w:rFonts w:ascii="Times New Roman" w:hAnsi="Times New Roman" w:cs="Times New Roman" w:eastAsia="Times New Roman" w:hint="default"/>
        </w:rPr>
        <w:t>10,732,800.00</w:t>
      </w:r>
    </w:p>
    <w:p>
      <w:pPr>
        <w:spacing w:line="240" w:lineRule="auto" w:before="1"/>
        <w:rPr>
          <w:rFonts w:ascii="Times New Roman" w:hAnsi="Times New Roman" w:cs="Times New Roman" w:eastAsia="Times New Roman" w:hint="default"/>
          <w:sz w:val="15"/>
          <w:szCs w:val="15"/>
        </w:rPr>
      </w:pPr>
    </w:p>
    <w:p>
      <w:pPr>
        <w:pStyle w:val="BodyText"/>
        <w:spacing w:line="240" w:lineRule="auto" w:before="34"/>
        <w:ind w:left="871" w:right="0"/>
        <w:jc w:val="left"/>
      </w:pPr>
      <w:r>
        <w:rPr>
          <w:spacing w:val="5"/>
        </w:rPr>
        <w:t>注：不属于现金及现金等价物的货币资金情况的说明，截止</w:t>
      </w:r>
      <w:r>
        <w:rPr>
          <w:spacing w:val="-3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日，银行存款中</w:t>
      </w:r>
    </w:p>
    <w:p>
      <w:pPr>
        <w:pStyle w:val="BodyText"/>
        <w:spacing w:line="240" w:lineRule="auto" w:before="189"/>
        <w:ind w:left="451" w:right="0"/>
        <w:jc w:val="left"/>
      </w:pPr>
      <w:r>
        <w:rPr>
          <w:rFonts w:ascii="Times New Roman" w:hAnsi="Times New Roman" w:cs="Times New Roman" w:eastAsia="Times New Roman" w:hint="default"/>
        </w:rPr>
        <w:t>20,000,000.00</w:t>
      </w:r>
      <w:r>
        <w:rPr>
          <w:rFonts w:ascii="Times New Roman" w:hAnsi="Times New Roman" w:cs="Times New Roman" w:eastAsia="Times New Roman" w:hint="default"/>
          <w:spacing w:val="26"/>
        </w:rPr>
        <w:t> </w:t>
      </w:r>
      <w:r>
        <w:rPr/>
        <w:t>元系质押存单，现金流量表中现金的期末余额未包含深圳市伊达科技有限公司现金的</w:t>
      </w:r>
    </w:p>
    <w:p>
      <w:pPr>
        <w:pStyle w:val="BodyText"/>
        <w:spacing w:line="240" w:lineRule="auto" w:before="189"/>
        <w:ind w:left="451" w:right="0"/>
        <w:jc w:val="left"/>
      </w:pPr>
      <w:r>
        <w:rPr>
          <w:spacing w:val="3"/>
        </w:rPr>
        <w:t>期末余额</w:t>
      </w:r>
      <w:r>
        <w:rPr>
          <w:spacing w:val="-54"/>
        </w:rPr>
        <w:t> </w:t>
      </w:r>
      <w:r>
        <w:rPr>
          <w:rFonts w:ascii="Times New Roman" w:hAnsi="Times New Roman" w:cs="Times New Roman" w:eastAsia="Times New Roman" w:hint="default"/>
        </w:rPr>
        <w:t>7,854,396.28</w:t>
      </w:r>
      <w:r>
        <w:rPr>
          <w:rFonts w:ascii="Times New Roman" w:hAnsi="Times New Roman" w:cs="Times New Roman" w:eastAsia="Times New Roman" w:hint="default"/>
          <w:spacing w:val="-1"/>
        </w:rPr>
        <w:t> </w:t>
      </w:r>
      <w:r>
        <w:rPr>
          <w:spacing w:val="3"/>
        </w:rPr>
        <w:t>元，截止</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日，银行存款中</w:t>
      </w:r>
      <w:r>
        <w:rPr>
          <w:spacing w:val="-54"/>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
        </w:rPr>
        <w:t> </w:t>
      </w:r>
      <w:r>
        <w:rPr>
          <w:spacing w:val="3"/>
        </w:rPr>
        <w:t>元、其他货币资金中</w:t>
      </w:r>
    </w:p>
    <w:p>
      <w:pPr>
        <w:spacing w:line="336" w:lineRule="auto" w:before="189"/>
        <w:ind w:left="871" w:right="6387"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5,732,800.00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元系质押的定期存单。</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六、关联方及关联交易</w:t>
      </w:r>
      <w:r>
        <w:rPr>
          <w:rFonts w:ascii="Microsoft JhengHei" w:hAnsi="Microsoft JhengHei" w:cs="Microsoft JhengHei" w:eastAsia="Microsoft JhengHei"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、本公司的母公司情况</w:t>
      </w:r>
    </w:p>
    <w:p>
      <w:pPr>
        <w:pStyle w:val="BodyText"/>
        <w:tabs>
          <w:tab w:pos="3045" w:val="left" w:leader="none"/>
          <w:tab w:pos="4490" w:val="left" w:leader="none"/>
          <w:tab w:pos="6002" w:val="left" w:leader="none"/>
          <w:tab w:pos="7250" w:val="left" w:leader="none"/>
          <w:tab w:pos="8687" w:val="left" w:leader="none"/>
        </w:tabs>
        <w:spacing w:line="369" w:lineRule="auto" w:before="74"/>
        <w:ind w:left="943" w:right="577" w:firstLine="5808"/>
        <w:jc w:val="left"/>
      </w:pPr>
      <w:r>
        <w:rPr/>
        <w:pict>
          <v:group style="position:absolute;margin-left:68.279999pt;margin-top:46.323647pt;width:118.2pt;height:.1pt;mso-position-horizontal-relative:page;mso-position-vertical-relative:paragraph;z-index:-799936" coordorigin="1366,926" coordsize="2364,2">
            <v:shape style="position:absolute;left:1366;top:926;width:2364;height:2" coordorigin="1366,926" coordsize="2364,0" path="m1366,926l3730,926e" filled="false" stroked="true" strokeweight=".48pt" strokecolor="#000000">
              <v:path arrowok="t"/>
            </v:shape>
            <w10:wrap type="none"/>
          </v:group>
        </w:pict>
      </w:r>
      <w:r>
        <w:rPr/>
        <w:pict>
          <v:group style="position:absolute;margin-left:198.360001pt;margin-top:46.323647pt;width:58.1pt;height:.1pt;mso-position-horizontal-relative:page;mso-position-vertical-relative:paragraph;z-index:-799912" coordorigin="3967,926" coordsize="1162,2">
            <v:shape style="position:absolute;left:3967;top:926;width:1162;height:2" coordorigin="3967,926" coordsize="1162,0" path="m3967,926l5129,926e" filled="false" stroked="true" strokeweight=".48pt" strokecolor="#000000">
              <v:path arrowok="t"/>
            </v:shape>
            <w10:wrap type="none"/>
          </v:group>
        </w:pict>
      </w:r>
      <w:r>
        <w:rPr/>
        <w:pict>
          <v:group style="position:absolute;margin-left:268.320007pt;margin-top:46.323647pt;width:62.3pt;height:.1pt;mso-position-horizontal-relative:page;mso-position-vertical-relative:paragraph;z-index:-799888" coordorigin="5366,926" coordsize="1246,2">
            <v:shape style="position:absolute;left:5366;top:926;width:1246;height:2" coordorigin="5366,926" coordsize="1246,0" path="m5366,926l6612,926e" filled="false" stroked="true" strokeweight=".48pt" strokecolor="#000000">
              <v:path arrowok="t"/>
            </v:shape>
            <w10:wrap type="none"/>
          </v:group>
        </w:pict>
      </w:r>
      <w:r>
        <w:rPr/>
        <w:pict>
          <v:group style="position:absolute;margin-left:342.47998pt;margin-top:46.323647pt;width:54.75pt;height:.1pt;mso-position-horizontal-relative:page;mso-position-vertical-relative:paragraph;z-index:-799864" coordorigin="6850,926" coordsize="1095,2">
            <v:shape style="position:absolute;left:6850;top:926;width:1095;height:2" coordorigin="6850,926" coordsize="1095,0" path="m6850,926l7944,926e" filled="false" stroked="true" strokeweight=".48pt" strokecolor="#000000">
              <v:path arrowok="t"/>
            </v:shape>
            <w10:wrap type="none"/>
          </v:group>
        </w:pict>
      </w:r>
      <w:r>
        <w:rPr/>
        <w:pict>
          <v:group style="position:absolute;margin-left:409.079987pt;margin-top:46.323647pt;width:56.8pt;height:.1pt;mso-position-horizontal-relative:page;mso-position-vertical-relative:paragraph;z-index:-799840" coordorigin="8182,926" coordsize="1136,2">
            <v:shape style="position:absolute;left:8182;top:926;width:1136;height:2" coordorigin="8182,926" coordsize="1136,0" path="m8182,926l9317,926e" filled="false" stroked="true" strokeweight=".48pt" strokecolor="#000000">
              <v:path arrowok="t"/>
            </v:shape>
            <w10:wrap type="none"/>
          </v:group>
        </w:pict>
      </w:r>
      <w:r>
        <w:rPr/>
        <w:pict>
          <v:group style="position:absolute;margin-left:477.720001pt;margin-top:46.323647pt;width:63.4pt;height:.1pt;mso-position-horizontal-relative:page;mso-position-vertical-relative:paragraph;z-index:-799816" coordorigin="9554,926" coordsize="1268,2">
            <v:shape style="position:absolute;left:9554;top:926;width:1268;height:2" coordorigin="9554,926" coordsize="1268,0" path="m9554,926l10822,926e" filled="false" stroked="true" strokeweight=".48pt" strokecolor="#000000">
              <v:path arrowok="t"/>
            </v:shape>
            <w10:wrap type="none"/>
          </v:group>
        </w:pict>
      </w:r>
      <w:r>
        <w:rPr/>
        <w:t>金额单位：人民币万元</w:t>
      </w:r>
      <w:r>
        <w:rPr>
          <w:w w:val="99"/>
        </w:rPr>
        <w:t> </w:t>
      </w:r>
      <w:r>
        <w:rPr>
          <w:w w:val="95"/>
        </w:rPr>
        <w:t>母公司名称</w:t>
        <w:tab/>
      </w:r>
      <w:r>
        <w:rPr>
          <w:w w:val="95"/>
          <w:position w:val="-5"/>
        </w:rPr>
        <w:t>关联关系</w:t>
        <w:tab/>
      </w:r>
      <w:r>
        <w:rPr>
          <w:w w:val="95"/>
        </w:rPr>
        <w:t>企业类型</w:t>
        <w:tab/>
        <w:t>注册地</w:t>
        <w:tab/>
        <w:t>法人代表</w:t>
        <w:tab/>
      </w:r>
      <w:r>
        <w:rPr/>
        <w:t>业务性质</w:t>
      </w:r>
    </w:p>
    <w:p>
      <w:pPr>
        <w:pStyle w:val="BodyText"/>
        <w:tabs>
          <w:tab w:pos="3148" w:val="left" w:leader="none"/>
          <w:tab w:pos="4490" w:val="left" w:leader="none"/>
          <w:tab w:pos="5899" w:val="left" w:leader="none"/>
          <w:tab w:pos="7355" w:val="left" w:leader="none"/>
          <w:tab w:pos="8584" w:val="left" w:leader="none"/>
        </w:tabs>
        <w:spacing w:line="240" w:lineRule="auto" w:before="52"/>
        <w:ind w:left="393" w:right="0"/>
        <w:jc w:val="left"/>
      </w:pPr>
      <w:r>
        <w:rPr>
          <w:w w:val="95"/>
        </w:rPr>
        <w:t>河南正弘置业有限公司</w:t>
        <w:tab/>
        <w:t>母公司</w:t>
        <w:tab/>
        <w:t>有限公司</w:t>
        <w:tab/>
        <w:t>河南郑州</w:t>
        <w:tab/>
        <w:t>李向清</w:t>
        <w:tab/>
      </w:r>
      <w:r>
        <w:rPr/>
        <w:t>房地产开发</w:t>
      </w:r>
    </w:p>
    <w:p>
      <w:pPr>
        <w:spacing w:line="240" w:lineRule="auto" w:before="5"/>
        <w:rPr>
          <w:rFonts w:ascii="宋体" w:hAnsi="宋体" w:cs="宋体" w:eastAsia="宋体" w:hint="default"/>
          <w:sz w:val="16"/>
          <w:szCs w:val="16"/>
        </w:rPr>
      </w:pPr>
    </w:p>
    <w:p>
      <w:pPr>
        <w:pStyle w:val="BodyText"/>
        <w:spacing w:line="240" w:lineRule="auto" w:before="34"/>
        <w:ind w:left="556" w:right="0"/>
        <w:jc w:val="left"/>
      </w:pPr>
      <w:r>
        <w:rPr/>
        <w:t>（续上表）</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73"/>
          <w:pgSz w:w="11910" w:h="16840"/>
          <w:pgMar w:header="867" w:footer="835" w:top="1060" w:bottom="1020" w:left="1080" w:right="720"/>
        </w:sectPr>
      </w:pPr>
    </w:p>
    <w:p>
      <w:pPr>
        <w:spacing w:line="240" w:lineRule="auto" w:before="4"/>
        <w:rPr>
          <w:rFonts w:ascii="宋体" w:hAnsi="宋体" w:cs="宋体" w:eastAsia="宋体" w:hint="default"/>
          <w:sz w:val="23"/>
          <w:szCs w:val="23"/>
        </w:rPr>
      </w:pPr>
    </w:p>
    <w:p>
      <w:pPr>
        <w:pStyle w:val="BodyText"/>
        <w:tabs>
          <w:tab w:pos="2918" w:val="left" w:leader="none"/>
        </w:tabs>
        <w:spacing w:line="240" w:lineRule="auto"/>
        <w:ind w:left="763" w:right="-20"/>
        <w:jc w:val="left"/>
      </w:pPr>
      <w:r>
        <w:rPr>
          <w:w w:val="95"/>
        </w:rPr>
        <w:t>母公司名称</w:t>
        <w:tab/>
      </w:r>
      <w:r>
        <w:rPr/>
        <w:t>注册资本</w:t>
      </w:r>
    </w:p>
    <w:p>
      <w:pPr>
        <w:pStyle w:val="BodyText"/>
        <w:spacing w:line="237" w:lineRule="auto" w:before="36"/>
        <w:ind w:left="569" w:right="0"/>
        <w:jc w:val="both"/>
      </w:pPr>
      <w:r>
        <w:rPr/>
        <w:br w:type="column"/>
      </w:r>
      <w:r>
        <w:rPr/>
        <w:t>母公司对</w:t>
      </w:r>
      <w:r>
        <w:rPr>
          <w:w w:val="99"/>
        </w:rPr>
        <w:t> </w:t>
      </w:r>
      <w:r>
        <w:rPr/>
        <w:t>本企业的</w:t>
      </w:r>
      <w:r>
        <w:rPr>
          <w:w w:val="99"/>
        </w:rPr>
        <w:t> </w:t>
      </w:r>
      <w:r>
        <w:rPr/>
        <w:t>持股比例</w:t>
      </w:r>
    </w:p>
    <w:p>
      <w:pPr>
        <w:pStyle w:val="BodyText"/>
        <w:spacing w:line="237" w:lineRule="auto" w:before="36"/>
        <w:ind w:left="454" w:right="5"/>
        <w:jc w:val="center"/>
      </w:pPr>
      <w:r>
        <w:rPr>
          <w:w w:val="95"/>
        </w:rPr>
        <w:br w:type="column"/>
      </w:r>
      <w:r>
        <w:rPr>
          <w:w w:val="95"/>
        </w:rPr>
        <w:t>母公司对本</w:t>
      </w:r>
      <w:r>
        <w:rPr>
          <w:spacing w:val="-51"/>
          <w:w w:val="95"/>
        </w:rPr>
        <w:t> </w:t>
      </w:r>
      <w:r>
        <w:rPr>
          <w:spacing w:val="-51"/>
          <w:w w:val="95"/>
        </w:rPr>
      </w:r>
      <w:r>
        <w:rPr>
          <w:w w:val="95"/>
        </w:rPr>
        <w:t>企业的表决</w:t>
      </w:r>
      <w:r>
        <w:rPr>
          <w:spacing w:val="-51"/>
          <w:w w:val="95"/>
        </w:rPr>
        <w:t> </w:t>
      </w:r>
      <w:r>
        <w:rPr>
          <w:spacing w:val="-51"/>
          <w:w w:val="95"/>
        </w:rPr>
      </w:r>
      <w:r>
        <w:rPr/>
        <w:t>权比例</w:t>
      </w:r>
    </w:p>
    <w:p>
      <w:pPr>
        <w:pStyle w:val="BodyText"/>
        <w:spacing w:line="237" w:lineRule="auto" w:before="36"/>
        <w:ind w:left="521" w:right="0"/>
        <w:jc w:val="both"/>
      </w:pPr>
      <w:r>
        <w:rPr>
          <w:w w:val="95"/>
        </w:rPr>
        <w:br w:type="column"/>
      </w:r>
      <w:r>
        <w:rPr>
          <w:w w:val="95"/>
        </w:rPr>
        <w:t>本企业</w:t>
      </w:r>
      <w:r>
        <w:rPr>
          <w:spacing w:val="-70"/>
          <w:w w:val="95"/>
        </w:rPr>
        <w:t> </w:t>
      </w:r>
      <w:r>
        <w:rPr>
          <w:spacing w:val="-70"/>
          <w:w w:val="95"/>
        </w:rPr>
      </w:r>
      <w:r>
        <w:rPr>
          <w:w w:val="95"/>
        </w:rPr>
        <w:t>最终控</w:t>
      </w:r>
      <w:r>
        <w:rPr>
          <w:spacing w:val="-70"/>
          <w:w w:val="95"/>
        </w:rPr>
        <w:t> </w:t>
      </w:r>
      <w:r>
        <w:rPr>
          <w:spacing w:val="-70"/>
          <w:w w:val="95"/>
        </w:rPr>
      </w:r>
      <w:r>
        <w:rPr/>
        <w:t>制方</w:t>
      </w:r>
    </w:p>
    <w:p>
      <w:pPr>
        <w:spacing w:line="240" w:lineRule="auto" w:before="4"/>
        <w:rPr>
          <w:rFonts w:ascii="宋体" w:hAnsi="宋体" w:cs="宋体" w:eastAsia="宋体" w:hint="default"/>
          <w:sz w:val="23"/>
          <w:szCs w:val="23"/>
        </w:rPr>
      </w:pPr>
      <w:r>
        <w:rPr/>
        <w:br w:type="column"/>
      </w:r>
      <w:r>
        <w:rPr>
          <w:rFonts w:ascii="宋体"/>
          <w:sz w:val="23"/>
        </w:rPr>
      </w:r>
    </w:p>
    <w:p>
      <w:pPr>
        <w:pStyle w:val="BodyText"/>
        <w:spacing w:line="240" w:lineRule="auto"/>
        <w:ind w:left="535" w:right="0"/>
        <w:jc w:val="left"/>
      </w:pPr>
      <w:r>
        <w:rPr/>
        <w:t>组织机构代码</w:t>
      </w:r>
    </w:p>
    <w:p>
      <w:pPr>
        <w:spacing w:after="0" w:line="240" w:lineRule="auto"/>
        <w:jc w:val="left"/>
        <w:sectPr>
          <w:type w:val="continuous"/>
          <w:pgSz w:w="11910" w:h="16840"/>
          <w:pgMar w:top="1340" w:bottom="280" w:left="1080" w:right="720"/>
          <w:cols w:num="5" w:equalWidth="0">
            <w:col w:w="3759" w:space="40"/>
            <w:col w:w="1410" w:space="40"/>
            <w:col w:w="1499" w:space="40"/>
            <w:col w:w="1151" w:space="40"/>
            <w:col w:w="2131"/>
          </w:cols>
        </w:sectPr>
      </w:pPr>
    </w:p>
    <w:p>
      <w:pPr>
        <w:pStyle w:val="BodyText"/>
        <w:tabs>
          <w:tab w:pos="3148" w:val="left" w:leader="none"/>
          <w:tab w:pos="4593" w:val="left" w:leader="none"/>
          <w:tab w:pos="6105" w:val="left" w:leader="none"/>
          <w:tab w:pos="7307" w:val="left" w:leader="none"/>
          <w:tab w:pos="9701" w:val="right" w:leader="none"/>
        </w:tabs>
        <w:spacing w:line="240" w:lineRule="auto" w:before="112"/>
        <w:ind w:left="235" w:right="0"/>
        <w:jc w:val="left"/>
        <w:rPr>
          <w:rFonts w:ascii="Times New Roman" w:hAnsi="Times New Roman" w:cs="Times New Roman" w:eastAsia="Times New Roman" w:hint="default"/>
        </w:rPr>
      </w:pPr>
      <w:r>
        <w:rPr/>
        <w:pict>
          <v:group style="position:absolute;margin-left:60.239998pt;margin-top:1.903656pt;width:116.2pt;height:.1pt;mso-position-horizontal-relative:page;mso-position-vertical-relative:paragraph;z-index:19216" coordorigin="1205,38" coordsize="2324,2">
            <v:shape style="position:absolute;left:1205;top:38;width:2324;height:2" coordorigin="1205,38" coordsize="2324,0" path="m1205,38l3528,38e" filled="false" stroked="true" strokeweight=".48pt" strokecolor="#000000">
              <v:path arrowok="t"/>
            </v:shape>
            <w10:wrap type="none"/>
          </v:group>
        </w:pict>
      </w:r>
      <w:r>
        <w:rPr/>
        <w:pict>
          <v:group style="position:absolute;margin-left:188.279999pt;margin-top:1.903656pt;width:65.2pt;height:.1pt;mso-position-horizontal-relative:page;mso-position-vertical-relative:paragraph;z-index:19240" coordorigin="3766,38" coordsize="1304,2">
            <v:shape style="position:absolute;left:3766;top:38;width:1304;height:2" coordorigin="3766,38" coordsize="1304,0" path="m3766,38l5069,38e" filled="false" stroked="true" strokeweight=".48pt" strokecolor="#000000">
              <v:path arrowok="t"/>
            </v:shape>
            <w10:wrap type="none"/>
          </v:group>
        </w:pict>
      </w:r>
      <w:r>
        <w:rPr/>
        <w:pict>
          <v:group style="position:absolute;margin-left:265.320007pt;margin-top:1.903656pt;width:56.05pt;height:.1pt;mso-position-horizontal-relative:page;mso-position-vertical-relative:paragraph;z-index:19264" coordorigin="5306,38" coordsize="1121,2">
            <v:shape style="position:absolute;left:5306;top:38;width:1121;height:2" coordorigin="5306,38" coordsize="1121,0" path="m5306,38l6427,38e" filled="false" stroked="true" strokeweight=".48pt" strokecolor="#000000">
              <v:path arrowok="t"/>
            </v:shape>
            <w10:wrap type="none"/>
          </v:group>
        </w:pict>
      </w:r>
      <w:r>
        <w:rPr/>
        <w:pict>
          <v:group style="position:absolute;margin-left:333.239990pt;margin-top:1.903656pt;width:63.75pt;height:.1pt;mso-position-horizontal-relative:page;mso-position-vertical-relative:paragraph;z-index:19288" coordorigin="6665,38" coordsize="1275,2">
            <v:shape style="position:absolute;left:6665;top:38;width:1275;height:2" coordorigin="6665,38" coordsize="1275,0" path="m6665,38l7939,38e" filled="false" stroked="true" strokeweight=".48pt" strokecolor="#000000">
              <v:path arrowok="t"/>
            </v:shape>
            <w10:wrap type="none"/>
          </v:group>
        </w:pict>
      </w:r>
      <w:r>
        <w:rPr/>
        <w:pict>
          <v:group style="position:absolute;margin-left:408.839996pt;margin-top:1.903656pt;width:52.45pt;height:.1pt;mso-position-horizontal-relative:page;mso-position-vertical-relative:paragraph;z-index:19312" coordorigin="8177,38" coordsize="1049,2">
            <v:shape style="position:absolute;left:8177;top:38;width:1049;height:2" coordorigin="8177,38" coordsize="1049,0" path="m8177,38l9226,38e" filled="false" stroked="true" strokeweight=".48pt" strokecolor="#000000">
              <v:path arrowok="t"/>
            </v:shape>
            <w10:wrap type="none"/>
          </v:group>
        </w:pict>
      </w:r>
      <w:r>
        <w:rPr/>
        <w:pict>
          <v:group style="position:absolute;margin-left:473.160004pt;margin-top:1.903656pt;width:76pt;height:.1pt;mso-position-horizontal-relative:page;mso-position-vertical-relative:paragraph;z-index:19336" coordorigin="9463,38" coordsize="1520,2">
            <v:shape style="position:absolute;left:9463;top:38;width:1520;height:2" coordorigin="9463,38" coordsize="1520,0" path="m9463,38l10982,38e" filled="false" stroked="true" strokeweight=".48pt" strokecolor="#000000">
              <v:path arrowok="t"/>
            </v:shape>
            <w10:wrap type="none"/>
          </v:group>
        </w:pict>
      </w:r>
      <w:r>
        <w:rPr>
          <w:w w:val="95"/>
        </w:rPr>
        <w:t>河南正弘置业有限公司</w:t>
        <w:tab/>
      </w:r>
      <w:r>
        <w:rPr>
          <w:rFonts w:ascii="Times New Roman" w:hAnsi="Times New Roman" w:cs="Times New Roman" w:eastAsia="Times New Roman" w:hint="default"/>
          <w:w w:val="95"/>
        </w:rPr>
        <w:t>5,000.00</w:t>
        <w:tab/>
        <w:t>29.24%</w:t>
        <w:tab/>
        <w:t>29.24%</w:t>
        <w:tab/>
      </w:r>
      <w:r>
        <w:rPr/>
        <w:t>李向清</w:t>
      </w:r>
      <w:r>
        <w:rPr>
          <w:rFonts w:ascii="Times New Roman" w:hAnsi="Times New Roman" w:cs="Times New Roman" w:eastAsia="Times New Roman" w:hint="default"/>
        </w:rPr>
        <w:tab/>
      </w:r>
      <w:r>
        <w:rPr>
          <w:rFonts w:ascii="Times New Roman" w:hAnsi="Times New Roman" w:cs="Times New Roman" w:eastAsia="Times New Roman" w:hint="default"/>
        </w:rPr>
        <w:t>17000815-2</w:t>
      </w:r>
    </w:p>
    <w:p>
      <w:pPr>
        <w:pStyle w:val="BodyText"/>
        <w:spacing w:line="240" w:lineRule="auto" w:before="242"/>
        <w:ind w:left="871" w:right="0"/>
        <w:jc w:val="left"/>
      </w:pPr>
      <w:r>
        <w:rPr>
          <w:rFonts w:ascii="Times New Roman" w:hAnsi="Times New Roman" w:cs="Times New Roman" w:eastAsia="Times New Roman" w:hint="default"/>
        </w:rPr>
        <w:t>2</w:t>
      </w:r>
      <w:r>
        <w:rPr/>
        <w:t>、本公司的子公司情况</w:t>
      </w:r>
    </w:p>
    <w:p>
      <w:pPr>
        <w:spacing w:after="0" w:line="240" w:lineRule="auto"/>
        <w:jc w:val="left"/>
        <w:sectPr>
          <w:type w:val="continuous"/>
          <w:pgSz w:w="11910" w:h="16840"/>
          <w:pgMar w:top="1340" w:bottom="280" w:left="1080" w:right="720"/>
        </w:sectPr>
      </w:pPr>
    </w:p>
    <w:p>
      <w:pPr>
        <w:pStyle w:val="BodyText"/>
        <w:tabs>
          <w:tab w:pos="2711" w:val="left" w:leader="none"/>
        </w:tabs>
        <w:spacing w:line="146" w:lineRule="auto" w:before="629"/>
        <w:ind w:left="2815" w:right="0" w:hanging="1932"/>
        <w:jc w:val="left"/>
      </w:pPr>
      <w:r>
        <w:rPr/>
        <w:pict>
          <v:group style="position:absolute;margin-left:71.159996pt;margin-top:53.990818pt;width:96pt;height:.1pt;mso-position-horizontal-relative:page;mso-position-vertical-relative:paragraph;z-index:19360" coordorigin="1423,1080" coordsize="1920,2">
            <v:shape style="position:absolute;left:1423;top:1080;width:1920;height:2" coordorigin="1423,1080" coordsize="1920,0" path="m1423,1080l3343,1080e" filled="false" stroked="true" strokeweight=".48pt" strokecolor="#000000">
              <v:path arrowok="t"/>
            </v:shape>
            <w10:wrap type="none"/>
          </v:group>
        </w:pict>
      </w:r>
      <w:r>
        <w:rPr/>
        <w:pict>
          <v:group style="position:absolute;margin-left:179.039993pt;margin-top:53.990818pt;width:52.45pt;height:.1pt;mso-position-horizontal-relative:page;mso-position-vertical-relative:paragraph;z-index:19384" coordorigin="3581,1080" coordsize="1049,2">
            <v:shape style="position:absolute;left:3581;top:1080;width:1049;height:2" coordorigin="3581,1080" coordsize="1049,0" path="m3581,1080l4630,1080e" filled="false" stroked="true" strokeweight=".48pt" strokecolor="#000000">
              <v:path arrowok="t"/>
            </v:shape>
            <w10:wrap type="none"/>
          </v:group>
        </w:pict>
      </w:r>
      <w:r>
        <w:rPr>
          <w:w w:val="95"/>
        </w:rPr>
        <w:t>子公司名称</w:t>
        <w:tab/>
      </w:r>
      <w:r>
        <w:rPr>
          <w:w w:val="95"/>
          <w:position w:val="12"/>
        </w:rPr>
        <w:t>子公司</w:t>
      </w:r>
      <w:r>
        <w:rPr>
          <w:spacing w:val="-70"/>
          <w:w w:val="95"/>
          <w:position w:val="12"/>
        </w:rPr>
        <w:t> </w:t>
      </w:r>
      <w:r>
        <w:rPr>
          <w:spacing w:val="-70"/>
          <w:w w:val="95"/>
          <w:position w:val="12"/>
        </w:rPr>
      </w:r>
      <w:r>
        <w:rPr/>
        <w:t>类型</w:t>
      </w:r>
    </w:p>
    <w:p>
      <w:pPr>
        <w:pStyle w:val="BodyText"/>
        <w:tabs>
          <w:tab w:pos="2472" w:val="left" w:leader="none"/>
          <w:tab w:pos="3809" w:val="left" w:leader="none"/>
          <w:tab w:pos="5403" w:val="left" w:leader="none"/>
        </w:tabs>
        <w:spacing w:line="396" w:lineRule="auto" w:before="153"/>
        <w:ind w:left="751" w:right="481" w:firstLine="2618"/>
        <w:jc w:val="left"/>
      </w:pPr>
      <w:r>
        <w:rPr/>
        <w:br w:type="column"/>
      </w:r>
      <w:r>
        <w:rPr/>
        <w:t>金额单位：人民币万元</w:t>
      </w:r>
      <w:r>
        <w:rPr>
          <w:w w:val="99"/>
        </w:rPr>
        <w:t> </w:t>
      </w:r>
      <w:r>
        <w:rPr>
          <w:w w:val="95"/>
        </w:rPr>
        <w:t>企业类型</w:t>
        <w:tab/>
        <w:t>注册地</w:t>
        <w:tab/>
        <w:t>法人代表</w:t>
        <w:tab/>
      </w:r>
      <w:r>
        <w:rPr/>
        <w:t>业务性质</w:t>
      </w:r>
    </w:p>
    <w:p>
      <w:pPr>
        <w:spacing w:after="0" w:line="396" w:lineRule="auto"/>
        <w:jc w:val="left"/>
        <w:sectPr>
          <w:type w:val="continuous"/>
          <w:pgSz w:w="11910" w:h="16840"/>
          <w:pgMar w:top="1340" w:bottom="280" w:left="1080" w:right="720"/>
          <w:cols w:num="2" w:equalWidth="0">
            <w:col w:w="3341" w:space="40"/>
            <w:col w:w="6729"/>
          </w:cols>
        </w:sectPr>
      </w:pPr>
    </w:p>
    <w:p>
      <w:pPr>
        <w:pStyle w:val="BodyText"/>
        <w:spacing w:line="272" w:lineRule="exact" w:before="130"/>
        <w:ind w:left="451" w:right="4"/>
        <w:jc w:val="left"/>
      </w:pPr>
      <w:r>
        <w:rPr/>
        <w:pict>
          <v:group style="position:absolute;margin-left:243.360001pt;margin-top:3.099985pt;width:76.45pt;height:.1pt;mso-position-horizontal-relative:page;mso-position-vertical-relative:paragraph;z-index:19408" coordorigin="4867,62" coordsize="1529,2">
            <v:shape style="position:absolute;left:4867;top:62;width:1529;height:2" coordorigin="4867,62" coordsize="1529,0" path="m4867,62l6396,62e" filled="false" stroked="true" strokeweight=".48pt" strokecolor="#000000">
              <v:path arrowok="t"/>
            </v:shape>
            <w10:wrap type="none"/>
          </v:group>
        </w:pict>
      </w:r>
      <w:r>
        <w:rPr/>
        <w:pict>
          <v:group style="position:absolute;margin-left:331.679993pt;margin-top:3.099985pt;width:61.6pt;height:.1pt;mso-position-horizontal-relative:page;mso-position-vertical-relative:paragraph;z-index:19432" coordorigin="6634,62" coordsize="1232,2">
            <v:shape style="position:absolute;left:6634;top:62;width:1232;height:2" coordorigin="6634,62" coordsize="1232,0" path="m6634,62l7865,62e" filled="false" stroked="true" strokeweight=".48pt" strokecolor="#000000">
              <v:path arrowok="t"/>
            </v:shape>
            <w10:wrap type="none"/>
          </v:group>
        </w:pict>
      </w:r>
      <w:r>
        <w:rPr/>
        <w:pict>
          <v:group style="position:absolute;margin-left:406.559998pt;margin-top:3.099985pt;width:55.95pt;height:.1pt;mso-position-horizontal-relative:page;mso-position-vertical-relative:paragraph;z-index:19456" coordorigin="8131,62" coordsize="1119,2">
            <v:shape style="position:absolute;left:8131;top:62;width:1119;height:2" coordorigin="8131,62" coordsize="1119,0" path="m8131,62l9250,62e" filled="false" stroked="true" strokeweight=".48pt" strokecolor="#000000">
              <v:path arrowok="t"/>
            </v:shape>
            <w10:wrap type="none"/>
          </v:group>
        </w:pict>
      </w:r>
      <w:r>
        <w:rPr/>
        <w:pict>
          <v:group style="position:absolute;margin-left:474.359985pt;margin-top:3.099985pt;width:79.7pt;height:.1pt;mso-position-horizontal-relative:page;mso-position-vertical-relative:paragraph;z-index:19480" coordorigin="9487,62" coordsize="1594,2">
            <v:shape style="position:absolute;left:9487;top:62;width:1594;height:2" coordorigin="9487,62" coordsize="1594,0" path="m9487,62l11081,62e" filled="false" stroked="true" strokeweight=".48pt" strokecolor="#000000">
              <v:path arrowok="t"/>
            </v:shape>
            <w10:wrap type="none"/>
          </v:group>
        </w:pict>
      </w:r>
      <w:r>
        <w:rPr>
          <w:spacing w:val="3"/>
          <w:w w:val="95"/>
        </w:rPr>
        <w:t>深圳市思达仪表有</w:t>
      </w:r>
      <w:r>
        <w:rPr>
          <w:spacing w:val="-22"/>
          <w:w w:val="95"/>
        </w:rPr>
        <w:t> </w:t>
      </w:r>
      <w:r>
        <w:rPr>
          <w:spacing w:val="-22"/>
          <w:w w:val="95"/>
        </w:rPr>
      </w:r>
      <w:r>
        <w:rPr/>
        <w:t>限公司</w:t>
      </w:r>
    </w:p>
    <w:p>
      <w:pPr>
        <w:pStyle w:val="BodyText"/>
        <w:spacing w:line="272" w:lineRule="exact" w:before="80"/>
        <w:ind w:left="451" w:right="4"/>
        <w:jc w:val="left"/>
      </w:pPr>
      <w:r>
        <w:rPr/>
        <w:t>上海英迈吉东影图</w:t>
      </w:r>
      <w:r>
        <w:rPr>
          <w:w w:val="99"/>
        </w:rPr>
        <w:t> </w:t>
      </w:r>
      <w:r>
        <w:rPr/>
        <w:t>像设备有限公司</w:t>
      </w:r>
    </w:p>
    <w:p>
      <w:pPr>
        <w:pStyle w:val="BodyText"/>
        <w:tabs>
          <w:tab w:pos="1557" w:val="left" w:leader="none"/>
          <w:tab w:pos="3489" w:val="left" w:leader="none"/>
          <w:tab w:pos="4931" w:val="left" w:leader="none"/>
          <w:tab w:pos="6153" w:val="left" w:leader="none"/>
        </w:tabs>
        <w:spacing w:line="240" w:lineRule="auto" w:before="203"/>
        <w:ind w:left="451" w:right="0"/>
        <w:jc w:val="left"/>
      </w:pPr>
      <w:r>
        <w:rPr>
          <w:w w:val="95"/>
        </w:rPr>
        <w:br w:type="column"/>
      </w:r>
      <w:r>
        <w:rPr>
          <w:w w:val="95"/>
        </w:rPr>
        <w:t>控股</w:t>
        <w:tab/>
        <w:t>有限责任公司</w:t>
        <w:tab/>
        <w:t>深圳市</w:t>
        <w:tab/>
        <w:t>刘双河</w:t>
        <w:tab/>
      </w:r>
      <w:r>
        <w:rPr/>
        <w:t>仪表制造</w:t>
      </w:r>
    </w:p>
    <w:p>
      <w:pPr>
        <w:pStyle w:val="BodyText"/>
        <w:tabs>
          <w:tab w:pos="1557" w:val="left" w:leader="none"/>
          <w:tab w:pos="3489" w:val="left" w:leader="none"/>
          <w:tab w:pos="4931" w:val="left" w:leader="none"/>
          <w:tab w:pos="6153" w:val="left" w:leader="none"/>
        </w:tabs>
        <w:spacing w:line="240" w:lineRule="auto" w:before="344"/>
        <w:ind w:left="451" w:right="0"/>
        <w:jc w:val="left"/>
      </w:pPr>
      <w:r>
        <w:rPr>
          <w:w w:val="95"/>
        </w:rPr>
        <w:t>控股</w:t>
        <w:tab/>
        <w:t>有限责任公司</w:t>
        <w:tab/>
        <w:t>上海市</w:t>
        <w:tab/>
        <w:t>刘双河</w:t>
        <w:tab/>
      </w:r>
      <w:r>
        <w:rPr/>
        <w:t>图像设备制造</w:t>
      </w:r>
    </w:p>
    <w:p>
      <w:pPr>
        <w:spacing w:after="0" w:line="240" w:lineRule="auto"/>
        <w:jc w:val="left"/>
        <w:sectPr>
          <w:type w:val="continuous"/>
          <w:pgSz w:w="11910" w:h="16840"/>
          <w:pgMar w:top="1340" w:bottom="280" w:left="1080" w:right="720"/>
          <w:cols w:num="2" w:equalWidth="0">
            <w:col w:w="2156" w:space="208"/>
            <w:col w:w="7746"/>
          </w:cols>
        </w:sectPr>
      </w:pPr>
    </w:p>
    <w:p>
      <w:pPr>
        <w:pStyle w:val="BodyText"/>
        <w:tabs>
          <w:tab w:pos="2491" w:val="left" w:leader="none"/>
        </w:tabs>
        <w:spacing w:line="146" w:lineRule="auto" w:before="210"/>
        <w:ind w:left="2595" w:right="0" w:hanging="1932"/>
        <w:jc w:val="left"/>
      </w:pPr>
      <w:r>
        <w:rPr/>
        <w:pict>
          <v:group style="position:absolute;margin-left:71.040001pt;margin-top:32.920864pt;width:96pt;height:.1pt;mso-position-horizontal-relative:page;mso-position-vertical-relative:paragraph;z-index:19504" coordorigin="1421,658" coordsize="1920,2">
            <v:shape style="position:absolute;left:1421;top:658;width:1920;height:2" coordorigin="1421,658" coordsize="1920,0" path="m1421,658l3341,658e" filled="false" stroked="true" strokeweight=".48pt" strokecolor="#000000">
              <v:path arrowok="t"/>
            </v:shape>
            <w10:wrap type="none"/>
          </v:group>
        </w:pict>
      </w:r>
      <w:r>
        <w:rPr/>
        <w:pict>
          <v:group style="position:absolute;margin-left:179.039993pt;margin-top:32.920864pt;width:52.45pt;height:.1pt;mso-position-horizontal-relative:page;mso-position-vertical-relative:paragraph;z-index:19528" coordorigin="3581,658" coordsize="1049,2">
            <v:shape style="position:absolute;left:3581;top:658;width:1049;height:2" coordorigin="3581,658" coordsize="1049,0" path="m3581,658l4630,658e" filled="false" stroked="true" strokeweight=".48pt" strokecolor="#000000">
              <v:path arrowok="t"/>
            </v:shape>
            <w10:wrap type="none"/>
          </v:group>
        </w:pict>
      </w:r>
      <w:r>
        <w:rPr/>
        <w:pict>
          <v:group style="position:absolute;margin-left:474.359985pt;margin-top:33.040863pt;width:79.7pt;height:.1pt;mso-position-horizontal-relative:page;mso-position-vertical-relative:paragraph;z-index:19624" coordorigin="9487,661" coordsize="1594,2">
            <v:shape style="position:absolute;left:9487;top:661;width:1594;height:2" coordorigin="9487,661" coordsize="1594,0" path="m9487,661l11081,661e" filled="false" stroked="true" strokeweight=".48pt" strokecolor="#000000">
              <v:path arrowok="t"/>
            </v:shape>
            <w10:wrap type="none"/>
          </v:group>
        </w:pict>
      </w:r>
      <w:r>
        <w:rPr>
          <w:w w:val="95"/>
        </w:rPr>
        <w:t>子公司名称</w:t>
        <w:tab/>
      </w:r>
      <w:r>
        <w:rPr>
          <w:w w:val="95"/>
          <w:position w:val="12"/>
        </w:rPr>
        <w:t>子公司</w:t>
      </w:r>
      <w:r>
        <w:rPr>
          <w:spacing w:val="-70"/>
          <w:w w:val="95"/>
          <w:position w:val="12"/>
        </w:rPr>
        <w:t> </w:t>
      </w:r>
      <w:r>
        <w:rPr>
          <w:spacing w:val="-70"/>
          <w:w w:val="95"/>
          <w:position w:val="12"/>
        </w:rPr>
      </w:r>
      <w:r>
        <w:rPr/>
        <w:t>类型</w:t>
      </w:r>
    </w:p>
    <w:p>
      <w:pPr>
        <w:pStyle w:val="BodyText"/>
        <w:tabs>
          <w:tab w:pos="2383" w:val="left" w:leader="none"/>
          <w:tab w:pos="3720" w:val="left" w:leader="none"/>
          <w:tab w:pos="5314" w:val="left" w:leader="none"/>
        </w:tabs>
        <w:spacing w:line="240" w:lineRule="auto" w:before="187"/>
        <w:ind w:left="663" w:right="0"/>
        <w:jc w:val="left"/>
      </w:pPr>
      <w:r>
        <w:rPr>
          <w:w w:val="95"/>
        </w:rPr>
        <w:br w:type="column"/>
      </w:r>
      <w:r>
        <w:rPr>
          <w:w w:val="95"/>
        </w:rPr>
        <w:t>企业类型</w:t>
        <w:tab/>
        <w:t>注册地</w:t>
        <w:tab/>
        <w:t>法人代表</w:t>
        <w:tab/>
      </w:r>
      <w:r>
        <w:rPr/>
        <w:t>业务性质</w:t>
      </w:r>
    </w:p>
    <w:p>
      <w:pPr>
        <w:spacing w:after="0" w:line="240" w:lineRule="auto"/>
        <w:jc w:val="left"/>
        <w:sectPr>
          <w:pgSz w:w="11910" w:h="16840"/>
          <w:pgMar w:header="867" w:footer="835" w:top="1060" w:bottom="1020" w:left="1300" w:right="720"/>
          <w:cols w:num="2" w:equalWidth="0">
            <w:col w:w="3121" w:space="128"/>
            <w:col w:w="6641"/>
          </w:cols>
        </w:sectPr>
      </w:pPr>
    </w:p>
    <w:p>
      <w:pPr>
        <w:pStyle w:val="BodyText"/>
        <w:spacing w:line="206" w:lineRule="exact" w:before="176"/>
        <w:ind w:left="231" w:right="0"/>
        <w:jc w:val="left"/>
      </w:pPr>
      <w:r>
        <w:rPr/>
        <w:pict>
          <v:group style="position:absolute;margin-left:243.360001pt;margin-top:4.503673pt;width:76.45pt;height:.1pt;mso-position-horizontal-relative:page;mso-position-vertical-relative:paragraph;z-index:19552" coordorigin="4867,90" coordsize="1529,2">
            <v:shape style="position:absolute;left:4867;top:90;width:1529;height:2" coordorigin="4867,90" coordsize="1529,0" path="m4867,90l6396,90e" filled="false" stroked="true" strokeweight=".48pt" strokecolor="#000000">
              <v:path arrowok="t"/>
            </v:shape>
            <w10:wrap type="none"/>
          </v:group>
        </w:pict>
      </w:r>
      <w:r>
        <w:rPr/>
        <w:pict>
          <v:group style="position:absolute;margin-left:331.679993pt;margin-top:4.503673pt;width:61.6pt;height:.1pt;mso-position-horizontal-relative:page;mso-position-vertical-relative:paragraph;z-index:19576" coordorigin="6634,90" coordsize="1232,2">
            <v:shape style="position:absolute;left:6634;top:90;width:1232;height:2" coordorigin="6634,90" coordsize="1232,0" path="m6634,90l7865,90e" filled="false" stroked="true" strokeweight=".48pt" strokecolor="#000000">
              <v:path arrowok="t"/>
            </v:shape>
            <w10:wrap type="none"/>
          </v:group>
        </w:pict>
      </w:r>
      <w:r>
        <w:rPr/>
        <w:pict>
          <v:group style="position:absolute;margin-left:406.559998pt;margin-top:4.503673pt;width:55.95pt;height:.1pt;mso-position-horizontal-relative:page;mso-position-vertical-relative:paragraph;z-index:19600" coordorigin="8131,90" coordsize="1119,2">
            <v:shape style="position:absolute;left:8131;top:90;width:1119;height:2" coordorigin="8131,90" coordsize="1119,0" path="m8131,90l9250,90e" filled="false" stroked="true" strokeweight=".48pt" strokecolor="#000000">
              <v:path arrowok="t"/>
            </v:shape>
            <w10:wrap type="none"/>
          </v:group>
        </w:pict>
      </w:r>
      <w:r>
        <w:rPr>
          <w:spacing w:val="3"/>
        </w:rPr>
        <w:t>南京东影图像技术</w:t>
      </w:r>
    </w:p>
    <w:p>
      <w:pPr>
        <w:pStyle w:val="BodyText"/>
        <w:tabs>
          <w:tab w:pos="2595" w:val="left" w:leader="none"/>
          <w:tab w:pos="3701" w:val="left" w:leader="none"/>
          <w:tab w:pos="5633" w:val="left" w:leader="none"/>
          <w:tab w:pos="7075" w:val="left" w:leader="none"/>
        </w:tabs>
        <w:spacing w:line="346" w:lineRule="exact"/>
        <w:ind w:left="231" w:right="0"/>
        <w:jc w:val="left"/>
      </w:pPr>
      <w:r>
        <w:rPr>
          <w:w w:val="95"/>
          <w:position w:val="-13"/>
        </w:rPr>
        <w:t>有限公司</w:t>
        <w:tab/>
      </w:r>
      <w:r>
        <w:rPr>
          <w:w w:val="95"/>
        </w:rPr>
        <w:t>控股</w:t>
        <w:tab/>
        <w:t>有限责任公司</w:t>
        <w:tab/>
        <w:t>南京市</w:t>
        <w:tab/>
        <w:t>刘双河</w:t>
      </w:r>
      <w:r>
        <w:rPr/>
      </w:r>
    </w:p>
    <w:p>
      <w:pPr>
        <w:pStyle w:val="BodyText"/>
        <w:spacing w:line="240" w:lineRule="auto" w:before="176"/>
        <w:ind w:left="231" w:right="0"/>
        <w:jc w:val="left"/>
      </w:pPr>
      <w:r>
        <w:rPr>
          <w:spacing w:val="20"/>
          <w:w w:val="95"/>
        </w:rPr>
        <w:br w:type="column"/>
      </w:r>
      <w:r>
        <w:rPr>
          <w:spacing w:val="20"/>
          <w:w w:val="95"/>
        </w:rPr>
        <w:t>医学影像技术</w:t>
      </w:r>
      <w:r>
        <w:rPr>
          <w:spacing w:val="-45"/>
          <w:w w:val="95"/>
        </w:rPr>
        <w:t> </w:t>
      </w:r>
      <w:r>
        <w:rPr>
          <w:spacing w:val="-45"/>
          <w:w w:val="95"/>
        </w:rPr>
      </w:r>
      <w:r>
        <w:rPr/>
        <w:t>服务</w:t>
      </w:r>
    </w:p>
    <w:p>
      <w:pPr>
        <w:spacing w:after="0" w:line="240" w:lineRule="auto"/>
        <w:jc w:val="left"/>
        <w:sectPr>
          <w:type w:val="continuous"/>
          <w:pgSz w:w="11910" w:h="16840"/>
          <w:pgMar w:top="1340" w:bottom="280" w:left="1300" w:right="720"/>
          <w:cols w:num="2" w:equalWidth="0">
            <w:col w:w="7705" w:space="361"/>
            <w:col w:w="1824"/>
          </w:cols>
        </w:sectPr>
      </w:pPr>
    </w:p>
    <w:p>
      <w:pPr>
        <w:spacing w:line="240" w:lineRule="auto" w:before="11"/>
        <w:rPr>
          <w:rFonts w:ascii="宋体" w:hAnsi="宋体" w:cs="宋体" w:eastAsia="宋体" w:hint="default"/>
          <w:sz w:val="16"/>
          <w:szCs w:val="16"/>
        </w:rPr>
      </w:pPr>
    </w:p>
    <w:p>
      <w:pPr>
        <w:pStyle w:val="BodyText"/>
        <w:spacing w:line="272" w:lineRule="exact"/>
        <w:ind w:left="231" w:right="0"/>
        <w:jc w:val="left"/>
      </w:pPr>
      <w:r>
        <w:rPr>
          <w:spacing w:val="3"/>
          <w:w w:val="95"/>
        </w:rPr>
        <w:t>中山市伊达科技有</w:t>
      </w:r>
      <w:r>
        <w:rPr>
          <w:spacing w:val="-22"/>
          <w:w w:val="95"/>
        </w:rPr>
        <w:t> </w:t>
      </w:r>
      <w:r>
        <w:rPr>
          <w:spacing w:val="-22"/>
          <w:w w:val="95"/>
        </w:rPr>
      </w:r>
      <w:r>
        <w:rPr/>
        <w:t>限公司</w:t>
      </w:r>
    </w:p>
    <w:p>
      <w:pPr>
        <w:pStyle w:val="BodyText"/>
        <w:spacing w:line="272" w:lineRule="exact" w:before="81"/>
        <w:ind w:left="231" w:right="0"/>
        <w:jc w:val="left"/>
      </w:pPr>
      <w:r>
        <w:rPr>
          <w:spacing w:val="3"/>
          <w:w w:val="95"/>
        </w:rPr>
        <w:t>河南思达软件工程</w:t>
      </w:r>
      <w:r>
        <w:rPr>
          <w:spacing w:val="-22"/>
          <w:w w:val="95"/>
        </w:rPr>
        <w:t> </w:t>
      </w:r>
      <w:r>
        <w:rPr>
          <w:spacing w:val="-22"/>
          <w:w w:val="95"/>
        </w:rPr>
      </w:r>
      <w:r>
        <w:rPr/>
        <w:t>有限公司</w:t>
      </w:r>
    </w:p>
    <w:p>
      <w:pPr>
        <w:pStyle w:val="BodyText"/>
        <w:spacing w:line="240" w:lineRule="auto" w:before="50"/>
        <w:ind w:left="231" w:right="0"/>
        <w:jc w:val="left"/>
      </w:pPr>
      <w:r>
        <w:rPr/>
        <w:t>深圳思达光电通信</w:t>
      </w:r>
      <w:r>
        <w:rPr>
          <w:w w:val="99"/>
        </w:rPr>
        <w:t> </w:t>
      </w:r>
      <w:r>
        <w:rPr/>
        <w:t>技术有限公司</w:t>
      </w:r>
    </w:p>
    <w:p>
      <w:pPr>
        <w:pStyle w:val="BodyText"/>
        <w:spacing w:line="240" w:lineRule="auto" w:before="75"/>
        <w:ind w:left="231" w:right="0"/>
        <w:jc w:val="left"/>
      </w:pPr>
      <w:r>
        <w:rPr>
          <w:spacing w:val="3"/>
          <w:w w:val="95"/>
        </w:rPr>
        <w:t>深圳市伊达科技有</w:t>
      </w:r>
      <w:r>
        <w:rPr>
          <w:spacing w:val="-22"/>
          <w:w w:val="95"/>
        </w:rPr>
        <w:t> </w:t>
      </w:r>
      <w:r>
        <w:rPr>
          <w:spacing w:val="-22"/>
          <w:w w:val="95"/>
        </w:rPr>
      </w:r>
      <w:r>
        <w:rPr/>
        <w:t>限公司</w:t>
      </w:r>
    </w:p>
    <w:p>
      <w:pPr>
        <w:pStyle w:val="BodyText"/>
        <w:spacing w:line="203" w:lineRule="exact" w:before="150"/>
        <w:ind w:left="231" w:right="0"/>
        <w:jc w:val="left"/>
      </w:pPr>
      <w:r>
        <w:rPr>
          <w:spacing w:val="3"/>
          <w:w w:val="95"/>
        </w:rPr>
        <w:t>深圳市伊达数码有</w:t>
      </w:r>
      <w:r>
        <w:rPr>
          <w:spacing w:val="3"/>
        </w:rPr>
      </w:r>
    </w:p>
    <w:p>
      <w:pPr>
        <w:spacing w:line="240" w:lineRule="auto" w:before="1"/>
        <w:rPr>
          <w:rFonts w:ascii="宋体" w:hAnsi="宋体" w:cs="宋体" w:eastAsia="宋体" w:hint="default"/>
          <w:sz w:val="22"/>
          <w:szCs w:val="22"/>
        </w:rPr>
      </w:pPr>
      <w:r>
        <w:rPr/>
        <w:br w:type="column"/>
      </w:r>
      <w:r>
        <w:rPr>
          <w:rFonts w:ascii="宋体"/>
          <w:sz w:val="22"/>
        </w:rPr>
      </w:r>
    </w:p>
    <w:p>
      <w:pPr>
        <w:pStyle w:val="BodyText"/>
        <w:tabs>
          <w:tab w:pos="1337" w:val="left" w:leader="none"/>
          <w:tab w:pos="3269" w:val="left" w:leader="none"/>
          <w:tab w:pos="4711" w:val="left" w:leader="none"/>
          <w:tab w:pos="5933" w:val="left" w:leader="none"/>
        </w:tabs>
        <w:spacing w:line="544" w:lineRule="auto"/>
        <w:ind w:left="231" w:right="326"/>
        <w:jc w:val="left"/>
      </w:pPr>
      <w:r>
        <w:rPr>
          <w:w w:val="95"/>
        </w:rPr>
        <w:t>控股</w:t>
        <w:tab/>
        <w:t>有限责任公司</w:t>
        <w:tab/>
        <w:t>中山市</w:t>
        <w:tab/>
        <w:t>黄永宏</w:t>
        <w:tab/>
      </w:r>
      <w:r>
        <w:rPr/>
        <w:t>视听产品制造</w:t>
      </w:r>
      <w:r>
        <w:rPr>
          <w:w w:val="99"/>
        </w:rPr>
        <w:t> </w:t>
      </w:r>
      <w:r>
        <w:rPr>
          <w:w w:val="95"/>
        </w:rPr>
        <w:t>控股</w:t>
        <w:tab/>
        <w:t>有限责任公司</w:t>
        <w:tab/>
        <w:t>郑州市</w:t>
        <w:tab/>
        <w:t>刘双河</w:t>
        <w:tab/>
      </w:r>
      <w:r>
        <w:rPr/>
        <w:t>软件开发</w:t>
      </w:r>
    </w:p>
    <w:p>
      <w:pPr>
        <w:pStyle w:val="BodyText"/>
        <w:tabs>
          <w:tab w:pos="1337" w:val="left" w:leader="none"/>
          <w:tab w:pos="3269" w:val="left" w:leader="none"/>
          <w:tab w:pos="4711" w:val="left" w:leader="none"/>
          <w:tab w:pos="5933" w:val="left" w:leader="none"/>
        </w:tabs>
        <w:spacing w:line="286" w:lineRule="exact"/>
        <w:ind w:left="231" w:right="0"/>
        <w:jc w:val="left"/>
      </w:pPr>
      <w:r>
        <w:rPr>
          <w:w w:val="95"/>
        </w:rPr>
        <w:t>控股</w:t>
        <w:tab/>
        <w:t>有限责任公司</w:t>
        <w:tab/>
        <w:t>深圳市</w:t>
        <w:tab/>
        <w:t>刘双河</w:t>
        <w:tab/>
      </w:r>
      <w:r>
        <w:rPr>
          <w:spacing w:val="20"/>
          <w:position w:val="13"/>
        </w:rPr>
        <w:t>光电子器件制</w:t>
      </w:r>
      <w:r>
        <w:rPr>
          <w:spacing w:val="20"/>
        </w:rPr>
      </w:r>
    </w:p>
    <w:p>
      <w:pPr>
        <w:pStyle w:val="BodyText"/>
        <w:spacing w:line="206" w:lineRule="exact"/>
        <w:ind w:left="0" w:right="1377"/>
        <w:jc w:val="right"/>
      </w:pPr>
      <w:r>
        <w:rPr>
          <w:w w:val="99"/>
        </w:rPr>
        <w:t>造</w:t>
      </w:r>
      <w:r>
        <w:rPr/>
      </w:r>
    </w:p>
    <w:p>
      <w:pPr>
        <w:pStyle w:val="BodyText"/>
        <w:tabs>
          <w:tab w:pos="1337" w:val="left" w:leader="none"/>
          <w:tab w:pos="3269" w:val="left" w:leader="none"/>
          <w:tab w:pos="4711" w:val="left" w:leader="none"/>
          <w:tab w:pos="5933" w:val="left" w:leader="none"/>
        </w:tabs>
        <w:spacing w:line="336" w:lineRule="exact" w:before="82"/>
        <w:ind w:left="231" w:right="0"/>
        <w:jc w:val="left"/>
      </w:pPr>
      <w:r>
        <w:rPr>
          <w:w w:val="95"/>
        </w:rPr>
        <w:t>控股</w:t>
        <w:tab/>
        <w:t>有限责任公司</w:t>
        <w:tab/>
        <w:t>深圳市</w:t>
        <w:tab/>
        <w:t>李鑫龙</w:t>
        <w:tab/>
      </w:r>
      <w:r>
        <w:rPr>
          <w:spacing w:val="20"/>
          <w:position w:val="13"/>
        </w:rPr>
        <w:t>电子产品的技</w:t>
      </w:r>
      <w:r>
        <w:rPr>
          <w:spacing w:val="20"/>
        </w:rPr>
      </w:r>
    </w:p>
    <w:p>
      <w:pPr>
        <w:pStyle w:val="BodyText"/>
        <w:spacing w:line="206" w:lineRule="exact"/>
        <w:ind w:left="5933" w:right="0"/>
        <w:jc w:val="left"/>
      </w:pPr>
      <w:r>
        <w:rPr/>
        <w:t>术开发</w:t>
      </w:r>
    </w:p>
    <w:p>
      <w:pPr>
        <w:pStyle w:val="BodyText"/>
        <w:spacing w:line="240" w:lineRule="auto" w:before="54"/>
        <w:ind w:left="0" w:right="208"/>
        <w:jc w:val="right"/>
      </w:pPr>
      <w:r>
        <w:rPr>
          <w:spacing w:val="2"/>
          <w:w w:val="99"/>
        </w:rPr>
        <w:t>数</w:t>
      </w:r>
      <w:r>
        <w:rPr>
          <w:w w:val="99"/>
        </w:rPr>
        <w:t>码</w:t>
      </w:r>
      <w:r>
        <w:rPr>
          <w:spacing w:val="2"/>
          <w:w w:val="99"/>
        </w:rPr>
        <w:t>产</w:t>
      </w:r>
      <w:r>
        <w:rPr>
          <w:w w:val="99"/>
        </w:rPr>
        <w:t>品</w:t>
      </w:r>
      <w:r>
        <w:rPr>
          <w:spacing w:val="-92"/>
          <w:w w:val="99"/>
        </w:rPr>
        <w:t>、</w:t>
      </w:r>
      <w:r>
        <w:rPr>
          <w:spacing w:val="2"/>
          <w:w w:val="99"/>
        </w:rPr>
        <w:t>视</w:t>
      </w:r>
      <w:r>
        <w:rPr>
          <w:w w:val="99"/>
        </w:rPr>
        <w:t>听</w:t>
      </w:r>
      <w:r>
        <w:rPr/>
      </w:r>
    </w:p>
    <w:p>
      <w:pPr>
        <w:spacing w:after="0" w:line="240" w:lineRule="auto"/>
        <w:jc w:val="right"/>
        <w:sectPr>
          <w:type w:val="continuous"/>
          <w:pgSz w:w="11910" w:h="16840"/>
          <w:pgMar w:top="1340" w:bottom="280" w:left="1300" w:right="720"/>
          <w:cols w:num="2" w:equalWidth="0">
            <w:col w:w="1936" w:space="428"/>
            <w:col w:w="7526"/>
          </w:cols>
        </w:sectPr>
      </w:pPr>
    </w:p>
    <w:p>
      <w:pPr>
        <w:pStyle w:val="BodyText"/>
        <w:tabs>
          <w:tab w:pos="2595" w:val="left" w:leader="none"/>
          <w:tab w:pos="3701" w:val="left" w:leader="none"/>
          <w:tab w:pos="5633" w:val="left" w:leader="none"/>
          <w:tab w:pos="7075" w:val="left" w:leader="none"/>
        </w:tabs>
        <w:spacing w:line="349" w:lineRule="exact"/>
        <w:ind w:left="231" w:right="0"/>
        <w:jc w:val="left"/>
      </w:pPr>
      <w:r>
        <w:rPr>
          <w:w w:val="95"/>
          <w:position w:val="-13"/>
        </w:rPr>
        <w:t>限公司</w:t>
        <w:tab/>
      </w:r>
      <w:r>
        <w:rPr>
          <w:w w:val="95"/>
        </w:rPr>
        <w:t>控股</w:t>
        <w:tab/>
        <w:t>有限责任公司</w:t>
        <w:tab/>
        <w:t>深圳市</w:t>
        <w:tab/>
        <w:t>黄永宏</w:t>
      </w:r>
      <w:r>
        <w:rPr/>
      </w:r>
    </w:p>
    <w:p>
      <w:pPr>
        <w:pStyle w:val="BodyText"/>
        <w:spacing w:line="207" w:lineRule="exact"/>
        <w:ind w:left="231" w:right="0"/>
        <w:jc w:val="left"/>
      </w:pPr>
      <w:r>
        <w:rPr>
          <w:spacing w:val="20"/>
        </w:rPr>
        <w:br w:type="column"/>
      </w:r>
      <w:r>
        <w:rPr>
          <w:spacing w:val="20"/>
        </w:rPr>
        <w:t>产品的技术开</w:t>
      </w:r>
    </w:p>
    <w:p>
      <w:pPr>
        <w:pStyle w:val="BodyText"/>
        <w:spacing w:line="273" w:lineRule="exact"/>
        <w:ind w:left="231" w:right="0"/>
        <w:jc w:val="left"/>
      </w:pPr>
      <w:r>
        <w:rPr/>
        <w:t>发和销售</w:t>
      </w:r>
    </w:p>
    <w:p>
      <w:pPr>
        <w:spacing w:after="0" w:line="273" w:lineRule="exact"/>
        <w:jc w:val="left"/>
        <w:sectPr>
          <w:type w:val="continuous"/>
          <w:pgSz w:w="11910" w:h="16840"/>
          <w:pgMar w:top="1340" w:bottom="280" w:left="1300" w:right="720"/>
          <w:cols w:num="2" w:equalWidth="0">
            <w:col w:w="7705" w:space="361"/>
            <w:col w:w="1824"/>
          </w:cols>
        </w:sectPr>
      </w:pPr>
    </w:p>
    <w:p>
      <w:pPr>
        <w:spacing w:line="240" w:lineRule="auto" w:before="1"/>
        <w:rPr>
          <w:rFonts w:ascii="宋体" w:hAnsi="宋体" w:cs="宋体" w:eastAsia="宋体" w:hint="default"/>
          <w:sz w:val="20"/>
          <w:szCs w:val="20"/>
        </w:rPr>
      </w:pPr>
    </w:p>
    <w:p>
      <w:pPr>
        <w:pStyle w:val="BodyText"/>
        <w:spacing w:line="240" w:lineRule="auto" w:before="34"/>
        <w:ind w:left="231" w:right="0"/>
        <w:jc w:val="left"/>
      </w:pPr>
      <w:r>
        <w:rPr/>
        <w:t>（续上表）</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40" w:bottom="280" w:left="1300" w:right="720"/>
        </w:sectPr>
      </w:pPr>
    </w:p>
    <w:p>
      <w:pPr>
        <w:pStyle w:val="BodyText"/>
        <w:tabs>
          <w:tab w:pos="3747" w:val="left" w:leader="none"/>
          <w:tab w:pos="5155" w:val="left" w:leader="none"/>
          <w:tab w:pos="6809" w:val="left" w:leader="none"/>
        </w:tabs>
        <w:spacing w:line="158" w:lineRule="auto" w:before="117"/>
        <w:ind w:left="6759" w:right="0" w:hanging="5484"/>
        <w:jc w:val="right"/>
        <w:rPr>
          <w:rFonts w:ascii="Times New Roman" w:hAnsi="Times New Roman" w:cs="Times New Roman" w:eastAsia="Times New Roman" w:hint="default"/>
        </w:rPr>
      </w:pPr>
      <w:r>
        <w:rPr>
          <w:w w:val="95"/>
          <w:position w:val="-13"/>
        </w:rPr>
        <w:t>子公司名称</w:t>
        <w:tab/>
        <w:t>注册资本</w:t>
        <w:tab/>
      </w:r>
      <w:r>
        <w:rPr>
          <w:w w:val="95"/>
        </w:rPr>
        <w:t>持股比例</w:t>
      </w:r>
      <w:r>
        <w:rPr>
          <w:rFonts w:ascii="Times New Roman" w:hAnsi="Times New Roman" w:cs="Times New Roman" w:eastAsia="Times New Roman" w:hint="default"/>
          <w:w w:val="95"/>
        </w:rPr>
        <w:t>(%)</w:t>
        <w:tab/>
        <w:tab/>
      </w:r>
      <w:r>
        <w:rPr>
          <w:w w:val="95"/>
        </w:rPr>
        <w:t>表决权</w:t>
      </w:r>
      <w:r>
        <w:rPr>
          <w:w w:val="99"/>
        </w:rPr>
        <w:t> </w:t>
      </w:r>
      <w:r>
        <w:rPr>
          <w:w w:val="95"/>
        </w:rPr>
        <w:t>比例</w:t>
      </w:r>
      <w:r>
        <w:rPr>
          <w:rFonts w:ascii="Times New Roman" w:hAnsi="Times New Roman" w:cs="Times New Roman" w:eastAsia="Times New Roman" w:hint="default"/>
          <w:w w:val="95"/>
        </w:rPr>
        <w:t>(%)</w:t>
      </w:r>
      <w:r>
        <w:rPr>
          <w:rFonts w:ascii="Times New Roman" w:hAnsi="Times New Roman" w:cs="Times New Roman" w:eastAsia="Times New Roman" w:hint="default"/>
        </w:rPr>
      </w:r>
    </w:p>
    <w:p>
      <w:pPr>
        <w:pStyle w:val="BodyText"/>
        <w:spacing w:line="240" w:lineRule="auto" w:before="171"/>
        <w:ind w:left="262" w:right="0"/>
        <w:jc w:val="left"/>
      </w:pPr>
      <w:r>
        <w:rPr/>
        <w:br w:type="column"/>
      </w:r>
      <w:r>
        <w:rPr/>
        <w:t>组织机构代码证</w:t>
      </w:r>
    </w:p>
    <w:p>
      <w:pPr>
        <w:spacing w:after="0" w:line="240" w:lineRule="auto"/>
        <w:jc w:val="left"/>
        <w:sectPr>
          <w:type w:val="continuous"/>
          <w:pgSz w:w="11910" w:h="16840"/>
          <w:pgMar w:top="1340" w:bottom="280" w:left="1300" w:right="720"/>
          <w:cols w:num="2" w:equalWidth="0">
            <w:col w:w="7492" w:space="40"/>
            <w:col w:w="2358"/>
          </w:cols>
        </w:sectPr>
      </w:pPr>
    </w:p>
    <w:p>
      <w:pPr>
        <w:pStyle w:val="BodyText"/>
        <w:tabs>
          <w:tab w:pos="2525" w:val="left" w:leader="none"/>
        </w:tabs>
        <w:spacing w:line="180" w:lineRule="exact"/>
        <w:ind w:left="1645" w:right="0"/>
        <w:jc w:val="center"/>
      </w:pPr>
      <w:r>
        <w:rPr/>
        <w:pict>
          <v:group style="position:absolute;margin-left:71.159996pt;margin-top:10.860961pt;width:464.9pt;height:.1pt;mso-position-horizontal-relative:page;mso-position-vertical-relative:paragraph;z-index:19648" coordorigin="1423,217" coordsize="9298,2">
            <v:shape style="position:absolute;left:1423;top:217;width:9298;height:2" coordorigin="1423,217" coordsize="9298,0" path="m1423,217l10721,217e" filled="false" stroked="true" strokeweight=".48pt" strokecolor="#000000">
              <v:path arrowok="t"/>
            </v:shape>
            <w10:wrap type="none"/>
          </v:group>
        </w:pict>
      </w:r>
      <w:r>
        <w:rPr>
          <w:w w:val="95"/>
        </w:rPr>
        <w:t>直接</w:t>
        <w:tab/>
      </w:r>
      <w:r>
        <w:rPr/>
        <w:t>间接</w:t>
      </w:r>
    </w:p>
    <w:p>
      <w:pPr>
        <w:pStyle w:val="BodyText"/>
        <w:tabs>
          <w:tab w:pos="4011" w:val="left" w:leader="none"/>
          <w:tab w:pos="5376" w:val="left" w:leader="none"/>
          <w:tab w:pos="6435" w:val="left" w:leader="none"/>
          <w:tab w:pos="7212" w:val="left" w:leader="none"/>
          <w:tab w:pos="9035" w:val="right" w:leader="none"/>
        </w:tabs>
        <w:spacing w:line="240" w:lineRule="auto" w:before="94"/>
        <w:ind w:left="231" w:right="0"/>
        <w:jc w:val="left"/>
        <w:rPr>
          <w:rFonts w:ascii="Times New Roman" w:hAnsi="Times New Roman" w:cs="Times New Roman" w:eastAsia="Times New Roman" w:hint="default"/>
        </w:rPr>
      </w:pPr>
      <w:r>
        <w:rPr>
          <w:w w:val="95"/>
        </w:rPr>
        <w:t>深圳市思达仪表有限公司</w:t>
        <w:tab/>
      </w:r>
      <w:r>
        <w:rPr>
          <w:rFonts w:ascii="Times New Roman" w:hAnsi="Times New Roman" w:cs="Times New Roman" w:eastAsia="Times New Roman" w:hint="default"/>
          <w:w w:val="95"/>
        </w:rPr>
        <w:t>8,000.00</w:t>
        <w:tab/>
      </w:r>
      <w:r>
        <w:rPr>
          <w:rFonts w:ascii="Times New Roman" w:hAnsi="Times New Roman" w:cs="Times New Roman" w:eastAsia="Times New Roman" w:hint="default"/>
        </w:rPr>
        <w:t>100</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100</w:t>
      </w:r>
      <w:r>
        <w:rPr>
          <w:rFonts w:ascii="Times New Roman" w:hAnsi="Times New Roman" w:cs="Times New Roman" w:eastAsia="Times New Roman" w:hint="default"/>
        </w:rPr>
        <w:tab/>
      </w:r>
      <w:r>
        <w:rPr>
          <w:rFonts w:ascii="Times New Roman" w:hAnsi="Times New Roman" w:cs="Times New Roman" w:eastAsia="Times New Roman" w:hint="default"/>
        </w:rPr>
        <w:t>61881584-2</w:t>
      </w:r>
    </w:p>
    <w:p>
      <w:pPr>
        <w:spacing w:after="0" w:line="240" w:lineRule="auto"/>
        <w:jc w:val="left"/>
        <w:rPr>
          <w:rFonts w:ascii="Times New Roman" w:hAnsi="Times New Roman" w:cs="Times New Roman" w:eastAsia="Times New Roman" w:hint="default"/>
        </w:rPr>
        <w:sectPr>
          <w:type w:val="continuous"/>
          <w:pgSz w:w="11910" w:h="16840"/>
          <w:pgMar w:top="1340" w:bottom="280" w:left="1300" w:right="720"/>
        </w:sectPr>
      </w:pPr>
    </w:p>
    <w:p>
      <w:pPr>
        <w:pStyle w:val="BodyText"/>
        <w:spacing w:line="240" w:lineRule="auto" w:before="67"/>
        <w:ind w:left="231" w:right="-15"/>
        <w:jc w:val="left"/>
      </w:pPr>
      <w:r>
        <w:rPr/>
        <w:pict>
          <v:shape style="position:absolute;margin-left:74.809998pt;margin-top:20.3218pt;width:443.75pt;height:151.3pt;mso-position-horizontal-relative:page;mso-position-vertical-relative:paragraph;z-index:19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5"/>
                    <w:gridCol w:w="1522"/>
                    <w:gridCol w:w="827"/>
                    <w:gridCol w:w="919"/>
                    <w:gridCol w:w="916"/>
                    <w:gridCol w:w="1296"/>
                  </w:tblGrid>
                  <w:tr>
                    <w:trPr>
                      <w:trHeight w:val="731"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南京东影图像技术有限公司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64"/>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4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51"/>
                          <w:jc w:val="right"/>
                          <w:rPr>
                            <w:rFonts w:ascii="Times New Roman" w:hAnsi="Times New Roman" w:cs="Times New Roman" w:eastAsia="Times New Roman" w:hint="default"/>
                            <w:sz w:val="21"/>
                            <w:szCs w:val="21"/>
                          </w:rPr>
                        </w:pPr>
                        <w:r>
                          <w:rPr>
                            <w:rFonts w:ascii="Times New Roman"/>
                            <w:sz w:val="21"/>
                          </w:rPr>
                          <w:t>100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44"/>
                          <w:jc w:val="right"/>
                          <w:rPr>
                            <w:rFonts w:ascii="Times New Roman" w:hAnsi="Times New Roman" w:cs="Times New Roman" w:eastAsia="Times New Roman" w:hint="default"/>
                            <w:sz w:val="21"/>
                            <w:szCs w:val="21"/>
                          </w:rPr>
                        </w:pPr>
                        <w:r>
                          <w:rPr>
                            <w:rFonts w:ascii="Times New Roman"/>
                            <w:sz w:val="21"/>
                          </w:rPr>
                          <w:t>100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5"/>
                            <w:sz w:val="21"/>
                          </w:rPr>
                          <w:t>72174502-9</w:t>
                        </w:r>
                        <w:r>
                          <w:rPr>
                            <w:rFonts w:ascii="Times New Roman"/>
                            <w:sz w:val="21"/>
                          </w:rPr>
                        </w:r>
                      </w:p>
                    </w:tc>
                  </w:tr>
                  <w:tr>
                    <w:trPr>
                      <w:trHeight w:val="494"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64"/>
                          <w:jc w:val="right"/>
                          <w:rPr>
                            <w:rFonts w:ascii="Times New Roman" w:hAnsi="Times New Roman" w:cs="Times New Roman" w:eastAsia="Times New Roman" w:hint="default"/>
                            <w:sz w:val="21"/>
                            <w:szCs w:val="21"/>
                          </w:rPr>
                        </w:pPr>
                        <w:r>
                          <w:rPr>
                            <w:rFonts w:ascii="Times New Roman"/>
                            <w:w w:val="95"/>
                            <w:sz w:val="21"/>
                          </w:rPr>
                          <w:t>660.00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51"/>
                          <w:jc w:val="right"/>
                          <w:rPr>
                            <w:rFonts w:ascii="Times New Roman" w:hAnsi="Times New Roman" w:cs="Times New Roman" w:eastAsia="Times New Roman" w:hint="default"/>
                            <w:sz w:val="21"/>
                            <w:szCs w:val="21"/>
                          </w:rPr>
                        </w:pPr>
                        <w:r>
                          <w:rPr>
                            <w:rFonts w:ascii="Times New Roman"/>
                            <w:w w:val="95"/>
                            <w:sz w:val="21"/>
                          </w:rPr>
                          <w:t>51</w:t>
                        </w:r>
                        <w:r>
                          <w:rPr>
                            <w:rFonts w:ascii="Times New Roman"/>
                            <w:sz w:val="21"/>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4"/>
                          <w:jc w:val="right"/>
                          <w:rPr>
                            <w:rFonts w:ascii="Times New Roman" w:hAnsi="Times New Roman" w:cs="Times New Roman" w:eastAsia="Times New Roman" w:hint="default"/>
                            <w:sz w:val="21"/>
                            <w:szCs w:val="21"/>
                          </w:rPr>
                        </w:pPr>
                        <w:r>
                          <w:rPr>
                            <w:rFonts w:ascii="Times New Roman"/>
                            <w:w w:val="95"/>
                            <w:sz w:val="21"/>
                          </w:rPr>
                          <w:t>51</w:t>
                        </w:r>
                        <w:r>
                          <w:rPr>
                            <w:rFonts w:ascii="Times New Roman"/>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21"/>
                            <w:szCs w:val="21"/>
                          </w:rPr>
                        </w:pPr>
                        <w:r>
                          <w:rPr>
                            <w:rFonts w:ascii="Times New Roman"/>
                            <w:w w:val="95"/>
                            <w:sz w:val="21"/>
                          </w:rPr>
                          <w:t>73148366-7</w:t>
                        </w:r>
                        <w:r>
                          <w:rPr>
                            <w:rFonts w:ascii="Times New Roman"/>
                            <w:sz w:val="21"/>
                          </w:rPr>
                        </w:r>
                      </w:p>
                    </w:tc>
                  </w:tr>
                  <w:tr>
                    <w:trPr>
                      <w:trHeight w:val="454"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4"/>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8"/>
                          <w:jc w:val="right"/>
                          <w:rPr>
                            <w:rFonts w:ascii="Times New Roman" w:hAnsi="Times New Roman" w:cs="Times New Roman" w:eastAsia="Times New Roman" w:hint="default"/>
                            <w:sz w:val="21"/>
                            <w:szCs w:val="21"/>
                          </w:rPr>
                        </w:pPr>
                        <w:r>
                          <w:rPr>
                            <w:rFonts w:ascii="Times New Roman"/>
                            <w:w w:val="95"/>
                            <w:sz w:val="21"/>
                          </w:rPr>
                          <w:t>90</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4"/>
                          <w:jc w:val="right"/>
                          <w:rPr>
                            <w:rFonts w:ascii="Times New Roman" w:hAnsi="Times New Roman" w:cs="Times New Roman" w:eastAsia="Times New Roman" w:hint="default"/>
                            <w:sz w:val="21"/>
                            <w:szCs w:val="21"/>
                          </w:rPr>
                        </w:pPr>
                        <w:r>
                          <w:rPr>
                            <w:rFonts w:ascii="Times New Roman"/>
                            <w:w w:val="95"/>
                            <w:sz w:val="21"/>
                          </w:rPr>
                          <w:t>90</w:t>
                        </w:r>
                        <w:r>
                          <w:rPr>
                            <w:rFonts w:ascii="Times New Roman"/>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5"/>
                            <w:sz w:val="21"/>
                          </w:rPr>
                          <w:t>72512750-0</w:t>
                        </w:r>
                        <w:r>
                          <w:rPr>
                            <w:rFonts w:ascii="Times New Roman"/>
                            <w:sz w:val="21"/>
                          </w:rPr>
                        </w:r>
                      </w:p>
                    </w:tc>
                  </w:tr>
                  <w:tr>
                    <w:trPr>
                      <w:trHeight w:val="454"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4"/>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1"/>
                          <w:jc w:val="right"/>
                          <w:rPr>
                            <w:rFonts w:ascii="Times New Roman" w:hAnsi="Times New Roman" w:cs="Times New Roman" w:eastAsia="Times New Roman" w:hint="default"/>
                            <w:sz w:val="21"/>
                            <w:szCs w:val="21"/>
                          </w:rPr>
                        </w:pPr>
                        <w:r>
                          <w:rPr>
                            <w:rFonts w:ascii="Times New Roman"/>
                            <w:w w:val="95"/>
                            <w:sz w:val="21"/>
                          </w:rPr>
                          <w:t>68</w:t>
                        </w:r>
                        <w:r>
                          <w:rPr>
                            <w:rFonts w:ascii="Times New Roman"/>
                            <w:sz w:val="21"/>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4"/>
                          <w:jc w:val="right"/>
                          <w:rPr>
                            <w:rFonts w:ascii="Times New Roman" w:hAnsi="Times New Roman" w:cs="Times New Roman" w:eastAsia="Times New Roman" w:hint="default"/>
                            <w:sz w:val="21"/>
                            <w:szCs w:val="21"/>
                          </w:rPr>
                        </w:pPr>
                        <w:r>
                          <w:rPr>
                            <w:rFonts w:ascii="Times New Roman"/>
                            <w:w w:val="95"/>
                            <w:sz w:val="21"/>
                          </w:rPr>
                          <w:t>68</w:t>
                        </w:r>
                        <w:r>
                          <w:rPr>
                            <w:rFonts w:ascii="Times New Roman"/>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6"/>
                          <w:jc w:val="right"/>
                          <w:rPr>
                            <w:rFonts w:ascii="Times New Roman" w:hAnsi="Times New Roman" w:cs="Times New Roman" w:eastAsia="Times New Roman" w:hint="default"/>
                            <w:sz w:val="21"/>
                            <w:szCs w:val="21"/>
                          </w:rPr>
                        </w:pPr>
                        <w:r>
                          <w:rPr>
                            <w:rFonts w:ascii="Times New Roman"/>
                            <w:w w:val="95"/>
                            <w:sz w:val="21"/>
                          </w:rPr>
                          <w:t>774104735</w:t>
                        </w:r>
                        <w:r>
                          <w:rPr>
                            <w:rFonts w:ascii="Times New Roman"/>
                            <w:sz w:val="21"/>
                          </w:rPr>
                        </w:r>
                      </w:p>
                    </w:tc>
                  </w:tr>
                  <w:tr>
                    <w:trPr>
                      <w:trHeight w:val="455"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4"/>
                          <w:jc w:val="right"/>
                          <w:rPr>
                            <w:rFonts w:ascii="Times New Roman" w:hAnsi="Times New Roman" w:cs="Times New Roman" w:eastAsia="Times New Roman" w:hint="default"/>
                            <w:sz w:val="21"/>
                            <w:szCs w:val="21"/>
                          </w:rPr>
                        </w:pPr>
                        <w:r>
                          <w:rPr>
                            <w:rFonts w:ascii="Times New Roman"/>
                            <w:w w:val="95"/>
                            <w:sz w:val="21"/>
                          </w:rPr>
                          <w:t>2,437.00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48"/>
                          <w:jc w:val="right"/>
                          <w:rPr>
                            <w:rFonts w:ascii="Times New Roman" w:hAnsi="Times New Roman" w:cs="Times New Roman" w:eastAsia="Times New Roman" w:hint="default"/>
                            <w:sz w:val="21"/>
                            <w:szCs w:val="21"/>
                          </w:rPr>
                        </w:pPr>
                        <w:r>
                          <w:rPr>
                            <w:rFonts w:ascii="Times New Roman"/>
                            <w:w w:val="95"/>
                            <w:sz w:val="21"/>
                          </w:rPr>
                          <w:t>90</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5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44"/>
                          <w:jc w:val="right"/>
                          <w:rPr>
                            <w:rFonts w:ascii="Times New Roman" w:hAnsi="Times New Roman" w:cs="Times New Roman" w:eastAsia="Times New Roman" w:hint="default"/>
                            <w:sz w:val="21"/>
                            <w:szCs w:val="21"/>
                          </w:rPr>
                        </w:pPr>
                        <w:r>
                          <w:rPr>
                            <w:rFonts w:ascii="Times New Roman"/>
                            <w:w w:val="95"/>
                            <w:sz w:val="21"/>
                          </w:rPr>
                          <w:t>90</w:t>
                        </w:r>
                        <w:r>
                          <w:rPr>
                            <w:rFonts w:ascii="Times New Roman"/>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1"/>
                            <w:szCs w:val="21"/>
                          </w:rPr>
                        </w:pPr>
                        <w:r>
                          <w:rPr>
                            <w:rFonts w:ascii="Times New Roman"/>
                            <w:w w:val="95"/>
                            <w:sz w:val="21"/>
                          </w:rPr>
                          <w:t>75860865-0</w:t>
                        </w:r>
                        <w:r>
                          <w:rPr>
                            <w:rFonts w:ascii="Times New Roman"/>
                            <w:sz w:val="21"/>
                          </w:rPr>
                        </w:r>
                      </w:p>
                    </w:tc>
                  </w:tr>
                  <w:tr>
                    <w:trPr>
                      <w:trHeight w:val="438"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4"/>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51"/>
                          <w:jc w:val="right"/>
                          <w:rPr>
                            <w:rFonts w:ascii="Times New Roman" w:hAnsi="Times New Roman" w:cs="Times New Roman" w:eastAsia="Times New Roman" w:hint="default"/>
                            <w:sz w:val="21"/>
                            <w:szCs w:val="21"/>
                          </w:rPr>
                        </w:pPr>
                        <w:r>
                          <w:rPr>
                            <w:rFonts w:ascii="Times New Roman"/>
                            <w:w w:val="95"/>
                            <w:sz w:val="21"/>
                          </w:rPr>
                          <w:t>51</w:t>
                        </w:r>
                        <w:r>
                          <w:rPr>
                            <w:rFonts w:ascii="Times New Roman"/>
                            <w:sz w:val="21"/>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4"/>
                          <w:jc w:val="right"/>
                          <w:rPr>
                            <w:rFonts w:ascii="Times New Roman" w:hAnsi="Times New Roman" w:cs="Times New Roman" w:eastAsia="Times New Roman" w:hint="default"/>
                            <w:sz w:val="21"/>
                            <w:szCs w:val="21"/>
                          </w:rPr>
                        </w:pPr>
                        <w:r>
                          <w:rPr>
                            <w:rFonts w:ascii="Times New Roman"/>
                            <w:w w:val="95"/>
                            <w:sz w:val="21"/>
                          </w:rPr>
                          <w:t>51</w:t>
                        </w:r>
                        <w:r>
                          <w:rPr>
                            <w:rFonts w:ascii="Times New Roman"/>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w w:val="95"/>
                            <w:sz w:val="21"/>
                          </w:rPr>
                          <w:t>77556138-0</w:t>
                        </w:r>
                        <w:r>
                          <w:rPr>
                            <w:rFonts w:ascii="Times New Roman"/>
                            <w:sz w:val="21"/>
                          </w:rPr>
                        </w:r>
                      </w:p>
                    </w:tc>
                  </w:tr>
                </w:tbl>
                <w:p>
                  <w:pPr/>
                </w:p>
              </w:txbxContent>
            </v:textbox>
            <w10:wrap type="none"/>
          </v:shape>
        </w:pict>
      </w:r>
      <w:r>
        <w:rPr>
          <w:spacing w:val="14"/>
        </w:rPr>
        <w:t>上海英迈吉东影图像设备有限公</w:t>
      </w:r>
    </w:p>
    <w:p>
      <w:pPr>
        <w:pStyle w:val="BodyText"/>
        <w:tabs>
          <w:tab w:pos="1699" w:val="left" w:leader="none"/>
          <w:tab w:pos="2655" w:val="left" w:leader="none"/>
          <w:tab w:pos="3538" w:val="left" w:leader="none"/>
          <w:tab w:pos="4241" w:val="left" w:leader="none"/>
        </w:tabs>
        <w:spacing w:line="240" w:lineRule="auto" w:before="207"/>
        <w:ind w:left="231" w:right="0"/>
        <w:jc w:val="left"/>
        <w:rPr>
          <w:rFonts w:ascii="Times New Roman" w:hAnsi="Times New Roman" w:cs="Times New Roman" w:eastAsia="Times New Roman" w:hint="default"/>
        </w:rPr>
      </w:pPr>
      <w:r>
        <w:rPr>
          <w:w w:val="95"/>
        </w:rPr>
        <w:br w:type="column"/>
      </w:r>
      <w:r>
        <w:rPr>
          <w:rFonts w:ascii="Times New Roman"/>
          <w:w w:val="95"/>
        </w:rPr>
        <w:t>3,520.00</w:t>
        <w:tab/>
        <w:t>70</w:t>
        <w:tab/>
        <w:t>-</w:t>
        <w:tab/>
        <w:t>70</w:t>
        <w:tab/>
      </w:r>
      <w:r>
        <w:rPr>
          <w:rFonts w:ascii="Times New Roman"/>
        </w:rPr>
        <w:t>74729628-4</w:t>
      </w:r>
    </w:p>
    <w:p>
      <w:pPr>
        <w:spacing w:after="0" w:line="240" w:lineRule="auto"/>
        <w:jc w:val="left"/>
        <w:rPr>
          <w:rFonts w:ascii="Times New Roman" w:hAnsi="Times New Roman" w:cs="Times New Roman" w:eastAsia="Times New Roman" w:hint="default"/>
        </w:rPr>
        <w:sectPr>
          <w:type w:val="continuous"/>
          <w:pgSz w:w="11910" w:h="16840"/>
          <w:pgMar w:top="1340" w:bottom="280" w:left="1300" w:right="720"/>
          <w:cols w:num="2" w:equalWidth="0">
            <w:col w:w="3373" w:space="407"/>
            <w:col w:w="611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BodyText"/>
        <w:spacing w:line="384" w:lineRule="auto"/>
        <w:ind w:left="231" w:right="571" w:firstLine="420"/>
        <w:jc w:val="left"/>
      </w:pPr>
      <w:r>
        <w:rPr>
          <w:spacing w:val="2"/>
          <w:w w:val="95"/>
        </w:rPr>
        <w:t>注：深圳市伊达科技有限公司、深圳市伊达数码有限公司、中山市伊达科技有限公司本期已处</w:t>
      </w:r>
      <w:r>
        <w:rPr>
          <w:w w:val="99"/>
        </w:rPr>
        <w:t> </w:t>
      </w:r>
      <w:r>
        <w:rPr/>
        <w:t>置。</w:t>
      </w:r>
    </w:p>
    <w:p>
      <w:pPr>
        <w:pStyle w:val="BodyText"/>
        <w:spacing w:line="364" w:lineRule="auto" w:before="38"/>
        <w:ind w:left="651" w:right="6170"/>
        <w:jc w:val="left"/>
      </w:pPr>
      <w:r>
        <w:rPr>
          <w:rFonts w:ascii="Times New Roman" w:hAnsi="Times New Roman" w:cs="Times New Roman" w:eastAsia="Times New Roman" w:hint="default"/>
        </w:rPr>
        <w:t>3</w:t>
      </w:r>
      <w:r>
        <w:rPr/>
        <w:t>、本公司的合营和联营企业情况</w:t>
      </w:r>
      <w:r>
        <w:rPr>
          <w:w w:val="99"/>
        </w:rPr>
        <w:t> </w:t>
      </w:r>
      <w:r>
        <w:rPr/>
        <w:t>无。</w:t>
      </w:r>
    </w:p>
    <w:p>
      <w:pPr>
        <w:pStyle w:val="BodyText"/>
        <w:spacing w:line="240" w:lineRule="auto" w:before="55"/>
        <w:ind w:left="651" w:right="0"/>
        <w:jc w:val="left"/>
      </w:pPr>
      <w:r>
        <w:rPr>
          <w:rFonts w:ascii="Times New Roman" w:hAnsi="Times New Roman" w:cs="Times New Roman" w:eastAsia="Times New Roman" w:hint="default"/>
        </w:rPr>
        <w:t>4</w:t>
      </w:r>
      <w:r>
        <w:rPr/>
        <w:t>、本公司的其他关联方情况</w:t>
      </w:r>
    </w:p>
    <w:p>
      <w:pPr>
        <w:spacing w:line="240" w:lineRule="auto" w:before="2"/>
        <w:rPr>
          <w:rFonts w:ascii="宋体" w:hAnsi="宋体" w:cs="宋体" w:eastAsia="宋体" w:hint="default"/>
          <w:sz w:val="8"/>
          <w:szCs w:val="8"/>
        </w:rPr>
      </w:pPr>
    </w:p>
    <w:tbl>
      <w:tblPr>
        <w:tblW w:w="0" w:type="auto"/>
        <w:jc w:val="left"/>
        <w:tblInd w:w="576" w:type="dxa"/>
        <w:tblLayout w:type="fixed"/>
        <w:tblCellMar>
          <w:top w:w="0" w:type="dxa"/>
          <w:left w:w="0" w:type="dxa"/>
          <w:bottom w:w="0" w:type="dxa"/>
          <w:right w:w="0" w:type="dxa"/>
        </w:tblCellMar>
        <w:tblLook w:val="01E0"/>
      </w:tblPr>
      <w:tblGrid>
        <w:gridCol w:w="3163"/>
        <w:gridCol w:w="238"/>
        <w:gridCol w:w="2892"/>
        <w:gridCol w:w="235"/>
        <w:gridCol w:w="1906"/>
      </w:tblGrid>
      <w:tr>
        <w:trPr>
          <w:trHeight w:val="479" w:hRule="exact"/>
        </w:trPr>
        <w:tc>
          <w:tcPr>
            <w:tcW w:w="316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4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43" w:hRule="exact"/>
        </w:trPr>
        <w:tc>
          <w:tcPr>
            <w:tcW w:w="3163"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河南联华置业有限公司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同一母公司</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79572331-6</w:t>
            </w:r>
          </w:p>
        </w:tc>
      </w:tr>
      <w:tr>
        <w:trPr>
          <w:trHeight w:val="477"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21"/>
                <w:szCs w:val="21"/>
              </w:rPr>
            </w:pPr>
            <w:r>
              <w:rPr>
                <w:rFonts w:ascii="宋体" w:hAnsi="宋体" w:cs="宋体" w:eastAsia="宋体" w:hint="default"/>
                <w:sz w:val="21"/>
                <w:szCs w:val="21"/>
              </w:rPr>
              <w:t>郑州佳裕置业有限公司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 w:right="0"/>
              <w:jc w:val="center"/>
              <w:rPr>
                <w:rFonts w:ascii="Times New Roman" w:hAnsi="Times New Roman" w:cs="Times New Roman" w:eastAsia="Times New Roman" w:hint="default"/>
                <w:sz w:val="21"/>
                <w:szCs w:val="21"/>
              </w:rPr>
            </w:pPr>
            <w:r>
              <w:rPr>
                <w:rFonts w:ascii="Times New Roman"/>
                <w:sz w:val="21"/>
              </w:rPr>
              <w:t>66468607-6</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340" w:bottom="280" w:left="1300" w:right="720"/>
        </w:sectPr>
      </w:pPr>
    </w:p>
    <w:p>
      <w:pPr>
        <w:spacing w:line="240" w:lineRule="auto" w:before="12"/>
        <w:rPr>
          <w:rFonts w:ascii="宋体" w:hAnsi="宋体" w:cs="宋体" w:eastAsia="宋体" w:hint="default"/>
          <w:sz w:val="9"/>
          <w:szCs w:val="9"/>
        </w:rPr>
      </w:pPr>
    </w:p>
    <w:tbl>
      <w:tblPr>
        <w:tblW w:w="0" w:type="auto"/>
        <w:jc w:val="left"/>
        <w:tblInd w:w="556" w:type="dxa"/>
        <w:tblLayout w:type="fixed"/>
        <w:tblCellMar>
          <w:top w:w="0" w:type="dxa"/>
          <w:left w:w="0" w:type="dxa"/>
          <w:bottom w:w="0" w:type="dxa"/>
          <w:right w:w="0" w:type="dxa"/>
        </w:tblCellMar>
        <w:tblLook w:val="01E0"/>
      </w:tblPr>
      <w:tblGrid>
        <w:gridCol w:w="3163"/>
        <w:gridCol w:w="238"/>
        <w:gridCol w:w="2892"/>
        <w:gridCol w:w="235"/>
        <w:gridCol w:w="1906"/>
      </w:tblGrid>
      <w:tr>
        <w:trPr>
          <w:trHeight w:val="481" w:hRule="exact"/>
        </w:trPr>
        <w:tc>
          <w:tcPr>
            <w:tcW w:w="316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4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41" w:hRule="exact"/>
        </w:trPr>
        <w:tc>
          <w:tcPr>
            <w:tcW w:w="3163"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河南正弘物业管理有限公司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实际控制人亲属控制企业</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 w:right="0"/>
              <w:jc w:val="center"/>
              <w:rPr>
                <w:rFonts w:ascii="Times New Roman" w:hAnsi="Times New Roman" w:cs="Times New Roman" w:eastAsia="Times New Roman" w:hint="default"/>
                <w:sz w:val="21"/>
                <w:szCs w:val="21"/>
              </w:rPr>
            </w:pPr>
            <w:r>
              <w:rPr>
                <w:rFonts w:ascii="Times New Roman"/>
                <w:sz w:val="21"/>
              </w:rPr>
              <w:t>74252655-4</w:t>
            </w:r>
          </w:p>
        </w:tc>
      </w:tr>
      <w:tr>
        <w:trPr>
          <w:trHeight w:val="536"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21"/>
                <w:szCs w:val="21"/>
              </w:rPr>
            </w:pPr>
            <w:r>
              <w:rPr>
                <w:rFonts w:ascii="宋体" w:hAnsi="宋体" w:cs="宋体" w:eastAsia="宋体" w:hint="default"/>
                <w:sz w:val="21"/>
                <w:szCs w:val="21"/>
              </w:rPr>
              <w:t>金基不动产(郑州)有限公司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21"/>
                <w:szCs w:val="21"/>
              </w:rPr>
            </w:pPr>
            <w:r>
              <w:rPr>
                <w:rFonts w:ascii="Times New Roman"/>
                <w:sz w:val="21"/>
              </w:rPr>
              <w:t>76166293-0</w:t>
            </w:r>
          </w:p>
        </w:tc>
      </w:tr>
      <w:tr>
        <w:trPr>
          <w:trHeight w:val="539"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中原华信商贸集团有限公司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实际控制人亲属控制企业</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center"/>
              <w:rPr>
                <w:rFonts w:ascii="Times New Roman" w:hAnsi="Times New Roman" w:cs="Times New Roman" w:eastAsia="Times New Roman" w:hint="default"/>
                <w:sz w:val="21"/>
                <w:szCs w:val="21"/>
              </w:rPr>
            </w:pPr>
            <w:r>
              <w:rPr>
                <w:rFonts w:ascii="Times New Roman"/>
                <w:sz w:val="21"/>
              </w:rPr>
              <w:t>170456270</w:t>
            </w:r>
          </w:p>
        </w:tc>
      </w:tr>
      <w:tr>
        <w:trPr>
          <w:trHeight w:val="539"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郑州卓峰制药有限公司</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实际控制人亲属控制企业</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 w:right="0"/>
              <w:jc w:val="center"/>
              <w:rPr>
                <w:rFonts w:ascii="Times New Roman" w:hAnsi="Times New Roman" w:cs="Times New Roman" w:eastAsia="Times New Roman" w:hint="default"/>
                <w:sz w:val="21"/>
                <w:szCs w:val="21"/>
              </w:rPr>
            </w:pPr>
            <w:r>
              <w:rPr>
                <w:rFonts w:ascii="Times New Roman"/>
                <w:sz w:val="21"/>
              </w:rPr>
              <w:t>17045963-1</w:t>
            </w:r>
          </w:p>
        </w:tc>
      </w:tr>
      <w:tr>
        <w:trPr>
          <w:trHeight w:val="479"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李向阳</w:t>
            </w:r>
          </w:p>
        </w:tc>
        <w:tc>
          <w:tcPr>
            <w:tcW w:w="238"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实际控制人亲属</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tabs>
          <w:tab w:pos="1761" w:val="left" w:leader="none"/>
          <w:tab w:pos="2800" w:val="left" w:leader="none"/>
        </w:tabs>
        <w:spacing w:line="156" w:lineRule="exact" w:before="82"/>
        <w:ind w:left="664" w:right="0"/>
        <w:jc w:val="left"/>
        <w:rPr>
          <w:rFonts w:ascii="Arial Narrow" w:hAnsi="Arial Narrow" w:cs="Arial Narrow" w:eastAsia="Arial Narrow" w:hint="default"/>
        </w:rPr>
      </w:pPr>
      <w:r>
        <w:rPr>
          <w:rFonts w:ascii="Arial Narrow"/>
          <w:w w:val="95"/>
        </w:rPr>
        <w:t>UNISTAR</w:t>
        <w:tab/>
        <w:t>HI-TECH</w:t>
        <w:tab/>
      </w:r>
      <w:r>
        <w:rPr>
          <w:rFonts w:ascii="Arial Narrow"/>
        </w:rPr>
        <w:t>SYSTEMS</w:t>
      </w:r>
    </w:p>
    <w:p>
      <w:pPr>
        <w:pStyle w:val="BodyText"/>
        <w:tabs>
          <w:tab w:pos="4879" w:val="left" w:leader="none"/>
          <w:tab w:pos="8003" w:val="left" w:leader="none"/>
        </w:tabs>
        <w:spacing w:line="325" w:lineRule="exact"/>
        <w:ind w:left="664" w:right="0"/>
        <w:jc w:val="left"/>
        <w:rPr>
          <w:rFonts w:ascii="Times New Roman" w:hAnsi="Times New Roman" w:cs="Times New Roman" w:eastAsia="Times New Roman" w:hint="default"/>
        </w:rPr>
      </w:pPr>
      <w:r>
        <w:rPr>
          <w:rFonts w:ascii="Arial Narrow" w:hAnsi="Arial Narrow" w:cs="Arial Narrow" w:eastAsia="Arial Narrow" w:hint="default"/>
          <w:w w:val="95"/>
        </w:rPr>
        <w:t>LIMITED</w:t>
        <w:tab/>
      </w:r>
      <w:r>
        <w:rPr>
          <w:w w:val="95"/>
          <w:position w:val="12"/>
        </w:rPr>
        <w:t>其他关联方</w:t>
        <w:tab/>
      </w:r>
      <w:r>
        <w:rPr>
          <w:rFonts w:ascii="Times New Roman" w:hAnsi="Times New Roman" w:cs="Times New Roman" w:eastAsia="Times New Roman" w:hint="default"/>
          <w:position w:val="12"/>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1"/>
          <w:szCs w:val="11"/>
        </w:rPr>
      </w:pPr>
    </w:p>
    <w:p>
      <w:pPr>
        <w:pStyle w:val="BodyText"/>
        <w:spacing w:line="240" w:lineRule="auto" w:before="34"/>
        <w:ind w:left="631" w:right="0"/>
        <w:jc w:val="left"/>
      </w:pPr>
      <w:r>
        <w:rPr>
          <w:rFonts w:ascii="Times New Roman" w:hAnsi="Times New Roman" w:cs="Times New Roman" w:eastAsia="Times New Roman" w:hint="default"/>
        </w:rPr>
        <w:t>5</w:t>
      </w:r>
      <w:r>
        <w:rPr/>
        <w:t>、关联交易情况</w:t>
      </w:r>
    </w:p>
    <w:p>
      <w:pPr>
        <w:pStyle w:val="BodyText"/>
        <w:spacing w:line="240" w:lineRule="auto" w:before="189"/>
        <w:ind w:left="631" w:right="0"/>
        <w:jc w:val="left"/>
      </w:pPr>
      <w:r>
        <w:rPr/>
        <w:t>（</w:t>
      </w:r>
      <w:r>
        <w:rPr>
          <w:rFonts w:ascii="Times New Roman" w:hAnsi="Times New Roman" w:cs="Times New Roman" w:eastAsia="Times New Roman" w:hint="default"/>
        </w:rPr>
        <w:t>1</w:t>
      </w:r>
      <w:r>
        <w:rPr/>
        <w:t>）购销商品、提供和接受劳务的关联交易</w:t>
      </w:r>
    </w:p>
    <w:p>
      <w:pPr>
        <w:spacing w:after="0" w:line="240" w:lineRule="auto"/>
        <w:jc w:val="left"/>
        <w:sectPr>
          <w:pgSz w:w="11910" w:h="16840"/>
          <w:pgMar w:header="867" w:footer="835" w:top="1060" w:bottom="1020" w:left="1320" w:right="620"/>
        </w:sectPr>
      </w:pPr>
    </w:p>
    <w:p>
      <w:pPr>
        <w:spacing w:line="240" w:lineRule="auto" w:before="10"/>
        <w:rPr>
          <w:rFonts w:ascii="宋体" w:hAnsi="宋体" w:cs="宋体" w:eastAsia="宋体" w:hint="default"/>
          <w:sz w:val="21"/>
          <w:szCs w:val="21"/>
        </w:rPr>
      </w:pPr>
    </w:p>
    <w:p>
      <w:pPr>
        <w:pStyle w:val="BodyText"/>
        <w:spacing w:line="200" w:lineRule="exact"/>
        <w:ind w:left="0" w:right="0"/>
        <w:jc w:val="right"/>
      </w:pPr>
      <w:r>
        <w:rPr/>
        <w:pict>
          <v:group style="position:absolute;margin-left:274.079987pt;margin-top:11.18366pt;width:284.8pt;height:.1pt;mso-position-horizontal-relative:page;mso-position-vertical-relative:paragraph;z-index:19840" coordorigin="5482,224" coordsize="5696,2">
            <v:shape style="position:absolute;left:5482;top:224;width:5696;height:2" coordorigin="5482,224" coordsize="5696,0" path="m5482,224l11177,224e" filled="false" stroked="true" strokeweight=".48pt" strokecolor="#000000">
              <v:path arrowok="t"/>
            </v:shape>
            <w10:wrap type="none"/>
          </v:group>
        </w:pict>
      </w:r>
      <w:r>
        <w:rPr>
          <w:w w:val="95"/>
        </w:rPr>
        <w:t>关联交易</w:t>
      </w:r>
      <w:r>
        <w:rPr/>
      </w:r>
    </w:p>
    <w:p>
      <w:pPr>
        <w:pStyle w:val="BodyText"/>
        <w:spacing w:line="240" w:lineRule="auto" w:before="148"/>
        <w:ind w:left="72" w:right="0"/>
        <w:jc w:val="left"/>
      </w:pPr>
      <w:r>
        <w:rPr>
          <w:w w:val="95"/>
        </w:rPr>
        <w:br w:type="column"/>
      </w:r>
      <w:r>
        <w:rPr>
          <w:w w:val="95"/>
        </w:rPr>
        <w:t>关联交易定</w:t>
      </w:r>
      <w:r>
        <w:rPr/>
      </w:r>
    </w:p>
    <w:p>
      <w:pPr>
        <w:pStyle w:val="BodyText"/>
        <w:tabs>
          <w:tab w:pos="3891" w:val="left" w:leader="none"/>
        </w:tabs>
        <w:spacing w:line="240" w:lineRule="auto" w:before="107"/>
        <w:ind w:left="1047" w:right="0"/>
        <w:jc w:val="left"/>
      </w:pPr>
      <w:r>
        <w:rPr/>
        <w:br w:type="column"/>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after="0" w:line="240" w:lineRule="auto"/>
        <w:jc w:val="left"/>
        <w:sectPr>
          <w:type w:val="continuous"/>
          <w:pgSz w:w="11910" w:h="16840"/>
          <w:pgMar w:top="1340" w:bottom="280" w:left="1320" w:right="620"/>
          <w:cols w:num="3" w:equalWidth="0">
            <w:col w:w="2938" w:space="40"/>
            <w:col w:w="1122" w:space="40"/>
            <w:col w:w="5830"/>
          </w:cols>
        </w:sectPr>
      </w:pPr>
    </w:p>
    <w:p>
      <w:pPr>
        <w:pStyle w:val="BodyText"/>
        <w:spacing w:line="240" w:lineRule="auto" w:before="56"/>
        <w:ind w:left="799" w:right="-14"/>
        <w:jc w:val="left"/>
      </w:pPr>
      <w:r>
        <w:rPr/>
        <w:t>关联方</w:t>
      </w:r>
    </w:p>
    <w:p>
      <w:pPr>
        <w:spacing w:line="240" w:lineRule="auto" w:before="6"/>
        <w:rPr>
          <w:rFonts w:ascii="宋体" w:hAnsi="宋体" w:cs="宋体" w:eastAsia="宋体" w:hint="default"/>
          <w:sz w:val="26"/>
          <w:szCs w:val="26"/>
        </w:rPr>
      </w:pPr>
    </w:p>
    <w:p>
      <w:pPr>
        <w:spacing w:line="102" w:lineRule="exact" w:before="0"/>
        <w:ind w:left="211" w:right="-14" w:firstLine="0"/>
        <w:jc w:val="left"/>
        <w:rPr>
          <w:rFonts w:ascii="Arial Narrow" w:hAnsi="Arial Narrow" w:cs="Arial Narrow" w:eastAsia="Arial Narrow" w:hint="default"/>
          <w:sz w:val="18"/>
          <w:szCs w:val="18"/>
        </w:rPr>
      </w:pPr>
      <w:r>
        <w:rPr/>
        <w:pict>
          <v:group style="position:absolute;margin-left:75pt;margin-top:-1.286894pt;width:272.2pt;height:.1pt;mso-position-horizontal-relative:page;mso-position-vertical-relative:paragraph;z-index:19864" coordorigin="1500,-26" coordsize="5444,2">
            <v:shape style="position:absolute;left:1500;top:-26;width:5444;height:2" coordorigin="1500,-26" coordsize="5444,0" path="m1500,-26l6943,-26e" filled="false" stroked="true" strokeweight=".48pt" strokecolor="#000000">
              <v:path arrowok="t"/>
            </v:shape>
            <w10:wrap type="none"/>
          </v:group>
        </w:pict>
      </w:r>
      <w:r>
        <w:rPr/>
        <w:pict>
          <v:group style="position:absolute;margin-left:501.119995pt;margin-top:-1.286894pt;width:57.75pt;height:.1pt;mso-position-horizontal-relative:page;mso-position-vertical-relative:paragraph;z-index:19912" coordorigin="10022,-26" coordsize="1155,2">
            <v:shape style="position:absolute;left:10022;top:-26;width:1155;height:2" coordorigin="10022,-26" coordsize="1155,0" path="m10022,-26l11177,-26e" filled="false" stroked="true" strokeweight=".48pt" strokecolor="#000000">
              <v:path arrowok="t"/>
            </v:shape>
            <w10:wrap type="none"/>
          </v:group>
        </w:pict>
      </w:r>
      <w:r>
        <w:rPr>
          <w:rFonts w:ascii="Arial Narrow"/>
          <w:sz w:val="18"/>
        </w:rPr>
        <w:t>UNISTAR   </w:t>
      </w:r>
      <w:r>
        <w:rPr>
          <w:rFonts w:ascii="Arial Narrow"/>
          <w:spacing w:val="5"/>
          <w:sz w:val="18"/>
        </w:rPr>
        <w:t> </w:t>
      </w:r>
      <w:r>
        <w:rPr>
          <w:rFonts w:ascii="Arial Narrow"/>
          <w:sz w:val="18"/>
        </w:rPr>
        <w:t>HI-TECH</w:t>
      </w:r>
    </w:p>
    <w:p>
      <w:pPr>
        <w:pStyle w:val="BodyText"/>
        <w:spacing w:line="138" w:lineRule="exact"/>
        <w:ind w:left="952" w:right="-20"/>
        <w:jc w:val="left"/>
      </w:pPr>
      <w:r>
        <w:rPr/>
        <w:br w:type="column"/>
      </w:r>
      <w:r>
        <w:rPr/>
        <w:t>价方式及决</w:t>
      </w:r>
    </w:p>
    <w:p>
      <w:pPr>
        <w:pStyle w:val="BodyText"/>
        <w:tabs>
          <w:tab w:pos="1161" w:val="left" w:leader="none"/>
          <w:tab w:pos="2587" w:val="left" w:leader="none"/>
        </w:tabs>
        <w:spacing w:line="344" w:lineRule="exact"/>
        <w:ind w:left="211" w:right="-20"/>
        <w:jc w:val="left"/>
      </w:pPr>
      <w:r>
        <w:rPr>
          <w:w w:val="95"/>
          <w:position w:val="14"/>
        </w:rPr>
        <w:t>类型</w:t>
        <w:tab/>
      </w:r>
      <w:r>
        <w:rPr>
          <w:w w:val="95"/>
        </w:rPr>
        <w:t>策程序</w:t>
        <w:tab/>
      </w:r>
      <w:r>
        <w:rPr>
          <w:position w:val="4"/>
        </w:rPr>
        <w:t>金额</w:t>
      </w:r>
      <w:r>
        <w:rPr/>
      </w:r>
    </w:p>
    <w:p>
      <w:pPr>
        <w:pStyle w:val="BodyText"/>
        <w:spacing w:line="204" w:lineRule="exact" w:before="30"/>
        <w:ind w:left="211" w:right="-20"/>
        <w:jc w:val="left"/>
      </w:pPr>
      <w:r>
        <w:rPr/>
        <w:br w:type="column"/>
      </w:r>
      <w:r>
        <w:rPr/>
        <w:t>占同类交易金</w:t>
      </w:r>
    </w:p>
    <w:p>
      <w:pPr>
        <w:pStyle w:val="BodyText"/>
        <w:tabs>
          <w:tab w:pos="2059" w:val="left" w:leader="none"/>
        </w:tabs>
        <w:spacing w:line="344" w:lineRule="exact"/>
        <w:ind w:left="422" w:right="-20"/>
        <w:jc w:val="left"/>
      </w:pPr>
      <w:r>
        <w:rPr/>
        <w:pict>
          <v:group style="position:absolute;margin-left:351.23999pt;margin-top:20.893541pt;width:142.7pt;height:.1pt;mso-position-horizontal-relative:page;mso-position-vertical-relative:paragraph;z-index:19888" coordorigin="7025,418" coordsize="2854,2">
            <v:shape style="position:absolute;left:7025;top:418;width:2854;height:2" coordorigin="7025,418" coordsize="2854,0" path="m7025,418l9878,418e" filled="false" stroked="true" strokeweight=".48pt" strokecolor="#000000">
              <v:path arrowok="t"/>
            </v:shape>
            <w10:wrap type="none"/>
          </v:group>
        </w:pict>
      </w:r>
      <w:r>
        <w:rPr>
          <w:w w:val="95"/>
        </w:rPr>
        <w:t>额的比例</w:t>
        <w:tab/>
      </w:r>
      <w:r>
        <w:rPr>
          <w:position w:val="14"/>
        </w:rPr>
        <w:t>金额</w:t>
      </w:r>
      <w:r>
        <w:rPr/>
      </w:r>
    </w:p>
    <w:p>
      <w:pPr>
        <w:pStyle w:val="BodyText"/>
        <w:spacing w:line="240" w:lineRule="auto" w:before="30"/>
        <w:ind w:left="211" w:right="141"/>
        <w:jc w:val="left"/>
      </w:pPr>
      <w:r>
        <w:rPr/>
        <w:br w:type="column"/>
      </w:r>
      <w:r>
        <w:rPr/>
        <w:t>占同类交易</w:t>
      </w:r>
      <w:r>
        <w:rPr>
          <w:w w:val="99"/>
        </w:rPr>
        <w:t> </w:t>
      </w:r>
      <w:r>
        <w:rPr/>
        <w:t>金额的比例</w:t>
      </w:r>
    </w:p>
    <w:p>
      <w:pPr>
        <w:spacing w:after="0" w:line="240" w:lineRule="auto"/>
        <w:jc w:val="left"/>
        <w:sectPr>
          <w:type w:val="continuous"/>
          <w:pgSz w:w="11910" w:h="16840"/>
          <w:pgMar w:top="1340" w:bottom="280" w:left="1320" w:right="620"/>
          <w:cols w:num="4" w:equalWidth="0">
            <w:col w:w="1634" w:space="464"/>
            <w:col w:w="3008" w:space="453"/>
            <w:col w:w="2480" w:space="506"/>
            <w:col w:w="1425"/>
          </w:cols>
        </w:sectPr>
      </w:pPr>
    </w:p>
    <w:p>
      <w:pPr>
        <w:tabs>
          <w:tab w:pos="2097" w:val="left" w:leader="none"/>
          <w:tab w:pos="3259" w:val="left" w:leader="none"/>
          <w:tab w:pos="4495" w:val="left" w:leader="none"/>
          <w:tab w:pos="6525" w:val="left" w:leader="none"/>
          <w:tab w:pos="7583" w:val="left" w:leader="none"/>
          <w:tab w:pos="9287" w:val="left" w:leader="none"/>
        </w:tabs>
        <w:spacing w:line="307" w:lineRule="exact" w:before="0"/>
        <w:ind w:left="211" w:right="0" w:firstLine="0"/>
        <w:jc w:val="left"/>
        <w:rPr>
          <w:rFonts w:ascii="Times New Roman" w:hAnsi="Times New Roman" w:cs="Times New Roman" w:eastAsia="Times New Roman" w:hint="default"/>
          <w:sz w:val="21"/>
          <w:szCs w:val="21"/>
        </w:rPr>
      </w:pPr>
      <w:r>
        <w:rPr>
          <w:rFonts w:ascii="Arial Narrow" w:hAnsi="Arial Narrow" w:cs="Arial Narrow" w:eastAsia="Arial Narrow" w:hint="default"/>
          <w:position w:val="-8"/>
          <w:sz w:val="18"/>
          <w:szCs w:val="18"/>
        </w:rPr>
        <w:t>SYSTEMS   </w:t>
      </w:r>
      <w:r>
        <w:rPr>
          <w:rFonts w:ascii="Arial Narrow" w:hAnsi="Arial Narrow" w:cs="Arial Narrow" w:eastAsia="Arial Narrow" w:hint="default"/>
          <w:spacing w:val="7"/>
          <w:position w:val="-8"/>
          <w:sz w:val="18"/>
          <w:szCs w:val="18"/>
        </w:rPr>
        <w:t> </w:t>
      </w:r>
      <w:r>
        <w:rPr>
          <w:rFonts w:ascii="Arial Narrow" w:hAnsi="Arial Narrow" w:cs="Arial Narrow" w:eastAsia="Arial Narrow" w:hint="default"/>
          <w:position w:val="-8"/>
          <w:sz w:val="18"/>
          <w:szCs w:val="18"/>
        </w:rPr>
        <w:t>LIMITED</w:t>
        <w:tab/>
      </w:r>
      <w:r>
        <w:rPr>
          <w:rFonts w:ascii="宋体" w:hAnsi="宋体" w:cs="宋体" w:eastAsia="宋体" w:hint="default"/>
          <w:w w:val="95"/>
          <w:sz w:val="21"/>
          <w:szCs w:val="21"/>
        </w:rPr>
        <w:t>销售商品</w:t>
        <w:tab/>
        <w:t>协议价</w:t>
        <w:tab/>
      </w:r>
      <w:r>
        <w:rPr>
          <w:rFonts w:ascii="Times New Roman" w:hAnsi="Times New Roman" w:cs="Times New Roman" w:eastAsia="Times New Roman" w:hint="default"/>
          <w:w w:val="95"/>
          <w:sz w:val="21"/>
          <w:szCs w:val="21"/>
        </w:rPr>
        <w:t>4,930,970.58</w:t>
        <w:tab/>
        <w:t>0.68%</w:t>
        <w:tab/>
        <w:t>138,500.66</w:t>
        <w:tab/>
      </w:r>
      <w:r>
        <w:rPr>
          <w:rFonts w:ascii="Times New Roman" w:hAnsi="Times New Roman" w:cs="Times New Roman" w:eastAsia="Times New Roman" w:hint="default"/>
          <w:sz w:val="21"/>
          <w:szCs w:val="21"/>
        </w:rPr>
        <w:t>0.02%</w:t>
      </w:r>
    </w:p>
    <w:p>
      <w:pPr>
        <w:spacing w:after="0" w:line="307" w:lineRule="exact"/>
        <w:jc w:val="left"/>
        <w:rPr>
          <w:rFonts w:ascii="Times New Roman" w:hAnsi="Times New Roman" w:cs="Times New Roman" w:eastAsia="Times New Roman" w:hint="default"/>
          <w:sz w:val="21"/>
          <w:szCs w:val="21"/>
        </w:rPr>
        <w:sectPr>
          <w:type w:val="continuous"/>
          <w:pgSz w:w="11910" w:h="16840"/>
          <w:pgMar w:top="1340" w:bottom="280" w:left="1320" w:right="620"/>
        </w:sectPr>
      </w:pPr>
    </w:p>
    <w:p>
      <w:pPr>
        <w:spacing w:line="163" w:lineRule="exact" w:before="34"/>
        <w:ind w:left="211" w:right="-20" w:firstLine="0"/>
        <w:jc w:val="left"/>
        <w:rPr>
          <w:rFonts w:ascii="宋体" w:hAnsi="宋体" w:cs="宋体" w:eastAsia="宋体" w:hint="default"/>
          <w:sz w:val="18"/>
          <w:szCs w:val="18"/>
        </w:rPr>
      </w:pPr>
      <w:r>
        <w:rPr>
          <w:rFonts w:ascii="宋体" w:hAnsi="宋体" w:cs="宋体" w:eastAsia="宋体" w:hint="default"/>
          <w:sz w:val="18"/>
          <w:szCs w:val="18"/>
        </w:rPr>
        <w:t>深圳市思达仪表有限公</w:t>
      </w:r>
    </w:p>
    <w:p>
      <w:pPr>
        <w:tabs>
          <w:tab w:pos="2097" w:val="left" w:leader="none"/>
        </w:tabs>
        <w:spacing w:line="308" w:lineRule="exact" w:before="0"/>
        <w:ind w:left="211" w:right="-20" w:firstLine="0"/>
        <w:jc w:val="left"/>
        <w:rPr>
          <w:rFonts w:ascii="宋体" w:hAnsi="宋体" w:cs="宋体" w:eastAsia="宋体" w:hint="default"/>
          <w:sz w:val="21"/>
          <w:szCs w:val="21"/>
        </w:rPr>
      </w:pPr>
      <w:r>
        <w:rPr>
          <w:rFonts w:ascii="宋体" w:hAnsi="宋体" w:cs="宋体" w:eastAsia="宋体" w:hint="default"/>
          <w:position w:val="-10"/>
          <w:sz w:val="18"/>
          <w:szCs w:val="18"/>
        </w:rPr>
        <w:t>司</w:t>
        <w:tab/>
      </w:r>
      <w:r>
        <w:rPr>
          <w:rFonts w:ascii="宋体" w:hAnsi="宋体" w:cs="宋体" w:eastAsia="宋体" w:hint="default"/>
          <w:sz w:val="21"/>
          <w:szCs w:val="21"/>
        </w:rPr>
        <w:t>销售商品</w:t>
      </w:r>
    </w:p>
    <w:p>
      <w:pPr>
        <w:pStyle w:val="BodyText"/>
        <w:spacing w:line="220" w:lineRule="exact"/>
        <w:ind w:left="72" w:right="0"/>
        <w:jc w:val="left"/>
      </w:pPr>
      <w:r>
        <w:rPr/>
        <w:br w:type="column"/>
      </w:r>
      <w:r>
        <w:rPr/>
        <w:t>生产成本加</w:t>
      </w:r>
    </w:p>
    <w:p>
      <w:pPr>
        <w:pStyle w:val="BodyText"/>
        <w:tabs>
          <w:tab w:pos="1411" w:val="left" w:leader="none"/>
          <w:tab w:pos="3547" w:val="left" w:leader="none"/>
          <w:tab w:pos="5482" w:val="left" w:leader="none"/>
          <w:tab w:pos="6780" w:val="left" w:leader="none"/>
        </w:tabs>
        <w:spacing w:line="337" w:lineRule="exact"/>
        <w:ind w:left="63" w:right="0"/>
        <w:jc w:val="left"/>
        <w:rPr>
          <w:rFonts w:ascii="Times New Roman" w:hAnsi="Times New Roman" w:cs="Times New Roman" w:eastAsia="Times New Roman" w:hint="default"/>
        </w:rPr>
      </w:pPr>
      <w:r>
        <w:rPr>
          <w:position w:val="-13"/>
        </w:rPr>
        <w:t>成</w:t>
      </w:r>
      <w:r>
        <w:rPr>
          <w:spacing w:val="-54"/>
          <w:position w:val="-13"/>
        </w:rPr>
        <w:t> </w:t>
      </w:r>
      <w:r>
        <w:rPr>
          <w:rFonts w:ascii="Times New Roman" w:hAnsi="Times New Roman" w:cs="Times New Roman" w:eastAsia="Times New Roman" w:hint="default"/>
          <w:position w:val="-13"/>
        </w:rPr>
        <w:t>10%</w:t>
      </w:r>
      <w:r>
        <w:rPr>
          <w:position w:val="-13"/>
        </w:rPr>
        <w:t>计价</w:t>
        <w:tab/>
      </w:r>
      <w:r>
        <w:rPr>
          <w:rFonts w:ascii="Times New Roman" w:hAnsi="Times New Roman" w:cs="Times New Roman" w:eastAsia="Times New Roman" w:hint="default"/>
          <w:w w:val="95"/>
        </w:rPr>
        <w:t>10,320,323.21</w:t>
        <w:tab/>
        <w:t>1.43%</w:t>
        <w:tab/>
        <w:t>-</w:t>
        <w:tab/>
      </w:r>
      <w:r>
        <w:rPr>
          <w:rFonts w:ascii="Times New Roman" w:hAnsi="Times New Roman" w:cs="Times New Roman" w:eastAsia="Times New Roman" w:hint="default"/>
        </w:rPr>
        <w:t>-</w:t>
      </w:r>
    </w:p>
    <w:p>
      <w:pPr>
        <w:spacing w:line="20" w:lineRule="exact"/>
        <w:ind w:left="1179" w:right="0" w:firstLine="0"/>
        <w:rPr>
          <w:rFonts w:ascii="Times New Roman" w:hAnsi="Times New Roman" w:cs="Times New Roman" w:eastAsia="Times New Roman" w:hint="default"/>
          <w:sz w:val="2"/>
          <w:szCs w:val="2"/>
        </w:rPr>
      </w:pPr>
      <w:r>
        <w:rPr>
          <w:rFonts w:ascii="Times New Roman"/>
          <w:sz w:val="2"/>
        </w:rPr>
        <w:pict>
          <v:group style="width:73.6pt;height:.5pt;mso-position-horizontal-relative:char;mso-position-vertical-relative:line" coordorigin="0,0" coordsize="1472,10">
            <v:group style="position:absolute;left:5;top:5;width:1462;height:2" coordorigin="5,5" coordsize="1462,2">
              <v:shape style="position:absolute;left:5;top:5;width:1462;height:2" coordorigin="5,5" coordsize="1462,0" path="m5,5l1466,5e" filled="false" stroked="true" strokeweight=".48pt" strokecolor="#000000">
                <v:path arrowok="t"/>
              </v:shape>
            </v:group>
          </v:group>
        </w:pict>
      </w:r>
      <w:r>
        <w:rPr>
          <w:rFonts w:ascii="Times New Roman"/>
          <w:sz w:val="2"/>
        </w:rPr>
      </w:r>
      <w:r>
        <w:rPr>
          <w:rFonts w:ascii="Times New Roman"/>
          <w:spacing w:val="61"/>
          <w:sz w:val="2"/>
        </w:rPr>
        <w:t> </w:t>
      </w:r>
      <w:r>
        <w:rPr>
          <w:rFonts w:ascii="Times New Roman"/>
          <w:spacing w:val="61"/>
          <w:sz w:val="2"/>
        </w:rPr>
        <w:pict>
          <v:group style="width:143.2pt;height:.5pt;mso-position-horizontal-relative:char;mso-position-vertical-relative:line" coordorigin="0,0" coordsize="2864,10">
            <v:group style="position:absolute;left:5;top:5;width:2854;height:2" coordorigin="5,5" coordsize="2854,2">
              <v:shape style="position:absolute;left:5;top:5;width:2854;height:2" coordorigin="5,5" coordsize="2854,0" path="m5,5l2858,5e" filled="false" stroked="true" strokeweight=".48pt" strokecolor="#000000">
                <v:path arrowok="t"/>
              </v:shape>
            </v:group>
          </v:group>
        </w:pict>
      </w:r>
      <w:r>
        <w:rPr>
          <w:rFonts w:ascii="Times New Roman"/>
          <w:spacing w:val="61"/>
          <w:sz w:val="2"/>
        </w:rPr>
      </w:r>
      <w:r>
        <w:rPr>
          <w:rFonts w:ascii="Times New Roman"/>
          <w:spacing w:val="123"/>
          <w:sz w:val="2"/>
        </w:rPr>
        <w:t> </w:t>
      </w:r>
      <w:r>
        <w:rPr>
          <w:rFonts w:ascii="Times New Roman"/>
          <w:spacing w:val="123"/>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Times New Roman"/>
          <w:spacing w:val="123"/>
          <w:sz w:val="2"/>
        </w:rPr>
      </w:r>
    </w:p>
    <w:p>
      <w:pPr>
        <w:pStyle w:val="BodyText"/>
        <w:tabs>
          <w:tab w:pos="3555" w:val="left" w:leader="none"/>
          <w:tab w:pos="4606" w:val="left" w:leader="none"/>
          <w:tab w:pos="6310" w:val="left" w:leader="none"/>
        </w:tabs>
        <w:spacing w:line="240" w:lineRule="auto" w:before="107"/>
        <w:ind w:left="1411" w:right="0"/>
        <w:jc w:val="left"/>
        <w:rPr>
          <w:rFonts w:ascii="Times New Roman" w:hAnsi="Times New Roman" w:cs="Times New Roman" w:eastAsia="Times New Roman" w:hint="default"/>
        </w:rPr>
      </w:pPr>
      <w:r>
        <w:rPr>
          <w:rFonts w:ascii="Times New Roman"/>
          <w:w w:val="95"/>
        </w:rPr>
        <w:t>15,251,293.79</w:t>
        <w:tab/>
      </w:r>
      <w:r>
        <w:rPr>
          <w:rFonts w:ascii="Times New Roman"/>
          <w:spacing w:val="-1"/>
          <w:w w:val="95"/>
        </w:rPr>
        <w:t>2.11%</w:t>
        <w:tab/>
      </w:r>
      <w:r>
        <w:rPr>
          <w:rFonts w:ascii="Times New Roman"/>
          <w:w w:val="95"/>
        </w:rPr>
        <w:t>138,500.66</w:t>
        <w:tab/>
      </w:r>
      <w:r>
        <w:rPr>
          <w:rFonts w:ascii="Times New Roman"/>
        </w:rPr>
        <w:t>0.02%</w:t>
      </w:r>
    </w:p>
    <w:p>
      <w:pPr>
        <w:spacing w:after="0" w:line="240" w:lineRule="auto"/>
        <w:jc w:val="left"/>
        <w:rPr>
          <w:rFonts w:ascii="Times New Roman" w:hAnsi="Times New Roman" w:cs="Times New Roman" w:eastAsia="Times New Roman" w:hint="default"/>
        </w:rPr>
        <w:sectPr>
          <w:type w:val="continuous"/>
          <w:pgSz w:w="11910" w:h="16840"/>
          <w:pgMar w:top="1340" w:bottom="280" w:left="1320" w:right="620"/>
          <w:cols w:num="2" w:equalWidth="0">
            <w:col w:w="2938" w:space="40"/>
            <w:col w:w="6992"/>
          </w:cols>
        </w:sectPr>
      </w:pPr>
    </w:p>
    <w:p>
      <w:pPr>
        <w:spacing w:line="240" w:lineRule="auto" w:before="2"/>
        <w:rPr>
          <w:rFonts w:ascii="Times New Roman" w:hAnsi="Times New Roman" w:cs="Times New Roman" w:eastAsia="Times New Roman" w:hint="default"/>
          <w:sz w:val="9"/>
          <w:szCs w:val="9"/>
        </w:rPr>
      </w:pPr>
    </w:p>
    <w:p>
      <w:pPr>
        <w:spacing w:line="28" w:lineRule="exact"/>
        <w:ind w:left="4156" w:right="0" w:firstLine="0"/>
        <w:rPr>
          <w:rFonts w:ascii="Times New Roman" w:hAnsi="Times New Roman" w:cs="Times New Roman" w:eastAsia="Times New Roman" w:hint="default"/>
          <w:sz w:val="2"/>
          <w:szCs w:val="2"/>
        </w:rPr>
      </w:pPr>
      <w:r>
        <w:rPr>
          <w:rFonts w:ascii="Times New Roman"/>
          <w:position w:val="0"/>
          <w:sz w:val="2"/>
        </w:rPr>
        <w:pict>
          <v:group style="width:73.6pt;height:1.45pt;mso-position-horizontal-relative:char;mso-position-vertical-relative:line" coordorigin="0,0" coordsize="1472,29">
            <v:group style="position:absolute;left:5;top:5;width:1462;height:2" coordorigin="5,5" coordsize="1462,2">
              <v:shape style="position:absolute;left:5;top:5;width:1462;height:2" coordorigin="5,5" coordsize="1462,0" path="m5,5l1466,5e" filled="false" stroked="true" strokeweight=".48pt" strokecolor="#000000">
                <v:path arrowok="t"/>
              </v:shape>
            </v:group>
            <v:group style="position:absolute;left:5;top:24;width:1462;height:2" coordorigin="5,24" coordsize="1462,2">
              <v:shape style="position:absolute;left:5;top:24;width:1462;height:2" coordorigin="5,24" coordsize="1462,0" path="m5,24l1466,24e" filled="false" stroked="true" strokeweight=".48pt" strokecolor="#000000">
                <v:path arrowok="t"/>
              </v:shape>
            </v:group>
          </v:group>
        </w:pict>
      </w:r>
      <w:r>
        <w:rPr>
          <w:rFonts w:ascii="Times New Roman"/>
          <w:position w:val="0"/>
          <w:sz w:val="2"/>
        </w:rPr>
      </w:r>
      <w:r>
        <w:rPr>
          <w:rFonts w:ascii="Times New Roman"/>
          <w:spacing w:val="56"/>
          <w:position w:val="0"/>
          <w:sz w:val="2"/>
        </w:rPr>
        <w:t> </w:t>
      </w:r>
      <w:r>
        <w:rPr>
          <w:rFonts w:ascii="Times New Roman"/>
          <w:spacing w:val="56"/>
          <w:position w:val="0"/>
          <w:sz w:val="2"/>
        </w:rPr>
        <w:pict>
          <v:group style="width:143.2pt;height:1.45pt;mso-position-horizontal-relative:char;mso-position-vertical-relative:line" coordorigin="0,0" coordsize="2864,29">
            <v:group style="position:absolute;left:5;top:5;width:2854;height:2" coordorigin="5,5" coordsize="2854,2">
              <v:shape style="position:absolute;left:5;top:5;width:2854;height:2" coordorigin="5,5" coordsize="2854,0" path="m5,5l2858,5e" filled="false" stroked="true" strokeweight=".48pt" strokecolor="#000000">
                <v:path arrowok="t"/>
              </v:shape>
            </v:group>
            <v:group style="position:absolute;left:5;top:24;width:2854;height:2" coordorigin="5,24" coordsize="2854,2">
              <v:shape style="position:absolute;left:5;top:24;width:2854;height:2" coordorigin="5,24" coordsize="2854,0" path="m5,24l2858,24e" filled="false" stroked="true" strokeweight=".48pt" strokecolor="#000000">
                <v:path arrowok="t"/>
              </v:shape>
            </v:group>
          </v:group>
        </w:pict>
      </w:r>
      <w:r>
        <w:rPr>
          <w:rFonts w:ascii="Times New Roman"/>
          <w:spacing w:val="56"/>
          <w:position w:val="0"/>
          <w:sz w:val="2"/>
        </w:rPr>
      </w:r>
      <w:r>
        <w:rPr>
          <w:rFonts w:ascii="Times New Roman"/>
          <w:spacing w:val="118"/>
          <w:position w:val="0"/>
          <w:sz w:val="2"/>
        </w:rPr>
        <w:t> </w:t>
      </w:r>
      <w:r>
        <w:rPr>
          <w:rFonts w:ascii="Times New Roman"/>
          <w:spacing w:val="118"/>
          <w:position w:val="0"/>
          <w:sz w:val="2"/>
        </w:rPr>
        <w:pict>
          <v:group style="width:58.2pt;height:1.45pt;mso-position-horizontal-relative:char;mso-position-vertical-relative:line" coordorigin="0,0" coordsize="1164,29">
            <v:group style="position:absolute;left:5;top:5;width:1155;height:2" coordorigin="5,5" coordsize="1155,2">
              <v:shape style="position:absolute;left:5;top:5;width:1155;height:2" coordorigin="5,5" coordsize="1155,0" path="m5,5l1159,5e" filled="false" stroked="true" strokeweight=".48pt" strokecolor="#000000">
                <v:path arrowok="t"/>
              </v:shape>
            </v:group>
            <v:group style="position:absolute;left:5;top:24;width:1155;height:2" coordorigin="5,24" coordsize="1155,2">
              <v:shape style="position:absolute;left:5;top:24;width:1155;height:2" coordorigin="5,24" coordsize="1155,0" path="m5,24l1159,24e" filled="false" stroked="true" strokeweight=".48pt" strokecolor="#000000">
                <v:path arrowok="t"/>
              </v:shape>
            </v:group>
          </v:group>
        </w:pict>
      </w:r>
      <w:r>
        <w:rPr>
          <w:rFonts w:ascii="Times New Roman"/>
          <w:spacing w:val="118"/>
          <w:position w:val="0"/>
          <w:sz w:val="2"/>
        </w:rPr>
      </w:r>
    </w:p>
    <w:p>
      <w:pPr>
        <w:spacing w:line="240" w:lineRule="auto" w:before="4"/>
        <w:rPr>
          <w:rFonts w:ascii="Times New Roman" w:hAnsi="Times New Roman" w:cs="Times New Roman" w:eastAsia="Times New Roman" w:hint="default"/>
          <w:sz w:val="9"/>
          <w:szCs w:val="9"/>
        </w:rPr>
      </w:pPr>
    </w:p>
    <w:p>
      <w:pPr>
        <w:pStyle w:val="BodyText"/>
        <w:spacing w:line="403" w:lineRule="auto" w:before="34"/>
        <w:ind w:left="211" w:right="623" w:firstLine="420"/>
        <w:jc w:val="both"/>
      </w:pPr>
      <w:r>
        <w:rPr>
          <w:spacing w:val="2"/>
          <w:w w:val="95"/>
        </w:rPr>
        <w:t>注：河南思达高科技股份有限公司为充分利用产能，本期与深圳市思达仪表有限公司发生关联</w:t>
      </w:r>
      <w:r>
        <w:rPr>
          <w:w w:val="99"/>
        </w:rPr>
        <w:t> </w:t>
      </w:r>
      <w:r>
        <w:rPr/>
        <w:t>交易额</w:t>
      </w:r>
      <w:r>
        <w:rPr>
          <w:spacing w:val="-59"/>
        </w:rPr>
        <w:t> </w:t>
      </w:r>
      <w:r>
        <w:rPr>
          <w:rFonts w:ascii="Times New Roman" w:hAnsi="Times New Roman" w:cs="Times New Roman" w:eastAsia="Times New Roman" w:hint="default"/>
        </w:rPr>
        <w:t>10,320,323.21</w:t>
      </w:r>
      <w:r>
        <w:rPr>
          <w:rFonts w:ascii="Times New Roman" w:hAnsi="Times New Roman" w:cs="Times New Roman" w:eastAsia="Times New Roman" w:hint="default"/>
          <w:spacing w:val="-7"/>
        </w:rPr>
        <w:t> </w:t>
      </w:r>
      <w:r>
        <w:rPr>
          <w:spacing w:val="-3"/>
        </w:rPr>
        <w:t>元，根据思达高科字（</w:t>
      </w:r>
      <w:r>
        <w:rPr>
          <w:rFonts w:ascii="Times New Roman" w:hAnsi="Times New Roman" w:cs="Times New Roman" w:eastAsia="Times New Roman" w:hint="default"/>
          <w:spacing w:val="-3"/>
        </w:rPr>
        <w:t>2011</w:t>
      </w:r>
      <w:r>
        <w:rPr>
          <w:spacing w:val="-3"/>
        </w:rPr>
        <w:t>）第</w:t>
      </w:r>
      <w:r>
        <w:rPr>
          <w:spacing w:val="-59"/>
        </w:rPr>
        <w:t> </w:t>
      </w:r>
      <w:r>
        <w:rPr>
          <w:rFonts w:ascii="Times New Roman" w:hAnsi="Times New Roman" w:cs="Times New Roman" w:eastAsia="Times New Roman" w:hint="default"/>
        </w:rPr>
        <w:t>08</w:t>
      </w:r>
      <w:r>
        <w:rPr>
          <w:rFonts w:ascii="Times New Roman" w:hAnsi="Times New Roman" w:cs="Times New Roman" w:eastAsia="Times New Roman" w:hint="default"/>
          <w:spacing w:val="-5"/>
        </w:rPr>
        <w:t> </w:t>
      </w:r>
      <w:r>
        <w:rPr/>
        <w:t>号内部交易定价规定，产成品按销售方财务</w:t>
      </w:r>
      <w:r>
        <w:rPr>
          <w:w w:val="99"/>
        </w:rPr>
        <w:t> </w:t>
      </w:r>
      <w:r>
        <w:rPr/>
        <w:t>部门核算的生产成本加成</w:t>
      </w:r>
      <w:r>
        <w:rPr>
          <w:spacing w:val="-27"/>
        </w:rPr>
        <w:t> </w:t>
      </w:r>
      <w:r>
        <w:rPr>
          <w:rFonts w:ascii="Times New Roman" w:hAnsi="Times New Roman" w:cs="Times New Roman" w:eastAsia="Times New Roman" w:hint="default"/>
        </w:rPr>
        <w:t>10%</w:t>
      </w:r>
      <w:r>
        <w:rPr/>
        <w:t>进行计价，但是合同执行期间，由于材料成本上涨等原因，实际价格</w:t>
      </w:r>
      <w:r>
        <w:rPr>
          <w:spacing w:val="-92"/>
        </w:rPr>
        <w:t> </w:t>
      </w:r>
      <w:r>
        <w:rPr>
          <w:spacing w:val="-92"/>
        </w:rPr>
      </w:r>
      <w:r>
        <w:rPr/>
        <w:t>为生产成本加成</w:t>
      </w:r>
      <w:r>
        <w:rPr>
          <w:spacing w:val="-59"/>
        </w:rPr>
        <w:t> </w:t>
      </w:r>
      <w:r>
        <w:rPr>
          <w:rFonts w:ascii="Times New Roman" w:hAnsi="Times New Roman" w:cs="Times New Roman" w:eastAsia="Times New Roman" w:hint="default"/>
        </w:rPr>
        <w:t>0.35%</w:t>
      </w:r>
      <w:r>
        <w:rPr/>
        <w:t>。</w:t>
      </w:r>
    </w:p>
    <w:p>
      <w:pPr>
        <w:pStyle w:val="BodyText"/>
        <w:spacing w:line="240" w:lineRule="auto" w:before="31"/>
        <w:ind w:left="631" w:right="0"/>
        <w:jc w:val="left"/>
      </w:pPr>
      <w:r>
        <w:rPr/>
        <w:t>（</w:t>
      </w:r>
      <w:r>
        <w:rPr>
          <w:rFonts w:ascii="Times New Roman" w:hAnsi="Times New Roman" w:cs="Times New Roman" w:eastAsia="Times New Roman" w:hint="default"/>
        </w:rPr>
        <w:t>2</w:t>
      </w:r>
      <w:r>
        <w:rPr/>
        <w:t>）关联担保情况</w:t>
      </w:r>
    </w:p>
    <w:p>
      <w:pPr>
        <w:tabs>
          <w:tab w:pos="2841" w:val="left" w:leader="none"/>
          <w:tab w:pos="4747" w:val="left" w:leader="none"/>
          <w:tab w:pos="7034" w:val="left" w:leader="none"/>
          <w:tab w:pos="8459" w:val="left" w:leader="none"/>
        </w:tabs>
        <w:spacing w:before="30"/>
        <w:ind w:left="928" w:right="0" w:firstLine="0"/>
        <w:jc w:val="left"/>
        <w:rPr>
          <w:rFonts w:ascii="宋体" w:hAnsi="宋体" w:cs="宋体" w:eastAsia="宋体" w:hint="default"/>
          <w:sz w:val="18"/>
          <w:szCs w:val="18"/>
        </w:rPr>
      </w:pPr>
      <w:r>
        <w:rPr/>
        <w:pict>
          <v:shape style="position:absolute;margin-left:71.159996pt;margin-top:16.157337pt;width:478.45pt;height:209.95pt;mso-position-horizontal-relative:page;mso-position-vertical-relative:paragraph;z-index:19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3"/>
                    <w:gridCol w:w="3809"/>
                    <w:gridCol w:w="1836"/>
                    <w:gridCol w:w="1195"/>
                    <w:gridCol w:w="166"/>
                  </w:tblGrid>
                  <w:tr>
                    <w:trPr>
                      <w:trHeight w:val="224" w:hRule="exact"/>
                    </w:trPr>
                    <w:tc>
                      <w:tcPr>
                        <w:tcW w:w="8208" w:type="dxa"/>
                        <w:gridSpan w:val="3"/>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180" w:lineRule="exact"/>
                          <w:ind w:right="144"/>
                          <w:jc w:val="right"/>
                          <w:rPr>
                            <w:rFonts w:ascii="宋体" w:hAnsi="宋体" w:cs="宋体" w:eastAsia="宋体" w:hint="default"/>
                            <w:sz w:val="18"/>
                            <w:szCs w:val="18"/>
                          </w:rPr>
                        </w:pPr>
                        <w:r>
                          <w:rPr>
                            <w:rFonts w:ascii="宋体" w:hAnsi="宋体" w:cs="宋体" w:eastAsia="宋体" w:hint="default"/>
                            <w:sz w:val="18"/>
                            <w:szCs w:val="18"/>
                          </w:rPr>
                          <w:t>经履行完毕</w:t>
                        </w:r>
                      </w:p>
                    </w:tc>
                    <w:tc>
                      <w:tcPr>
                        <w:tcW w:w="166" w:type="dxa"/>
                        <w:tcBorders>
                          <w:top w:val="nil" w:sz="6" w:space="0" w:color="auto"/>
                          <w:left w:val="nil" w:sz="6" w:space="0" w:color="auto"/>
                          <w:bottom w:val="nil" w:sz="6" w:space="0" w:color="auto"/>
                          <w:right w:val="nil" w:sz="6" w:space="0" w:color="auto"/>
                        </w:tcBorders>
                      </w:tcPr>
                      <w:p>
                        <w:pPr/>
                      </w:p>
                    </w:tc>
                  </w:tr>
                  <w:tr>
                    <w:trPr>
                      <w:trHeight w:val="514" w:hRule="exact"/>
                    </w:trPr>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20"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3809" w:type="dxa"/>
                        <w:tcBorders>
                          <w:top w:val="single" w:sz="8" w:space="0" w:color="000000"/>
                          <w:left w:val="nil" w:sz="6" w:space="0" w:color="auto"/>
                          <w:bottom w:val="nil" w:sz="6" w:space="0" w:color="auto"/>
                          <w:right w:val="nil" w:sz="6" w:space="0" w:color="auto"/>
                        </w:tcBorders>
                      </w:tcPr>
                      <w:p>
                        <w:pPr>
                          <w:pStyle w:val="TableParagraph"/>
                          <w:tabs>
                            <w:tab w:pos="638" w:val="left" w:leader="none"/>
                          </w:tabs>
                          <w:spacing w:line="240" w:lineRule="auto" w:before="81"/>
                          <w:ind w:right="107"/>
                          <w:jc w:val="right"/>
                          <w:rPr>
                            <w:rFonts w:ascii="宋体" w:hAnsi="宋体" w:cs="宋体" w:eastAsia="宋体" w:hint="default"/>
                            <w:sz w:val="21"/>
                            <w:szCs w:val="21"/>
                          </w:rPr>
                        </w:pPr>
                        <w:r>
                          <w:rPr>
                            <w:rFonts w:ascii="宋体" w:hAnsi="宋体" w:cs="宋体" w:eastAsia="宋体" w:hint="default"/>
                            <w:w w:val="95"/>
                            <w:sz w:val="21"/>
                            <w:szCs w:val="21"/>
                          </w:rPr>
                          <w:t>质押</w:t>
                          <w:tab/>
                          <w:t>河南思达高科股份有限公司</w:t>
                        </w:r>
                        <w:r>
                          <w:rPr>
                            <w:rFonts w:ascii="宋体" w:hAnsi="宋体" w:cs="宋体" w:eastAsia="宋体" w:hint="default"/>
                            <w:sz w:val="21"/>
                            <w:szCs w:val="21"/>
                          </w:rPr>
                        </w: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102"/>
                          <w:jc w:val="right"/>
                          <w:rPr>
                            <w:rFonts w:ascii="Times New Roman" w:hAnsi="Times New Roman" w:cs="Times New Roman" w:eastAsia="Times New Roman" w:hint="default"/>
                            <w:sz w:val="21"/>
                            <w:szCs w:val="21"/>
                          </w:rPr>
                        </w:pPr>
                        <w:r>
                          <w:rPr>
                            <w:rFonts w:ascii="Times New Roman"/>
                            <w:w w:val="95"/>
                            <w:sz w:val="21"/>
                          </w:rPr>
                          <w:t>60,200,000.00</w:t>
                        </w:r>
                        <w:r>
                          <w:rPr>
                            <w:rFonts w:ascii="Times New Roman"/>
                            <w:sz w:val="21"/>
                          </w:rPr>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6" w:type="dxa"/>
                        <w:tcBorders>
                          <w:top w:val="nil" w:sz="6" w:space="0" w:color="auto"/>
                          <w:left w:val="nil" w:sz="6" w:space="0" w:color="auto"/>
                          <w:bottom w:val="nil" w:sz="6" w:space="0" w:color="auto"/>
                          <w:right w:val="nil" w:sz="6" w:space="0" w:color="auto"/>
                        </w:tcBorders>
                      </w:tcPr>
                      <w:p>
                        <w:pPr/>
                      </w:p>
                    </w:tc>
                  </w:tr>
                  <w:tr>
                    <w:trPr>
                      <w:trHeight w:val="49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0"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3809"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71"/>
                          <w:ind w:right="107"/>
                          <w:jc w:val="right"/>
                          <w:rPr>
                            <w:rFonts w:ascii="宋体" w:hAnsi="宋体" w:cs="宋体" w:eastAsia="宋体" w:hint="default"/>
                            <w:sz w:val="21"/>
                            <w:szCs w:val="21"/>
                          </w:rPr>
                        </w:pPr>
                        <w:r>
                          <w:rPr>
                            <w:rFonts w:ascii="宋体" w:hAnsi="宋体" w:cs="宋体" w:eastAsia="宋体" w:hint="default"/>
                            <w:w w:val="95"/>
                            <w:sz w:val="21"/>
                            <w:szCs w:val="21"/>
                          </w:rPr>
                          <w:t>质押</w:t>
                          <w:tab/>
                          <w:t>河南思达高科股份有限公司</w:t>
                        </w:r>
                        <w:r>
                          <w:rPr>
                            <w:rFonts w:ascii="宋体" w:hAnsi="宋体" w:cs="宋体" w:eastAsia="宋体" w:hint="default"/>
                            <w:sz w:val="21"/>
                            <w:szCs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2"/>
                          <w:jc w:val="right"/>
                          <w:rPr>
                            <w:rFonts w:ascii="Times New Roman" w:hAnsi="Times New Roman" w:cs="Times New Roman" w:eastAsia="Times New Roman" w:hint="default"/>
                            <w:sz w:val="21"/>
                            <w:szCs w:val="21"/>
                          </w:rPr>
                        </w:pPr>
                        <w:r>
                          <w:rPr>
                            <w:rFonts w:ascii="Times New Roman"/>
                            <w:w w:val="95"/>
                            <w:sz w:val="21"/>
                          </w:rPr>
                          <w:t>40,000,000.00</w:t>
                        </w:r>
                        <w:r>
                          <w:rPr>
                            <w:rFonts w:ascii="Times New Roman"/>
                            <w:sz w:val="21"/>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6" w:type="dxa"/>
                        <w:tcBorders>
                          <w:top w:val="nil" w:sz="6" w:space="0" w:color="auto"/>
                          <w:left w:val="nil" w:sz="6" w:space="0" w:color="auto"/>
                          <w:bottom w:val="nil" w:sz="6" w:space="0" w:color="auto"/>
                          <w:right w:val="nil" w:sz="6" w:space="0" w:color="auto"/>
                        </w:tcBorders>
                      </w:tcPr>
                      <w:p>
                        <w:pPr/>
                      </w:p>
                    </w:tc>
                  </w:tr>
                  <w:tr>
                    <w:trPr>
                      <w:trHeight w:val="493"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3809"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70"/>
                          <w:ind w:right="107"/>
                          <w:jc w:val="right"/>
                          <w:rPr>
                            <w:rFonts w:ascii="宋体" w:hAnsi="宋体" w:cs="宋体" w:eastAsia="宋体" w:hint="default"/>
                            <w:sz w:val="21"/>
                            <w:szCs w:val="21"/>
                          </w:rPr>
                        </w:pPr>
                        <w:r>
                          <w:rPr>
                            <w:rFonts w:ascii="宋体" w:hAnsi="宋体" w:cs="宋体" w:eastAsia="宋体" w:hint="default"/>
                            <w:w w:val="95"/>
                            <w:sz w:val="21"/>
                            <w:szCs w:val="21"/>
                          </w:rPr>
                          <w:t>质押</w:t>
                          <w:tab/>
                          <w:t>河南思达高科股份有限公司</w:t>
                        </w:r>
                        <w:r>
                          <w:rPr>
                            <w:rFonts w:ascii="宋体" w:hAnsi="宋体" w:cs="宋体" w:eastAsia="宋体" w:hint="default"/>
                            <w:sz w:val="21"/>
                            <w:szCs w:val="21"/>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21"/>
                            <w:szCs w:val="21"/>
                          </w:rPr>
                        </w:pPr>
                        <w:r>
                          <w:rPr>
                            <w:rFonts w:ascii="Times New Roman"/>
                            <w:w w:val="95"/>
                            <w:sz w:val="21"/>
                          </w:rPr>
                          <w:t>25,000,000.00</w:t>
                        </w:r>
                        <w:r>
                          <w:rPr>
                            <w:rFonts w:ascii="Times New Roman"/>
                            <w:sz w:val="21"/>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6" w:type="dxa"/>
                        <w:tcBorders>
                          <w:top w:val="nil" w:sz="6" w:space="0" w:color="auto"/>
                          <w:left w:val="nil" w:sz="6" w:space="0" w:color="auto"/>
                          <w:bottom w:val="nil" w:sz="6" w:space="0" w:color="auto"/>
                          <w:right w:val="nil" w:sz="6" w:space="0" w:color="auto"/>
                        </w:tcBorders>
                      </w:tcPr>
                      <w:p>
                        <w:pPr/>
                      </w:p>
                    </w:tc>
                  </w:tr>
                  <w:tr>
                    <w:trPr>
                      <w:trHeight w:val="492"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0"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3809"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71"/>
                          <w:ind w:right="107"/>
                          <w:jc w:val="right"/>
                          <w:rPr>
                            <w:rFonts w:ascii="宋体" w:hAnsi="宋体" w:cs="宋体" w:eastAsia="宋体" w:hint="default"/>
                            <w:sz w:val="21"/>
                            <w:szCs w:val="21"/>
                          </w:rPr>
                        </w:pPr>
                        <w:r>
                          <w:rPr>
                            <w:rFonts w:ascii="宋体" w:hAnsi="宋体" w:cs="宋体" w:eastAsia="宋体" w:hint="default"/>
                            <w:w w:val="95"/>
                            <w:sz w:val="21"/>
                            <w:szCs w:val="21"/>
                          </w:rPr>
                          <w:t>质押</w:t>
                          <w:tab/>
                          <w:t>河南思达高科股份有限公司</w:t>
                        </w:r>
                        <w:r>
                          <w:rPr>
                            <w:rFonts w:ascii="宋体" w:hAnsi="宋体" w:cs="宋体" w:eastAsia="宋体" w:hint="default"/>
                            <w:sz w:val="21"/>
                            <w:szCs w:val="21"/>
                          </w:rPr>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102"/>
                          <w:jc w:val="right"/>
                          <w:rPr>
                            <w:rFonts w:ascii="Times New Roman" w:hAnsi="Times New Roman" w:cs="Times New Roman" w:eastAsia="Times New Roman" w:hint="default"/>
                            <w:sz w:val="21"/>
                            <w:szCs w:val="21"/>
                          </w:rPr>
                        </w:pPr>
                        <w:r>
                          <w:rPr>
                            <w:rFonts w:ascii="Times New Roman"/>
                            <w:w w:val="95"/>
                            <w:sz w:val="21"/>
                          </w:rPr>
                          <w:t>100,000,000.00</w:t>
                        </w:r>
                        <w:r>
                          <w:rPr>
                            <w:rFonts w:ascii="Times New Roman"/>
                            <w:sz w:val="21"/>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66" w:type="dxa"/>
                        <w:tcBorders>
                          <w:top w:val="nil" w:sz="6" w:space="0" w:color="auto"/>
                          <w:left w:val="nil" w:sz="6" w:space="0" w:color="auto"/>
                          <w:bottom w:val="nil" w:sz="6" w:space="0" w:color="auto"/>
                          <w:right w:val="nil" w:sz="6" w:space="0" w:color="auto"/>
                        </w:tcBorders>
                      </w:tcPr>
                      <w:p>
                        <w:pPr/>
                      </w:p>
                    </w:tc>
                  </w:tr>
                  <w:tr>
                    <w:trPr>
                      <w:trHeight w:val="514" w:hRule="exact"/>
                    </w:trPr>
                    <w:tc>
                      <w:tcPr>
                        <w:tcW w:w="2563"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225,200,000.00</w:t>
                        </w:r>
                        <w:r>
                          <w:rPr>
                            <w:rFonts w:ascii="Times New Roman"/>
                            <w:sz w:val="21"/>
                          </w:rPr>
                        </w:r>
                      </w:p>
                    </w:tc>
                    <w:tc>
                      <w:tcPr>
                        <w:tcW w:w="119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r>
                  <w:tr>
                    <w:trPr>
                      <w:trHeight w:val="1010" w:hRule="exact"/>
                    </w:trPr>
                    <w:tc>
                      <w:tcPr>
                        <w:tcW w:w="2563" w:type="dxa"/>
                        <w:tcBorders>
                          <w:top w:val="nil" w:sz="6" w:space="0" w:color="auto"/>
                          <w:left w:val="nil" w:sz="6" w:space="0" w:color="auto"/>
                          <w:bottom w:val="single" w:sz="4" w:space="0" w:color="000000"/>
                          <w:right w:val="nil" w:sz="6" w:space="0" w:color="auto"/>
                        </w:tcBorders>
                      </w:tcPr>
                      <w:p>
                        <w:pPr>
                          <w:pStyle w:val="TableParagraph"/>
                          <w:spacing w:line="350" w:lineRule="auto" w:before="153"/>
                          <w:ind w:left="1020" w:right="38" w:hanging="49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）关联方资金拆借</w:t>
                        </w:r>
                        <w:r>
                          <w:rPr>
                            <w:rFonts w:ascii="宋体" w:hAnsi="宋体" w:cs="宋体" w:eastAsia="宋体" w:hint="default"/>
                            <w:w w:val="99"/>
                            <w:sz w:val="21"/>
                            <w:szCs w:val="21"/>
                          </w:rPr>
                          <w:t> </w:t>
                        </w:r>
                        <w:r>
                          <w:rPr>
                            <w:rFonts w:ascii="宋体" w:hAnsi="宋体" w:cs="宋体" w:eastAsia="宋体" w:hint="default"/>
                            <w:sz w:val="21"/>
                            <w:szCs w:val="21"/>
                          </w:rPr>
                          <w:t>关联方</w:t>
                        </w:r>
                      </w:p>
                    </w:tc>
                    <w:tc>
                      <w:tcPr>
                        <w:tcW w:w="38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tabs>
                            <w:tab w:pos="2836" w:val="left" w:leader="none"/>
                          </w:tabs>
                          <w:spacing w:line="240" w:lineRule="auto"/>
                          <w:ind w:left="811" w:right="0"/>
                          <w:jc w:val="left"/>
                          <w:rPr>
                            <w:rFonts w:ascii="宋体" w:hAnsi="宋体" w:cs="宋体" w:eastAsia="宋体" w:hint="default"/>
                            <w:sz w:val="21"/>
                            <w:szCs w:val="21"/>
                          </w:rPr>
                        </w:pPr>
                        <w:r>
                          <w:rPr>
                            <w:rFonts w:ascii="宋体" w:hAnsi="宋体" w:cs="宋体" w:eastAsia="宋体" w:hint="default"/>
                            <w:w w:val="95"/>
                            <w:sz w:val="21"/>
                            <w:szCs w:val="21"/>
                          </w:rPr>
                          <w:t>拆借金额</w:t>
                          <w:tab/>
                        </w:r>
                        <w:r>
                          <w:rPr>
                            <w:rFonts w:ascii="宋体" w:hAnsi="宋体" w:cs="宋体" w:eastAsia="宋体" w:hint="default"/>
                            <w:sz w:val="21"/>
                            <w:szCs w:val="21"/>
                          </w:rPr>
                          <w:t>起始日</w:t>
                        </w:r>
                      </w:p>
                    </w:tc>
                    <w:tc>
                      <w:tcPr>
                        <w:tcW w:w="1836"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8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w w:val="95"/>
                            <w:sz w:val="21"/>
                            <w:szCs w:val="21"/>
                          </w:rPr>
                          <w:t>说明</w:t>
                        </w:r>
                        <w:r>
                          <w:rPr>
                            <w:rFonts w:ascii="宋体" w:hAnsi="宋体" w:cs="宋体" w:eastAsia="宋体" w:hint="default"/>
                            <w:sz w:val="21"/>
                            <w:szCs w:val="21"/>
                          </w:rPr>
                        </w:r>
                      </w:p>
                    </w:tc>
                    <w:tc>
                      <w:tcPr>
                        <w:tcW w:w="166" w:type="dxa"/>
                        <w:tcBorders>
                          <w:top w:val="nil" w:sz="6" w:space="0" w:color="auto"/>
                          <w:left w:val="nil" w:sz="6" w:space="0" w:color="auto"/>
                          <w:bottom w:val="single" w:sz="4" w:space="0" w:color="000000"/>
                          <w:right w:val="nil" w:sz="6" w:space="0" w:color="auto"/>
                        </w:tcBorders>
                      </w:tcPr>
                      <w:p>
                        <w:pPr/>
                      </w:p>
                    </w:tc>
                  </w:tr>
                  <w:tr>
                    <w:trPr>
                      <w:trHeight w:val="458" w:hRule="exact"/>
                    </w:trPr>
                    <w:tc>
                      <w:tcPr>
                        <w:tcW w:w="2563" w:type="dxa"/>
                        <w:tcBorders>
                          <w:top w:val="single" w:sz="4" w:space="0" w:color="000000"/>
                          <w:left w:val="nil" w:sz="6" w:space="0" w:color="auto"/>
                          <w:bottom w:val="nil" w:sz="6" w:space="0" w:color="auto"/>
                          <w:right w:val="nil" w:sz="6" w:space="0" w:color="auto"/>
                        </w:tcBorders>
                      </w:tcPr>
                      <w:p>
                        <w:pPr/>
                      </w:p>
                    </w:tc>
                    <w:tc>
                      <w:tcPr>
                        <w:tcW w:w="3809" w:type="dxa"/>
                        <w:tcBorders>
                          <w:top w:val="single" w:sz="4" w:space="0" w:color="000000"/>
                          <w:left w:val="nil" w:sz="6" w:space="0" w:color="auto"/>
                          <w:bottom w:val="nil" w:sz="6" w:space="0" w:color="auto"/>
                          <w:right w:val="nil" w:sz="6" w:space="0" w:color="auto"/>
                        </w:tcBorders>
                      </w:tcPr>
                      <w:p>
                        <w:pPr>
                          <w:pStyle w:val="TableParagraph"/>
                          <w:tabs>
                            <w:tab w:pos="2431" w:val="left" w:leader="none"/>
                          </w:tabs>
                          <w:spacing w:line="240" w:lineRule="auto" w:before="78"/>
                          <w:ind w:left="1802" w:right="0"/>
                          <w:jc w:val="left"/>
                          <w:rPr>
                            <w:rFonts w:ascii="宋体" w:hAnsi="宋体" w:cs="宋体" w:eastAsia="宋体" w:hint="default"/>
                            <w:sz w:val="21"/>
                            <w:szCs w:val="21"/>
                          </w:rPr>
                        </w:pPr>
                        <w:r>
                          <w:rPr>
                            <w:rFonts w:ascii="宋体" w:hAnsi="宋体" w:cs="宋体" w:eastAsia="宋体" w:hint="default"/>
                            <w:w w:val="95"/>
                            <w:sz w:val="21"/>
                            <w:szCs w:val="21"/>
                          </w:rPr>
                          <w:t>拆</w:t>
                          <w:tab/>
                        </w:r>
                        <w:r>
                          <w:rPr>
                            <w:rFonts w:ascii="宋体" w:hAnsi="宋体" w:cs="宋体" w:eastAsia="宋体" w:hint="default"/>
                            <w:sz w:val="21"/>
                            <w:szCs w:val="21"/>
                          </w:rPr>
                          <w:t>入</w:t>
                        </w:r>
                      </w:p>
                    </w:tc>
                    <w:tc>
                      <w:tcPr>
                        <w:tcW w:w="1836"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担保方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tab/>
      </w:r>
      <w:r>
        <w:rPr>
          <w:rFonts w:ascii="宋体" w:hAnsi="宋体" w:cs="宋体" w:eastAsia="宋体" w:hint="default"/>
          <w:sz w:val="18"/>
          <w:szCs w:val="18"/>
        </w:rPr>
        <w:t>担保方式</w:t>
        <w:tab/>
        <w:t>被担保方</w:t>
        <w:tab/>
        <w:t>担保金额</w:t>
        <w:tab/>
      </w:r>
      <w:r>
        <w:rPr>
          <w:rFonts w:ascii="宋体" w:hAnsi="宋体" w:cs="宋体" w:eastAsia="宋体" w:hint="default"/>
          <w:position w:val="12"/>
          <w:sz w:val="18"/>
          <w:szCs w:val="18"/>
        </w:rPr>
        <w:t>担保是否已</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340" w:bottom="280" w:left="1320" w:right="620"/>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518"/>
        <w:gridCol w:w="202"/>
        <w:gridCol w:w="1507"/>
        <w:gridCol w:w="127"/>
        <w:gridCol w:w="1102"/>
        <w:gridCol w:w="115"/>
      </w:tblGrid>
      <w:tr>
        <w:trPr>
          <w:trHeight w:val="467" w:hRule="exact"/>
        </w:trPr>
        <w:tc>
          <w:tcPr>
            <w:tcW w:w="6518" w:type="dxa"/>
            <w:tcBorders>
              <w:top w:val="nil" w:sz="6" w:space="0" w:color="auto"/>
              <w:left w:val="nil" w:sz="6" w:space="0" w:color="auto"/>
              <w:bottom w:val="single" w:sz="4" w:space="0" w:color="000000"/>
              <w:right w:val="nil" w:sz="6" w:space="0" w:color="auto"/>
            </w:tcBorders>
          </w:tcPr>
          <w:p>
            <w:pPr>
              <w:pStyle w:val="TableParagraph"/>
              <w:tabs>
                <w:tab w:pos="3376" w:val="left" w:leader="none"/>
                <w:tab w:pos="5402" w:val="left" w:leader="none"/>
              </w:tabs>
              <w:spacing w:line="240" w:lineRule="auto" w:before="34"/>
              <w:ind w:left="1022" w:right="0"/>
              <w:jc w:val="left"/>
              <w:rPr>
                <w:rFonts w:ascii="宋体" w:hAnsi="宋体" w:cs="宋体" w:eastAsia="宋体" w:hint="default"/>
                <w:sz w:val="21"/>
                <w:szCs w:val="21"/>
              </w:rPr>
            </w:pPr>
            <w:r>
              <w:rPr>
                <w:rFonts w:ascii="宋体" w:hAnsi="宋体" w:cs="宋体" w:eastAsia="宋体" w:hint="default"/>
                <w:w w:val="95"/>
                <w:sz w:val="21"/>
                <w:szCs w:val="21"/>
              </w:rPr>
              <w:t>关联方</w:t>
              <w:tab/>
              <w:t>拆借金额</w:t>
              <w:tab/>
            </w:r>
            <w:r>
              <w:rPr>
                <w:rFonts w:ascii="宋体" w:hAnsi="宋体" w:cs="宋体" w:eastAsia="宋体" w:hint="default"/>
                <w:sz w:val="21"/>
                <w:szCs w:val="21"/>
              </w:rPr>
              <w:t>起始日</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4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7" w:type="dxa"/>
            <w:tcBorders>
              <w:top w:val="nil" w:sz="6" w:space="0" w:color="auto"/>
              <w:left w:val="nil" w:sz="6" w:space="0" w:color="auto"/>
              <w:bottom w:val="single" w:sz="4" w:space="0" w:color="000000"/>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46"/>
              <w:jc w:val="right"/>
              <w:rPr>
                <w:rFonts w:ascii="宋体" w:hAnsi="宋体" w:cs="宋体" w:eastAsia="宋体" w:hint="default"/>
                <w:sz w:val="21"/>
                <w:szCs w:val="21"/>
              </w:rPr>
            </w:pPr>
            <w:r>
              <w:rPr>
                <w:rFonts w:ascii="宋体" w:hAnsi="宋体" w:cs="宋体" w:eastAsia="宋体" w:hint="default"/>
                <w:w w:val="95"/>
                <w:sz w:val="21"/>
                <w:szCs w:val="21"/>
              </w:rPr>
              <w:t>说明</w:t>
            </w:r>
            <w:r>
              <w:rPr>
                <w:rFonts w:ascii="宋体" w:hAnsi="宋体" w:cs="宋体" w:eastAsia="宋体" w:hint="default"/>
                <w:sz w:val="21"/>
                <w:szCs w:val="21"/>
              </w:rPr>
            </w:r>
          </w:p>
        </w:tc>
        <w:tc>
          <w:tcPr>
            <w:tcW w:w="115" w:type="dxa"/>
            <w:tcBorders>
              <w:top w:val="nil" w:sz="6" w:space="0" w:color="auto"/>
              <w:left w:val="nil" w:sz="6" w:space="0" w:color="auto"/>
              <w:bottom w:val="single" w:sz="4" w:space="0" w:color="000000"/>
              <w:right w:val="nil" w:sz="6" w:space="0" w:color="auto"/>
            </w:tcBorders>
          </w:tcPr>
          <w:p>
            <w:pPr/>
          </w:p>
        </w:tc>
      </w:tr>
      <w:tr>
        <w:trPr>
          <w:trHeight w:val="511" w:hRule="exact"/>
        </w:trPr>
        <w:tc>
          <w:tcPr>
            <w:tcW w:w="6518" w:type="dxa"/>
            <w:tcBorders>
              <w:top w:val="single" w:sz="4" w:space="0" w:color="000000"/>
              <w:left w:val="nil" w:sz="6" w:space="0" w:color="auto"/>
              <w:bottom w:val="nil" w:sz="6" w:space="0" w:color="auto"/>
              <w:right w:val="nil" w:sz="6" w:space="0" w:color="auto"/>
            </w:tcBorders>
          </w:tcPr>
          <w:p>
            <w:pPr>
              <w:pStyle w:val="TableParagraph"/>
              <w:tabs>
                <w:tab w:pos="2906" w:val="left" w:leader="none"/>
              </w:tabs>
              <w:spacing w:line="20" w:lineRule="exact"/>
              <w:ind w:left="-5" w:right="0"/>
              <w:jc w:val="left"/>
              <w:rPr>
                <w:rFonts w:ascii="宋体" w:hAnsi="宋体" w:cs="宋体" w:eastAsia="宋体" w:hint="default"/>
                <w:sz w:val="2"/>
                <w:szCs w:val="2"/>
              </w:rPr>
            </w:pPr>
            <w:r>
              <w:rPr>
                <w:rFonts w:ascii="宋体"/>
                <w:sz w:val="2"/>
              </w:rPr>
              <w:pict>
                <v:group style="width:134.2pt;height:.5pt;mso-position-horizontal-relative:char;mso-position-vertical-relative:line" coordorigin="0,0" coordsize="2684,10">
                  <v:group style="position:absolute;left:5;top:5;width:2674;height:2" coordorigin="5,5" coordsize="2674,2">
                    <v:shape style="position:absolute;left:5;top:5;width:2674;height:2" coordorigin="5,5" coordsize="2674,0" path="m5,5l2678,5e" filled="false" stroked="true" strokeweight=".48pt" strokecolor="#000000">
                      <v:path arrowok="t"/>
                    </v:shape>
                  </v:group>
                </v:group>
              </w:pict>
            </w:r>
            <w:r>
              <w:rPr>
                <w:rFonts w:ascii="宋体"/>
                <w:sz w:val="2"/>
              </w:rPr>
            </w:r>
            <w:r>
              <w:rPr>
                <w:rFonts w:ascii="宋体"/>
                <w:sz w:val="2"/>
              </w:rPr>
              <w:tab/>
            </w: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8pt" strokecolor="#000000">
                      <v:path arrowok="t"/>
                    </v:shape>
                  </v:group>
                </v:group>
              </w:pict>
            </w:r>
            <w:r>
              <w:rPr>
                <w:rFonts w:ascii="宋体"/>
                <w:sz w:val="2"/>
              </w:rPr>
            </w:r>
          </w:p>
          <w:p>
            <w:pPr>
              <w:pStyle w:val="TableParagraph"/>
              <w:tabs>
                <w:tab w:pos="3367" w:val="left" w:leader="none"/>
                <w:tab w:pos="5114" w:val="left" w:leader="none"/>
              </w:tabs>
              <w:spacing w:line="240" w:lineRule="auto" w:before="68"/>
              <w:ind w:left="110" w:right="0"/>
              <w:jc w:val="left"/>
              <w:rPr>
                <w:rFonts w:ascii="宋体" w:hAnsi="宋体" w:cs="宋体" w:eastAsia="宋体" w:hint="default"/>
                <w:sz w:val="21"/>
                <w:szCs w:val="21"/>
              </w:rPr>
            </w:pPr>
            <w:r>
              <w:rPr>
                <w:rFonts w:ascii="宋体" w:hAnsi="宋体" w:cs="宋体" w:eastAsia="宋体" w:hint="default"/>
                <w:w w:val="95"/>
                <w:sz w:val="21"/>
                <w:szCs w:val="21"/>
              </w:rPr>
              <w:t>河南正弘置业有限公司</w:t>
              <w:tab/>
            </w:r>
            <w:r>
              <w:rPr>
                <w:rFonts w:ascii="Times New Roman" w:hAnsi="Times New Roman" w:cs="Times New Roman" w:eastAsia="Times New Roman" w:hint="default"/>
                <w:w w:val="95"/>
                <w:sz w:val="21"/>
                <w:szCs w:val="21"/>
              </w:rPr>
              <w:t>65,000,000.00</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tc>
        <w:tc>
          <w:tcPr>
            <w:tcW w:w="127" w:type="dxa"/>
            <w:tcBorders>
              <w:top w:val="single" w:sz="4" w:space="0" w:color="000000"/>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43"/>
              <w:jc w:val="right"/>
              <w:rPr>
                <w:rFonts w:ascii="宋体" w:hAnsi="宋体" w:cs="宋体" w:eastAsia="宋体" w:hint="default"/>
                <w:sz w:val="21"/>
                <w:szCs w:val="21"/>
              </w:rPr>
            </w:pPr>
            <w:r>
              <w:rPr>
                <w:rFonts w:ascii="宋体" w:hAnsi="宋体" w:cs="宋体" w:eastAsia="宋体" w:hint="default"/>
                <w:w w:val="95"/>
                <w:sz w:val="21"/>
                <w:szCs w:val="21"/>
              </w:rPr>
              <w:t>暂借款</w:t>
            </w:r>
            <w:r>
              <w:rPr>
                <w:rFonts w:ascii="宋体" w:hAnsi="宋体" w:cs="宋体" w:eastAsia="宋体" w:hint="default"/>
                <w:sz w:val="21"/>
                <w:szCs w:val="21"/>
              </w:rPr>
            </w:r>
          </w:p>
        </w:tc>
        <w:tc>
          <w:tcPr>
            <w:tcW w:w="115" w:type="dxa"/>
            <w:tcBorders>
              <w:top w:val="single" w:sz="4" w:space="0" w:color="000000"/>
              <w:left w:val="nil" w:sz="6" w:space="0" w:color="auto"/>
              <w:bottom w:val="nil" w:sz="6" w:space="0" w:color="auto"/>
              <w:right w:val="nil" w:sz="6" w:space="0" w:color="auto"/>
            </w:tcBorders>
          </w:tcPr>
          <w:p>
            <w:pPr/>
          </w:p>
        </w:tc>
      </w:tr>
      <w:tr>
        <w:trPr>
          <w:trHeight w:val="509" w:hRule="exact"/>
        </w:trPr>
        <w:tc>
          <w:tcPr>
            <w:tcW w:w="6518" w:type="dxa"/>
            <w:tcBorders>
              <w:top w:val="nil" w:sz="6" w:space="0" w:color="auto"/>
              <w:left w:val="nil" w:sz="6" w:space="0" w:color="auto"/>
              <w:bottom w:val="nil" w:sz="6" w:space="0" w:color="auto"/>
              <w:right w:val="nil" w:sz="6" w:space="0" w:color="auto"/>
            </w:tcBorders>
          </w:tcPr>
          <w:p>
            <w:pPr>
              <w:pStyle w:val="TableParagraph"/>
              <w:tabs>
                <w:tab w:pos="3367" w:val="left" w:leader="none"/>
                <w:tab w:pos="5119" w:val="left" w:leader="none"/>
              </w:tabs>
              <w:spacing w:line="240" w:lineRule="auto" w:before="78"/>
              <w:ind w:left="110" w:right="0"/>
              <w:jc w:val="left"/>
              <w:rPr>
                <w:rFonts w:ascii="宋体" w:hAnsi="宋体" w:cs="宋体" w:eastAsia="宋体" w:hint="default"/>
                <w:sz w:val="21"/>
                <w:szCs w:val="21"/>
              </w:rPr>
            </w:pPr>
            <w:r>
              <w:rPr>
                <w:rFonts w:ascii="宋体" w:hAnsi="宋体" w:cs="宋体" w:eastAsia="宋体" w:hint="default"/>
                <w:w w:val="95"/>
                <w:sz w:val="21"/>
                <w:szCs w:val="21"/>
              </w:rPr>
              <w:t>河南正弘置业有限公司</w:t>
              <w:tab/>
            </w:r>
            <w:r>
              <w:rPr>
                <w:rFonts w:ascii="Times New Roman" w:hAnsi="Times New Roman" w:cs="Times New Roman" w:eastAsia="Times New Roman" w:hint="default"/>
                <w:w w:val="95"/>
                <w:sz w:val="21"/>
                <w:szCs w:val="21"/>
              </w:rPr>
              <w:t>60,000,000.00</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3"/>
              <w:jc w:val="right"/>
              <w:rPr>
                <w:rFonts w:ascii="宋体" w:hAnsi="宋体" w:cs="宋体" w:eastAsia="宋体" w:hint="default"/>
                <w:sz w:val="21"/>
                <w:szCs w:val="21"/>
              </w:rPr>
            </w:pPr>
            <w:r>
              <w:rPr>
                <w:rFonts w:ascii="宋体" w:hAnsi="宋体" w:cs="宋体" w:eastAsia="宋体" w:hint="default"/>
                <w:w w:val="95"/>
                <w:sz w:val="21"/>
                <w:szCs w:val="21"/>
              </w:rPr>
              <w:t>暂借款</w:t>
            </w:r>
            <w:r>
              <w:rPr>
                <w:rFonts w:ascii="宋体" w:hAnsi="宋体" w:cs="宋体" w:eastAsia="宋体" w:hint="default"/>
                <w:sz w:val="21"/>
                <w:szCs w:val="21"/>
              </w:rPr>
            </w:r>
          </w:p>
        </w:tc>
        <w:tc>
          <w:tcPr>
            <w:tcW w:w="115" w:type="dxa"/>
            <w:tcBorders>
              <w:top w:val="nil" w:sz="6" w:space="0" w:color="auto"/>
              <w:left w:val="nil" w:sz="6" w:space="0" w:color="auto"/>
              <w:bottom w:val="nil" w:sz="6" w:space="0" w:color="auto"/>
              <w:right w:val="nil" w:sz="6" w:space="0" w:color="auto"/>
            </w:tcBorders>
          </w:tcPr>
          <w:p>
            <w:pPr/>
          </w:p>
        </w:tc>
      </w:tr>
      <w:tr>
        <w:trPr>
          <w:trHeight w:val="509" w:hRule="exact"/>
        </w:trPr>
        <w:tc>
          <w:tcPr>
            <w:tcW w:w="6518" w:type="dxa"/>
            <w:tcBorders>
              <w:top w:val="nil" w:sz="6" w:space="0" w:color="auto"/>
              <w:left w:val="nil" w:sz="6" w:space="0" w:color="auto"/>
              <w:bottom w:val="single" w:sz="4" w:space="0" w:color="000000"/>
              <w:right w:val="nil" w:sz="6" w:space="0" w:color="auto"/>
            </w:tcBorders>
          </w:tcPr>
          <w:p>
            <w:pPr>
              <w:pStyle w:val="TableParagraph"/>
              <w:tabs>
                <w:tab w:pos="3367" w:val="left" w:leader="none"/>
                <w:tab w:pos="5123" w:val="left" w:leader="none"/>
              </w:tabs>
              <w:spacing w:line="240" w:lineRule="auto" w:before="78"/>
              <w:ind w:left="110" w:right="0"/>
              <w:jc w:val="left"/>
              <w:rPr>
                <w:rFonts w:ascii="宋体" w:hAnsi="宋体" w:cs="宋体" w:eastAsia="宋体" w:hint="default"/>
                <w:sz w:val="21"/>
                <w:szCs w:val="21"/>
              </w:rPr>
            </w:pPr>
            <w:r>
              <w:rPr>
                <w:rFonts w:ascii="宋体" w:hAnsi="宋体" w:cs="宋体" w:eastAsia="宋体" w:hint="default"/>
                <w:w w:val="95"/>
                <w:sz w:val="21"/>
                <w:szCs w:val="21"/>
              </w:rPr>
              <w:t>河南正弘置业有限公司</w:t>
              <w:tab/>
            </w:r>
            <w:r>
              <w:rPr>
                <w:rFonts w:ascii="Times New Roman" w:hAnsi="Times New Roman" w:cs="Times New Roman" w:eastAsia="Times New Roman" w:hint="default"/>
                <w:w w:val="95"/>
                <w:sz w:val="21"/>
                <w:szCs w:val="21"/>
              </w:rPr>
              <w:t>10,000,000.00</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3"/>
              <w:jc w:val="right"/>
              <w:rPr>
                <w:rFonts w:ascii="宋体" w:hAnsi="宋体" w:cs="宋体" w:eastAsia="宋体" w:hint="default"/>
                <w:sz w:val="21"/>
                <w:szCs w:val="21"/>
              </w:rPr>
            </w:pPr>
            <w:r>
              <w:rPr>
                <w:rFonts w:ascii="宋体" w:hAnsi="宋体" w:cs="宋体" w:eastAsia="宋体" w:hint="default"/>
                <w:w w:val="95"/>
                <w:sz w:val="21"/>
                <w:szCs w:val="21"/>
              </w:rPr>
              <w:t>暂借款</w:t>
            </w:r>
            <w:r>
              <w:rPr>
                <w:rFonts w:ascii="宋体" w:hAnsi="宋体" w:cs="宋体" w:eastAsia="宋体" w:hint="default"/>
                <w:sz w:val="21"/>
                <w:szCs w:val="21"/>
              </w:rPr>
            </w:r>
          </w:p>
        </w:tc>
        <w:tc>
          <w:tcPr>
            <w:tcW w:w="115" w:type="dxa"/>
            <w:tcBorders>
              <w:top w:val="nil" w:sz="6" w:space="0" w:color="auto"/>
              <w:left w:val="nil" w:sz="6" w:space="0" w:color="auto"/>
              <w:bottom w:val="nil" w:sz="6" w:space="0" w:color="auto"/>
              <w:right w:val="nil" w:sz="6" w:space="0" w:color="auto"/>
            </w:tcBorders>
          </w:tcPr>
          <w:p>
            <w:pPr/>
          </w:p>
        </w:tc>
      </w:tr>
      <w:tr>
        <w:trPr>
          <w:trHeight w:val="521" w:hRule="exact"/>
        </w:trPr>
        <w:tc>
          <w:tcPr>
            <w:tcW w:w="6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left="3261" w:right="0"/>
              <w:jc w:val="left"/>
              <w:rPr>
                <w:rFonts w:ascii="Times New Roman" w:hAnsi="Times New Roman" w:cs="Times New Roman" w:eastAsia="Times New Roman" w:hint="default"/>
                <w:sz w:val="21"/>
                <w:szCs w:val="21"/>
              </w:rPr>
            </w:pPr>
            <w:r>
              <w:rPr>
                <w:rFonts w:ascii="Times New Roman"/>
                <w:sz w:val="21"/>
              </w:rPr>
              <w:t>135,000,000.00</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r>
      <w:tr>
        <w:trPr>
          <w:trHeight w:val="501" w:hRule="exact"/>
        </w:trPr>
        <w:tc>
          <w:tcPr>
            <w:tcW w:w="6518" w:type="dxa"/>
            <w:tcBorders>
              <w:top w:val="single" w:sz="12" w:space="0" w:color="000000"/>
              <w:left w:val="nil" w:sz="6" w:space="0" w:color="auto"/>
              <w:bottom w:val="nil" w:sz="6" w:space="0" w:color="auto"/>
              <w:right w:val="nil" w:sz="6" w:space="0" w:color="auto"/>
            </w:tcBorders>
          </w:tcPr>
          <w:p>
            <w:pPr>
              <w:pStyle w:val="TableParagraph"/>
              <w:tabs>
                <w:tab w:pos="628" w:val="left" w:leader="none"/>
              </w:tabs>
              <w:spacing w:line="240" w:lineRule="auto" w:before="69"/>
              <w:ind w:right="1310"/>
              <w:jc w:val="right"/>
              <w:rPr>
                <w:rFonts w:ascii="宋体" w:hAnsi="宋体" w:cs="宋体" w:eastAsia="宋体" w:hint="default"/>
                <w:sz w:val="21"/>
                <w:szCs w:val="21"/>
              </w:rPr>
            </w:pPr>
            <w:r>
              <w:rPr>
                <w:rFonts w:ascii="宋体" w:hAnsi="宋体" w:cs="宋体" w:eastAsia="宋体" w:hint="default"/>
                <w:w w:val="95"/>
                <w:sz w:val="21"/>
                <w:szCs w:val="21"/>
              </w:rPr>
              <w:t>拆</w:t>
              <w:tab/>
              <w:t>出</w:t>
            </w:r>
            <w:r>
              <w:rPr>
                <w:rFonts w:ascii="宋体" w:hAnsi="宋体" w:cs="宋体" w:eastAsia="宋体" w:hint="default"/>
                <w:sz w:val="21"/>
                <w:szCs w:val="21"/>
              </w:rPr>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r>
      <w:tr>
        <w:trPr>
          <w:trHeight w:val="530" w:hRule="exact"/>
        </w:trPr>
        <w:tc>
          <w:tcPr>
            <w:tcW w:w="65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25"/>
              <w:jc w:val="righ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r>
      <w:tr>
        <w:trPr>
          <w:trHeight w:val="968" w:hRule="exact"/>
        </w:trPr>
        <w:tc>
          <w:tcPr>
            <w:tcW w:w="6518"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、上市公司应付关联方款项</w:t>
            </w:r>
          </w:p>
          <w:p>
            <w:pPr>
              <w:pStyle w:val="TableParagraph"/>
              <w:tabs>
                <w:tab w:pos="2323" w:val="left" w:leader="none"/>
                <w:tab w:pos="4048" w:val="left" w:leader="none"/>
                <w:tab w:pos="5467" w:val="left" w:leader="none"/>
              </w:tabs>
              <w:spacing w:line="240" w:lineRule="auto" w:before="134"/>
              <w:ind w:left="340" w:right="0"/>
              <w:jc w:val="left"/>
              <w:rPr>
                <w:rFonts w:ascii="宋体" w:hAnsi="宋体" w:cs="宋体" w:eastAsia="宋体" w:hint="default"/>
                <w:sz w:val="21"/>
                <w:szCs w:val="21"/>
              </w:rPr>
            </w:pPr>
            <w:r>
              <w:rPr>
                <w:rFonts w:ascii="宋体" w:hAnsi="宋体" w:cs="宋体" w:eastAsia="宋体" w:hint="default"/>
                <w:w w:val="95"/>
                <w:sz w:val="21"/>
                <w:szCs w:val="21"/>
              </w:rPr>
              <w:t>项目名称</w:t>
              <w:tab/>
              <w:t>关联方</w:t>
              <w:tab/>
              <w:t>期初金额</w:t>
              <w:tab/>
            </w:r>
            <w:r>
              <w:rPr>
                <w:rFonts w:ascii="宋体" w:hAnsi="宋体" w:cs="宋体" w:eastAsia="宋体" w:hint="default"/>
                <w:sz w:val="21"/>
                <w:szCs w:val="21"/>
              </w:rPr>
              <w:t>本期增加</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w w:val="95"/>
                <w:sz w:val="21"/>
                <w:szCs w:val="21"/>
              </w:rPr>
              <w:t>期末金额</w:t>
            </w:r>
            <w:r>
              <w:rPr>
                <w:rFonts w:ascii="宋体" w:hAnsi="宋体" w:cs="宋体" w:eastAsia="宋体" w:hint="default"/>
                <w:sz w:val="21"/>
                <w:szCs w:val="21"/>
              </w:rPr>
            </w:r>
          </w:p>
        </w:tc>
        <w:tc>
          <w:tcPr>
            <w:tcW w:w="115" w:type="dxa"/>
            <w:tcBorders>
              <w:top w:val="nil" w:sz="6" w:space="0" w:color="auto"/>
              <w:left w:val="nil" w:sz="6" w:space="0" w:color="auto"/>
              <w:bottom w:val="nil" w:sz="6" w:space="0" w:color="auto"/>
              <w:right w:val="nil" w:sz="6" w:space="0" w:color="auto"/>
            </w:tcBorders>
          </w:tcPr>
          <w:p>
            <w:pPr/>
          </w:p>
        </w:tc>
      </w:tr>
      <w:tr>
        <w:trPr>
          <w:trHeight w:val="511" w:hRule="exact"/>
        </w:trPr>
        <w:tc>
          <w:tcPr>
            <w:tcW w:w="65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宋体" w:hAnsi="宋体" w:cs="宋体" w:eastAsia="宋体" w:hint="default"/>
                <w:sz w:val="2"/>
                <w:szCs w:val="2"/>
              </w:rPr>
            </w:r>
          </w:p>
          <w:p>
            <w:pPr>
              <w:pStyle w:val="TableParagraph"/>
              <w:tabs>
                <w:tab w:pos="1550" w:val="left" w:leader="none"/>
                <w:tab w:pos="5210" w:val="left" w:leader="none"/>
              </w:tabs>
              <w:spacing w:line="240" w:lineRule="auto" w:before="70"/>
              <w:ind w:left="110"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其他应付款</w:t>
              <w:tab/>
            </w:r>
            <w:r>
              <w:rPr>
                <w:rFonts w:ascii="宋体" w:hAnsi="宋体" w:cs="宋体" w:eastAsia="宋体" w:hint="default"/>
                <w:sz w:val="21"/>
                <w:szCs w:val="21"/>
              </w:rPr>
              <w:t>河南正弘置业有限公司</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65,000,000.00</w:t>
              <w:tab/>
              <w:t>70,000,000.00</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16" w:right="0"/>
              <w:jc w:val="left"/>
              <w:rPr>
                <w:rFonts w:ascii="Times New Roman" w:hAnsi="Times New Roman" w:cs="Times New Roman" w:eastAsia="Times New Roman" w:hint="default"/>
                <w:sz w:val="21"/>
                <w:szCs w:val="21"/>
              </w:rPr>
            </w:pPr>
            <w:r>
              <w:rPr>
                <w:rFonts w:ascii="Times New Roman"/>
                <w:sz w:val="21"/>
              </w:rPr>
              <w:t>135,000,000.00</w:t>
            </w: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7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 w:type="dxa"/>
            <w:tcBorders>
              <w:top w:val="nil" w:sz="6" w:space="0" w:color="auto"/>
              <w:left w:val="nil" w:sz="6" w:space="0" w:color="auto"/>
              <w:bottom w:val="nil" w:sz="6" w:space="0" w:color="auto"/>
              <w:right w:val="nil" w:sz="6" w:space="0" w:color="auto"/>
            </w:tcBorders>
          </w:tcPr>
          <w:p>
            <w:pPr/>
          </w:p>
        </w:tc>
      </w:tr>
      <w:tr>
        <w:trPr>
          <w:trHeight w:val="470" w:hRule="exact"/>
        </w:trPr>
        <w:tc>
          <w:tcPr>
            <w:tcW w:w="6518" w:type="dxa"/>
            <w:tcBorders>
              <w:top w:val="single" w:sz="4" w:space="0" w:color="000000"/>
              <w:left w:val="nil" w:sz="6" w:space="0" w:color="auto"/>
              <w:bottom w:val="nil" w:sz="6" w:space="0" w:color="auto"/>
              <w:right w:val="nil" w:sz="6" w:space="0" w:color="auto"/>
            </w:tcBorders>
          </w:tcPr>
          <w:p>
            <w:pPr>
              <w:pStyle w:val="TableParagraph"/>
              <w:tabs>
                <w:tab w:pos="5210" w:val="left" w:leader="none"/>
              </w:tabs>
              <w:spacing w:line="240" w:lineRule="auto" w:before="128"/>
              <w:ind w:left="3792" w:right="0"/>
              <w:jc w:val="left"/>
              <w:rPr>
                <w:rFonts w:ascii="Times New Roman" w:hAnsi="Times New Roman" w:cs="Times New Roman" w:eastAsia="Times New Roman" w:hint="default"/>
                <w:sz w:val="21"/>
                <w:szCs w:val="21"/>
              </w:rPr>
            </w:pPr>
            <w:r>
              <w:rPr>
                <w:rFonts w:ascii="Times New Roman"/>
                <w:w w:val="95"/>
                <w:sz w:val="21"/>
              </w:rPr>
              <w:t>65,000,000.00</w:t>
              <w:tab/>
            </w:r>
            <w:r>
              <w:rPr>
                <w:rFonts w:ascii="Times New Roman"/>
                <w:sz w:val="21"/>
              </w:rPr>
              <w:t>70,000,000.00</w:t>
            </w:r>
          </w:p>
        </w:tc>
        <w:tc>
          <w:tcPr>
            <w:tcW w:w="20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6" w:right="0"/>
              <w:jc w:val="left"/>
              <w:rPr>
                <w:rFonts w:ascii="Times New Roman" w:hAnsi="Times New Roman" w:cs="Times New Roman" w:eastAsia="Times New Roman" w:hint="default"/>
                <w:sz w:val="21"/>
                <w:szCs w:val="21"/>
              </w:rPr>
            </w:pPr>
            <w:r>
              <w:rPr>
                <w:rFonts w:ascii="Times New Roman"/>
                <w:sz w:val="21"/>
              </w:rPr>
              <w:t>135,000,000.00</w:t>
            </w:r>
          </w:p>
        </w:tc>
        <w:tc>
          <w:tcPr>
            <w:tcW w:w="127"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7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
          <w:szCs w:val="2"/>
        </w:rPr>
      </w:pPr>
    </w:p>
    <w:p>
      <w:pPr>
        <w:spacing w:line="28" w:lineRule="exact"/>
        <w:ind w:left="5292" w:right="0" w:firstLine="0"/>
        <w:rPr>
          <w:rFonts w:ascii="宋体" w:hAnsi="宋体" w:cs="宋体" w:eastAsia="宋体" w:hint="default"/>
          <w:sz w:val="2"/>
          <w:szCs w:val="2"/>
        </w:rPr>
      </w:pPr>
      <w:r>
        <w:rPr>
          <w:rFonts w:ascii="宋体"/>
          <w:position w:val="0"/>
          <w:sz w:val="2"/>
        </w:rPr>
        <w:pict>
          <v:group style="width:71.55pt;height:1.45pt;mso-position-horizontal-relative:char;mso-position-vertical-relative:line" coordorigin="0,0" coordsize="1431,29">
            <v:group style="position:absolute;left:5;top:5;width:1421;height:2" coordorigin="5,5" coordsize="1421,2">
              <v:shape style="position:absolute;left:5;top:5;width:1421;height:2" coordorigin="5,5" coordsize="1421,0" path="m5,5l1426,5e" filled="false" stroked="true" strokeweight=".48pt" strokecolor="#000000">
                <v:path arrowok="t"/>
              </v:shape>
            </v:group>
            <v:group style="position:absolute;left:5;top:24;width:1421;height:2" coordorigin="5,24" coordsize="1421,2">
              <v:shape style="position:absolute;left:5;top:24;width:1421;height:2" coordorigin="5,24" coordsize="1421,0" path="m5,24l1426,24e" filled="false" stroked="true" strokeweight=".48pt" strokecolor="#000000">
                <v:path arrowok="t"/>
              </v:shape>
            </v:group>
          </v:group>
        </w:pict>
      </w:r>
      <w:r>
        <w:rPr>
          <w:rFonts w:ascii="宋体"/>
          <w:position w:val="0"/>
          <w:sz w:val="2"/>
        </w:rPr>
      </w:r>
      <w:r>
        <w:rPr>
          <w:rFonts w:ascii="Times New Roman"/>
          <w:spacing w:val="80"/>
          <w:position w:val="0"/>
          <w:sz w:val="2"/>
        </w:rPr>
        <w:t> </w:t>
      </w:r>
      <w:r>
        <w:rPr>
          <w:rFonts w:ascii="宋体"/>
          <w:spacing w:val="80"/>
          <w:position w:val="0"/>
          <w:sz w:val="2"/>
        </w:rPr>
        <w:pict>
          <v:group style="width:76.7pt;height:1.45pt;mso-position-horizontal-relative:char;mso-position-vertical-relative:line" coordorigin="0,0" coordsize="1534,29">
            <v:group style="position:absolute;left:5;top:5;width:1524;height:2" coordorigin="5,5" coordsize="1524,2">
              <v:shape style="position:absolute;left:5;top:5;width:1524;height:2" coordorigin="5,5" coordsize="1524,0" path="m5,5l1529,5e" filled="false" stroked="true" strokeweight=".48pt" strokecolor="#000000">
                <v:path arrowok="t"/>
              </v:shape>
            </v:group>
            <v:group style="position:absolute;left:5;top:24;width:1524;height:2" coordorigin="5,24" coordsize="1524,2">
              <v:shape style="position:absolute;left:5;top:24;width:1524;height:2" coordorigin="5,24" coordsize="1524,0" path="m5,24l1529,24e" filled="false" stroked="true" strokeweight=".48pt" strokecolor="#000000">
                <v:path arrowok="t"/>
              </v:shape>
            </v:group>
          </v:group>
        </w:pict>
      </w:r>
      <w:r>
        <w:rPr>
          <w:rFonts w:ascii="宋体"/>
          <w:spacing w:val="80"/>
          <w:position w:val="0"/>
          <w:sz w:val="2"/>
        </w:rPr>
      </w:r>
      <w:r>
        <w:rPr>
          <w:rFonts w:ascii="Times New Roman"/>
          <w:spacing w:val="138"/>
          <w:position w:val="0"/>
          <w:sz w:val="2"/>
        </w:rPr>
        <w:t> </w:t>
      </w:r>
      <w:r>
        <w:rPr>
          <w:rFonts w:ascii="宋体"/>
          <w:spacing w:val="138"/>
          <w:position w:val="0"/>
          <w:sz w:val="2"/>
        </w:rPr>
        <w:pict>
          <v:group style="width:53.8pt;height:1.45pt;mso-position-horizontal-relative:char;mso-position-vertical-relative:line" coordorigin="0,0" coordsize="1076,29">
            <v:group style="position:absolute;left:5;top:5;width:1066;height:2" coordorigin="5,5" coordsize="1066,2">
              <v:shape style="position:absolute;left:5;top:5;width:1066;height:2" coordorigin="5,5" coordsize="1066,0" path="m5,5l1070,5e" filled="false" stroked="true" strokeweight=".48pt" strokecolor="#000000">
                <v:path arrowok="t"/>
              </v:shape>
            </v:group>
            <v:group style="position:absolute;left:5;top:24;width:1066;height:2" coordorigin="5,24" coordsize="1066,2">
              <v:shape style="position:absolute;left:5;top:24;width:1066;height:2" coordorigin="5,24" coordsize="1066,0" path="m5,24l1070,24e" filled="false" stroked="true" strokeweight=".48pt" strokecolor="#000000">
                <v:path arrowok="t"/>
              </v:shape>
            </v:group>
          </v:group>
        </w:pict>
      </w:r>
      <w:r>
        <w:rPr>
          <w:rFonts w:ascii="宋体"/>
          <w:spacing w:val="138"/>
          <w:position w:val="0"/>
          <w:sz w:val="2"/>
        </w:rPr>
      </w:r>
    </w:p>
    <w:p>
      <w:pPr>
        <w:spacing w:line="240" w:lineRule="auto" w:before="0"/>
        <w:rPr>
          <w:rFonts w:ascii="宋体" w:hAnsi="宋体" w:cs="宋体" w:eastAsia="宋体" w:hint="default"/>
          <w:sz w:val="13"/>
          <w:szCs w:val="13"/>
        </w:rPr>
      </w:pPr>
    </w:p>
    <w:p>
      <w:pPr>
        <w:pStyle w:val="Heading7"/>
        <w:spacing w:line="333" w:lineRule="exact"/>
        <w:ind w:left="651" w:right="145"/>
        <w:jc w:val="left"/>
        <w:rPr>
          <w:b w:val="0"/>
          <w:bCs w:val="0"/>
        </w:rPr>
      </w:pPr>
      <w:r>
        <w:rPr/>
        <w:t>七、</w:t>
      </w:r>
      <w:r>
        <w:rPr>
          <w:spacing w:val="51"/>
        </w:rPr>
        <w:t> </w:t>
      </w:r>
      <w:r>
        <w:rPr/>
        <w:t>或有事项</w:t>
      </w:r>
      <w:r>
        <w:rPr>
          <w:b w:val="0"/>
          <w:bCs w:val="0"/>
        </w:rPr>
      </w:r>
    </w:p>
    <w:p>
      <w:pPr>
        <w:spacing w:line="240" w:lineRule="auto" w:before="2"/>
        <w:rPr>
          <w:rFonts w:ascii="Microsoft JhengHei" w:hAnsi="Microsoft JhengHei" w:cs="Microsoft JhengHei" w:eastAsia="Microsoft JhengHei" w:hint="default"/>
          <w:b/>
          <w:bCs/>
          <w:sz w:val="15"/>
          <w:szCs w:val="15"/>
        </w:rPr>
      </w:pPr>
    </w:p>
    <w:p>
      <w:pPr>
        <w:pStyle w:val="BodyText"/>
        <w:spacing w:line="240" w:lineRule="auto"/>
        <w:ind w:left="651" w:right="145"/>
        <w:jc w:val="left"/>
      </w:pPr>
      <w:r>
        <w:rPr>
          <w:rFonts w:ascii="Times New Roman" w:hAnsi="Times New Roman" w:cs="Times New Roman" w:eastAsia="Times New Roman" w:hint="default"/>
        </w:rPr>
        <w:t>1</w:t>
      </w:r>
      <w:r>
        <w:rPr/>
        <w:t>、未决诉讼仲裁形成的或有负债及其财务影响</w:t>
      </w:r>
    </w:p>
    <w:p>
      <w:pPr>
        <w:spacing w:line="240" w:lineRule="auto" w:before="7"/>
        <w:rPr>
          <w:rFonts w:ascii="宋体" w:hAnsi="宋体" w:cs="宋体" w:eastAsia="宋体" w:hint="default"/>
          <w:sz w:val="20"/>
          <w:szCs w:val="20"/>
        </w:rPr>
      </w:pPr>
    </w:p>
    <w:p>
      <w:pPr>
        <w:pStyle w:val="BodyText"/>
        <w:spacing w:line="487" w:lineRule="auto"/>
        <w:ind w:left="651" w:right="145"/>
        <w:jc w:val="left"/>
      </w:pPr>
      <w:r>
        <w:rPr/>
        <w:t>①思达高科诉河南中博电力有限公司股权转让欠款纠纷案件</w:t>
      </w:r>
      <w:r>
        <w:rPr>
          <w:w w:val="99"/>
        </w:rPr>
        <w:t> </w:t>
      </w:r>
      <w:r>
        <w:rPr/>
        <w:t>思达高科委托河南金学苑律师事务所于</w:t>
      </w:r>
      <w:r>
        <w:rPr>
          <w:spacing w:val="-21"/>
        </w:rPr>
        <w:t> </w:t>
      </w:r>
      <w:r>
        <w:rPr/>
        <w:t>2010</w:t>
      </w:r>
      <w:r>
        <w:rPr>
          <w:spacing w:val="-45"/>
        </w:rPr>
        <w:t> </w:t>
      </w:r>
      <w:r>
        <w:rPr/>
        <w:t>年</w:t>
      </w:r>
      <w:r>
        <w:rPr>
          <w:spacing w:val="-44"/>
        </w:rPr>
        <w:t> </w:t>
      </w:r>
      <w:r>
        <w:rPr/>
        <w:t>12</w:t>
      </w:r>
      <w:r>
        <w:rPr>
          <w:spacing w:val="-43"/>
        </w:rPr>
        <w:t> </w:t>
      </w:r>
      <w:r>
        <w:rPr/>
        <w:t>月向郑州高新技术产业开发区人民法院提起</w:t>
      </w:r>
    </w:p>
    <w:p>
      <w:pPr>
        <w:pStyle w:val="BodyText"/>
        <w:spacing w:line="240" w:lineRule="auto" w:before="70"/>
        <w:ind w:left="231" w:right="145"/>
        <w:jc w:val="left"/>
      </w:pPr>
      <w:r>
        <w:rPr/>
        <w:t>诉讼，要求河南中博电力有限公司偿还思达高科股权转让款本金</w:t>
      </w:r>
      <w:r>
        <w:rPr>
          <w:spacing w:val="-56"/>
        </w:rPr>
        <w:t> </w:t>
      </w:r>
      <w:r>
        <w:rPr/>
        <w:t>298.00</w:t>
      </w:r>
      <w:r>
        <w:rPr>
          <w:spacing w:val="-57"/>
        </w:rPr>
        <w:t> </w:t>
      </w:r>
      <w:r>
        <w:rPr/>
        <w:t>万元及其滞纳金</w:t>
      </w:r>
      <w:r>
        <w:rPr>
          <w:spacing w:val="-58"/>
        </w:rPr>
        <w:t> </w:t>
      </w:r>
      <w:r>
        <w:rPr/>
        <w:t>49.741517</w:t>
      </w:r>
    </w:p>
    <w:p>
      <w:pPr>
        <w:spacing w:line="240" w:lineRule="auto" w:before="10"/>
        <w:rPr>
          <w:rFonts w:ascii="宋体" w:hAnsi="宋体" w:cs="宋体" w:eastAsia="宋体" w:hint="default"/>
          <w:sz w:val="21"/>
          <w:szCs w:val="21"/>
        </w:rPr>
      </w:pPr>
    </w:p>
    <w:p>
      <w:pPr>
        <w:pStyle w:val="BodyText"/>
        <w:spacing w:line="240" w:lineRule="auto"/>
        <w:ind w:left="231" w:right="145"/>
        <w:jc w:val="left"/>
      </w:pPr>
      <w:r>
        <w:rPr>
          <w:spacing w:val="4"/>
          <w:w w:val="99"/>
        </w:rPr>
        <w:t>万</w:t>
      </w:r>
      <w:r>
        <w:rPr>
          <w:spacing w:val="2"/>
          <w:w w:val="99"/>
        </w:rPr>
        <w:t>元（计算截止</w:t>
      </w:r>
      <w:r>
        <w:rPr>
          <w:w w:val="99"/>
        </w:rPr>
        <w:t>到</w:t>
      </w:r>
      <w:r>
        <w:rPr>
          <w:spacing w:val="-43"/>
        </w:rPr>
        <w:t> </w:t>
      </w:r>
      <w:r>
        <w:rPr>
          <w:spacing w:val="1"/>
          <w:w w:val="99"/>
        </w:rPr>
        <w:t>201</w:t>
      </w:r>
      <w:r>
        <w:rPr>
          <w:w w:val="99"/>
        </w:rPr>
        <w:t>0</w:t>
      </w:r>
      <w:r>
        <w:rPr>
          <w:spacing w:val="-51"/>
        </w:rPr>
        <w:t> </w:t>
      </w:r>
      <w:r>
        <w:rPr>
          <w:w w:val="99"/>
        </w:rPr>
        <w:t>年</w:t>
      </w:r>
      <w:r>
        <w:rPr>
          <w:spacing w:val="-50"/>
        </w:rPr>
        <w:t> </w:t>
      </w:r>
      <w:r>
        <w:rPr>
          <w:spacing w:val="1"/>
          <w:w w:val="99"/>
        </w:rPr>
        <w:t>1</w:t>
      </w:r>
      <w:r>
        <w:rPr>
          <w:w w:val="99"/>
        </w:rPr>
        <w:t>2</w:t>
      </w:r>
      <w:r>
        <w:rPr>
          <w:spacing w:val="-49"/>
        </w:rPr>
        <w:t> </w:t>
      </w:r>
      <w:r>
        <w:rPr>
          <w:w w:val="99"/>
        </w:rPr>
        <w:t>月</w:t>
      </w:r>
      <w:r>
        <w:rPr>
          <w:spacing w:val="-50"/>
        </w:rPr>
        <w:t> </w:t>
      </w:r>
      <w:r>
        <w:rPr>
          <w:spacing w:val="1"/>
          <w:w w:val="99"/>
        </w:rPr>
        <w:t>1</w:t>
      </w:r>
      <w:r>
        <w:rPr>
          <w:w w:val="99"/>
        </w:rPr>
        <w:t>7</w:t>
      </w:r>
      <w:r>
        <w:rPr>
          <w:spacing w:val="-51"/>
        </w:rPr>
        <w:t> </w:t>
      </w:r>
      <w:r>
        <w:rPr>
          <w:spacing w:val="4"/>
          <w:w w:val="99"/>
        </w:rPr>
        <w:t>日</w:t>
      </w:r>
      <w:r>
        <w:rPr>
          <w:spacing w:val="-101"/>
          <w:w w:val="99"/>
        </w:rPr>
        <w:t>）</w:t>
      </w:r>
      <w:r>
        <w:rPr>
          <w:spacing w:val="4"/>
          <w:w w:val="99"/>
        </w:rPr>
        <w:t>。</w:t>
      </w:r>
      <w:r>
        <w:rPr>
          <w:spacing w:val="2"/>
          <w:w w:val="99"/>
        </w:rPr>
        <w:t>该</w:t>
      </w:r>
      <w:r>
        <w:rPr>
          <w:spacing w:val="4"/>
          <w:w w:val="99"/>
        </w:rPr>
        <w:t>案</w:t>
      </w:r>
      <w:r>
        <w:rPr>
          <w:spacing w:val="2"/>
          <w:w w:val="99"/>
        </w:rPr>
        <w:t>经一审判决后，思达高科已上诉至郑州市中级人民</w:t>
      </w:r>
      <w:r>
        <w:rPr>
          <w:w w:val="99"/>
        </w:rPr>
        <w:t>法</w:t>
      </w:r>
      <w:r>
        <w:rPr/>
      </w:r>
    </w:p>
    <w:p>
      <w:pPr>
        <w:spacing w:line="240" w:lineRule="auto" w:before="10"/>
        <w:rPr>
          <w:rFonts w:ascii="宋体" w:hAnsi="宋体" w:cs="宋体" w:eastAsia="宋体" w:hint="default"/>
          <w:sz w:val="21"/>
          <w:szCs w:val="21"/>
        </w:rPr>
      </w:pPr>
    </w:p>
    <w:p>
      <w:pPr>
        <w:pStyle w:val="BodyText"/>
        <w:spacing w:line="240" w:lineRule="auto"/>
        <w:ind w:left="231" w:right="145"/>
        <w:jc w:val="left"/>
      </w:pPr>
      <w:r>
        <w:rPr/>
        <w:t>院，已于</w:t>
      </w:r>
      <w:r>
        <w:rPr>
          <w:spacing w:val="-55"/>
        </w:rPr>
        <w:t> </w:t>
      </w:r>
      <w:r>
        <w:rPr/>
        <w:t>2012</w:t>
      </w:r>
      <w:r>
        <w:rPr>
          <w:spacing w:val="-53"/>
        </w:rPr>
        <w:t> </w:t>
      </w:r>
      <w:r>
        <w:rPr/>
        <w:t>年</w:t>
      </w:r>
      <w:r>
        <w:rPr>
          <w:spacing w:val="-55"/>
        </w:rPr>
        <w:t> </w:t>
      </w:r>
      <w:r>
        <w:rPr/>
        <w:t>2</w:t>
      </w:r>
      <w:r>
        <w:rPr>
          <w:spacing w:val="-53"/>
        </w:rPr>
        <w:t> </w:t>
      </w:r>
      <w:r>
        <w:rPr/>
        <w:t>月</w:t>
      </w:r>
      <w:r>
        <w:rPr>
          <w:spacing w:val="-55"/>
        </w:rPr>
        <w:t> </w:t>
      </w:r>
      <w:r>
        <w:rPr/>
        <w:t>29</w:t>
      </w:r>
      <w:r>
        <w:rPr>
          <w:spacing w:val="-56"/>
        </w:rPr>
        <w:t> </w:t>
      </w:r>
      <w:r>
        <w:rPr/>
        <w:t>日开庭审理，目前尚未判决。</w:t>
      </w:r>
    </w:p>
    <w:p>
      <w:pPr>
        <w:spacing w:line="240" w:lineRule="auto" w:before="12"/>
        <w:rPr>
          <w:rFonts w:ascii="宋体" w:hAnsi="宋体" w:cs="宋体" w:eastAsia="宋体" w:hint="default"/>
          <w:sz w:val="21"/>
          <w:szCs w:val="21"/>
        </w:rPr>
      </w:pPr>
    </w:p>
    <w:p>
      <w:pPr>
        <w:pStyle w:val="BodyText"/>
        <w:spacing w:line="240" w:lineRule="auto"/>
        <w:ind w:left="651" w:right="145"/>
        <w:jc w:val="left"/>
      </w:pPr>
      <w:r>
        <w:rPr/>
        <w:t>②吴家荣、田静端、何派杰与思达高科发生三起劳动争议纠纷,目前尚未判决。</w:t>
      </w:r>
    </w:p>
    <w:p>
      <w:pPr>
        <w:spacing w:line="240" w:lineRule="auto" w:before="9"/>
        <w:rPr>
          <w:rFonts w:ascii="宋体" w:hAnsi="宋体" w:cs="宋体" w:eastAsia="宋体" w:hint="default"/>
          <w:sz w:val="15"/>
          <w:szCs w:val="15"/>
        </w:rPr>
      </w:pPr>
    </w:p>
    <w:p>
      <w:pPr>
        <w:pStyle w:val="BodyText"/>
        <w:spacing w:line="379" w:lineRule="auto"/>
        <w:ind w:left="651" w:right="3780"/>
        <w:jc w:val="left"/>
      </w:pPr>
      <w:r>
        <w:rPr>
          <w:rFonts w:ascii="Times New Roman" w:hAnsi="Times New Roman" w:cs="Times New Roman" w:eastAsia="Times New Roman" w:hint="default"/>
        </w:rPr>
        <w:t>2</w:t>
      </w:r>
      <w:r>
        <w:rPr/>
        <w:t>、为其他单位提供债务担保形成的或有负债及其财务影响</w:t>
      </w:r>
      <w:r>
        <w:rPr>
          <w:w w:val="99"/>
        </w:rPr>
        <w:t> </w:t>
      </w:r>
      <w:r>
        <w:rPr/>
        <w:t>无。</w:t>
      </w:r>
    </w:p>
    <w:p>
      <w:pPr>
        <w:spacing w:line="350" w:lineRule="auto" w:before="0"/>
        <w:ind w:left="651" w:right="535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八、承诺事项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本公司无应披露未披露的承诺事项。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九、资产负债表日后事项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本公司无重要的资产负债表日后事项说明</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十、其他重要事项</w:t>
      </w:r>
      <w:r>
        <w:rPr>
          <w:rFonts w:ascii="Microsoft JhengHei" w:hAnsi="Microsoft JhengHei" w:cs="Microsoft JhengHei" w:eastAsia="Microsoft JhengHei" w:hint="default"/>
          <w:sz w:val="21"/>
          <w:szCs w:val="21"/>
        </w:rPr>
      </w:r>
    </w:p>
    <w:p>
      <w:pPr>
        <w:pStyle w:val="BodyText"/>
        <w:spacing w:line="240" w:lineRule="auto" w:before="72"/>
        <w:ind w:left="651" w:right="145"/>
        <w:jc w:val="left"/>
      </w:pPr>
      <w:r>
        <w:rPr>
          <w:rFonts w:ascii="Times New Roman" w:hAnsi="Times New Roman" w:cs="Times New Roman" w:eastAsia="Times New Roman" w:hint="default"/>
        </w:rPr>
        <w:t>1</w:t>
      </w:r>
      <w:r>
        <w:rPr/>
        <w:t>、非货币性资产交换</w:t>
      </w:r>
    </w:p>
    <w:p>
      <w:pPr>
        <w:spacing w:after="0" w:line="240" w:lineRule="auto"/>
        <w:jc w:val="left"/>
        <w:sectPr>
          <w:pgSz w:w="11910" w:h="16840"/>
          <w:pgMar w:header="867" w:footer="835" w:top="1060" w:bottom="1020" w:left="1300" w:right="800"/>
        </w:sectPr>
      </w:pPr>
    </w:p>
    <w:p>
      <w:pPr>
        <w:spacing w:line="240" w:lineRule="auto" w:before="4"/>
        <w:rPr>
          <w:rFonts w:ascii="宋体" w:hAnsi="宋体" w:cs="宋体" w:eastAsia="宋体" w:hint="default"/>
          <w:sz w:val="14"/>
          <w:szCs w:val="14"/>
        </w:rPr>
      </w:pPr>
    </w:p>
    <w:p>
      <w:pPr>
        <w:pStyle w:val="BodyText"/>
        <w:spacing w:line="429" w:lineRule="auto" w:before="34"/>
        <w:ind w:left="1411" w:right="5305"/>
        <w:jc w:val="left"/>
      </w:pPr>
      <w:r>
        <w:rPr/>
        <w:t>本公司无应披露未披露的非货币资产交换事项。</w:t>
      </w:r>
      <w:r>
        <w:rPr>
          <w:w w:val="99"/>
        </w:rPr>
        <w:t> </w:t>
      </w:r>
      <w:r>
        <w:rPr>
          <w:rFonts w:ascii="Times New Roman" w:hAnsi="Times New Roman" w:cs="Times New Roman" w:eastAsia="Times New Roman" w:hint="default"/>
        </w:rPr>
        <w:t>2</w:t>
      </w:r>
      <w:r>
        <w:rPr/>
        <w:t>、债务重组</w:t>
      </w:r>
      <w:r>
        <w:rPr>
          <w:w w:val="99"/>
        </w:rPr>
        <w:t> </w:t>
      </w:r>
      <w:r>
        <w:rPr/>
        <w:t>本公司无应披露未披露的债务重组事项。</w:t>
      </w:r>
      <w:r>
        <w:rPr>
          <w:w w:val="99"/>
        </w:rPr>
        <w:t> </w:t>
      </w:r>
      <w:r>
        <w:rPr>
          <w:rFonts w:ascii="Times New Roman" w:hAnsi="Times New Roman" w:cs="Times New Roman" w:eastAsia="Times New Roman" w:hint="default"/>
        </w:rPr>
        <w:t>3</w:t>
      </w:r>
      <w:r>
        <w:rPr/>
        <w:t>、租赁</w:t>
      </w:r>
    </w:p>
    <w:p>
      <w:pPr>
        <w:pStyle w:val="BodyText"/>
        <w:spacing w:line="240" w:lineRule="auto" w:before="24"/>
        <w:ind w:left="1411" w:right="5305"/>
        <w:jc w:val="left"/>
      </w:pPr>
      <w:r>
        <w:rPr/>
        <w:t>本公司无应披露未披露的租赁事项。</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74"/>
          <w:pgSz w:w="11910" w:h="16840"/>
          <w:pgMar w:footer="835" w:header="867" w:top="1060" w:bottom="1020" w:left="540" w:right="220"/>
          <w:pgNumType w:start="130"/>
        </w:sectPr>
      </w:pPr>
    </w:p>
    <w:p>
      <w:pPr>
        <w:pStyle w:val="BodyText"/>
        <w:spacing w:line="240" w:lineRule="auto" w:before="34"/>
        <w:ind w:left="1411" w:right="-20"/>
        <w:jc w:val="left"/>
      </w:pPr>
      <w:r>
        <w:rPr>
          <w:rFonts w:ascii="Times New Roman" w:hAnsi="Times New Roman" w:cs="Times New Roman" w:eastAsia="Times New Roman" w:hint="default"/>
        </w:rPr>
        <w:t>4</w:t>
      </w:r>
      <w:r>
        <w:rPr/>
        <w:t>、资产抵押</w:t>
      </w:r>
    </w:p>
    <w:p>
      <w:pPr>
        <w:tabs>
          <w:tab w:pos="1804" w:val="left" w:leader="none"/>
          <w:tab w:pos="3635" w:val="left" w:leader="none"/>
          <w:tab w:pos="5395" w:val="left" w:leader="none"/>
          <w:tab w:pos="7118" w:val="left" w:leader="none"/>
          <w:tab w:pos="8661" w:val="left" w:leader="none"/>
        </w:tabs>
        <w:spacing w:line="295" w:lineRule="exact" w:before="15"/>
        <w:ind w:left="213" w:right="-20" w:firstLine="0"/>
        <w:jc w:val="left"/>
        <w:rPr>
          <w:rFonts w:ascii="宋体" w:hAnsi="宋体" w:cs="宋体" w:eastAsia="宋体" w:hint="default"/>
          <w:sz w:val="18"/>
          <w:szCs w:val="18"/>
        </w:rPr>
      </w:pPr>
      <w:r>
        <w:rPr>
          <w:rFonts w:ascii="宋体" w:hAnsi="宋体" w:cs="宋体" w:eastAsia="宋体" w:hint="default"/>
          <w:sz w:val="18"/>
          <w:szCs w:val="18"/>
        </w:rPr>
        <w:t>抵押权人</w:t>
        <w:tab/>
        <w:t>抵押合同号</w:t>
        <w:tab/>
        <w:t>贷款合同号</w:t>
        <w:tab/>
        <w:t>贷款金额</w:t>
        <w:tab/>
        <w:t>贷款期限</w:t>
        <w:tab/>
      </w:r>
      <w:r>
        <w:rPr>
          <w:rFonts w:ascii="宋体" w:hAnsi="宋体" w:cs="宋体" w:eastAsia="宋体" w:hint="default"/>
          <w:position w:val="12"/>
          <w:sz w:val="18"/>
          <w:szCs w:val="18"/>
        </w:rPr>
        <w:t>抵押</w:t>
      </w:r>
      <w:r>
        <w:rPr>
          <w:rFonts w:ascii="宋体" w:hAnsi="宋体" w:cs="宋体" w:eastAsia="宋体" w:hint="default"/>
          <w:sz w:val="18"/>
          <w:szCs w:val="18"/>
        </w:rPr>
      </w:r>
    </w:p>
    <w:p>
      <w:pPr>
        <w:spacing w:line="175" w:lineRule="exact" w:before="0"/>
        <w:ind w:left="8661" w:right="-20" w:firstLine="0"/>
        <w:jc w:val="left"/>
        <w:rPr>
          <w:rFonts w:ascii="宋体" w:hAnsi="宋体" w:cs="宋体" w:eastAsia="宋体" w:hint="default"/>
          <w:sz w:val="18"/>
          <w:szCs w:val="18"/>
        </w:rPr>
      </w:pPr>
      <w:r>
        <w:rPr/>
        <w:pict>
          <v:shape style="position:absolute;margin-left:100.849998pt;margin-top:13.848655pt;width:249.35pt;height:125.6pt;mso-position-horizontal-relative:page;mso-position-vertical-relative:paragraph;z-index:20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0"/>
                    <w:gridCol w:w="1642"/>
                    <w:gridCol w:w="1534"/>
                  </w:tblGrid>
                  <w:tr>
                    <w:trPr>
                      <w:trHeight w:val="534"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合同号：</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合同号：</w:t>
                        </w:r>
                      </w:p>
                      <w:p>
                        <w:pPr>
                          <w:pStyle w:val="TableParagraph"/>
                          <w:spacing w:line="240" w:lineRule="auto" w:before="25"/>
                          <w:ind w:left="300" w:right="0"/>
                          <w:jc w:val="left"/>
                          <w:rPr>
                            <w:rFonts w:ascii="Times New Roman" w:hAnsi="Times New Roman" w:cs="Times New Roman" w:eastAsia="Times New Roman" w:hint="default"/>
                            <w:sz w:val="20"/>
                            <w:szCs w:val="20"/>
                          </w:rPr>
                        </w:pPr>
                        <w:r>
                          <w:rPr>
                            <w:rFonts w:ascii="Times New Roman"/>
                            <w:sz w:val="20"/>
                          </w:rPr>
                          <w:t>7917201128</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218"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187" w:lineRule="exact"/>
                          <w:ind w:left="35" w:right="0"/>
                          <w:jc w:val="left"/>
                          <w:rPr>
                            <w:rFonts w:ascii="Times New Roman" w:hAnsi="Times New Roman" w:cs="Times New Roman" w:eastAsia="Times New Roman" w:hint="default"/>
                            <w:sz w:val="18"/>
                            <w:szCs w:val="18"/>
                          </w:rPr>
                        </w:pPr>
                        <w:r>
                          <w:rPr>
                            <w:rFonts w:ascii="Times New Roman"/>
                            <w:sz w:val="18"/>
                          </w:rPr>
                          <w:t>ZB7917200000139</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00" w:right="0"/>
                          <w:jc w:val="left"/>
                          <w:rPr>
                            <w:rFonts w:ascii="Times New Roman" w:hAnsi="Times New Roman" w:cs="Times New Roman" w:eastAsia="Times New Roman" w:hint="default"/>
                            <w:sz w:val="20"/>
                            <w:szCs w:val="20"/>
                          </w:rPr>
                        </w:pPr>
                        <w:r>
                          <w:rPr>
                            <w:rFonts w:ascii="Times New Roman"/>
                            <w:sz w:val="20"/>
                          </w:rPr>
                          <w:t>1036</w:t>
                        </w:r>
                      </w:p>
                    </w:tc>
                    <w:tc>
                      <w:tcPr>
                        <w:tcW w:w="1534" w:type="dxa"/>
                        <w:tcBorders>
                          <w:top w:val="nil" w:sz="6" w:space="0" w:color="auto"/>
                          <w:left w:val="nil" w:sz="6" w:space="0" w:color="auto"/>
                          <w:bottom w:val="nil" w:sz="6" w:space="0" w:color="auto"/>
                          <w:right w:val="nil" w:sz="6" w:space="0" w:color="auto"/>
                        </w:tcBorders>
                      </w:tcPr>
                      <w:p>
                        <w:pPr/>
                      </w:p>
                    </w:tc>
                  </w:tr>
                  <w:tr>
                    <w:trPr>
                      <w:trHeight w:val="184"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Times New Roman" w:hAnsi="Times New Roman" w:cs="Times New Roman" w:eastAsia="Times New Roman" w:hint="default"/>
                            <w:sz w:val="18"/>
                            <w:szCs w:val="18"/>
                          </w:rPr>
                        </w:pPr>
                        <w:r>
                          <w:rPr>
                            <w:rFonts w:ascii="Times New Roman"/>
                            <w:sz w:val="18"/>
                          </w:rPr>
                          <w:t>ZD7917201100000</w:t>
                        </w:r>
                      </w:p>
                    </w:tc>
                    <w:tc>
                      <w:tcPr>
                        <w:tcW w:w="164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185"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Times New Roman" w:hAnsi="Times New Roman" w:cs="Times New Roman" w:eastAsia="Times New Roman" w:hint="default"/>
                            <w:sz w:val="18"/>
                            <w:szCs w:val="18"/>
                          </w:rPr>
                        </w:pPr>
                        <w:r>
                          <w:rPr>
                            <w:rFonts w:ascii="Times New Roman"/>
                            <w:sz w:val="18"/>
                          </w:rPr>
                          <w:t>049</w:t>
                        </w:r>
                      </w:p>
                    </w:tc>
                    <w:tc>
                      <w:tcPr>
                        <w:tcW w:w="164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207"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Times New Roman" w:hAnsi="Times New Roman" w:cs="Times New Roman" w:eastAsia="Times New Roman" w:hint="default"/>
                            <w:sz w:val="18"/>
                            <w:szCs w:val="18"/>
                          </w:rPr>
                        </w:pPr>
                        <w:r>
                          <w:rPr>
                            <w:rFonts w:ascii="Times New Roman"/>
                            <w:sz w:val="18"/>
                          </w:rPr>
                          <w:t>ZZ79172011000000</w:t>
                        </w:r>
                      </w:p>
                    </w:tc>
                    <w:tc>
                      <w:tcPr>
                        <w:tcW w:w="1642" w:type="dxa"/>
                        <w:tcBorders>
                          <w:top w:val="nil" w:sz="6" w:space="0" w:color="auto"/>
                          <w:left w:val="nil" w:sz="6" w:space="0" w:color="auto"/>
                          <w:bottom w:val="nil" w:sz="6" w:space="0" w:color="auto"/>
                          <w:right w:val="nil" w:sz="6" w:space="0" w:color="auto"/>
                        </w:tcBorders>
                      </w:tcPr>
                      <w:p>
                        <w:pPr>
                          <w:pStyle w:val="TableParagraph"/>
                          <w:spacing w:line="171" w:lineRule="exact"/>
                          <w:ind w:left="300" w:right="0"/>
                          <w:jc w:val="left"/>
                          <w:rPr>
                            <w:rFonts w:ascii="宋体" w:hAnsi="宋体" w:cs="宋体" w:eastAsia="宋体" w:hint="default"/>
                            <w:sz w:val="18"/>
                            <w:szCs w:val="18"/>
                          </w:rPr>
                        </w:pPr>
                        <w:r>
                          <w:rPr>
                            <w:rFonts w:ascii="宋体" w:hAnsi="宋体" w:cs="宋体" w:eastAsia="宋体" w:hint="default"/>
                            <w:sz w:val="18"/>
                            <w:szCs w:val="18"/>
                          </w:rPr>
                          <w:t>合同号：</w:t>
                        </w:r>
                      </w:p>
                    </w:tc>
                    <w:tc>
                      <w:tcPr>
                        <w:tcW w:w="1534" w:type="dxa"/>
                        <w:tcBorders>
                          <w:top w:val="nil" w:sz="6" w:space="0" w:color="auto"/>
                          <w:left w:val="nil" w:sz="6" w:space="0" w:color="auto"/>
                          <w:bottom w:val="nil" w:sz="6" w:space="0" w:color="auto"/>
                          <w:right w:val="nil" w:sz="6" w:space="0" w:color="auto"/>
                        </w:tcBorders>
                      </w:tcPr>
                      <w:p>
                        <w:pPr/>
                      </w:p>
                    </w:tc>
                  </w:tr>
                  <w:tr>
                    <w:trPr>
                      <w:trHeight w:val="219"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Times New Roman" w:hAnsi="Times New Roman" w:cs="Times New Roman" w:eastAsia="Times New Roman" w:hint="default"/>
                            <w:sz w:val="18"/>
                            <w:szCs w:val="18"/>
                          </w:rPr>
                        </w:pPr>
                        <w:r>
                          <w:rPr>
                            <w:rFonts w:ascii="Times New Roman"/>
                            <w:sz w:val="18"/>
                          </w:rPr>
                          <w:t>43</w:t>
                        </w:r>
                      </w:p>
                    </w:tc>
                    <w:tc>
                      <w:tcPr>
                        <w:tcW w:w="1642" w:type="dxa"/>
                        <w:tcBorders>
                          <w:top w:val="nil" w:sz="6" w:space="0" w:color="auto"/>
                          <w:left w:val="nil" w:sz="6" w:space="0" w:color="auto"/>
                          <w:bottom w:val="nil" w:sz="6" w:space="0" w:color="auto"/>
                          <w:right w:val="nil" w:sz="6" w:space="0" w:color="auto"/>
                        </w:tcBorders>
                      </w:tcPr>
                      <w:p>
                        <w:pPr>
                          <w:pStyle w:val="TableParagraph"/>
                          <w:spacing w:line="196" w:lineRule="exact"/>
                          <w:ind w:left="300" w:right="0"/>
                          <w:jc w:val="left"/>
                          <w:rPr>
                            <w:rFonts w:ascii="Times New Roman" w:hAnsi="Times New Roman" w:cs="Times New Roman" w:eastAsia="Times New Roman" w:hint="default"/>
                            <w:sz w:val="18"/>
                            <w:szCs w:val="18"/>
                          </w:rPr>
                        </w:pPr>
                        <w:r>
                          <w:rPr>
                            <w:rFonts w:ascii="Times New Roman"/>
                            <w:sz w:val="18"/>
                          </w:rPr>
                          <w:t>79172011280</w:t>
                        </w:r>
                      </w:p>
                    </w:tc>
                    <w:tc>
                      <w:tcPr>
                        <w:tcW w:w="1534"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Times New Roman" w:hAnsi="Times New Roman" w:cs="Times New Roman" w:eastAsia="Times New Roman" w:hint="default"/>
                            <w:sz w:val="20"/>
                            <w:szCs w:val="20"/>
                          </w:rPr>
                        </w:pPr>
                        <w:r>
                          <w:rPr>
                            <w:rFonts w:ascii="Times New Roman"/>
                            <w:w w:val="95"/>
                            <w:sz w:val="20"/>
                          </w:rPr>
                          <w:t>80,000,000.00</w:t>
                        </w:r>
                        <w:r>
                          <w:rPr>
                            <w:rFonts w:ascii="Times New Roman"/>
                            <w:sz w:val="20"/>
                          </w:rPr>
                        </w:r>
                      </w:p>
                    </w:tc>
                  </w:tr>
                  <w:tr>
                    <w:trPr>
                      <w:trHeight w:val="459" w:hRule="exact"/>
                    </w:trPr>
                    <w:tc>
                      <w:tcPr>
                        <w:tcW w:w="18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186" w:lineRule="exact"/>
                          <w:ind w:left="300" w:right="0"/>
                          <w:jc w:val="left"/>
                          <w:rPr>
                            <w:rFonts w:ascii="Times New Roman" w:hAnsi="Times New Roman" w:cs="Times New Roman" w:eastAsia="Times New Roman" w:hint="default"/>
                            <w:sz w:val="18"/>
                            <w:szCs w:val="18"/>
                          </w:rPr>
                        </w:pPr>
                        <w:r>
                          <w:rPr>
                            <w:rFonts w:ascii="Times New Roman"/>
                            <w:sz w:val="18"/>
                          </w:rPr>
                          <w:t>960</w:t>
                        </w:r>
                      </w:p>
                    </w:tc>
                    <w:tc>
                      <w:tcPr>
                        <w:tcW w:w="1534" w:type="dxa"/>
                        <w:tcBorders>
                          <w:top w:val="nil" w:sz="6" w:space="0" w:color="auto"/>
                          <w:left w:val="nil" w:sz="6" w:space="0" w:color="auto"/>
                          <w:bottom w:val="nil" w:sz="6" w:space="0" w:color="auto"/>
                          <w:right w:val="nil" w:sz="6" w:space="0" w:color="auto"/>
                        </w:tcBorders>
                      </w:tcPr>
                      <w:p>
                        <w:pPr/>
                      </w:p>
                    </w:tc>
                  </w:tr>
                  <w:tr>
                    <w:trPr>
                      <w:trHeight w:val="504"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10200311045-02</w:t>
                        </w:r>
                      </w:p>
                    </w:tc>
                    <w:tc>
                      <w:tcPr>
                        <w:tcW w:w="164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35,000,000.00</w:t>
                        </w:r>
                        <w:r>
                          <w:rPr>
                            <w:rFonts w:ascii="Times New Roman"/>
                            <w:sz w:val="20"/>
                          </w:rPr>
                        </w:r>
                      </w:p>
                    </w:tc>
                  </w:tr>
                </w:tbl>
                <w:p>
                  <w:pPr/>
                </w:p>
              </w:txbxContent>
            </v:textbox>
            <w10:wrap type="none"/>
          </v:shape>
        </w:pict>
      </w:r>
      <w:r>
        <w:rPr>
          <w:rFonts w:ascii="宋体" w:hAnsi="宋体" w:cs="宋体" w:eastAsia="宋体" w:hint="default"/>
          <w:sz w:val="18"/>
          <w:szCs w:val="18"/>
        </w:rPr>
        <w:t>范围</w:t>
      </w:r>
    </w:p>
    <w:p>
      <w:pPr>
        <w:spacing w:line="240" w:lineRule="auto" w:before="10"/>
        <w:rPr>
          <w:rFonts w:ascii="宋体" w:hAnsi="宋体" w:cs="宋体" w:eastAsia="宋体" w:hint="default"/>
          <w:sz w:val="18"/>
          <w:szCs w:val="18"/>
        </w:rPr>
      </w:pPr>
    </w:p>
    <w:p>
      <w:pPr>
        <w:spacing w:before="0"/>
        <w:ind w:left="0" w:right="1066" w:firstLine="0"/>
        <w:jc w:val="right"/>
        <w:rPr>
          <w:rFonts w:ascii="宋体" w:hAnsi="宋体" w:cs="宋体" w:eastAsia="宋体" w:hint="default"/>
          <w:sz w:val="20"/>
          <w:szCs w:val="20"/>
        </w:rPr>
      </w:pPr>
      <w:r>
        <w:rPr>
          <w:rFonts w:ascii="Times New Roman" w:hAnsi="Times New Roman" w:cs="Times New Roman" w:eastAsia="Times New Roman" w:hint="default"/>
          <w:sz w:val="20"/>
          <w:szCs w:val="20"/>
        </w:rPr>
        <w:t>2011-12-9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至</w:t>
      </w:r>
    </w:p>
    <w:p>
      <w:pPr>
        <w:spacing w:line="240" w:lineRule="auto" w:before="12"/>
        <w:rPr>
          <w:rFonts w:ascii="宋体" w:hAnsi="宋体" w:cs="宋体" w:eastAsia="宋体" w:hint="default"/>
          <w:sz w:val="24"/>
          <w:szCs w:val="24"/>
        </w:rPr>
      </w:pPr>
      <w:r>
        <w:rPr/>
        <w:br w:type="column"/>
      </w:r>
      <w:r>
        <w:rPr>
          <w:rFonts w:ascii="宋体"/>
          <w:sz w:val="24"/>
        </w:rPr>
      </w:r>
    </w:p>
    <w:p>
      <w:pPr>
        <w:spacing w:line="370" w:lineRule="atLeast" w:before="0"/>
        <w:ind w:left="482" w:right="218" w:firstLine="112"/>
        <w:jc w:val="left"/>
        <w:rPr>
          <w:rFonts w:ascii="宋体" w:hAnsi="宋体" w:cs="宋体" w:eastAsia="宋体" w:hint="default"/>
          <w:sz w:val="18"/>
          <w:szCs w:val="18"/>
        </w:rPr>
      </w:pPr>
      <w:r>
        <w:rPr>
          <w:rFonts w:ascii="宋体" w:hAnsi="宋体" w:cs="宋体" w:eastAsia="宋体" w:hint="default"/>
          <w:sz w:val="18"/>
          <w:szCs w:val="18"/>
        </w:rPr>
        <w:t>抵押期限 抵押合同生效</w:t>
      </w:r>
    </w:p>
    <w:p>
      <w:pPr>
        <w:spacing w:line="233" w:lineRule="exact"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之日起，至约定的</w:t>
      </w:r>
    </w:p>
    <w:p>
      <w:pPr>
        <w:spacing w:after="0" w:line="233" w:lineRule="exact"/>
        <w:jc w:val="left"/>
        <w:rPr>
          <w:rFonts w:ascii="宋体" w:hAnsi="宋体" w:cs="宋体" w:eastAsia="宋体" w:hint="default"/>
          <w:sz w:val="18"/>
          <w:szCs w:val="18"/>
        </w:rPr>
        <w:sectPr>
          <w:type w:val="continuous"/>
          <w:pgSz w:w="11910" w:h="16840"/>
          <w:pgMar w:top="1340" w:bottom="280" w:left="540" w:right="220"/>
          <w:cols w:num="2" w:equalWidth="0">
            <w:col w:w="9022" w:space="323"/>
            <w:col w:w="1805"/>
          </w:cols>
        </w:sectPr>
      </w:pPr>
    </w:p>
    <w:p>
      <w:pPr>
        <w:spacing w:line="228" w:lineRule="exact" w:before="0"/>
        <w:ind w:left="103" w:right="-17" w:firstLine="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54"/>
          <w:sz w:val="20"/>
          <w:szCs w:val="20"/>
        </w:rPr>
        <w:t> </w:t>
      </w:r>
      <w:r>
        <w:rPr>
          <w:rFonts w:ascii="宋体" w:hAnsi="宋体" w:cs="宋体" w:eastAsia="宋体" w:hint="default"/>
          <w:sz w:val="20"/>
          <w:szCs w:val="20"/>
        </w:rPr>
        <w:t>海</w:t>
      </w:r>
      <w:r>
        <w:rPr>
          <w:rFonts w:ascii="宋体" w:hAnsi="宋体" w:cs="宋体" w:eastAsia="宋体" w:hint="default"/>
          <w:spacing w:val="-54"/>
          <w:sz w:val="20"/>
          <w:szCs w:val="20"/>
        </w:rPr>
        <w:t> </w:t>
      </w:r>
      <w:r>
        <w:rPr>
          <w:rFonts w:ascii="宋体" w:hAnsi="宋体" w:cs="宋体" w:eastAsia="宋体" w:hint="default"/>
          <w:sz w:val="20"/>
          <w:szCs w:val="20"/>
        </w:rPr>
        <w:t>浦</w:t>
      </w:r>
      <w:r>
        <w:rPr>
          <w:rFonts w:ascii="宋体" w:hAnsi="宋体" w:cs="宋体" w:eastAsia="宋体" w:hint="default"/>
          <w:spacing w:val="-54"/>
          <w:sz w:val="20"/>
          <w:szCs w:val="20"/>
        </w:rPr>
        <w:t> </w:t>
      </w:r>
      <w:r>
        <w:rPr>
          <w:rFonts w:ascii="宋体" w:hAnsi="宋体" w:cs="宋体" w:eastAsia="宋体" w:hint="default"/>
          <w:sz w:val="20"/>
          <w:szCs w:val="20"/>
        </w:rPr>
        <w:t>东</w:t>
      </w:r>
    </w:p>
    <w:p>
      <w:pPr>
        <w:spacing w:line="260" w:lineRule="exact" w:before="24"/>
        <w:ind w:left="103" w:right="-17" w:firstLine="0"/>
        <w:jc w:val="left"/>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54"/>
          <w:sz w:val="20"/>
          <w:szCs w:val="20"/>
        </w:rPr>
        <w:t> </w:t>
      </w:r>
      <w:r>
        <w:rPr>
          <w:rFonts w:ascii="宋体" w:hAnsi="宋体" w:cs="宋体" w:eastAsia="宋体" w:hint="default"/>
          <w:sz w:val="20"/>
          <w:szCs w:val="20"/>
        </w:rPr>
        <w:t>展</w:t>
      </w:r>
      <w:r>
        <w:rPr>
          <w:rFonts w:ascii="宋体" w:hAnsi="宋体" w:cs="宋体" w:eastAsia="宋体" w:hint="default"/>
          <w:spacing w:val="-54"/>
          <w:sz w:val="20"/>
          <w:szCs w:val="20"/>
        </w:rPr>
        <w:t> </w:t>
      </w: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深圳分行</w:t>
      </w:r>
    </w:p>
    <w:p>
      <w:pPr>
        <w:spacing w:before="15"/>
        <w:ind w:left="103" w:right="0" w:firstLine="0"/>
        <w:jc w:val="left"/>
        <w:rPr>
          <w:rFonts w:ascii="Times New Roman" w:hAnsi="Times New Roman" w:cs="Times New Roman" w:eastAsia="Times New Roman" w:hint="default"/>
          <w:sz w:val="20"/>
          <w:szCs w:val="20"/>
        </w:rPr>
      </w:pPr>
      <w:r>
        <w:rPr/>
        <w:br w:type="column"/>
      </w:r>
      <w:r>
        <w:rPr>
          <w:rFonts w:ascii="Times New Roman"/>
          <w:sz w:val="20"/>
        </w:rPr>
        <w:t>2012-12-9</w:t>
      </w:r>
    </w:p>
    <w:p>
      <w:pPr>
        <w:spacing w:before="88"/>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房屋</w:t>
      </w:r>
      <w:r>
        <w:rPr>
          <w:rFonts w:ascii="宋体" w:hAnsi="宋体" w:cs="宋体" w:eastAsia="宋体" w:hint="default"/>
          <w:sz w:val="20"/>
          <w:szCs w:val="20"/>
        </w:rPr>
      </w:r>
    </w:p>
    <w:p>
      <w:pPr>
        <w:spacing w:before="117"/>
        <w:ind w:left="10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2011-11-17</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至</w:t>
      </w:r>
    </w:p>
    <w:p>
      <w:pPr>
        <w:spacing w:before="15"/>
        <w:ind w:left="103" w:right="0" w:firstLine="0"/>
        <w:jc w:val="left"/>
        <w:rPr>
          <w:rFonts w:ascii="Times New Roman" w:hAnsi="Times New Roman" w:cs="Times New Roman" w:eastAsia="Times New Roman" w:hint="default"/>
          <w:sz w:val="20"/>
          <w:szCs w:val="20"/>
        </w:rPr>
      </w:pPr>
      <w:r>
        <w:rPr>
          <w:rFonts w:ascii="Times New Roman"/>
          <w:sz w:val="20"/>
        </w:rPr>
        <w:t>2012-11-17</w:t>
      </w:r>
    </w:p>
    <w:p>
      <w:pPr>
        <w:spacing w:line="205" w:lineRule="exact" w:before="0"/>
        <w:ind w:left="10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被担保债务偿清为</w:t>
      </w:r>
    </w:p>
    <w:p>
      <w:pPr>
        <w:spacing w:before="0"/>
        <w:ind w:left="103" w:right="0" w:firstLine="0"/>
        <w:jc w:val="left"/>
        <w:rPr>
          <w:rFonts w:ascii="宋体" w:hAnsi="宋体" w:cs="宋体" w:eastAsia="宋体" w:hint="default"/>
          <w:sz w:val="18"/>
          <w:szCs w:val="18"/>
        </w:rPr>
      </w:pPr>
      <w:r>
        <w:rPr>
          <w:rFonts w:ascii="宋体" w:hAnsi="宋体" w:cs="宋体" w:eastAsia="宋体" w:hint="default"/>
          <w:sz w:val="18"/>
          <w:szCs w:val="18"/>
        </w:rPr>
        <w:t>止</w:t>
      </w:r>
    </w:p>
    <w:p>
      <w:pPr>
        <w:spacing w:line="232" w:lineRule="exact" w:before="79"/>
        <w:ind w:left="103" w:right="127" w:firstLine="268"/>
        <w:jc w:val="left"/>
        <w:rPr>
          <w:rFonts w:ascii="宋体" w:hAnsi="宋体" w:cs="宋体" w:eastAsia="宋体" w:hint="default"/>
          <w:sz w:val="18"/>
          <w:szCs w:val="18"/>
        </w:rPr>
      </w:pPr>
      <w:r>
        <w:rPr>
          <w:rFonts w:ascii="宋体" w:hAnsi="宋体" w:cs="宋体" w:eastAsia="宋体" w:hint="default"/>
          <w:sz w:val="18"/>
          <w:szCs w:val="18"/>
        </w:rPr>
        <w:t>抵押合同生效 之日起，至约定的 被担保债务偿清为 止</w:t>
      </w:r>
    </w:p>
    <w:p>
      <w:pPr>
        <w:spacing w:after="0" w:line="232" w:lineRule="exact"/>
        <w:jc w:val="left"/>
        <w:rPr>
          <w:rFonts w:ascii="宋体" w:hAnsi="宋体" w:cs="宋体" w:eastAsia="宋体" w:hint="default"/>
          <w:sz w:val="18"/>
          <w:szCs w:val="18"/>
        </w:rPr>
        <w:sectPr>
          <w:type w:val="continuous"/>
          <w:pgSz w:w="11910" w:h="16840"/>
          <w:pgMar w:top="1340" w:bottom="280" w:left="540" w:right="220"/>
          <w:cols w:num="3" w:equalWidth="0">
            <w:col w:w="1045" w:space="5731"/>
            <w:col w:w="2199" w:space="482"/>
            <w:col w:w="1693"/>
          </w:cols>
        </w:sectPr>
      </w:pP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340" w:bottom="280" w:left="540" w:right="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60" w:lineRule="exact" w:before="0"/>
        <w:ind w:left="103" w:right="0" w:firstLine="0"/>
        <w:jc w:val="both"/>
        <w:rPr>
          <w:rFonts w:ascii="宋体" w:hAnsi="宋体" w:cs="宋体" w:eastAsia="宋体" w:hint="default"/>
          <w:sz w:val="20"/>
          <w:szCs w:val="20"/>
        </w:rPr>
      </w:pPr>
      <w:r>
        <w:rPr>
          <w:rFonts w:ascii="宋体" w:hAnsi="宋体" w:cs="宋体" w:eastAsia="宋体" w:hint="default"/>
          <w:sz w:val="20"/>
          <w:szCs w:val="20"/>
        </w:rPr>
        <w:t>广</w:t>
      </w:r>
      <w:r>
        <w:rPr>
          <w:rFonts w:ascii="宋体" w:hAnsi="宋体" w:cs="宋体" w:eastAsia="宋体" w:hint="default"/>
          <w:spacing w:val="-54"/>
          <w:sz w:val="20"/>
          <w:szCs w:val="20"/>
        </w:rPr>
        <w:t> </w:t>
      </w:r>
      <w:r>
        <w:rPr>
          <w:rFonts w:ascii="宋体" w:hAnsi="宋体" w:cs="宋体" w:eastAsia="宋体" w:hint="default"/>
          <w:sz w:val="20"/>
          <w:szCs w:val="20"/>
        </w:rPr>
        <w:t>东</w:t>
      </w:r>
      <w:r>
        <w:rPr>
          <w:rFonts w:ascii="宋体" w:hAnsi="宋体" w:cs="宋体" w:eastAsia="宋体" w:hint="default"/>
          <w:spacing w:val="-54"/>
          <w:sz w:val="20"/>
          <w:szCs w:val="20"/>
        </w:rPr>
        <w:t> </w:t>
      </w:r>
      <w:r>
        <w:rPr>
          <w:rFonts w:ascii="宋体" w:hAnsi="宋体" w:cs="宋体" w:eastAsia="宋体" w:hint="default"/>
          <w:sz w:val="20"/>
          <w:szCs w:val="20"/>
        </w:rPr>
        <w:t>发</w:t>
      </w:r>
      <w:r>
        <w:rPr>
          <w:rFonts w:ascii="宋体" w:hAnsi="宋体" w:cs="宋体" w:eastAsia="宋体" w:hint="default"/>
          <w:spacing w:val="-54"/>
          <w:sz w:val="20"/>
          <w:szCs w:val="20"/>
        </w:rPr>
        <w:t> </w:t>
      </w:r>
      <w:r>
        <w:rPr>
          <w:rFonts w:ascii="宋体" w:hAnsi="宋体" w:cs="宋体" w:eastAsia="宋体" w:hint="default"/>
          <w:sz w:val="20"/>
          <w:szCs w:val="20"/>
        </w:rPr>
        <w:t>展</w:t>
      </w:r>
      <w:r>
        <w:rPr>
          <w:rFonts w:ascii="宋体" w:hAnsi="宋体" w:cs="宋体" w:eastAsia="宋体" w:hint="default"/>
          <w:w w:val="99"/>
          <w:sz w:val="20"/>
          <w:szCs w:val="20"/>
        </w:rPr>
        <w:t> </w:t>
      </w: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r>
        <w:rPr>
          <w:rFonts w:ascii="宋体" w:hAnsi="宋体" w:cs="宋体" w:eastAsia="宋体" w:hint="default"/>
          <w:spacing w:val="-54"/>
          <w:sz w:val="20"/>
          <w:szCs w:val="20"/>
        </w:rPr>
        <w:t> </w:t>
      </w:r>
      <w:r>
        <w:rPr>
          <w:rFonts w:ascii="宋体" w:hAnsi="宋体" w:cs="宋体" w:eastAsia="宋体" w:hint="default"/>
          <w:sz w:val="20"/>
          <w:szCs w:val="20"/>
        </w:rPr>
        <w:t>深</w:t>
      </w:r>
      <w:r>
        <w:rPr>
          <w:rFonts w:ascii="宋体" w:hAnsi="宋体" w:cs="宋体" w:eastAsia="宋体" w:hint="default"/>
          <w:spacing w:val="-54"/>
          <w:sz w:val="20"/>
          <w:szCs w:val="20"/>
        </w:rPr>
        <w:t> </w:t>
      </w:r>
      <w:r>
        <w:rPr>
          <w:rFonts w:ascii="宋体" w:hAnsi="宋体" w:cs="宋体" w:eastAsia="宋体" w:hint="default"/>
          <w:sz w:val="20"/>
          <w:szCs w:val="20"/>
        </w:rPr>
        <w:t>圳</w:t>
      </w:r>
      <w:r>
        <w:rPr>
          <w:rFonts w:ascii="宋体" w:hAnsi="宋体" w:cs="宋体" w:eastAsia="宋体" w:hint="default"/>
          <w:w w:val="99"/>
          <w:sz w:val="20"/>
          <w:szCs w:val="20"/>
        </w:rPr>
        <w:t> </w:t>
      </w:r>
      <w:r>
        <w:rPr>
          <w:rFonts w:ascii="宋体" w:hAnsi="宋体" w:cs="宋体" w:eastAsia="宋体" w:hint="default"/>
          <w:sz w:val="20"/>
          <w:szCs w:val="20"/>
        </w:rPr>
        <w:t>华强支行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1"/>
          <w:szCs w:val="21"/>
        </w:rPr>
      </w:pPr>
    </w:p>
    <w:p>
      <w:pPr>
        <w:spacing w:line="232" w:lineRule="exact" w:before="0"/>
        <w:ind w:left="103" w:right="529" w:firstLine="0"/>
        <w:jc w:val="left"/>
        <w:rPr>
          <w:rFonts w:ascii="宋体" w:hAnsi="宋体" w:cs="宋体" w:eastAsia="宋体" w:hint="default"/>
          <w:sz w:val="18"/>
          <w:szCs w:val="18"/>
        </w:rPr>
      </w:pPr>
      <w:r>
        <w:rPr>
          <w:rFonts w:ascii="宋体" w:hAnsi="宋体" w:cs="宋体" w:eastAsia="宋体" w:hint="default"/>
          <w:sz w:val="18"/>
          <w:szCs w:val="18"/>
        </w:rPr>
        <w:t>号 最保质字第</w:t>
      </w:r>
    </w:p>
    <w:p>
      <w:pPr>
        <w:spacing w:line="220" w:lineRule="exact" w:before="0"/>
        <w:ind w:left="10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10200311045-01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p>
      <w:pPr>
        <w:spacing w:line="226" w:lineRule="exact" w:before="0"/>
        <w:ind w:left="103" w:right="-14" w:firstLine="0"/>
        <w:jc w:val="left"/>
        <w:rPr>
          <w:rFonts w:ascii="宋体" w:hAnsi="宋体" w:cs="宋体" w:eastAsia="宋体" w:hint="default"/>
          <w:sz w:val="18"/>
          <w:szCs w:val="18"/>
        </w:rPr>
      </w:pPr>
      <w:r>
        <w:rPr>
          <w:rFonts w:ascii="宋体" w:hAnsi="宋体" w:cs="宋体" w:eastAsia="宋体" w:hint="default"/>
          <w:sz w:val="18"/>
          <w:szCs w:val="18"/>
        </w:rPr>
        <w:t>最应质字第</w:t>
      </w:r>
    </w:p>
    <w:p>
      <w:pPr>
        <w:spacing w:line="248" w:lineRule="exact" w:before="0"/>
        <w:ind w:left="10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10200311045-03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03" w:right="-5" w:firstLine="0"/>
        <w:jc w:val="left"/>
        <w:rPr>
          <w:rFonts w:ascii="宋体" w:hAnsi="宋体" w:cs="宋体" w:eastAsia="宋体" w:hint="default"/>
          <w:sz w:val="18"/>
          <w:szCs w:val="18"/>
        </w:rPr>
      </w:pPr>
      <w:r>
        <w:rPr>
          <w:rFonts w:ascii="宋体" w:hAnsi="宋体" w:cs="宋体" w:eastAsia="宋体" w:hint="default"/>
          <w:sz w:val="18"/>
          <w:szCs w:val="18"/>
        </w:rPr>
        <w:t>银授合字第</w:t>
      </w:r>
    </w:p>
    <w:p>
      <w:pPr>
        <w:spacing w:line="193" w:lineRule="exact" w:before="25"/>
        <w:ind w:left="103" w:right="-5" w:firstLine="0"/>
        <w:jc w:val="left"/>
        <w:rPr>
          <w:rFonts w:ascii="Times New Roman" w:hAnsi="Times New Roman" w:cs="Times New Roman" w:eastAsia="Times New Roman" w:hint="default"/>
          <w:sz w:val="18"/>
          <w:szCs w:val="18"/>
        </w:rPr>
      </w:pPr>
      <w:r>
        <w:rPr>
          <w:rFonts w:ascii="Times New Roman"/>
          <w:spacing w:val="-2"/>
          <w:sz w:val="18"/>
        </w:rPr>
        <w:t>10200311045</w:t>
      </w:r>
    </w:p>
    <w:p>
      <w:pPr>
        <w:spacing w:line="221" w:lineRule="exact" w:before="0"/>
        <w:ind w:left="103" w:right="-5" w:firstLine="0"/>
        <w:jc w:val="left"/>
        <w:rPr>
          <w:rFonts w:ascii="宋体" w:hAnsi="宋体" w:cs="宋体" w:eastAsia="宋体" w:hint="default"/>
          <w:sz w:val="18"/>
          <w:szCs w:val="18"/>
        </w:rPr>
      </w:pPr>
      <w:r>
        <w:rPr>
          <w:rFonts w:ascii="宋体" w:hAnsi="宋体" w:cs="宋体" w:eastAsia="宋体" w:hint="default"/>
          <w:sz w:val="18"/>
          <w:szCs w:val="18"/>
        </w:rPr>
        <w:t>号</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0"/>
        <w:ind w:left="103" w:right="0" w:firstLine="0"/>
        <w:jc w:val="lef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p>
      <w:pPr>
        <w:spacing w:before="148"/>
        <w:ind w:left="103"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sz w:val="20"/>
          <w:szCs w:val="20"/>
        </w:rPr>
        <w:t>2011-11-18</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至</w:t>
      </w:r>
    </w:p>
    <w:p>
      <w:pPr>
        <w:spacing w:before="15"/>
        <w:ind w:left="103" w:right="0" w:firstLine="0"/>
        <w:jc w:val="left"/>
        <w:rPr>
          <w:rFonts w:ascii="Times New Roman" w:hAnsi="Times New Roman" w:cs="Times New Roman" w:eastAsia="Times New Roman" w:hint="default"/>
          <w:sz w:val="20"/>
          <w:szCs w:val="20"/>
        </w:rPr>
      </w:pPr>
      <w:r>
        <w:rPr>
          <w:rFonts w:ascii="Times New Roman"/>
          <w:sz w:val="20"/>
        </w:rPr>
        <w:t>2012-11-17</w:t>
      </w:r>
    </w:p>
    <w:p>
      <w:pPr>
        <w:spacing w:before="15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房屋</w:t>
      </w:r>
      <w:r>
        <w:rPr>
          <w:rFonts w:ascii="宋体" w:hAnsi="宋体" w:cs="宋体" w:eastAsia="宋体" w:hint="default"/>
          <w:sz w:val="20"/>
          <w:szCs w:val="20"/>
        </w:rPr>
      </w:r>
    </w:p>
    <w:p>
      <w:pPr>
        <w:spacing w:before="120"/>
        <w:ind w:left="10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2011-12-31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至</w:t>
      </w:r>
    </w:p>
    <w:p>
      <w:pPr>
        <w:spacing w:before="12"/>
        <w:ind w:left="103" w:right="0" w:firstLine="0"/>
        <w:jc w:val="left"/>
        <w:rPr>
          <w:rFonts w:ascii="Times New Roman" w:hAnsi="Times New Roman" w:cs="Times New Roman" w:eastAsia="Times New Roman" w:hint="default"/>
          <w:sz w:val="20"/>
          <w:szCs w:val="20"/>
        </w:rPr>
      </w:pPr>
      <w:r>
        <w:rPr>
          <w:rFonts w:ascii="Times New Roman"/>
          <w:sz w:val="20"/>
        </w:rPr>
        <w:t>2012-6-30</w:t>
      </w:r>
    </w:p>
    <w:p>
      <w:pPr>
        <w:spacing w:line="237" w:lineRule="auto" w:before="46"/>
        <w:ind w:left="103" w:right="144" w:firstLine="0"/>
        <w:jc w:val="both"/>
        <w:rPr>
          <w:rFonts w:ascii="宋体" w:hAnsi="宋体" w:cs="宋体" w:eastAsia="宋体" w:hint="default"/>
          <w:sz w:val="18"/>
          <w:szCs w:val="18"/>
        </w:rPr>
      </w:pPr>
      <w:r>
        <w:rPr/>
        <w:br w:type="column"/>
      </w:r>
      <w:r>
        <w:rPr>
          <w:rFonts w:ascii="宋体" w:hAnsi="宋体" w:cs="宋体" w:eastAsia="宋体" w:hint="default"/>
          <w:sz w:val="18"/>
          <w:szCs w:val="18"/>
        </w:rPr>
        <w:t>抵押合同生效之日 起，至约定的被担 保债务偿清为止</w:t>
      </w:r>
    </w:p>
    <w:p>
      <w:pPr>
        <w:spacing w:line="240" w:lineRule="auto" w:before="0"/>
        <w:rPr>
          <w:rFonts w:ascii="宋体" w:hAnsi="宋体" w:cs="宋体" w:eastAsia="宋体" w:hint="default"/>
          <w:sz w:val="18"/>
          <w:szCs w:val="18"/>
        </w:rPr>
      </w:pPr>
    </w:p>
    <w:p>
      <w:pPr>
        <w:spacing w:line="232" w:lineRule="exact" w:before="139"/>
        <w:ind w:left="103" w:right="144" w:firstLine="0"/>
        <w:jc w:val="both"/>
        <w:rPr>
          <w:rFonts w:ascii="宋体" w:hAnsi="宋体" w:cs="宋体" w:eastAsia="宋体" w:hint="default"/>
          <w:sz w:val="18"/>
          <w:szCs w:val="18"/>
        </w:rPr>
      </w:pPr>
      <w:r>
        <w:rPr>
          <w:rFonts w:ascii="宋体" w:hAnsi="宋体" w:cs="宋体" w:eastAsia="宋体" w:hint="default"/>
          <w:sz w:val="18"/>
          <w:szCs w:val="18"/>
        </w:rPr>
        <w:t>抵押合同生效之日 起，至约定的被担 保债务偿清为止</w:t>
      </w:r>
    </w:p>
    <w:p>
      <w:pPr>
        <w:spacing w:after="0" w:line="232" w:lineRule="exact"/>
        <w:jc w:val="both"/>
        <w:rPr>
          <w:rFonts w:ascii="宋体" w:hAnsi="宋体" w:cs="宋体" w:eastAsia="宋体" w:hint="default"/>
          <w:sz w:val="18"/>
          <w:szCs w:val="18"/>
        </w:rPr>
        <w:sectPr>
          <w:type w:val="continuous"/>
          <w:pgSz w:w="11910" w:h="16840"/>
          <w:pgMar w:top="1340" w:bottom="280" w:left="540" w:right="220"/>
          <w:cols w:num="6" w:equalWidth="0">
            <w:col w:w="1045" w:space="364"/>
            <w:col w:w="1553" w:space="523"/>
            <w:col w:w="1087" w:space="603"/>
            <w:col w:w="1254" w:space="346"/>
            <w:col w:w="2199" w:space="482"/>
            <w:col w:w="1694"/>
          </w:cols>
        </w:sect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340" w:bottom="280" w:left="540" w:right="220"/>
        </w:sectPr>
      </w:pPr>
    </w:p>
    <w:p>
      <w:pPr>
        <w:spacing w:line="232" w:lineRule="exact" w:before="69"/>
        <w:ind w:left="103" w:right="0" w:firstLine="0"/>
        <w:jc w:val="both"/>
        <w:rPr>
          <w:rFonts w:ascii="宋体" w:hAnsi="宋体" w:cs="宋体" w:eastAsia="宋体" w:hint="default"/>
          <w:sz w:val="18"/>
          <w:szCs w:val="18"/>
        </w:rPr>
      </w:pPr>
      <w:r>
        <w:rPr>
          <w:rFonts w:ascii="宋体" w:hAnsi="宋体" w:cs="宋体" w:eastAsia="宋体" w:hint="default"/>
          <w:spacing w:val="7"/>
          <w:sz w:val="18"/>
          <w:szCs w:val="18"/>
        </w:rPr>
        <w:t>上海浦东发</w:t>
      </w:r>
      <w:r>
        <w:rPr>
          <w:rFonts w:ascii="宋体" w:hAnsi="宋体" w:cs="宋体" w:eastAsia="宋体" w:hint="default"/>
          <w:sz w:val="18"/>
          <w:szCs w:val="18"/>
        </w:rPr>
        <w:t> </w:t>
      </w:r>
      <w:r>
        <w:rPr>
          <w:rFonts w:ascii="宋体" w:hAnsi="宋体" w:cs="宋体" w:eastAsia="宋体" w:hint="default"/>
          <w:spacing w:val="7"/>
          <w:sz w:val="18"/>
          <w:szCs w:val="18"/>
        </w:rPr>
        <w:t>展银行深圳</w:t>
      </w:r>
      <w:r>
        <w:rPr>
          <w:rFonts w:ascii="宋体" w:hAnsi="宋体" w:cs="宋体" w:eastAsia="宋体" w:hint="default"/>
          <w:sz w:val="18"/>
          <w:szCs w:val="18"/>
        </w:rPr>
        <w:t> 分行</w:t>
      </w:r>
    </w:p>
    <w:p>
      <w:pPr>
        <w:spacing w:before="71"/>
        <w:ind w:left="103" w:right="-8" w:firstLine="0"/>
        <w:jc w:val="left"/>
        <w:rPr>
          <w:rFonts w:ascii="宋体" w:hAnsi="宋体" w:cs="宋体" w:eastAsia="宋体" w:hint="default"/>
          <w:sz w:val="18"/>
          <w:szCs w:val="18"/>
        </w:rPr>
      </w:pPr>
      <w:r>
        <w:rPr/>
        <w:br w:type="column"/>
      </w:r>
      <w:r>
        <w:rPr>
          <w:rFonts w:ascii="宋体" w:hAnsi="宋体" w:cs="宋体" w:eastAsia="宋体" w:hint="default"/>
          <w:sz w:val="18"/>
          <w:szCs w:val="18"/>
        </w:rPr>
        <w:t>质押合同：</w:t>
      </w:r>
    </w:p>
    <w:p>
      <w:pPr>
        <w:spacing w:before="25"/>
        <w:ind w:left="103" w:right="-8" w:firstLine="0"/>
        <w:jc w:val="left"/>
        <w:rPr>
          <w:rFonts w:ascii="Times New Roman" w:hAnsi="Times New Roman" w:cs="Times New Roman" w:eastAsia="Times New Roman" w:hint="default"/>
          <w:sz w:val="18"/>
          <w:szCs w:val="18"/>
        </w:rPr>
      </w:pPr>
      <w:r>
        <w:rPr>
          <w:rFonts w:ascii="Times New Roman"/>
          <w:spacing w:val="-1"/>
          <w:sz w:val="18"/>
        </w:rPr>
        <w:t>4279072010280011</w:t>
      </w:r>
    </w:p>
    <w:p>
      <w:pPr>
        <w:spacing w:before="2"/>
        <w:ind w:left="103" w:right="-8" w:firstLine="0"/>
        <w:jc w:val="left"/>
        <w:rPr>
          <w:rFonts w:ascii="Times New Roman" w:hAnsi="Times New Roman" w:cs="Times New Roman" w:eastAsia="Times New Roman" w:hint="default"/>
          <w:sz w:val="18"/>
          <w:szCs w:val="18"/>
        </w:rPr>
      </w:pPr>
      <w:r>
        <w:rPr>
          <w:rFonts w:ascii="Times New Roman"/>
          <w:sz w:val="18"/>
        </w:rPr>
        <w:t>01</w:t>
      </w:r>
    </w:p>
    <w:p>
      <w:pPr>
        <w:spacing w:line="240" w:lineRule="auto" w:before="9"/>
        <w:rPr>
          <w:rFonts w:ascii="Times New Roman" w:hAnsi="Times New Roman" w:cs="Times New Roman" w:eastAsia="Times New Roman" w:hint="default"/>
          <w:sz w:val="18"/>
          <w:szCs w:val="18"/>
        </w:rPr>
      </w:pPr>
      <w:r>
        <w:rPr/>
        <w:br w:type="column"/>
      </w:r>
      <w:r>
        <w:rPr>
          <w:rFonts w:ascii="Times New Roman"/>
          <w:sz w:val="18"/>
        </w:rPr>
      </w:r>
    </w:p>
    <w:p>
      <w:pPr>
        <w:spacing w:line="207" w:lineRule="exact" w:before="0"/>
        <w:ind w:left="103" w:right="-5" w:firstLine="0"/>
        <w:jc w:val="left"/>
        <w:rPr>
          <w:rFonts w:ascii="Times New Roman" w:hAnsi="Times New Roman" w:cs="Times New Roman" w:eastAsia="Times New Roman" w:hint="default"/>
          <w:sz w:val="18"/>
          <w:szCs w:val="18"/>
        </w:rPr>
      </w:pPr>
      <w:r>
        <w:rPr>
          <w:rFonts w:ascii="Times New Roman"/>
          <w:spacing w:val="-2"/>
          <w:sz w:val="18"/>
        </w:rPr>
        <w:t>79172011280</w:t>
      </w:r>
    </w:p>
    <w:p>
      <w:pPr>
        <w:spacing w:line="207" w:lineRule="exact" w:before="0"/>
        <w:ind w:left="103" w:right="-5" w:firstLine="0"/>
        <w:jc w:val="left"/>
        <w:rPr>
          <w:rFonts w:ascii="Times New Roman" w:hAnsi="Times New Roman" w:cs="Times New Roman" w:eastAsia="Times New Roman" w:hint="default"/>
          <w:sz w:val="18"/>
          <w:szCs w:val="18"/>
        </w:rPr>
      </w:pPr>
      <w:r>
        <w:rPr>
          <w:rFonts w:ascii="Times New Roman"/>
          <w:sz w:val="18"/>
        </w:rPr>
        <w:t>347</w:t>
      </w:r>
    </w:p>
    <w:p>
      <w:pPr>
        <w:spacing w:line="240" w:lineRule="auto" w:before="9"/>
        <w:rPr>
          <w:rFonts w:ascii="Times New Roman" w:hAnsi="Times New Roman" w:cs="Times New Roman" w:eastAsia="Times New Roman" w:hint="default"/>
          <w:sz w:val="17"/>
          <w:szCs w:val="17"/>
        </w:rPr>
      </w:pPr>
      <w:r>
        <w:rPr/>
        <w:br w:type="column"/>
      </w:r>
      <w:r>
        <w:rPr>
          <w:rFonts w:ascii="Times New Roman"/>
          <w:sz w:val="17"/>
        </w:rPr>
      </w:r>
    </w:p>
    <w:p>
      <w:pPr>
        <w:spacing w:before="0"/>
        <w:ind w:left="103" w:right="0" w:firstLine="0"/>
        <w:jc w:val="lef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p>
      <w:pPr>
        <w:tabs>
          <w:tab w:pos="1799" w:val="left" w:leader="none"/>
        </w:tabs>
        <w:spacing w:line="325" w:lineRule="exact" w:before="42"/>
        <w:ind w:left="103"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20"/>
          <w:szCs w:val="20"/>
        </w:rPr>
        <w:t>2011-5-17</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至</w:t>
        <w:tab/>
      </w:r>
      <w:r>
        <w:rPr>
          <w:rFonts w:ascii="宋体" w:hAnsi="宋体" w:cs="宋体" w:eastAsia="宋体" w:hint="default"/>
          <w:position w:val="-9"/>
          <w:sz w:val="18"/>
          <w:szCs w:val="18"/>
        </w:rPr>
        <w:t>机</w:t>
      </w:r>
      <w:r>
        <w:rPr>
          <w:rFonts w:ascii="宋体" w:hAnsi="宋体" w:cs="宋体" w:eastAsia="宋体" w:hint="default"/>
          <w:spacing w:val="80"/>
          <w:position w:val="-9"/>
          <w:sz w:val="18"/>
          <w:szCs w:val="18"/>
        </w:rPr>
        <w:t> </w:t>
      </w:r>
      <w:r>
        <w:rPr>
          <w:rFonts w:ascii="宋体" w:hAnsi="宋体" w:cs="宋体" w:eastAsia="宋体" w:hint="default"/>
          <w:position w:val="-9"/>
          <w:sz w:val="18"/>
          <w:szCs w:val="18"/>
        </w:rPr>
        <w:t>器</w:t>
      </w:r>
      <w:r>
        <w:rPr>
          <w:rFonts w:ascii="宋体" w:hAnsi="宋体" w:cs="宋体" w:eastAsia="宋体" w:hint="default"/>
          <w:sz w:val="18"/>
          <w:szCs w:val="18"/>
        </w:rPr>
      </w:r>
    </w:p>
    <w:p>
      <w:pPr>
        <w:tabs>
          <w:tab w:pos="1799" w:val="left" w:leader="none"/>
        </w:tabs>
        <w:spacing w:line="258" w:lineRule="exact" w:before="0"/>
        <w:ind w:left="103" w:right="-19" w:firstLine="0"/>
        <w:jc w:val="left"/>
        <w:rPr>
          <w:rFonts w:ascii="宋体" w:hAnsi="宋体" w:cs="宋体" w:eastAsia="宋体" w:hint="default"/>
          <w:sz w:val="18"/>
          <w:szCs w:val="18"/>
        </w:rPr>
      </w:pPr>
      <w:r>
        <w:rPr>
          <w:rFonts w:ascii="Times New Roman" w:hAnsi="Times New Roman" w:cs="Times New Roman" w:eastAsia="Times New Roman" w:hint="default"/>
          <w:spacing w:val="-1"/>
          <w:sz w:val="20"/>
          <w:szCs w:val="20"/>
        </w:rPr>
        <w:t>2012-5-17</w:t>
        <w:tab/>
      </w:r>
      <w:r>
        <w:rPr>
          <w:rFonts w:ascii="宋体" w:hAnsi="宋体" w:cs="宋体" w:eastAsia="宋体" w:hint="default"/>
          <w:position w:val="-7"/>
          <w:sz w:val="18"/>
          <w:szCs w:val="18"/>
        </w:rPr>
        <w:t>设备</w:t>
      </w:r>
      <w:r>
        <w:rPr>
          <w:rFonts w:ascii="宋体" w:hAnsi="宋体" w:cs="宋体" w:eastAsia="宋体" w:hint="default"/>
          <w:sz w:val="18"/>
          <w:szCs w:val="18"/>
        </w:rPr>
      </w:r>
    </w:p>
    <w:p>
      <w:pPr>
        <w:spacing w:line="232" w:lineRule="exact" w:before="69"/>
        <w:ind w:left="103" w:right="144" w:firstLine="0"/>
        <w:jc w:val="both"/>
        <w:rPr>
          <w:rFonts w:ascii="宋体" w:hAnsi="宋体" w:cs="宋体" w:eastAsia="宋体" w:hint="default"/>
          <w:sz w:val="18"/>
          <w:szCs w:val="18"/>
        </w:rPr>
      </w:pPr>
      <w:r>
        <w:rPr/>
        <w:br w:type="column"/>
      </w:r>
      <w:r>
        <w:rPr>
          <w:rFonts w:ascii="宋体" w:hAnsi="宋体" w:cs="宋体" w:eastAsia="宋体" w:hint="default"/>
          <w:sz w:val="18"/>
          <w:szCs w:val="18"/>
        </w:rPr>
        <w:t>抵押合同生效之日 起，至约定的被担 保债务偿清为止</w:t>
      </w:r>
    </w:p>
    <w:p>
      <w:pPr>
        <w:spacing w:after="0" w:line="232" w:lineRule="exact"/>
        <w:jc w:val="both"/>
        <w:rPr>
          <w:rFonts w:ascii="宋体" w:hAnsi="宋体" w:cs="宋体" w:eastAsia="宋体" w:hint="default"/>
          <w:sz w:val="18"/>
          <w:szCs w:val="18"/>
        </w:rPr>
        <w:sectPr>
          <w:type w:val="continuous"/>
          <w:pgSz w:w="11910" w:h="16840"/>
          <w:pgMar w:top="1340" w:bottom="280" w:left="540" w:right="220"/>
          <w:cols w:num="6" w:equalWidth="0">
            <w:col w:w="1042" w:space="367"/>
            <w:col w:w="1540" w:space="536"/>
            <w:col w:w="1086" w:space="702"/>
            <w:col w:w="1154" w:space="349"/>
            <w:col w:w="2331" w:space="350"/>
            <w:col w:w="1693"/>
          </w:cols>
        </w:sectPr>
      </w:pPr>
    </w:p>
    <w:p>
      <w:pPr>
        <w:spacing w:line="240" w:lineRule="auto" w:before="3"/>
        <w:rPr>
          <w:rFonts w:ascii="宋体" w:hAnsi="宋体" w:cs="宋体" w:eastAsia="宋体" w:hint="default"/>
          <w:sz w:val="20"/>
          <w:szCs w:val="20"/>
        </w:rPr>
      </w:pPr>
    </w:p>
    <w:p>
      <w:pPr>
        <w:spacing w:line="232" w:lineRule="exact" w:before="0"/>
        <w:ind w:left="103" w:right="0" w:firstLine="0"/>
        <w:jc w:val="both"/>
        <w:rPr>
          <w:rFonts w:ascii="宋体" w:hAnsi="宋体" w:cs="宋体" w:eastAsia="宋体" w:hint="default"/>
          <w:sz w:val="18"/>
          <w:szCs w:val="18"/>
        </w:rPr>
      </w:pPr>
      <w:r>
        <w:rPr>
          <w:rFonts w:ascii="宋体" w:hAnsi="宋体" w:cs="宋体" w:eastAsia="宋体" w:hint="default"/>
          <w:spacing w:val="7"/>
          <w:sz w:val="18"/>
          <w:szCs w:val="18"/>
        </w:rPr>
        <w:t>交通银行股</w:t>
      </w:r>
      <w:r>
        <w:rPr>
          <w:rFonts w:ascii="宋体" w:hAnsi="宋体" w:cs="宋体" w:eastAsia="宋体" w:hint="default"/>
          <w:sz w:val="18"/>
          <w:szCs w:val="18"/>
        </w:rPr>
        <w:t> </w:t>
      </w:r>
      <w:r>
        <w:rPr>
          <w:rFonts w:ascii="宋体" w:hAnsi="宋体" w:cs="宋体" w:eastAsia="宋体" w:hint="default"/>
          <w:spacing w:val="7"/>
          <w:sz w:val="18"/>
          <w:szCs w:val="18"/>
        </w:rPr>
        <w:t>份有限公司</w:t>
      </w:r>
      <w:r>
        <w:rPr>
          <w:rFonts w:ascii="宋体" w:hAnsi="宋体" w:cs="宋体" w:eastAsia="宋体" w:hint="default"/>
          <w:sz w:val="18"/>
          <w:szCs w:val="18"/>
        </w:rPr>
        <w:t> 上海市分行</w:t>
      </w:r>
    </w:p>
    <w:p>
      <w:pPr>
        <w:spacing w:line="240" w:lineRule="auto" w:before="12"/>
        <w:rPr>
          <w:rFonts w:ascii="宋体" w:hAnsi="宋体" w:cs="宋体" w:eastAsia="宋体" w:hint="default"/>
          <w:sz w:val="14"/>
          <w:szCs w:val="14"/>
        </w:rPr>
      </w:pPr>
    </w:p>
    <w:p>
      <w:pPr>
        <w:spacing w:line="232" w:lineRule="exact" w:before="0"/>
        <w:ind w:left="103" w:right="0" w:firstLine="0"/>
        <w:jc w:val="both"/>
        <w:rPr>
          <w:rFonts w:ascii="宋体" w:hAnsi="宋体" w:cs="宋体" w:eastAsia="宋体" w:hint="default"/>
          <w:sz w:val="18"/>
          <w:szCs w:val="18"/>
        </w:rPr>
      </w:pPr>
      <w:r>
        <w:rPr>
          <w:rFonts w:ascii="宋体" w:hAnsi="宋体" w:cs="宋体" w:eastAsia="宋体" w:hint="default"/>
          <w:spacing w:val="7"/>
          <w:sz w:val="18"/>
          <w:szCs w:val="18"/>
        </w:rPr>
        <w:t>交通银行股</w:t>
      </w:r>
      <w:r>
        <w:rPr>
          <w:rFonts w:ascii="宋体" w:hAnsi="宋体" w:cs="宋体" w:eastAsia="宋体" w:hint="default"/>
          <w:sz w:val="18"/>
          <w:szCs w:val="18"/>
        </w:rPr>
        <w:t> </w:t>
      </w:r>
      <w:r>
        <w:rPr>
          <w:rFonts w:ascii="宋体" w:hAnsi="宋体" w:cs="宋体" w:eastAsia="宋体" w:hint="default"/>
          <w:spacing w:val="7"/>
          <w:sz w:val="18"/>
          <w:szCs w:val="18"/>
        </w:rPr>
        <w:t>份有限公司</w:t>
      </w:r>
      <w:r>
        <w:rPr>
          <w:rFonts w:ascii="宋体" w:hAnsi="宋体" w:cs="宋体" w:eastAsia="宋体" w:hint="default"/>
          <w:sz w:val="18"/>
          <w:szCs w:val="18"/>
        </w:rPr>
        <w:t> 上海分行</w:t>
      </w:r>
    </w:p>
    <w:p>
      <w:pPr>
        <w:spacing w:line="232" w:lineRule="exact" w:before="159"/>
        <w:ind w:left="103" w:right="0" w:firstLine="0"/>
        <w:jc w:val="both"/>
        <w:rPr>
          <w:rFonts w:ascii="宋体" w:hAnsi="宋体" w:cs="宋体" w:eastAsia="宋体" w:hint="default"/>
          <w:sz w:val="18"/>
          <w:szCs w:val="18"/>
        </w:rPr>
      </w:pPr>
      <w:r>
        <w:rPr>
          <w:rFonts w:ascii="宋体" w:hAnsi="宋体" w:cs="宋体" w:eastAsia="宋体" w:hint="default"/>
          <w:spacing w:val="7"/>
          <w:sz w:val="18"/>
          <w:szCs w:val="18"/>
        </w:rPr>
        <w:t>交通银行股</w:t>
      </w:r>
      <w:r>
        <w:rPr>
          <w:rFonts w:ascii="宋体" w:hAnsi="宋体" w:cs="宋体" w:eastAsia="宋体" w:hint="default"/>
          <w:sz w:val="18"/>
          <w:szCs w:val="18"/>
        </w:rPr>
        <w:t> </w:t>
      </w:r>
      <w:r>
        <w:rPr>
          <w:rFonts w:ascii="宋体" w:hAnsi="宋体" w:cs="宋体" w:eastAsia="宋体" w:hint="default"/>
          <w:spacing w:val="7"/>
          <w:sz w:val="18"/>
          <w:szCs w:val="18"/>
        </w:rPr>
        <w:t>份有限公司</w:t>
      </w:r>
      <w:r>
        <w:rPr>
          <w:rFonts w:ascii="宋体" w:hAnsi="宋体" w:cs="宋体" w:eastAsia="宋体" w:hint="default"/>
          <w:sz w:val="18"/>
          <w:szCs w:val="18"/>
        </w:rPr>
        <w:t> 上海分行</w:t>
      </w:r>
    </w:p>
    <w:p>
      <w:pPr>
        <w:spacing w:line="237" w:lineRule="auto" w:before="132"/>
        <w:ind w:left="103" w:right="0" w:firstLine="0"/>
        <w:jc w:val="both"/>
        <w:rPr>
          <w:rFonts w:ascii="宋体" w:hAnsi="宋体" w:cs="宋体" w:eastAsia="宋体" w:hint="default"/>
          <w:sz w:val="18"/>
          <w:szCs w:val="18"/>
        </w:rPr>
      </w:pPr>
      <w:r>
        <w:rPr>
          <w:rFonts w:ascii="宋体" w:hAnsi="宋体" w:cs="宋体" w:eastAsia="宋体" w:hint="default"/>
          <w:spacing w:val="7"/>
          <w:sz w:val="18"/>
          <w:szCs w:val="18"/>
        </w:rPr>
        <w:t>交通银行股</w:t>
      </w:r>
      <w:r>
        <w:rPr>
          <w:rFonts w:ascii="宋体" w:hAnsi="宋体" w:cs="宋体" w:eastAsia="宋体" w:hint="default"/>
          <w:sz w:val="18"/>
          <w:szCs w:val="18"/>
        </w:rPr>
        <w:t> </w:t>
      </w:r>
      <w:r>
        <w:rPr>
          <w:rFonts w:ascii="宋体" w:hAnsi="宋体" w:cs="宋体" w:eastAsia="宋体" w:hint="default"/>
          <w:spacing w:val="7"/>
          <w:sz w:val="18"/>
          <w:szCs w:val="18"/>
        </w:rPr>
        <w:t>份有限公司</w:t>
      </w:r>
      <w:r>
        <w:rPr>
          <w:rFonts w:ascii="宋体" w:hAnsi="宋体" w:cs="宋体" w:eastAsia="宋体" w:hint="default"/>
          <w:sz w:val="18"/>
          <w:szCs w:val="18"/>
        </w:rPr>
        <w:t> 上海分行</w:t>
      </w:r>
    </w:p>
    <w:p>
      <w:pPr>
        <w:spacing w:line="240" w:lineRule="auto" w:before="5"/>
        <w:rPr>
          <w:rFonts w:ascii="宋体" w:hAnsi="宋体" w:cs="宋体" w:eastAsia="宋体" w:hint="default"/>
          <w:sz w:val="20"/>
          <w:szCs w:val="20"/>
        </w:rPr>
      </w:pPr>
      <w:r>
        <w:rPr/>
        <w:br w:type="column"/>
      </w:r>
      <w:r>
        <w:rPr>
          <w:rFonts w:ascii="宋体"/>
          <w:sz w:val="20"/>
        </w:rPr>
      </w:r>
    </w:p>
    <w:p>
      <w:pPr>
        <w:spacing w:before="0"/>
        <w:ind w:left="103" w:right="-18" w:firstLine="0"/>
        <w:jc w:val="left"/>
        <w:rPr>
          <w:rFonts w:ascii="宋体" w:hAnsi="宋体" w:cs="宋体" w:eastAsia="宋体" w:hint="default"/>
          <w:sz w:val="18"/>
          <w:szCs w:val="18"/>
        </w:rPr>
      </w:pPr>
      <w:r>
        <w:rPr>
          <w:rFonts w:ascii="宋体" w:hAnsi="宋体" w:cs="宋体" w:eastAsia="宋体" w:hint="default"/>
          <w:sz w:val="18"/>
          <w:szCs w:val="18"/>
        </w:rPr>
        <w:t>抵押合同：</w:t>
      </w:r>
    </w:p>
    <w:p>
      <w:pPr>
        <w:spacing w:line="207" w:lineRule="exact" w:before="25"/>
        <w:ind w:left="103" w:right="-18" w:firstLine="0"/>
        <w:jc w:val="left"/>
        <w:rPr>
          <w:rFonts w:ascii="Times New Roman" w:hAnsi="Times New Roman" w:cs="Times New Roman" w:eastAsia="Times New Roman" w:hint="default"/>
          <w:sz w:val="18"/>
          <w:szCs w:val="18"/>
        </w:rPr>
      </w:pPr>
      <w:r>
        <w:rPr>
          <w:rFonts w:ascii="Times New Roman"/>
          <w:sz w:val="18"/>
        </w:rPr>
        <w:t>3102002010A30000</w:t>
      </w:r>
    </w:p>
    <w:p>
      <w:pPr>
        <w:spacing w:line="207" w:lineRule="exact" w:before="0"/>
        <w:ind w:left="103" w:right="-18" w:firstLine="0"/>
        <w:jc w:val="left"/>
        <w:rPr>
          <w:rFonts w:ascii="Times New Roman" w:hAnsi="Times New Roman" w:cs="Times New Roman" w:eastAsia="Times New Roman" w:hint="default"/>
          <w:sz w:val="18"/>
          <w:szCs w:val="18"/>
        </w:rPr>
      </w:pPr>
      <w:r>
        <w:rPr>
          <w:rFonts w:ascii="Times New Roman"/>
          <w:sz w:val="18"/>
        </w:rPr>
        <w:t>6900</w:t>
      </w:r>
    </w:p>
    <w:p>
      <w:pPr>
        <w:spacing w:line="240" w:lineRule="auto" w:before="3"/>
        <w:rPr>
          <w:rFonts w:ascii="Times New Roman" w:hAnsi="Times New Roman" w:cs="Times New Roman" w:eastAsia="Times New Roman" w:hint="default"/>
          <w:sz w:val="19"/>
          <w:szCs w:val="19"/>
        </w:rPr>
      </w:pPr>
    </w:p>
    <w:p>
      <w:pPr>
        <w:spacing w:before="0"/>
        <w:ind w:left="103" w:right="-18" w:firstLine="0"/>
        <w:jc w:val="left"/>
        <w:rPr>
          <w:rFonts w:ascii="宋体" w:hAnsi="宋体" w:cs="宋体" w:eastAsia="宋体" w:hint="default"/>
          <w:sz w:val="18"/>
          <w:szCs w:val="18"/>
        </w:rPr>
      </w:pPr>
      <w:r>
        <w:rPr>
          <w:rFonts w:ascii="宋体" w:hAnsi="宋体" w:cs="宋体" w:eastAsia="宋体" w:hint="default"/>
          <w:sz w:val="18"/>
          <w:szCs w:val="18"/>
        </w:rPr>
        <w:t>抵押合同：</w:t>
      </w:r>
    </w:p>
    <w:p>
      <w:pPr>
        <w:spacing w:line="207" w:lineRule="exact" w:before="25"/>
        <w:ind w:left="103" w:right="-18" w:firstLine="0"/>
        <w:jc w:val="left"/>
        <w:rPr>
          <w:rFonts w:ascii="Times New Roman" w:hAnsi="Times New Roman" w:cs="Times New Roman" w:eastAsia="Times New Roman" w:hint="default"/>
          <w:sz w:val="18"/>
          <w:szCs w:val="18"/>
        </w:rPr>
      </w:pPr>
      <w:r>
        <w:rPr>
          <w:rFonts w:ascii="Times New Roman"/>
          <w:sz w:val="18"/>
        </w:rPr>
        <w:t>3102002009A30001</w:t>
      </w:r>
    </w:p>
    <w:p>
      <w:pPr>
        <w:spacing w:line="207" w:lineRule="exact" w:before="0"/>
        <w:ind w:left="103" w:right="-18" w:firstLine="0"/>
        <w:jc w:val="left"/>
        <w:rPr>
          <w:rFonts w:ascii="Times New Roman" w:hAnsi="Times New Roman" w:cs="Times New Roman" w:eastAsia="Times New Roman" w:hint="default"/>
          <w:sz w:val="18"/>
          <w:szCs w:val="18"/>
        </w:rPr>
      </w:pPr>
      <w:r>
        <w:rPr>
          <w:rFonts w:ascii="Times New Roman"/>
          <w:sz w:val="18"/>
        </w:rPr>
        <w:t>2200</w:t>
      </w:r>
    </w:p>
    <w:p>
      <w:pPr>
        <w:spacing w:line="240" w:lineRule="auto" w:before="8"/>
        <w:rPr>
          <w:rFonts w:ascii="Times New Roman" w:hAnsi="Times New Roman" w:cs="Times New Roman" w:eastAsia="Times New Roman" w:hint="default"/>
          <w:sz w:val="15"/>
          <w:szCs w:val="15"/>
        </w:rPr>
      </w:pPr>
    </w:p>
    <w:p>
      <w:pPr>
        <w:spacing w:before="0"/>
        <w:ind w:left="103" w:right="-18" w:firstLine="0"/>
        <w:jc w:val="left"/>
        <w:rPr>
          <w:rFonts w:ascii="宋体" w:hAnsi="宋体" w:cs="宋体" w:eastAsia="宋体" w:hint="default"/>
          <w:sz w:val="18"/>
          <w:szCs w:val="18"/>
        </w:rPr>
      </w:pPr>
      <w:r>
        <w:rPr>
          <w:rFonts w:ascii="宋体" w:hAnsi="宋体" w:cs="宋体" w:eastAsia="宋体" w:hint="default"/>
          <w:sz w:val="18"/>
          <w:szCs w:val="18"/>
        </w:rPr>
        <w:t>抵押合同：</w:t>
      </w:r>
    </w:p>
    <w:p>
      <w:pPr>
        <w:spacing w:line="207" w:lineRule="exact" w:before="25"/>
        <w:ind w:left="103" w:right="-2" w:firstLine="0"/>
        <w:jc w:val="left"/>
        <w:rPr>
          <w:rFonts w:ascii="Times New Roman" w:hAnsi="Times New Roman" w:cs="Times New Roman" w:eastAsia="Times New Roman" w:hint="default"/>
          <w:sz w:val="18"/>
          <w:szCs w:val="18"/>
        </w:rPr>
      </w:pPr>
      <w:r>
        <w:rPr>
          <w:rFonts w:ascii="Times New Roman"/>
          <w:spacing w:val="-1"/>
          <w:sz w:val="18"/>
        </w:rPr>
        <w:t>3102002011A30000</w:t>
      </w:r>
    </w:p>
    <w:p>
      <w:pPr>
        <w:spacing w:line="207" w:lineRule="exact" w:before="0"/>
        <w:ind w:left="103" w:right="-18" w:firstLine="0"/>
        <w:jc w:val="left"/>
        <w:rPr>
          <w:rFonts w:ascii="Times New Roman" w:hAnsi="Times New Roman" w:cs="Times New Roman" w:eastAsia="Times New Roman" w:hint="default"/>
          <w:sz w:val="18"/>
          <w:szCs w:val="18"/>
        </w:rPr>
      </w:pPr>
      <w:r>
        <w:rPr>
          <w:rFonts w:ascii="Times New Roman"/>
          <w:sz w:val="18"/>
        </w:rPr>
        <w:t>5600</w:t>
      </w:r>
    </w:p>
    <w:p>
      <w:pPr>
        <w:spacing w:line="240" w:lineRule="auto" w:before="8"/>
        <w:rPr>
          <w:rFonts w:ascii="Times New Roman" w:hAnsi="Times New Roman" w:cs="Times New Roman" w:eastAsia="Times New Roman" w:hint="default"/>
          <w:sz w:val="15"/>
          <w:szCs w:val="15"/>
        </w:rPr>
      </w:pPr>
    </w:p>
    <w:p>
      <w:pPr>
        <w:spacing w:before="0"/>
        <w:ind w:left="103" w:right="-18" w:firstLine="0"/>
        <w:jc w:val="left"/>
        <w:rPr>
          <w:rFonts w:ascii="宋体" w:hAnsi="宋体" w:cs="宋体" w:eastAsia="宋体" w:hint="default"/>
          <w:sz w:val="18"/>
          <w:szCs w:val="18"/>
        </w:rPr>
      </w:pPr>
      <w:r>
        <w:rPr>
          <w:rFonts w:ascii="宋体" w:hAnsi="宋体" w:cs="宋体" w:eastAsia="宋体" w:hint="default"/>
          <w:sz w:val="18"/>
          <w:szCs w:val="18"/>
        </w:rPr>
        <w:t>抵押合同：</w:t>
      </w:r>
    </w:p>
    <w:p>
      <w:pPr>
        <w:spacing w:line="207" w:lineRule="exact" w:before="25"/>
        <w:ind w:left="103" w:right="-2" w:firstLine="0"/>
        <w:jc w:val="left"/>
        <w:rPr>
          <w:rFonts w:ascii="Times New Roman" w:hAnsi="Times New Roman" w:cs="Times New Roman" w:eastAsia="Times New Roman" w:hint="default"/>
          <w:sz w:val="18"/>
          <w:szCs w:val="18"/>
        </w:rPr>
      </w:pPr>
      <w:r>
        <w:rPr>
          <w:rFonts w:ascii="Times New Roman"/>
          <w:spacing w:val="-1"/>
          <w:sz w:val="18"/>
        </w:rPr>
        <w:t>3102002011A30000</w:t>
      </w:r>
    </w:p>
    <w:p>
      <w:pPr>
        <w:spacing w:line="126" w:lineRule="exact" w:before="0"/>
        <w:ind w:left="103" w:right="-18" w:firstLine="0"/>
        <w:jc w:val="left"/>
        <w:rPr>
          <w:rFonts w:ascii="Times New Roman" w:hAnsi="Times New Roman" w:cs="Times New Roman" w:eastAsia="Times New Roman" w:hint="default"/>
          <w:sz w:val="18"/>
          <w:szCs w:val="18"/>
        </w:rPr>
      </w:pPr>
      <w:r>
        <w:rPr>
          <w:rFonts w:ascii="Times New Roman"/>
          <w:sz w:val="18"/>
        </w:rPr>
        <w:t>4100</w:t>
      </w:r>
    </w:p>
    <w:p>
      <w:pPr>
        <w:spacing w:line="240" w:lineRule="auto" w:before="2"/>
        <w:rPr>
          <w:rFonts w:ascii="Times New Roman" w:hAnsi="Times New Roman" w:cs="Times New Roman" w:eastAsia="Times New Roman" w:hint="default"/>
          <w:sz w:val="23"/>
          <w:szCs w:val="23"/>
        </w:rPr>
      </w:pPr>
      <w:r>
        <w:rPr/>
        <w:br w:type="column"/>
      </w:r>
      <w:r>
        <w:rPr>
          <w:rFonts w:ascii="Times New Roman"/>
          <w:sz w:val="23"/>
        </w:rPr>
      </w:r>
    </w:p>
    <w:p>
      <w:pPr>
        <w:spacing w:line="252" w:lineRule="auto" w:before="0"/>
        <w:ind w:left="103"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合同号： </w:t>
      </w:r>
      <w:r>
        <w:rPr>
          <w:rFonts w:ascii="Times New Roman" w:hAnsi="Times New Roman" w:cs="Times New Roman" w:eastAsia="Times New Roman" w:hint="default"/>
          <w:sz w:val="18"/>
          <w:szCs w:val="18"/>
        </w:rPr>
        <w:t>3102002010 MI000069</w:t>
      </w:r>
    </w:p>
    <w:p>
      <w:pPr>
        <w:spacing w:line="247" w:lineRule="auto" w:before="108"/>
        <w:ind w:left="103"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合同号： </w:t>
      </w:r>
      <w:r>
        <w:rPr>
          <w:rFonts w:ascii="Times New Roman" w:hAnsi="Times New Roman" w:cs="Times New Roman" w:eastAsia="Times New Roman" w:hint="default"/>
          <w:sz w:val="18"/>
          <w:szCs w:val="18"/>
        </w:rPr>
        <w:t>3102002009 M10001220 0</w:t>
      </w:r>
    </w:p>
    <w:p>
      <w:pPr>
        <w:spacing w:line="204" w:lineRule="exact" w:before="0"/>
        <w:ind w:left="103" w:right="-19" w:firstLine="0"/>
        <w:jc w:val="left"/>
        <w:rPr>
          <w:rFonts w:ascii="宋体" w:hAnsi="宋体" w:cs="宋体" w:eastAsia="宋体" w:hint="default"/>
          <w:sz w:val="18"/>
          <w:szCs w:val="18"/>
        </w:rPr>
      </w:pPr>
      <w:r>
        <w:rPr>
          <w:rFonts w:ascii="宋体" w:hAnsi="宋体" w:cs="宋体" w:eastAsia="宋体" w:hint="default"/>
          <w:sz w:val="18"/>
          <w:szCs w:val="18"/>
        </w:rPr>
        <w:t>合同号：</w:t>
      </w:r>
    </w:p>
    <w:p>
      <w:pPr>
        <w:spacing w:line="207" w:lineRule="exact" w:before="25"/>
        <w:ind w:left="103" w:right="-9" w:firstLine="0"/>
        <w:jc w:val="left"/>
        <w:rPr>
          <w:rFonts w:ascii="Times New Roman" w:hAnsi="Times New Roman" w:cs="Times New Roman" w:eastAsia="Times New Roman" w:hint="default"/>
          <w:sz w:val="18"/>
          <w:szCs w:val="18"/>
        </w:rPr>
      </w:pPr>
      <w:r>
        <w:rPr>
          <w:rFonts w:ascii="Times New Roman"/>
          <w:spacing w:val="-1"/>
          <w:sz w:val="18"/>
        </w:rPr>
        <w:t>3102002011</w:t>
      </w:r>
    </w:p>
    <w:p>
      <w:pPr>
        <w:spacing w:before="0"/>
        <w:ind w:left="103" w:right="1" w:firstLine="0"/>
        <w:jc w:val="left"/>
        <w:rPr>
          <w:rFonts w:ascii="Times New Roman" w:hAnsi="Times New Roman" w:cs="Times New Roman" w:eastAsia="Times New Roman" w:hint="default"/>
          <w:sz w:val="18"/>
          <w:szCs w:val="18"/>
        </w:rPr>
      </w:pPr>
      <w:r>
        <w:rPr>
          <w:rFonts w:ascii="Times New Roman"/>
          <w:sz w:val="18"/>
        </w:rPr>
        <w:t>M10000560 0</w:t>
      </w:r>
    </w:p>
    <w:p>
      <w:pPr>
        <w:spacing w:line="207" w:lineRule="exact" w:before="0"/>
        <w:ind w:left="103" w:right="-19" w:firstLine="0"/>
        <w:jc w:val="left"/>
        <w:rPr>
          <w:rFonts w:ascii="宋体" w:hAnsi="宋体" w:cs="宋体" w:eastAsia="宋体" w:hint="default"/>
          <w:sz w:val="18"/>
          <w:szCs w:val="18"/>
        </w:rPr>
      </w:pPr>
      <w:r>
        <w:rPr>
          <w:rFonts w:ascii="宋体" w:hAnsi="宋体" w:cs="宋体" w:eastAsia="宋体" w:hint="default"/>
          <w:sz w:val="18"/>
          <w:szCs w:val="18"/>
        </w:rPr>
        <w:t>合同号：</w:t>
      </w:r>
    </w:p>
    <w:p>
      <w:pPr>
        <w:spacing w:line="207" w:lineRule="exact" w:before="25"/>
        <w:ind w:left="103" w:right="-9" w:firstLine="0"/>
        <w:jc w:val="left"/>
        <w:rPr>
          <w:rFonts w:ascii="Times New Roman" w:hAnsi="Times New Roman" w:cs="Times New Roman" w:eastAsia="Times New Roman" w:hint="default"/>
          <w:sz w:val="18"/>
          <w:szCs w:val="18"/>
        </w:rPr>
      </w:pPr>
      <w:r>
        <w:rPr>
          <w:rFonts w:ascii="Times New Roman"/>
          <w:spacing w:val="-1"/>
          <w:sz w:val="18"/>
        </w:rPr>
        <w:t>3102002011</w:t>
      </w:r>
    </w:p>
    <w:p>
      <w:pPr>
        <w:spacing w:line="207" w:lineRule="exact" w:before="0"/>
        <w:ind w:left="103" w:right="-19" w:firstLine="0"/>
        <w:jc w:val="left"/>
        <w:rPr>
          <w:rFonts w:ascii="Times New Roman" w:hAnsi="Times New Roman" w:cs="Times New Roman" w:eastAsia="Times New Roman" w:hint="default"/>
          <w:sz w:val="18"/>
          <w:szCs w:val="18"/>
        </w:rPr>
      </w:pPr>
      <w:r>
        <w:rPr>
          <w:rFonts w:ascii="Times New Roman"/>
          <w:sz w:val="18"/>
        </w:rPr>
        <w:t>M10000410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9"/>
        <w:rPr>
          <w:rFonts w:ascii="Times New Roman" w:hAnsi="Times New Roman" w:cs="Times New Roman" w:eastAsia="Times New Roman" w:hint="default"/>
          <w:sz w:val="26"/>
          <w:szCs w:val="26"/>
        </w:rPr>
      </w:pPr>
    </w:p>
    <w:p>
      <w:pPr>
        <w:spacing w:before="0"/>
        <w:ind w:left="103" w:right="-18" w:firstLine="0"/>
        <w:jc w:val="left"/>
        <w:rPr>
          <w:rFonts w:ascii="Times New Roman" w:hAnsi="Times New Roman" w:cs="Times New Roman" w:eastAsia="Times New Roman" w:hint="default"/>
          <w:sz w:val="18"/>
          <w:szCs w:val="18"/>
        </w:rPr>
      </w:pPr>
      <w:r>
        <w:rPr>
          <w:rFonts w:ascii="Times New Roman"/>
          <w:sz w:val="18"/>
        </w:rPr>
        <w:t>4,133,151.15</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spacing w:before="0"/>
        <w:ind w:left="103" w:right="-18" w:firstLine="0"/>
        <w:jc w:val="left"/>
        <w:rPr>
          <w:rFonts w:ascii="Times New Roman" w:hAnsi="Times New Roman" w:cs="Times New Roman" w:eastAsia="Times New Roman" w:hint="default"/>
          <w:sz w:val="18"/>
          <w:szCs w:val="18"/>
        </w:rPr>
      </w:pPr>
      <w:r>
        <w:rPr>
          <w:rFonts w:ascii="Times New Roman"/>
          <w:sz w:val="18"/>
        </w:rPr>
        <w:t>5,000,000.00</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line="241" w:lineRule="exact" w:before="0"/>
        <w:ind w:left="103" w:right="-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spacing w:line="233" w:lineRule="exact" w:before="0"/>
        <w:ind w:left="103" w:right="-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spacing w:line="241" w:lineRule="exact" w:before="0"/>
        <w:ind w:left="103" w:right="-14"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3"/>
          <w:szCs w:val="13"/>
        </w:rPr>
      </w:pPr>
    </w:p>
    <w:p>
      <w:pPr>
        <w:spacing w:line="241" w:lineRule="exact" w:before="0"/>
        <w:ind w:left="103" w:right="-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spacing w:line="241" w:lineRule="exact" w:before="0"/>
        <w:ind w:left="103" w:right="-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spacing w:line="154" w:lineRule="exact" w:before="0"/>
        <w:ind w:left="103" w:right="-14"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35" w:lineRule="exact" w:before="122"/>
        <w:ind w:left="1163" w:right="218"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抵押合同生效</w:t>
      </w:r>
    </w:p>
    <w:p>
      <w:pPr>
        <w:tabs>
          <w:tab w:pos="914" w:val="left" w:leader="none"/>
        </w:tabs>
        <w:spacing w:line="156" w:lineRule="auto" w:before="73"/>
        <w:ind w:left="914" w:right="144" w:hanging="812"/>
        <w:jc w:val="left"/>
        <w:rPr>
          <w:rFonts w:ascii="宋体" w:hAnsi="宋体" w:cs="宋体" w:eastAsia="宋体" w:hint="default"/>
          <w:sz w:val="18"/>
          <w:szCs w:val="18"/>
        </w:rPr>
      </w:pPr>
      <w:r>
        <w:rPr>
          <w:rFonts w:ascii="宋体" w:hAnsi="宋体" w:cs="宋体" w:eastAsia="宋体" w:hint="default"/>
          <w:position w:val="-11"/>
          <w:sz w:val="18"/>
          <w:szCs w:val="18"/>
        </w:rPr>
        <w:t>房屋</w:t>
        <w:tab/>
      </w:r>
      <w:r>
        <w:rPr>
          <w:rFonts w:ascii="宋体" w:hAnsi="宋体" w:cs="宋体" w:eastAsia="宋体" w:hint="default"/>
          <w:sz w:val="18"/>
          <w:szCs w:val="18"/>
        </w:rPr>
        <w:t>之日起，至约定的</w:t>
      </w:r>
      <w:r>
        <w:rPr>
          <w:rFonts w:ascii="宋体" w:hAnsi="宋体" w:cs="宋体" w:eastAsia="宋体" w:hint="default"/>
          <w:sz w:val="18"/>
          <w:szCs w:val="18"/>
        </w:rPr>
        <w:t> 被担保债务偿清为</w:t>
      </w:r>
    </w:p>
    <w:p>
      <w:pPr>
        <w:spacing w:before="6"/>
        <w:ind w:left="914" w:right="0" w:firstLine="0"/>
        <w:jc w:val="left"/>
        <w:rPr>
          <w:rFonts w:ascii="宋体" w:hAnsi="宋体" w:cs="宋体" w:eastAsia="宋体" w:hint="default"/>
          <w:sz w:val="18"/>
          <w:szCs w:val="18"/>
        </w:rPr>
      </w:pPr>
      <w:r>
        <w:rPr>
          <w:rFonts w:ascii="宋体" w:hAnsi="宋体" w:cs="宋体" w:eastAsia="宋体" w:hint="default"/>
          <w:sz w:val="18"/>
          <w:szCs w:val="18"/>
        </w:rPr>
        <w:t>止</w:t>
      </w:r>
    </w:p>
    <w:p>
      <w:pPr>
        <w:spacing w:line="174" w:lineRule="exact" w:before="74"/>
        <w:ind w:left="914" w:right="0" w:firstLine="0"/>
        <w:jc w:val="left"/>
        <w:rPr>
          <w:rFonts w:ascii="宋体" w:hAnsi="宋体" w:cs="宋体" w:eastAsia="宋体" w:hint="default"/>
          <w:sz w:val="18"/>
          <w:szCs w:val="18"/>
        </w:rPr>
      </w:pPr>
      <w:r>
        <w:rPr>
          <w:rFonts w:ascii="宋体" w:hAnsi="宋体" w:cs="宋体" w:eastAsia="宋体" w:hint="default"/>
          <w:sz w:val="18"/>
          <w:szCs w:val="18"/>
        </w:rPr>
        <w:t>抵押合同生效之日</w:t>
      </w:r>
    </w:p>
    <w:p>
      <w:pPr>
        <w:tabs>
          <w:tab w:pos="914" w:val="left" w:leader="none"/>
        </w:tabs>
        <w:spacing w:line="160" w:lineRule="auto" w:before="47"/>
        <w:ind w:left="103" w:right="144" w:firstLine="0"/>
        <w:jc w:val="left"/>
        <w:rPr>
          <w:rFonts w:ascii="宋体" w:hAnsi="宋体" w:cs="宋体" w:eastAsia="宋体" w:hint="default"/>
          <w:sz w:val="18"/>
          <w:szCs w:val="18"/>
        </w:rPr>
      </w:pPr>
      <w:r>
        <w:rPr/>
        <w:pict>
          <v:shape style="position:absolute;margin-left:295.25pt;margin-top:17.31848pt;width:283.5pt;height:83.3pt;mso-position-horizontal-relative:page;mso-position-vertical-relative:paragraph;z-index:20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8"/>
                    <w:gridCol w:w="1741"/>
                    <w:gridCol w:w="939"/>
                    <w:gridCol w:w="1701"/>
                  </w:tblGrid>
                  <w:tr>
                    <w:trPr>
                      <w:trHeight w:val="601" w:hRule="exact"/>
                    </w:trPr>
                    <w:tc>
                      <w:tcPr>
                        <w:tcW w:w="1288"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194" w:lineRule="exact"/>
                          <w:ind w:left="2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42"/>
                          <w:ind w:left="2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939"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180" w:lineRule="exact"/>
                          <w:ind w:left="225" w:right="0"/>
                          <w:jc w:val="left"/>
                          <w:rPr>
                            <w:rFonts w:ascii="宋体" w:hAnsi="宋体" w:cs="宋体" w:eastAsia="宋体" w:hint="default"/>
                            <w:sz w:val="18"/>
                            <w:szCs w:val="18"/>
                          </w:rPr>
                        </w:pPr>
                        <w:r>
                          <w:rPr>
                            <w:rFonts w:ascii="宋体" w:hAnsi="宋体" w:cs="宋体" w:eastAsia="宋体" w:hint="default"/>
                            <w:sz w:val="18"/>
                            <w:szCs w:val="18"/>
                          </w:rPr>
                          <w:t>保债务偿清为止</w:t>
                        </w:r>
                      </w:p>
                      <w:p>
                        <w:pPr>
                          <w:pStyle w:val="TableParagraph"/>
                          <w:spacing w:line="240" w:lineRule="auto" w:before="155"/>
                          <w:ind w:left="225" w:right="0"/>
                          <w:jc w:val="left"/>
                          <w:rPr>
                            <w:rFonts w:ascii="宋体" w:hAnsi="宋体" w:cs="宋体" w:eastAsia="宋体" w:hint="default"/>
                            <w:sz w:val="18"/>
                            <w:szCs w:val="18"/>
                          </w:rPr>
                        </w:pPr>
                        <w:r>
                          <w:rPr>
                            <w:rFonts w:ascii="宋体" w:hAnsi="宋体" w:cs="宋体" w:eastAsia="宋体" w:hint="default"/>
                            <w:sz w:val="18"/>
                            <w:szCs w:val="18"/>
                          </w:rPr>
                          <w:t>抵押合同生效之日</w:t>
                        </w:r>
                      </w:p>
                    </w:tc>
                  </w:tr>
                  <w:tr>
                    <w:trPr>
                      <w:trHeight w:val="542"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3"/>
                          <w:jc w:val="right"/>
                          <w:rPr>
                            <w:rFonts w:ascii="Times New Roman" w:hAnsi="Times New Roman" w:cs="Times New Roman" w:eastAsia="Times New Roman" w:hint="default"/>
                            <w:sz w:val="18"/>
                            <w:szCs w:val="18"/>
                          </w:rPr>
                        </w:pPr>
                        <w:r>
                          <w:rPr>
                            <w:rFonts w:ascii="Times New Roman"/>
                            <w:spacing w:val="-1"/>
                            <w:sz w:val="18"/>
                          </w:rPr>
                          <w:t>11,000,000.00</w:t>
                        </w:r>
                      </w:p>
                    </w:tc>
                    <w:tc>
                      <w:tcPr>
                        <w:tcW w:w="1741" w:type="dxa"/>
                        <w:tcBorders>
                          <w:top w:val="nil" w:sz="6" w:space="0" w:color="auto"/>
                          <w:left w:val="nil" w:sz="6" w:space="0" w:color="auto"/>
                          <w:bottom w:val="nil" w:sz="6" w:space="0" w:color="auto"/>
                          <w:right w:val="nil" w:sz="6" w:space="0" w:color="auto"/>
                        </w:tcBorders>
                      </w:tcPr>
                      <w:p>
                        <w:pPr>
                          <w:pStyle w:val="TableParagraph"/>
                          <w:spacing w:line="208" w:lineRule="exact"/>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1" w:lineRule="exact"/>
                          <w:ind w:left="2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nil" w:sz="6" w:space="0" w:color="auto"/>
                          <w:left w:val="nil" w:sz="6" w:space="0" w:color="auto"/>
                          <w:bottom w:val="nil" w:sz="6" w:space="0" w:color="auto"/>
                          <w:right w:val="nil" w:sz="6" w:space="0" w:color="auto"/>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房屋</w:t>
                        </w:r>
                      </w:p>
                    </w:tc>
                    <w:tc>
                      <w:tcPr>
                        <w:tcW w:w="1701" w:type="dxa"/>
                        <w:tcBorders>
                          <w:top w:val="nil" w:sz="6" w:space="0" w:color="auto"/>
                          <w:left w:val="nil" w:sz="6" w:space="0" w:color="auto"/>
                          <w:bottom w:val="nil" w:sz="6" w:space="0" w:color="auto"/>
                          <w:right w:val="nil" w:sz="6" w:space="0" w:color="auto"/>
                        </w:tcBorders>
                      </w:tcPr>
                      <w:p>
                        <w:pPr>
                          <w:pStyle w:val="TableParagraph"/>
                          <w:spacing w:line="201" w:lineRule="exact"/>
                          <w:ind w:left="225" w:right="0"/>
                          <w:jc w:val="left"/>
                          <w:rPr>
                            <w:rFonts w:ascii="宋体" w:hAnsi="宋体" w:cs="宋体" w:eastAsia="宋体" w:hint="default"/>
                            <w:sz w:val="18"/>
                            <w:szCs w:val="18"/>
                          </w:rPr>
                        </w:pPr>
                        <w:r>
                          <w:rPr>
                            <w:rFonts w:ascii="宋体" w:hAnsi="宋体" w:cs="宋体" w:eastAsia="宋体" w:hint="default"/>
                            <w:sz w:val="18"/>
                            <w:szCs w:val="18"/>
                          </w:rPr>
                          <w:t>起，至约定的被担</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保债务偿清为止</w:t>
                        </w:r>
                      </w:p>
                    </w:tc>
                  </w:tr>
                  <w:tr>
                    <w:trPr>
                      <w:trHeight w:val="522"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3"/>
                          <w:jc w:val="right"/>
                          <w:rPr>
                            <w:rFonts w:ascii="Times New Roman" w:hAnsi="Times New Roman" w:cs="Times New Roman" w:eastAsia="Times New Roman" w:hint="default"/>
                            <w:sz w:val="18"/>
                            <w:szCs w:val="18"/>
                          </w:rPr>
                        </w:pPr>
                        <w:r>
                          <w:rPr>
                            <w:rFonts w:ascii="Times New Roman"/>
                            <w:spacing w:val="-1"/>
                            <w:sz w:val="18"/>
                          </w:rPr>
                          <w:t>9,000,000.00</w:t>
                        </w:r>
                      </w:p>
                    </w:tc>
                    <w:tc>
                      <w:tcPr>
                        <w:tcW w:w="1741" w:type="dxa"/>
                        <w:tcBorders>
                          <w:top w:val="nil" w:sz="6" w:space="0" w:color="auto"/>
                          <w:left w:val="nil" w:sz="6" w:space="0" w:color="auto"/>
                          <w:bottom w:val="nil" w:sz="6" w:space="0" w:color="auto"/>
                          <w:right w:val="nil" w:sz="6" w:space="0" w:color="auto"/>
                        </w:tcBorders>
                      </w:tcPr>
                      <w:p>
                        <w:pPr>
                          <w:pStyle w:val="TableParagraph"/>
                          <w:spacing w:line="241" w:lineRule="exact" w:before="44"/>
                          <w:ind w:left="2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1" w:lineRule="exact"/>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房屋</w:t>
                        </w:r>
                      </w:p>
                    </w:tc>
                    <w:tc>
                      <w:tcPr>
                        <w:tcW w:w="1701"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225" w:right="33"/>
                          <w:jc w:val="left"/>
                          <w:rPr>
                            <w:rFonts w:ascii="宋体" w:hAnsi="宋体" w:cs="宋体" w:eastAsia="宋体" w:hint="default"/>
                            <w:sz w:val="18"/>
                            <w:szCs w:val="18"/>
                          </w:rPr>
                        </w:pPr>
                        <w:r>
                          <w:rPr>
                            <w:rFonts w:ascii="宋体" w:hAnsi="宋体" w:cs="宋体" w:eastAsia="宋体" w:hint="default"/>
                            <w:sz w:val="18"/>
                            <w:szCs w:val="18"/>
                          </w:rPr>
                          <w:t>抵押合同生效之日 起，至约定的被担</w:t>
                        </w:r>
                      </w:p>
                    </w:tc>
                  </w:tr>
                </w:tbl>
                <w:p>
                  <w:pPr/>
                </w:p>
              </w:txbxContent>
            </v:textbox>
            <w10:wrap type="none"/>
          </v:shape>
        </w:pict>
      </w:r>
      <w:r>
        <w:rPr>
          <w:rFonts w:ascii="宋体" w:hAnsi="宋体" w:cs="宋体" w:eastAsia="宋体" w:hint="default"/>
          <w:position w:val="12"/>
          <w:sz w:val="18"/>
          <w:szCs w:val="18"/>
        </w:rPr>
        <w:t>土地</w:t>
        <w:tab/>
      </w:r>
      <w:r>
        <w:rPr>
          <w:rFonts w:ascii="宋体" w:hAnsi="宋体" w:cs="宋体" w:eastAsia="宋体" w:hint="default"/>
          <w:sz w:val="18"/>
          <w:szCs w:val="18"/>
        </w:rPr>
        <w:t>起，至约定的被担</w:t>
      </w:r>
      <w:r>
        <w:rPr>
          <w:rFonts w:ascii="宋体" w:hAnsi="宋体" w:cs="宋体" w:eastAsia="宋体" w:hint="default"/>
          <w:sz w:val="18"/>
          <w:szCs w:val="18"/>
        </w:rPr>
        <w:t> 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154" w:lineRule="exact" w:before="0"/>
        <w:ind w:left="914" w:right="0" w:firstLine="0"/>
        <w:jc w:val="left"/>
        <w:rPr>
          <w:rFonts w:ascii="宋体" w:hAnsi="宋体" w:cs="宋体" w:eastAsia="宋体" w:hint="default"/>
          <w:sz w:val="18"/>
          <w:szCs w:val="18"/>
        </w:rPr>
      </w:pPr>
      <w:r>
        <w:rPr>
          <w:rFonts w:ascii="宋体" w:hAnsi="宋体" w:cs="宋体" w:eastAsia="宋体" w:hint="default"/>
          <w:sz w:val="18"/>
          <w:szCs w:val="18"/>
        </w:rPr>
        <w:t>保债务偿清为止</w:t>
      </w:r>
    </w:p>
    <w:p>
      <w:pPr>
        <w:spacing w:after="0" w:line="154" w:lineRule="exact"/>
        <w:jc w:val="left"/>
        <w:rPr>
          <w:rFonts w:ascii="宋体" w:hAnsi="宋体" w:cs="宋体" w:eastAsia="宋体" w:hint="default"/>
          <w:sz w:val="18"/>
          <w:szCs w:val="18"/>
        </w:rPr>
        <w:sectPr>
          <w:type w:val="continuous"/>
          <w:pgSz w:w="11910" w:h="16840"/>
          <w:pgMar w:top="1340" w:bottom="280" w:left="540" w:right="220"/>
          <w:cols w:num="6" w:equalWidth="0">
            <w:col w:w="1042" w:space="367"/>
            <w:col w:w="1586" w:space="490"/>
            <w:col w:w="1005" w:space="889"/>
            <w:col w:w="1050" w:space="346"/>
            <w:col w:w="1274" w:space="596"/>
            <w:col w:w="2505"/>
          </w:cols>
        </w:sectPr>
      </w:pPr>
    </w:p>
    <w:p>
      <w:pPr>
        <w:tabs>
          <w:tab w:pos="4977" w:val="left" w:leader="none"/>
          <w:tab w:pos="6579" w:val="left" w:leader="none"/>
        </w:tabs>
        <w:spacing w:line="103" w:lineRule="exact" w:before="0"/>
        <w:ind w:left="3588" w:right="5305" w:firstLine="0"/>
        <w:jc w:val="left"/>
        <w:rPr>
          <w:rFonts w:ascii="Times New Roman" w:hAnsi="Times New Roman" w:cs="Times New Roman" w:eastAsia="Times New Roman" w:hint="default"/>
          <w:sz w:val="18"/>
          <w:szCs w:val="18"/>
        </w:rPr>
      </w:pPr>
      <w:r>
        <w:rPr>
          <w:rFonts w:ascii="Times New Roman"/>
          <w:sz w:val="18"/>
        </w:rPr>
        <w:t>0</w:t>
        <w:tab/>
      </w:r>
      <w:r>
        <w:rPr>
          <w:rFonts w:ascii="Times New Roman"/>
          <w:sz w:val="18"/>
        </w:rPr>
      </w:r>
      <w:r>
        <w:rPr>
          <w:rFonts w:ascii="Times New Roman"/>
          <w:sz w:val="18"/>
          <w:u w:val="single" w:color="000000"/>
        </w:rPr>
        <w:t> </w:t>
        <w:tab/>
      </w:r>
      <w:r>
        <w:rPr>
          <w:rFonts w:ascii="Times New Roman"/>
          <w:sz w:val="18"/>
        </w:rPr>
      </w:r>
    </w:p>
    <w:p>
      <w:pPr>
        <w:spacing w:before="134"/>
        <w:ind w:left="5282" w:right="4699" w:firstLine="0"/>
        <w:jc w:val="center"/>
        <w:rPr>
          <w:rFonts w:ascii="Times New Roman" w:hAnsi="Times New Roman" w:cs="Times New Roman" w:eastAsia="Times New Roman" w:hint="default"/>
          <w:sz w:val="18"/>
          <w:szCs w:val="18"/>
        </w:rPr>
      </w:pPr>
      <w:r>
        <w:rPr>
          <w:rFonts w:ascii="Times New Roman"/>
          <w:sz w:val="18"/>
        </w:rPr>
        <w:t>184,133,151.15</w:t>
      </w:r>
    </w:p>
    <w:p>
      <w:pPr>
        <w:spacing w:line="240" w:lineRule="auto" w:before="9"/>
        <w:rPr>
          <w:rFonts w:ascii="Times New Roman" w:hAnsi="Times New Roman" w:cs="Times New Roman" w:eastAsia="Times New Roman" w:hint="default"/>
          <w:sz w:val="10"/>
          <w:szCs w:val="10"/>
        </w:rPr>
      </w:pPr>
    </w:p>
    <w:p>
      <w:pPr>
        <w:spacing w:line="28" w:lineRule="exact"/>
        <w:ind w:left="49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8.4pt;height:1.45pt;mso-position-horizontal-relative:char;mso-position-vertical-relative:line" coordorigin="0,0" coordsize="1568,29">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24;width:1558;height:2" coordorigin="5,24" coordsize="1558,2">
              <v:shape style="position:absolute;left:5;top:24;width:1558;height:2" coordorigin="5,24" coordsize="1558,0" path="m5,24l1562,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4"/>
        <w:rPr>
          <w:rFonts w:ascii="Times New Roman" w:hAnsi="Times New Roman" w:cs="Times New Roman" w:eastAsia="Times New Roman" w:hint="default"/>
          <w:sz w:val="9"/>
          <w:szCs w:val="9"/>
        </w:rPr>
      </w:pPr>
    </w:p>
    <w:p>
      <w:pPr>
        <w:pStyle w:val="Heading7"/>
        <w:spacing w:line="333" w:lineRule="exact"/>
        <w:ind w:left="1411" w:right="5305"/>
        <w:jc w:val="left"/>
        <w:rPr>
          <w:b w:val="0"/>
          <w:bCs w:val="0"/>
        </w:rPr>
      </w:pPr>
      <w:r>
        <w:rPr/>
        <w:t>十一、母公司会计报表主要项目注释</w:t>
      </w:r>
      <w:r>
        <w:rPr>
          <w:b w:val="0"/>
          <w:bCs w:val="0"/>
        </w:rPr>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ind w:left="1411" w:right="5305"/>
        <w:jc w:val="left"/>
      </w:pPr>
      <w:r>
        <w:rPr>
          <w:rFonts w:ascii="Times New Roman" w:hAnsi="Times New Roman" w:cs="Times New Roman" w:eastAsia="Times New Roman" w:hint="default"/>
        </w:rPr>
        <w:t>1</w:t>
      </w:r>
      <w:r>
        <w:rPr/>
        <w:t>、应收账款</w:t>
      </w:r>
    </w:p>
    <w:p>
      <w:pPr>
        <w:pStyle w:val="BodyText"/>
        <w:tabs>
          <w:tab w:pos="2839" w:val="left" w:leader="none"/>
          <w:tab w:pos="5623" w:val="left" w:leader="none"/>
          <w:tab w:pos="9478" w:val="right" w:leader="none"/>
        </w:tabs>
        <w:spacing w:line="240" w:lineRule="auto" w:before="119"/>
        <w:ind w:left="2315" w:right="0"/>
        <w:jc w:val="left"/>
        <w:rPr>
          <w:rFonts w:ascii="Times New Roman" w:hAnsi="Times New Roman" w:cs="Times New Roman" w:eastAsia="Times New Roman" w:hint="default"/>
        </w:rPr>
      </w:pPr>
      <w:r>
        <w:rPr>
          <w:w w:val="95"/>
        </w:rPr>
        <w:t>项</w:t>
        <w:tab/>
        <w:t>目</w:t>
        <w:tab/>
      </w:r>
      <w:r>
        <w:rPr>
          <w:rFonts w:ascii="Times New Roman" w:hAnsi="Times New Roman" w:cs="Times New Roman" w:eastAsia="Times New Roman" w:hint="default"/>
        </w:rPr>
        <w:t>2011-12-31</w:t>
      </w:r>
      <w:r>
        <w:rPr>
          <w:rFonts w:ascii="Times New Roman" w:hAnsi="Times New Roman" w:cs="Times New Roman" w:eastAsia="Times New Roman" w:hint="default"/>
        </w:rPr>
        <w:tab/>
      </w:r>
      <w:r>
        <w:rPr>
          <w:rFonts w:ascii="Times New Roman" w:hAnsi="Times New Roman" w:cs="Times New Roman" w:eastAsia="Times New Roman" w:hint="default"/>
        </w:rPr>
        <w:t>2010-12-31</w:t>
      </w:r>
    </w:p>
    <w:p>
      <w:pPr>
        <w:spacing w:line="240" w:lineRule="auto" w:before="5"/>
        <w:rPr>
          <w:rFonts w:ascii="Times New Roman" w:hAnsi="Times New Roman" w:cs="Times New Roman" w:eastAsia="Times New Roman" w:hint="default"/>
          <w:sz w:val="10"/>
          <w:szCs w:val="10"/>
        </w:rPr>
      </w:pPr>
    </w:p>
    <w:p>
      <w:pPr>
        <w:tabs>
          <w:tab w:pos="5047" w:val="left" w:leader="none"/>
          <w:tab w:pos="7888" w:val="left" w:leader="none"/>
        </w:tabs>
        <w:spacing w:line="20" w:lineRule="exact"/>
        <w:ind w:left="1020" w:right="0" w:firstLine="0"/>
        <w:rPr>
          <w:rFonts w:ascii="Times New Roman" w:hAnsi="Times New Roman" w:cs="Times New Roman" w:eastAsia="Times New Roman" w:hint="default"/>
          <w:sz w:val="2"/>
          <w:szCs w:val="2"/>
        </w:rPr>
      </w:pPr>
      <w:r>
        <w:rPr>
          <w:rFonts w:ascii="Times New Roman"/>
          <w:sz w:val="2"/>
        </w:rPr>
        <w:pict>
          <v:group style="width:166.2pt;height:.5pt;mso-position-horizontal-relative:char;mso-position-vertical-relative:line" coordorigin="0,0" coordsize="3324,10">
            <v:group style="position:absolute;left:5;top:5;width:3315;height:2" coordorigin="5,5" coordsize="3315,2">
              <v:shape style="position:absolute;left:5;top:5;width:3315;height:2" coordorigin="5,5" coordsize="3315,0" path="m5,5l331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6.2pt;height:.5pt;mso-position-horizontal-relative:char;mso-position-vertical-relative:line" coordorigin="0,0" coordsize="2124,10">
            <v:group style="position:absolute;left:5;top:5;width:2115;height:2" coordorigin="5,5" coordsize="2115,2">
              <v:shape style="position:absolute;left:5;top:5;width:2115;height:2" coordorigin="5,5" coordsize="2115,0" path="m5,5l211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0.05pt;height:.5pt;mso-position-horizontal-relative:char;mso-position-vertical-relative:line" coordorigin="0,0" coordsize="2201,10">
            <v:group style="position:absolute;left:5;top:5;width:2192;height:2" coordorigin="5,5" coordsize="2192,2">
              <v:shape style="position:absolute;left:5;top:5;width:2192;height:2" coordorigin="5,5" coordsize="2192,0" path="m5,5l2196,5e" filled="false" stroked="true" strokeweight=".4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340" w:bottom="280" w:left="540" w:right="220"/>
        </w:sectPr>
      </w:pPr>
    </w:p>
    <w:p>
      <w:pPr>
        <w:spacing w:line="240" w:lineRule="auto" w:before="2"/>
        <w:rPr>
          <w:rFonts w:ascii="Times New Roman" w:hAnsi="Times New Roman" w:cs="Times New Roman" w:eastAsia="Times New Roman" w:hint="default"/>
          <w:sz w:val="9"/>
          <w:szCs w:val="9"/>
        </w:rPr>
      </w:pPr>
    </w:p>
    <w:tbl>
      <w:tblPr>
        <w:tblW w:w="0" w:type="auto"/>
        <w:jc w:val="left"/>
        <w:tblInd w:w="364" w:type="dxa"/>
        <w:tblLayout w:type="fixed"/>
        <w:tblCellMar>
          <w:top w:w="0" w:type="dxa"/>
          <w:left w:w="0" w:type="dxa"/>
          <w:bottom w:w="0" w:type="dxa"/>
          <w:right w:w="0" w:type="dxa"/>
        </w:tblCellMar>
        <w:tblLook w:val="01E0"/>
      </w:tblPr>
      <w:tblGrid>
        <w:gridCol w:w="1120"/>
        <w:gridCol w:w="538"/>
        <w:gridCol w:w="1657"/>
        <w:gridCol w:w="713"/>
        <w:gridCol w:w="2114"/>
        <w:gridCol w:w="727"/>
        <w:gridCol w:w="2191"/>
      </w:tblGrid>
      <w:tr>
        <w:trPr>
          <w:trHeight w:val="447" w:hRule="exact"/>
        </w:trPr>
        <w:tc>
          <w:tcPr>
            <w:tcW w:w="1120" w:type="dxa"/>
            <w:tcBorders>
              <w:top w:val="nil" w:sz="6" w:space="0" w:color="auto"/>
              <w:left w:val="nil" w:sz="6" w:space="0" w:color="auto"/>
              <w:bottom w:val="single" w:sz="4" w:space="0" w:color="000000"/>
              <w:right w:val="nil" w:sz="6" w:space="0" w:color="auto"/>
            </w:tcBorders>
          </w:tcPr>
          <w:p>
            <w:pPr/>
          </w:p>
        </w:tc>
        <w:tc>
          <w:tcPr>
            <w:tcW w:w="53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71" w:right="0"/>
              <w:jc w:val="lef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57"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571" w:right="0"/>
              <w:jc w:val="left"/>
              <w:rPr>
                <w:rFonts w:ascii="Times New Roman" w:hAnsi="Times New Roman" w:cs="Times New Roman" w:eastAsia="Times New Roman" w:hint="default"/>
                <w:sz w:val="21"/>
                <w:szCs w:val="21"/>
              </w:rPr>
            </w:pPr>
            <w:r>
              <w:rPr>
                <w:rFonts w:ascii="Times New Roman"/>
                <w:sz w:val="21"/>
              </w:rPr>
              <w:t>2011-12-31</w:t>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607" w:right="0"/>
              <w:jc w:val="left"/>
              <w:rPr>
                <w:rFonts w:ascii="Times New Roman" w:hAnsi="Times New Roman" w:cs="Times New Roman" w:eastAsia="Times New Roman" w:hint="default"/>
                <w:sz w:val="21"/>
                <w:szCs w:val="21"/>
              </w:rPr>
            </w:pPr>
            <w:r>
              <w:rPr>
                <w:rFonts w:ascii="Times New Roman"/>
                <w:sz w:val="21"/>
              </w:rPr>
              <w:t>2010-12-31</w:t>
            </w:r>
          </w:p>
        </w:tc>
      </w:tr>
      <w:tr>
        <w:trPr>
          <w:trHeight w:val="485" w:hRule="exact"/>
        </w:trPr>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538" w:type="dxa"/>
            <w:tcBorders>
              <w:top w:val="single" w:sz="4" w:space="0" w:color="000000"/>
              <w:left w:val="nil" w:sz="6" w:space="0" w:color="auto"/>
              <w:bottom w:val="nil" w:sz="6" w:space="0" w:color="auto"/>
              <w:right w:val="nil" w:sz="6" w:space="0" w:color="auto"/>
            </w:tcBorders>
          </w:tcPr>
          <w:p>
            <w:pPr/>
          </w:p>
        </w:tc>
        <w:tc>
          <w:tcPr>
            <w:tcW w:w="1657" w:type="dxa"/>
            <w:tcBorders>
              <w:top w:val="single" w:sz="4" w:space="0" w:color="000000"/>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95"/>
                <w:sz w:val="21"/>
              </w:rPr>
              <w:t>181,723,647.81</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w w:val="95"/>
                <w:sz w:val="21"/>
              </w:rPr>
              <w:t>191,047,961.92</w:t>
            </w:r>
            <w:r>
              <w:rPr>
                <w:rFonts w:ascii="Times New Roman"/>
                <w:sz w:val="21"/>
              </w:rPr>
            </w:r>
          </w:p>
        </w:tc>
      </w:tr>
      <w:tr>
        <w:trPr>
          <w:trHeight w:val="480" w:hRule="exact"/>
        </w:trPr>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3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w w:val="95"/>
                <w:sz w:val="21"/>
              </w:rPr>
              <w:t>58,900,585.99</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w w:val="95"/>
                <w:sz w:val="21"/>
              </w:rPr>
              <w:t>38,288,286.85</w:t>
            </w:r>
            <w:r>
              <w:rPr>
                <w:rFonts w:ascii="Times New Roman"/>
                <w:sz w:val="21"/>
              </w:rPr>
            </w:r>
          </w:p>
        </w:tc>
      </w:tr>
      <w:tr>
        <w:trPr>
          <w:trHeight w:val="455" w:hRule="exact"/>
        </w:trPr>
        <w:tc>
          <w:tcPr>
            <w:tcW w:w="1120"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2"/>
              <w:jc w:val="right"/>
              <w:rPr>
                <w:rFonts w:ascii="Times New Roman" w:hAnsi="Times New Roman" w:cs="Times New Roman" w:eastAsia="Times New Roman" w:hint="default"/>
                <w:sz w:val="21"/>
                <w:szCs w:val="21"/>
              </w:rPr>
            </w:pPr>
            <w:r>
              <w:rPr>
                <w:rFonts w:ascii="Times New Roman"/>
                <w:w w:val="95"/>
                <w:sz w:val="21"/>
              </w:rPr>
              <w:t>122,823,061.82</w:t>
            </w:r>
            <w:r>
              <w:rPr>
                <w:rFonts w:ascii="Times New Roman"/>
                <w:sz w:val="21"/>
              </w:rPr>
            </w:r>
          </w:p>
        </w:tc>
        <w:tc>
          <w:tcPr>
            <w:tcW w:w="727"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4"/>
              <w:jc w:val="right"/>
              <w:rPr>
                <w:rFonts w:ascii="Times New Roman" w:hAnsi="Times New Roman" w:cs="Times New Roman" w:eastAsia="Times New Roman" w:hint="default"/>
                <w:sz w:val="21"/>
                <w:szCs w:val="21"/>
              </w:rPr>
            </w:pPr>
            <w:r>
              <w:rPr>
                <w:rFonts w:ascii="Times New Roman"/>
                <w:w w:val="95"/>
                <w:sz w:val="21"/>
              </w:rPr>
              <w:t>152,759,675.07</w:t>
            </w:r>
            <w:r>
              <w:rPr>
                <w:rFonts w:ascii="Times New Roman"/>
                <w:sz w:val="21"/>
              </w:rPr>
            </w:r>
          </w:p>
        </w:tc>
      </w:tr>
    </w:tbl>
    <w:p>
      <w:pPr>
        <w:tabs>
          <w:tab w:pos="7228" w:val="left" w:leader="none"/>
        </w:tabs>
        <w:spacing w:line="31" w:lineRule="exact"/>
        <w:ind w:left="4387" w:right="0" w:firstLine="0"/>
        <w:rPr>
          <w:rFonts w:ascii="Times New Roman" w:hAnsi="Times New Roman" w:cs="Times New Roman" w:eastAsia="Times New Roman" w:hint="default"/>
          <w:sz w:val="2"/>
          <w:szCs w:val="2"/>
        </w:rPr>
      </w:pPr>
      <w:r>
        <w:rPr>
          <w:rFonts w:ascii="Times New Roman"/>
          <w:sz w:val="2"/>
        </w:rPr>
        <w:pict>
          <v:group style="width:106.2pt;height:1.45pt;mso-position-horizontal-relative:char;mso-position-vertical-relative:line" coordorigin="0,0" coordsize="2124,29">
            <v:group style="position:absolute;left:5;top:5;width:2115;height:2" coordorigin="5,5" coordsize="2115,2">
              <v:shape style="position:absolute;left:5;top:5;width:2115;height:2" coordorigin="5,5" coordsize="2115,0" path="m5,5l2119,5e" filled="false" stroked="true" strokeweight=".48pt" strokecolor="#000000">
                <v:path arrowok="t"/>
              </v:shape>
            </v:group>
            <v:group style="position:absolute;left:5;top:24;width:2115;height:2" coordorigin="5,24" coordsize="2115,2">
              <v:shape style="position:absolute;left:5;top:24;width:2115;height:2" coordorigin="5,24" coordsize="2115,0" path="m5,24l2119,24e" filled="false" stroked="true" strokeweight=".48pt" strokecolor="#000000">
                <v:path arrowok="t"/>
              </v:shape>
            </v:group>
          </v:group>
        </w:pict>
      </w:r>
      <w:r>
        <w:rPr>
          <w:rFonts w:ascii="Times New Roman"/>
          <w:sz w:val="2"/>
        </w:rPr>
      </w:r>
      <w:r>
        <w:rPr>
          <w:rFonts w:ascii="Times New Roman"/>
          <w:sz w:val="2"/>
        </w:rPr>
        <w:tab/>
      </w:r>
      <w:r>
        <w:rPr>
          <w:rFonts w:ascii="Times New Roman"/>
          <w:position w:val="0"/>
          <w:sz w:val="2"/>
        </w:rPr>
        <w:pict>
          <v:group style="width:110.05pt;height:1.45pt;mso-position-horizontal-relative:char;mso-position-vertical-relative:line" coordorigin="0,0" coordsize="2201,29">
            <v:group style="position:absolute;left:5;top:5;width:2192;height:2" coordorigin="5,5" coordsize="2192,2">
              <v:shape style="position:absolute;left:5;top:5;width:2192;height:2" coordorigin="5,5" coordsize="2192,0" path="m5,5l2196,5e" filled="false" stroked="true" strokeweight=".48pt" strokecolor="#000000">
                <v:path arrowok="t"/>
              </v:shape>
            </v:group>
            <v:group style="position:absolute;left:5;top:24;width:2192;height:2" coordorigin="5,24" coordsize="2192,2">
              <v:shape style="position:absolute;left:5;top:24;width:2192;height:2" coordorigin="5,24" coordsize="2192,0" path="m5,24l2196,24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10"/>
          <w:szCs w:val="10"/>
        </w:rPr>
      </w:pPr>
    </w:p>
    <w:p>
      <w:pPr>
        <w:pStyle w:val="BodyText"/>
        <w:spacing w:line="240" w:lineRule="auto" w:before="34"/>
        <w:ind w:left="751" w:right="473"/>
        <w:jc w:val="left"/>
      </w:pPr>
      <w:r>
        <w:rPr/>
        <w:t>（</w:t>
      </w:r>
      <w:r>
        <w:rPr>
          <w:rFonts w:ascii="Times New Roman" w:hAnsi="Times New Roman" w:cs="Times New Roman" w:eastAsia="Times New Roman" w:hint="default"/>
        </w:rPr>
        <w:t>1</w:t>
      </w:r>
      <w:r>
        <w:rPr/>
        <w:t>）应收账款按种类披露：</w:t>
      </w:r>
    </w:p>
    <w:p>
      <w:pPr>
        <w:spacing w:line="240" w:lineRule="auto" w:before="5"/>
        <w:rPr>
          <w:rFonts w:ascii="宋体" w:hAnsi="宋体" w:cs="宋体" w:eastAsia="宋体" w:hint="default"/>
          <w:sz w:val="27"/>
          <w:szCs w:val="27"/>
        </w:rPr>
      </w:pPr>
    </w:p>
    <w:p>
      <w:pPr>
        <w:pStyle w:val="BodyText"/>
        <w:spacing w:line="240" w:lineRule="auto"/>
        <w:ind w:left="0" w:right="0"/>
        <w:jc w:val="center"/>
        <w:rPr>
          <w:rFonts w:ascii="Times New Roman" w:hAnsi="Times New Roman" w:cs="Times New Roman" w:eastAsia="Times New Roman" w:hint="default"/>
        </w:rPr>
      </w:pPr>
      <w:r>
        <w:rPr>
          <w:rFonts w:ascii="Times New Roman"/>
        </w:rPr>
        <w:t>2011-12-31</w:t>
      </w:r>
    </w:p>
    <w:p>
      <w:pPr>
        <w:pStyle w:val="BodyText"/>
        <w:tabs>
          <w:tab w:pos="1787" w:val="left" w:leader="none"/>
          <w:tab w:pos="4079" w:val="left" w:leader="none"/>
          <w:tab w:pos="5783" w:val="left" w:leader="none"/>
          <w:tab w:pos="7199" w:val="left" w:leader="none"/>
          <w:tab w:pos="8973" w:val="left" w:leader="none"/>
        </w:tabs>
        <w:spacing w:line="370" w:lineRule="atLeast" w:before="19"/>
        <w:ind w:left="218" w:right="390" w:firstLine="1044"/>
        <w:jc w:val="left"/>
      </w:pPr>
      <w:r>
        <w:rPr/>
        <w:pict>
          <v:group style="position:absolute;margin-left:65.519997pt;margin-top:2.733418pt;width:478.45pt;height:.1pt;mso-position-horizontal-relative:page;mso-position-vertical-relative:paragraph;z-index:-798280"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400002pt;margin-top:25.893417pt;width:152.550pt;height:.1pt;mso-position-horizontal-relative:page;mso-position-vertical-relative:paragraph;z-index:-798256" coordorigin="1308,518" coordsize="3051,2">
            <v:shape style="position:absolute;left:1308;top:518;width:3051;height:2" coordorigin="1308,518" coordsize="3051,0" path="m1308,518l4358,518e" filled="false" stroked="true" strokeweight=".48pt" strokecolor="#000000">
              <v:path arrowok="t"/>
            </v:shape>
            <w10:wrap type="none"/>
          </v:group>
        </w:pict>
      </w:r>
      <w:r>
        <w:rPr/>
        <w:pict>
          <v:group style="position:absolute;margin-left:232.080002pt;margin-top:25.893417pt;width:85.1pt;height:.1pt;mso-position-horizontal-relative:page;mso-position-vertical-relative:paragraph;z-index:-798232"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893417pt;width:56.65pt;height:.1pt;mso-position-horizontal-relative:page;mso-position-vertical-relative:paragraph;z-index:-798208"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893417pt;width:78pt;height:.1pt;mso-position-horizontal-relative:page;mso-position-vertical-relative:paragraph;z-index:-798184"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893417pt;width:49.7pt;height:.1pt;mso-position-horizontal-relative:page;mso-position-vertical-relative:paragraph;z-index:-798160"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933" w:val="left" w:leader="none"/>
          <w:tab w:pos="5911" w:val="left" w:leader="none"/>
          <w:tab w:pos="7195" w:val="left" w:leader="none"/>
          <w:tab w:pos="8819" w:val="left" w:leader="none"/>
        </w:tabs>
        <w:spacing w:line="273" w:lineRule="exact"/>
        <w:ind w:left="218" w:right="0"/>
        <w:jc w:val="left"/>
        <w:rPr>
          <w:rFonts w:ascii="Times New Roman" w:hAnsi="Times New Roman" w:cs="Times New Roman" w:eastAsia="Times New Roman" w:hint="default"/>
        </w:rPr>
      </w:pPr>
      <w:r>
        <w:rPr>
          <w:w w:val="95"/>
          <w:position w:val="-13"/>
        </w:rPr>
        <w:t>准备的应收账款</w:t>
        <w:tab/>
      </w:r>
      <w:r>
        <w:rPr>
          <w:rFonts w:ascii="Times New Roman" w:hAnsi="Times New Roman" w:cs="Times New Roman" w:eastAsia="Times New Roman" w:hint="default"/>
          <w:w w:val="95"/>
        </w:rPr>
        <w:t>8,812,622.64</w:t>
        <w:tab/>
        <w:t>4.85%</w:t>
        <w:tab/>
        <w:t>8,812,622.64</w:t>
        <w:tab/>
      </w:r>
      <w:r>
        <w:rPr>
          <w:rFonts w:ascii="Times New Roman" w:hAnsi="Times New Roman" w:cs="Times New Roman" w:eastAsia="Times New Roman" w:hint="default"/>
        </w:rPr>
        <w:t>100.00%</w:t>
      </w:r>
    </w:p>
    <w:p>
      <w:pPr>
        <w:pStyle w:val="BodyText"/>
        <w:spacing w:line="272" w:lineRule="exact" w:before="24"/>
        <w:ind w:left="218" w:right="6470"/>
        <w:jc w:val="left"/>
      </w:pPr>
      <w:r>
        <w:rPr>
          <w:spacing w:val="8"/>
          <w:w w:val="95"/>
        </w:rPr>
        <w:t>按组合计提坏账准备的应收账</w:t>
      </w:r>
      <w:r>
        <w:rPr>
          <w:spacing w:val="24"/>
          <w:w w:val="95"/>
        </w:rPr>
        <w:t> </w:t>
      </w:r>
      <w:r>
        <w:rPr>
          <w:spacing w:val="24"/>
          <w:w w:val="95"/>
        </w:rPr>
      </w:r>
      <w:r>
        <w:rPr/>
        <w:t>款：</w:t>
      </w:r>
    </w:p>
    <w:p>
      <w:pPr>
        <w:pStyle w:val="BodyText"/>
        <w:tabs>
          <w:tab w:pos="3724" w:val="left" w:leader="none"/>
          <w:tab w:pos="5807" w:val="left" w:leader="none"/>
          <w:tab w:pos="7089" w:val="left" w:leader="none"/>
          <w:tab w:pos="8925" w:val="left" w:leader="none"/>
        </w:tabs>
        <w:spacing w:line="240" w:lineRule="auto" w:before="65"/>
        <w:ind w:left="21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170,379,037.01</w:t>
        <w:tab/>
        <w:t>93.76%</w:t>
        <w:tab/>
        <w:t>47,555,975.19</w:t>
        <w:tab/>
      </w:r>
      <w:r>
        <w:rPr>
          <w:rFonts w:ascii="Times New Roman" w:hAnsi="Times New Roman" w:cs="Times New Roman" w:eastAsia="Times New Roman" w:hint="default"/>
        </w:rPr>
        <w:t>27.91%</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724" w:val="left" w:leader="none"/>
          <w:tab w:pos="5807" w:val="left" w:leader="none"/>
          <w:tab w:pos="7089" w:val="left" w:leader="none"/>
          <w:tab w:pos="8925" w:val="left" w:leader="none"/>
        </w:tabs>
        <w:spacing w:line="240" w:lineRule="auto" w:before="163"/>
        <w:ind w:left="121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170,379,037.01</w:t>
        <w:tab/>
        <w:t>93.76%</w:t>
        <w:tab/>
        <w:t>47,555,975.19</w:t>
        <w:tab/>
      </w:r>
      <w:r>
        <w:rPr>
          <w:rFonts w:ascii="Times New Roman" w:hAnsi="Times New Roman" w:cs="Times New Roman" w:eastAsia="Times New Roman" w:hint="default"/>
        </w:rPr>
        <w:t>27.91%</w:t>
      </w:r>
    </w:p>
    <w:p>
      <w:pPr>
        <w:pStyle w:val="BodyText"/>
        <w:spacing w:line="229" w:lineRule="exact" w:before="74"/>
        <w:ind w:left="218" w:right="473"/>
        <w:jc w:val="left"/>
      </w:pPr>
      <w:r>
        <w:rPr>
          <w:spacing w:val="8"/>
        </w:rPr>
        <w:t>单项金额虽不重大但单项计提</w:t>
      </w:r>
    </w:p>
    <w:p>
      <w:pPr>
        <w:pStyle w:val="BodyText"/>
        <w:tabs>
          <w:tab w:pos="3933" w:val="left" w:leader="none"/>
          <w:tab w:pos="5911" w:val="left" w:leader="none"/>
          <w:tab w:pos="7195" w:val="left" w:leader="none"/>
          <w:tab w:pos="8819" w:val="left" w:leader="none"/>
        </w:tabs>
        <w:spacing w:line="320" w:lineRule="exact"/>
        <w:ind w:left="218" w:right="0"/>
        <w:jc w:val="left"/>
        <w:rPr>
          <w:rFonts w:ascii="Times New Roman" w:hAnsi="Times New Roman" w:cs="Times New Roman" w:eastAsia="Times New Roman" w:hint="default"/>
        </w:rPr>
      </w:pPr>
      <w:r>
        <w:rPr>
          <w:w w:val="95"/>
          <w:position w:val="-13"/>
        </w:rPr>
        <w:t>坏账准备的应收账款</w:t>
        <w:tab/>
      </w:r>
      <w:r>
        <w:rPr>
          <w:rFonts w:ascii="Times New Roman" w:hAnsi="Times New Roman" w:cs="Times New Roman" w:eastAsia="Times New Roman" w:hint="default"/>
          <w:w w:val="95"/>
        </w:rPr>
        <w:t>2,531,988.16</w:t>
        <w:tab/>
        <w:t>1.39%</w:t>
        <w:tab/>
        <w:t>2,531,988.16</w:t>
        <w:tab/>
      </w:r>
      <w:r>
        <w:rPr>
          <w:rFonts w:ascii="Times New Roman" w:hAnsi="Times New Roman" w:cs="Times New Roman" w:eastAsia="Times New Roman" w:hint="default"/>
        </w:rPr>
        <w:t>100.00%</w:t>
      </w:r>
    </w:p>
    <w:p>
      <w:pPr>
        <w:spacing w:line="240" w:lineRule="auto" w:before="4"/>
        <w:rPr>
          <w:rFonts w:ascii="Times New Roman" w:hAnsi="Times New Roman" w:cs="Times New Roman" w:eastAsia="Times New Roman" w:hint="default"/>
          <w:sz w:val="2"/>
          <w:szCs w:val="2"/>
        </w:rPr>
      </w:pPr>
    </w:p>
    <w:p>
      <w:pPr>
        <w:tabs>
          <w:tab w:pos="5421" w:val="left" w:leader="none"/>
          <w:tab w:pos="6837" w:val="left" w:leader="none"/>
          <w:tab w:pos="8680" w:val="left" w:leader="none"/>
        </w:tabs>
        <w:spacing w:line="20" w:lineRule="exact"/>
        <w:ind w:left="3436" w:right="0" w:firstLine="0"/>
        <w:rPr>
          <w:rFonts w:ascii="Times New Roman" w:hAnsi="Times New Roman" w:cs="Times New Roman" w:eastAsia="Times New Roman" w:hint="default"/>
          <w:sz w:val="2"/>
          <w:szCs w:val="2"/>
        </w:rPr>
      </w:pPr>
      <w:r>
        <w:rPr>
          <w:rFonts w:ascii="Times New Roman"/>
          <w:sz w:val="2"/>
        </w:rPr>
        <w:pict>
          <v:group style="width:85.6pt;height:.6pt;mso-position-horizontal-relative:char;mso-position-vertical-relative:line" coordorigin="0,0" coordsize="1712,12">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7;width:1702;height:2" coordorigin="5,7" coordsize="1702,2">
              <v:shape style="position:absolute;left:5;top:7;width:1702;height:2" coordorigin="5,7" coordsize="1702,0" path="m5,7l1706,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6pt;mso-position-horizontal-relative:char;mso-position-vertical-relative:line" coordorigin="0,0" coordsize="1143,12">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7;width:1133;height:2" coordorigin="5,7" coordsize="1133,2">
              <v:shape style="position:absolute;left:5;top:7;width:1133;height:2" coordorigin="5,7" coordsize="1133,0" path="m5,7l1138,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6pt;mso-position-horizontal-relative:char;mso-position-vertical-relative:line" coordorigin="0,0" coordsize="1570,12">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7;width:1560;height:2" coordorigin="5,7" coordsize="1560,2">
              <v:shape style="position:absolute;left:5;top:7;width:1560;height:2" coordorigin="5,7" coordsize="1560,0" path="m5,7l1565,7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6pt;mso-position-horizontal-relative:char;mso-position-vertical-relative:line" coordorigin="0,0" coordsize="1004,12">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7;width:994;height:2" coordorigin="5,7" coordsize="994,2">
              <v:shape style="position:absolute;left:5;top:7;width:994;height:2" coordorigin="5,7" coordsize="994,0" path="m5,7l998,7e" filled="false" stroked="true" strokeweight=".48pt" strokecolor="#000000">
                <v:path arrowok="t"/>
              </v:shape>
            </v:group>
          </v:group>
        </w:pict>
      </w:r>
      <w:r>
        <w:rPr>
          <w:rFonts w:ascii="Times New Roman"/>
          <w:sz w:val="2"/>
        </w:rPr>
      </w:r>
    </w:p>
    <w:p>
      <w:pPr>
        <w:pStyle w:val="BodyText"/>
        <w:tabs>
          <w:tab w:pos="5702" w:val="left" w:leader="none"/>
          <w:tab w:pos="7089" w:val="left" w:leader="none"/>
        </w:tabs>
        <w:spacing w:line="240" w:lineRule="auto" w:before="98"/>
        <w:ind w:left="3724" w:right="473"/>
        <w:jc w:val="left"/>
        <w:rPr>
          <w:rFonts w:ascii="Times New Roman" w:hAnsi="Times New Roman" w:cs="Times New Roman" w:eastAsia="Times New Roman" w:hint="default"/>
        </w:rPr>
      </w:pPr>
      <w:r>
        <w:rPr>
          <w:rFonts w:ascii="Times New Roman"/>
          <w:w w:val="95"/>
        </w:rPr>
        <w:t>181,723,647.81</w:t>
        <w:tab/>
        <w:t>100.00%</w:t>
        <w:tab/>
      </w:r>
      <w:r>
        <w:rPr>
          <w:rFonts w:ascii="Times New Roman"/>
        </w:rPr>
        <w:t>58,900,585.99</w:t>
      </w:r>
    </w:p>
    <w:p>
      <w:pPr>
        <w:spacing w:line="240" w:lineRule="auto" w:before="2"/>
        <w:rPr>
          <w:rFonts w:ascii="Times New Roman" w:hAnsi="Times New Roman" w:cs="Times New Roman" w:eastAsia="Times New Roman" w:hint="default"/>
          <w:sz w:val="9"/>
          <w:szCs w:val="9"/>
        </w:rPr>
      </w:pPr>
    </w:p>
    <w:p>
      <w:pPr>
        <w:tabs>
          <w:tab w:pos="5421" w:val="left" w:leader="none"/>
          <w:tab w:pos="6837" w:val="left" w:leader="none"/>
        </w:tabs>
        <w:spacing w:line="28" w:lineRule="exact"/>
        <w:ind w:left="343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4" w:right="6"/>
        <w:jc w:val="center"/>
        <w:rPr>
          <w:rFonts w:ascii="Times New Roman" w:hAnsi="Times New Roman" w:cs="Times New Roman" w:eastAsia="Times New Roman" w:hint="default"/>
        </w:rPr>
      </w:pPr>
      <w:r>
        <w:rPr>
          <w:rFonts w:ascii="Times New Roman"/>
        </w:rPr>
        <w:t>2010-12-31</w:t>
      </w:r>
    </w:p>
    <w:p>
      <w:pPr>
        <w:pStyle w:val="BodyText"/>
        <w:tabs>
          <w:tab w:pos="1787" w:val="left" w:leader="none"/>
          <w:tab w:pos="4079" w:val="left" w:leader="none"/>
          <w:tab w:pos="5783" w:val="left" w:leader="none"/>
          <w:tab w:pos="7199" w:val="left" w:leader="none"/>
          <w:tab w:pos="8973" w:val="left" w:leader="none"/>
        </w:tabs>
        <w:spacing w:line="370" w:lineRule="atLeast" w:before="22"/>
        <w:ind w:left="218" w:right="390" w:firstLine="1044"/>
        <w:jc w:val="left"/>
      </w:pPr>
      <w:r>
        <w:rPr/>
        <w:pict>
          <v:group style="position:absolute;margin-left:65.519997pt;margin-top:2.763427pt;width:478.45pt;height:.1pt;mso-position-horizontal-relative:page;mso-position-vertical-relative:paragraph;z-index:-798136"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400002pt;margin-top:25.923428pt;width:152.550pt;height:.1pt;mso-position-horizontal-relative:page;mso-position-vertical-relative:paragraph;z-index:-798112" coordorigin="1308,518" coordsize="3051,2">
            <v:shape style="position:absolute;left:1308;top:518;width:3051;height:2" coordorigin="1308,518" coordsize="3051,0" path="m1308,518l4358,518e" filled="false" stroked="true" strokeweight=".48pt" strokecolor="#000000">
              <v:path arrowok="t"/>
            </v:shape>
            <w10:wrap type="none"/>
          </v:group>
        </w:pict>
      </w:r>
      <w:r>
        <w:rPr/>
        <w:pict>
          <v:group style="position:absolute;margin-left:232.080002pt;margin-top:25.923428pt;width:85.1pt;height:.1pt;mso-position-horizontal-relative:page;mso-position-vertical-relative:paragraph;z-index:-798088"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923428pt;width:56.65pt;height:.1pt;mso-position-horizontal-relative:page;mso-position-vertical-relative:paragraph;z-index:-798064"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923428pt;width:78pt;height:.1pt;mso-position-horizontal-relative:page;mso-position-vertical-relative:paragraph;z-index:-798040"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923428pt;width:49.7pt;height:.1pt;mso-position-horizontal-relative:page;mso-position-vertical-relative:paragraph;z-index:-798016"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933" w:val="left" w:leader="none"/>
          <w:tab w:pos="5911" w:val="left" w:leader="none"/>
          <w:tab w:pos="7195" w:val="left" w:leader="none"/>
          <w:tab w:pos="8819" w:val="left" w:leader="none"/>
        </w:tabs>
        <w:spacing w:line="275" w:lineRule="exact"/>
        <w:ind w:left="218" w:right="0"/>
        <w:jc w:val="left"/>
        <w:rPr>
          <w:rFonts w:ascii="Times New Roman" w:hAnsi="Times New Roman" w:cs="Times New Roman" w:eastAsia="Times New Roman" w:hint="default"/>
        </w:rPr>
      </w:pPr>
      <w:r>
        <w:rPr>
          <w:w w:val="95"/>
          <w:position w:val="-13"/>
        </w:rPr>
        <w:t>准备的应收账款</w:t>
        <w:tab/>
      </w:r>
      <w:r>
        <w:rPr>
          <w:rFonts w:ascii="Times New Roman" w:hAnsi="Times New Roman" w:cs="Times New Roman" w:eastAsia="Times New Roman" w:hint="default"/>
          <w:w w:val="95"/>
        </w:rPr>
        <w:t>8,812,622.64</w:t>
        <w:tab/>
        <w:t>4.61%</w:t>
        <w:tab/>
        <w:t>8,812,622.64</w:t>
        <w:tab/>
      </w:r>
      <w:r>
        <w:rPr>
          <w:rFonts w:ascii="Times New Roman" w:hAnsi="Times New Roman" w:cs="Times New Roman" w:eastAsia="Times New Roman" w:hint="default"/>
        </w:rPr>
        <w:t>100.00%</w:t>
      </w:r>
    </w:p>
    <w:p>
      <w:pPr>
        <w:pStyle w:val="BodyText"/>
        <w:spacing w:line="272" w:lineRule="exact" w:before="25"/>
        <w:ind w:left="218" w:right="6470"/>
        <w:jc w:val="left"/>
      </w:pPr>
      <w:r>
        <w:rPr>
          <w:spacing w:val="8"/>
          <w:w w:val="95"/>
        </w:rPr>
        <w:t>按组合计提坏账准备的应收账</w:t>
      </w:r>
      <w:r>
        <w:rPr>
          <w:spacing w:val="24"/>
          <w:w w:val="95"/>
        </w:rPr>
        <w:t> </w:t>
      </w:r>
      <w:r>
        <w:rPr>
          <w:spacing w:val="24"/>
          <w:w w:val="95"/>
        </w:rPr>
      </w:r>
      <w:r>
        <w:rPr/>
        <w:t>款：</w:t>
      </w:r>
    </w:p>
    <w:p>
      <w:pPr>
        <w:pStyle w:val="BodyText"/>
        <w:tabs>
          <w:tab w:pos="3724" w:val="left" w:leader="none"/>
          <w:tab w:pos="5807" w:val="left" w:leader="none"/>
          <w:tab w:pos="7089" w:val="left" w:leader="none"/>
          <w:tab w:pos="8925" w:val="left" w:leader="none"/>
        </w:tabs>
        <w:spacing w:line="240" w:lineRule="auto" w:before="62"/>
        <w:ind w:left="21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182,180,739.28</w:t>
        <w:tab/>
        <w:t>95.36%</w:t>
        <w:tab/>
        <w:t>29,475,664.21</w:t>
        <w:tab/>
      </w:r>
      <w:r>
        <w:rPr>
          <w:rFonts w:ascii="Times New Roman" w:hAnsi="Times New Roman" w:cs="Times New Roman" w:eastAsia="Times New Roman" w:hint="default"/>
        </w:rPr>
        <w:t>16.18%</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724" w:val="left" w:leader="none"/>
          <w:tab w:pos="7089" w:val="left" w:leader="none"/>
          <w:tab w:pos="8925" w:val="left" w:leader="none"/>
        </w:tabs>
        <w:spacing w:line="240" w:lineRule="auto" w:before="163"/>
        <w:ind w:left="121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182,180,739.28</w:t>
        <w:tab/>
        <w:t>29,475,664.21</w:t>
        <w:tab/>
      </w:r>
      <w:r>
        <w:rPr>
          <w:rFonts w:ascii="Times New Roman" w:hAnsi="Times New Roman" w:cs="Times New Roman" w:eastAsia="Times New Roman" w:hint="default"/>
        </w:rPr>
        <w:t>16.18%</w:t>
      </w:r>
    </w:p>
    <w:p>
      <w:pPr>
        <w:pStyle w:val="BodyText"/>
        <w:spacing w:line="229" w:lineRule="exact" w:before="74"/>
        <w:ind w:left="218" w:right="473"/>
        <w:jc w:val="left"/>
      </w:pPr>
      <w:r>
        <w:rPr>
          <w:spacing w:val="8"/>
        </w:rPr>
        <w:t>单项金额虽不重大但单项计提</w:t>
      </w:r>
    </w:p>
    <w:p>
      <w:pPr>
        <w:pStyle w:val="BodyText"/>
        <w:tabs>
          <w:tab w:pos="4195" w:val="left" w:leader="none"/>
          <w:tab w:pos="5911" w:val="left" w:leader="none"/>
          <w:tab w:pos="8227" w:val="left" w:leader="none"/>
          <w:tab w:pos="9501" w:val="left" w:leader="none"/>
        </w:tabs>
        <w:spacing w:line="320" w:lineRule="exact"/>
        <w:ind w:left="218" w:right="0"/>
        <w:jc w:val="left"/>
        <w:rPr>
          <w:rFonts w:ascii="Times New Roman" w:hAnsi="Times New Roman" w:cs="Times New Roman" w:eastAsia="Times New Roman" w:hint="default"/>
        </w:rPr>
      </w:pPr>
      <w:r>
        <w:rPr>
          <w:w w:val="95"/>
          <w:position w:val="-13"/>
        </w:rPr>
        <w:t>坏账准备的应收账款</w:t>
        <w:tab/>
      </w:r>
      <w:r>
        <w:rPr>
          <w:rFonts w:ascii="Times New Roman" w:hAnsi="Times New Roman" w:cs="Times New Roman" w:eastAsia="Times New Roman" w:hint="default"/>
          <w:w w:val="95"/>
        </w:rPr>
        <w:t>54,600.00</w:t>
        <w:tab/>
        <w:t>0.03%</w:t>
        <w:tab/>
        <w:t>-</w:t>
        <w:tab/>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
          <w:szCs w:val="2"/>
        </w:rPr>
      </w:pPr>
    </w:p>
    <w:p>
      <w:pPr>
        <w:tabs>
          <w:tab w:pos="5421" w:val="left" w:leader="none"/>
          <w:tab w:pos="6837" w:val="left" w:leader="none"/>
          <w:tab w:pos="8680" w:val="left" w:leader="none"/>
        </w:tabs>
        <w:spacing w:line="20" w:lineRule="exact"/>
        <w:ind w:left="3436"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Times New Roman"/>
          <w:sz w:val="2"/>
        </w:rPr>
      </w:r>
    </w:p>
    <w:p>
      <w:pPr>
        <w:pStyle w:val="BodyText"/>
        <w:tabs>
          <w:tab w:pos="5702" w:val="left" w:leader="none"/>
          <w:tab w:pos="7089" w:val="left" w:leader="none"/>
        </w:tabs>
        <w:spacing w:line="240" w:lineRule="auto" w:before="96"/>
        <w:ind w:left="3724" w:right="473"/>
        <w:jc w:val="left"/>
        <w:rPr>
          <w:rFonts w:ascii="Times New Roman" w:hAnsi="Times New Roman" w:cs="Times New Roman" w:eastAsia="Times New Roman" w:hint="default"/>
        </w:rPr>
      </w:pPr>
      <w:r>
        <w:rPr>
          <w:rFonts w:ascii="Times New Roman"/>
          <w:w w:val="95"/>
        </w:rPr>
        <w:t>191,047,961.92</w:t>
        <w:tab/>
        <w:t>100.00%</w:t>
        <w:tab/>
      </w:r>
      <w:r>
        <w:rPr>
          <w:rFonts w:ascii="Times New Roman"/>
        </w:rPr>
        <w:t>38,288,286.85</w:t>
      </w:r>
    </w:p>
    <w:p>
      <w:pPr>
        <w:spacing w:line="240" w:lineRule="auto" w:before="2"/>
        <w:rPr>
          <w:rFonts w:ascii="Times New Roman" w:hAnsi="Times New Roman" w:cs="Times New Roman" w:eastAsia="Times New Roman" w:hint="default"/>
          <w:sz w:val="9"/>
          <w:szCs w:val="9"/>
        </w:rPr>
      </w:pPr>
    </w:p>
    <w:p>
      <w:pPr>
        <w:tabs>
          <w:tab w:pos="5421" w:val="left" w:leader="none"/>
          <w:tab w:pos="6837" w:val="left" w:leader="none"/>
        </w:tabs>
        <w:spacing w:line="28" w:lineRule="exact"/>
        <w:ind w:left="343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9"/>
          <w:szCs w:val="9"/>
        </w:rPr>
      </w:pPr>
    </w:p>
    <w:p>
      <w:pPr>
        <w:pStyle w:val="BodyText"/>
        <w:spacing w:line="240" w:lineRule="auto" w:before="34"/>
        <w:ind w:left="751" w:right="473"/>
        <w:jc w:val="left"/>
      </w:pPr>
      <w:r>
        <w:rPr/>
        <w:t>（</w:t>
      </w:r>
      <w:r>
        <w:rPr>
          <w:rFonts w:ascii="Times New Roman" w:hAnsi="Times New Roman" w:cs="Times New Roman" w:eastAsia="Times New Roman" w:hint="default"/>
        </w:rPr>
        <w:t>2</w:t>
      </w:r>
      <w:r>
        <w:rPr/>
        <w:t>）组合中，按账龄分析法计提坏账准备的应收账款：</w:t>
      </w:r>
    </w:p>
    <w:p>
      <w:pPr>
        <w:pStyle w:val="BodyText"/>
        <w:spacing w:line="240" w:lineRule="auto" w:before="183"/>
        <w:ind w:left="7" w:right="0"/>
        <w:jc w:val="center"/>
        <w:rPr>
          <w:rFonts w:ascii="Times New Roman" w:hAnsi="Times New Roman" w:cs="Times New Roman" w:eastAsia="Times New Roman" w:hint="default"/>
        </w:rPr>
      </w:pPr>
      <w:r>
        <w:rPr>
          <w:rFonts w:ascii="Times New Roman"/>
        </w:rPr>
        <w:t>2011-12-31</w:t>
      </w:r>
    </w:p>
    <w:p>
      <w:pPr>
        <w:spacing w:line="240" w:lineRule="auto" w:before="8"/>
        <w:rPr>
          <w:rFonts w:ascii="Times New Roman" w:hAnsi="Times New Roman" w:cs="Times New Roman" w:eastAsia="Times New Roman" w:hint="default"/>
          <w:sz w:val="11"/>
          <w:szCs w:val="11"/>
        </w:rPr>
      </w:pPr>
    </w:p>
    <w:p>
      <w:pPr>
        <w:spacing w:line="20" w:lineRule="exact"/>
        <w:ind w:left="22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8pt;height:.5pt;mso-position-horizontal-relative:char;mso-position-vertical-relative:line" coordorigin="0,0" coordsize="9336,10">
            <v:group style="position:absolute;left:5;top:5;width:9327;height:2" coordorigin="5,5" coordsize="9327,2">
              <v:shape style="position:absolute;left:5;top:5;width:9327;height:2" coordorigin="5,5" coordsize="9327,0" path="m5,5l933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035" w:val="left" w:leader="none"/>
          <w:tab w:pos="5003" w:val="left" w:leader="none"/>
          <w:tab w:pos="6631" w:val="left" w:leader="none"/>
          <w:tab w:pos="8445" w:val="left" w:leader="none"/>
        </w:tabs>
        <w:spacing w:line="295" w:lineRule="exact"/>
        <w:ind w:left="876" w:right="319"/>
        <w:jc w:val="left"/>
      </w:pPr>
      <w:r>
        <w:rPr>
          <w:w w:val="95"/>
        </w:rPr>
        <w:t>账龄</w:t>
        <w:tab/>
        <w:t>金额</w:t>
        <w:tab/>
        <w:t>比例</w:t>
        <w:tab/>
        <w:t>坏账准备</w:t>
        <w:tab/>
      </w:r>
      <w:r>
        <w:rPr>
          <w:position w:val="11"/>
        </w:rPr>
        <w:t>坏账准备</w:t>
      </w:r>
      <w:r>
        <w:rPr/>
      </w:r>
    </w:p>
    <w:p>
      <w:pPr>
        <w:pStyle w:val="BodyText"/>
        <w:tabs>
          <w:tab w:pos="7846" w:val="left" w:leader="none"/>
          <w:tab w:pos="8195" w:val="left" w:leader="none"/>
          <w:tab w:pos="9556" w:val="left" w:leader="none"/>
        </w:tabs>
        <w:spacing w:line="209" w:lineRule="exact"/>
        <w:ind w:left="6328" w:right="319"/>
        <w:jc w:val="left"/>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3"/>
          <w:u w:val="single" w:color="000000"/>
        </w:rPr>
        <w:t> </w:t>
      </w:r>
      <w:r>
        <w:rPr>
          <w:u w:val="single" w:color="000000"/>
        </w:rPr>
        <w:t>计提比例</w:t>
        <w:tab/>
      </w:r>
      <w:r>
        <w:rPr/>
      </w:r>
    </w:p>
    <w:p>
      <w:pPr>
        <w:tabs>
          <w:tab w:pos="2378" w:val="left" w:leader="none"/>
          <w:tab w:pos="4557" w:val="left" w:leader="none"/>
        </w:tabs>
        <w:spacing w:line="20" w:lineRule="exact"/>
        <w:ind w:left="225" w:right="0" w:firstLine="0"/>
        <w:rPr>
          <w:rFonts w:ascii="宋体" w:hAnsi="宋体" w:cs="宋体" w:eastAsia="宋体" w:hint="default"/>
          <w:sz w:val="2"/>
          <w:szCs w:val="2"/>
        </w:rPr>
      </w:pPr>
      <w:r>
        <w:rPr>
          <w:rFonts w:ascii="宋体"/>
          <w:sz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sz w:val="2"/>
        </w:rPr>
      </w:r>
      <w:r>
        <w:rPr>
          <w:rFonts w:ascii="宋体"/>
          <w:sz w:val="2"/>
        </w:rPr>
        <w:tab/>
      </w: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1649"/>
        <w:gridCol w:w="2617"/>
        <w:gridCol w:w="1620"/>
        <w:gridCol w:w="2108"/>
        <w:gridCol w:w="1188"/>
      </w:tblGrid>
      <w:tr>
        <w:trPr>
          <w:trHeight w:val="462"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79"/>
              <w:jc w:val="right"/>
              <w:rPr>
                <w:rFonts w:ascii="Times New Roman" w:hAnsi="Times New Roman" w:cs="Times New Roman" w:eastAsia="Times New Roman" w:hint="default"/>
                <w:sz w:val="21"/>
                <w:szCs w:val="21"/>
              </w:rPr>
            </w:pPr>
            <w:r>
              <w:rPr>
                <w:rFonts w:ascii="Times New Roman"/>
                <w:w w:val="95"/>
                <w:sz w:val="21"/>
              </w:rPr>
              <w:t>60,592,907.03</w:t>
            </w:r>
            <w:r>
              <w:rPr>
                <w:rFonts w:ascii="Times New Roman"/>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94"/>
              <w:jc w:val="right"/>
              <w:rPr>
                <w:rFonts w:ascii="Times New Roman" w:hAnsi="Times New Roman" w:cs="Times New Roman" w:eastAsia="Times New Roman" w:hint="default"/>
                <w:sz w:val="21"/>
                <w:szCs w:val="21"/>
              </w:rPr>
            </w:pPr>
            <w:r>
              <w:rPr>
                <w:rFonts w:ascii="Times New Roman"/>
                <w:w w:val="95"/>
                <w:sz w:val="21"/>
              </w:rPr>
              <w:t>35.56%</w:t>
            </w:r>
            <w:r>
              <w:rPr>
                <w:rFonts w:ascii="Times New Roman"/>
                <w:sz w:val="21"/>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3" w:right="0"/>
              <w:jc w:val="left"/>
              <w:rPr>
                <w:rFonts w:ascii="Times New Roman" w:hAnsi="Times New Roman" w:cs="Times New Roman" w:eastAsia="Times New Roman" w:hint="default"/>
                <w:sz w:val="21"/>
                <w:szCs w:val="21"/>
              </w:rPr>
            </w:pPr>
            <w:r>
              <w:rPr>
                <w:rFonts w:ascii="Times New Roman"/>
                <w:sz w:val="21"/>
              </w:rPr>
              <w:t>1,211,858.14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465"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74"/>
              <w:jc w:val="right"/>
              <w:rPr>
                <w:rFonts w:ascii="Times New Roman" w:hAnsi="Times New Roman" w:cs="Times New Roman" w:eastAsia="Times New Roman" w:hint="default"/>
                <w:sz w:val="21"/>
                <w:szCs w:val="21"/>
              </w:rPr>
            </w:pPr>
            <w:r>
              <w:rPr>
                <w:rFonts w:ascii="Times New Roman"/>
                <w:spacing w:val="-1"/>
                <w:sz w:val="21"/>
              </w:rPr>
              <w:t>24,213,494.11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94"/>
              <w:jc w:val="right"/>
              <w:rPr>
                <w:rFonts w:ascii="Times New Roman" w:hAnsi="Times New Roman" w:cs="Times New Roman" w:eastAsia="Times New Roman" w:hint="default"/>
                <w:sz w:val="21"/>
                <w:szCs w:val="21"/>
              </w:rPr>
            </w:pPr>
            <w:r>
              <w:rPr>
                <w:rFonts w:ascii="Times New Roman"/>
                <w:w w:val="95"/>
                <w:sz w:val="21"/>
              </w:rPr>
              <w:t>14.21%</w:t>
            </w:r>
            <w:r>
              <w:rPr>
                <w:rFonts w:ascii="Times New Roman"/>
                <w:sz w:val="21"/>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96" w:right="0"/>
              <w:jc w:val="left"/>
              <w:rPr>
                <w:rFonts w:ascii="Times New Roman" w:hAnsi="Times New Roman" w:cs="Times New Roman" w:eastAsia="Times New Roman" w:hint="default"/>
                <w:sz w:val="21"/>
                <w:szCs w:val="21"/>
              </w:rPr>
            </w:pPr>
            <w:r>
              <w:rPr>
                <w:rFonts w:ascii="Times New Roman"/>
                <w:sz w:val="21"/>
              </w:rPr>
              <w:t>1,210,674.71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835" w:top="1060" w:bottom="1020" w:left="1200" w:right="920"/>
        </w:sectPr>
      </w:pPr>
    </w:p>
    <w:p>
      <w:pPr>
        <w:spacing w:line="240" w:lineRule="auto" w:before="11"/>
        <w:rPr>
          <w:rFonts w:ascii="宋体" w:hAnsi="宋体" w:cs="宋体" w:eastAsia="宋体" w:hint="default"/>
          <w:sz w:val="9"/>
          <w:szCs w:val="9"/>
        </w:rPr>
      </w:pPr>
    </w:p>
    <w:p>
      <w:pPr>
        <w:pStyle w:val="BodyText"/>
        <w:spacing w:line="240" w:lineRule="auto" w:before="72"/>
        <w:ind w:left="4265" w:right="4258"/>
        <w:jc w:val="center"/>
        <w:rPr>
          <w:rFonts w:ascii="Times New Roman" w:hAnsi="Times New Roman" w:cs="Times New Roman" w:eastAsia="Times New Roman" w:hint="default"/>
        </w:rPr>
      </w:pPr>
      <w:r>
        <w:rPr>
          <w:rFonts w:ascii="Times New Roman"/>
        </w:rPr>
        <w:t>2011-12-31</w:t>
      </w:r>
    </w:p>
    <w:p>
      <w:pPr>
        <w:spacing w:line="240" w:lineRule="auto" w:before="8"/>
        <w:rPr>
          <w:rFonts w:ascii="Times New Roman" w:hAnsi="Times New Roman" w:cs="Times New Roman" w:eastAsia="Times New Roman" w:hint="default"/>
          <w:sz w:val="11"/>
          <w:szCs w:val="11"/>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8pt;height:.5pt;mso-position-horizontal-relative:char;mso-position-vertical-relative:line" coordorigin="0,0" coordsize="9336,10">
            <v:group style="position:absolute;left:5;top:5;width:9327;height:2" coordorigin="5,5" coordsize="9327,2">
              <v:shape style="position:absolute;left:5;top:5;width:9327;height:2" coordorigin="5,5" coordsize="9327,0" path="m5,5l933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915" w:val="left" w:leader="none"/>
          <w:tab w:pos="4883" w:val="left" w:leader="none"/>
          <w:tab w:pos="6511" w:val="left" w:leader="none"/>
          <w:tab w:pos="8325" w:val="left" w:leader="none"/>
        </w:tabs>
        <w:spacing w:line="292" w:lineRule="exact"/>
        <w:ind w:left="756" w:right="0"/>
        <w:jc w:val="left"/>
      </w:pPr>
      <w:r>
        <w:rPr>
          <w:w w:val="95"/>
        </w:rPr>
        <w:t>账龄</w:t>
        <w:tab/>
        <w:t>金额</w:t>
        <w:tab/>
        <w:t>比例</w:t>
        <w:tab/>
        <w:t>坏账准备</w:t>
        <w:tab/>
      </w:r>
      <w:r>
        <w:rPr>
          <w:position w:val="11"/>
        </w:rPr>
        <w:t>坏账准备</w:t>
      </w:r>
      <w:r>
        <w:rPr/>
      </w:r>
    </w:p>
    <w:p>
      <w:pPr>
        <w:pStyle w:val="BodyText"/>
        <w:tabs>
          <w:tab w:pos="7726" w:val="left" w:leader="none"/>
          <w:tab w:pos="8075" w:val="left" w:leader="none"/>
          <w:tab w:pos="9436" w:val="left" w:leader="none"/>
        </w:tabs>
        <w:spacing w:line="209" w:lineRule="exact"/>
        <w:ind w:left="6208" w:right="0"/>
        <w:jc w:val="left"/>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3"/>
          <w:u w:val="single" w:color="000000"/>
        </w:rPr>
        <w:t> </w:t>
      </w:r>
      <w:r>
        <w:rPr>
          <w:u w:val="single" w:color="000000"/>
        </w:rPr>
        <w:t>计提比例</w:t>
        <w:tab/>
      </w:r>
      <w:r>
        <w:rPr/>
      </w:r>
    </w:p>
    <w:p>
      <w:pPr>
        <w:tabs>
          <w:tab w:pos="2258" w:val="left" w:leader="none"/>
          <w:tab w:pos="4437" w:val="left" w:leader="none"/>
        </w:tabs>
        <w:spacing w:line="20" w:lineRule="exact"/>
        <w:ind w:left="105" w:right="0" w:firstLine="0"/>
        <w:rPr>
          <w:rFonts w:ascii="宋体" w:hAnsi="宋体" w:cs="宋体" w:eastAsia="宋体" w:hint="default"/>
          <w:sz w:val="2"/>
          <w:szCs w:val="2"/>
        </w:rPr>
      </w:pPr>
      <w:r>
        <w:rPr>
          <w:rFonts w:ascii="宋体"/>
          <w:sz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sz w:val="2"/>
        </w:rPr>
      </w:r>
      <w:r>
        <w:rPr>
          <w:rFonts w:ascii="宋体"/>
          <w:sz w:val="2"/>
        </w:rPr>
        <w:tab/>
      </w: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077"/>
        <w:gridCol w:w="1714"/>
        <w:gridCol w:w="466"/>
        <w:gridCol w:w="1339"/>
        <w:gridCol w:w="427"/>
        <w:gridCol w:w="1466"/>
        <w:gridCol w:w="401"/>
        <w:gridCol w:w="1361"/>
      </w:tblGrid>
      <w:tr>
        <w:trPr>
          <w:trHeight w:val="465"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10,661,820.65</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6.26%</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1,066,182.07</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506"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spacing w:val="-1"/>
                <w:sz w:val="21"/>
              </w:rPr>
              <w:t>16,824,115.04</w:t>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9.87%</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3,364,823.01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511"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34,768,525.87</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20.41%</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17,384,262.95</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509"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23,318,174.31</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13.69%</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23,318,174.31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72" w:hRule="exact"/>
        </w:trPr>
        <w:tc>
          <w:tcPr>
            <w:tcW w:w="2077"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170,379,037.01</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47,555,975.19</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
          <w:szCs w:val="2"/>
        </w:rPr>
      </w:pPr>
    </w:p>
    <w:p>
      <w:pPr>
        <w:tabs>
          <w:tab w:pos="4437" w:val="left" w:leader="none"/>
          <w:tab w:pos="6204" w:val="left" w:leader="none"/>
        </w:tabs>
        <w:spacing w:line="28" w:lineRule="exact"/>
        <w:ind w:left="2258" w:right="0" w:firstLine="0"/>
        <w:rPr>
          <w:rFonts w:ascii="宋体" w:hAnsi="宋体" w:cs="宋体" w:eastAsia="宋体" w:hint="default"/>
          <w:sz w:val="2"/>
          <w:szCs w:val="2"/>
        </w:rPr>
      </w:pPr>
      <w:r>
        <w:rPr>
          <w:rFonts w:ascii="宋体"/>
          <w:position w:val="0"/>
          <w:sz w:val="2"/>
        </w:rPr>
        <w:pict>
          <v:group style="width:86.2pt;height:1.45pt;mso-position-horizontal-relative:char;mso-position-vertical-relative:line" coordorigin="0,0" coordsize="1724,29">
            <v:group style="position:absolute;left:5;top:5;width:1714;height:2" coordorigin="5,5" coordsize="1714,2">
              <v:shape style="position:absolute;left:5;top:5;width:1714;height:2" coordorigin="5,5" coordsize="1714,0" path="m5,5l1718,5e" filled="false" stroked="true" strokeweight=".48pt" strokecolor="#000000">
                <v:path arrowok="t"/>
              </v:shape>
            </v:group>
            <v:group style="position:absolute;left:5;top:24;width:1714;height:2" coordorigin="5,24" coordsize="1714,2">
              <v:shape style="position:absolute;left:5;top:24;width:1714;height:2" coordorigin="5,24" coordsize="1714,0" path="m5,24l171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45pt;height:1.45pt;mso-position-horizontal-relative:char;mso-position-vertical-relative:line" coordorigin="0,0" coordsize="1349,29">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5;top:24;width:1340;height:2" coordorigin="5,24" coordsize="1340,2">
              <v:shape style="position:absolute;left:5;top:24;width:1340;height:2" coordorigin="5,24" coordsize="1340,0" path="m5,24l134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72"/>
        <w:ind w:left="4263" w:right="4259"/>
        <w:jc w:val="center"/>
        <w:rPr>
          <w:rFonts w:ascii="Times New Roman" w:hAnsi="Times New Roman" w:cs="Times New Roman" w:eastAsia="Times New Roman" w:hint="default"/>
        </w:rPr>
      </w:pPr>
      <w:r>
        <w:rPr>
          <w:rFonts w:ascii="Times New Roman"/>
        </w:rPr>
        <w:t>2010-12-31</w:t>
      </w:r>
    </w:p>
    <w:p>
      <w:pPr>
        <w:spacing w:line="240" w:lineRule="auto" w:before="8"/>
        <w:rPr>
          <w:rFonts w:ascii="Times New Roman" w:hAnsi="Times New Roman" w:cs="Times New Roman" w:eastAsia="Times New Roman" w:hint="default"/>
          <w:sz w:val="11"/>
          <w:szCs w:val="11"/>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8pt;height:.5pt;mso-position-horizontal-relative:char;mso-position-vertical-relative:line" coordorigin="0,0" coordsize="9336,10">
            <v:group style="position:absolute;left:5;top:5;width:9327;height:2" coordorigin="5,5" coordsize="9327,2">
              <v:shape style="position:absolute;left:5;top:5;width:9327;height:2" coordorigin="5,5" coordsize="9327,0" path="m5,5l9331,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2911" w:val="left" w:leader="none"/>
          <w:tab w:pos="4879" w:val="left" w:leader="none"/>
          <w:tab w:pos="6508" w:val="left" w:leader="none"/>
          <w:tab w:pos="8325" w:val="left" w:leader="none"/>
        </w:tabs>
        <w:spacing w:line="292" w:lineRule="exact"/>
        <w:ind w:left="756" w:right="0"/>
        <w:jc w:val="left"/>
      </w:pPr>
      <w:r>
        <w:rPr>
          <w:w w:val="95"/>
        </w:rPr>
        <w:t>账龄</w:t>
        <w:tab/>
        <w:t>金额</w:t>
        <w:tab/>
        <w:t>比例</w:t>
        <w:tab/>
        <w:t>坏账准备</w:t>
        <w:tab/>
      </w:r>
      <w:r>
        <w:rPr>
          <w:position w:val="11"/>
        </w:rPr>
        <w:t>坏账准备</w:t>
      </w:r>
      <w:r>
        <w:rPr/>
      </w:r>
    </w:p>
    <w:p>
      <w:pPr>
        <w:pStyle w:val="BodyText"/>
        <w:tabs>
          <w:tab w:pos="7724" w:val="left" w:leader="none"/>
          <w:tab w:pos="8073" w:val="left" w:leader="none"/>
          <w:tab w:pos="9436" w:val="left" w:leader="none"/>
        </w:tabs>
        <w:spacing w:line="209" w:lineRule="exact"/>
        <w:ind w:left="6203" w:right="0"/>
        <w:jc w:val="left"/>
      </w:pP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tab/>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1"/>
          <w:u w:val="single" w:color="000000"/>
        </w:rPr>
        <w:t> </w:t>
      </w:r>
      <w:r>
        <w:rPr>
          <w:u w:val="single" w:color="000000"/>
        </w:rPr>
        <w:t>计提比例</w:t>
        <w:tab/>
      </w:r>
      <w:r>
        <w:rPr/>
      </w:r>
    </w:p>
    <w:p>
      <w:pPr>
        <w:tabs>
          <w:tab w:pos="2253" w:val="left" w:leader="none"/>
          <w:tab w:pos="4432" w:val="left" w:leader="none"/>
        </w:tabs>
        <w:spacing w:line="20" w:lineRule="exact"/>
        <w:ind w:left="105" w:right="0" w:firstLine="0"/>
        <w:rPr>
          <w:rFonts w:ascii="宋体" w:hAnsi="宋体" w:cs="宋体" w:eastAsia="宋体" w:hint="default"/>
          <w:sz w:val="2"/>
          <w:szCs w:val="2"/>
        </w:rPr>
      </w:pPr>
      <w:r>
        <w:rPr>
          <w:rFonts w:ascii="宋体"/>
          <w:sz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sz w:val="2"/>
        </w:rPr>
      </w:r>
      <w:r>
        <w:rPr>
          <w:rFonts w:ascii="宋体"/>
          <w:sz w:val="2"/>
        </w:rPr>
        <w:tab/>
      </w: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073"/>
        <w:gridCol w:w="1714"/>
        <w:gridCol w:w="466"/>
        <w:gridCol w:w="1339"/>
        <w:gridCol w:w="427"/>
        <w:gridCol w:w="1469"/>
        <w:gridCol w:w="401"/>
        <w:gridCol w:w="1363"/>
      </w:tblGrid>
      <w:tr>
        <w:trPr>
          <w:trHeight w:val="465"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70,493,805.66</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38.69%</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0"/>
              <w:jc w:val="right"/>
              <w:rPr>
                <w:rFonts w:ascii="Times New Roman" w:hAnsi="Times New Roman" w:cs="Times New Roman" w:eastAsia="Times New Roman" w:hint="default"/>
                <w:sz w:val="21"/>
                <w:szCs w:val="21"/>
              </w:rPr>
            </w:pPr>
            <w:r>
              <w:rPr>
                <w:rFonts w:ascii="Times New Roman"/>
                <w:spacing w:val="-1"/>
                <w:sz w:val="21"/>
              </w:rPr>
              <w:t>1,409,876.11</w:t>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506"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24,714,856.40</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21"/>
                <w:szCs w:val="21"/>
              </w:rPr>
            </w:pPr>
            <w:r>
              <w:rPr>
                <w:rFonts w:ascii="Times New Roman"/>
                <w:w w:val="95"/>
                <w:sz w:val="21"/>
              </w:rPr>
              <w:t>13.57%</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1,235,742.82</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r>
        <w:trPr>
          <w:trHeight w:val="511"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22,937,858.96</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12.59%</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2,293,785.89</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5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40,244,968.08</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22.09%</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8,048,993.62</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511"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14,603,968.82</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8.02%</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7,301,984.41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5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9,185,281.36</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21"/>
                <w:szCs w:val="21"/>
              </w:rPr>
            </w:pPr>
            <w:r>
              <w:rPr>
                <w:rFonts w:ascii="Times New Roman"/>
                <w:w w:val="95"/>
                <w:sz w:val="21"/>
              </w:rPr>
              <w:t>5.04%</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9,185,281.36</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72" w:hRule="exact"/>
        </w:trPr>
        <w:tc>
          <w:tcPr>
            <w:tcW w:w="2073"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182,180,739.28</w:t>
            </w:r>
            <w:r>
              <w:rPr>
                <w:rFonts w:ascii="Times New Roman"/>
                <w:sz w:val="21"/>
              </w:rPr>
            </w:r>
          </w:p>
        </w:tc>
        <w:tc>
          <w:tcPr>
            <w:tcW w:w="46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27"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29,475,664.21</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
          <w:szCs w:val="2"/>
        </w:rPr>
      </w:pPr>
    </w:p>
    <w:p>
      <w:pPr>
        <w:tabs>
          <w:tab w:pos="4432" w:val="left" w:leader="none"/>
          <w:tab w:pos="6199" w:val="left" w:leader="none"/>
        </w:tabs>
        <w:spacing w:line="28" w:lineRule="exact"/>
        <w:ind w:left="2253" w:right="0" w:firstLine="0"/>
        <w:rPr>
          <w:rFonts w:ascii="宋体" w:hAnsi="宋体" w:cs="宋体" w:eastAsia="宋体" w:hint="default"/>
          <w:sz w:val="2"/>
          <w:szCs w:val="2"/>
        </w:rPr>
      </w:pPr>
      <w:r>
        <w:rPr>
          <w:rFonts w:ascii="宋体"/>
          <w:position w:val="0"/>
          <w:sz w:val="2"/>
        </w:rPr>
        <w:pict>
          <v:group style="width:86.3pt;height:1.45pt;mso-position-horizontal-relative:char;mso-position-vertical-relative:line" coordorigin="0,0" coordsize="1726,29">
            <v:group style="position:absolute;left:5;top:5;width:1714;height:2" coordorigin="5,5" coordsize="1714,2">
              <v:shape style="position:absolute;left:5;top:5;width:1714;height:2" coordorigin="5,5" coordsize="1714,0" path="m5,5l1718,5e" filled="false" stroked="true" strokeweight=".48pt" strokecolor="#000000">
                <v:path arrowok="t"/>
              </v:shape>
            </v:group>
            <v:group style="position:absolute;left:5;top:24;width:1716;height:2" coordorigin="5,24" coordsize="1716,2">
              <v:shape style="position:absolute;left:5;top:24;width:1716;height:2" coordorigin="5,24" coordsize="1716,0" path="m5,24l172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45pt;height:1.45pt;mso-position-horizontal-relative:char;mso-position-vertical-relative:line" coordorigin="0,0" coordsize="1349,29">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5;top:24;width:1340;height:2" coordorigin="5,24" coordsize="1340,2">
              <v:shape style="position:absolute;left:5;top:24;width:1340;height:2" coordorigin="5,24" coordsize="1340,0" path="m5,24l134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95pt;height:1.45pt;mso-position-horizontal-relative:char;mso-position-vertical-relative:line" coordorigin="0,0" coordsize="1479,29">
            <v:group style="position:absolute;left:5;top:5;width:1469;height:2" coordorigin="5,5" coordsize="1469,2">
              <v:shape style="position:absolute;left:5;top:5;width:1469;height:2" coordorigin="5,5" coordsize="1469,0" path="m5,5l1474,5e" filled="false" stroked="true" strokeweight=".48pt" strokecolor="#000000">
                <v:path arrowok="t"/>
              </v:shape>
            </v:group>
            <v:group style="position:absolute;left:7;top:24;width:1467;height:2" coordorigin="7,24" coordsize="1467,2">
              <v:shape style="position:absolute;left:7;top:24;width:1467;height:2" coordorigin="7,24" coordsize="1467,0" path="m7,24l1474,24e" filled="false" stroked="true" strokeweight=".48pt" strokecolor="#000000">
                <v:path arrowok="t"/>
              </v:shape>
            </v:group>
          </v:group>
        </w:pict>
      </w:r>
      <w:r>
        <w:rPr>
          <w:rFonts w:ascii="宋体"/>
          <w:position w:val="0"/>
          <w:sz w:val="2"/>
        </w:rPr>
      </w:r>
    </w:p>
    <w:p>
      <w:pPr>
        <w:spacing w:line="240" w:lineRule="auto" w:before="10"/>
        <w:rPr>
          <w:rFonts w:ascii="宋体" w:hAnsi="宋体" w:cs="宋体" w:eastAsia="宋体" w:hint="default"/>
          <w:sz w:val="6"/>
          <w:szCs w:val="6"/>
        </w:rPr>
      </w:pPr>
    </w:p>
    <w:p>
      <w:pPr>
        <w:pStyle w:val="BodyText"/>
        <w:spacing w:line="381" w:lineRule="auto" w:before="34"/>
        <w:ind w:left="631" w:right="0"/>
        <w:jc w:val="left"/>
      </w:pPr>
      <w:r>
        <w:rPr/>
        <w:t>（</w:t>
      </w:r>
      <w:r>
        <w:rPr>
          <w:rFonts w:ascii="Times New Roman" w:hAnsi="Times New Roman" w:cs="Times New Roman" w:eastAsia="Times New Roman" w:hint="default"/>
        </w:rPr>
        <w:t>3</w:t>
      </w:r>
      <w:r>
        <w:rPr/>
        <w:t>）期末对单项金额虽不重大但单项计提坏账准备的应收账款。</w:t>
      </w:r>
      <w:r>
        <w:rPr>
          <w:w w:val="99"/>
        </w:rPr>
        <w:t> </w:t>
      </w:r>
      <w:r>
        <w:rPr/>
        <w:t>本期末对单项金额虽不重大但单项计提坏账准备的应收账款，经测试发现应收石家庄惠普</w:t>
      </w:r>
    </w:p>
    <w:p>
      <w:pPr>
        <w:pStyle w:val="BodyText"/>
        <w:spacing w:line="240" w:lineRule="auto" w:before="62"/>
        <w:ind w:left="211" w:right="0"/>
        <w:jc w:val="left"/>
      </w:pPr>
      <w:r>
        <w:rPr/>
        <w:t>公司</w:t>
      </w:r>
      <w:r>
        <w:rPr>
          <w:spacing w:val="-56"/>
        </w:rPr>
        <w:t> </w:t>
      </w:r>
      <w:r>
        <w:rPr>
          <w:rFonts w:ascii="Times New Roman" w:hAnsi="Times New Roman" w:cs="Times New Roman" w:eastAsia="Times New Roman" w:hint="default"/>
        </w:rPr>
        <w:t>3,396.00</w:t>
      </w:r>
      <w:r>
        <w:rPr>
          <w:rFonts w:ascii="Times New Roman" w:hAnsi="Times New Roman" w:cs="Times New Roman" w:eastAsia="Times New Roman" w:hint="default"/>
          <w:spacing w:val="-4"/>
        </w:rPr>
        <w:t> </w:t>
      </w:r>
      <w:r>
        <w:rPr>
          <w:spacing w:val="-3"/>
        </w:rPr>
        <w:t>元、石家庄施乐公司</w:t>
      </w:r>
      <w:r>
        <w:rPr>
          <w:spacing w:val="-53"/>
        </w:rPr>
        <w:t> </w:t>
      </w:r>
      <w:r>
        <w:rPr>
          <w:rFonts w:ascii="Times New Roman" w:hAnsi="Times New Roman" w:cs="Times New Roman" w:eastAsia="Times New Roman" w:hint="default"/>
        </w:rPr>
        <w:t>1,100.00</w:t>
      </w:r>
      <w:r>
        <w:rPr>
          <w:rFonts w:ascii="Times New Roman" w:hAnsi="Times New Roman" w:cs="Times New Roman" w:eastAsia="Times New Roman" w:hint="default"/>
          <w:spacing w:val="-4"/>
        </w:rPr>
        <w:t> </w:t>
      </w:r>
      <w:r>
        <w:rPr/>
        <w:t>元等</w:t>
      </w:r>
      <w:r>
        <w:rPr>
          <w:spacing w:val="-56"/>
        </w:rPr>
        <w:t> </w:t>
      </w:r>
      <w:r>
        <w:rPr>
          <w:rFonts w:ascii="Times New Roman" w:hAnsi="Times New Roman" w:cs="Times New Roman" w:eastAsia="Times New Roman" w:hint="default"/>
        </w:rPr>
        <w:t>726</w:t>
      </w:r>
      <w:r>
        <w:rPr>
          <w:rFonts w:ascii="Times New Roman" w:hAnsi="Times New Roman" w:cs="Times New Roman" w:eastAsia="Times New Roman" w:hint="default"/>
          <w:spacing w:val="-2"/>
        </w:rPr>
        <w:t> </w:t>
      </w:r>
      <w:r>
        <w:rPr/>
        <w:t>家账面余额合计</w:t>
      </w:r>
      <w:r>
        <w:rPr>
          <w:spacing w:val="-53"/>
        </w:rPr>
        <w:t> </w:t>
      </w:r>
      <w:r>
        <w:rPr>
          <w:rFonts w:ascii="Times New Roman" w:hAnsi="Times New Roman" w:cs="Times New Roman" w:eastAsia="Times New Roman" w:hint="default"/>
        </w:rPr>
        <w:t>2,531,988.16</w:t>
      </w:r>
      <w:r>
        <w:rPr>
          <w:rFonts w:ascii="Times New Roman" w:hAnsi="Times New Roman" w:cs="Times New Roman" w:eastAsia="Times New Roman" w:hint="default"/>
          <w:spacing w:val="-4"/>
        </w:rPr>
        <w:t> </w:t>
      </w:r>
      <w:r>
        <w:rPr>
          <w:spacing w:val="-4"/>
        </w:rPr>
        <w:t>元，因收回风</w:t>
      </w:r>
    </w:p>
    <w:p>
      <w:pPr>
        <w:pStyle w:val="BodyText"/>
        <w:spacing w:line="381" w:lineRule="auto" w:before="167"/>
        <w:ind w:left="211" w:right="609"/>
        <w:jc w:val="left"/>
      </w:pPr>
      <w:r>
        <w:rPr/>
        <w:t>险较大，合计计提减值准备</w:t>
      </w:r>
      <w:r>
        <w:rPr>
          <w:spacing w:val="-83"/>
        </w:rPr>
        <w:t> </w:t>
      </w:r>
      <w:r>
        <w:rPr>
          <w:rFonts w:ascii="Times New Roman" w:hAnsi="Times New Roman" w:cs="Times New Roman" w:eastAsia="Times New Roman" w:hint="default"/>
        </w:rPr>
        <w:t>2,531,988.16</w:t>
      </w:r>
      <w:r>
        <w:rPr>
          <w:rFonts w:ascii="Times New Roman" w:hAnsi="Times New Roman" w:cs="Times New Roman" w:eastAsia="Times New Roman" w:hint="default"/>
          <w:spacing w:val="-31"/>
        </w:rPr>
        <w:t> </w:t>
      </w:r>
      <w:r>
        <w:rPr/>
        <w:t>元，该应收款项主要系应收单位款项，账龄较长，且金</w:t>
      </w:r>
      <w:r>
        <w:rPr>
          <w:w w:val="99"/>
        </w:rPr>
        <w:t> </w:t>
      </w:r>
      <w:r>
        <w:rPr/>
        <w:t>额较小，且与对方单位没有业务往来。</w:t>
      </w:r>
    </w:p>
    <w:p>
      <w:pPr>
        <w:pStyle w:val="BodyText"/>
        <w:spacing w:line="240" w:lineRule="auto" w:before="76"/>
        <w:ind w:left="631" w:right="0"/>
        <w:jc w:val="left"/>
      </w:pPr>
      <w:r>
        <w:rPr/>
        <w:t>（</w:t>
      </w:r>
      <w:r>
        <w:rPr>
          <w:rFonts w:ascii="Times New Roman" w:hAnsi="Times New Roman" w:cs="Times New Roman" w:eastAsia="Times New Roman" w:hint="default"/>
        </w:rPr>
        <w:t>4</w:t>
      </w:r>
      <w:r>
        <w:rPr/>
        <w:t>）本期无转回或收回的应收款项金额。</w:t>
      </w:r>
    </w:p>
    <w:p>
      <w:pPr>
        <w:pStyle w:val="BodyText"/>
        <w:spacing w:line="240" w:lineRule="auto" w:before="175"/>
        <w:ind w:left="631" w:right="0"/>
        <w:jc w:val="left"/>
      </w:pPr>
      <w:r>
        <w:rPr/>
        <w:t>（</w:t>
      </w:r>
      <w:r>
        <w:rPr>
          <w:rFonts w:ascii="Times New Roman" w:hAnsi="Times New Roman" w:cs="Times New Roman" w:eastAsia="Times New Roman" w:hint="default"/>
        </w:rPr>
        <w:t>5</w:t>
      </w:r>
      <w:r>
        <w:rPr/>
        <w:t>）本报告期内不存在通过重组等其他方式收回的应收款项金额。</w:t>
      </w:r>
    </w:p>
    <w:p>
      <w:pPr>
        <w:pStyle w:val="BodyText"/>
        <w:spacing w:line="240" w:lineRule="auto" w:before="167"/>
        <w:ind w:left="631" w:right="0"/>
        <w:jc w:val="left"/>
      </w:pPr>
      <w:r>
        <w:rPr/>
        <w:t>（</w:t>
      </w:r>
      <w:r>
        <w:rPr>
          <w:rFonts w:ascii="Times New Roman" w:hAnsi="Times New Roman" w:cs="Times New Roman" w:eastAsia="Times New Roman" w:hint="default"/>
        </w:rPr>
        <w:t>6</w:t>
      </w:r>
      <w:r>
        <w:rPr/>
        <w:t>）本报告期内无实际核销的应收账款。</w:t>
      </w:r>
    </w:p>
    <w:p>
      <w:pPr>
        <w:pStyle w:val="BodyText"/>
        <w:spacing w:line="381" w:lineRule="auto" w:before="170"/>
        <w:ind w:left="211" w:right="353"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日应收账款余额中，无持公司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w:t>
      </w:r>
      <w:r>
        <w:rPr>
          <w:w w:val="99"/>
        </w:rPr>
        <w:t> </w:t>
      </w:r>
      <w:r>
        <w:rPr/>
        <w:t>欠款。</w:t>
      </w:r>
    </w:p>
    <w:p>
      <w:pPr>
        <w:pStyle w:val="BodyText"/>
        <w:spacing w:line="240" w:lineRule="auto" w:before="76"/>
        <w:ind w:left="631" w:right="0"/>
        <w:jc w:val="left"/>
      </w:pPr>
      <w:r>
        <w:rPr/>
        <w:t>（</w:t>
      </w:r>
      <w:r>
        <w:rPr>
          <w:rFonts w:ascii="Times New Roman" w:hAnsi="Times New Roman" w:cs="Times New Roman" w:eastAsia="Times New Roman" w:hint="default"/>
        </w:rPr>
        <w:t>8</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日应收账款余额前五名单位情况：</w:t>
      </w:r>
    </w:p>
    <w:p>
      <w:pPr>
        <w:spacing w:after="0" w:line="240" w:lineRule="auto"/>
        <w:jc w:val="left"/>
        <w:sectPr>
          <w:pgSz w:w="11910" w:h="16840"/>
          <w:pgMar w:header="867" w:footer="835" w:top="1060" w:bottom="1020" w:left="1320" w:right="1040"/>
        </w:sectPr>
      </w:pPr>
    </w:p>
    <w:p>
      <w:pPr>
        <w:pStyle w:val="BodyText"/>
        <w:tabs>
          <w:tab w:pos="3717" w:val="left" w:leader="none"/>
        </w:tabs>
        <w:spacing w:line="240" w:lineRule="auto" w:before="43"/>
        <w:ind w:left="1286" w:right="-20"/>
        <w:jc w:val="left"/>
      </w:pPr>
      <w:r>
        <w:rPr/>
        <w:pict>
          <v:shape style="position:absolute;margin-left:238.559998pt;margin-top:12.161773pt;width:305.4pt;height:170.7pt;mso-position-horizontal-relative:page;mso-position-vertical-relative:paragraph;z-index:21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2"/>
                    <w:gridCol w:w="240"/>
                    <w:gridCol w:w="1586"/>
                    <w:gridCol w:w="259"/>
                    <w:gridCol w:w="1133"/>
                    <w:gridCol w:w="259"/>
                    <w:gridCol w:w="1478"/>
                  </w:tblGrid>
                  <w:tr>
                    <w:trPr>
                      <w:trHeight w:val="542" w:hRule="exact"/>
                    </w:trPr>
                    <w:tc>
                      <w:tcPr>
                        <w:tcW w:w="6108" w:type="dxa"/>
                        <w:gridSpan w:val="7"/>
                        <w:tcBorders>
                          <w:top w:val="nil" w:sz="6" w:space="0" w:color="auto"/>
                          <w:left w:val="nil" w:sz="6" w:space="0" w:color="auto"/>
                          <w:bottom w:val="nil" w:sz="6" w:space="0" w:color="auto"/>
                          <w:right w:val="nil" w:sz="6" w:space="0" w:color="auto"/>
                        </w:tcBorders>
                      </w:tcPr>
                      <w:p>
                        <w:pPr>
                          <w:pStyle w:val="TableParagraph"/>
                          <w:tabs>
                            <w:tab w:pos="1958" w:val="left" w:leader="none"/>
                            <w:tab w:pos="3575" w:val="left" w:leader="none"/>
                            <w:tab w:pos="4833" w:val="left" w:leader="none"/>
                          </w:tabs>
                          <w:spacing w:line="346" w:lineRule="exact"/>
                          <w:ind w:left="357" w:right="0"/>
                          <w:jc w:val="left"/>
                          <w:rPr>
                            <w:rFonts w:ascii="宋体" w:hAnsi="宋体" w:cs="宋体" w:eastAsia="宋体" w:hint="default"/>
                            <w:sz w:val="21"/>
                            <w:szCs w:val="21"/>
                          </w:rPr>
                        </w:pPr>
                        <w:r>
                          <w:rPr>
                            <w:rFonts w:ascii="宋体" w:hAnsi="宋体" w:cs="宋体" w:eastAsia="宋体" w:hint="default"/>
                            <w:w w:val="95"/>
                            <w:sz w:val="21"/>
                            <w:szCs w:val="21"/>
                          </w:rPr>
                          <w:t>关系</w:t>
                          <w:tab/>
                        </w:r>
                        <w:r>
                          <w:rPr>
                            <w:rFonts w:ascii="宋体" w:hAnsi="宋体" w:cs="宋体" w:eastAsia="宋体" w:hint="default"/>
                            <w:w w:val="95"/>
                            <w:position w:val="14"/>
                            <w:sz w:val="21"/>
                            <w:szCs w:val="21"/>
                          </w:rPr>
                          <w:t>金额</w:t>
                          <w:tab/>
                          <w:t>年限</w:t>
                          <w:tab/>
                        </w:r>
                        <w:r>
                          <w:rPr>
                            <w:rFonts w:ascii="宋体" w:hAnsi="宋体" w:cs="宋体" w:eastAsia="宋体" w:hint="default"/>
                            <w:sz w:val="21"/>
                            <w:szCs w:val="21"/>
                          </w:rPr>
                          <w:t>总额的比例</w:t>
                        </w:r>
                      </w:p>
                    </w:tc>
                  </w:tr>
                  <w:tr>
                    <w:trPr>
                      <w:trHeight w:val="223"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09" w:lineRule="exact"/>
                          <w:ind w:right="103"/>
                          <w:jc w:val="right"/>
                          <w:rPr>
                            <w:rFonts w:ascii="宋体" w:hAnsi="宋体" w:cs="宋体" w:eastAsia="宋体" w:hint="default"/>
                            <w:sz w:val="21"/>
                            <w:szCs w:val="21"/>
                          </w:rPr>
                        </w:pPr>
                        <w:r>
                          <w:rPr>
                            <w:rFonts w:ascii="宋体" w:hAnsi="宋体" w:cs="宋体" w:eastAsia="宋体" w:hint="default"/>
                            <w:w w:val="95"/>
                            <w:sz w:val="21"/>
                            <w:szCs w:val="21"/>
                          </w:rPr>
                          <w:t>销售客户</w:t>
                        </w:r>
                        <w:r>
                          <w:rPr>
                            <w:rFonts w:ascii="宋体" w:hAnsi="宋体" w:cs="宋体" w:eastAsia="宋体" w:hint="default"/>
                            <w:sz w:val="21"/>
                            <w:szCs w:val="21"/>
                          </w:rPr>
                        </w:r>
                      </w:p>
                    </w:tc>
                    <w:tc>
                      <w:tcPr>
                        <w:tcW w:w="18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626" w:right="0"/>
                          <w:jc w:val="left"/>
                          <w:rPr>
                            <w:rFonts w:ascii="Times New Roman" w:hAnsi="Times New Roman" w:cs="Times New Roman" w:eastAsia="Times New Roman" w:hint="default"/>
                            <w:sz w:val="21"/>
                            <w:szCs w:val="21"/>
                          </w:rPr>
                        </w:pPr>
                        <w:r>
                          <w:rPr>
                            <w:rFonts w:ascii="Times New Roman"/>
                            <w:sz w:val="21"/>
                          </w:rPr>
                          <w:t>8,115,060.00</w:t>
                        </w:r>
                      </w:p>
                    </w:tc>
                    <w:tc>
                      <w:tcPr>
                        <w:tcW w:w="3130" w:type="dxa"/>
                        <w:gridSpan w:val="4"/>
                        <w:tcBorders>
                          <w:top w:val="nil" w:sz="6" w:space="0" w:color="auto"/>
                          <w:left w:val="nil" w:sz="6" w:space="0" w:color="auto"/>
                          <w:bottom w:val="nil" w:sz="6" w:space="0" w:color="auto"/>
                          <w:right w:val="nil" w:sz="6" w:space="0" w:color="auto"/>
                        </w:tcBorders>
                      </w:tcPr>
                      <w:p>
                        <w:pPr>
                          <w:pStyle w:val="TableParagraph"/>
                          <w:tabs>
                            <w:tab w:pos="2481" w:val="left" w:leader="none"/>
                          </w:tabs>
                          <w:spacing w:line="227" w:lineRule="exact"/>
                          <w:ind w:left="49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tab/>
                        </w:r>
                        <w:r>
                          <w:rPr>
                            <w:rFonts w:ascii="Times New Roman" w:hAnsi="Times New Roman" w:cs="Times New Roman" w:eastAsia="Times New Roman" w:hint="default"/>
                            <w:sz w:val="21"/>
                            <w:szCs w:val="21"/>
                          </w:rPr>
                          <w:t>4.47%</w:t>
                        </w:r>
                      </w:p>
                    </w:tc>
                  </w:tr>
                  <w:tr>
                    <w:trPr>
                      <w:trHeight w:val="193" w:hRule="exact"/>
                    </w:trPr>
                    <w:tc>
                      <w:tcPr>
                        <w:tcW w:w="6108" w:type="dxa"/>
                        <w:gridSpan w:val="7"/>
                        <w:tcBorders>
                          <w:top w:val="nil" w:sz="6" w:space="0" w:color="auto"/>
                          <w:left w:val="nil" w:sz="6" w:space="0" w:color="auto"/>
                          <w:bottom w:val="nil" w:sz="6" w:space="0" w:color="auto"/>
                          <w:right w:val="nil" w:sz="6" w:space="0" w:color="auto"/>
                        </w:tcBorders>
                      </w:tcPr>
                      <w:p>
                        <w:pPr/>
                      </w:p>
                    </w:tc>
                  </w:tr>
                  <w:tr>
                    <w:trPr>
                      <w:trHeight w:val="456"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21"/>
                            <w:szCs w:val="21"/>
                          </w:rPr>
                        </w:pPr>
                        <w:r>
                          <w:rPr>
                            <w:rFonts w:ascii="宋体" w:hAnsi="宋体" w:cs="宋体" w:eastAsia="宋体" w:hint="default"/>
                            <w:w w:val="95"/>
                            <w:sz w:val="21"/>
                            <w:szCs w:val="21"/>
                          </w:rPr>
                          <w:t>销售客户</w:t>
                        </w:r>
                        <w:r>
                          <w:rPr>
                            <w:rFonts w:ascii="宋体" w:hAnsi="宋体" w:cs="宋体" w:eastAsia="宋体" w:hint="default"/>
                            <w:sz w:val="21"/>
                            <w:szCs w:val="21"/>
                          </w:rPr>
                        </w:r>
                      </w:p>
                    </w:tc>
                    <w:tc>
                      <w:tcPr>
                        <w:tcW w:w="24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Times New Roman" w:hAnsi="Times New Roman" w:cs="Times New Roman" w:eastAsia="Times New Roman" w:hint="default"/>
                            <w:sz w:val="21"/>
                            <w:szCs w:val="21"/>
                          </w:rPr>
                        </w:pPr>
                        <w:r>
                          <w:rPr>
                            <w:rFonts w:ascii="Times New Roman"/>
                            <w:w w:val="95"/>
                            <w:sz w:val="21"/>
                          </w:rPr>
                          <w:t>5,180,368.99</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5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Times New Roman" w:hAnsi="Times New Roman" w:cs="Times New Roman" w:eastAsia="Times New Roman" w:hint="default"/>
                            <w:sz w:val="21"/>
                            <w:szCs w:val="21"/>
                          </w:rPr>
                        </w:pPr>
                        <w:r>
                          <w:rPr>
                            <w:rFonts w:ascii="Times New Roman"/>
                            <w:w w:val="95"/>
                            <w:sz w:val="21"/>
                          </w:rPr>
                          <w:t>2.85%</w:t>
                        </w:r>
                        <w:r>
                          <w:rPr>
                            <w:rFonts w:ascii="Times New Roman"/>
                            <w:sz w:val="21"/>
                          </w:rPr>
                        </w:r>
                      </w:p>
                    </w:tc>
                  </w:tr>
                  <w:tr>
                    <w:trPr>
                      <w:trHeight w:val="511"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3"/>
                          <w:jc w:val="right"/>
                          <w:rPr>
                            <w:rFonts w:ascii="宋体" w:hAnsi="宋体" w:cs="宋体" w:eastAsia="宋体" w:hint="default"/>
                            <w:sz w:val="21"/>
                            <w:szCs w:val="21"/>
                          </w:rPr>
                        </w:pPr>
                        <w:r>
                          <w:rPr>
                            <w:rFonts w:ascii="宋体" w:hAnsi="宋体" w:cs="宋体" w:eastAsia="宋体" w:hint="default"/>
                            <w:w w:val="95"/>
                            <w:sz w:val="21"/>
                            <w:szCs w:val="21"/>
                          </w:rPr>
                          <w:t>销售客户</w:t>
                        </w:r>
                        <w:r>
                          <w:rPr>
                            <w:rFonts w:ascii="宋体" w:hAnsi="宋体" w:cs="宋体" w:eastAsia="宋体" w:hint="default"/>
                            <w:sz w:val="21"/>
                            <w:szCs w:val="21"/>
                          </w:rPr>
                        </w:r>
                      </w:p>
                    </w:tc>
                    <w:tc>
                      <w:tcPr>
                        <w:tcW w:w="24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4,804,048.85</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5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2.64%</w:t>
                        </w:r>
                        <w:r>
                          <w:rPr>
                            <w:rFonts w:ascii="Times New Roman"/>
                            <w:sz w:val="21"/>
                          </w:rPr>
                        </w:r>
                      </w:p>
                    </w:tc>
                  </w:tr>
                  <w:tr>
                    <w:trPr>
                      <w:trHeight w:val="509"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3"/>
                          <w:jc w:val="right"/>
                          <w:rPr>
                            <w:rFonts w:ascii="宋体" w:hAnsi="宋体" w:cs="宋体" w:eastAsia="宋体" w:hint="default"/>
                            <w:sz w:val="21"/>
                            <w:szCs w:val="21"/>
                          </w:rPr>
                        </w:pPr>
                        <w:r>
                          <w:rPr>
                            <w:rFonts w:ascii="宋体" w:hAnsi="宋体" w:cs="宋体" w:eastAsia="宋体" w:hint="default"/>
                            <w:w w:val="95"/>
                            <w:sz w:val="21"/>
                            <w:szCs w:val="21"/>
                          </w:rPr>
                          <w:t>销售客户</w:t>
                        </w:r>
                        <w:r>
                          <w:rPr>
                            <w:rFonts w:ascii="宋体" w:hAnsi="宋体" w:cs="宋体" w:eastAsia="宋体" w:hint="default"/>
                            <w:sz w:val="21"/>
                            <w:szCs w:val="21"/>
                          </w:rPr>
                        </w:r>
                      </w:p>
                    </w:tc>
                    <w:tc>
                      <w:tcPr>
                        <w:tcW w:w="24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4,008,573.79</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5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21"/>
                            <w:szCs w:val="21"/>
                          </w:rPr>
                        </w:pPr>
                        <w:r>
                          <w:rPr>
                            <w:rFonts w:ascii="Times New Roman"/>
                            <w:w w:val="95"/>
                            <w:sz w:val="21"/>
                          </w:rPr>
                          <w:t>2.21%</w:t>
                        </w:r>
                        <w:r>
                          <w:rPr>
                            <w:rFonts w:ascii="Times New Roman"/>
                            <w:sz w:val="21"/>
                          </w:rPr>
                        </w:r>
                      </w:p>
                    </w:tc>
                  </w:tr>
                  <w:tr>
                    <w:trPr>
                      <w:trHeight w:val="511" w:hRule="exact"/>
                    </w:trPr>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03"/>
                          <w:jc w:val="right"/>
                          <w:rPr>
                            <w:rFonts w:ascii="宋体" w:hAnsi="宋体" w:cs="宋体" w:eastAsia="宋体" w:hint="default"/>
                            <w:sz w:val="21"/>
                            <w:szCs w:val="21"/>
                          </w:rPr>
                        </w:pPr>
                        <w:r>
                          <w:rPr>
                            <w:rFonts w:ascii="宋体" w:hAnsi="宋体" w:cs="宋体" w:eastAsia="宋体" w:hint="default"/>
                            <w:w w:val="95"/>
                            <w:sz w:val="21"/>
                            <w:szCs w:val="21"/>
                          </w:rPr>
                          <w:t>销售客户</w:t>
                        </w:r>
                        <w:r>
                          <w:rPr>
                            <w:rFonts w:ascii="宋体" w:hAnsi="宋体" w:cs="宋体" w:eastAsia="宋体" w:hint="default"/>
                            <w:sz w:val="21"/>
                            <w:szCs w:val="21"/>
                          </w:rPr>
                        </w:r>
                      </w:p>
                    </w:tc>
                    <w:tc>
                      <w:tcPr>
                        <w:tcW w:w="24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3,527,000.00</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5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95"/>
                            <w:sz w:val="21"/>
                          </w:rPr>
                          <w:t>1.94%</w:t>
                        </w:r>
                        <w:r>
                          <w:rPr>
                            <w:rFonts w:ascii="Times New Roman"/>
                            <w:sz w:val="21"/>
                          </w:rPr>
                        </w:r>
                      </w:p>
                    </w:tc>
                  </w:tr>
                  <w:tr>
                    <w:trPr>
                      <w:trHeight w:val="470" w:hRule="exact"/>
                    </w:trPr>
                    <w:tc>
                      <w:tcPr>
                        <w:tcW w:w="1152"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25,635,051.63</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spacing w:val="-2"/>
                            <w:sz w:val="21"/>
                          </w:rPr>
                          <w:t>14.11%</w:t>
                        </w:r>
                      </w:p>
                    </w:tc>
                  </w:tr>
                </w:tbl>
                <w:p>
                  <w:pPr/>
                </w:p>
              </w:txbxContent>
            </v:textbox>
            <w10:wrap type="none"/>
          </v:shape>
        </w:pict>
      </w:r>
      <w:r>
        <w:rPr>
          <w:w w:val="95"/>
          <w:position w:val="-12"/>
        </w:rPr>
        <w:t>单位名称</w:t>
        <w:tab/>
      </w:r>
      <w:r>
        <w:rPr/>
        <w:t>与本公司</w:t>
      </w:r>
    </w:p>
    <w:p>
      <w:pPr>
        <w:pStyle w:val="BodyText"/>
        <w:spacing w:line="240" w:lineRule="auto" w:before="43"/>
        <w:ind w:left="1286" w:right="0"/>
        <w:jc w:val="left"/>
      </w:pPr>
      <w:r>
        <w:rPr/>
        <w:br w:type="column"/>
      </w:r>
      <w:r>
        <w:rPr/>
        <w:t>占应收账款</w:t>
      </w:r>
    </w:p>
    <w:p>
      <w:pPr>
        <w:spacing w:after="0" w:line="240" w:lineRule="auto"/>
        <w:jc w:val="left"/>
        <w:sectPr>
          <w:pgSz w:w="11910" w:h="16840"/>
          <w:pgMar w:header="867" w:footer="835" w:top="1060" w:bottom="1020" w:left="1200" w:right="920"/>
          <w:cols w:num="2" w:equalWidth="0">
            <w:col w:w="4558" w:space="2560"/>
            <w:col w:w="2672"/>
          </w:cols>
        </w:sectPr>
      </w:pPr>
    </w:p>
    <w:p>
      <w:pPr>
        <w:spacing w:line="240" w:lineRule="auto" w:before="0"/>
        <w:rPr>
          <w:rFonts w:ascii="宋体" w:hAnsi="宋体" w:cs="宋体" w:eastAsia="宋体" w:hint="default"/>
          <w:sz w:val="14"/>
          <w:szCs w:val="14"/>
        </w:rPr>
      </w:pPr>
    </w:p>
    <w:p>
      <w:pPr>
        <w:tabs>
          <w:tab w:pos="3566" w:val="left" w:leader="none"/>
          <w:tab w:pos="4958" w:val="left" w:leader="none"/>
          <w:tab w:pos="6804" w:val="left" w:leader="none"/>
          <w:tab w:pos="8196" w:val="left" w:leader="none"/>
        </w:tabs>
        <w:spacing w:line="20" w:lineRule="exact"/>
        <w:ind w:left="103" w:right="0" w:firstLine="0"/>
        <w:rPr>
          <w:rFonts w:ascii="宋体" w:hAnsi="宋体" w:cs="宋体" w:eastAsia="宋体" w:hint="default"/>
          <w:sz w:val="2"/>
          <w:szCs w:val="2"/>
        </w:rPr>
      </w:pPr>
      <w:r>
        <w:rPr>
          <w:rFonts w:ascii="宋体"/>
          <w:sz w:val="2"/>
        </w:rPr>
        <w:pict>
          <v:group style="width:160.7pt;height:.5pt;mso-position-horizontal-relative:char;mso-position-vertical-relative:line" coordorigin="0,0" coordsize="3214,10">
            <v:group style="position:absolute;left:5;top:5;width:3204;height:2" coordorigin="5,5" coordsize="3204,2">
              <v:shape style="position:absolute;left:5;top:5;width:3204;height:2" coordorigin="5,5" coordsize="3204,0" path="m5,5l3209,5e" filled="false" stroked="true" strokeweight=".48pt" strokecolor="#000000">
                <v:path arrowok="t"/>
              </v:shape>
            </v:group>
          </v:group>
        </w:pict>
      </w:r>
      <w:r>
        <w:rPr>
          <w:rFonts w:ascii="宋体"/>
          <w:sz w:val="2"/>
        </w:rPr>
      </w:r>
      <w:r>
        <w:rPr>
          <w:rFonts w:ascii="宋体"/>
          <w:sz w:val="2"/>
        </w:rPr>
        <w:tab/>
      </w:r>
      <w:r>
        <w:rPr>
          <w:rFonts w:ascii="宋体"/>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0">
                <v:path arrowok="t"/>
              </v:shape>
            </v:group>
          </v:group>
        </w:pict>
      </w:r>
      <w:r>
        <w:rPr>
          <w:rFonts w:ascii="宋体"/>
          <w:sz w:val="2"/>
        </w:rPr>
      </w:r>
      <w:r>
        <w:rPr>
          <w:rFonts w:ascii="宋体"/>
          <w:sz w:val="2"/>
        </w:rPr>
        <w:tab/>
      </w:r>
      <w:r>
        <w:rPr>
          <w:rFonts w:ascii="宋体"/>
          <w:sz w:val="2"/>
        </w:rPr>
        <w:pict>
          <v:group style="width:79.8pt;height:.5pt;mso-position-horizontal-relative:char;mso-position-vertical-relative:line" coordorigin="0,0" coordsize="1596,10">
            <v:group style="position:absolute;left:5;top:5;width:1587;height:2" coordorigin="5,5" coordsize="1587,2">
              <v:shape style="position:absolute;left:5;top:5;width:1587;height:2" coordorigin="5,5" coordsize="1587,0" path="m5,5l1591,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z w:val="2"/>
        </w:rPr>
      </w:r>
    </w:p>
    <w:p>
      <w:pPr>
        <w:spacing w:line="240" w:lineRule="auto" w:before="5"/>
        <w:rPr>
          <w:rFonts w:ascii="宋体" w:hAnsi="宋体" w:cs="宋体" w:eastAsia="宋体" w:hint="default"/>
          <w:sz w:val="11"/>
          <w:szCs w:val="11"/>
        </w:rPr>
      </w:pPr>
    </w:p>
    <w:p>
      <w:pPr>
        <w:pStyle w:val="BodyText"/>
        <w:spacing w:line="446" w:lineRule="auto" w:before="34"/>
        <w:ind w:left="215" w:right="7451"/>
        <w:jc w:val="left"/>
      </w:pPr>
      <w:r>
        <w:rPr/>
        <w:t>石家庄供电局</w:t>
      </w:r>
      <w:r>
        <w:rPr>
          <w:w w:val="99"/>
        </w:rPr>
        <w:t> </w:t>
      </w:r>
      <w:r>
        <w:rPr/>
        <w:t>沈阳电业局</w:t>
      </w:r>
      <w:r>
        <w:rPr>
          <w:w w:val="99"/>
        </w:rPr>
        <w:t> </w:t>
      </w:r>
      <w:r>
        <w:rPr/>
        <w:t>上海三晶国际贸易公司</w:t>
      </w:r>
      <w:r>
        <w:rPr>
          <w:w w:val="99"/>
        </w:rPr>
        <w:t> </w:t>
      </w:r>
      <w:r>
        <w:rPr/>
        <w:t>浙江华星国际贸易</w:t>
      </w:r>
    </w:p>
    <w:p>
      <w:pPr>
        <w:pStyle w:val="BodyText"/>
        <w:spacing w:line="240" w:lineRule="auto" w:before="53"/>
        <w:ind w:left="215" w:right="473"/>
        <w:jc w:val="left"/>
      </w:pPr>
      <w:r>
        <w:rPr/>
        <w:t>云南国通水电开发有限公司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8196" w:val="left" w:leader="none"/>
        </w:tabs>
        <w:spacing w:line="28" w:lineRule="exact"/>
        <w:ind w:left="4958" w:right="0" w:firstLine="0"/>
        <w:rPr>
          <w:rFonts w:ascii="宋体" w:hAnsi="宋体" w:cs="宋体" w:eastAsia="宋体" w:hint="default"/>
          <w:sz w:val="2"/>
          <w:szCs w:val="2"/>
        </w:rPr>
      </w:pPr>
      <w:r>
        <w:rPr>
          <w:rFonts w:ascii="宋体"/>
          <w:position w:val="0"/>
          <w:sz w:val="2"/>
        </w:rPr>
        <w:pict>
          <v:group style="width:79.8pt;height:1.45pt;mso-position-horizontal-relative:char;mso-position-vertical-relative:line" coordorigin="0,0" coordsize="1596,29">
            <v:group style="position:absolute;left:5;top:5;width:1587;height:2" coordorigin="5,5" coordsize="1587,2">
              <v:shape style="position:absolute;left:5;top:5;width:1587;height:2" coordorigin="5,5" coordsize="1587,0" path="m5,5l1591,5e" filled="false" stroked="true" strokeweight=".48pt" strokecolor="#000000">
                <v:path arrowok="t"/>
              </v:shape>
            </v:group>
            <v:group style="position:absolute;left:5;top:24;width:1587;height:2" coordorigin="5,24" coordsize="1587,2">
              <v:shape style="position:absolute;left:5;top:24;width:1587;height:2" coordorigin="5,24" coordsize="1587,0" path="m5,24l159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4.4pt;height:1.45pt;mso-position-horizontal-relative:char;mso-position-vertical-relative:line" coordorigin="0,0" coordsize="1488,29">
            <v:group style="position:absolute;left:5;top:5;width:1479;height:2" coordorigin="5,5" coordsize="1479,2">
              <v:shape style="position:absolute;left:5;top:5;width:1479;height:2" coordorigin="5,5" coordsize="1479,0" path="m5,5l1483,5e" filled="false" stroked="true" strokeweight=".48pt" strokecolor="#000000">
                <v:path arrowok="t"/>
              </v:shape>
            </v:group>
            <v:group style="position:absolute;left:5;top:24;width:1479;height:2" coordorigin="5,24" coordsize="1479,2">
              <v:shape style="position:absolute;left:5;top:24;width:1479;height:2" coordorigin="5,24" coordsize="1479,0" path="m5,24l1483,24e" filled="false" stroked="true" strokeweight=".48pt" strokecolor="#000000">
                <v:path arrowok="t"/>
              </v:shape>
            </v:group>
          </v:group>
        </w:pict>
      </w:r>
      <w:r>
        <w:rPr>
          <w:rFonts w:ascii="宋体"/>
          <w:position w:val="0"/>
          <w:sz w:val="2"/>
        </w:rPr>
      </w:r>
    </w:p>
    <w:p>
      <w:pPr>
        <w:spacing w:line="240" w:lineRule="auto" w:before="3"/>
        <w:rPr>
          <w:rFonts w:ascii="宋体" w:hAnsi="宋体" w:cs="宋体" w:eastAsia="宋体" w:hint="default"/>
          <w:sz w:val="8"/>
          <w:szCs w:val="8"/>
        </w:rPr>
      </w:pPr>
    </w:p>
    <w:p>
      <w:pPr>
        <w:pStyle w:val="BodyText"/>
        <w:spacing w:line="240" w:lineRule="auto" w:before="34"/>
        <w:ind w:left="751" w:right="473"/>
        <w:jc w:val="left"/>
      </w:pPr>
      <w:r>
        <w:rPr/>
        <w:t>（</w:t>
      </w:r>
      <w:r>
        <w:rPr>
          <w:rFonts w:ascii="Times New Roman" w:hAnsi="Times New Roman" w:cs="Times New Roman" w:eastAsia="Times New Roman" w:hint="default"/>
        </w:rPr>
        <w:t>9</w:t>
      </w:r>
      <w:r>
        <w:rPr/>
        <w:t>）年末无应收关联方款项情况：</w:t>
      </w:r>
    </w:p>
    <w:p>
      <w:pPr>
        <w:pStyle w:val="BodyText"/>
        <w:spacing w:line="240" w:lineRule="auto" w:before="189"/>
        <w:ind w:left="751" w:right="473"/>
        <w:jc w:val="left"/>
      </w:pPr>
      <w:r>
        <w:rPr/>
        <w:t>（</w:t>
      </w:r>
      <w:r>
        <w:rPr>
          <w:rFonts w:ascii="Times New Roman" w:hAnsi="Times New Roman" w:cs="Times New Roman" w:eastAsia="Times New Roman" w:hint="default"/>
        </w:rPr>
        <w:t>10</w:t>
      </w:r>
      <w:r>
        <w:rPr/>
        <w:t>）本报告期无终止确认的应收款项情况。</w:t>
      </w:r>
    </w:p>
    <w:p>
      <w:pPr>
        <w:pStyle w:val="BodyText"/>
        <w:spacing w:line="240" w:lineRule="auto" w:before="189"/>
        <w:ind w:left="751" w:right="473"/>
        <w:jc w:val="left"/>
      </w:pPr>
      <w:r>
        <w:rPr/>
        <w:t>（</w:t>
      </w:r>
      <w:r>
        <w:rPr>
          <w:rFonts w:ascii="Times New Roman" w:hAnsi="Times New Roman" w:cs="Times New Roman" w:eastAsia="Times New Roman" w:hint="default"/>
        </w:rPr>
        <w:t>11</w:t>
      </w:r>
      <w:r>
        <w:rPr/>
        <w:t>）本期无以应收款项为标的进行证券化的应收账款。</w:t>
      </w:r>
    </w:p>
    <w:p>
      <w:pPr>
        <w:pStyle w:val="BodyText"/>
        <w:spacing w:line="240" w:lineRule="auto" w:before="189"/>
        <w:ind w:left="751" w:right="473"/>
        <w:jc w:val="left"/>
      </w:pPr>
      <w:r>
        <w:rPr>
          <w:rFonts w:ascii="Times New Roman" w:hAnsi="Times New Roman" w:cs="Times New Roman" w:eastAsia="Times New Roman" w:hint="default"/>
        </w:rPr>
        <w:t>2</w:t>
      </w:r>
      <w:r>
        <w:rPr/>
        <w:t>、其他应收款</w:t>
      </w:r>
    </w:p>
    <w:p>
      <w:pPr>
        <w:spacing w:line="240" w:lineRule="auto" w:before="6"/>
        <w:rPr>
          <w:rFonts w:ascii="宋体" w:hAnsi="宋体" w:cs="宋体" w:eastAsia="宋体" w:hint="default"/>
          <w:sz w:val="5"/>
          <w:szCs w:val="5"/>
        </w:rPr>
      </w:pPr>
    </w:p>
    <w:tbl>
      <w:tblPr>
        <w:tblW w:w="0" w:type="auto"/>
        <w:jc w:val="left"/>
        <w:tblInd w:w="355" w:type="dxa"/>
        <w:tblLayout w:type="fixed"/>
        <w:tblCellMar>
          <w:top w:w="0" w:type="dxa"/>
          <w:left w:w="0" w:type="dxa"/>
          <w:bottom w:w="0" w:type="dxa"/>
          <w:right w:w="0" w:type="dxa"/>
        </w:tblCellMar>
        <w:tblLook w:val="01E0"/>
      </w:tblPr>
      <w:tblGrid>
        <w:gridCol w:w="1306"/>
        <w:gridCol w:w="1279"/>
        <w:gridCol w:w="785"/>
        <w:gridCol w:w="2477"/>
        <w:gridCol w:w="756"/>
        <w:gridCol w:w="2474"/>
      </w:tblGrid>
      <w:tr>
        <w:trPr>
          <w:trHeight w:val="438" w:hRule="exact"/>
        </w:trPr>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68"/>
              <w:jc w:val="righ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46"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785"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751" w:right="0"/>
              <w:jc w:val="left"/>
              <w:rPr>
                <w:rFonts w:ascii="Times New Roman" w:hAnsi="Times New Roman" w:cs="Times New Roman" w:eastAsia="Times New Roman" w:hint="default"/>
                <w:sz w:val="21"/>
                <w:szCs w:val="21"/>
              </w:rPr>
            </w:pPr>
            <w:r>
              <w:rPr>
                <w:rFonts w:ascii="Times New Roman"/>
                <w:sz w:val="21"/>
              </w:rPr>
              <w:t>2011-12-31</w:t>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748" w:right="0"/>
              <w:jc w:val="left"/>
              <w:rPr>
                <w:rFonts w:ascii="Times New Roman" w:hAnsi="Times New Roman" w:cs="Times New Roman" w:eastAsia="Times New Roman" w:hint="default"/>
                <w:sz w:val="21"/>
                <w:szCs w:val="21"/>
              </w:rPr>
            </w:pPr>
            <w:r>
              <w:rPr>
                <w:rFonts w:ascii="Times New Roman"/>
                <w:sz w:val="21"/>
              </w:rPr>
              <w:t>2010-12-31</w:t>
            </w:r>
          </w:p>
        </w:tc>
      </w:tr>
      <w:tr>
        <w:trPr>
          <w:trHeight w:val="457" w:hRule="exact"/>
        </w:trPr>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9" w:type="dxa"/>
            <w:tcBorders>
              <w:top w:val="single" w:sz="4" w:space="0" w:color="000000"/>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63,484,899.56</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76,477,952.84</w:t>
            </w:r>
            <w:r>
              <w:rPr>
                <w:rFonts w:ascii="Times New Roman"/>
                <w:sz w:val="21"/>
              </w:rPr>
            </w:r>
          </w:p>
        </w:tc>
      </w:tr>
      <w:tr>
        <w:trPr>
          <w:trHeight w:val="450"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27,327,142.35</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spacing w:val="-1"/>
                <w:w w:val="95"/>
                <w:sz w:val="21"/>
              </w:rPr>
              <w:t>11,060,009.66</w:t>
            </w:r>
            <w:r>
              <w:rPr>
                <w:rFonts w:ascii="Times New Roman"/>
                <w:spacing w:val="-1"/>
                <w:sz w:val="21"/>
              </w:rPr>
            </w:r>
          </w:p>
        </w:tc>
      </w:tr>
      <w:tr>
        <w:trPr>
          <w:trHeight w:val="443" w:hRule="exact"/>
        </w:trPr>
        <w:tc>
          <w:tcPr>
            <w:tcW w:w="130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36,157,757.21</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65,417,943.18</w:t>
            </w:r>
            <w:r>
              <w:rPr>
                <w:rFonts w:ascii="Times New Roman"/>
                <w:sz w:val="21"/>
              </w:rPr>
            </w:r>
          </w:p>
        </w:tc>
      </w:tr>
    </w:tbl>
    <w:p>
      <w:pPr>
        <w:tabs>
          <w:tab w:pos="6952" w:val="left" w:leader="none"/>
        </w:tabs>
        <w:spacing w:line="28" w:lineRule="exact"/>
        <w:ind w:left="3720" w:right="0" w:firstLine="0"/>
        <w:rPr>
          <w:rFonts w:ascii="宋体" w:hAnsi="宋体" w:cs="宋体" w:eastAsia="宋体" w:hint="default"/>
          <w:sz w:val="2"/>
          <w:szCs w:val="2"/>
        </w:rPr>
      </w:pPr>
      <w:r>
        <w:rPr>
          <w:rFonts w:ascii="宋体"/>
          <w:position w:val="0"/>
          <w:sz w:val="2"/>
        </w:rPr>
        <w:pict>
          <v:group style="width:124.35pt;height:1.45pt;mso-position-horizontal-relative:char;mso-position-vertical-relative:line" coordorigin="0,0" coordsize="2487,29">
            <v:group style="position:absolute;left:5;top:5;width:2477;height:2" coordorigin="5,5" coordsize="2477,2">
              <v:shape style="position:absolute;left:5;top:5;width:2477;height:2" coordorigin="5,5" coordsize="2477,0" path="m5,5l2482,5e" filled="false" stroked="true" strokeweight=".48pt" strokecolor="#000000">
                <v:path arrowok="t"/>
              </v:shape>
            </v:group>
            <v:group style="position:absolute;left:5;top:24;width:2477;height:2" coordorigin="5,24" coordsize="2477,2">
              <v:shape style="position:absolute;left:5;top:24;width:2477;height:2" coordorigin="5,24" coordsize="2477,0" path="m5,24l248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4.2pt;height:1.45pt;mso-position-horizontal-relative:char;mso-position-vertical-relative:line" coordorigin="0,0" coordsize="2484,29">
            <v:group style="position:absolute;left:5;top:5;width:2475;height:2" coordorigin="5,5" coordsize="2475,2">
              <v:shape style="position:absolute;left:5;top:5;width:2475;height:2" coordorigin="5,5" coordsize="2475,0" path="m5,5l2479,5e" filled="false" stroked="true" strokeweight=".48pt" strokecolor="#000000">
                <v:path arrowok="t"/>
              </v:shape>
            </v:group>
            <v:group style="position:absolute;left:5;top:24;width:2475;height:2" coordorigin="5,24" coordsize="2475,2">
              <v:shape style="position:absolute;left:5;top:24;width:2475;height:2" coordorigin="5,24" coordsize="2475,0" path="m5,24l2479,24e" filled="false" stroked="true" strokeweight=".48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240" w:lineRule="auto" w:before="34"/>
        <w:ind w:left="751" w:right="473"/>
        <w:jc w:val="left"/>
      </w:pPr>
      <w:r>
        <w:rPr/>
        <w:t>（</w:t>
      </w:r>
      <w:r>
        <w:rPr>
          <w:rFonts w:ascii="Times New Roman" w:hAnsi="Times New Roman" w:cs="Times New Roman" w:eastAsia="Times New Roman" w:hint="default"/>
        </w:rPr>
        <w:t>1</w:t>
      </w:r>
      <w:r>
        <w:rPr/>
        <w:t>）其他应收款按种类披露：</w:t>
      </w:r>
    </w:p>
    <w:p>
      <w:pPr>
        <w:spacing w:line="240" w:lineRule="auto" w:before="3"/>
        <w:rPr>
          <w:rFonts w:ascii="宋体" w:hAnsi="宋体" w:cs="宋体" w:eastAsia="宋体" w:hint="default"/>
          <w:sz w:val="18"/>
          <w:szCs w:val="18"/>
        </w:rPr>
      </w:pPr>
    </w:p>
    <w:p>
      <w:pPr>
        <w:pStyle w:val="BodyText"/>
        <w:spacing w:line="240" w:lineRule="auto"/>
        <w:ind w:left="0" w:right="0"/>
        <w:jc w:val="center"/>
        <w:rPr>
          <w:rFonts w:ascii="Times New Roman" w:hAnsi="Times New Roman" w:cs="Times New Roman" w:eastAsia="Times New Roman" w:hint="default"/>
        </w:rPr>
      </w:pPr>
      <w:r>
        <w:rPr>
          <w:rFonts w:ascii="Times New Roman"/>
        </w:rPr>
        <w:t>2011-12-31</w:t>
      </w:r>
    </w:p>
    <w:p>
      <w:pPr>
        <w:pStyle w:val="BodyText"/>
        <w:tabs>
          <w:tab w:pos="1787" w:val="left" w:leader="none"/>
          <w:tab w:pos="4079" w:val="left" w:leader="none"/>
          <w:tab w:pos="5783" w:val="left" w:leader="none"/>
          <w:tab w:pos="7199" w:val="left" w:leader="none"/>
          <w:tab w:pos="8973" w:val="left" w:leader="none"/>
        </w:tabs>
        <w:spacing w:line="370" w:lineRule="atLeast" w:before="22"/>
        <w:ind w:left="218" w:right="390" w:firstLine="1044"/>
        <w:jc w:val="left"/>
      </w:pPr>
      <w:r>
        <w:rPr/>
        <w:pict>
          <v:group style="position:absolute;margin-left:65.519997pt;margin-top:2.763427pt;width:478.45pt;height:.1pt;mso-position-horizontal-relative:page;mso-position-vertical-relative:paragraph;z-index:-797272"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519997pt;margin-top:25.923426pt;width:152.4pt;height:.1pt;mso-position-horizontal-relative:page;mso-position-vertical-relative:paragraph;z-index:-797248" coordorigin="1310,518" coordsize="3048,2">
            <v:shape style="position:absolute;left:1310;top:518;width:3048;height:2" coordorigin="1310,518" coordsize="3048,0" path="m1310,518l4358,518e" filled="false" stroked="true" strokeweight=".48pt" strokecolor="#000000">
              <v:path arrowok="t"/>
            </v:shape>
            <w10:wrap type="none"/>
          </v:group>
        </w:pict>
      </w:r>
      <w:r>
        <w:rPr/>
        <w:pict>
          <v:group style="position:absolute;margin-left:232.080002pt;margin-top:25.923426pt;width:85.1pt;height:.1pt;mso-position-horizontal-relative:page;mso-position-vertical-relative:paragraph;z-index:-797224"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923426pt;width:56.65pt;height:.1pt;mso-position-horizontal-relative:page;mso-position-vertical-relative:paragraph;z-index:-797200"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923426pt;width:78pt;height:.1pt;mso-position-horizontal-relative:page;mso-position-vertical-relative:paragraph;z-index:-797176"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5.923426pt;width:49.7pt;height:.1pt;mso-position-horizontal-relative:page;mso-position-vertical-relative:paragraph;z-index:-797152" coordorigin="9886,518" coordsize="994,2">
            <v:shape style="position:absolute;left:9886;top:518;width:994;height:2" coordorigin="9886,518" coordsize="994,0" path="m9886,518l10879,518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933" w:val="left" w:leader="none"/>
          <w:tab w:pos="5911" w:val="left" w:leader="none"/>
          <w:tab w:pos="7195" w:val="left" w:leader="none"/>
          <w:tab w:pos="8819" w:val="left" w:leader="none"/>
        </w:tabs>
        <w:spacing w:line="273" w:lineRule="exact"/>
        <w:ind w:left="218" w:right="0"/>
        <w:jc w:val="left"/>
        <w:rPr>
          <w:rFonts w:ascii="Times New Roman" w:hAnsi="Times New Roman" w:cs="Times New Roman" w:eastAsia="Times New Roman" w:hint="default"/>
        </w:rPr>
      </w:pPr>
      <w:r>
        <w:rPr>
          <w:w w:val="95"/>
          <w:position w:val="-13"/>
        </w:rPr>
        <w:t>准备的其他应收款</w:t>
        <w:tab/>
      </w:r>
      <w:r>
        <w:rPr>
          <w:rFonts w:ascii="Times New Roman" w:hAnsi="Times New Roman" w:cs="Times New Roman" w:eastAsia="Times New Roman" w:hint="default"/>
          <w:w w:val="95"/>
        </w:rPr>
        <w:t>2,980,000.00</w:t>
        <w:tab/>
        <w:t>4.69%</w:t>
        <w:tab/>
        <w:t>2,980,000.00</w:t>
        <w:tab/>
      </w:r>
      <w:r>
        <w:rPr>
          <w:rFonts w:ascii="Times New Roman" w:hAnsi="Times New Roman" w:cs="Times New Roman" w:eastAsia="Times New Roman" w:hint="default"/>
        </w:rPr>
        <w:t>100.00%</w:t>
      </w:r>
    </w:p>
    <w:p>
      <w:pPr>
        <w:pStyle w:val="BodyText"/>
        <w:spacing w:line="227" w:lineRule="exact"/>
        <w:ind w:left="218" w:right="473"/>
        <w:jc w:val="left"/>
      </w:pPr>
      <w:r>
        <w:rPr>
          <w:spacing w:val="8"/>
        </w:rPr>
        <w:t>按组合计提坏账准备的其他应</w:t>
      </w:r>
    </w:p>
    <w:p>
      <w:pPr>
        <w:pStyle w:val="BodyText"/>
        <w:tabs>
          <w:tab w:pos="4965" w:val="left" w:leader="none"/>
          <w:tab w:pos="6383" w:val="left" w:leader="none"/>
          <w:tab w:pos="8227" w:val="left" w:leader="none"/>
          <w:tab w:pos="9501" w:val="left" w:leader="none"/>
        </w:tabs>
        <w:spacing w:line="311" w:lineRule="exact"/>
        <w:ind w:left="218" w:right="0"/>
        <w:jc w:val="left"/>
        <w:rPr>
          <w:rFonts w:ascii="Times New Roman" w:hAnsi="Times New Roman" w:cs="Times New Roman" w:eastAsia="Times New Roman" w:hint="default"/>
        </w:rPr>
      </w:pPr>
      <w:r>
        <w:rPr>
          <w:w w:val="95"/>
          <w:position w:val="-12"/>
        </w:rPr>
        <w:t>收款</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27" w:val="left" w:leader="none"/>
          <w:tab w:pos="5807" w:val="left" w:leader="none"/>
          <w:tab w:pos="7089" w:val="left" w:leader="none"/>
          <w:tab w:pos="8925" w:val="left" w:leader="none"/>
        </w:tabs>
        <w:spacing w:line="240" w:lineRule="auto" w:before="144"/>
        <w:ind w:left="21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51,135,531.22</w:t>
        <w:tab/>
        <w:t>80.55%</w:t>
        <w:tab/>
        <w:t>20,026,789.25</w:t>
        <w:tab/>
      </w:r>
      <w:r>
        <w:rPr>
          <w:rFonts w:ascii="Times New Roman" w:hAnsi="Times New Roman" w:cs="Times New Roman" w:eastAsia="Times New Roman" w:hint="default"/>
        </w:rPr>
        <w:t>39.16%</w:t>
      </w:r>
    </w:p>
    <w:p>
      <w:pPr>
        <w:spacing w:line="240" w:lineRule="auto" w:before="6"/>
        <w:rPr>
          <w:rFonts w:ascii="Times New Roman" w:hAnsi="Times New Roman" w:cs="Times New Roman" w:eastAsia="Times New Roman" w:hint="default"/>
          <w:sz w:val="18"/>
          <w:szCs w:val="18"/>
        </w:rPr>
      </w:pPr>
    </w:p>
    <w:p>
      <w:pPr>
        <w:pStyle w:val="BodyText"/>
        <w:tabs>
          <w:tab w:pos="4965" w:val="left" w:leader="none"/>
          <w:tab w:pos="6383" w:val="left" w:leader="none"/>
          <w:tab w:pos="8227" w:val="left" w:leader="none"/>
          <w:tab w:pos="9501" w:val="left" w:leader="none"/>
        </w:tabs>
        <w:spacing w:line="240" w:lineRule="auto"/>
        <w:ind w:left="847" w:right="0"/>
        <w:jc w:val="left"/>
        <w:rPr>
          <w:rFonts w:ascii="Times New Roman" w:hAnsi="Times New Roman" w:cs="Times New Roman" w:eastAsia="Times New Roman" w:hint="default"/>
        </w:rPr>
      </w:pPr>
      <w:r>
        <w:rPr>
          <w:w w:val="95"/>
        </w:rPr>
        <w:t>余额组合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27" w:val="left" w:leader="none"/>
          <w:tab w:pos="5807" w:val="left" w:leader="none"/>
          <w:tab w:pos="7089" w:val="left" w:leader="none"/>
          <w:tab w:pos="8925" w:val="left" w:leader="none"/>
        </w:tabs>
        <w:spacing w:line="240" w:lineRule="auto" w:before="163"/>
        <w:ind w:left="121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51,135,531.22</w:t>
        <w:tab/>
        <w:t>80.55%</w:t>
        <w:tab/>
        <w:t>20,026,789.25</w:t>
        <w:tab/>
      </w:r>
      <w:r>
        <w:rPr>
          <w:rFonts w:ascii="Times New Roman" w:hAnsi="Times New Roman" w:cs="Times New Roman" w:eastAsia="Times New Roman" w:hint="default"/>
        </w:rPr>
        <w:t>39.16%</w:t>
      </w:r>
    </w:p>
    <w:p>
      <w:pPr>
        <w:pStyle w:val="BodyText"/>
        <w:spacing w:line="230" w:lineRule="exact" w:before="71"/>
        <w:ind w:left="218" w:right="473"/>
        <w:jc w:val="left"/>
      </w:pPr>
      <w:r>
        <w:rPr>
          <w:spacing w:val="8"/>
        </w:rPr>
        <w:t>单项金额虽不重大但单项计提</w:t>
      </w:r>
    </w:p>
    <w:p>
      <w:pPr>
        <w:pStyle w:val="BodyText"/>
        <w:tabs>
          <w:tab w:pos="3933" w:val="left" w:leader="none"/>
          <w:tab w:pos="5807" w:val="left" w:leader="none"/>
          <w:tab w:pos="7195" w:val="left" w:leader="none"/>
          <w:tab w:pos="8932" w:val="left" w:leader="none"/>
        </w:tabs>
        <w:spacing w:line="311" w:lineRule="exact"/>
        <w:ind w:left="218" w:right="0"/>
        <w:jc w:val="left"/>
        <w:rPr>
          <w:rFonts w:ascii="Times New Roman" w:hAnsi="Times New Roman" w:cs="Times New Roman" w:eastAsia="Times New Roman" w:hint="default"/>
        </w:rPr>
      </w:pPr>
      <w:r>
        <w:rPr>
          <w:w w:val="95"/>
          <w:position w:val="-12"/>
        </w:rPr>
        <w:t>坏账准备的其他应收款</w:t>
        <w:tab/>
      </w:r>
      <w:r>
        <w:rPr>
          <w:rFonts w:ascii="Times New Roman" w:hAnsi="Times New Roman" w:cs="Times New Roman" w:eastAsia="Times New Roman" w:hint="default"/>
          <w:w w:val="95"/>
        </w:rPr>
        <w:t>9,369,368.34</w:t>
        <w:tab/>
        <w:t>14.76%</w:t>
        <w:tab/>
        <w:t>4,320,353.10</w:t>
        <w:tab/>
      </w:r>
      <w:r>
        <w:rPr>
          <w:rFonts w:ascii="Times New Roman" w:hAnsi="Times New Roman" w:cs="Times New Roman" w:eastAsia="Times New Roman" w:hint="default"/>
        </w:rPr>
        <w:t>46.11%</w:t>
      </w:r>
    </w:p>
    <w:p>
      <w:pPr>
        <w:spacing w:line="240" w:lineRule="auto" w:before="3"/>
        <w:rPr>
          <w:rFonts w:ascii="Times New Roman" w:hAnsi="Times New Roman" w:cs="Times New Roman" w:eastAsia="Times New Roman" w:hint="default"/>
          <w:sz w:val="3"/>
          <w:szCs w:val="3"/>
        </w:rPr>
      </w:pPr>
    </w:p>
    <w:p>
      <w:pPr>
        <w:tabs>
          <w:tab w:pos="5421" w:val="left" w:leader="none"/>
          <w:tab w:pos="6837" w:val="left" w:leader="none"/>
          <w:tab w:pos="8680" w:val="left" w:leader="none"/>
        </w:tabs>
        <w:spacing w:line="20" w:lineRule="exact"/>
        <w:ind w:left="3436"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Times New Roman"/>
          <w:sz w:val="2"/>
        </w:rPr>
      </w:r>
    </w:p>
    <w:p>
      <w:pPr>
        <w:pStyle w:val="BodyText"/>
        <w:tabs>
          <w:tab w:pos="5702" w:val="left" w:leader="none"/>
          <w:tab w:pos="7089" w:val="left" w:leader="none"/>
        </w:tabs>
        <w:spacing w:line="240" w:lineRule="auto" w:before="96"/>
        <w:ind w:left="3827" w:right="473"/>
        <w:jc w:val="left"/>
        <w:rPr>
          <w:rFonts w:ascii="Times New Roman" w:hAnsi="Times New Roman" w:cs="Times New Roman" w:eastAsia="Times New Roman" w:hint="default"/>
        </w:rPr>
      </w:pPr>
      <w:r>
        <w:rPr>
          <w:rFonts w:ascii="Times New Roman"/>
          <w:w w:val="95"/>
        </w:rPr>
        <w:t>63,484,899.56</w:t>
        <w:tab/>
        <w:t>100.00%</w:t>
        <w:tab/>
      </w:r>
      <w:r>
        <w:rPr>
          <w:rFonts w:ascii="Times New Roman"/>
        </w:rPr>
        <w:t>27,327,142.35</w:t>
      </w:r>
    </w:p>
    <w:p>
      <w:pPr>
        <w:spacing w:line="240" w:lineRule="auto" w:before="5"/>
        <w:rPr>
          <w:rFonts w:ascii="Times New Roman" w:hAnsi="Times New Roman" w:cs="Times New Roman" w:eastAsia="Times New Roman" w:hint="default"/>
          <w:sz w:val="9"/>
          <w:szCs w:val="9"/>
        </w:rPr>
      </w:pPr>
    </w:p>
    <w:p>
      <w:pPr>
        <w:tabs>
          <w:tab w:pos="5421" w:val="left" w:leader="none"/>
          <w:tab w:pos="6837" w:val="left" w:leader="none"/>
        </w:tabs>
        <w:spacing w:line="28" w:lineRule="exact"/>
        <w:ind w:left="343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340" w:bottom="280" w:left="1200" w:right="920"/>
        </w:sectPr>
      </w:pPr>
    </w:p>
    <w:p>
      <w:pPr>
        <w:spacing w:line="240" w:lineRule="auto" w:before="9"/>
        <w:rPr>
          <w:rFonts w:ascii="Times New Roman" w:hAnsi="Times New Roman" w:cs="Times New Roman" w:eastAsia="Times New Roman" w:hint="default"/>
          <w:sz w:val="15"/>
          <w:szCs w:val="15"/>
        </w:rPr>
      </w:pPr>
    </w:p>
    <w:p>
      <w:pPr>
        <w:pStyle w:val="BodyText"/>
        <w:spacing w:line="240" w:lineRule="auto" w:before="72"/>
        <w:ind w:left="4" w:right="6"/>
        <w:jc w:val="center"/>
        <w:rPr>
          <w:rFonts w:ascii="Times New Roman" w:hAnsi="Times New Roman" w:cs="Times New Roman" w:eastAsia="Times New Roman" w:hint="default"/>
        </w:rPr>
      </w:pPr>
      <w:r>
        <w:rPr>
          <w:rFonts w:ascii="Times New Roman"/>
        </w:rPr>
        <w:t>2010-12-31</w:t>
      </w:r>
    </w:p>
    <w:p>
      <w:pPr>
        <w:pStyle w:val="BodyText"/>
        <w:tabs>
          <w:tab w:pos="1787" w:val="left" w:leader="none"/>
          <w:tab w:pos="4079" w:val="left" w:leader="none"/>
          <w:tab w:pos="5783" w:val="left" w:leader="none"/>
          <w:tab w:pos="7199" w:val="left" w:leader="none"/>
          <w:tab w:pos="8973" w:val="left" w:leader="none"/>
        </w:tabs>
        <w:spacing w:line="370" w:lineRule="atLeast" w:before="22"/>
        <w:ind w:left="218" w:right="390" w:firstLine="1044"/>
        <w:jc w:val="left"/>
      </w:pPr>
      <w:r>
        <w:rPr/>
        <w:pict>
          <v:group style="position:absolute;margin-left:65.519997pt;margin-top:2.763409pt;width:478.45pt;height:.1pt;mso-position-horizontal-relative:page;mso-position-vertical-relative:paragraph;z-index:-796648" coordorigin="1310,55" coordsize="9569,2">
            <v:shape style="position:absolute;left:1310;top:55;width:9569;height:2" coordorigin="1310,55" coordsize="9569,0" path="m1310,55l10879,55e" filled="false" stroked="true" strokeweight=".48pt" strokecolor="#000000">
              <v:path arrowok="t"/>
            </v:shape>
            <w10:wrap type="none"/>
          </v:group>
        </w:pict>
      </w:r>
      <w:r>
        <w:rPr/>
        <w:pict>
          <v:group style="position:absolute;margin-left:65.400002pt;margin-top:25.923409pt;width:152.550pt;height:.1pt;mso-position-horizontal-relative:page;mso-position-vertical-relative:paragraph;z-index:-796624" coordorigin="1308,518" coordsize="3051,2">
            <v:shape style="position:absolute;left:1308;top:518;width:3051;height:2" coordorigin="1308,518" coordsize="3051,0" path="m1308,518l4358,518e" filled="false" stroked="true" strokeweight=".48pt" strokecolor="#000000">
              <v:path arrowok="t"/>
            </v:shape>
            <w10:wrap type="none"/>
          </v:group>
        </w:pict>
      </w:r>
      <w:r>
        <w:rPr/>
        <w:pict>
          <v:group style="position:absolute;margin-left:232.080002pt;margin-top:25.923409pt;width:85.1pt;height:.1pt;mso-position-horizontal-relative:page;mso-position-vertical-relative:paragraph;z-index:-796600" coordorigin="4642,518" coordsize="1702,2">
            <v:shape style="position:absolute;left:4642;top:518;width:1702;height:2" coordorigin="4642,518" coordsize="1702,0" path="m4642,518l6343,518e" filled="false" stroked="true" strokeweight=".48pt" strokecolor="#000000">
              <v:path arrowok="t"/>
            </v:shape>
            <w10:wrap type="none"/>
          </v:group>
        </w:pict>
      </w:r>
      <w:r>
        <w:rPr/>
        <w:pict>
          <v:group style="position:absolute;margin-left:331.320007pt;margin-top:25.923409pt;width:56.65pt;height:.1pt;mso-position-horizontal-relative:page;mso-position-vertical-relative:paragraph;z-index:-796576" coordorigin="6626,518" coordsize="1133,2">
            <v:shape style="position:absolute;left:6626;top:518;width:1133;height:2" coordorigin="6626,518" coordsize="1133,0" path="m6626,518l7759,518e" filled="false" stroked="true" strokeweight=".48pt" strokecolor="#000000">
              <v:path arrowok="t"/>
            </v:shape>
            <w10:wrap type="none"/>
          </v:group>
        </w:pict>
      </w:r>
      <w:r>
        <w:rPr/>
        <w:pict>
          <v:group style="position:absolute;margin-left:402.119995pt;margin-top:25.923409pt;width:78pt;height:.1pt;mso-position-horizontal-relative:page;mso-position-vertical-relative:paragraph;z-index:-796552" coordorigin="8042,518" coordsize="1560,2">
            <v:shape style="position:absolute;left:8042;top:518;width:1560;height:2" coordorigin="8042,518" coordsize="1560,0" path="m8042,518l9602,518e" filled="false" stroked="true" strokeweight=".48pt" strokecolor="#000000">
              <v:path arrowok="t"/>
            </v:shape>
            <w10:wrap type="none"/>
          </v:group>
        </w:pict>
      </w:r>
      <w:r>
        <w:rPr/>
        <w:pict>
          <v:group style="position:absolute;margin-left:494.279999pt;margin-top:26.043407pt;width:49.7pt;height:.1pt;mso-position-horizontal-relative:page;mso-position-vertical-relative:paragraph;z-index:-796528" coordorigin="9886,521" coordsize="994,2">
            <v:shape style="position:absolute;left:9886;top:521;width:994;height:2" coordorigin="9886,521" coordsize="994,0" path="m9886,521l10879,521e" filled="false" stroked="true" strokeweight=".48pt" strokecolor="#000000">
              <v:path arrowok="t"/>
            </v:shape>
            <w10:wrap type="none"/>
          </v:group>
        </w:pict>
      </w:r>
      <w:r>
        <w:rPr>
          <w:w w:val="95"/>
        </w:rPr>
        <w:t>种</w:t>
        <w:tab/>
        <w:t>类</w:t>
        <w:tab/>
        <w:t>金额</w:t>
        <w:tab/>
        <w:t>比例</w:t>
        <w:tab/>
        <w:t>坏账准备</w:t>
        <w:tab/>
      </w:r>
      <w:r>
        <w:rPr/>
        <w:t>比例</w:t>
      </w:r>
      <w:r>
        <w:rPr>
          <w:w w:val="99"/>
        </w:rPr>
        <w:t> </w:t>
      </w:r>
      <w:r>
        <w:rPr>
          <w:spacing w:val="8"/>
        </w:rPr>
        <w:t>单项金额重大并单项计提坏账</w:t>
      </w:r>
    </w:p>
    <w:p>
      <w:pPr>
        <w:pStyle w:val="BodyText"/>
        <w:tabs>
          <w:tab w:pos="3837" w:val="left" w:leader="none"/>
          <w:tab w:pos="5807" w:val="left" w:leader="none"/>
          <w:tab w:pos="7195" w:val="left" w:leader="none"/>
          <w:tab w:pos="9031" w:val="left" w:leader="none"/>
        </w:tabs>
        <w:spacing w:line="273" w:lineRule="exact"/>
        <w:ind w:left="218" w:right="0"/>
        <w:jc w:val="left"/>
        <w:rPr>
          <w:rFonts w:ascii="Times New Roman" w:hAnsi="Times New Roman" w:cs="Times New Roman" w:eastAsia="Times New Roman" w:hint="default"/>
        </w:rPr>
      </w:pPr>
      <w:r>
        <w:rPr>
          <w:w w:val="95"/>
          <w:position w:val="-13"/>
        </w:rPr>
        <w:t>准备的其他应收款</w:t>
        <w:tab/>
      </w:r>
      <w:r>
        <w:rPr>
          <w:rFonts w:ascii="Times New Roman" w:hAnsi="Times New Roman" w:cs="Times New Roman" w:eastAsia="Times New Roman" w:hint="default"/>
          <w:spacing w:val="-1"/>
          <w:w w:val="95"/>
        </w:rPr>
        <w:t>19,144,911.98</w:t>
        <w:tab/>
      </w:r>
      <w:r>
        <w:rPr>
          <w:rFonts w:ascii="Times New Roman" w:hAnsi="Times New Roman" w:cs="Times New Roman" w:eastAsia="Times New Roman" w:hint="default"/>
          <w:w w:val="95"/>
        </w:rPr>
        <w:t>25.03%</w:t>
        <w:tab/>
        <w:t>1,790,000.00</w:t>
        <w:tab/>
      </w:r>
      <w:r>
        <w:rPr>
          <w:rFonts w:ascii="Times New Roman" w:hAnsi="Times New Roman" w:cs="Times New Roman" w:eastAsia="Times New Roman" w:hint="default"/>
        </w:rPr>
        <w:t>9.35%</w:t>
      </w:r>
    </w:p>
    <w:p>
      <w:pPr>
        <w:pStyle w:val="BodyText"/>
        <w:spacing w:line="274" w:lineRule="exact" w:before="22"/>
        <w:ind w:left="218" w:right="6470"/>
        <w:jc w:val="left"/>
      </w:pPr>
      <w:r>
        <w:rPr>
          <w:spacing w:val="8"/>
          <w:w w:val="95"/>
        </w:rPr>
        <w:t>按组合计提坏账准备的其他应</w:t>
      </w:r>
      <w:r>
        <w:rPr>
          <w:spacing w:val="24"/>
          <w:w w:val="95"/>
        </w:rPr>
        <w:t> </w:t>
      </w:r>
      <w:r>
        <w:rPr>
          <w:spacing w:val="24"/>
          <w:w w:val="95"/>
        </w:rPr>
      </w:r>
      <w:r>
        <w:rPr/>
        <w:t>收款</w:t>
      </w:r>
    </w:p>
    <w:p>
      <w:pPr>
        <w:pStyle w:val="BodyText"/>
        <w:tabs>
          <w:tab w:pos="3827" w:val="left" w:leader="none"/>
          <w:tab w:pos="5807" w:val="left" w:leader="none"/>
          <w:tab w:pos="7195" w:val="left" w:leader="none"/>
          <w:tab w:pos="8925" w:val="left" w:leader="none"/>
        </w:tabs>
        <w:spacing w:line="240" w:lineRule="auto" w:before="62"/>
        <w:ind w:left="218" w:right="0"/>
        <w:jc w:val="left"/>
        <w:rPr>
          <w:rFonts w:ascii="Times New Roman" w:hAnsi="Times New Roman" w:cs="Times New Roman" w:eastAsia="Times New Roman" w:hint="default"/>
        </w:rPr>
      </w:pPr>
      <w:r>
        <w:rPr>
          <w:w w:val="95"/>
        </w:rPr>
        <w:t>其中：账龄组合</w:t>
        <w:tab/>
      </w:r>
      <w:r>
        <w:rPr>
          <w:rFonts w:ascii="Times New Roman" w:hAnsi="Times New Roman" w:cs="Times New Roman" w:eastAsia="Times New Roman" w:hint="default"/>
          <w:w w:val="95"/>
        </w:rPr>
        <w:t>47,416,515.63</w:t>
        <w:tab/>
        <w:t>62.00%</w:t>
        <w:tab/>
        <w:t>4,741,651.56</w:t>
        <w:tab/>
      </w:r>
      <w:r>
        <w:rPr>
          <w:rFonts w:ascii="Times New Roman" w:hAnsi="Times New Roman" w:cs="Times New Roman" w:eastAsia="Times New Roman" w:hint="default"/>
        </w:rPr>
        <w:t>10.00%</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余额组合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4965" w:val="left" w:leader="none"/>
          <w:tab w:pos="6383" w:val="left" w:leader="none"/>
          <w:tab w:pos="8227" w:val="left" w:leader="none"/>
          <w:tab w:pos="9501" w:val="left" w:leader="none"/>
        </w:tabs>
        <w:spacing w:line="240" w:lineRule="auto" w:before="163"/>
        <w:ind w:left="847" w:right="0"/>
        <w:jc w:val="left"/>
        <w:rPr>
          <w:rFonts w:ascii="Times New Roman" w:hAnsi="Times New Roman" w:cs="Times New Roman" w:eastAsia="Times New Roman" w:hint="default"/>
        </w:rPr>
      </w:pPr>
      <w:r>
        <w:rPr>
          <w:w w:val="95"/>
        </w:rPr>
        <w:t>其他组合</w:t>
        <w:tab/>
      </w:r>
      <w:r>
        <w:rPr>
          <w:rFonts w:ascii="Times New Roman" w:hAnsi="Times New Roman" w:cs="Times New Roman" w:eastAsia="Times New Roman" w:hint="default"/>
          <w:w w:val="95"/>
        </w:rPr>
        <w:t>-</w:t>
        <w:tab/>
        <w:t>-</w:t>
        <w:tab/>
        <w:t>-</w:t>
        <w:tab/>
      </w:r>
      <w:r>
        <w:rPr>
          <w:rFonts w:ascii="Times New Roman" w:hAnsi="Times New Roman" w:cs="Times New Roman" w:eastAsia="Times New Roman" w:hint="default"/>
        </w:rPr>
        <w:t>-</w:t>
      </w:r>
    </w:p>
    <w:p>
      <w:pPr>
        <w:pStyle w:val="BodyText"/>
        <w:tabs>
          <w:tab w:pos="3827" w:val="left" w:leader="none"/>
          <w:tab w:pos="5807" w:val="left" w:leader="none"/>
          <w:tab w:pos="7195" w:val="left" w:leader="none"/>
          <w:tab w:pos="8925" w:val="left" w:leader="none"/>
        </w:tabs>
        <w:spacing w:line="240" w:lineRule="auto" w:before="165"/>
        <w:ind w:left="1214" w:right="0"/>
        <w:jc w:val="left"/>
        <w:rPr>
          <w:rFonts w:ascii="Times New Roman" w:hAnsi="Times New Roman" w:cs="Times New Roman" w:eastAsia="Times New Roman" w:hint="default"/>
        </w:rPr>
      </w:pPr>
      <w:r>
        <w:rPr>
          <w:w w:val="95"/>
        </w:rPr>
        <w:t>组合小计</w:t>
        <w:tab/>
      </w:r>
      <w:r>
        <w:rPr>
          <w:rFonts w:ascii="Times New Roman" w:hAnsi="Times New Roman" w:cs="Times New Roman" w:eastAsia="Times New Roman" w:hint="default"/>
          <w:w w:val="95"/>
        </w:rPr>
        <w:t>47,416,515.63</w:t>
        <w:tab/>
        <w:t>62.00%</w:t>
        <w:tab/>
        <w:t>4,741,651.56</w:t>
        <w:tab/>
      </w:r>
      <w:r>
        <w:rPr>
          <w:rFonts w:ascii="Times New Roman" w:hAnsi="Times New Roman" w:cs="Times New Roman" w:eastAsia="Times New Roman" w:hint="default"/>
        </w:rPr>
        <w:t>10.00%</w:t>
      </w:r>
    </w:p>
    <w:p>
      <w:pPr>
        <w:pStyle w:val="BodyText"/>
        <w:spacing w:line="230" w:lineRule="exact" w:before="71"/>
        <w:ind w:left="218" w:right="473"/>
        <w:jc w:val="left"/>
      </w:pPr>
      <w:r>
        <w:rPr>
          <w:spacing w:val="8"/>
        </w:rPr>
        <w:t>单项金额虽不重大但单项计提</w:t>
      </w:r>
    </w:p>
    <w:p>
      <w:pPr>
        <w:pStyle w:val="BodyText"/>
        <w:tabs>
          <w:tab w:pos="3933" w:val="left" w:leader="none"/>
          <w:tab w:pos="5807" w:val="left" w:leader="none"/>
          <w:tab w:pos="7195" w:val="left" w:leader="none"/>
          <w:tab w:pos="8925" w:val="left" w:leader="none"/>
        </w:tabs>
        <w:spacing w:line="311" w:lineRule="exact"/>
        <w:ind w:left="218" w:right="0"/>
        <w:jc w:val="left"/>
        <w:rPr>
          <w:rFonts w:ascii="Times New Roman" w:hAnsi="Times New Roman" w:cs="Times New Roman" w:eastAsia="Times New Roman" w:hint="default"/>
        </w:rPr>
      </w:pPr>
      <w:r>
        <w:rPr>
          <w:w w:val="95"/>
          <w:position w:val="-12"/>
        </w:rPr>
        <w:t>坏账准备的其他应收款</w:t>
        <w:tab/>
      </w:r>
      <w:r>
        <w:rPr>
          <w:rFonts w:ascii="Times New Roman" w:hAnsi="Times New Roman" w:cs="Times New Roman" w:eastAsia="Times New Roman" w:hint="default"/>
          <w:w w:val="95"/>
        </w:rPr>
        <w:t>9,916,525.23</w:t>
        <w:tab/>
        <w:t>12.97%</w:t>
        <w:tab/>
        <w:t>4,528,358.10</w:t>
        <w:tab/>
      </w:r>
      <w:r>
        <w:rPr>
          <w:rFonts w:ascii="Times New Roman" w:hAnsi="Times New Roman" w:cs="Times New Roman" w:eastAsia="Times New Roman" w:hint="default"/>
        </w:rPr>
        <w:t>45.66%</w:t>
      </w:r>
    </w:p>
    <w:p>
      <w:pPr>
        <w:spacing w:line="240" w:lineRule="auto" w:before="3"/>
        <w:rPr>
          <w:rFonts w:ascii="Times New Roman" w:hAnsi="Times New Roman" w:cs="Times New Roman" w:eastAsia="Times New Roman" w:hint="default"/>
          <w:sz w:val="3"/>
          <w:szCs w:val="3"/>
        </w:rPr>
      </w:pPr>
    </w:p>
    <w:p>
      <w:pPr>
        <w:tabs>
          <w:tab w:pos="5421" w:val="left" w:leader="none"/>
          <w:tab w:pos="6837" w:val="left" w:leader="none"/>
          <w:tab w:pos="8680" w:val="left" w:leader="none"/>
        </w:tabs>
        <w:spacing w:line="20" w:lineRule="exact"/>
        <w:ind w:left="3436"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Times New Roman"/>
          <w:sz w:val="2"/>
        </w:rPr>
      </w:r>
    </w:p>
    <w:p>
      <w:pPr>
        <w:pStyle w:val="BodyText"/>
        <w:tabs>
          <w:tab w:pos="5702" w:val="left" w:leader="none"/>
          <w:tab w:pos="7096" w:val="left" w:leader="none"/>
        </w:tabs>
        <w:spacing w:line="240" w:lineRule="auto" w:before="96"/>
        <w:ind w:left="3827" w:right="473"/>
        <w:jc w:val="left"/>
        <w:rPr>
          <w:rFonts w:ascii="Times New Roman" w:hAnsi="Times New Roman" w:cs="Times New Roman" w:eastAsia="Times New Roman" w:hint="default"/>
        </w:rPr>
      </w:pPr>
      <w:r>
        <w:rPr>
          <w:rFonts w:ascii="Times New Roman"/>
          <w:w w:val="95"/>
        </w:rPr>
        <w:t>76,477,952.84</w:t>
        <w:tab/>
        <w:t>100.00%</w:t>
        <w:tab/>
      </w:r>
      <w:r>
        <w:rPr>
          <w:rFonts w:ascii="Times New Roman"/>
        </w:rPr>
        <w:t>11,060,009.66</w:t>
      </w:r>
    </w:p>
    <w:p>
      <w:pPr>
        <w:spacing w:line="240" w:lineRule="auto" w:before="2"/>
        <w:rPr>
          <w:rFonts w:ascii="Times New Roman" w:hAnsi="Times New Roman" w:cs="Times New Roman" w:eastAsia="Times New Roman" w:hint="default"/>
          <w:sz w:val="9"/>
          <w:szCs w:val="9"/>
        </w:rPr>
      </w:pPr>
    </w:p>
    <w:p>
      <w:pPr>
        <w:tabs>
          <w:tab w:pos="5421" w:val="left" w:leader="none"/>
          <w:tab w:pos="6837" w:val="left" w:leader="none"/>
        </w:tabs>
        <w:spacing w:line="28" w:lineRule="exact"/>
        <w:ind w:left="3436"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5;top:24;width:1560;height:2" coordorigin="5,24" coordsize="1560,2">
              <v:shape style="position:absolute;left:5;top:24;width:1560;height:2" coordorigin="5,24" coordsize="1560,0" path="m5,24l1565,24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10"/>
          <w:szCs w:val="10"/>
        </w:rPr>
      </w:pPr>
    </w:p>
    <w:p>
      <w:pPr>
        <w:pStyle w:val="BodyText"/>
        <w:spacing w:line="240" w:lineRule="auto" w:before="34"/>
        <w:ind w:left="751" w:right="473"/>
        <w:jc w:val="left"/>
      </w:pPr>
      <w:r>
        <w:rPr/>
        <w:t>（</w:t>
      </w:r>
      <w:r>
        <w:rPr>
          <w:rFonts w:ascii="Times New Roman" w:hAnsi="Times New Roman" w:cs="Times New Roman" w:eastAsia="Times New Roman" w:hint="default"/>
        </w:rPr>
        <w:t>2</w:t>
      </w:r>
      <w:r>
        <w:rPr/>
        <w:t>）采用余额百分比法计提坏账准备的其他应收款：</w:t>
      </w:r>
    </w:p>
    <w:p>
      <w:pPr>
        <w:pStyle w:val="BodyText"/>
        <w:spacing w:line="240" w:lineRule="auto" w:before="159"/>
        <w:ind w:left="2" w:right="0"/>
        <w:jc w:val="center"/>
        <w:rPr>
          <w:rFonts w:ascii="Times New Roman" w:hAnsi="Times New Roman" w:cs="Times New Roman" w:eastAsia="Times New Roman" w:hint="default"/>
        </w:rPr>
      </w:pPr>
      <w:r>
        <w:rPr>
          <w:rFonts w:ascii="Times New Roman"/>
        </w:rPr>
        <w:t>2011-12-31</w:t>
      </w:r>
    </w:p>
    <w:p>
      <w:pPr>
        <w:spacing w:line="240" w:lineRule="auto" w:before="5"/>
        <w:rPr>
          <w:rFonts w:ascii="Times New Roman" w:hAnsi="Times New Roman" w:cs="Times New Roman" w:eastAsia="Times New Roman" w:hint="default"/>
          <w:sz w:val="9"/>
          <w:szCs w:val="9"/>
        </w:rPr>
      </w:pPr>
    </w:p>
    <w:p>
      <w:pPr>
        <w:spacing w:line="20" w:lineRule="exact"/>
        <w:ind w:left="23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5.75pt;height:.5pt;mso-position-horizontal-relative:char;mso-position-vertical-relative:line" coordorigin="0,0" coordsize="9315,10">
            <v:group style="position:absolute;left:5;top:5;width:9305;height:2" coordorigin="5,5" coordsize="9305,2">
              <v:shape style="position:absolute;left:5;top:5;width:9305;height:2" coordorigin="5,5" coordsize="9305,0" path="m5,5l9310,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076" w:val="left" w:leader="none"/>
          <w:tab w:pos="5059" w:val="left" w:leader="none"/>
          <w:tab w:pos="6671" w:val="left" w:leader="none"/>
          <w:tab w:pos="8498" w:val="left" w:leader="none"/>
        </w:tabs>
        <w:spacing w:line="158" w:lineRule="auto" w:before="87"/>
        <w:ind w:left="8498" w:right="445" w:hanging="7623"/>
        <w:jc w:val="right"/>
      </w:pPr>
      <w:r>
        <w:rPr>
          <w:w w:val="95"/>
        </w:rPr>
        <w:t>账龄</w:t>
        <w:tab/>
        <w:t>金额</w:t>
        <w:tab/>
        <w:t>比例</w:t>
        <w:tab/>
        <w:t>坏账准备</w:t>
        <w:tab/>
      </w:r>
      <w:r>
        <w:rPr>
          <w:w w:val="95"/>
          <w:position w:val="13"/>
        </w:rPr>
        <w:t>坏账准备</w:t>
      </w:r>
      <w:r>
        <w:rPr>
          <w:spacing w:val="-67"/>
          <w:w w:val="95"/>
          <w:position w:val="13"/>
        </w:rPr>
        <w:t> </w:t>
      </w:r>
      <w:r>
        <w:rPr>
          <w:spacing w:val="-67"/>
          <w:w w:val="95"/>
          <w:position w:val="13"/>
        </w:rPr>
      </w:r>
      <w:r>
        <w:rPr>
          <w:w w:val="95"/>
        </w:rPr>
        <w:t>计提比例</w:t>
      </w:r>
      <w:r>
        <w:rPr/>
      </w:r>
    </w:p>
    <w:p>
      <w:pPr>
        <w:spacing w:line="240" w:lineRule="auto" w:before="1"/>
        <w:rPr>
          <w:rFonts w:ascii="宋体" w:hAnsi="宋体" w:cs="宋体" w:eastAsia="宋体" w:hint="default"/>
          <w:sz w:val="3"/>
          <w:szCs w:val="3"/>
        </w:rPr>
      </w:pPr>
    </w:p>
    <w:p>
      <w:pPr>
        <w:tabs>
          <w:tab w:pos="2380" w:val="left" w:leader="none"/>
          <w:tab w:pos="4648" w:val="left" w:leader="none"/>
          <w:tab w:pos="6333" w:val="left" w:leader="none"/>
          <w:tab w:pos="8306" w:val="left" w:leader="none"/>
        </w:tabs>
        <w:spacing w:line="20" w:lineRule="exact"/>
        <w:ind w:left="235" w:right="0" w:firstLine="0"/>
        <w:rPr>
          <w:rFonts w:ascii="宋体" w:hAnsi="宋体" w:cs="宋体" w:eastAsia="宋体" w:hint="default"/>
          <w:sz w:val="2"/>
          <w:szCs w:val="2"/>
        </w:rPr>
      </w:pPr>
      <w:r>
        <w:rPr>
          <w:rFonts w:ascii="宋体"/>
          <w:sz w:val="2"/>
        </w:rPr>
        <w:pict>
          <v:group style="width:85.2pt;height:.5pt;mso-position-horizontal-relative:char;mso-position-vertical-relative:line" coordorigin="0,0" coordsize="1704,10">
            <v:group style="position:absolute;left:5;top:5;width:1695;height:2" coordorigin="5,5" coordsize="1695,2">
              <v:shape style="position:absolute;left:5;top:5;width:1695;height:2" coordorigin="5,5" coordsize="1695,0" path="m5,5l1699,5e" filled="false" stroked="true" strokeweight=".48pt" strokecolor="#000000">
                <v:path arrowok="t"/>
              </v:shape>
            </v:group>
          </v:group>
        </w:pict>
      </w:r>
      <w:r>
        <w:rPr>
          <w:rFonts w:ascii="宋体"/>
          <w:sz w:val="2"/>
        </w:rPr>
      </w:r>
      <w:r>
        <w:rPr>
          <w:rFonts w:ascii="宋体"/>
          <w:sz w:val="2"/>
        </w:rPr>
        <w:tab/>
      </w: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8pt" strokecolor="#000000">
                <v:path arrowok="t"/>
              </v:shape>
            </v:group>
          </v:group>
        </w:pict>
      </w:r>
      <w:r>
        <w:rPr>
          <w:rFonts w:ascii="宋体"/>
          <w:sz w:val="2"/>
        </w:rPr>
      </w:r>
      <w:r>
        <w:rPr>
          <w:rFonts w:ascii="宋体"/>
          <w:sz w:val="2"/>
        </w:rPr>
        <w:tab/>
      </w:r>
      <w:r>
        <w:rPr>
          <w:rFonts w:ascii="宋体"/>
          <w:sz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8pt" strokecolor="#000000">
                <v:path arrowok="t"/>
              </v:shape>
            </v:group>
          </v:group>
        </w:pict>
      </w:r>
      <w:r>
        <w:rPr>
          <w:rFonts w:ascii="宋体"/>
          <w:sz w:val="2"/>
        </w:rPr>
      </w:r>
      <w:r>
        <w:rPr>
          <w:rFonts w:ascii="宋体"/>
          <w:sz w:val="2"/>
        </w:rPr>
        <w:tab/>
      </w:r>
      <w:r>
        <w:rPr>
          <w:rFonts w:ascii="宋体"/>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pt" strokecolor="#000000">
                <v:path arrowok="t"/>
              </v:shape>
            </v:group>
          </v:group>
        </w:pict>
      </w:r>
      <w:r>
        <w:rPr>
          <w:rFonts w:ascii="宋体"/>
          <w:sz w:val="2"/>
        </w:rPr>
      </w:r>
    </w:p>
    <w:tbl>
      <w:tblPr>
        <w:tblW w:w="0" w:type="auto"/>
        <w:jc w:val="left"/>
        <w:tblInd w:w="315" w:type="dxa"/>
        <w:tblLayout w:type="fixed"/>
        <w:tblCellMar>
          <w:top w:w="0" w:type="dxa"/>
          <w:left w:w="0" w:type="dxa"/>
          <w:bottom w:w="0" w:type="dxa"/>
          <w:right w:w="0" w:type="dxa"/>
        </w:tblCellMar>
        <w:tblLook w:val="01E0"/>
      </w:tblPr>
      <w:tblGrid>
        <w:gridCol w:w="2070"/>
        <w:gridCol w:w="1793"/>
        <w:gridCol w:w="475"/>
        <w:gridCol w:w="1267"/>
        <w:gridCol w:w="418"/>
        <w:gridCol w:w="1538"/>
        <w:gridCol w:w="434"/>
        <w:gridCol w:w="1236"/>
      </w:tblGrid>
      <w:tr>
        <w:trPr>
          <w:trHeight w:val="420"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pacing w:val="-1"/>
                <w:sz w:val="21"/>
              </w:rPr>
              <w:t>7,489,497.11</w:t>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14.65%</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0"/>
                <w:szCs w:val="20"/>
              </w:rPr>
            </w:pPr>
            <w:r>
              <w:rPr>
                <w:rFonts w:ascii="Times New Roman"/>
                <w:w w:val="95"/>
                <w:sz w:val="20"/>
              </w:rPr>
              <w:t>149,789.94</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tc>
      </w:tr>
      <w:tr>
        <w:trPr>
          <w:trHeight w:val="422"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10,063,662.97</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19.68%</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0"/>
                <w:szCs w:val="20"/>
              </w:rPr>
            </w:pPr>
            <w:r>
              <w:rPr>
                <w:rFonts w:ascii="Times New Roman"/>
                <w:w w:val="95"/>
                <w:sz w:val="20"/>
              </w:rPr>
              <w:t>503,183.16</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r>
      <w:tr>
        <w:trPr>
          <w:trHeight w:val="425"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8,361,933.72</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16.35%</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5"/>
                <w:sz w:val="20"/>
              </w:rPr>
              <w:t>836,193.37</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25"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7,494,138.30</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14.66%</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5"/>
                <w:sz w:val="20"/>
              </w:rPr>
              <w:t>1,498,827.66</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425"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1,375,008.00</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2.69%</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5"/>
                <w:sz w:val="20"/>
              </w:rPr>
              <w:t>687,504.00</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r>
      <w:tr>
        <w:trPr>
          <w:trHeight w:val="426"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16,351,291.12</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31.97%</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5"/>
                <w:sz w:val="20"/>
              </w:rPr>
              <w:t>16,351,291.12</w:t>
            </w:r>
            <w:r>
              <w:rPr>
                <w:rFonts w:ascii="Times New Roman"/>
                <w:sz w:val="20"/>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60" w:hRule="exact"/>
        </w:trPr>
        <w:tc>
          <w:tcPr>
            <w:tcW w:w="2070"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21"/>
                <w:szCs w:val="21"/>
              </w:rPr>
            </w:pPr>
            <w:r>
              <w:rPr>
                <w:rFonts w:ascii="Times New Roman"/>
                <w:w w:val="95"/>
                <w:sz w:val="21"/>
              </w:rPr>
              <w:t>51,135,531.22</w:t>
            </w:r>
            <w:r>
              <w:rPr>
                <w:rFonts w:ascii="Times New Roman"/>
                <w:sz w:val="21"/>
              </w:rPr>
            </w:r>
          </w:p>
        </w:tc>
        <w:tc>
          <w:tcPr>
            <w:tcW w:w="475"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1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21"/>
                <w:szCs w:val="21"/>
              </w:rPr>
            </w:pPr>
            <w:r>
              <w:rPr>
                <w:rFonts w:ascii="Times New Roman"/>
                <w:w w:val="95"/>
                <w:sz w:val="21"/>
              </w:rPr>
              <w:t>20,026,789.25</w:t>
            </w:r>
            <w:r>
              <w:rPr>
                <w:rFonts w:ascii="Times New Roman"/>
                <w:sz w:val="21"/>
              </w:rPr>
            </w:r>
          </w:p>
        </w:tc>
        <w:tc>
          <w:tcPr>
            <w:tcW w:w="434"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
          <w:szCs w:val="2"/>
        </w:rPr>
      </w:pPr>
    </w:p>
    <w:p>
      <w:pPr>
        <w:tabs>
          <w:tab w:pos="4648" w:val="left" w:leader="none"/>
          <w:tab w:pos="6333" w:val="left" w:leader="none"/>
        </w:tabs>
        <w:spacing w:line="28" w:lineRule="exact"/>
        <w:ind w:left="2380" w:right="0" w:firstLine="0"/>
        <w:rPr>
          <w:rFonts w:ascii="宋体" w:hAnsi="宋体" w:cs="宋体" w:eastAsia="宋体" w:hint="default"/>
          <w:sz w:val="2"/>
          <w:szCs w:val="2"/>
        </w:rPr>
      </w:pPr>
      <w:r>
        <w:rPr>
          <w:rFonts w:ascii="宋体"/>
          <w:position w:val="0"/>
          <w:sz w:val="2"/>
        </w:rPr>
        <w:pict>
          <v:group style="width:90.15pt;height:1.45pt;mso-position-horizontal-relative:char;mso-position-vertical-relative:line" coordorigin="0,0" coordsize="1803,29">
            <v:group style="position:absolute;left:5;top:5;width:1793;height:2" coordorigin="5,5" coordsize="1793,2">
              <v:shape style="position:absolute;left:5;top:5;width:1793;height:2" coordorigin="5,5" coordsize="1793,0" path="m5,5l1798,5e" filled="false" stroked="true" strokeweight=".48pt" strokecolor="#000000">
                <v:path arrowok="t"/>
              </v:shape>
            </v:group>
            <v:group style="position:absolute;left:5;top:24;width:1793;height:2" coordorigin="5,24" coordsize="1793,2">
              <v:shape style="position:absolute;left:5;top:24;width:1793;height:2" coordorigin="5,24" coordsize="1793,0" path="m5,24l179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85pt;height:1.45pt;mso-position-horizontal-relative:char;mso-position-vertical-relative:line" coordorigin="0,0" coordsize="1277,29">
            <v:group style="position:absolute;left:5;top:5;width:1268;height:2" coordorigin="5,5" coordsize="1268,2">
              <v:shape style="position:absolute;left:5;top:5;width:1268;height:2" coordorigin="5,5" coordsize="1268,0" path="m5,5l1272,5e" filled="false" stroked="true" strokeweight=".48pt" strokecolor="#000000">
                <v:path arrowok="t"/>
              </v:shape>
            </v:group>
            <v:group style="position:absolute;left:5;top:24;width:1268;height:2" coordorigin="5,24" coordsize="1268,2">
              <v:shape style="position:absolute;left:5;top:24;width:1268;height:2" coordorigin="5,24" coordsize="1268,0" path="m5,24l127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4pt;height:1.45pt;mso-position-horizontal-relative:char;mso-position-vertical-relative:line" coordorigin="0,0" coordsize="1548,29">
            <v:group style="position:absolute;left:5;top:5;width:1539;height:2" coordorigin="5,5" coordsize="1539,2">
              <v:shape style="position:absolute;left:5;top:5;width:1539;height:2" coordorigin="5,5" coordsize="1539,0" path="m5,5l1543,5e" filled="false" stroked="true" strokeweight=".48pt" strokecolor="#000000">
                <v:path arrowok="t"/>
              </v:shape>
            </v:group>
            <v:group style="position:absolute;left:5;top:24;width:1539;height:2" coordorigin="5,24" coordsize="1539,2">
              <v:shape style="position:absolute;left:5;top:24;width:1539;height:2" coordorigin="5,24" coordsize="1539,0" path="m5,24l1543,24e" filled="false" stroked="true" strokeweight=".48pt" strokecolor="#000000">
                <v:path arrowok="t"/>
              </v:shape>
            </v:group>
          </v:group>
        </w:pict>
      </w:r>
      <w:r>
        <w:rPr>
          <w:rFonts w:ascii="宋体"/>
          <w:position w:val="0"/>
          <w:sz w:val="2"/>
        </w:rPr>
      </w:r>
    </w:p>
    <w:p>
      <w:pPr>
        <w:spacing w:line="240" w:lineRule="auto" w:before="1"/>
        <w:rPr>
          <w:rFonts w:ascii="宋体" w:hAnsi="宋体" w:cs="宋体" w:eastAsia="宋体" w:hint="default"/>
          <w:sz w:val="21"/>
          <w:szCs w:val="21"/>
        </w:rPr>
      </w:pPr>
    </w:p>
    <w:p>
      <w:pPr>
        <w:pStyle w:val="BodyText"/>
        <w:spacing w:line="240" w:lineRule="auto" w:before="72"/>
        <w:ind w:left="4" w:right="0"/>
        <w:jc w:val="center"/>
        <w:rPr>
          <w:rFonts w:ascii="Times New Roman" w:hAnsi="Times New Roman" w:cs="Times New Roman" w:eastAsia="Times New Roman" w:hint="default"/>
        </w:rPr>
      </w:pPr>
      <w:r>
        <w:rPr>
          <w:rFonts w:ascii="Times New Roman"/>
        </w:rPr>
        <w:t>2010-12-31</w:t>
      </w:r>
    </w:p>
    <w:p>
      <w:pPr>
        <w:pStyle w:val="BodyText"/>
        <w:tabs>
          <w:tab w:pos="3115" w:val="left" w:leader="none"/>
          <w:tab w:pos="5107" w:val="left" w:leader="none"/>
          <w:tab w:pos="6731" w:val="left" w:leader="none"/>
          <w:tab w:pos="8517" w:val="left" w:leader="none"/>
        </w:tabs>
        <w:spacing w:line="240" w:lineRule="auto" w:before="80"/>
        <w:ind w:left="904" w:right="319"/>
        <w:jc w:val="left"/>
      </w:pPr>
      <w:r>
        <w:rPr/>
        <w:pict>
          <v:group style="position:absolute;margin-left:72.959999pt;margin-top:5.623672pt;width:463.6pt;height:.1pt;mso-position-horizontal-relative:page;mso-position-vertical-relative:paragraph;z-index:-796504" coordorigin="1459,112" coordsize="9272,2">
            <v:shape style="position:absolute;left:1459;top:112;width:9272;height:2" coordorigin="1459,112" coordsize="9272,0" path="m1459,112l10730,112e" filled="false" stroked="true" strokeweight=".48pt" strokecolor="#000000">
              <v:path arrowok="t"/>
            </v:shape>
            <w10:wrap type="none"/>
          </v:group>
        </w:pict>
      </w:r>
      <w:r>
        <w:rPr/>
        <w:pict>
          <v:shape style="position:absolute;margin-left:72.959999pt;margin-top:21.131809pt;width:463.6pt;height:170.7pt;mso-position-horizontal-relative:page;mso-position-vertical-relative:paragraph;z-index:22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6"/>
                    <w:gridCol w:w="442"/>
                    <w:gridCol w:w="1805"/>
                    <w:gridCol w:w="478"/>
                    <w:gridCol w:w="1267"/>
                    <w:gridCol w:w="449"/>
                    <w:gridCol w:w="1507"/>
                    <w:gridCol w:w="444"/>
                    <w:gridCol w:w="1164"/>
                  </w:tblGrid>
                  <w:tr>
                    <w:trPr>
                      <w:trHeight w:val="247" w:hRule="exact"/>
                    </w:trPr>
                    <w:tc>
                      <w:tcPr>
                        <w:tcW w:w="8107" w:type="dxa"/>
                        <w:gridSpan w:val="8"/>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09" w:lineRule="exact"/>
                          <w:ind w:left="15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57" w:hRule="exact"/>
                    </w:trPr>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12,532,526.78</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26.43%</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1,253,252.68</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年（含）</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spacing w:val="-1"/>
                            <w:sz w:val="21"/>
                          </w:rPr>
                          <w:t>11,657,245.56</w:t>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w w:val="95"/>
                            <w:sz w:val="21"/>
                          </w:rPr>
                          <w:t>24.58%</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w w:val="95"/>
                            <w:sz w:val="21"/>
                          </w:rPr>
                          <w:t>1,165,724.56</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5"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年（含）</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10,348,190.88</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w w:val="95"/>
                            <w:sz w:val="21"/>
                          </w:rPr>
                          <w:t>21.82%</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1,034,819.09</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4"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2,697,734.52</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5.69%</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269,773.45</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5"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250,007.82</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0.54%</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25,000.78</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5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9,930,810.07</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20.94%</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993,081.00</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43" w:hRule="exact"/>
                    </w:trPr>
                    <w:tc>
                      <w:tcPr>
                        <w:tcW w:w="17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47,416,515.63</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4,741,651.56</w:t>
                        </w:r>
                        <w:r>
                          <w:rPr>
                            <w:rFonts w:ascii="Times New Roman"/>
                            <w:sz w:val="21"/>
                          </w:rPr>
                        </w:r>
                      </w:p>
                    </w:tc>
                    <w:tc>
                      <w:tcPr>
                        <w:tcW w:w="444"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w w:val="95"/>
        </w:rPr>
        <w:t>账龄</w:t>
        <w:tab/>
        <w:t>金额</w:t>
        <w:tab/>
        <w:t>比例</w:t>
        <w:tab/>
        <w:t>坏账准备</w:t>
        <w:tab/>
      </w:r>
      <w:r>
        <w:rPr>
          <w:position w:val="14"/>
        </w:rPr>
        <w:t>坏账准备</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tabs>
          <w:tab w:pos="4694" w:val="left" w:leader="none"/>
          <w:tab w:pos="6410" w:val="left" w:leader="none"/>
        </w:tabs>
        <w:spacing w:line="28" w:lineRule="exact"/>
        <w:ind w:left="2412" w:right="0" w:firstLine="0"/>
        <w:rPr>
          <w:rFonts w:ascii="宋体" w:hAnsi="宋体" w:cs="宋体" w:eastAsia="宋体" w:hint="default"/>
          <w:sz w:val="2"/>
          <w:szCs w:val="2"/>
        </w:rPr>
      </w:pPr>
      <w:r>
        <w:rPr>
          <w:rFonts w:ascii="宋体"/>
          <w:position w:val="0"/>
          <w:sz w:val="2"/>
        </w:rPr>
        <w:pict>
          <v:group style="width:90.75pt;height:1.45pt;mso-position-horizontal-relative:char;mso-position-vertical-relative:line" coordorigin="0,0" coordsize="1815,29">
            <v:group style="position:absolute;left:5;top:5;width:1805;height:2" coordorigin="5,5" coordsize="1805,2">
              <v:shape style="position:absolute;left:5;top:5;width:1805;height:2" coordorigin="5,5" coordsize="1805,0" path="m5,5l1810,5e" filled="false" stroked="true" strokeweight=".48pt" strokecolor="#000000">
                <v:path arrowok="t"/>
              </v:shape>
            </v:group>
            <v:group style="position:absolute;left:5;top:24;width:1805;height:2" coordorigin="5,24" coordsize="1805,2">
              <v:shape style="position:absolute;left:5;top:24;width:1805;height:2" coordorigin="5,24" coordsize="1805,0" path="m5,24l181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85pt;height:1.45pt;mso-position-horizontal-relative:char;mso-position-vertical-relative:line" coordorigin="0,0" coordsize="1277,29">
            <v:group style="position:absolute;left:5;top:5;width:1268;height:2" coordorigin="5,5" coordsize="1268,2">
              <v:shape style="position:absolute;left:5;top:5;width:1268;height:2" coordorigin="5,5" coordsize="1268,0" path="m5,5l1272,5e" filled="false" stroked="true" strokeweight=".48pt" strokecolor="#000000">
                <v:path arrowok="t"/>
              </v:shape>
            </v:group>
            <v:group style="position:absolute;left:5;top:24;width:1268;height:2" coordorigin="5,24" coordsize="1268,2">
              <v:shape style="position:absolute;left:5;top:24;width:1268;height:2" coordorigin="5,24" coordsize="1268,0" path="m5,24l127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5.850pt;height:1.45pt;mso-position-horizontal-relative:char;mso-position-vertical-relative:line" coordorigin="0,0" coordsize="1517,29">
            <v:group style="position:absolute;left:5;top:5;width:1508;height:2" coordorigin="5,5" coordsize="1508,2">
              <v:shape style="position:absolute;left:5;top:5;width:1508;height:2" coordorigin="5,5" coordsize="1508,0" path="m5,5l1512,5e" filled="false" stroked="true" strokeweight=".48pt" strokecolor="#000000">
                <v:path arrowok="t"/>
              </v:shape>
            </v:group>
            <v:group style="position:absolute;left:5;top:24;width:1508;height:2" coordorigin="5,24" coordsize="1508,2">
              <v:shape style="position:absolute;left:5;top:24;width:1508;height:2" coordorigin="5,24" coordsize="1508,0" path="m5,24l1512,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867" w:footer="835" w:top="1060" w:bottom="1020" w:left="1200" w:right="920"/>
        </w:sectPr>
      </w:pPr>
    </w:p>
    <w:p>
      <w:pPr>
        <w:spacing w:line="240" w:lineRule="auto" w:before="9"/>
        <w:rPr>
          <w:rFonts w:ascii="宋体" w:hAnsi="宋体" w:cs="宋体" w:eastAsia="宋体" w:hint="default"/>
          <w:sz w:val="11"/>
          <w:szCs w:val="11"/>
        </w:rPr>
      </w:pPr>
    </w:p>
    <w:p>
      <w:pPr>
        <w:pStyle w:val="BodyText"/>
        <w:spacing w:line="393" w:lineRule="auto" w:before="34"/>
        <w:ind w:left="531" w:right="527"/>
        <w:jc w:val="left"/>
      </w:pPr>
      <w:r>
        <w:rPr/>
        <w:t>（</w:t>
      </w:r>
      <w:r>
        <w:rPr>
          <w:rFonts w:ascii="Times New Roman" w:hAnsi="Times New Roman" w:cs="Times New Roman" w:eastAsia="Times New Roman" w:hint="default"/>
        </w:rPr>
        <w:t>3</w:t>
      </w:r>
      <w:r>
        <w:rPr/>
        <w:t>）期末单项金额虽不重大但单项计提坏账准备的其他应收款：</w:t>
      </w:r>
      <w:r>
        <w:rPr>
          <w:w w:val="99"/>
        </w:rPr>
        <w:t> </w:t>
      </w:r>
      <w:r>
        <w:rPr/>
        <w:t>本期期末单项金额虽不重大但单独计提坏账准备的其他应收款，经测试发现 </w:t>
      </w:r>
      <w:r>
        <w:rPr>
          <w:rFonts w:ascii="Times New Roman" w:hAnsi="Times New Roman" w:cs="Times New Roman" w:eastAsia="Times New Roman" w:hint="default"/>
        </w:rPr>
        <w:t>134</w:t>
      </w:r>
      <w:r>
        <w:rPr>
          <w:rFonts w:ascii="Times New Roman" w:hAnsi="Times New Roman" w:cs="Times New Roman" w:eastAsia="Times New Roman" w:hint="default"/>
          <w:spacing w:val="25"/>
        </w:rPr>
        <w:t> </w:t>
      </w:r>
      <w:r>
        <w:rPr/>
        <w:t>家账面余</w:t>
      </w:r>
    </w:p>
    <w:p>
      <w:pPr>
        <w:pStyle w:val="BodyText"/>
        <w:spacing w:line="396" w:lineRule="auto" w:before="40"/>
        <w:ind w:right="517"/>
        <w:jc w:val="both"/>
      </w:pPr>
      <w:r>
        <w:rPr/>
        <w:t>额合计</w:t>
      </w:r>
      <w:r>
        <w:rPr>
          <w:spacing w:val="-58"/>
        </w:rPr>
        <w:t> </w:t>
      </w:r>
      <w:r>
        <w:rPr>
          <w:rFonts w:ascii="Times New Roman" w:hAnsi="Times New Roman" w:cs="Times New Roman" w:eastAsia="Times New Roman" w:hint="default"/>
        </w:rPr>
        <w:t>8,525,346.36</w:t>
      </w:r>
      <w:r>
        <w:rPr>
          <w:rFonts w:ascii="Times New Roman" w:hAnsi="Times New Roman" w:cs="Times New Roman" w:eastAsia="Times New Roman" w:hint="default"/>
          <w:spacing w:val="-4"/>
        </w:rPr>
        <w:t> </w:t>
      </w:r>
      <w:r>
        <w:rPr/>
        <w:t>元，因收回风险较大，故对其单项计提坏账准备金额合计</w:t>
      </w:r>
      <w:r>
        <w:rPr>
          <w:spacing w:val="-53"/>
        </w:rPr>
        <w:t> </w:t>
      </w:r>
      <w:r>
        <w:rPr>
          <w:rFonts w:ascii="Times New Roman" w:hAnsi="Times New Roman" w:cs="Times New Roman" w:eastAsia="Times New Roman" w:hint="default"/>
        </w:rPr>
        <w:t>4,320,353.10</w:t>
      </w:r>
      <w:r>
        <w:rPr>
          <w:rFonts w:ascii="Times New Roman" w:hAnsi="Times New Roman" w:cs="Times New Roman" w:eastAsia="Times New Roman" w:hint="default"/>
          <w:spacing w:val="-6"/>
        </w:rPr>
        <w:t> </w:t>
      </w:r>
      <w:r>
        <w:rPr/>
        <w:t>元，</w:t>
      </w:r>
      <w:r>
        <w:rPr>
          <w:w w:val="99"/>
        </w:rPr>
        <w:t> </w:t>
      </w:r>
      <w:r>
        <w:rPr/>
        <w:t>坏账准备的计提比例为</w:t>
      </w:r>
      <w:r>
        <w:rPr>
          <w:spacing w:val="-48"/>
        </w:rPr>
        <w:t> </w:t>
      </w:r>
      <w:r>
        <w:rPr>
          <w:rFonts w:ascii="Times New Roman" w:hAnsi="Times New Roman" w:cs="Times New Roman" w:eastAsia="Times New Roman" w:hint="default"/>
        </w:rPr>
        <w:t>45.66%</w:t>
      </w:r>
      <w:r>
        <w:rPr/>
        <w:t>，对其中的一部分金额</w:t>
      </w:r>
      <w:r>
        <w:rPr>
          <w:spacing w:val="-48"/>
        </w:rPr>
        <w:t> </w:t>
      </w:r>
      <w:r>
        <w:rPr>
          <w:rFonts w:ascii="Times New Roman" w:hAnsi="Times New Roman" w:cs="Times New Roman" w:eastAsia="Times New Roman" w:hint="default"/>
        </w:rPr>
        <w:t>115,359.82</w:t>
      </w:r>
      <w:r>
        <w:rPr>
          <w:rFonts w:ascii="Times New Roman" w:hAnsi="Times New Roman" w:cs="Times New Roman" w:eastAsia="Times New Roman" w:hint="default"/>
          <w:spacing w:val="2"/>
        </w:rPr>
        <w:t> </w:t>
      </w:r>
      <w:r>
        <w:rPr/>
        <w:t>元，全额计提减值准备，其他</w:t>
      </w:r>
      <w:r>
        <w:rPr>
          <w:w w:val="99"/>
        </w:rPr>
        <w:t> </w:t>
      </w:r>
      <w:r>
        <w:rPr/>
        <w:t>应收款主要系往来中的结算尾款和个人暂借款，账龄较长，且与对方单位没有业务往来。</w:t>
      </w:r>
    </w:p>
    <w:p>
      <w:pPr>
        <w:pStyle w:val="BodyText"/>
        <w:spacing w:line="240" w:lineRule="auto" w:before="68"/>
        <w:ind w:left="531" w:right="0"/>
        <w:jc w:val="left"/>
      </w:pPr>
      <w:r>
        <w:rPr/>
        <w:t>（</w:t>
      </w:r>
      <w:r>
        <w:rPr>
          <w:rFonts w:ascii="Times New Roman" w:hAnsi="Times New Roman" w:cs="Times New Roman" w:eastAsia="Times New Roman" w:hint="default"/>
        </w:rPr>
        <w:t>4</w:t>
      </w:r>
      <w:r>
        <w:rPr/>
        <w:t>）本报告期内不存在转回或收回情况：</w:t>
      </w:r>
    </w:p>
    <w:p>
      <w:pPr>
        <w:pStyle w:val="BodyText"/>
        <w:spacing w:line="240" w:lineRule="auto" w:before="172"/>
        <w:ind w:left="531" w:right="0"/>
        <w:jc w:val="left"/>
      </w:pPr>
      <w:r>
        <w:rPr/>
        <w:t>（</w:t>
      </w:r>
      <w:r>
        <w:rPr>
          <w:rFonts w:ascii="Times New Roman" w:hAnsi="Times New Roman" w:cs="Times New Roman" w:eastAsia="Times New Roman" w:hint="default"/>
        </w:rPr>
        <w:t>5</w:t>
      </w:r>
      <w:r>
        <w:rPr/>
        <w:t>）本报告期内不存在通过重组等其他方式收回的其他应收款金额。</w:t>
      </w:r>
    </w:p>
    <w:p>
      <w:pPr>
        <w:pStyle w:val="BodyText"/>
        <w:spacing w:line="240" w:lineRule="auto" w:before="170"/>
        <w:ind w:left="531" w:right="0"/>
        <w:jc w:val="left"/>
      </w:pPr>
      <w:r>
        <w:rPr/>
        <w:t>（</w:t>
      </w:r>
      <w:r>
        <w:rPr>
          <w:rFonts w:ascii="Times New Roman" w:hAnsi="Times New Roman" w:cs="Times New Roman" w:eastAsia="Times New Roman" w:hint="default"/>
        </w:rPr>
        <w:t>6</w:t>
      </w:r>
      <w:r>
        <w:rPr/>
        <w:t>）本报告期内不存在实际核销的其他应收款金额。</w:t>
      </w:r>
    </w:p>
    <w:p>
      <w:pPr>
        <w:pStyle w:val="BodyText"/>
        <w:spacing w:line="381" w:lineRule="auto" w:before="167"/>
        <w:ind w:right="251"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日其他应收款余额中，无持公司</w:t>
      </w:r>
      <w:r>
        <w:rPr>
          <w:spacing w:val="-60"/>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w:t>
      </w:r>
      <w:r>
        <w:rPr>
          <w:w w:val="99"/>
        </w:rPr>
        <w:t> </w:t>
      </w:r>
      <w:r>
        <w:rPr/>
        <w:t>位欠款。</w:t>
      </w:r>
    </w:p>
    <w:p>
      <w:pPr>
        <w:spacing w:after="0" w:line="381" w:lineRule="auto"/>
        <w:jc w:val="left"/>
        <w:sectPr>
          <w:pgSz w:w="11910" w:h="16840"/>
          <w:pgMar w:header="867" w:footer="835" w:top="1060" w:bottom="1020" w:left="1420" w:right="1140"/>
        </w:sectPr>
      </w:pPr>
    </w:p>
    <w:p>
      <w:pPr>
        <w:pStyle w:val="BodyText"/>
        <w:spacing w:line="240" w:lineRule="auto" w:before="76"/>
        <w:ind w:left="531" w:right="-7"/>
        <w:jc w:val="left"/>
      </w:pPr>
      <w:r>
        <w:rPr/>
        <w:t>（</w:t>
      </w:r>
      <w:r>
        <w:rPr>
          <w:rFonts w:ascii="Times New Roman" w:hAnsi="Times New Roman" w:cs="Times New Roman" w:eastAsia="Times New Roman" w:hint="default"/>
        </w:rPr>
        <w:t>8</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日其他应收款余额前五名单位情况：</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61"/>
        <w:ind w:left="636" w:right="331" w:hanging="106"/>
        <w:jc w:val="left"/>
      </w:pPr>
      <w:r>
        <w:rPr/>
        <w:pict>
          <v:shape style="position:absolute;margin-left:79.559998pt;margin-top:16.79814pt;width:370.35pt;height:131.0500pt;mso-position-horizontal-relative:page;mso-position-vertical-relative:paragraph;z-index:22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4"/>
                    <w:gridCol w:w="1956"/>
                    <w:gridCol w:w="1763"/>
                    <w:gridCol w:w="1093"/>
                  </w:tblGrid>
                  <w:tr>
                    <w:trPr>
                      <w:trHeight w:val="393" w:hRule="exact"/>
                    </w:trPr>
                    <w:tc>
                      <w:tcPr>
                        <w:tcW w:w="2594" w:type="dxa"/>
                        <w:tcBorders>
                          <w:top w:val="nil" w:sz="6" w:space="0" w:color="auto"/>
                          <w:left w:val="nil" w:sz="6" w:space="0" w:color="auto"/>
                          <w:bottom w:val="single" w:sz="4" w:space="0" w:color="000000"/>
                          <w:right w:val="nil" w:sz="6" w:space="0" w:color="auto"/>
                        </w:tcBorders>
                      </w:tcPr>
                      <w:p>
                        <w:pPr>
                          <w:pStyle w:val="TableParagraph"/>
                          <w:spacing w:line="209" w:lineRule="exact"/>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56" w:type="dxa"/>
                        <w:tcBorders>
                          <w:top w:val="nil" w:sz="6" w:space="0" w:color="auto"/>
                          <w:left w:val="nil" w:sz="6" w:space="0" w:color="auto"/>
                          <w:bottom w:val="single" w:sz="4" w:space="0" w:color="000000"/>
                          <w:right w:val="nil" w:sz="6" w:space="0" w:color="auto"/>
                        </w:tcBorders>
                      </w:tcPr>
                      <w:p>
                        <w:pPr>
                          <w:pStyle w:val="TableParagraph"/>
                          <w:spacing w:line="209" w:lineRule="exact"/>
                          <w:ind w:right="223"/>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63" w:type="dxa"/>
                        <w:tcBorders>
                          <w:top w:val="nil" w:sz="6" w:space="0" w:color="auto"/>
                          <w:left w:val="nil" w:sz="6" w:space="0" w:color="auto"/>
                          <w:bottom w:val="single" w:sz="4" w:space="0" w:color="000000"/>
                          <w:right w:val="nil" w:sz="6" w:space="0" w:color="auto"/>
                        </w:tcBorders>
                      </w:tcPr>
                      <w:p>
                        <w:pPr>
                          <w:pStyle w:val="TableParagraph"/>
                          <w:spacing w:line="209" w:lineRule="exact"/>
                          <w:ind w:left="8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3" w:type="dxa"/>
                        <w:tcBorders>
                          <w:top w:val="nil" w:sz="6" w:space="0" w:color="auto"/>
                          <w:left w:val="nil" w:sz="6" w:space="0" w:color="auto"/>
                          <w:bottom w:val="single" w:sz="4" w:space="0" w:color="000000"/>
                          <w:right w:val="nil" w:sz="6" w:space="0" w:color="auto"/>
                        </w:tcBorders>
                      </w:tcPr>
                      <w:p>
                        <w:pPr>
                          <w:pStyle w:val="TableParagraph"/>
                          <w:spacing w:line="209" w:lineRule="exact"/>
                          <w:ind w:left="271" w:right="0"/>
                          <w:jc w:val="left"/>
                          <w:rPr>
                            <w:rFonts w:ascii="宋体" w:hAnsi="宋体" w:cs="宋体" w:eastAsia="宋体" w:hint="default"/>
                            <w:sz w:val="21"/>
                            <w:szCs w:val="21"/>
                          </w:rPr>
                        </w:pPr>
                        <w:r>
                          <w:rPr>
                            <w:rFonts w:ascii="宋体" w:hAnsi="宋体" w:cs="宋体" w:eastAsia="宋体" w:hint="default"/>
                            <w:sz w:val="21"/>
                            <w:szCs w:val="21"/>
                          </w:rPr>
                          <w:t>年限</w:t>
                        </w:r>
                      </w:p>
                    </w:tc>
                  </w:tr>
                  <w:tr>
                    <w:trPr>
                      <w:trHeight w:val="423" w:hRule="exact"/>
                    </w:trPr>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24" w:right="0"/>
                          <w:jc w:val="center"/>
                          <w:rPr>
                            <w:rFonts w:ascii="宋体" w:hAnsi="宋体" w:cs="宋体" w:eastAsia="宋体" w:hint="default"/>
                            <w:sz w:val="21"/>
                            <w:szCs w:val="21"/>
                          </w:rPr>
                        </w:pPr>
                        <w:r>
                          <w:rPr>
                            <w:rFonts w:ascii="宋体" w:hAnsi="宋体" w:cs="宋体" w:eastAsia="宋体" w:hint="default"/>
                            <w:sz w:val="21"/>
                            <w:szCs w:val="21"/>
                          </w:rPr>
                          <w:t>河南中博电力有限公司</w:t>
                        </w: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09"/>
                          <w:jc w:val="center"/>
                          <w:rPr>
                            <w:rFonts w:ascii="宋体" w:hAnsi="宋体" w:cs="宋体" w:eastAsia="宋体" w:hint="default"/>
                            <w:sz w:val="20"/>
                            <w:szCs w:val="20"/>
                          </w:rPr>
                        </w:pPr>
                        <w:r>
                          <w:rPr>
                            <w:rFonts w:ascii="宋体" w:hAnsi="宋体" w:cs="宋体" w:eastAsia="宋体" w:hint="default"/>
                            <w:sz w:val="20"/>
                            <w:szCs w:val="20"/>
                          </w:rPr>
                          <w:t>股权受让方</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97"/>
                          <w:jc w:val="right"/>
                          <w:rPr>
                            <w:rFonts w:ascii="Times New Roman" w:hAnsi="Times New Roman" w:cs="Times New Roman" w:eastAsia="Times New Roman" w:hint="default"/>
                            <w:sz w:val="21"/>
                            <w:szCs w:val="21"/>
                          </w:rPr>
                        </w:pPr>
                        <w:r>
                          <w:rPr>
                            <w:rFonts w:ascii="Times New Roman"/>
                            <w:w w:val="95"/>
                            <w:sz w:val="21"/>
                          </w:rPr>
                          <w:t>2,980,000.00</w:t>
                        </w:r>
                        <w:r>
                          <w:rPr>
                            <w:rFonts w:ascii="Times New Roman"/>
                            <w:sz w:val="21"/>
                          </w:rPr>
                        </w: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412" w:hRule="exact"/>
                    </w:trPr>
                    <w:tc>
                      <w:tcPr>
                        <w:tcW w:w="259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0"/>
                          <w:jc w:val="right"/>
                          <w:rPr>
                            <w:rFonts w:ascii="Times New Roman" w:hAnsi="Times New Roman" w:cs="Times New Roman" w:eastAsia="Times New Roman" w:hint="default"/>
                            <w:sz w:val="21"/>
                            <w:szCs w:val="21"/>
                          </w:rPr>
                        </w:pPr>
                        <w:r>
                          <w:rPr>
                            <w:rFonts w:ascii="Times New Roman"/>
                            <w:w w:val="95"/>
                            <w:sz w:val="21"/>
                          </w:rPr>
                          <w:t>207,295.00</w:t>
                        </w:r>
                        <w:r>
                          <w:rPr>
                            <w:rFonts w:ascii="Times New Roman"/>
                            <w:sz w:val="21"/>
                          </w:rPr>
                        </w:r>
                      </w:p>
                    </w:tc>
                    <w:tc>
                      <w:tcPr>
                        <w:tcW w:w="1093" w:type="dxa"/>
                        <w:tcBorders>
                          <w:top w:val="nil" w:sz="6" w:space="0" w:color="auto"/>
                          <w:left w:val="nil" w:sz="6" w:space="0" w:color="auto"/>
                          <w:bottom w:val="nil" w:sz="6" w:space="0" w:color="auto"/>
                          <w:right w:val="nil" w:sz="6" w:space="0" w:color="auto"/>
                        </w:tcBorders>
                      </w:tcPr>
                      <w:p>
                        <w:pPr>
                          <w:pStyle w:val="TableParagraph"/>
                          <w:spacing w:line="287"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r>
                  <w:tr>
                    <w:trPr>
                      <w:trHeight w:val="655"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李昕</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206"/>
                          <w:jc w:val="center"/>
                          <w:rPr>
                            <w:rFonts w:ascii="宋体" w:hAnsi="宋体" w:cs="宋体" w:eastAsia="宋体" w:hint="default"/>
                            <w:sz w:val="20"/>
                            <w:szCs w:val="20"/>
                          </w:rPr>
                        </w:pPr>
                        <w:r>
                          <w:rPr>
                            <w:rFonts w:ascii="宋体" w:hAnsi="宋体" w:cs="宋体" w:eastAsia="宋体" w:hint="default"/>
                            <w:sz w:val="20"/>
                            <w:szCs w:val="20"/>
                          </w:rPr>
                          <w:t>营销中心员工</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0"/>
                          <w:jc w:val="right"/>
                          <w:rPr>
                            <w:rFonts w:ascii="Times New Roman" w:hAnsi="Times New Roman" w:cs="Times New Roman" w:eastAsia="Times New Roman" w:hint="default"/>
                            <w:sz w:val="21"/>
                            <w:szCs w:val="21"/>
                          </w:rPr>
                        </w:pPr>
                        <w:r>
                          <w:rPr>
                            <w:rFonts w:ascii="Times New Roman"/>
                            <w:w w:val="95"/>
                            <w:sz w:val="21"/>
                          </w:rPr>
                          <w:t>592,507.00</w:t>
                        </w:r>
                        <w:r>
                          <w:rPr>
                            <w:rFonts w:ascii="Times New Roman"/>
                            <w:sz w:val="21"/>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386" w:hRule="exact"/>
                    </w:trPr>
                    <w:tc>
                      <w:tcPr>
                        <w:tcW w:w="259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Times New Roman" w:hAnsi="Times New Roman" w:cs="Times New Roman" w:eastAsia="Times New Roman" w:hint="default"/>
                            <w:sz w:val="21"/>
                            <w:szCs w:val="21"/>
                          </w:rPr>
                        </w:pPr>
                        <w:r>
                          <w:rPr>
                            <w:rFonts w:ascii="Times New Roman"/>
                            <w:w w:val="95"/>
                            <w:sz w:val="21"/>
                          </w:rPr>
                          <w:t>484,914.00</w:t>
                        </w:r>
                        <w:r>
                          <w:rPr>
                            <w:rFonts w:ascii="Times New Roman"/>
                            <w:sz w:val="21"/>
                          </w:rPr>
                        </w:r>
                      </w:p>
                    </w:tc>
                    <w:tc>
                      <w:tcPr>
                        <w:tcW w:w="1093"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350" w:hRule="exact"/>
                    </w:trPr>
                    <w:tc>
                      <w:tcPr>
                        <w:tcW w:w="259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7"/>
                          <w:jc w:val="right"/>
                          <w:rPr>
                            <w:rFonts w:ascii="Times New Roman" w:hAnsi="Times New Roman" w:cs="Times New Roman" w:eastAsia="Times New Roman" w:hint="default"/>
                            <w:sz w:val="21"/>
                            <w:szCs w:val="21"/>
                          </w:rPr>
                        </w:pPr>
                        <w:r>
                          <w:rPr>
                            <w:rFonts w:ascii="Times New Roman"/>
                            <w:w w:val="95"/>
                            <w:sz w:val="21"/>
                          </w:rPr>
                          <w:t>1,060,978.42</w:t>
                        </w:r>
                        <w:r>
                          <w:rPr>
                            <w:rFonts w:ascii="Times New Roman"/>
                            <w:sz w:val="21"/>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bl>
                <w:p>
                  <w:pPr/>
                </w:p>
              </w:txbxContent>
            </v:textbox>
            <w10:wrap type="none"/>
          </v:shape>
        </w:pict>
      </w:r>
      <w:r>
        <w:rPr/>
        <w:t>占其他应收款</w:t>
      </w:r>
      <w:r>
        <w:rPr>
          <w:w w:val="99"/>
        </w:rPr>
        <w:t> </w:t>
      </w:r>
      <w:r>
        <w:rPr/>
        <w:t>总额的比例</w:t>
      </w:r>
    </w:p>
    <w:p>
      <w:pPr>
        <w:pStyle w:val="BodyText"/>
        <w:spacing w:line="240" w:lineRule="auto" w:before="102"/>
        <w:ind w:left="1323" w:right="0"/>
        <w:jc w:val="left"/>
        <w:rPr>
          <w:rFonts w:ascii="Times New Roman" w:hAnsi="Times New Roman" w:cs="Times New Roman" w:eastAsia="Times New Roman" w:hint="default"/>
        </w:rPr>
      </w:pPr>
      <w:r>
        <w:rPr>
          <w:rFonts w:ascii="Times New Roman"/>
        </w:rPr>
        <w:t>4.69%</w:t>
      </w:r>
    </w:p>
    <w:p>
      <w:pPr>
        <w:spacing w:line="240" w:lineRule="auto" w:before="8"/>
        <w:rPr>
          <w:rFonts w:ascii="Times New Roman" w:hAnsi="Times New Roman" w:cs="Times New Roman" w:eastAsia="Times New Roman" w:hint="default"/>
          <w:sz w:val="19"/>
          <w:szCs w:val="19"/>
        </w:rPr>
      </w:pPr>
    </w:p>
    <w:p>
      <w:pPr>
        <w:pStyle w:val="BodyText"/>
        <w:spacing w:line="240" w:lineRule="auto"/>
        <w:ind w:left="1323" w:right="0"/>
        <w:jc w:val="left"/>
        <w:rPr>
          <w:rFonts w:ascii="Times New Roman" w:hAnsi="Times New Roman" w:cs="Times New Roman" w:eastAsia="Times New Roman" w:hint="default"/>
        </w:rPr>
      </w:pPr>
      <w:r>
        <w:rPr>
          <w:rFonts w:ascii="Times New Roman"/>
        </w:rPr>
        <w:t>0.33%</w:t>
      </w:r>
    </w:p>
    <w:p>
      <w:pPr>
        <w:spacing w:after="0" w:line="240" w:lineRule="auto"/>
        <w:jc w:val="left"/>
        <w:rPr>
          <w:rFonts w:ascii="Times New Roman" w:hAnsi="Times New Roman" w:cs="Times New Roman" w:eastAsia="Times New Roman" w:hint="default"/>
        </w:rPr>
        <w:sectPr>
          <w:type w:val="continuous"/>
          <w:pgSz w:w="11910" w:h="16840"/>
          <w:pgMar w:top="1340" w:bottom="280" w:left="1420" w:right="1140"/>
          <w:cols w:num="2" w:equalWidth="0">
            <w:col w:w="6405" w:space="800"/>
            <w:col w:w="2145"/>
          </w:cols>
        </w:sectPr>
      </w:pPr>
    </w:p>
    <w:p>
      <w:pPr>
        <w:spacing w:line="240" w:lineRule="auto" w:before="9"/>
        <w:rPr>
          <w:rFonts w:ascii="Times New Roman" w:hAnsi="Times New Roman" w:cs="Times New Roman" w:eastAsia="Times New Roman" w:hint="default"/>
          <w:sz w:val="21"/>
          <w:szCs w:val="21"/>
        </w:rPr>
      </w:pPr>
    </w:p>
    <w:p>
      <w:pPr>
        <w:pStyle w:val="BodyText"/>
        <w:spacing w:line="240" w:lineRule="auto" w:before="72"/>
        <w:ind w:left="0" w:right="272"/>
        <w:jc w:val="right"/>
        <w:rPr>
          <w:rFonts w:ascii="Times New Roman" w:hAnsi="Times New Roman" w:cs="Times New Roman" w:eastAsia="Times New Roman" w:hint="default"/>
        </w:rPr>
      </w:pPr>
      <w:r>
        <w:rPr>
          <w:rFonts w:ascii="Times New Roman"/>
          <w:w w:val="95"/>
        </w:rPr>
        <w:t>0.93%</w:t>
      </w:r>
      <w:r>
        <w:rPr>
          <w:rFonts w:ascii="Times New Roman"/>
        </w:rPr>
      </w:r>
    </w:p>
    <w:p>
      <w:pPr>
        <w:spacing w:line="240" w:lineRule="auto" w:before="7"/>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type w:val="continuous"/>
          <w:pgSz w:w="11910" w:h="16840"/>
          <w:pgMar w:top="1340" w:bottom="280" w:left="142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tabs>
          <w:tab w:pos="3041" w:val="left" w:leader="none"/>
        </w:tabs>
        <w:spacing w:before="0"/>
        <w:ind w:left="1167" w:right="0" w:firstLine="0"/>
        <w:jc w:val="left"/>
        <w:rPr>
          <w:rFonts w:ascii="宋体" w:hAnsi="宋体" w:cs="宋体" w:eastAsia="宋体" w:hint="default"/>
          <w:sz w:val="20"/>
          <w:szCs w:val="20"/>
        </w:rPr>
      </w:pPr>
      <w:r>
        <w:rPr>
          <w:rFonts w:ascii="宋体" w:hAnsi="宋体" w:cs="宋体" w:eastAsia="宋体" w:hint="default"/>
          <w:w w:val="95"/>
          <w:sz w:val="21"/>
          <w:szCs w:val="21"/>
        </w:rPr>
        <w:t>乔志钢</w:t>
        <w:tab/>
      </w:r>
      <w:r>
        <w:rPr>
          <w:rFonts w:ascii="宋体" w:hAnsi="宋体" w:cs="宋体" w:eastAsia="宋体" w:hint="default"/>
          <w:w w:val="95"/>
          <w:sz w:val="20"/>
          <w:szCs w:val="20"/>
        </w:rPr>
        <w:t>营销中心员工</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3041" w:val="left" w:leader="none"/>
        </w:tabs>
        <w:spacing w:before="0"/>
        <w:ind w:left="1167" w:right="0" w:firstLine="0"/>
        <w:jc w:val="left"/>
        <w:rPr>
          <w:rFonts w:ascii="宋体" w:hAnsi="宋体" w:cs="宋体" w:eastAsia="宋体" w:hint="default"/>
          <w:sz w:val="20"/>
          <w:szCs w:val="20"/>
        </w:rPr>
      </w:pPr>
      <w:r>
        <w:rPr>
          <w:rFonts w:ascii="宋体" w:hAnsi="宋体" w:cs="宋体" w:eastAsia="宋体" w:hint="default"/>
          <w:w w:val="95"/>
          <w:sz w:val="21"/>
          <w:szCs w:val="21"/>
        </w:rPr>
        <w:t>周德昌</w:t>
        <w:tab/>
      </w:r>
      <w:r>
        <w:rPr>
          <w:rFonts w:ascii="宋体" w:hAnsi="宋体" w:cs="宋体" w:eastAsia="宋体" w:hint="default"/>
          <w:w w:val="95"/>
          <w:sz w:val="20"/>
          <w:szCs w:val="20"/>
        </w:rPr>
        <w:t>营销中心员工</w:t>
      </w:r>
      <w:r>
        <w:rPr>
          <w:rFonts w:ascii="宋体" w:hAnsi="宋体" w:cs="宋体" w:eastAsia="宋体" w:hint="default"/>
          <w:sz w:val="20"/>
          <w:szCs w:val="20"/>
        </w:rPr>
      </w:r>
    </w:p>
    <w:p>
      <w:pPr>
        <w:pStyle w:val="BodyText"/>
        <w:spacing w:line="240" w:lineRule="auto" w:before="72"/>
        <w:ind w:left="0" w:right="272"/>
        <w:jc w:val="right"/>
        <w:rPr>
          <w:rFonts w:ascii="Times New Roman" w:hAnsi="Times New Roman" w:cs="Times New Roman" w:eastAsia="Times New Roman" w:hint="default"/>
        </w:rPr>
      </w:pPr>
      <w:r>
        <w:rPr>
          <w:w w:val="95"/>
        </w:rPr>
        <w:br w:type="column"/>
      </w:r>
      <w:r>
        <w:rPr>
          <w:rFonts w:ascii="Times New Roman"/>
          <w:w w:val="95"/>
        </w:rPr>
        <w:t>0.76%</w:t>
      </w:r>
      <w:r>
        <w:rPr>
          <w:rFonts w:ascii="Times New Roman"/>
        </w:rPr>
      </w:r>
    </w:p>
    <w:p>
      <w:pPr>
        <w:pStyle w:val="BodyText"/>
        <w:spacing w:line="240" w:lineRule="auto" w:before="157"/>
        <w:ind w:left="0" w:right="272"/>
        <w:jc w:val="right"/>
        <w:rPr>
          <w:rFonts w:ascii="Times New Roman" w:hAnsi="Times New Roman" w:cs="Times New Roman" w:eastAsia="Times New Roman" w:hint="default"/>
        </w:rPr>
      </w:pPr>
      <w:r>
        <w:rPr>
          <w:rFonts w:ascii="Times New Roman"/>
          <w:w w:val="95"/>
        </w:rPr>
        <w:t>1.67%</w:t>
      </w:r>
      <w:r>
        <w:rPr>
          <w:rFonts w:ascii="Times New Roman"/>
        </w:rPr>
      </w:r>
    </w:p>
    <w:p>
      <w:pPr>
        <w:pStyle w:val="BodyText"/>
        <w:tabs>
          <w:tab w:pos="2133" w:val="left" w:leader="none"/>
          <w:tab w:pos="3976" w:val="left" w:leader="none"/>
        </w:tabs>
        <w:spacing w:line="240" w:lineRule="auto" w:before="25"/>
        <w:ind w:left="787"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414,020.00</w:t>
        <w:tab/>
      </w:r>
      <w:r>
        <w:rPr>
          <w:rFonts w:ascii="Times New Roman" w:hAnsi="Times New Roman" w:cs="Times New Roman" w:eastAsia="Times New Roman" w:hint="default"/>
          <w:position w:val="8"/>
        </w:rPr>
        <w:t>1</w:t>
      </w:r>
      <w:r>
        <w:rPr>
          <w:rFonts w:ascii="Times New Roman" w:hAnsi="Times New Roman" w:cs="Times New Roman" w:eastAsia="Times New Roman" w:hint="default"/>
          <w:spacing w:val="-4"/>
          <w:position w:val="8"/>
        </w:rPr>
        <w:t> </w:t>
      </w:r>
      <w:r>
        <w:rPr>
          <w:position w:val="8"/>
        </w:rPr>
        <w:t>年以内</w:t>
        <w:tab/>
      </w:r>
      <w:r>
        <w:rPr>
          <w:rFonts w:ascii="Times New Roman" w:hAnsi="Times New Roman" w:cs="Times New Roman" w:eastAsia="Times New Roman" w:hint="default"/>
        </w:rPr>
        <w:t>0.65%</w:t>
      </w:r>
    </w:p>
    <w:p>
      <w:pPr>
        <w:pStyle w:val="BodyText"/>
        <w:tabs>
          <w:tab w:pos="2378" w:val="left" w:leader="none"/>
          <w:tab w:pos="3976" w:val="left" w:leader="none"/>
        </w:tabs>
        <w:spacing w:line="240" w:lineRule="auto" w:before="27"/>
        <w:ind w:left="787"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439,653.50</w:t>
        <w:tab/>
      </w:r>
      <w:r>
        <w:rPr>
          <w:rFonts w:ascii="Times New Roman" w:hAnsi="Times New Roman" w:cs="Times New Roman" w:eastAsia="Times New Roman" w:hint="default"/>
          <w:position w:val="8"/>
        </w:rPr>
        <w:t>1-2</w:t>
      </w:r>
      <w:r>
        <w:rPr>
          <w:rFonts w:ascii="Times New Roman" w:hAnsi="Times New Roman" w:cs="Times New Roman" w:eastAsia="Times New Roman" w:hint="default"/>
          <w:spacing w:val="-4"/>
          <w:position w:val="8"/>
        </w:rPr>
        <w:t> </w:t>
      </w:r>
      <w:r>
        <w:rPr>
          <w:position w:val="8"/>
        </w:rPr>
        <w:t>年</w:t>
        <w:tab/>
      </w:r>
      <w:r>
        <w:rPr>
          <w:rFonts w:ascii="Times New Roman" w:hAnsi="Times New Roman" w:cs="Times New Roman" w:eastAsia="Times New Roman" w:hint="default"/>
        </w:rPr>
        <w:t>0.69%</w:t>
      </w:r>
    </w:p>
    <w:p>
      <w:pPr>
        <w:pStyle w:val="BodyText"/>
        <w:tabs>
          <w:tab w:pos="2652" w:val="left" w:leader="none"/>
          <w:tab w:pos="4251" w:val="left" w:leader="none"/>
        </w:tabs>
        <w:spacing w:line="240" w:lineRule="auto" w:before="25"/>
        <w:ind w:left="1071" w:right="0"/>
        <w:jc w:val="left"/>
        <w:rPr>
          <w:rFonts w:ascii="Times New Roman" w:hAnsi="Times New Roman" w:cs="Times New Roman" w:eastAsia="Times New Roman" w:hint="default"/>
        </w:rPr>
      </w:pPr>
      <w:r>
        <w:rPr>
          <w:rFonts w:ascii="Times New Roman" w:hAnsi="Times New Roman" w:cs="Times New Roman" w:eastAsia="Times New Roman" w:hint="default"/>
          <w:spacing w:val="-1"/>
          <w:w w:val="95"/>
        </w:rPr>
        <w:t>451,114.00</w:t>
        <w:tab/>
      </w:r>
      <w:r>
        <w:rPr>
          <w:rFonts w:ascii="Times New Roman" w:hAnsi="Times New Roman" w:cs="Times New Roman" w:eastAsia="Times New Roman" w:hint="default"/>
          <w:spacing w:val="-1"/>
          <w:position w:val="8"/>
        </w:rPr>
        <w:t>2-3 </w:t>
      </w:r>
      <w:r>
        <w:rPr>
          <w:position w:val="8"/>
        </w:rPr>
        <w:t>年</w:t>
        <w:tab/>
      </w:r>
      <w:r>
        <w:rPr>
          <w:rFonts w:ascii="Times New Roman" w:hAnsi="Times New Roman" w:cs="Times New Roman" w:eastAsia="Times New Roman" w:hint="default"/>
        </w:rPr>
        <w:t>0.71%</w:t>
      </w:r>
    </w:p>
    <w:p>
      <w:pPr>
        <w:pStyle w:val="BodyText"/>
        <w:tabs>
          <w:tab w:pos="2378" w:val="left" w:leader="none"/>
          <w:tab w:pos="3976" w:val="left" w:leader="none"/>
        </w:tabs>
        <w:spacing w:line="240" w:lineRule="auto" w:before="27"/>
        <w:ind w:left="787"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631,829.39</w:t>
        <w:tab/>
      </w:r>
      <w:r>
        <w:rPr>
          <w:rFonts w:ascii="Times New Roman" w:hAnsi="Times New Roman" w:cs="Times New Roman" w:eastAsia="Times New Roman" w:hint="default"/>
          <w:position w:val="8"/>
        </w:rPr>
        <w:t>3-4</w:t>
      </w:r>
      <w:r>
        <w:rPr>
          <w:rFonts w:ascii="Times New Roman" w:hAnsi="Times New Roman" w:cs="Times New Roman" w:eastAsia="Times New Roman" w:hint="default"/>
          <w:spacing w:val="-4"/>
          <w:position w:val="8"/>
        </w:rPr>
        <w:t> </w:t>
      </w:r>
      <w:r>
        <w:rPr>
          <w:position w:val="8"/>
        </w:rPr>
        <w:t>年</w:t>
        <w:tab/>
      </w:r>
      <w:r>
        <w:rPr>
          <w:rFonts w:ascii="Times New Roman" w:hAnsi="Times New Roman" w:cs="Times New Roman" w:eastAsia="Times New Roman" w:hint="default"/>
        </w:rPr>
        <w:t>1.00%</w:t>
      </w:r>
    </w:p>
    <w:p>
      <w:pPr>
        <w:pStyle w:val="BodyText"/>
        <w:tabs>
          <w:tab w:pos="2133" w:val="left" w:leader="none"/>
          <w:tab w:pos="3976" w:val="left" w:leader="none"/>
        </w:tabs>
        <w:spacing w:line="240" w:lineRule="auto" w:before="25"/>
        <w:ind w:left="892"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42,000.00</w:t>
        <w:tab/>
      </w:r>
      <w:r>
        <w:rPr>
          <w:rFonts w:ascii="Times New Roman" w:hAnsi="Times New Roman" w:cs="Times New Roman" w:eastAsia="Times New Roman" w:hint="default"/>
          <w:position w:val="8"/>
        </w:rPr>
        <w:t>1</w:t>
      </w:r>
      <w:r>
        <w:rPr>
          <w:rFonts w:ascii="Times New Roman" w:hAnsi="Times New Roman" w:cs="Times New Roman" w:eastAsia="Times New Roman" w:hint="default"/>
          <w:spacing w:val="-4"/>
          <w:position w:val="8"/>
        </w:rPr>
        <w:t> </w:t>
      </w:r>
      <w:r>
        <w:rPr>
          <w:position w:val="8"/>
        </w:rPr>
        <w:t>年以内</w:t>
        <w:tab/>
      </w:r>
      <w:r>
        <w:rPr>
          <w:rFonts w:ascii="Times New Roman" w:hAnsi="Times New Roman" w:cs="Times New Roman" w:eastAsia="Times New Roman" w:hint="default"/>
        </w:rPr>
        <w:t>0.07%</w:t>
      </w:r>
    </w:p>
    <w:p>
      <w:pPr>
        <w:pStyle w:val="BodyText"/>
        <w:tabs>
          <w:tab w:pos="2378" w:val="left" w:leader="none"/>
          <w:tab w:pos="3976" w:val="left" w:leader="none"/>
        </w:tabs>
        <w:spacing w:line="240" w:lineRule="auto" w:before="25"/>
        <w:ind w:left="787"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820,498.00</w:t>
        <w:tab/>
      </w:r>
      <w:r>
        <w:rPr>
          <w:rFonts w:ascii="Times New Roman" w:hAnsi="Times New Roman" w:cs="Times New Roman" w:eastAsia="Times New Roman" w:hint="default"/>
          <w:position w:val="8"/>
        </w:rPr>
        <w:t>1-2</w:t>
      </w:r>
      <w:r>
        <w:rPr>
          <w:rFonts w:ascii="Times New Roman" w:hAnsi="Times New Roman" w:cs="Times New Roman" w:eastAsia="Times New Roman" w:hint="default"/>
          <w:spacing w:val="-4"/>
          <w:position w:val="8"/>
        </w:rPr>
        <w:t> </w:t>
      </w:r>
      <w:r>
        <w:rPr>
          <w:position w:val="8"/>
        </w:rPr>
        <w:t>年</w:t>
        <w:tab/>
      </w:r>
      <w:r>
        <w:rPr>
          <w:rFonts w:ascii="Times New Roman" w:hAnsi="Times New Roman" w:cs="Times New Roman" w:eastAsia="Times New Roman" w:hint="default"/>
        </w:rPr>
        <w:t>1.29%</w:t>
      </w:r>
    </w:p>
    <w:p>
      <w:pPr>
        <w:pStyle w:val="BodyText"/>
        <w:tabs>
          <w:tab w:pos="2378" w:val="left" w:leader="none"/>
          <w:tab w:pos="3976" w:val="left" w:leader="none"/>
        </w:tabs>
        <w:spacing w:line="240" w:lineRule="auto" w:before="27"/>
        <w:ind w:left="787" w:right="0"/>
        <w:jc w:val="center"/>
        <w:rPr>
          <w:rFonts w:ascii="Times New Roman" w:hAnsi="Times New Roman" w:cs="Times New Roman" w:eastAsia="Times New Roman" w:hint="default"/>
        </w:rPr>
      </w:pPr>
      <w:r>
        <w:rPr>
          <w:rFonts w:ascii="Times New Roman" w:hAnsi="Times New Roman" w:cs="Times New Roman" w:eastAsia="Times New Roman" w:hint="default"/>
          <w:w w:val="95"/>
        </w:rPr>
        <w:t>300,160.00</w:t>
        <w:tab/>
      </w:r>
      <w:r>
        <w:rPr>
          <w:rFonts w:ascii="Times New Roman" w:hAnsi="Times New Roman" w:cs="Times New Roman" w:eastAsia="Times New Roman" w:hint="default"/>
          <w:position w:val="8"/>
        </w:rPr>
        <w:t>2-3</w:t>
      </w:r>
      <w:r>
        <w:rPr>
          <w:rFonts w:ascii="Times New Roman" w:hAnsi="Times New Roman" w:cs="Times New Roman" w:eastAsia="Times New Roman" w:hint="default"/>
          <w:spacing w:val="-4"/>
          <w:position w:val="8"/>
        </w:rPr>
        <w:t> </w:t>
      </w:r>
      <w:r>
        <w:rPr>
          <w:position w:val="8"/>
        </w:rPr>
        <w:t>年</w:t>
        <w:tab/>
      </w:r>
      <w:r>
        <w:rPr>
          <w:rFonts w:ascii="Times New Roman" w:hAnsi="Times New Roman" w:cs="Times New Roman" w:eastAsia="Times New Roman" w:hint="default"/>
        </w:rPr>
        <w:t>0.47%</w:t>
      </w:r>
    </w:p>
    <w:p>
      <w:pPr>
        <w:spacing w:after="0" w:line="240" w:lineRule="auto"/>
        <w:jc w:val="center"/>
        <w:rPr>
          <w:rFonts w:ascii="Times New Roman" w:hAnsi="Times New Roman" w:cs="Times New Roman" w:eastAsia="Times New Roman" w:hint="default"/>
        </w:rPr>
        <w:sectPr>
          <w:type w:val="continuous"/>
          <w:pgSz w:w="11910" w:h="16840"/>
          <w:pgMar w:top="1340" w:bottom="280" w:left="1420" w:right="1140"/>
          <w:cols w:num="2" w:equalWidth="0">
            <w:col w:w="4237" w:space="40"/>
            <w:col w:w="5073"/>
          </w:cols>
        </w:sectPr>
      </w:pPr>
    </w:p>
    <w:p>
      <w:pPr>
        <w:spacing w:line="240" w:lineRule="auto" w:before="10"/>
        <w:rPr>
          <w:rFonts w:ascii="Times New Roman" w:hAnsi="Times New Roman" w:cs="Times New Roman" w:eastAsia="Times New Roman" w:hint="default"/>
          <w:sz w:val="15"/>
          <w:szCs w:val="15"/>
        </w:rPr>
      </w:pPr>
    </w:p>
    <w:tbl>
      <w:tblPr>
        <w:tblW w:w="0" w:type="auto"/>
        <w:jc w:val="left"/>
        <w:tblInd w:w="1132" w:type="dxa"/>
        <w:tblLayout w:type="fixed"/>
        <w:tblCellMar>
          <w:top w:w="0" w:type="dxa"/>
          <w:left w:w="0" w:type="dxa"/>
          <w:bottom w:w="0" w:type="dxa"/>
          <w:right w:w="0" w:type="dxa"/>
        </w:tblCellMar>
        <w:tblLook w:val="01E0"/>
      </w:tblPr>
      <w:tblGrid>
        <w:gridCol w:w="1657"/>
        <w:gridCol w:w="1702"/>
        <w:gridCol w:w="1898"/>
        <w:gridCol w:w="1174"/>
        <w:gridCol w:w="1613"/>
      </w:tblGrid>
      <w:tr>
        <w:trPr>
          <w:trHeight w:val="249" w:hRule="exact"/>
        </w:trPr>
        <w:tc>
          <w:tcPr>
            <w:tcW w:w="3359" w:type="dxa"/>
            <w:gridSpan w:val="2"/>
            <w:vMerge w:val="restart"/>
            <w:tcBorders>
              <w:top w:val="nil" w:sz="6" w:space="0" w:color="auto"/>
              <w:left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13" w:lineRule="exact"/>
              <w:ind w:right="104"/>
              <w:jc w:val="right"/>
              <w:rPr>
                <w:rFonts w:ascii="Times New Roman" w:hAnsi="Times New Roman" w:cs="Times New Roman" w:eastAsia="Times New Roman" w:hint="default"/>
                <w:sz w:val="21"/>
                <w:szCs w:val="21"/>
              </w:rPr>
            </w:pPr>
            <w:r>
              <w:rPr>
                <w:rFonts w:ascii="Times New Roman"/>
                <w:w w:val="95"/>
                <w:sz w:val="21"/>
              </w:rPr>
              <w:t>656,094.23</w:t>
            </w:r>
            <w:r>
              <w:rPr>
                <w:rFonts w:ascii="Times New Roman"/>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137" w:lineRule="exact"/>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Times New Roman" w:hAnsi="Times New Roman" w:cs="Times New Roman" w:eastAsia="Times New Roman" w:hint="default"/>
                <w:sz w:val="21"/>
                <w:szCs w:val="21"/>
              </w:rPr>
            </w:pPr>
            <w:r>
              <w:rPr>
                <w:rFonts w:ascii="Times New Roman"/>
                <w:w w:val="95"/>
                <w:sz w:val="21"/>
              </w:rPr>
              <w:t>1.03%</w:t>
            </w:r>
            <w:r>
              <w:rPr>
                <w:rFonts w:ascii="Times New Roman"/>
                <w:sz w:val="21"/>
              </w:rPr>
            </w:r>
          </w:p>
        </w:tc>
      </w:tr>
      <w:tr>
        <w:trPr>
          <w:trHeight w:val="331" w:hRule="exact"/>
        </w:trPr>
        <w:tc>
          <w:tcPr>
            <w:tcW w:w="3359" w:type="dxa"/>
            <w:gridSpan w:val="2"/>
            <w:vMerge/>
            <w:tcBorders>
              <w:left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65" w:lineRule="exact"/>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r>
        <w:trPr>
          <w:trHeight w:val="360" w:hRule="exact"/>
        </w:trPr>
        <w:tc>
          <w:tcPr>
            <w:tcW w:w="3359" w:type="dxa"/>
            <w:gridSpan w:val="2"/>
            <w:vMerge/>
            <w:tcBorders>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1"/>
                <w:szCs w:val="21"/>
              </w:rPr>
            </w:pPr>
            <w:r>
              <w:rPr>
                <w:rFonts w:ascii="Times New Roman"/>
                <w:w w:val="95"/>
                <w:sz w:val="21"/>
              </w:rPr>
              <w:t>397,167.00</w:t>
            </w:r>
            <w:r>
              <w:rPr>
                <w:rFonts w:ascii="Times New Roman"/>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w w:val="95"/>
                <w:sz w:val="21"/>
              </w:rPr>
              <w:t>0.63%</w:t>
            </w:r>
            <w:r>
              <w:rPr>
                <w:rFonts w:ascii="Times New Roman"/>
                <w:sz w:val="21"/>
              </w:rPr>
            </w:r>
          </w:p>
        </w:tc>
      </w:tr>
      <w:tr>
        <w:trPr>
          <w:trHeight w:val="363"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郑永辉</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2" w:right="0"/>
              <w:jc w:val="left"/>
              <w:rPr>
                <w:rFonts w:ascii="宋体" w:hAnsi="宋体" w:cs="宋体" w:eastAsia="宋体" w:hint="default"/>
                <w:sz w:val="20"/>
                <w:szCs w:val="20"/>
              </w:rPr>
            </w:pPr>
            <w:r>
              <w:rPr>
                <w:rFonts w:ascii="宋体" w:hAnsi="宋体" w:cs="宋体" w:eastAsia="宋体" w:hint="default"/>
                <w:sz w:val="20"/>
                <w:szCs w:val="20"/>
              </w:rPr>
              <w:t>营销中心员工</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1"/>
                <w:szCs w:val="21"/>
              </w:rPr>
            </w:pPr>
            <w:r>
              <w:rPr>
                <w:rFonts w:ascii="Times New Roman"/>
                <w:w w:val="95"/>
                <w:sz w:val="21"/>
              </w:rPr>
              <w:t>805,780.00</w:t>
            </w:r>
            <w:r>
              <w:rPr>
                <w:rFonts w:ascii="Times New Roman"/>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w w:val="95"/>
                <w:sz w:val="21"/>
              </w:rPr>
              <w:t>1.27%</w:t>
            </w:r>
            <w:r>
              <w:rPr>
                <w:rFonts w:ascii="Times New Roman"/>
                <w:sz w:val="21"/>
              </w:rPr>
            </w:r>
          </w:p>
        </w:tc>
      </w:tr>
      <w:tr>
        <w:trPr>
          <w:trHeight w:val="357" w:hRule="exact"/>
        </w:trPr>
        <w:tc>
          <w:tcPr>
            <w:tcW w:w="165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1"/>
                <w:szCs w:val="21"/>
              </w:rPr>
            </w:pPr>
            <w:r>
              <w:rPr>
                <w:rFonts w:ascii="Times New Roman"/>
                <w:w w:val="95"/>
                <w:sz w:val="21"/>
              </w:rPr>
              <w:t>392,600.00</w:t>
            </w:r>
            <w:r>
              <w:rPr>
                <w:rFonts w:ascii="Times New Roman"/>
                <w:sz w:val="21"/>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2"/>
              <w:jc w:val="right"/>
              <w:rPr>
                <w:rFonts w:ascii="Times New Roman" w:hAnsi="Times New Roman" w:cs="Times New Roman" w:eastAsia="Times New Roman" w:hint="default"/>
                <w:sz w:val="21"/>
                <w:szCs w:val="21"/>
              </w:rPr>
            </w:pPr>
            <w:r>
              <w:rPr>
                <w:rFonts w:ascii="Times New Roman"/>
                <w:w w:val="95"/>
                <w:sz w:val="21"/>
              </w:rPr>
              <w:t>0.62%</w:t>
            </w:r>
            <w:r>
              <w:rPr>
                <w:rFonts w:ascii="Times New Roman"/>
                <w:sz w:val="21"/>
              </w:rPr>
            </w:r>
          </w:p>
        </w:tc>
      </w:tr>
      <w:tr>
        <w:trPr>
          <w:trHeight w:val="361" w:hRule="exact"/>
        </w:trPr>
        <w:tc>
          <w:tcPr>
            <w:tcW w:w="165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1"/>
                <w:szCs w:val="21"/>
              </w:rPr>
            </w:pPr>
            <w:r>
              <w:rPr>
                <w:rFonts w:ascii="Times New Roman"/>
                <w:w w:val="95"/>
                <w:sz w:val="21"/>
              </w:rPr>
              <w:t>174,283.00</w:t>
            </w:r>
            <w:r>
              <w:rPr>
                <w:rFonts w:ascii="Times New Roman"/>
                <w:sz w:val="21"/>
              </w:rPr>
            </w:r>
          </w:p>
        </w:tc>
        <w:tc>
          <w:tcPr>
            <w:tcW w:w="117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r>
      <w:tr>
        <w:trPr>
          <w:trHeight w:val="480" w:hRule="exact"/>
        </w:trPr>
        <w:tc>
          <w:tcPr>
            <w:tcW w:w="165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w w:val="95"/>
                <w:sz w:val="21"/>
              </w:rPr>
              <w:t>10,852,393.54</w:t>
            </w:r>
            <w:r>
              <w:rPr>
                <w:rFonts w:ascii="Times New Roman"/>
                <w:sz w:val="21"/>
              </w:rPr>
            </w:r>
          </w:p>
        </w:tc>
        <w:tc>
          <w:tcPr>
            <w:tcW w:w="1174"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119"/>
              <w:jc w:val="right"/>
              <w:rPr>
                <w:rFonts w:ascii="Times New Roman" w:hAnsi="Times New Roman" w:cs="Times New Roman" w:eastAsia="Times New Roman" w:hint="default"/>
                <w:sz w:val="21"/>
                <w:szCs w:val="21"/>
              </w:rPr>
            </w:pPr>
            <w:r>
              <w:rPr>
                <w:rFonts w:ascii="Times New Roman"/>
                <w:w w:val="95"/>
                <w:sz w:val="21"/>
              </w:rPr>
              <w:t>17.08%</w:t>
            </w:r>
            <w:r>
              <w:rPr>
                <w:rFonts w:ascii="Times New Roman"/>
                <w:sz w:val="21"/>
              </w:rPr>
            </w:r>
          </w:p>
        </w:tc>
      </w:tr>
    </w:tbl>
    <w:p>
      <w:pPr>
        <w:spacing w:line="240" w:lineRule="auto" w:before="1"/>
        <w:rPr>
          <w:rFonts w:ascii="Times New Roman" w:hAnsi="Times New Roman" w:cs="Times New Roman" w:eastAsia="Times New Roman" w:hint="default"/>
          <w:sz w:val="8"/>
          <w:szCs w:val="8"/>
        </w:rPr>
      </w:pPr>
    </w:p>
    <w:p>
      <w:pPr>
        <w:pStyle w:val="BodyText"/>
        <w:spacing w:line="240" w:lineRule="auto" w:before="34"/>
        <w:ind w:left="531" w:right="0"/>
        <w:jc w:val="left"/>
      </w:pPr>
      <w:r>
        <w:rPr/>
        <w:t>（</w:t>
      </w:r>
      <w:r>
        <w:rPr>
          <w:rFonts w:ascii="Times New Roman" w:hAnsi="Times New Roman" w:cs="Times New Roman" w:eastAsia="Times New Roman" w:hint="default"/>
        </w:rPr>
        <w:t>9</w:t>
      </w:r>
      <w:r>
        <w:rPr/>
        <w:t>）年末应收关联方款项情况：</w:t>
      </w:r>
    </w:p>
    <w:p>
      <w:pPr>
        <w:spacing w:after="0" w:line="240" w:lineRule="auto"/>
        <w:jc w:val="left"/>
        <w:sectPr>
          <w:type w:val="continuous"/>
          <w:pgSz w:w="11910" w:h="16840"/>
          <w:pgMar w:top="1340" w:bottom="280" w:left="1420" w:right="1140"/>
        </w:sectPr>
      </w:pPr>
    </w:p>
    <w:p>
      <w:pPr>
        <w:pStyle w:val="BodyText"/>
        <w:spacing w:line="205" w:lineRule="exact" w:before="43"/>
        <w:ind w:left="4482" w:right="-20"/>
        <w:jc w:val="left"/>
      </w:pPr>
      <w:r>
        <w:rPr/>
        <w:pict>
          <v:shape style="position:absolute;margin-left:144.479996pt;margin-top:12.161773pt;width:42pt;height:10.45pt;mso-position-horizontal-relative:page;mso-position-vertical-relative:paragraph;z-index:23056" type="#_x0000_t202" filled="false" stroked="false">
            <v:textbox inset="0,0,0,0">
              <w:txbxContent>
                <w:p>
                  <w:pPr>
                    <w:pStyle w:val="BodyText"/>
                    <w:spacing w:line="209" w:lineRule="exact"/>
                    <w:ind w:left="0" w:right="0"/>
                    <w:jc w:val="left"/>
                  </w:pPr>
                  <w:r>
                    <w:rPr>
                      <w:w w:val="95"/>
                    </w:rPr>
                    <w:t>单位名称</w:t>
                  </w:r>
                  <w:r>
                    <w:rPr/>
                  </w:r>
                </w:p>
              </w:txbxContent>
            </v:textbox>
            <w10:wrap type="none"/>
          </v:shape>
        </w:pict>
      </w:r>
      <w:r>
        <w:rPr/>
        <w:t>与本公司</w:t>
      </w:r>
    </w:p>
    <w:p>
      <w:pPr>
        <w:pStyle w:val="BodyText"/>
        <w:tabs>
          <w:tab w:pos="6071" w:val="left" w:leader="none"/>
          <w:tab w:pos="7441" w:val="left" w:leader="none"/>
        </w:tabs>
        <w:spacing w:line="345" w:lineRule="exact"/>
        <w:ind w:left="4693" w:right="-20"/>
        <w:jc w:val="left"/>
      </w:pPr>
      <w:r>
        <w:rPr>
          <w:w w:val="95"/>
          <w:position w:val="-13"/>
        </w:rPr>
        <w:t>关系</w:t>
        <w:tab/>
      </w:r>
      <w:r>
        <w:rPr>
          <w:w w:val="95"/>
        </w:rPr>
        <w:t>金额</w:t>
        <w:tab/>
      </w:r>
      <w:r>
        <w:rPr/>
        <w:t>年限</w:t>
      </w:r>
    </w:p>
    <w:p>
      <w:pPr>
        <w:pStyle w:val="BodyText"/>
        <w:spacing w:line="272" w:lineRule="exact" w:before="71"/>
        <w:ind w:left="629" w:right="1121" w:hanging="106"/>
        <w:jc w:val="left"/>
      </w:pPr>
      <w:r>
        <w:rPr/>
        <w:br w:type="column"/>
      </w:r>
      <w:r>
        <w:rPr/>
        <w:t>占其他应收款</w:t>
      </w:r>
      <w:r>
        <w:rPr>
          <w:w w:val="99"/>
        </w:rPr>
        <w:t> </w:t>
      </w:r>
      <w:r>
        <w:rPr/>
        <w:t>总额的比例</w:t>
      </w:r>
    </w:p>
    <w:p>
      <w:pPr>
        <w:spacing w:after="0" w:line="272" w:lineRule="exact"/>
        <w:jc w:val="left"/>
        <w:sectPr>
          <w:pgSz w:w="11910" w:h="16840"/>
          <w:pgMar w:header="867" w:footer="835" w:top="1060" w:bottom="1020" w:left="680" w:right="400"/>
          <w:cols w:num="2" w:equalWidth="0">
            <w:col w:w="7862" w:space="40"/>
            <w:col w:w="2928"/>
          </w:cols>
        </w:sectPr>
      </w:pPr>
    </w:p>
    <w:p>
      <w:pPr>
        <w:spacing w:line="20" w:lineRule="exact"/>
        <w:ind w:left="930" w:right="0" w:firstLine="0"/>
        <w:rPr>
          <w:rFonts w:ascii="宋体" w:hAnsi="宋体" w:cs="宋体" w:eastAsia="宋体" w:hint="default"/>
          <w:sz w:val="2"/>
          <w:szCs w:val="2"/>
        </w:rPr>
      </w:pPr>
      <w:r>
        <w:rPr>
          <w:rFonts w:ascii="宋体" w:hAnsi="宋体" w:cs="宋体" w:eastAsia="宋体" w:hint="default"/>
          <w:sz w:val="2"/>
          <w:szCs w:val="2"/>
        </w:rPr>
        <w:pict>
          <v:group style="width:448.45pt;height:.5pt;mso-position-horizontal-relative:char;mso-position-vertical-relative:line" coordorigin="0,0" coordsize="8969,10">
            <v:group style="position:absolute;left:5;top:5;width:8960;height:2" coordorigin="5,5" coordsize="8960,2">
              <v:shape style="position:absolute;left:5;top:5;width:8960;height:2" coordorigin="5,5" coordsize="8960,0" path="m5,5l8964,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tbl>
      <w:tblPr>
        <w:tblW w:w="0" w:type="auto"/>
        <w:jc w:val="left"/>
        <w:tblInd w:w="1008" w:type="dxa"/>
        <w:tblLayout w:type="fixed"/>
        <w:tblCellMar>
          <w:top w:w="0" w:type="dxa"/>
          <w:left w:w="0" w:type="dxa"/>
          <w:bottom w:w="0" w:type="dxa"/>
          <w:right w:w="0" w:type="dxa"/>
        </w:tblCellMar>
        <w:tblLook w:val="01E0"/>
      </w:tblPr>
      <w:tblGrid>
        <w:gridCol w:w="3323"/>
        <w:gridCol w:w="1164"/>
        <w:gridCol w:w="1603"/>
        <w:gridCol w:w="1142"/>
        <w:gridCol w:w="1654"/>
      </w:tblGrid>
      <w:tr>
        <w:trPr>
          <w:trHeight w:val="462" w:hRule="exact"/>
        </w:trPr>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844,021.98</w:t>
            </w:r>
            <w:r>
              <w:rPr>
                <w:rFonts w:ascii="Times New Roman"/>
                <w:sz w:val="21"/>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1.33%</w:t>
            </w:r>
            <w:r>
              <w:rPr>
                <w:rFonts w:ascii="Times New Roman"/>
                <w:sz w:val="21"/>
              </w:rPr>
            </w:r>
          </w:p>
        </w:tc>
      </w:tr>
      <w:tr>
        <w:trPr>
          <w:trHeight w:val="408" w:hRule="exact"/>
        </w:trPr>
        <w:tc>
          <w:tcPr>
            <w:tcW w:w="3323"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844,021.98</w:t>
            </w:r>
            <w:r>
              <w:rPr>
                <w:rFonts w:ascii="Times New Roman"/>
                <w:sz w:val="21"/>
              </w:rPr>
            </w:r>
          </w:p>
        </w:tc>
        <w:tc>
          <w:tcPr>
            <w:tcW w:w="1142" w:type="dxa"/>
            <w:tcBorders>
              <w:top w:val="single" w:sz="4" w:space="0" w:color="000000"/>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1.33%</w:t>
            </w:r>
            <w:r>
              <w:rPr>
                <w:rFonts w:ascii="Times New Roman"/>
                <w:sz w:val="21"/>
              </w:rPr>
            </w:r>
          </w:p>
        </w:tc>
      </w:tr>
    </w:tbl>
    <w:p>
      <w:pPr>
        <w:spacing w:line="240" w:lineRule="auto" w:before="12"/>
        <w:rPr>
          <w:rFonts w:ascii="宋体" w:hAnsi="宋体" w:cs="宋体" w:eastAsia="宋体" w:hint="default"/>
          <w:sz w:val="6"/>
          <w:szCs w:val="6"/>
        </w:rPr>
      </w:pPr>
    </w:p>
    <w:p>
      <w:pPr>
        <w:pStyle w:val="BodyText"/>
        <w:spacing w:line="240" w:lineRule="auto" w:before="34"/>
        <w:ind w:left="1271" w:right="0"/>
        <w:jc w:val="left"/>
      </w:pPr>
      <w:r>
        <w:rPr/>
        <w:t>（</w:t>
      </w:r>
      <w:r>
        <w:rPr>
          <w:rFonts w:ascii="Times New Roman" w:hAnsi="Times New Roman" w:cs="Times New Roman" w:eastAsia="Times New Roman" w:hint="default"/>
        </w:rPr>
        <w:t>10</w:t>
      </w:r>
      <w:r>
        <w:rPr/>
        <w:t>）本报告期无终止确认的其他应收款情况。</w:t>
      </w:r>
    </w:p>
    <w:p>
      <w:pPr>
        <w:pStyle w:val="BodyText"/>
        <w:spacing w:line="240" w:lineRule="auto" w:before="189"/>
        <w:ind w:left="1271" w:right="0"/>
        <w:jc w:val="left"/>
      </w:pPr>
      <w:r>
        <w:rPr/>
        <w:t>（</w:t>
      </w:r>
      <w:r>
        <w:rPr>
          <w:rFonts w:ascii="Times New Roman" w:hAnsi="Times New Roman" w:cs="Times New Roman" w:eastAsia="Times New Roman" w:hint="default"/>
        </w:rPr>
        <w:t>11</w:t>
      </w:r>
      <w:r>
        <w:rPr/>
        <w:t>）本期无以应收款项为标的进行证券化的其他应收款。</w:t>
      </w:r>
    </w:p>
    <w:p>
      <w:pPr>
        <w:pStyle w:val="BodyText"/>
        <w:spacing w:line="240" w:lineRule="auto" w:before="189"/>
        <w:ind w:left="1271" w:right="0"/>
        <w:jc w:val="left"/>
      </w:pPr>
      <w:r>
        <w:rPr>
          <w:rFonts w:ascii="Times New Roman" w:hAnsi="Times New Roman" w:cs="Times New Roman" w:eastAsia="Times New Roman" w:hint="default"/>
        </w:rPr>
        <w:t>3</w:t>
      </w:r>
      <w:r>
        <w:rPr/>
        <w:t>、长期股权投资</w:t>
      </w:r>
    </w:p>
    <w:p>
      <w:pPr>
        <w:pStyle w:val="BodyText"/>
        <w:spacing w:line="240" w:lineRule="auto" w:before="189"/>
        <w:ind w:left="1271" w:right="0"/>
        <w:jc w:val="left"/>
      </w:pPr>
      <w:r>
        <w:rPr/>
        <w:t>（</w:t>
      </w:r>
      <w:r>
        <w:rPr>
          <w:rFonts w:ascii="Times New Roman" w:hAnsi="Times New Roman" w:cs="Times New Roman" w:eastAsia="Times New Roman" w:hint="default"/>
        </w:rPr>
        <w:t>1</w:t>
      </w:r>
      <w:r>
        <w:rPr/>
        <w:t>）长期股权投资明细表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340" w:bottom="280" w:left="680" w:right="400"/>
        </w:sectPr>
      </w:pPr>
    </w:p>
    <w:p>
      <w:pPr>
        <w:spacing w:line="232" w:lineRule="exact" w:before="69"/>
        <w:ind w:left="232" w:right="-19"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pacing w:val="-57"/>
          <w:sz w:val="18"/>
          <w:szCs w:val="18"/>
        </w:rPr>
        <w:t> </w:t>
      </w:r>
      <w:r>
        <w:rPr>
          <w:rFonts w:ascii="宋体" w:hAnsi="宋体" w:cs="宋体" w:eastAsia="宋体" w:hint="default"/>
          <w:sz w:val="18"/>
          <w:szCs w:val="18"/>
        </w:rPr>
        <w:t>投</w:t>
      </w:r>
      <w:r>
        <w:rPr>
          <w:rFonts w:ascii="宋体" w:hAnsi="宋体" w:cs="宋体" w:eastAsia="宋体" w:hint="default"/>
          <w:spacing w:val="-59"/>
          <w:sz w:val="18"/>
          <w:szCs w:val="18"/>
        </w:rPr>
        <w:t> </w:t>
      </w:r>
      <w:r>
        <w:rPr>
          <w:rFonts w:ascii="宋体" w:hAnsi="宋体" w:cs="宋体" w:eastAsia="宋体" w:hint="default"/>
          <w:sz w:val="18"/>
          <w:szCs w:val="18"/>
        </w:rPr>
        <w:t>资</w:t>
      </w:r>
      <w:r>
        <w:rPr>
          <w:rFonts w:ascii="宋体" w:hAnsi="宋体" w:cs="宋体" w:eastAsia="宋体" w:hint="default"/>
          <w:spacing w:val="-59"/>
          <w:sz w:val="18"/>
          <w:szCs w:val="18"/>
        </w:rPr>
        <w:t> </w:t>
      </w: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位</w:t>
      </w:r>
      <w:r>
        <w:rPr>
          <w:rFonts w:ascii="宋体" w:hAnsi="宋体" w:cs="宋体" w:eastAsia="宋体" w:hint="default"/>
          <w:spacing w:val="-59"/>
          <w:sz w:val="18"/>
          <w:szCs w:val="18"/>
        </w:rPr>
        <w:t> </w:t>
      </w:r>
      <w:r>
        <w:rPr>
          <w:rFonts w:ascii="宋体" w:hAnsi="宋体" w:cs="宋体" w:eastAsia="宋体" w:hint="default"/>
          <w:sz w:val="18"/>
          <w:szCs w:val="18"/>
        </w:rPr>
        <w:t>名</w:t>
      </w:r>
      <w:r>
        <w:rPr>
          <w:rFonts w:ascii="宋体" w:hAnsi="宋体" w:cs="宋体" w:eastAsia="宋体" w:hint="default"/>
          <w:sz w:val="18"/>
          <w:szCs w:val="18"/>
        </w:rPr>
        <w:t> 称</w:t>
      </w:r>
    </w:p>
    <w:p>
      <w:pPr>
        <w:spacing w:line="175" w:lineRule="exact" w:before="44"/>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核算</w:t>
      </w:r>
    </w:p>
    <w:p>
      <w:pPr>
        <w:tabs>
          <w:tab w:pos="1163" w:val="left" w:leader="none"/>
          <w:tab w:pos="2771" w:val="left" w:leader="none"/>
          <w:tab w:pos="4304" w:val="left" w:leader="none"/>
          <w:tab w:pos="5768" w:val="left" w:leader="none"/>
        </w:tabs>
        <w:spacing w:line="295"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方法</w:t>
        <w:tab/>
      </w:r>
      <w:r>
        <w:rPr>
          <w:rFonts w:ascii="宋体" w:hAnsi="宋体" w:cs="宋体" w:eastAsia="宋体" w:hint="default"/>
          <w:sz w:val="18"/>
          <w:szCs w:val="18"/>
        </w:rPr>
        <w:t>投资成本</w:t>
        <w:tab/>
        <w:t>期初余额</w:t>
        <w:tab/>
        <w:t>增减变动</w:t>
        <w:tab/>
        <w:t>期末余额</w:t>
      </w:r>
    </w:p>
    <w:p>
      <w:pPr>
        <w:tabs>
          <w:tab w:pos="1256" w:val="left" w:leader="none"/>
        </w:tabs>
        <w:spacing w:line="234" w:lineRule="exact" w:before="44"/>
        <w:ind w:left="23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tab/>
      </w:r>
      <w:r>
        <w:rPr>
          <w:rFonts w:ascii="宋体" w:hAnsi="宋体" w:cs="宋体" w:eastAsia="宋体" w:hint="default"/>
          <w:spacing w:val="8"/>
          <w:sz w:val="18"/>
          <w:szCs w:val="18"/>
        </w:rPr>
        <w:t>表决权</w:t>
      </w:r>
    </w:p>
    <w:p>
      <w:pPr>
        <w:tabs>
          <w:tab w:pos="1256" w:val="left" w:leader="none"/>
        </w:tabs>
        <w:spacing w:line="234" w:lineRule="exact"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比例</w:t>
        <w:tab/>
        <w:t>比例</w:t>
      </w:r>
    </w:p>
    <w:p>
      <w:pPr>
        <w:spacing w:after="0" w:line="234" w:lineRule="exact"/>
        <w:jc w:val="left"/>
        <w:rPr>
          <w:rFonts w:ascii="宋体" w:hAnsi="宋体" w:cs="宋体" w:eastAsia="宋体" w:hint="default"/>
          <w:sz w:val="18"/>
          <w:szCs w:val="18"/>
        </w:rPr>
        <w:sectPr>
          <w:type w:val="continuous"/>
          <w:pgSz w:w="11910" w:h="16840"/>
          <w:pgMar w:top="1340" w:bottom="280" w:left="680" w:right="400"/>
          <w:cols w:num="3" w:equalWidth="0">
            <w:col w:w="1471" w:space="226"/>
            <w:col w:w="6489" w:space="586"/>
            <w:col w:w="2058"/>
          </w:cols>
        </w:sectPr>
      </w:pPr>
    </w:p>
    <w:p>
      <w:pPr>
        <w:spacing w:line="240" w:lineRule="auto" w:before="13"/>
        <w:rPr>
          <w:rFonts w:ascii="宋体" w:hAnsi="宋体" w:cs="宋体" w:eastAsia="宋体" w:hint="default"/>
          <w:sz w:val="12"/>
          <w:szCs w:val="12"/>
        </w:rPr>
      </w:pPr>
    </w:p>
    <w:p>
      <w:pPr>
        <w:tabs>
          <w:tab w:pos="1813" w:val="left" w:leader="none"/>
          <w:tab w:pos="2747" w:val="left" w:leader="none"/>
          <w:tab w:pos="4352" w:val="left" w:leader="none"/>
          <w:tab w:pos="5888" w:val="left" w:leader="none"/>
          <w:tab w:pos="7350" w:val="left" w:leader="none"/>
          <w:tab w:pos="8891" w:val="left" w:leader="none"/>
          <w:tab w:pos="9916" w:val="left" w:leader="none"/>
        </w:tabs>
        <w:spacing w:line="20" w:lineRule="exact"/>
        <w:ind w:left="119" w:right="0" w:firstLine="0"/>
        <w:rPr>
          <w:rFonts w:ascii="宋体" w:hAnsi="宋体" w:cs="宋体" w:eastAsia="宋体" w:hint="default"/>
          <w:sz w:val="2"/>
          <w:szCs w:val="2"/>
        </w:rPr>
      </w:pPr>
      <w:r>
        <w:rPr>
          <w:rFonts w:ascii="宋体"/>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宋体"/>
          <w:sz w:val="2"/>
        </w:rPr>
      </w:r>
      <w:r>
        <w:rPr>
          <w:rFonts w:ascii="宋体"/>
          <w:sz w:val="2"/>
        </w:rPr>
        <w:tab/>
      </w:r>
      <w:r>
        <w:rPr>
          <w:rFonts w:ascii="宋体"/>
          <w:sz w:val="2"/>
        </w:rPr>
        <w:pict>
          <v:group style="width:35.4pt;height:.5pt;mso-position-horizontal-relative:char;mso-position-vertical-relative:line" coordorigin="0,0" coordsize="708,10">
            <v:group style="position:absolute;left:5;top:5;width:699;height:2" coordorigin="5,5" coordsize="699,2">
              <v:shape style="position:absolute;left:5;top:5;width:699;height:2" coordorigin="5,5" coordsize="699,0" path="m5,5l703,5e" filled="false" stroked="true" strokeweight=".48pt" strokecolor="#000000">
                <v:path arrowok="t"/>
              </v:shape>
            </v:group>
          </v:group>
        </w:pict>
      </w:r>
      <w:r>
        <w:rPr>
          <w:rFonts w:ascii="宋体"/>
          <w:sz w:val="2"/>
        </w:rPr>
      </w:r>
      <w:r>
        <w:rPr>
          <w:rFonts w:ascii="宋体"/>
          <w:sz w:val="2"/>
        </w:rPr>
        <w:tab/>
      </w:r>
      <w:r>
        <w:rPr>
          <w:rFonts w:ascii="宋体"/>
          <w:sz w:val="2"/>
        </w:rPr>
        <w:pict>
          <v:group style="width:69pt;height:.5pt;mso-position-horizontal-relative:char;mso-position-vertical-relative:line" coordorigin="0,0" coordsize="1380,10">
            <v:group style="position:absolute;left:5;top:5;width:1371;height:2" coordorigin="5,5" coordsize="1371,2">
              <v:shape style="position:absolute;left:5;top:5;width:1371;height:2" coordorigin="5,5" coordsize="1371,0" path="m5,5l1375,5e" filled="false" stroked="true" strokeweight=".48pt" strokecolor="#000000">
                <v:path arrowok="t"/>
              </v:shape>
            </v:group>
          </v:group>
        </w:pict>
      </w:r>
      <w:r>
        <w:rPr>
          <w:rFonts w:ascii="宋体"/>
          <w:sz w:val="2"/>
        </w:rPr>
      </w:r>
      <w:r>
        <w:rPr>
          <w:rFonts w:ascii="宋体"/>
          <w:sz w:val="2"/>
        </w:rPr>
        <w:tab/>
      </w:r>
      <w:r>
        <w:rPr>
          <w:rFonts w:ascii="宋体"/>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pt" strokecolor="#000000">
                <v:path arrowok="t"/>
              </v:shape>
            </v:group>
          </v:group>
        </w:pict>
      </w:r>
      <w:r>
        <w:rPr>
          <w:rFonts w:ascii="宋体"/>
          <w:sz w:val="2"/>
        </w:rPr>
      </w:r>
      <w:r>
        <w:rPr>
          <w:rFonts w:ascii="宋体"/>
          <w:sz w:val="2"/>
        </w:rPr>
        <w:tab/>
      </w:r>
      <w:r>
        <w:rPr>
          <w:rFonts w:ascii="宋体"/>
          <w:sz w:val="2"/>
        </w:rPr>
        <w:pict>
          <v:group style="width:61.8pt;height:.5pt;mso-position-horizontal-relative:char;mso-position-vertical-relative:line" coordorigin="0,0" coordsize="1236,10">
            <v:group style="position:absolute;left:5;top:5;width:1227;height:2" coordorigin="5,5" coordsize="1227,2">
              <v:shape style="position:absolute;left:5;top:5;width:1227;height:2" coordorigin="5,5" coordsize="1227,0" path="m5,5l1231,5e" filled="false" stroked="true" strokeweight=".48pt" strokecolor="#000000">
                <v:path arrowok="t"/>
              </v:shape>
            </v:group>
          </v:group>
        </w:pict>
      </w:r>
      <w:r>
        <w:rPr>
          <w:rFonts w:ascii="宋体"/>
          <w:sz w:val="2"/>
        </w:rPr>
      </w:r>
      <w:r>
        <w:rPr>
          <w:rFonts w:ascii="宋体"/>
          <w:sz w:val="2"/>
        </w:rPr>
        <w:tab/>
      </w:r>
      <w:r>
        <w:rPr>
          <w:rFonts w:ascii="宋体"/>
          <w:sz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宋体"/>
          <w:sz w:val="2"/>
        </w:rPr>
      </w:r>
      <w:r>
        <w:rPr>
          <w:rFonts w:ascii="宋体"/>
          <w:sz w:val="2"/>
        </w:rPr>
        <w:tab/>
      </w:r>
      <w:r>
        <w:rPr>
          <w:rFonts w:ascii="宋体"/>
          <w:sz w:val="2"/>
        </w:rPr>
        <w:pict>
          <v:group style="width:39.85pt;height:.5pt;mso-position-horizontal-relative:char;mso-position-vertical-relative:line" coordorigin="0,0" coordsize="797,10">
            <v:group style="position:absolute;left:5;top:5;width:788;height:2" coordorigin="5,5" coordsize="788,2">
              <v:shape style="position:absolute;left:5;top:5;width:788;height:2" coordorigin="5,5" coordsize="788,0" path="m5,5l792,5e" filled="false" stroked="true" strokeweight=".48pt" strokecolor="#000000">
                <v:path arrowok="t"/>
              </v:shape>
            </v:group>
          </v:group>
        </w:pict>
      </w:r>
      <w:r>
        <w:rPr>
          <w:rFonts w:ascii="宋体"/>
          <w:sz w:val="2"/>
        </w:rPr>
      </w:r>
      <w:r>
        <w:rPr>
          <w:rFonts w:ascii="宋体"/>
          <w:sz w:val="2"/>
        </w:rPr>
        <w:tab/>
      </w:r>
      <w:r>
        <w:rPr>
          <w:rFonts w:ascii="宋体"/>
          <w:sz w:val="2"/>
        </w:rPr>
        <w:pict>
          <v:group style="width:39.6pt;height:.5pt;mso-position-horizontal-relative:char;mso-position-vertical-relative:line" coordorigin="0,0" coordsize="792,10">
            <v:group style="position:absolute;left:5;top:5;width:783;height:2" coordorigin="5,5" coordsize="783,2">
              <v:shape style="position:absolute;left:5;top:5;width:783;height:2" coordorigin="5,5" coordsize="783,0" path="m5,5l787,5e" filled="false" stroked="true" strokeweight=".48pt" strokecolor="#000000">
                <v:path arrowok="t"/>
              </v:shape>
            </v:group>
          </v:group>
        </w:pict>
      </w:r>
      <w:r>
        <w:rPr>
          <w:rFonts w:ascii="宋体"/>
          <w:sz w:val="2"/>
        </w:rPr>
      </w:r>
    </w:p>
    <w:p>
      <w:pPr>
        <w:spacing w:line="203" w:lineRule="exact" w:before="98"/>
        <w:ind w:left="232" w:right="0" w:firstLine="0"/>
        <w:jc w:val="left"/>
        <w:rPr>
          <w:rFonts w:ascii="宋体" w:hAnsi="宋体" w:cs="宋体" w:eastAsia="宋体" w:hint="default"/>
          <w:sz w:val="16"/>
          <w:szCs w:val="16"/>
        </w:rPr>
      </w:pPr>
      <w:r>
        <w:rPr>
          <w:rFonts w:ascii="宋体" w:hAnsi="宋体" w:cs="宋体" w:eastAsia="宋体" w:hint="default"/>
          <w:spacing w:val="15"/>
          <w:sz w:val="16"/>
          <w:szCs w:val="16"/>
        </w:rPr>
        <w:t>深圳市思达仪表</w:t>
      </w:r>
    </w:p>
    <w:p>
      <w:pPr>
        <w:tabs>
          <w:tab w:pos="1928" w:val="left" w:leader="none"/>
          <w:tab w:pos="3095" w:val="left" w:leader="none"/>
          <w:tab w:pos="4631" w:val="left" w:leader="none"/>
          <w:tab w:pos="6959" w:val="left" w:leader="none"/>
          <w:tab w:pos="7633" w:val="left" w:leader="none"/>
          <w:tab w:pos="9039" w:val="left" w:leader="none"/>
          <w:tab w:pos="10059" w:val="left" w:leader="none"/>
        </w:tabs>
        <w:spacing w:line="215" w:lineRule="exact" w:before="0"/>
        <w:ind w:left="232" w:right="0" w:firstLine="0"/>
        <w:jc w:val="left"/>
        <w:rPr>
          <w:rFonts w:ascii="Times New Roman" w:hAnsi="Times New Roman" w:cs="Times New Roman" w:eastAsia="Times New Roman" w:hint="default"/>
          <w:sz w:val="15"/>
          <w:szCs w:val="15"/>
        </w:rPr>
      </w:pPr>
      <w:r>
        <w:rPr>
          <w:rFonts w:ascii="宋体" w:hAnsi="宋体" w:cs="宋体" w:eastAsia="宋体" w:hint="default"/>
          <w:sz w:val="16"/>
          <w:szCs w:val="16"/>
        </w:rPr>
        <w:t>有限公司</w:t>
        <w:tab/>
      </w:r>
      <w:r>
        <w:rPr>
          <w:rFonts w:ascii="宋体" w:hAnsi="宋体" w:cs="宋体" w:eastAsia="宋体" w:hint="default"/>
          <w:position w:val="1"/>
          <w:sz w:val="16"/>
          <w:szCs w:val="16"/>
        </w:rPr>
        <w:t>成本法</w:t>
        <w:tab/>
      </w:r>
      <w:r>
        <w:rPr>
          <w:rFonts w:ascii="Times New Roman" w:hAnsi="Times New Roman" w:cs="Times New Roman" w:eastAsia="Times New Roman" w:hint="default"/>
          <w:spacing w:val="-1"/>
          <w:position w:val="1"/>
          <w:sz w:val="16"/>
          <w:szCs w:val="16"/>
        </w:rPr>
        <w:t>53,208,995.26</w:t>
        <w:tab/>
        <w:t>53,208,995.26</w:t>
        <w:tab/>
      </w:r>
      <w:r>
        <w:rPr>
          <w:rFonts w:ascii="Times New Roman" w:hAnsi="Times New Roman" w:cs="Times New Roman" w:eastAsia="Times New Roman" w:hint="default"/>
          <w:position w:val="1"/>
          <w:sz w:val="16"/>
          <w:szCs w:val="16"/>
        </w:rPr>
        <w:t>-</w:t>
        <w:tab/>
      </w:r>
      <w:r>
        <w:rPr>
          <w:rFonts w:ascii="Times New Roman" w:hAnsi="Times New Roman" w:cs="Times New Roman" w:eastAsia="Times New Roman" w:hint="default"/>
          <w:spacing w:val="-1"/>
          <w:position w:val="1"/>
          <w:sz w:val="16"/>
          <w:szCs w:val="16"/>
        </w:rPr>
        <w:t>53,208,995.26</w:t>
        <w:tab/>
      </w:r>
      <w:r>
        <w:rPr>
          <w:rFonts w:ascii="Times New Roman" w:hAnsi="Times New Roman" w:cs="Times New Roman" w:eastAsia="Times New Roman" w:hint="default"/>
          <w:w w:val="95"/>
          <w:position w:val="1"/>
          <w:sz w:val="15"/>
          <w:szCs w:val="15"/>
        </w:rPr>
        <w:t>100.00%</w:t>
        <w:tab/>
      </w:r>
      <w:r>
        <w:rPr>
          <w:rFonts w:ascii="Times New Roman" w:hAnsi="Times New Roman" w:cs="Times New Roman" w:eastAsia="Times New Roman" w:hint="default"/>
          <w:position w:val="1"/>
          <w:sz w:val="15"/>
          <w:szCs w:val="15"/>
        </w:rPr>
        <w:t>100.00%</w:t>
      </w:r>
      <w:r>
        <w:rPr>
          <w:rFonts w:ascii="Times New Roman" w:hAnsi="Times New Roman" w:cs="Times New Roman" w:eastAsia="Times New Roman" w:hint="default"/>
          <w:sz w:val="15"/>
          <w:szCs w:val="15"/>
        </w:rPr>
      </w:r>
    </w:p>
    <w:p>
      <w:pPr>
        <w:spacing w:line="240" w:lineRule="auto" w:before="2"/>
        <w:rPr>
          <w:rFonts w:ascii="Times New Roman" w:hAnsi="Times New Roman" w:cs="Times New Roman" w:eastAsia="Times New Roman" w:hint="default"/>
          <w:sz w:val="19"/>
          <w:szCs w:val="19"/>
        </w:rPr>
      </w:pPr>
    </w:p>
    <w:p>
      <w:pPr>
        <w:spacing w:line="199" w:lineRule="exact" w:before="0"/>
        <w:ind w:left="232" w:right="0" w:firstLine="0"/>
        <w:jc w:val="left"/>
        <w:rPr>
          <w:rFonts w:ascii="宋体" w:hAnsi="宋体" w:cs="宋体" w:eastAsia="宋体" w:hint="default"/>
          <w:sz w:val="16"/>
          <w:szCs w:val="16"/>
        </w:rPr>
      </w:pPr>
      <w:r>
        <w:rPr>
          <w:rFonts w:ascii="宋体" w:hAnsi="宋体" w:cs="宋体" w:eastAsia="宋体" w:hint="default"/>
          <w:spacing w:val="15"/>
          <w:sz w:val="16"/>
          <w:szCs w:val="16"/>
        </w:rPr>
        <w:t>河南思达软件工</w:t>
      </w:r>
    </w:p>
    <w:p>
      <w:pPr>
        <w:tabs>
          <w:tab w:pos="1928" w:val="left" w:leader="none"/>
          <w:tab w:pos="3174" w:val="left" w:leader="none"/>
          <w:tab w:pos="4710" w:val="left" w:leader="none"/>
          <w:tab w:pos="6959" w:val="left" w:leader="none"/>
          <w:tab w:pos="7712" w:val="left" w:leader="none"/>
          <w:tab w:pos="9083" w:val="left" w:leader="none"/>
          <w:tab w:pos="10103" w:val="left" w:leader="none"/>
        </w:tabs>
        <w:spacing w:line="219" w:lineRule="exact" w:before="0"/>
        <w:ind w:left="232"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程有限公司</w:t>
        <w:tab/>
      </w:r>
      <w:r>
        <w:rPr>
          <w:rFonts w:ascii="宋体" w:hAnsi="宋体" w:cs="宋体" w:eastAsia="宋体" w:hint="default"/>
          <w:position w:val="2"/>
          <w:sz w:val="16"/>
          <w:szCs w:val="16"/>
        </w:rPr>
        <w:t>成本法</w:t>
        <w:tab/>
      </w:r>
      <w:r>
        <w:rPr>
          <w:rFonts w:ascii="Times New Roman" w:hAnsi="Times New Roman" w:cs="Times New Roman" w:eastAsia="Times New Roman" w:hint="default"/>
          <w:spacing w:val="-1"/>
          <w:position w:val="2"/>
          <w:sz w:val="16"/>
          <w:szCs w:val="16"/>
        </w:rPr>
        <w:t>9,000,000.00</w:t>
        <w:tab/>
        <w:t>9,000,000.00</w:t>
        <w:tab/>
      </w:r>
      <w:r>
        <w:rPr>
          <w:rFonts w:ascii="Times New Roman" w:hAnsi="Times New Roman" w:cs="Times New Roman" w:eastAsia="Times New Roman" w:hint="default"/>
          <w:position w:val="2"/>
          <w:sz w:val="16"/>
          <w:szCs w:val="16"/>
        </w:rPr>
        <w:t>-</w:t>
        <w:tab/>
      </w:r>
      <w:r>
        <w:rPr>
          <w:rFonts w:ascii="Times New Roman" w:hAnsi="Times New Roman" w:cs="Times New Roman" w:eastAsia="Times New Roman" w:hint="default"/>
          <w:spacing w:val="-1"/>
          <w:position w:val="2"/>
          <w:sz w:val="16"/>
          <w:szCs w:val="16"/>
        </w:rPr>
        <w:t>9,000,000.00</w:t>
        <w:tab/>
        <w:t>90.00%</w:t>
        <w:tab/>
        <w:t>90.00%</w:t>
      </w:r>
      <w:r>
        <w:rPr>
          <w:rFonts w:ascii="Times New Roman" w:hAnsi="Times New Roman" w:cs="Times New Roman" w:eastAsia="Times New Roman" w:hint="default"/>
          <w:spacing w:val="-1"/>
          <w:sz w:val="16"/>
          <w:szCs w:val="16"/>
        </w:rPr>
      </w:r>
    </w:p>
    <w:p>
      <w:pPr>
        <w:spacing w:before="88"/>
        <w:ind w:left="232" w:right="0" w:firstLine="0"/>
        <w:jc w:val="left"/>
        <w:rPr>
          <w:rFonts w:ascii="宋体" w:hAnsi="宋体" w:cs="宋体" w:eastAsia="宋体" w:hint="default"/>
          <w:sz w:val="16"/>
          <w:szCs w:val="16"/>
        </w:rPr>
      </w:pPr>
      <w:r>
        <w:rPr>
          <w:rFonts w:ascii="宋体" w:hAnsi="宋体" w:cs="宋体" w:eastAsia="宋体" w:hint="default"/>
          <w:spacing w:val="15"/>
          <w:sz w:val="16"/>
          <w:szCs w:val="16"/>
        </w:rPr>
        <w:t>上海英迈吉东影</w:t>
      </w:r>
    </w:p>
    <w:p>
      <w:pPr>
        <w:spacing w:after="0"/>
        <w:jc w:val="left"/>
        <w:rPr>
          <w:rFonts w:ascii="宋体" w:hAnsi="宋体" w:cs="宋体" w:eastAsia="宋体" w:hint="default"/>
          <w:sz w:val="16"/>
          <w:szCs w:val="16"/>
        </w:rPr>
        <w:sectPr>
          <w:type w:val="continuous"/>
          <w:pgSz w:w="11910" w:h="16840"/>
          <w:pgMar w:top="1340" w:bottom="280" w:left="680" w:right="400"/>
        </w:sectPr>
      </w:pPr>
    </w:p>
    <w:p>
      <w:pPr>
        <w:spacing w:line="208" w:lineRule="exact" w:before="17"/>
        <w:ind w:left="232" w:right="-5" w:firstLine="0"/>
        <w:jc w:val="left"/>
        <w:rPr>
          <w:rFonts w:ascii="宋体" w:hAnsi="宋体" w:cs="宋体" w:eastAsia="宋体" w:hint="default"/>
          <w:sz w:val="16"/>
          <w:szCs w:val="16"/>
        </w:rPr>
      </w:pPr>
      <w:r>
        <w:rPr>
          <w:rFonts w:ascii="宋体" w:hAnsi="宋体" w:cs="宋体" w:eastAsia="宋体" w:hint="default"/>
          <w:spacing w:val="15"/>
          <w:sz w:val="16"/>
          <w:szCs w:val="16"/>
        </w:rPr>
        <w:t>图像设备有限公</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司</w:t>
      </w:r>
    </w:p>
    <w:p>
      <w:pPr>
        <w:spacing w:before="66"/>
        <w:ind w:left="232" w:right="-5" w:firstLine="0"/>
        <w:jc w:val="left"/>
        <w:rPr>
          <w:rFonts w:ascii="宋体" w:hAnsi="宋体" w:cs="宋体" w:eastAsia="宋体" w:hint="default"/>
          <w:sz w:val="16"/>
          <w:szCs w:val="16"/>
        </w:rPr>
      </w:pPr>
      <w:r>
        <w:rPr>
          <w:rFonts w:ascii="宋体" w:hAnsi="宋体" w:cs="宋体" w:eastAsia="宋体" w:hint="default"/>
          <w:spacing w:val="15"/>
          <w:sz w:val="16"/>
          <w:szCs w:val="16"/>
        </w:rPr>
        <w:t>深圳市伊达科技</w:t>
      </w:r>
    </w:p>
    <w:p>
      <w:pPr>
        <w:tabs>
          <w:tab w:pos="1398" w:val="left" w:leader="none"/>
          <w:tab w:pos="2934" w:val="left" w:leader="none"/>
          <w:tab w:pos="5262" w:val="left" w:leader="none"/>
          <w:tab w:pos="5936" w:val="left" w:leader="none"/>
          <w:tab w:pos="7386" w:val="left" w:leader="none"/>
          <w:tab w:pos="8406" w:val="left" w:leader="none"/>
        </w:tabs>
        <w:spacing w:before="83"/>
        <w:ind w:left="231" w:right="0" w:firstLine="0"/>
        <w:jc w:val="left"/>
        <w:rPr>
          <w:rFonts w:ascii="Times New Roman" w:hAnsi="Times New Roman" w:cs="Times New Roman" w:eastAsia="Times New Roman" w:hint="default"/>
          <w:sz w:val="16"/>
          <w:szCs w:val="16"/>
        </w:rPr>
      </w:pPr>
      <w:r>
        <w:rPr/>
        <w:br w:type="column"/>
      </w:r>
      <w:r>
        <w:rPr>
          <w:rFonts w:ascii="宋体" w:hAnsi="宋体" w:cs="宋体" w:eastAsia="宋体" w:hint="default"/>
          <w:sz w:val="16"/>
          <w:szCs w:val="16"/>
        </w:rPr>
        <w:t>成本法</w:t>
        <w:tab/>
      </w:r>
      <w:r>
        <w:rPr>
          <w:rFonts w:ascii="Times New Roman" w:hAnsi="Times New Roman" w:cs="Times New Roman" w:eastAsia="Times New Roman" w:hint="default"/>
          <w:spacing w:val="-1"/>
          <w:sz w:val="16"/>
          <w:szCs w:val="16"/>
        </w:rPr>
        <w:t>24,660,770.69</w:t>
        <w:tab/>
        <w:t>24,660,770.69</w:t>
        <w:tab/>
      </w:r>
      <w:r>
        <w:rPr>
          <w:rFonts w:ascii="Times New Roman" w:hAnsi="Times New Roman" w:cs="Times New Roman" w:eastAsia="Times New Roman" w:hint="default"/>
          <w:sz w:val="16"/>
          <w:szCs w:val="16"/>
        </w:rPr>
        <w:t>-</w:t>
        <w:tab/>
      </w:r>
      <w:r>
        <w:rPr>
          <w:rFonts w:ascii="Times New Roman" w:hAnsi="Times New Roman" w:cs="Times New Roman" w:eastAsia="Times New Roman" w:hint="default"/>
          <w:spacing w:val="-1"/>
          <w:sz w:val="16"/>
          <w:szCs w:val="16"/>
        </w:rPr>
        <w:t>24,660,770.69</w:t>
        <w:tab/>
        <w:t>70.00%</w:t>
        <w:tab/>
        <w:t>70.00%</w:t>
      </w:r>
    </w:p>
    <w:p>
      <w:pPr>
        <w:spacing w:after="0"/>
        <w:jc w:val="left"/>
        <w:rPr>
          <w:rFonts w:ascii="Times New Roman" w:hAnsi="Times New Roman" w:cs="Times New Roman" w:eastAsia="Times New Roman" w:hint="default"/>
          <w:sz w:val="16"/>
          <w:szCs w:val="16"/>
        </w:rPr>
        <w:sectPr>
          <w:type w:val="continuous"/>
          <w:pgSz w:w="11910" w:h="16840"/>
          <w:pgMar w:top="1340" w:bottom="280" w:left="680" w:right="400"/>
          <w:cols w:num="2" w:equalWidth="0">
            <w:col w:w="1473" w:space="224"/>
            <w:col w:w="9133"/>
          </w:cols>
        </w:sectPr>
      </w:pPr>
    </w:p>
    <w:p>
      <w:pPr>
        <w:tabs>
          <w:tab w:pos="1928" w:val="left" w:leader="none"/>
          <w:tab w:pos="3095" w:val="left" w:leader="none"/>
          <w:tab w:pos="4631" w:val="left" w:leader="none"/>
          <w:tab w:pos="6092" w:val="left" w:leader="none"/>
          <w:tab w:pos="8499" w:val="left" w:leader="none"/>
          <w:tab w:pos="9083" w:val="left" w:leader="none"/>
          <w:tab w:pos="10103" w:val="left" w:leader="none"/>
        </w:tabs>
        <w:spacing w:line="206" w:lineRule="exact" w:before="0"/>
        <w:ind w:left="232"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有限公司</w:t>
        <w:tab/>
      </w:r>
      <w:r>
        <w:rPr>
          <w:rFonts w:ascii="宋体" w:hAnsi="宋体" w:cs="宋体" w:eastAsia="宋体" w:hint="default"/>
          <w:position w:val="2"/>
          <w:sz w:val="16"/>
          <w:szCs w:val="16"/>
        </w:rPr>
        <w:t>成本法</w:t>
        <w:tab/>
      </w:r>
      <w:r>
        <w:rPr>
          <w:rFonts w:ascii="Times New Roman" w:hAnsi="Times New Roman" w:cs="Times New Roman" w:eastAsia="Times New Roman" w:hint="default"/>
          <w:spacing w:val="-1"/>
          <w:position w:val="2"/>
          <w:sz w:val="16"/>
          <w:szCs w:val="16"/>
        </w:rPr>
        <w:t>21,933,000.00</w:t>
        <w:tab/>
        <w:t>21,933,000.00</w:t>
        <w:tab/>
        <w:t>21,933,000.00</w:t>
        <w:tab/>
      </w:r>
      <w:r>
        <w:rPr>
          <w:rFonts w:ascii="Times New Roman" w:hAnsi="Times New Roman" w:cs="Times New Roman" w:eastAsia="Times New Roman" w:hint="default"/>
          <w:position w:val="2"/>
          <w:sz w:val="16"/>
          <w:szCs w:val="16"/>
        </w:rPr>
        <w:t>-</w:t>
        <w:tab/>
      </w:r>
      <w:r>
        <w:rPr>
          <w:rFonts w:ascii="Times New Roman" w:hAnsi="Times New Roman" w:cs="Times New Roman" w:eastAsia="Times New Roman" w:hint="default"/>
          <w:spacing w:val="-1"/>
          <w:position w:val="2"/>
          <w:sz w:val="16"/>
          <w:szCs w:val="16"/>
        </w:rPr>
        <w:t>90.00%</w:t>
        <w:tab/>
        <w:t>90.00%</w:t>
      </w:r>
      <w:r>
        <w:rPr>
          <w:rFonts w:ascii="Times New Roman" w:hAnsi="Times New Roman" w:cs="Times New Roman" w:eastAsia="Times New Roman" w:hint="default"/>
          <w:spacing w:val="-1"/>
          <w:sz w:val="16"/>
          <w:szCs w:val="16"/>
        </w:rPr>
      </w:r>
    </w:p>
    <w:p>
      <w:pPr>
        <w:spacing w:before="113"/>
        <w:ind w:left="232" w:right="9911" w:firstLine="0"/>
        <w:jc w:val="left"/>
        <w:rPr>
          <w:rFonts w:ascii="Times New Roman" w:hAnsi="Times New Roman" w:cs="Times New Roman" w:eastAsia="Times New Roman" w:hint="default"/>
          <w:sz w:val="16"/>
          <w:szCs w:val="16"/>
        </w:rPr>
      </w:pPr>
      <w:r>
        <w:rPr>
          <w:rFonts w:ascii="Times New Roman"/>
          <w:spacing w:val="-3"/>
          <w:sz w:val="16"/>
        </w:rPr>
        <w:t>UNISTAR</w:t>
      </w:r>
      <w:r>
        <w:rPr>
          <w:rFonts w:ascii="Times New Roman"/>
          <w:spacing w:val="-35"/>
          <w:sz w:val="16"/>
        </w:rPr>
        <w:t> </w:t>
      </w:r>
      <w:r>
        <w:rPr>
          <w:rFonts w:ascii="Times New Roman"/>
          <w:spacing w:val="-35"/>
          <w:sz w:val="16"/>
        </w:rPr>
      </w:r>
      <w:r>
        <w:rPr>
          <w:rFonts w:ascii="Times New Roman"/>
          <w:sz w:val="16"/>
        </w:rPr>
        <w:t>HI-TECH</w:t>
      </w:r>
    </w:p>
    <w:p>
      <w:pPr>
        <w:tabs>
          <w:tab w:pos="1928" w:val="left" w:leader="none"/>
          <w:tab w:pos="3181" w:val="left" w:leader="none"/>
          <w:tab w:pos="4710" w:val="left" w:leader="none"/>
          <w:tab w:pos="6959" w:val="left" w:leader="none"/>
          <w:tab w:pos="7712" w:val="left" w:leader="none"/>
          <w:tab w:pos="9083" w:val="left" w:leader="none"/>
          <w:tab w:pos="10103" w:val="left" w:leader="none"/>
        </w:tabs>
        <w:spacing w:line="182" w:lineRule="exact" w:before="0"/>
        <w:ind w:left="232"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pacing w:val="-1"/>
          <w:sz w:val="16"/>
          <w:szCs w:val="16"/>
        </w:rPr>
        <w:t>SYSTEM</w:t>
        <w:tab/>
      </w:r>
      <w:r>
        <w:rPr>
          <w:rFonts w:ascii="宋体" w:hAnsi="宋体" w:cs="宋体" w:eastAsia="宋体" w:hint="default"/>
          <w:sz w:val="16"/>
          <w:szCs w:val="16"/>
        </w:rPr>
        <w:t>成本法</w:t>
        <w:tab/>
      </w:r>
      <w:r>
        <w:rPr>
          <w:rFonts w:ascii="Times New Roman" w:hAnsi="Times New Roman" w:cs="Times New Roman" w:eastAsia="Times New Roman" w:hint="default"/>
          <w:spacing w:val="-2"/>
          <w:sz w:val="16"/>
          <w:szCs w:val="16"/>
        </w:rPr>
        <w:t>1,711,674.46</w:t>
        <w:tab/>
      </w:r>
      <w:r>
        <w:rPr>
          <w:rFonts w:ascii="Times New Roman" w:hAnsi="Times New Roman" w:cs="Times New Roman" w:eastAsia="Times New Roman" w:hint="default"/>
          <w:spacing w:val="-1"/>
          <w:sz w:val="16"/>
          <w:szCs w:val="16"/>
        </w:rPr>
        <w:t>1,649,648.02</w:t>
        <w:tab/>
      </w:r>
      <w:r>
        <w:rPr>
          <w:rFonts w:ascii="Times New Roman" w:hAnsi="Times New Roman" w:cs="Times New Roman" w:eastAsia="Times New Roman" w:hint="default"/>
          <w:sz w:val="16"/>
          <w:szCs w:val="16"/>
        </w:rPr>
        <w:t>-</w:t>
        <w:tab/>
      </w:r>
      <w:r>
        <w:rPr>
          <w:rFonts w:ascii="Times New Roman" w:hAnsi="Times New Roman" w:cs="Times New Roman" w:eastAsia="Times New Roman" w:hint="default"/>
          <w:spacing w:val="-1"/>
          <w:sz w:val="16"/>
          <w:szCs w:val="16"/>
        </w:rPr>
        <w:t>1,649,648.02</w:t>
        <w:tab/>
        <w:t>49.00%</w:t>
        <w:tab/>
        <w:t>49.00%</w:t>
      </w:r>
    </w:p>
    <w:p>
      <w:pPr>
        <w:tabs>
          <w:tab w:pos="2751" w:val="left" w:leader="none"/>
          <w:tab w:pos="4161" w:val="left" w:leader="none"/>
          <w:tab w:pos="5695" w:val="left" w:leader="none"/>
          <w:tab w:pos="7159" w:val="left" w:leader="none"/>
          <w:tab w:pos="8700" w:val="left" w:leader="none"/>
        </w:tabs>
        <w:spacing w:before="1"/>
        <w:ind w:left="232" w:right="0" w:firstLine="0"/>
        <w:jc w:val="left"/>
        <w:rPr>
          <w:rFonts w:ascii="Times New Roman" w:hAnsi="Times New Roman" w:cs="Times New Roman" w:eastAsia="Times New Roman" w:hint="default"/>
          <w:sz w:val="16"/>
          <w:szCs w:val="16"/>
        </w:rPr>
      </w:pPr>
      <w:r>
        <w:rPr>
          <w:rFonts w:ascii="Times New Roman"/>
          <w:sz w:val="16"/>
        </w:rPr>
        <w:t>LIMITED</w:t>
        <w:tab/>
      </w:r>
      <w:r>
        <w:rPr>
          <w:rFonts w:ascii="Times New Roman"/>
          <w:w w:val="100"/>
          <w:sz w:val="16"/>
        </w:rPr>
      </w:r>
      <w:r>
        <w:rPr>
          <w:rFonts w:ascii="Times New Roman"/>
          <w:w w:val="100"/>
          <w:sz w:val="16"/>
          <w:u w:val="single" w:color="000000"/>
        </w:rPr>
        <w:t> </w:t>
      </w:r>
      <w:r>
        <w:rPr>
          <w:rFonts w:ascii="Times New Roman"/>
          <w:sz w:val="16"/>
          <w:u w:val="single" w:color="000000"/>
        </w:rPr>
        <w:tab/>
      </w:r>
      <w:r>
        <w:rPr>
          <w:rFonts w:ascii="Times New Roman"/>
          <w:sz w:val="16"/>
        </w:rPr>
        <w:t>    </w:t>
      </w:r>
      <w:r>
        <w:rPr>
          <w:rFonts w:ascii="Times New Roman"/>
          <w:spacing w:val="-5"/>
          <w:sz w:val="16"/>
        </w:rPr>
        <w:t> </w:t>
      </w:r>
      <w:r>
        <w:rPr>
          <w:rFonts w:ascii="Times New Roman"/>
          <w:spacing w:val="-5"/>
          <w:w w:val="100"/>
          <w:sz w:val="16"/>
        </w:rPr>
      </w:r>
      <w:r>
        <w:rPr>
          <w:rFonts w:ascii="Times New Roman"/>
          <w:w w:val="100"/>
          <w:sz w:val="16"/>
          <w:u w:val="single" w:color="000000"/>
        </w:rPr>
        <w:t> </w:t>
      </w:r>
      <w:r>
        <w:rPr>
          <w:rFonts w:ascii="Times New Roman"/>
          <w:sz w:val="16"/>
          <w:u w:val="single" w:color="000000"/>
        </w:rPr>
        <w:tab/>
      </w:r>
      <w:r>
        <w:rPr>
          <w:rFonts w:ascii="Times New Roman"/>
          <w:sz w:val="16"/>
        </w:rPr>
        <w:t>    </w:t>
      </w:r>
      <w:r>
        <w:rPr>
          <w:rFonts w:ascii="Times New Roman"/>
          <w:spacing w:val="-2"/>
          <w:sz w:val="16"/>
        </w:rPr>
        <w:t> </w:t>
      </w:r>
      <w:r>
        <w:rPr>
          <w:rFonts w:ascii="Times New Roman"/>
          <w:spacing w:val="-2"/>
          <w:w w:val="100"/>
          <w:sz w:val="16"/>
        </w:rPr>
      </w:r>
      <w:r>
        <w:rPr>
          <w:rFonts w:ascii="Times New Roman"/>
          <w:w w:val="100"/>
          <w:sz w:val="16"/>
          <w:u w:val="single" w:color="000000"/>
        </w:rPr>
        <w:t> </w:t>
      </w:r>
      <w:r>
        <w:rPr>
          <w:rFonts w:ascii="Times New Roman"/>
          <w:sz w:val="16"/>
          <w:u w:val="single" w:color="000000"/>
        </w:rPr>
        <w:tab/>
      </w:r>
      <w:r>
        <w:rPr>
          <w:rFonts w:ascii="Times New Roman"/>
          <w:sz w:val="16"/>
        </w:rPr>
        <w:t>    </w:t>
      </w:r>
      <w:r>
        <w:rPr>
          <w:rFonts w:ascii="Times New Roman"/>
          <w:spacing w:val="-5"/>
          <w:sz w:val="16"/>
        </w:rPr>
        <w:t> </w:t>
      </w:r>
      <w:r>
        <w:rPr>
          <w:rFonts w:ascii="Times New Roman"/>
          <w:spacing w:val="-5"/>
          <w:w w:val="100"/>
          <w:sz w:val="16"/>
        </w:rPr>
      </w:r>
      <w:r>
        <w:rPr>
          <w:rFonts w:ascii="Times New Roman"/>
          <w:w w:val="100"/>
          <w:sz w:val="16"/>
          <w:u w:val="single" w:color="000000"/>
        </w:rPr>
        <w:t> </w:t>
      </w:r>
      <w:r>
        <w:rPr>
          <w:rFonts w:ascii="Times New Roman"/>
          <w:sz w:val="16"/>
          <w:u w:val="single" w:color="000000"/>
        </w:rPr>
        <w:tab/>
      </w:r>
      <w:r>
        <w:rPr>
          <w:rFonts w:ascii="Times New Roman"/>
          <w:sz w:val="16"/>
        </w:rPr>
      </w:r>
    </w:p>
    <w:p>
      <w:pPr>
        <w:spacing w:line="240" w:lineRule="auto" w:before="5"/>
        <w:rPr>
          <w:rFonts w:ascii="Times New Roman" w:hAnsi="Times New Roman" w:cs="Times New Roman" w:eastAsia="Times New Roman" w:hint="default"/>
          <w:sz w:val="19"/>
          <w:szCs w:val="19"/>
        </w:rPr>
      </w:pPr>
    </w:p>
    <w:p>
      <w:pPr>
        <w:tabs>
          <w:tab w:pos="4556" w:val="left" w:leader="none"/>
          <w:tab w:pos="6092" w:val="left" w:leader="none"/>
          <w:tab w:pos="7633" w:val="left" w:leader="none"/>
        </w:tabs>
        <w:spacing w:before="80"/>
        <w:ind w:left="3020" w:right="0" w:firstLine="0"/>
        <w:jc w:val="left"/>
        <w:rPr>
          <w:rFonts w:ascii="Times New Roman" w:hAnsi="Times New Roman" w:cs="Times New Roman" w:eastAsia="Times New Roman" w:hint="default"/>
          <w:sz w:val="16"/>
          <w:szCs w:val="16"/>
        </w:rPr>
      </w:pPr>
      <w:r>
        <w:rPr>
          <w:rFonts w:ascii="Times New Roman"/>
          <w:spacing w:val="-2"/>
          <w:sz w:val="16"/>
        </w:rPr>
        <w:t>110,514,440.41</w:t>
        <w:tab/>
        <w:t>110,452,413.97</w:t>
        <w:tab/>
      </w:r>
      <w:r>
        <w:rPr>
          <w:rFonts w:ascii="Times New Roman"/>
          <w:spacing w:val="-1"/>
          <w:sz w:val="16"/>
        </w:rPr>
        <w:t>21,933,000.00</w:t>
        <w:tab/>
        <w:t>88,519,413.97</w:t>
      </w:r>
    </w:p>
    <w:p>
      <w:pPr>
        <w:spacing w:line="240" w:lineRule="auto" w:before="4"/>
        <w:rPr>
          <w:rFonts w:ascii="Times New Roman" w:hAnsi="Times New Roman" w:cs="Times New Roman" w:eastAsia="Times New Roman" w:hint="default"/>
          <w:sz w:val="10"/>
          <w:szCs w:val="10"/>
        </w:rPr>
      </w:pPr>
    </w:p>
    <w:p>
      <w:pPr>
        <w:tabs>
          <w:tab w:pos="4352" w:val="left" w:leader="none"/>
          <w:tab w:pos="5888" w:val="left" w:leader="none"/>
          <w:tab w:pos="7350" w:val="left" w:leader="none"/>
        </w:tabs>
        <w:spacing w:line="28" w:lineRule="exact"/>
        <w:ind w:left="2747" w:right="0" w:firstLine="0"/>
        <w:rPr>
          <w:rFonts w:ascii="Times New Roman" w:hAnsi="Times New Roman" w:cs="Times New Roman" w:eastAsia="Times New Roman" w:hint="default"/>
          <w:sz w:val="2"/>
          <w:szCs w:val="2"/>
        </w:rPr>
      </w:pPr>
      <w:r>
        <w:rPr>
          <w:rFonts w:ascii="Times New Roman"/>
          <w:position w:val="0"/>
          <w:sz w:val="2"/>
        </w:rPr>
        <w:pict>
          <v:group style="width:69pt;height:1.45pt;mso-position-horizontal-relative:char;mso-position-vertical-relative:line" coordorigin="0,0" coordsize="1380,29">
            <v:group style="position:absolute;left:5;top:5;width:1371;height:2" coordorigin="5,5" coordsize="1371,2">
              <v:shape style="position:absolute;left:5;top:5;width:1371;height:2" coordorigin="5,5" coordsize="1371,0" path="m5,5l1375,5e" filled="false" stroked="true" strokeweight=".48pt" strokecolor="#000000">
                <v:path arrowok="t"/>
              </v:shape>
            </v:group>
            <v:group style="position:absolute;left:5;top:24;width:1371;height:2" coordorigin="5,24" coordsize="1371,2">
              <v:shape style="position:absolute;left:5;top:24;width:1371;height:2" coordorigin="5,24" coordsize="1371,0" path="m5,24l137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4pt;height:1.45pt;mso-position-horizontal-relative:char;mso-position-vertical-relative:line" coordorigin="0,0" coordsize="1308,29">
            <v:group style="position:absolute;left:5;top:5;width:1299;height:2" coordorigin="5,5" coordsize="1299,2">
              <v:shape style="position:absolute;left:5;top:5;width:1299;height:2" coordorigin="5,5" coordsize="1299,0" path="m5,5l1303,5e" filled="false" stroked="true" strokeweight=".48pt" strokecolor="#000000">
                <v:path arrowok="t"/>
              </v:shape>
            </v:group>
            <v:group style="position:absolute;left:5;top:24;width:1299;height:2" coordorigin="5,24" coordsize="1299,2">
              <v:shape style="position:absolute;left:5;top:24;width:1299;height:2" coordorigin="5,24" coordsize="1299,0" path="m5,24l130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8pt;height:1.45pt;mso-position-horizontal-relative:char;mso-position-vertical-relative:line" coordorigin="0,0" coordsize="1236,29">
            <v:group style="position:absolute;left:5;top:5;width:1227;height:2" coordorigin="5,5" coordsize="1227,2">
              <v:shape style="position:absolute;left:5;top:5;width:1227;height:2" coordorigin="5,5" coordsize="1227,0" path="m5,5l1231,5e" filled="false" stroked="true" strokeweight=".48pt" strokecolor="#000000">
                <v:path arrowok="t"/>
              </v:shape>
            </v:group>
            <v:group style="position:absolute;left:5;top:24;width:1227;height:2" coordorigin="5,24" coordsize="1227,2">
              <v:shape style="position:absolute;left:5;top:24;width:1227;height:2" coordorigin="5,24" coordsize="1227,0" path="m5,24l123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8pt;height:1.45pt;mso-position-horizontal-relative:char;mso-position-vertical-relative:line" coordorigin="0,0" coordsize="1316,29">
            <v:group style="position:absolute;left:5;top:5;width:1306;height:2" coordorigin="5,5" coordsize="1306,2">
              <v:shape style="position:absolute;left:5;top:5;width:1306;height:2" coordorigin="5,5" coordsize="1306,0" path="m5,5l1310,5e" filled="false" stroked="true" strokeweight=".48pt" strokecolor="#000000">
                <v:path arrowok="t"/>
              </v:shape>
            </v:group>
            <v:group style="position:absolute;left:5;top:24;width:1306;height:2" coordorigin="5,24" coordsize="1306,2">
              <v:shape style="position:absolute;left:5;top:24;width:1306;height:2" coordorigin="5,24" coordsize="1306,0" path="m5,24l1310,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type w:val="continuous"/>
          <w:pgSz w:w="11910" w:h="16840"/>
          <w:pgMar w:top="1340" w:bottom="280" w:left="680" w:right="400"/>
        </w:sectPr>
      </w:pPr>
    </w:p>
    <w:p>
      <w:pPr>
        <w:pStyle w:val="BodyText"/>
        <w:spacing w:line="240" w:lineRule="auto" w:before="34"/>
        <w:ind w:left="1271" w:right="0"/>
        <w:jc w:val="left"/>
      </w:pPr>
      <w:r>
        <w:rPr/>
        <w:t>（续上表）</w:t>
      </w:r>
    </w:p>
    <w:p>
      <w:pPr>
        <w:spacing w:line="240" w:lineRule="auto" w:before="4"/>
        <w:rPr>
          <w:rFonts w:ascii="宋体" w:hAnsi="宋体" w:cs="宋体" w:eastAsia="宋体" w:hint="default"/>
          <w:sz w:val="18"/>
          <w:szCs w:val="18"/>
        </w:rPr>
      </w:pPr>
    </w:p>
    <w:p>
      <w:pPr>
        <w:tabs>
          <w:tab w:pos="3875" w:val="left" w:leader="none"/>
        </w:tabs>
        <w:spacing w:line="158" w:lineRule="auto" w:before="0"/>
        <w:ind w:left="3875" w:right="1217" w:hanging="3567"/>
        <w:jc w:val="left"/>
        <w:rPr>
          <w:rFonts w:ascii="宋体" w:hAnsi="宋体" w:cs="宋体" w:eastAsia="宋体" w:hint="default"/>
          <w:sz w:val="18"/>
          <w:szCs w:val="18"/>
        </w:rPr>
      </w:pPr>
      <w:r>
        <w:rPr/>
        <w:pict>
          <v:shape style="position:absolute;margin-left:361.320007pt;margin-top:5.08336pt;width:36pt;height:9pt;mso-position-horizontal-relative:page;mso-position-vertical-relative:paragraph;z-index:230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w:pict>
      </w:r>
      <w:r>
        <w:rPr>
          <w:rFonts w:ascii="宋体" w:hAnsi="宋体" w:cs="宋体" w:eastAsia="宋体" w:hint="default"/>
          <w:position w:val="-11"/>
          <w:sz w:val="18"/>
          <w:szCs w:val="18"/>
        </w:rPr>
        <w:t>子公司名称</w:t>
        <w:tab/>
      </w:r>
      <w:r>
        <w:rPr>
          <w:rFonts w:ascii="宋体" w:hAnsi="宋体" w:cs="宋体" w:eastAsia="宋体" w:hint="default"/>
          <w:sz w:val="18"/>
          <w:szCs w:val="18"/>
        </w:rPr>
        <w:t>在被投资单位持股比例与表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决权比例不一致的说明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line="177" w:lineRule="exact" w:before="0"/>
        <w:ind w:left="308" w:right="0" w:firstLine="0"/>
        <w:jc w:val="left"/>
        <w:rPr>
          <w:rFonts w:ascii="宋体" w:hAnsi="宋体" w:cs="宋体" w:eastAsia="宋体" w:hint="default"/>
          <w:sz w:val="18"/>
          <w:szCs w:val="18"/>
        </w:rPr>
      </w:pPr>
      <w:r>
        <w:rPr>
          <w:rFonts w:ascii="宋体" w:hAnsi="宋体" w:cs="宋体" w:eastAsia="宋体" w:hint="default"/>
          <w:sz w:val="18"/>
          <w:szCs w:val="18"/>
        </w:rPr>
        <w:t>本期计提</w:t>
      </w:r>
    </w:p>
    <w:p>
      <w:pPr>
        <w:tabs>
          <w:tab w:pos="1724" w:val="left" w:leader="none"/>
        </w:tabs>
        <w:spacing w:line="297" w:lineRule="exact" w:before="0"/>
        <w:ind w:left="308" w:right="0" w:firstLine="0"/>
        <w:jc w:val="left"/>
        <w:rPr>
          <w:rFonts w:ascii="宋体" w:hAnsi="宋体" w:cs="宋体" w:eastAsia="宋体" w:hint="default"/>
          <w:sz w:val="18"/>
          <w:szCs w:val="18"/>
        </w:rPr>
      </w:pPr>
      <w:r>
        <w:rPr>
          <w:rFonts w:ascii="宋体" w:hAnsi="宋体" w:cs="宋体" w:eastAsia="宋体" w:hint="default"/>
          <w:position w:val="-11"/>
          <w:sz w:val="18"/>
          <w:szCs w:val="18"/>
        </w:rPr>
        <w:t>减值准备</w:t>
        <w:tab/>
      </w:r>
      <w:r>
        <w:rPr>
          <w:rFonts w:ascii="宋体" w:hAnsi="宋体" w:cs="宋体" w:eastAsia="宋体" w:hint="default"/>
          <w:sz w:val="18"/>
          <w:szCs w:val="18"/>
        </w:rPr>
        <w:t>现金红利</w:t>
      </w:r>
    </w:p>
    <w:p>
      <w:pPr>
        <w:spacing w:after="0" w:line="297" w:lineRule="exact"/>
        <w:jc w:val="left"/>
        <w:rPr>
          <w:rFonts w:ascii="宋体" w:hAnsi="宋体" w:cs="宋体" w:eastAsia="宋体" w:hint="default"/>
          <w:sz w:val="18"/>
          <w:szCs w:val="18"/>
        </w:rPr>
        <w:sectPr>
          <w:type w:val="continuous"/>
          <w:pgSz w:w="11910" w:h="16840"/>
          <w:pgMar w:top="1340" w:bottom="280" w:left="680" w:right="400"/>
          <w:cols w:num="2" w:equalWidth="0">
            <w:col w:w="7267" w:space="531"/>
            <w:col w:w="3032"/>
          </w:cols>
        </w:sectPr>
      </w:pPr>
    </w:p>
    <w:p>
      <w:pPr>
        <w:spacing w:line="240" w:lineRule="auto" w:before="0"/>
        <w:rPr>
          <w:rFonts w:ascii="宋体" w:hAnsi="宋体" w:cs="宋体" w:eastAsia="宋体" w:hint="default"/>
          <w:sz w:val="12"/>
          <w:szCs w:val="12"/>
        </w:rPr>
      </w:pPr>
    </w:p>
    <w:p>
      <w:pPr>
        <w:tabs>
          <w:tab w:pos="3762" w:val="left" w:leader="none"/>
          <w:tab w:pos="6433" w:val="left" w:leader="none"/>
          <w:tab w:pos="7993" w:val="left" w:leader="none"/>
          <w:tab w:pos="9409" w:val="left" w:leader="none"/>
        </w:tabs>
        <w:spacing w:line="20" w:lineRule="exact"/>
        <w:ind w:left="196" w:right="0" w:firstLine="0"/>
        <w:rPr>
          <w:rFonts w:ascii="宋体" w:hAnsi="宋体" w:cs="宋体" w:eastAsia="宋体" w:hint="default"/>
          <w:sz w:val="2"/>
          <w:szCs w:val="2"/>
        </w:rPr>
      </w:pPr>
      <w:r>
        <w:rPr>
          <w:rFonts w:ascii="宋体"/>
          <w:sz w:val="2"/>
        </w:rPr>
        <w:pict>
          <v:group style="width:164.9pt;height:.5pt;mso-position-horizontal-relative:char;mso-position-vertical-relative:line" coordorigin="0,0" coordsize="3298,10">
            <v:group style="position:absolute;left:5;top:5;width:3288;height:2" coordorigin="5,5" coordsize="3288,2">
              <v:shape style="position:absolute;left:5;top:5;width:3288;height:2" coordorigin="5,5" coordsize="3288,0" path="m5,5l3293,5e" filled="false" stroked="true" strokeweight=".48pt" strokecolor="#000000">
                <v:path arrowok="t"/>
              </v:shape>
            </v:group>
          </v:group>
        </w:pict>
      </w:r>
      <w:r>
        <w:rPr>
          <w:rFonts w:ascii="宋体"/>
          <w:sz w:val="2"/>
        </w:rPr>
      </w:r>
      <w:r>
        <w:rPr>
          <w:rFonts w:ascii="宋体"/>
          <w:sz w:val="2"/>
        </w:rPr>
        <w:tab/>
      </w:r>
      <w:r>
        <w:rPr>
          <w:rFonts w:ascii="宋体"/>
          <w:sz w:val="2"/>
        </w:rPr>
        <w:pict>
          <v:group style="width:119.9pt;height:.5pt;mso-position-horizontal-relative:char;mso-position-vertical-relative:line" coordorigin="0,0" coordsize="2398,10">
            <v:group style="position:absolute;left:5;top:5;width:2388;height:2" coordorigin="5,5" coordsize="2388,2">
              <v:shape style="position:absolute;left:5;top:5;width:2388;height:2" coordorigin="5,5" coordsize="2388,0" path="m5,5l2393,5e" filled="false" stroked="true" strokeweight=".48pt" strokecolor="#000000">
                <v:path arrowok="t"/>
              </v:shape>
            </v:group>
          </v:group>
        </w:pict>
      </w:r>
      <w:r>
        <w:rPr>
          <w:rFonts w:ascii="宋体"/>
          <w:sz w:val="2"/>
        </w:rPr>
      </w:r>
      <w:r>
        <w:rPr>
          <w:rFonts w:ascii="宋体"/>
          <w:sz w:val="2"/>
        </w:rPr>
        <w:tab/>
      </w:r>
      <w:r>
        <w:rPr>
          <w:rFonts w:ascii="宋体"/>
          <w:sz w:val="2"/>
        </w:rPr>
        <w:pict>
          <v:group style="width:64.45pt;height:.5pt;mso-position-horizontal-relative:char;mso-position-vertical-relative:line" coordorigin="0,0" coordsize="1289,10">
            <v:group style="position:absolute;left:5;top:5;width:1280;height:2" coordorigin="5,5" coordsize="1280,2">
              <v:shape style="position:absolute;left:5;top:5;width:1280;height:2" coordorigin="5,5" coordsize="1280,0" path="m5,5l1284,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tbl>
      <w:tblPr>
        <w:tblW w:w="0" w:type="auto"/>
        <w:jc w:val="left"/>
        <w:tblInd w:w="273" w:type="dxa"/>
        <w:tblLayout w:type="fixed"/>
        <w:tblCellMar>
          <w:top w:w="0" w:type="dxa"/>
          <w:left w:w="0" w:type="dxa"/>
          <w:bottom w:w="0" w:type="dxa"/>
          <w:right w:w="0" w:type="dxa"/>
        </w:tblCellMar>
        <w:tblLook w:val="01E0"/>
      </w:tblPr>
      <w:tblGrid>
        <w:gridCol w:w="3493"/>
        <w:gridCol w:w="3950"/>
        <w:gridCol w:w="281"/>
        <w:gridCol w:w="1133"/>
        <w:gridCol w:w="283"/>
        <w:gridCol w:w="1214"/>
      </w:tblGrid>
      <w:tr>
        <w:trPr>
          <w:trHeight w:val="449"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3950"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86"/>
              <w:ind w:right="10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3950"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46"/>
              <w:ind w:right="10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3950"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47"/>
              <w:ind w:right="10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3950"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46"/>
              <w:ind w:right="10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2"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 SYSTEM</w:t>
            </w:r>
            <w:r>
              <w:rPr>
                <w:rFonts w:ascii="Times New Roman"/>
                <w:spacing w:val="-2"/>
                <w:sz w:val="18"/>
              </w:rPr>
              <w:t> </w:t>
            </w:r>
            <w:r>
              <w:rPr>
                <w:rFonts w:ascii="Times New Roman"/>
                <w:sz w:val="18"/>
              </w:rPr>
              <w:t>LIMITED</w:t>
            </w:r>
          </w:p>
        </w:tc>
        <w:tc>
          <w:tcPr>
            <w:tcW w:w="3950" w:type="dxa"/>
            <w:tcBorders>
              <w:top w:val="nil" w:sz="6" w:space="0" w:color="auto"/>
              <w:left w:val="nil" w:sz="6" w:space="0" w:color="auto"/>
              <w:bottom w:val="single" w:sz="4" w:space="0" w:color="000000"/>
              <w:right w:val="nil" w:sz="6" w:space="0" w:color="auto"/>
            </w:tcBorders>
          </w:tcPr>
          <w:p>
            <w:pPr>
              <w:pStyle w:val="TableParagraph"/>
              <w:tabs>
                <w:tab w:pos="782" w:val="left" w:leader="none"/>
              </w:tabs>
              <w:spacing w:line="240" w:lineRule="auto" w:before="140"/>
              <w:ind w:right="104"/>
              <w:jc w:val="right"/>
              <w:rPr>
                <w:rFonts w:ascii="Times New Roman" w:hAnsi="Times New Roman" w:cs="Times New Roman" w:eastAsia="Times New Roman" w:hint="default"/>
                <w:sz w:val="16"/>
                <w:szCs w:val="16"/>
              </w:rPr>
            </w:pPr>
            <w:r>
              <w:rPr>
                <w:rFonts w:ascii="Times New Roman"/>
                <w:position w:val="-2"/>
                <w:sz w:val="18"/>
              </w:rPr>
              <w:t>-</w:t>
              <w:tab/>
            </w:r>
            <w:r>
              <w:rPr>
                <w:rFonts w:ascii="Times New Roman"/>
                <w:spacing w:val="-1"/>
                <w:sz w:val="16"/>
              </w:rPr>
              <w:t>1,649,648.02</w:t>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4"/>
              <w:jc w:val="right"/>
              <w:rPr>
                <w:rFonts w:ascii="Times New Roman" w:hAnsi="Times New Roman" w:cs="Times New Roman" w:eastAsia="Times New Roman" w:hint="default"/>
                <w:sz w:val="16"/>
                <w:szCs w:val="16"/>
              </w:rPr>
            </w:pPr>
            <w:r>
              <w:rPr>
                <w:rFonts w:ascii="Times New Roman"/>
                <w:spacing w:val="-1"/>
                <w:sz w:val="16"/>
              </w:rPr>
              <w:t>1,649,648.02</w:t>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3493" w:type="dxa"/>
            <w:tcBorders>
              <w:top w:val="nil" w:sz="6" w:space="0" w:color="auto"/>
              <w:left w:val="nil" w:sz="6" w:space="0" w:color="auto"/>
              <w:bottom w:val="nil" w:sz="6" w:space="0" w:color="auto"/>
              <w:right w:val="nil" w:sz="6" w:space="0" w:color="auto"/>
            </w:tcBorders>
          </w:tcPr>
          <w:p>
            <w:pPr/>
          </w:p>
        </w:tc>
        <w:tc>
          <w:tcPr>
            <w:tcW w:w="395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9.9pt;height:.5pt;mso-position-horizontal-relative:char;mso-position-vertical-relative:line" coordorigin="0,0" coordsize="2398,10">
                  <v:group style="position:absolute;left:5;top:5;width:2388;height:2" coordorigin="5,5" coordsize="2388,2">
                    <v:shape style="position:absolute;left:5;top:5;width:2388;height:2" coordorigin="5,5" coordsize="2388,0" path="m5,5l239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17"/>
                <w:szCs w:val="17"/>
              </w:rPr>
            </w:pPr>
          </w:p>
          <w:p>
            <w:pPr>
              <w:pStyle w:val="TableParagraph"/>
              <w:tabs>
                <w:tab w:pos="782" w:val="left" w:leader="none"/>
              </w:tabs>
              <w:spacing w:line="240" w:lineRule="auto"/>
              <w:ind w:right="104"/>
              <w:jc w:val="right"/>
              <w:rPr>
                <w:rFonts w:ascii="Times New Roman" w:hAnsi="Times New Roman" w:cs="Times New Roman" w:eastAsia="Times New Roman" w:hint="default"/>
                <w:sz w:val="16"/>
                <w:szCs w:val="16"/>
              </w:rPr>
            </w:pPr>
            <w:r>
              <w:rPr>
                <w:rFonts w:ascii="Times New Roman"/>
                <w:position w:val="-1"/>
                <w:sz w:val="18"/>
              </w:rPr>
              <w:t>-</w:t>
              <w:tab/>
            </w:r>
            <w:r>
              <w:rPr>
                <w:rFonts w:ascii="Times New Roman"/>
                <w:spacing w:val="-1"/>
                <w:sz w:val="16"/>
              </w:rPr>
              <w:t>1,649,648.02</w:t>
            </w:r>
          </w:p>
        </w:tc>
        <w:tc>
          <w:tcPr>
            <w:tcW w:w="281"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1,649,648.02</w:t>
            </w:r>
          </w:p>
        </w:tc>
        <w:tc>
          <w:tcPr>
            <w:tcW w:w="283"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6"/>
          <w:szCs w:val="6"/>
        </w:rPr>
      </w:pPr>
    </w:p>
    <w:p>
      <w:pPr>
        <w:pStyle w:val="BodyText"/>
        <w:spacing w:line="396" w:lineRule="auto" w:before="34"/>
        <w:ind w:left="1271" w:right="3132" w:hanging="212"/>
        <w:jc w:val="left"/>
      </w:pPr>
      <w:r>
        <w:rPr/>
        <w:pict>
          <v:group style="position:absolute;margin-left:222.119995pt;margin-top:-6.676341pt;width:119.9pt;height:1.45pt;mso-position-horizontal-relative:page;mso-position-vertical-relative:paragraph;z-index:-795976" coordorigin="4442,-134" coordsize="2398,29">
            <v:group style="position:absolute;left:4447;top:-129;width:2388;height:2" coordorigin="4447,-129" coordsize="2388,2">
              <v:shape style="position:absolute;left:4447;top:-129;width:2388;height:2" coordorigin="4447,-129" coordsize="2388,0" path="m4447,-129l6835,-129e" filled="false" stroked="true" strokeweight=".48pt" strokecolor="#000000">
                <v:path arrowok="t"/>
              </v:shape>
            </v:group>
            <v:group style="position:absolute;left:4447;top:-110;width:2388;height:2" coordorigin="4447,-110" coordsize="2388,2">
              <v:shape style="position:absolute;left:4447;top:-110;width:2388;height:2" coordorigin="4447,-110" coordsize="2388,0" path="m4447,-110l6835,-110e" filled="false" stroked="true" strokeweight=".48pt" strokecolor="#000000">
                <v:path arrowok="t"/>
              </v:shape>
            </v:group>
            <w10:wrap type="none"/>
          </v:group>
        </w:pict>
      </w:r>
      <w:r>
        <w:rPr/>
        <w:t>注：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月本公司出售持有深圳市伊达科技有限公司</w:t>
      </w:r>
      <w:r>
        <w:rPr>
          <w:spacing w:val="-70"/>
        </w:rPr>
        <w:t> </w:t>
      </w:r>
      <w:r>
        <w:rPr>
          <w:rFonts w:ascii="Times New Roman" w:hAnsi="Times New Roman" w:cs="Times New Roman" w:eastAsia="Times New Roman" w:hint="default"/>
        </w:rPr>
        <w:t>90%</w:t>
      </w:r>
      <w:r>
        <w:rPr/>
        <w:t>股权。</w:t>
      </w:r>
      <w:r>
        <w:rPr>
          <w:w w:val="99"/>
        </w:rPr>
        <w:t> </w:t>
      </w:r>
      <w:r>
        <w:rPr>
          <w:rFonts w:ascii="Times New Roman" w:hAnsi="Times New Roman" w:cs="Times New Roman" w:eastAsia="Times New Roman" w:hint="default"/>
        </w:rPr>
        <w:t>4</w:t>
      </w:r>
      <w:r>
        <w:rPr/>
        <w:t>、营业收入和营业成本</w:t>
      </w:r>
    </w:p>
    <w:p>
      <w:pPr>
        <w:pStyle w:val="BodyText"/>
        <w:spacing w:line="240" w:lineRule="auto" w:before="38"/>
        <w:ind w:left="1271" w:right="0"/>
        <w:jc w:val="left"/>
      </w:pPr>
      <w:r>
        <w:rPr/>
        <w:t>（</w:t>
      </w:r>
      <w:r>
        <w:rPr>
          <w:rFonts w:ascii="Times New Roman" w:hAnsi="Times New Roman" w:cs="Times New Roman" w:eastAsia="Times New Roman" w:hint="default"/>
        </w:rPr>
        <w:t>1</w:t>
      </w:r>
      <w:r>
        <w:rPr/>
        <w:t>）营业收入</w:t>
      </w:r>
    </w:p>
    <w:p>
      <w:pPr>
        <w:spacing w:after="0" w:line="240" w:lineRule="auto"/>
        <w:jc w:val="left"/>
        <w:sectPr>
          <w:type w:val="continuous"/>
          <w:pgSz w:w="11910" w:h="16840"/>
          <w:pgMar w:top="1340" w:bottom="280" w:left="680" w:right="400"/>
        </w:sectPr>
      </w:pP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00"/>
        <w:gridCol w:w="347"/>
        <w:gridCol w:w="1750"/>
        <w:gridCol w:w="689"/>
        <w:gridCol w:w="2698"/>
        <w:gridCol w:w="689"/>
        <w:gridCol w:w="2556"/>
      </w:tblGrid>
      <w:tr>
        <w:trPr>
          <w:trHeight w:val="440" w:hRule="exact"/>
        </w:trPr>
        <w:tc>
          <w:tcPr>
            <w:tcW w:w="1400" w:type="dxa"/>
            <w:tcBorders>
              <w:top w:val="nil" w:sz="6" w:space="0" w:color="auto"/>
              <w:left w:val="nil" w:sz="6" w:space="0" w:color="auto"/>
              <w:bottom w:val="single" w:sz="8" w:space="0" w:color="000000"/>
              <w:right w:val="nil" w:sz="6" w:space="0" w:color="auto"/>
            </w:tcBorders>
          </w:tcPr>
          <w:p>
            <w:pPr/>
          </w:p>
        </w:tc>
        <w:tc>
          <w:tcPr>
            <w:tcW w:w="347"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32" w:right="0"/>
              <w:jc w:val="lef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750"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8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1400"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7" w:type="dxa"/>
            <w:tcBorders>
              <w:top w:val="single" w:sz="8" w:space="0" w:color="000000"/>
              <w:left w:val="nil" w:sz="6" w:space="0" w:color="auto"/>
              <w:bottom w:val="nil" w:sz="6" w:space="0" w:color="auto"/>
              <w:right w:val="nil" w:sz="6" w:space="0" w:color="auto"/>
            </w:tcBorders>
          </w:tcPr>
          <w:p>
            <w:pPr/>
          </w:p>
        </w:tc>
        <w:tc>
          <w:tcPr>
            <w:tcW w:w="1750" w:type="dxa"/>
            <w:tcBorders>
              <w:top w:val="single" w:sz="8" w:space="0" w:color="000000"/>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w w:val="95"/>
                <w:sz w:val="21"/>
              </w:rPr>
              <w:t>105,019,886.08</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w w:val="95"/>
                <w:sz w:val="21"/>
              </w:rPr>
              <w:t>99,655,391.75</w:t>
            </w:r>
            <w:r>
              <w:rPr>
                <w:rFonts w:ascii="Times New Roman"/>
                <w:sz w:val="21"/>
              </w:rPr>
            </w:r>
          </w:p>
        </w:tc>
      </w:tr>
      <w:tr>
        <w:trPr>
          <w:trHeight w:val="45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w w:val="95"/>
                <w:sz w:val="21"/>
              </w:rPr>
              <w:t>13,554,663.59</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w w:val="95"/>
                <w:sz w:val="21"/>
              </w:rPr>
              <w:t>6,519,034.72</w:t>
            </w:r>
            <w:r>
              <w:rPr>
                <w:rFonts w:ascii="Times New Roman"/>
                <w:sz w:val="21"/>
              </w:rPr>
            </w:r>
          </w:p>
        </w:tc>
      </w:tr>
      <w:tr>
        <w:trPr>
          <w:trHeight w:val="47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118,574,549.67</w:t>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106,174,426.47</w:t>
            </w:r>
            <w:r>
              <w:rPr>
                <w:rFonts w:ascii="Times New Roman"/>
                <w:sz w:val="21"/>
              </w:rPr>
            </w:r>
          </w:p>
        </w:tc>
      </w:tr>
      <w:tr>
        <w:trPr>
          <w:trHeight w:val="448"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single" w:sz="17" w:space="0" w:color="000000"/>
              <w:left w:val="nil" w:sz="6" w:space="0" w:color="auto"/>
              <w:bottom w:val="nil" w:sz="6" w:space="0" w:color="auto"/>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21"/>
                <w:szCs w:val="21"/>
              </w:rPr>
            </w:pPr>
            <w:r>
              <w:rPr>
                <w:rFonts w:ascii="Times New Roman"/>
                <w:w w:val="95"/>
                <w:sz w:val="21"/>
              </w:rPr>
              <w:t>86,391,295.22</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single" w:sz="17" w:space="0" w:color="000000"/>
              <w:left w:val="nil" w:sz="6" w:space="0" w:color="auto"/>
              <w:bottom w:val="nil" w:sz="6" w:space="0" w:color="auto"/>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w w:val="95"/>
                <w:sz w:val="21"/>
              </w:rPr>
              <w:t>66,698,993.96</w:t>
            </w:r>
            <w:r>
              <w:rPr>
                <w:rFonts w:ascii="Times New Roman"/>
                <w:sz w:val="21"/>
              </w:rPr>
            </w:r>
          </w:p>
        </w:tc>
      </w:tr>
      <w:tr>
        <w:trPr>
          <w:trHeight w:val="443"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1"/>
                <w:szCs w:val="21"/>
              </w:rPr>
            </w:pPr>
            <w:r>
              <w:rPr>
                <w:rFonts w:ascii="Times New Roman"/>
                <w:w w:val="95"/>
                <w:sz w:val="21"/>
              </w:rPr>
              <w:t>6,892,974.88</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21"/>
                <w:szCs w:val="21"/>
              </w:rPr>
            </w:pPr>
            <w:r>
              <w:rPr>
                <w:rFonts w:ascii="Times New Roman"/>
                <w:w w:val="95"/>
                <w:sz w:val="21"/>
              </w:rPr>
              <w:t>1,958,873.14</w:t>
            </w:r>
            <w:r>
              <w:rPr>
                <w:rFonts w:ascii="Times New Roman"/>
                <w:sz w:val="21"/>
              </w:rPr>
            </w:r>
          </w:p>
        </w:tc>
      </w:tr>
      <w:tr>
        <w:trPr>
          <w:trHeight w:val="47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698"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93,284,270.10</w:t>
            </w:r>
            <w:r>
              <w:rPr>
                <w:rFonts w:ascii="Times New Roman"/>
                <w:sz w:val="21"/>
              </w:rPr>
            </w:r>
          </w:p>
        </w:tc>
        <w:tc>
          <w:tcPr>
            <w:tcW w:w="689"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68,657,867.10</w:t>
            </w:r>
            <w:r>
              <w:rPr>
                <w:rFonts w:ascii="Times New Roman"/>
                <w:sz w:val="21"/>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835" w:top="1060" w:bottom="1020" w:left="920" w:right="520"/>
        </w:sectPr>
      </w:pPr>
    </w:p>
    <w:p>
      <w:pPr>
        <w:spacing w:line="240" w:lineRule="auto" w:before="0"/>
        <w:rPr>
          <w:rFonts w:ascii="宋体" w:hAnsi="宋体" w:cs="宋体" w:eastAsia="宋体" w:hint="default"/>
          <w:sz w:val="20"/>
          <w:szCs w:val="20"/>
        </w:rPr>
      </w:pPr>
    </w:p>
    <w:p>
      <w:pPr>
        <w:pStyle w:val="BodyText"/>
        <w:spacing w:line="240" w:lineRule="auto" w:before="155"/>
        <w:ind w:left="764" w:right="-20"/>
        <w:jc w:val="left"/>
      </w:pPr>
      <w:r>
        <w:rPr/>
        <w:t>产品名称</w:t>
      </w:r>
    </w:p>
    <w:p>
      <w:pPr>
        <w:spacing w:line="240" w:lineRule="auto" w:before="1"/>
        <w:rPr>
          <w:rFonts w:ascii="宋体" w:hAnsi="宋体" w:cs="宋体" w:eastAsia="宋体" w:hint="default"/>
          <w:sz w:val="16"/>
          <w:szCs w:val="16"/>
        </w:rPr>
      </w:pPr>
      <w:r>
        <w:rPr/>
        <w:br w:type="column"/>
      </w:r>
      <w:r>
        <w:rPr>
          <w:rFonts w:ascii="宋体"/>
          <w:sz w:val="16"/>
        </w:rPr>
      </w:r>
    </w:p>
    <w:p>
      <w:pPr>
        <w:pStyle w:val="BodyText"/>
        <w:tabs>
          <w:tab w:pos="3999" w:val="left" w:leader="none"/>
        </w:tabs>
        <w:spacing w:line="240" w:lineRule="auto"/>
        <w:ind w:left="8" w:right="0"/>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5"/>
        <w:rPr>
          <w:rFonts w:ascii="宋体" w:hAnsi="宋体" w:cs="宋体" w:eastAsia="宋体" w:hint="default"/>
          <w:sz w:val="4"/>
          <w:szCs w:val="4"/>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392.55pt;height:.5pt;mso-position-horizontal-relative:char;mso-position-vertical-relative:line" coordorigin="0,0" coordsize="7851,10">
            <v:group style="position:absolute;left:5;top:5;width:7841;height:2" coordorigin="5,5" coordsize="7841,2">
              <v:shape style="position:absolute;left:5;top:5;width:7841;height:2" coordorigin="5,5" coordsize="7841,0" path="m5,5l7846,5e" filled="false" stroked="true" strokeweight=".48pt" strokecolor="#000000">
                <v:path arrowok="t"/>
              </v:shape>
            </v:group>
          </v:group>
        </w:pict>
      </w:r>
      <w:r>
        <w:rPr>
          <w:rFonts w:ascii="宋体" w:hAnsi="宋体" w:cs="宋体" w:eastAsia="宋体" w:hint="default"/>
          <w:sz w:val="2"/>
          <w:szCs w:val="2"/>
        </w:rPr>
      </w:r>
    </w:p>
    <w:p>
      <w:pPr>
        <w:pStyle w:val="BodyText"/>
        <w:tabs>
          <w:tab w:pos="1955" w:val="left" w:leader="none"/>
          <w:tab w:pos="3988" w:val="left" w:leader="none"/>
          <w:tab w:pos="6021" w:val="left" w:leader="none"/>
        </w:tabs>
        <w:spacing w:line="240" w:lineRule="auto" w:before="18"/>
        <w:ind w:left="0" w:right="61"/>
        <w:jc w:val="center"/>
      </w:pPr>
      <w:r>
        <w:rPr>
          <w:w w:val="95"/>
        </w:rPr>
        <w:t>营业收入</w:t>
        <w:tab/>
        <w:t>营业成本</w:t>
        <w:tab/>
        <w:t>营业收入</w:t>
        <w:tab/>
      </w:r>
      <w:r>
        <w:rPr/>
        <w:t>营业成本</w:t>
      </w:r>
    </w:p>
    <w:p>
      <w:pPr>
        <w:spacing w:after="0" w:line="240" w:lineRule="auto"/>
        <w:jc w:val="center"/>
        <w:sectPr>
          <w:type w:val="continuous"/>
          <w:pgSz w:w="11910" w:h="16840"/>
          <w:pgMar w:top="1340" w:bottom="280" w:left="920" w:right="520"/>
          <w:cols w:num="2" w:equalWidth="0">
            <w:col w:w="1605" w:space="406"/>
            <w:col w:w="8459"/>
          </w:cols>
        </w:sectPr>
      </w:pPr>
    </w:p>
    <w:p>
      <w:pPr>
        <w:spacing w:line="240" w:lineRule="auto" w:before="6"/>
        <w:rPr>
          <w:rFonts w:ascii="宋体" w:hAnsi="宋体" w:cs="宋体" w:eastAsia="宋体" w:hint="default"/>
          <w:sz w:val="7"/>
          <w:szCs w:val="7"/>
        </w:rPr>
      </w:pPr>
    </w:p>
    <w:p>
      <w:pPr>
        <w:spacing w:line="20" w:lineRule="exact"/>
        <w:ind w:left="143" w:right="0" w:firstLine="0"/>
        <w:rPr>
          <w:rFonts w:ascii="宋体" w:hAnsi="宋体" w:cs="宋体" w:eastAsia="宋体" w:hint="default"/>
          <w:sz w:val="2"/>
          <w:szCs w:val="2"/>
        </w:rPr>
      </w:pPr>
      <w:r>
        <w:rPr>
          <w:rFonts w:ascii="宋体"/>
          <w:sz w:val="2"/>
        </w:rPr>
        <w:pict>
          <v:group style="width:104.05pt;height:.5pt;mso-position-horizontal-relative:char;mso-position-vertical-relative:line" coordorigin="0,0" coordsize="2081,10">
            <v:group style="position:absolute;left:5;top:5;width:2072;height:2" coordorigin="5,5" coordsize="2072,2">
              <v:shape style="position:absolute;left:5;top:5;width:2072;height:2" coordorigin="5,5" coordsize="2072,0" path="m5,5l2076,5e" filled="false" stroked="true" strokeweight=".48pt" strokecolor="#000000">
                <v:path arrowok="t"/>
              </v:shape>
            </v:group>
          </v:group>
        </w:pict>
      </w:r>
      <w:r>
        <w:rPr>
          <w:rFonts w:ascii="宋体"/>
          <w:sz w:val="2"/>
        </w:rPr>
      </w:r>
      <w:r>
        <w:rPr>
          <w:rFonts w:ascii="Times New Roman"/>
          <w:spacing w:val="117"/>
          <w:sz w:val="2"/>
        </w:rPr>
        <w:t> </w:t>
      </w:r>
      <w:r>
        <w:rPr>
          <w:rFonts w:ascii="宋体"/>
          <w:spacing w:val="117"/>
          <w:sz w:val="2"/>
        </w:rPr>
        <w:pict>
          <v:group style="width:84.4pt;height:.5pt;mso-position-horizontal-relative:char;mso-position-vertical-relative:line" coordorigin="0,0" coordsize="1688,10">
            <v:group style="position:absolute;left:5;top:5;width:1678;height:2" coordorigin="5,5" coordsize="1678,2">
              <v:shape style="position:absolute;left:5;top:5;width:1678;height:2" coordorigin="5,5" coordsize="1678,0" path="m5,5l1682,5e" filled="false" stroked="true" strokeweight=".48pt" strokecolor="#000000">
                <v:path arrowok="t"/>
              </v:shape>
            </v:group>
          </v:group>
        </w:pict>
      </w:r>
      <w:r>
        <w:rPr>
          <w:rFonts w:ascii="宋体"/>
          <w:spacing w:val="117"/>
          <w:sz w:val="2"/>
        </w:rPr>
      </w:r>
      <w:r>
        <w:rPr>
          <w:rFonts w:ascii="Times New Roman"/>
          <w:spacing w:val="123"/>
          <w:sz w:val="2"/>
        </w:rPr>
        <w:t> </w:t>
      </w:r>
      <w:r>
        <w:rPr>
          <w:rFonts w:ascii="宋体"/>
          <w:spacing w:val="123"/>
          <w:sz w:val="2"/>
        </w:rPr>
        <w:pict>
          <v:group style="width:97.8pt;height:.5pt;mso-position-horizontal-relative:char;mso-position-vertical-relative:line" coordorigin="0,0" coordsize="1956,10">
            <v:group style="position:absolute;left:5;top:5;width:1947;height:2" coordorigin="5,5" coordsize="1947,2">
              <v:shape style="position:absolute;left:5;top:5;width:1947;height:2" coordorigin="5,5" coordsize="1947,0" path="m5,5l1951,5e" filled="false" stroked="true" strokeweight=".48pt" strokecolor="#000000">
                <v:path arrowok="t"/>
              </v:shape>
            </v:group>
          </v:group>
        </w:pict>
      </w:r>
      <w:r>
        <w:rPr>
          <w:rFonts w:ascii="宋体"/>
          <w:spacing w:val="123"/>
          <w:sz w:val="2"/>
        </w:rPr>
      </w:r>
      <w:r>
        <w:rPr>
          <w:rFonts w:ascii="Times New Roman"/>
          <w:spacing w:val="131"/>
          <w:sz w:val="2"/>
        </w:rPr>
        <w:t> </w:t>
      </w:r>
      <w:r>
        <w:rPr>
          <w:rFonts w:ascii="宋体"/>
          <w:spacing w:val="131"/>
          <w:sz w:val="2"/>
        </w:rPr>
        <w:pict>
          <v:group style="width:91.45pt;height:.5pt;mso-position-horizontal-relative:char;mso-position-vertical-relative:line" coordorigin="0,0" coordsize="1829,10">
            <v:group style="position:absolute;left:5;top:5;width:1820;height:2" coordorigin="5,5" coordsize="1820,2">
              <v:shape style="position:absolute;left:5;top:5;width:1820;height:2" coordorigin="5,5" coordsize="1820,0" path="m5,5l1824,5e" filled="false" stroked="true" strokeweight=".48pt" strokecolor="#000000">
                <v:path arrowok="t"/>
              </v:shape>
            </v:group>
          </v:group>
        </w:pict>
      </w:r>
      <w:r>
        <w:rPr>
          <w:rFonts w:ascii="宋体"/>
          <w:spacing w:val="131"/>
          <w:sz w:val="2"/>
        </w:rPr>
      </w:r>
      <w:r>
        <w:rPr>
          <w:rFonts w:ascii="Times New Roman"/>
          <w:spacing w:val="119"/>
          <w:sz w:val="2"/>
        </w:rPr>
        <w:t> </w:t>
      </w:r>
      <w:r>
        <w:rPr>
          <w:rFonts w:ascii="宋体"/>
          <w:spacing w:val="119"/>
          <w:sz w:val="2"/>
        </w:rPr>
        <w:pict>
          <v:group style="width:98.8pt;height:.5pt;mso-position-horizontal-relative:char;mso-position-vertical-relative:line" coordorigin="0,0" coordsize="1976,10">
            <v:group style="position:absolute;left:5;top:5;width:1966;height:2" coordorigin="5,5" coordsize="1966,2">
              <v:shape style="position:absolute;left:5;top:5;width:1966;height:2" coordorigin="5,5" coordsize="1966,0" path="m5,5l1970,5e" filled="false" stroked="true" strokeweight=".48pt" strokecolor="#000000">
                <v:path arrowok="t"/>
              </v:shape>
            </v:group>
          </v:group>
        </w:pict>
      </w:r>
      <w:r>
        <w:rPr>
          <w:rFonts w:ascii="宋体"/>
          <w:spacing w:val="119"/>
          <w:sz w:val="2"/>
        </w:rPr>
      </w:r>
    </w:p>
    <w:p>
      <w:pPr>
        <w:spacing w:line="240" w:lineRule="auto" w:before="7"/>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212"/>
        <w:gridCol w:w="1678"/>
        <w:gridCol w:w="134"/>
        <w:gridCol w:w="1956"/>
        <w:gridCol w:w="151"/>
        <w:gridCol w:w="1819"/>
        <w:gridCol w:w="139"/>
        <w:gridCol w:w="1966"/>
      </w:tblGrid>
      <w:tr>
        <w:trPr>
          <w:trHeight w:val="480"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电力设备及仪器仪表</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21"/>
                <w:szCs w:val="21"/>
              </w:rPr>
            </w:pPr>
            <w:r>
              <w:rPr>
                <w:rFonts w:ascii="Times New Roman"/>
                <w:w w:val="95"/>
                <w:sz w:val="21"/>
              </w:rPr>
              <w:t>105,019,886.08</w:t>
            </w:r>
            <w:r>
              <w:rPr>
                <w:rFonts w:ascii="Times New Roman"/>
                <w:sz w:val="21"/>
              </w:rPr>
            </w:r>
          </w:p>
        </w:tc>
        <w:tc>
          <w:tcPr>
            <w:tcW w:w="13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21"/>
                <w:szCs w:val="21"/>
              </w:rPr>
            </w:pPr>
            <w:r>
              <w:rPr>
                <w:rFonts w:ascii="Times New Roman"/>
                <w:w w:val="95"/>
                <w:sz w:val="21"/>
              </w:rPr>
              <w:t>86,391,295.22</w:t>
            </w:r>
            <w:r>
              <w:rPr>
                <w:rFonts w:ascii="Times New Roman"/>
                <w:sz w:val="21"/>
              </w:rPr>
            </w:r>
          </w:p>
        </w:tc>
        <w:tc>
          <w:tcPr>
            <w:tcW w:w="15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21"/>
                <w:szCs w:val="21"/>
              </w:rPr>
            </w:pPr>
            <w:r>
              <w:rPr>
                <w:rFonts w:ascii="Times New Roman"/>
                <w:w w:val="95"/>
                <w:sz w:val="21"/>
              </w:rPr>
              <w:t>95,955,391.75</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Times New Roman" w:hAnsi="Times New Roman" w:cs="Times New Roman" w:eastAsia="Times New Roman" w:hint="default"/>
                <w:sz w:val="21"/>
                <w:szCs w:val="21"/>
              </w:rPr>
            </w:pPr>
            <w:r>
              <w:rPr>
                <w:rFonts w:ascii="Times New Roman"/>
                <w:w w:val="95"/>
                <w:sz w:val="21"/>
              </w:rPr>
              <w:t>66,698,993.96</w:t>
            </w:r>
            <w:r>
              <w:rPr>
                <w:rFonts w:ascii="Times New Roman"/>
                <w:sz w:val="21"/>
              </w:rPr>
            </w:r>
          </w:p>
        </w:tc>
      </w:tr>
      <w:tr>
        <w:trPr>
          <w:trHeight w:val="551"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软件开发及技术转让</w:t>
            </w:r>
          </w:p>
        </w:tc>
        <w:tc>
          <w:tcPr>
            <w:tcW w:w="167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5"/>
              <w:jc w:val="right"/>
              <w:rPr>
                <w:rFonts w:ascii="Times New Roman" w:hAnsi="Times New Roman" w:cs="Times New Roman" w:eastAsia="Times New Roman" w:hint="default"/>
                <w:sz w:val="21"/>
                <w:szCs w:val="21"/>
              </w:rPr>
            </w:pPr>
            <w:r>
              <w:rPr>
                <w:rFonts w:ascii="Times New Roman"/>
                <w:w w:val="95"/>
                <w:sz w:val="21"/>
              </w:rPr>
              <w:t>3,700,000.00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2" w:hRule="exact"/>
        </w:trPr>
        <w:tc>
          <w:tcPr>
            <w:tcW w:w="2212"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105,019,886.08</w:t>
            </w:r>
            <w:r>
              <w:rPr>
                <w:rFonts w:ascii="Times New Roman"/>
                <w:sz w:val="21"/>
              </w:rPr>
            </w:r>
          </w:p>
        </w:tc>
        <w:tc>
          <w:tcPr>
            <w:tcW w:w="134"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86,391,295.22</w:t>
            </w:r>
            <w:r>
              <w:rPr>
                <w:rFonts w:ascii="Times New Roman"/>
                <w:sz w:val="21"/>
              </w:rPr>
            </w:r>
          </w:p>
        </w:tc>
        <w:tc>
          <w:tcPr>
            <w:tcW w:w="151"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99,655,391.75</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21"/>
                <w:szCs w:val="21"/>
              </w:rPr>
            </w:pPr>
            <w:r>
              <w:rPr>
                <w:rFonts w:ascii="Times New Roman"/>
                <w:w w:val="95"/>
                <w:sz w:val="21"/>
              </w:rPr>
              <w:t>66,698,993.96</w:t>
            </w:r>
            <w:r>
              <w:rPr>
                <w:rFonts w:ascii="Times New Roman"/>
                <w:sz w:val="21"/>
              </w:rPr>
            </w:r>
          </w:p>
        </w:tc>
      </w:tr>
    </w:tbl>
    <w:p>
      <w:pPr>
        <w:spacing w:line="240" w:lineRule="auto" w:before="8"/>
        <w:rPr>
          <w:rFonts w:ascii="宋体" w:hAnsi="宋体" w:cs="宋体" w:eastAsia="宋体" w:hint="default"/>
          <w:sz w:val="2"/>
          <w:szCs w:val="2"/>
        </w:rPr>
      </w:pPr>
    </w:p>
    <w:p>
      <w:pPr>
        <w:spacing w:line="28" w:lineRule="exact"/>
        <w:ind w:left="2351" w:right="0" w:firstLine="0"/>
        <w:rPr>
          <w:rFonts w:ascii="宋体" w:hAnsi="宋体" w:cs="宋体" w:eastAsia="宋体" w:hint="default"/>
          <w:sz w:val="2"/>
          <w:szCs w:val="2"/>
        </w:rPr>
      </w:pPr>
      <w:r>
        <w:rPr>
          <w:rFonts w:ascii="宋体"/>
          <w:position w:val="0"/>
          <w:sz w:val="2"/>
        </w:rPr>
        <w:pict>
          <v:group style="width:84.4pt;height:1.45pt;mso-position-horizontal-relative:char;mso-position-vertical-relative:line" coordorigin="0,0" coordsize="1688,29">
            <v:group style="position:absolute;left:5;top:5;width:1678;height:2" coordorigin="5,5" coordsize="1678,2">
              <v:shape style="position:absolute;left:5;top:5;width:1678;height:2" coordorigin="5,5" coordsize="1678,0" path="m5,5l1682,5e" filled="false" stroked="true" strokeweight=".48pt" strokecolor="#000000">
                <v:path arrowok="t"/>
              </v:shape>
            </v:group>
            <v:group style="position:absolute;left:5;top:24;width:1678;height:2" coordorigin="5,24" coordsize="1678,2">
              <v:shape style="position:absolute;left:5;top:24;width:1678;height:2" coordorigin="5,24" coordsize="1678,0" path="m5,24l1682,24e" filled="false" stroked="true" strokeweight=".48pt" strokecolor="#000000">
                <v:path arrowok="t"/>
              </v:shape>
            </v:group>
          </v:group>
        </w:pict>
      </w:r>
      <w:r>
        <w:rPr>
          <w:rFonts w:ascii="宋体"/>
          <w:position w:val="0"/>
          <w:sz w:val="2"/>
        </w:rPr>
      </w:r>
      <w:r>
        <w:rPr>
          <w:rFonts w:ascii="Times New Roman"/>
          <w:spacing w:val="109"/>
          <w:position w:val="0"/>
          <w:sz w:val="2"/>
        </w:rPr>
        <w:t> </w:t>
      </w:r>
      <w:r>
        <w:rPr>
          <w:rFonts w:ascii="宋体"/>
          <w:spacing w:val="109"/>
          <w:position w:val="0"/>
          <w:sz w:val="2"/>
        </w:rPr>
        <w:pict>
          <v:group style="width:98.3pt;height:1.45pt;mso-position-horizontal-relative:char;mso-position-vertical-relative:line" coordorigin="0,0" coordsize="1966,29">
            <v:group style="position:absolute;left:5;top:5;width:1956;height:2" coordorigin="5,5" coordsize="1956,2">
              <v:shape style="position:absolute;left:5;top:5;width:1956;height:2" coordorigin="5,5" coordsize="1956,0" path="m5,5l1961,5e" filled="false" stroked="true" strokeweight=".48pt" strokecolor="#000000">
                <v:path arrowok="t"/>
              </v:shape>
            </v:group>
            <v:group style="position:absolute;left:5;top:24;width:1956;height:2" coordorigin="5,24" coordsize="1956,2">
              <v:shape style="position:absolute;left:5;top:24;width:1956;height:2" coordorigin="5,24" coordsize="1956,0" path="m5,24l1961,24e" filled="false" stroked="true" strokeweight=".48pt" strokecolor="#000000">
                <v:path arrowok="t"/>
              </v:shape>
            </v:group>
          </v:group>
        </w:pict>
      </w:r>
      <w:r>
        <w:rPr>
          <w:rFonts w:ascii="宋体"/>
          <w:spacing w:val="109"/>
          <w:position w:val="0"/>
          <w:sz w:val="2"/>
        </w:rPr>
      </w:r>
      <w:r>
        <w:rPr>
          <w:rFonts w:ascii="Times New Roman"/>
          <w:spacing w:val="126"/>
          <w:position w:val="0"/>
          <w:sz w:val="2"/>
        </w:rPr>
        <w:t> </w:t>
      </w:r>
      <w:r>
        <w:rPr>
          <w:rFonts w:ascii="宋体"/>
          <w:spacing w:val="126"/>
          <w:position w:val="0"/>
          <w:sz w:val="2"/>
        </w:rPr>
        <w:pict>
          <v:group style="width:91.45pt;height:1.45pt;mso-position-horizontal-relative:char;mso-position-vertical-relative:line" coordorigin="0,0" coordsize="1829,29">
            <v:group style="position:absolute;left:5;top:5;width:1820;height:2" coordorigin="5,5" coordsize="1820,2">
              <v:shape style="position:absolute;left:5;top:5;width:1820;height:2" coordorigin="5,5" coordsize="1820,0" path="m5,5l1824,5e" filled="false" stroked="true" strokeweight=".48pt" strokecolor="#000000">
                <v:path arrowok="t"/>
              </v:shape>
            </v:group>
            <v:group style="position:absolute;left:5;top:24;width:1820;height:2" coordorigin="5,24" coordsize="1820,2">
              <v:shape style="position:absolute;left:5;top:24;width:1820;height:2" coordorigin="5,24" coordsize="1820,0" path="m5,24l1824,24e" filled="false" stroked="true" strokeweight=".48pt" strokecolor="#000000">
                <v:path arrowok="t"/>
              </v:shape>
            </v:group>
          </v:group>
        </w:pict>
      </w:r>
      <w:r>
        <w:rPr>
          <w:rFonts w:ascii="宋体"/>
          <w:spacing w:val="126"/>
          <w:position w:val="0"/>
          <w:sz w:val="2"/>
        </w:rPr>
      </w:r>
      <w:r>
        <w:rPr>
          <w:rFonts w:ascii="Times New Roman"/>
          <w:spacing w:val="114"/>
          <w:position w:val="0"/>
          <w:sz w:val="2"/>
        </w:rPr>
        <w:t> </w:t>
      </w:r>
      <w:r>
        <w:rPr>
          <w:rFonts w:ascii="宋体"/>
          <w:spacing w:val="114"/>
          <w:position w:val="0"/>
          <w:sz w:val="2"/>
        </w:rPr>
        <w:pict>
          <v:group style="width:98.8pt;height:1.45pt;mso-position-horizontal-relative:char;mso-position-vertical-relative:line" coordorigin="0,0" coordsize="1976,29">
            <v:group style="position:absolute;left:5;top:5;width:1966;height:2" coordorigin="5,5" coordsize="1966,2">
              <v:shape style="position:absolute;left:5;top:5;width:1966;height:2" coordorigin="5,5" coordsize="1966,0" path="m5,5l1970,5e" filled="false" stroked="true" strokeweight=".48pt" strokecolor="#000000">
                <v:path arrowok="t"/>
              </v:shape>
            </v:group>
            <v:group style="position:absolute;left:5;top:24;width:1966;height:2" coordorigin="5,24" coordsize="1966,2">
              <v:shape style="position:absolute;left:5;top:24;width:1966;height:2" coordorigin="5,24" coordsize="1966,0" path="m5,24l1970,24e" filled="false" stroked="true" strokeweight=".48pt" strokecolor="#000000">
                <v:path arrowok="t"/>
              </v:shape>
            </v:group>
          </v:group>
        </w:pict>
      </w:r>
      <w:r>
        <w:rPr>
          <w:rFonts w:ascii="宋体"/>
          <w:spacing w:val="114"/>
          <w:position w:val="0"/>
          <w:sz w:val="2"/>
        </w:rPr>
      </w:r>
    </w:p>
    <w:p>
      <w:pPr>
        <w:spacing w:line="240" w:lineRule="auto" w:before="3"/>
        <w:rPr>
          <w:rFonts w:ascii="宋体" w:hAnsi="宋体" w:cs="宋体" w:eastAsia="宋体" w:hint="default"/>
          <w:sz w:val="8"/>
          <w:szCs w:val="8"/>
        </w:rPr>
      </w:pPr>
    </w:p>
    <w:p>
      <w:pPr>
        <w:pStyle w:val="BodyText"/>
        <w:spacing w:line="240" w:lineRule="auto" w:before="34"/>
        <w:ind w:left="1031" w:right="0"/>
        <w:jc w:val="left"/>
      </w:pPr>
      <w:r>
        <w:rPr/>
        <w:t>（</w:t>
      </w:r>
      <w:r>
        <w:rPr>
          <w:rFonts w:ascii="Times New Roman" w:hAnsi="Times New Roman" w:cs="Times New Roman" w:eastAsia="Times New Roman" w:hint="default"/>
        </w:rPr>
        <w:t>2</w:t>
      </w:r>
      <w:r>
        <w:rPr/>
        <w:t>）主营业务（分产品）</w:t>
      </w:r>
    </w:p>
    <w:p>
      <w:pPr>
        <w:spacing w:line="240" w:lineRule="auto" w:before="0"/>
        <w:rPr>
          <w:rFonts w:ascii="宋体" w:hAnsi="宋体" w:cs="宋体" w:eastAsia="宋体" w:hint="default"/>
          <w:sz w:val="21"/>
          <w:szCs w:val="21"/>
        </w:rPr>
      </w:pPr>
    </w:p>
    <w:p>
      <w:pPr>
        <w:pStyle w:val="BodyText"/>
        <w:spacing w:line="240" w:lineRule="auto" w:before="34"/>
        <w:ind w:left="1031" w:right="0"/>
        <w:jc w:val="left"/>
      </w:pPr>
      <w:r>
        <w:rPr/>
        <w:t>（</w:t>
      </w:r>
      <w:r>
        <w:rPr>
          <w:rFonts w:ascii="Times New Roman" w:hAnsi="Times New Roman" w:cs="Times New Roman" w:eastAsia="Times New Roman" w:hint="default"/>
        </w:rPr>
        <w:t>3</w:t>
      </w:r>
      <w:r>
        <w:rPr/>
        <w:t>）主营业务（分地区）</w:t>
      </w:r>
    </w:p>
    <w:p>
      <w:pPr>
        <w:pStyle w:val="BodyText"/>
        <w:tabs>
          <w:tab w:pos="8012" w:val="left" w:leader="none"/>
        </w:tabs>
        <w:spacing w:line="240" w:lineRule="auto" w:before="134"/>
        <w:ind w:left="4098" w:right="0"/>
        <w:jc w:val="left"/>
      </w:pPr>
      <w:r>
        <w:rPr/>
        <w:pict>
          <v:group style="position:absolute;margin-left:178.800003pt;margin-top:28.203676pt;width:188.4pt;height:.1pt;mso-position-horizontal-relative:page;mso-position-vertical-relative:paragraph;z-index:-795400" coordorigin="3576,564" coordsize="3768,2">
            <v:shape style="position:absolute;left:3576;top:564;width:3768;height:2" coordorigin="3576,564" coordsize="3768,0" path="m3576,564l7344,564e" filled="false" stroked="true" strokeweight=".48pt" strokecolor="#000000">
              <v:path arrowok="t"/>
            </v:shape>
            <w10:wrap type="none"/>
          </v:group>
        </w:pict>
      </w:r>
      <w:r>
        <w:rPr/>
        <w:pict>
          <v:group style="position:absolute;margin-left:374.039978pt;margin-top:28.203676pt;width:189.75pt;height:.1pt;mso-position-horizontal-relative:page;mso-position-vertical-relative:paragraph;z-index:-795376" coordorigin="7481,564" coordsize="3795,2">
            <v:shape style="position:absolute;left:7481;top:564;width:3795;height:2" coordorigin="7481,564" coordsize="3795,0" path="m7481,564l11275,564e" filled="false" stroked="true" strokeweight=".48pt" strokecolor="#000000">
              <v:path arrowok="t"/>
            </v:shape>
            <w10:wrap type="none"/>
          </v:group>
        </w:pic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8"/>
        <w:rPr>
          <w:rFonts w:ascii="宋体" w:hAnsi="宋体" w:cs="宋体" w:eastAsia="宋体" w:hint="default"/>
          <w:sz w:val="2"/>
          <w:szCs w:val="2"/>
        </w:rPr>
      </w:pPr>
    </w:p>
    <w:tbl>
      <w:tblPr>
        <w:tblW w:w="0" w:type="auto"/>
        <w:jc w:val="left"/>
        <w:tblInd w:w="579" w:type="dxa"/>
        <w:tblLayout w:type="fixed"/>
        <w:tblCellMar>
          <w:top w:w="0" w:type="dxa"/>
          <w:left w:w="0" w:type="dxa"/>
          <w:bottom w:w="0" w:type="dxa"/>
          <w:right w:w="0" w:type="dxa"/>
        </w:tblCellMar>
        <w:tblLook w:val="01E0"/>
      </w:tblPr>
      <w:tblGrid>
        <w:gridCol w:w="498"/>
        <w:gridCol w:w="1432"/>
        <w:gridCol w:w="148"/>
        <w:gridCol w:w="1746"/>
        <w:gridCol w:w="146"/>
        <w:gridCol w:w="1874"/>
        <w:gridCol w:w="137"/>
        <w:gridCol w:w="1891"/>
        <w:gridCol w:w="149"/>
        <w:gridCol w:w="1754"/>
      </w:tblGrid>
      <w:tr>
        <w:trPr>
          <w:trHeight w:val="626" w:hRule="exact"/>
        </w:trPr>
        <w:tc>
          <w:tcPr>
            <w:tcW w:w="498" w:type="dxa"/>
            <w:tcBorders>
              <w:top w:val="nil" w:sz="6" w:space="0" w:color="auto"/>
              <w:left w:val="nil" w:sz="6" w:space="0" w:color="auto"/>
              <w:bottom w:val="single" w:sz="4" w:space="0" w:color="000000"/>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09" w:lineRule="exact"/>
              <w:ind w:left="4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148"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20" w:hRule="exact"/>
        </w:trPr>
        <w:tc>
          <w:tcPr>
            <w:tcW w:w="49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31"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432" w:type="dxa"/>
            <w:tcBorders>
              <w:top w:val="single" w:sz="4" w:space="0" w:color="000000"/>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5"/>
              <w:jc w:val="right"/>
              <w:rPr>
                <w:rFonts w:ascii="Times New Roman" w:hAnsi="Times New Roman" w:cs="Times New Roman" w:eastAsia="Times New Roman" w:hint="default"/>
                <w:sz w:val="21"/>
                <w:szCs w:val="21"/>
              </w:rPr>
            </w:pPr>
            <w:r>
              <w:rPr>
                <w:rFonts w:ascii="Times New Roman"/>
                <w:w w:val="95"/>
                <w:sz w:val="21"/>
              </w:rPr>
              <w:t>100,088,915.50</w:t>
            </w:r>
            <w:r>
              <w:rPr>
                <w:rFonts w:ascii="Times New Roman"/>
                <w:sz w:val="21"/>
              </w:rPr>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8"/>
              <w:jc w:val="right"/>
              <w:rPr>
                <w:rFonts w:ascii="Times New Roman" w:hAnsi="Times New Roman" w:cs="Times New Roman" w:eastAsia="Times New Roman" w:hint="default"/>
                <w:sz w:val="21"/>
                <w:szCs w:val="21"/>
              </w:rPr>
            </w:pPr>
            <w:r>
              <w:rPr>
                <w:rFonts w:ascii="Times New Roman"/>
                <w:w w:val="95"/>
                <w:sz w:val="21"/>
              </w:rPr>
              <w:t>83,256,425.81</w:t>
            </w:r>
            <w:r>
              <w:rPr>
                <w:rFonts w:ascii="Times New Roman"/>
                <w:sz w:val="21"/>
              </w:rPr>
            </w:r>
          </w:p>
        </w:tc>
        <w:tc>
          <w:tcPr>
            <w:tcW w:w="137" w:type="dxa"/>
            <w:tcBorders>
              <w:top w:val="nil" w:sz="6" w:space="0" w:color="auto"/>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5"/>
              <w:jc w:val="right"/>
              <w:rPr>
                <w:rFonts w:ascii="Times New Roman" w:hAnsi="Times New Roman" w:cs="Times New Roman" w:eastAsia="Times New Roman" w:hint="default"/>
                <w:sz w:val="21"/>
                <w:szCs w:val="21"/>
              </w:rPr>
            </w:pPr>
            <w:r>
              <w:rPr>
                <w:rFonts w:ascii="Times New Roman"/>
                <w:w w:val="95"/>
                <w:sz w:val="21"/>
              </w:rPr>
              <w:t>99,580,479.43</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5"/>
              <w:jc w:val="right"/>
              <w:rPr>
                <w:rFonts w:ascii="Times New Roman" w:hAnsi="Times New Roman" w:cs="Times New Roman" w:eastAsia="Times New Roman" w:hint="default"/>
                <w:sz w:val="21"/>
                <w:szCs w:val="21"/>
              </w:rPr>
            </w:pPr>
            <w:r>
              <w:rPr>
                <w:rFonts w:ascii="Times New Roman"/>
                <w:w w:val="95"/>
                <w:sz w:val="21"/>
              </w:rPr>
              <w:t>66,634,361.71</w:t>
            </w:r>
            <w:r>
              <w:rPr>
                <w:rFonts w:ascii="Times New Roman"/>
                <w:sz w:val="21"/>
              </w:rPr>
            </w:r>
          </w:p>
        </w:tc>
      </w:tr>
      <w:tr>
        <w:trPr>
          <w:trHeight w:val="510" w:hRule="exact"/>
        </w:trPr>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1"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432"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4,930,970.58</w:t>
            </w:r>
            <w:r>
              <w:rPr>
                <w:rFonts w:ascii="Times New Roman"/>
                <w:sz w:val="21"/>
              </w:rPr>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21"/>
                <w:szCs w:val="21"/>
              </w:rPr>
            </w:pPr>
            <w:r>
              <w:rPr>
                <w:rFonts w:ascii="Times New Roman"/>
                <w:w w:val="95"/>
                <w:sz w:val="21"/>
              </w:rPr>
              <w:t>3,134,869.41</w:t>
            </w:r>
            <w:r>
              <w:rPr>
                <w:rFonts w:ascii="Times New Roman"/>
                <w:sz w:val="21"/>
              </w:rPr>
            </w:r>
          </w:p>
        </w:tc>
        <w:tc>
          <w:tcPr>
            <w:tcW w:w="137"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74,912.32</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21"/>
                <w:szCs w:val="21"/>
              </w:rPr>
            </w:pPr>
            <w:r>
              <w:rPr>
                <w:rFonts w:ascii="Times New Roman"/>
                <w:w w:val="95"/>
                <w:sz w:val="21"/>
              </w:rPr>
              <w:t>64,632.25</w:t>
            </w:r>
            <w:r>
              <w:rPr>
                <w:rFonts w:ascii="Times New Roman"/>
                <w:sz w:val="21"/>
              </w:rPr>
            </w:r>
          </w:p>
        </w:tc>
      </w:tr>
      <w:tr>
        <w:trPr>
          <w:trHeight w:val="477" w:hRule="exact"/>
        </w:trPr>
        <w:tc>
          <w:tcPr>
            <w:tcW w:w="498"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5"/>
              <w:jc w:val="right"/>
              <w:rPr>
                <w:rFonts w:ascii="Times New Roman" w:hAnsi="Times New Roman" w:cs="Times New Roman" w:eastAsia="Times New Roman" w:hint="default"/>
                <w:sz w:val="21"/>
                <w:szCs w:val="21"/>
              </w:rPr>
            </w:pPr>
            <w:r>
              <w:rPr>
                <w:rFonts w:ascii="Times New Roman"/>
                <w:w w:val="95"/>
                <w:sz w:val="21"/>
              </w:rPr>
              <w:t>105,019,886.08</w:t>
            </w:r>
            <w:r>
              <w:rPr>
                <w:rFonts w:ascii="Times New Roman"/>
                <w:sz w:val="21"/>
              </w:rPr>
            </w:r>
          </w:p>
        </w:tc>
        <w:tc>
          <w:tcPr>
            <w:tcW w:w="146" w:type="dxa"/>
            <w:tcBorders>
              <w:top w:val="nil" w:sz="6" w:space="0" w:color="auto"/>
              <w:left w:val="nil" w:sz="6" w:space="0" w:color="auto"/>
              <w:bottom w:val="nil" w:sz="6" w:space="0" w:color="auto"/>
              <w:right w:val="nil" w:sz="6" w:space="0" w:color="auto"/>
            </w:tcBorders>
          </w:tcPr>
          <w:p>
            <w:pP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8"/>
              <w:jc w:val="right"/>
              <w:rPr>
                <w:rFonts w:ascii="Times New Roman" w:hAnsi="Times New Roman" w:cs="Times New Roman" w:eastAsia="Times New Roman" w:hint="default"/>
                <w:sz w:val="21"/>
                <w:szCs w:val="21"/>
              </w:rPr>
            </w:pPr>
            <w:r>
              <w:rPr>
                <w:rFonts w:ascii="Times New Roman"/>
                <w:w w:val="95"/>
                <w:sz w:val="21"/>
              </w:rPr>
              <w:t>86,391,295.22</w:t>
            </w:r>
            <w:r>
              <w:rPr>
                <w:rFonts w:ascii="Times New Roman"/>
                <w:sz w:val="21"/>
              </w:rPr>
            </w:r>
          </w:p>
        </w:tc>
        <w:tc>
          <w:tcPr>
            <w:tcW w:w="137" w:type="dxa"/>
            <w:tcBorders>
              <w:top w:val="nil" w:sz="6" w:space="0" w:color="auto"/>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5"/>
              <w:jc w:val="right"/>
              <w:rPr>
                <w:rFonts w:ascii="Times New Roman" w:hAnsi="Times New Roman" w:cs="Times New Roman" w:eastAsia="Times New Roman" w:hint="default"/>
                <w:sz w:val="21"/>
                <w:szCs w:val="21"/>
              </w:rPr>
            </w:pPr>
            <w:r>
              <w:rPr>
                <w:rFonts w:ascii="Times New Roman"/>
                <w:w w:val="95"/>
                <w:sz w:val="21"/>
              </w:rPr>
              <w:t>99,655,391.75</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5"/>
              <w:jc w:val="right"/>
              <w:rPr>
                <w:rFonts w:ascii="Times New Roman" w:hAnsi="Times New Roman" w:cs="Times New Roman" w:eastAsia="Times New Roman" w:hint="default"/>
                <w:sz w:val="21"/>
                <w:szCs w:val="21"/>
              </w:rPr>
            </w:pPr>
            <w:r>
              <w:rPr>
                <w:rFonts w:ascii="Times New Roman"/>
                <w:w w:val="95"/>
                <w:sz w:val="21"/>
              </w:rPr>
              <w:t>66,698,993.96</w:t>
            </w:r>
            <w:r>
              <w:rPr>
                <w:rFonts w:ascii="Times New Roman"/>
                <w:sz w:val="21"/>
              </w:rPr>
            </w:r>
          </w:p>
        </w:tc>
      </w:tr>
    </w:tbl>
    <w:p>
      <w:pPr>
        <w:spacing w:line="240" w:lineRule="auto" w:before="13"/>
        <w:rPr>
          <w:rFonts w:ascii="宋体" w:hAnsi="宋体" w:cs="宋体" w:eastAsia="宋体" w:hint="default"/>
          <w:sz w:val="2"/>
          <w:szCs w:val="2"/>
        </w:rPr>
      </w:pPr>
    </w:p>
    <w:p>
      <w:pPr>
        <w:spacing w:line="28" w:lineRule="exact"/>
        <w:ind w:left="2653" w:right="0" w:firstLine="0"/>
        <w:rPr>
          <w:rFonts w:ascii="宋体" w:hAnsi="宋体" w:cs="宋体" w:eastAsia="宋体" w:hint="default"/>
          <w:sz w:val="2"/>
          <w:szCs w:val="2"/>
        </w:rPr>
      </w:pPr>
      <w:r>
        <w:rPr>
          <w:rFonts w:ascii="宋体"/>
          <w:position w:val="0"/>
          <w:sz w:val="2"/>
        </w:rPr>
        <w:pict>
          <v:group style="width:87.75pt;height:1.45pt;mso-position-horizontal-relative:char;mso-position-vertical-relative:line" coordorigin="0,0" coordsize="1755,29">
            <v:group style="position:absolute;left:5;top:5;width:1745;height:2" coordorigin="5,5" coordsize="1745,2">
              <v:shape style="position:absolute;left:5;top:5;width:1745;height:2" coordorigin="5,5" coordsize="1745,0" path="m5,5l1750,5e" filled="false" stroked="true" strokeweight=".48pt" strokecolor="#000000">
                <v:path arrowok="t"/>
              </v:shape>
            </v:group>
            <v:group style="position:absolute;left:5;top:24;width:1745;height:2" coordorigin="5,24" coordsize="1745,2">
              <v:shape style="position:absolute;left:5;top:24;width:1745;height:2" coordorigin="5,24" coordsize="1745,0" path="m5,24l1750,24e" filled="false" stroked="true" strokeweight=".48pt" strokecolor="#000000">
                <v:path arrowok="t"/>
              </v:shape>
            </v:group>
          </v:group>
        </w:pict>
      </w:r>
      <w:r>
        <w:rPr>
          <w:rFonts w:ascii="宋体"/>
          <w:position w:val="0"/>
          <w:sz w:val="2"/>
        </w:rPr>
      </w:r>
      <w:r>
        <w:rPr>
          <w:rFonts w:ascii="Times New Roman"/>
          <w:spacing w:val="121"/>
          <w:position w:val="0"/>
          <w:sz w:val="2"/>
        </w:rPr>
        <w:t> </w:t>
      </w:r>
      <w:r>
        <w:rPr>
          <w:rFonts w:ascii="宋体"/>
          <w:spacing w:val="121"/>
          <w:position w:val="0"/>
          <w:sz w:val="2"/>
        </w:rPr>
        <w:pict>
          <v:group style="width:94.2pt;height:1.45pt;mso-position-horizontal-relative:char;mso-position-vertical-relative:line" coordorigin="0,0" coordsize="1884,29">
            <v:group style="position:absolute;left:5;top:5;width:1875;height:2" coordorigin="5,5" coordsize="1875,2">
              <v:shape style="position:absolute;left:5;top:5;width:1875;height:2" coordorigin="5,5" coordsize="1875,0" path="m5,5l1879,5e" filled="false" stroked="true" strokeweight=".48pt" strokecolor="#000000">
                <v:path arrowok="t"/>
              </v:shape>
            </v:group>
            <v:group style="position:absolute;left:5;top:24;width:1875;height:2" coordorigin="5,24" coordsize="1875,2">
              <v:shape style="position:absolute;left:5;top:24;width:1875;height:2" coordorigin="5,24" coordsize="1875,0" path="m5,24l1879,24e" filled="false" stroked="true" strokeweight=".48pt" strokecolor="#000000">
                <v:path arrowok="t"/>
              </v:shape>
            </v:group>
          </v:group>
        </w:pict>
      </w:r>
      <w:r>
        <w:rPr>
          <w:rFonts w:ascii="宋体"/>
          <w:spacing w:val="121"/>
          <w:position w:val="0"/>
          <w:sz w:val="2"/>
        </w:rPr>
      </w:r>
      <w:r>
        <w:rPr>
          <w:rFonts w:ascii="Times New Roman"/>
          <w:spacing w:val="112"/>
          <w:position w:val="0"/>
          <w:sz w:val="2"/>
        </w:rPr>
        <w:t> </w:t>
      </w:r>
      <w:r>
        <w:rPr>
          <w:rFonts w:ascii="宋体"/>
          <w:spacing w:val="112"/>
          <w:position w:val="0"/>
          <w:sz w:val="2"/>
        </w:rPr>
        <w:pict>
          <v:group style="width:95.2pt;height:1.45pt;mso-position-horizontal-relative:char;mso-position-vertical-relative:line" coordorigin="0,0" coordsize="1904,29">
            <v:group style="position:absolute;left:5;top:5;width:1894;height:2" coordorigin="5,5" coordsize="1894,2">
              <v:shape style="position:absolute;left:5;top:5;width:1894;height:2" coordorigin="5,5" coordsize="1894,0" path="m5,5l1898,5e" filled="false" stroked="true" strokeweight=".48pt" strokecolor="#000000">
                <v:path arrowok="t"/>
              </v:shape>
            </v:group>
            <v:group style="position:absolute;left:5;top:24;width:1894;height:2" coordorigin="5,24" coordsize="1894,2">
              <v:shape style="position:absolute;left:5;top:24;width:1894;height:2" coordorigin="5,24" coordsize="1894,0" path="m5,24l1898,24e" filled="false" stroked="true" strokeweight=".48pt" strokecolor="#000000">
                <v:path arrowok="t"/>
              </v:shape>
            </v:group>
          </v:group>
        </w:pict>
      </w:r>
      <w:r>
        <w:rPr>
          <w:rFonts w:ascii="宋体"/>
          <w:spacing w:val="112"/>
          <w:position w:val="0"/>
          <w:sz w:val="2"/>
        </w:rPr>
      </w:r>
      <w:r>
        <w:rPr>
          <w:rFonts w:ascii="Times New Roman"/>
          <w:spacing w:val="121"/>
          <w:position w:val="0"/>
          <w:sz w:val="2"/>
        </w:rPr>
        <w:t> </w:t>
      </w:r>
      <w:r>
        <w:rPr>
          <w:rFonts w:ascii="宋体"/>
          <w:spacing w:val="121"/>
          <w:position w:val="0"/>
          <w:sz w:val="2"/>
        </w:rPr>
        <w:pict>
          <v:group style="width:88.2pt;height:1.45pt;mso-position-horizontal-relative:char;mso-position-vertical-relative:line" coordorigin="0,0" coordsize="1764,29">
            <v:group style="position:absolute;left:5;top:5;width:1755;height:2" coordorigin="5,5" coordsize="1755,2">
              <v:shape style="position:absolute;left:5;top:5;width:1755;height:2" coordorigin="5,5" coordsize="1755,0" path="m5,5l1759,5e" filled="false" stroked="true" strokeweight=".48pt" strokecolor="#000000">
                <v:path arrowok="t"/>
              </v:shape>
            </v:group>
            <v:group style="position:absolute;left:5;top:24;width:1755;height:2" coordorigin="5,24" coordsize="1755,2">
              <v:shape style="position:absolute;left:5;top:24;width:1755;height:2" coordorigin="5,24" coordsize="1755,0" path="m5,24l1759,24e" filled="false" stroked="true" strokeweight=".48pt" strokecolor="#000000">
                <v:path arrowok="t"/>
              </v:shape>
            </v:group>
          </v:group>
        </w:pict>
      </w:r>
      <w:r>
        <w:rPr>
          <w:rFonts w:ascii="宋体"/>
          <w:spacing w:val="121"/>
          <w:position w:val="0"/>
          <w:sz w:val="2"/>
        </w:rPr>
      </w:r>
    </w:p>
    <w:p>
      <w:pPr>
        <w:spacing w:line="240" w:lineRule="auto" w:before="1"/>
        <w:rPr>
          <w:rFonts w:ascii="宋体" w:hAnsi="宋体" w:cs="宋体" w:eastAsia="宋体" w:hint="default"/>
          <w:sz w:val="8"/>
          <w:szCs w:val="8"/>
        </w:rPr>
      </w:pPr>
    </w:p>
    <w:p>
      <w:pPr>
        <w:pStyle w:val="BodyText"/>
        <w:spacing w:line="240" w:lineRule="auto" w:before="34"/>
        <w:ind w:left="1031" w:right="0"/>
        <w:jc w:val="left"/>
      </w:pPr>
      <w:r>
        <w:rPr/>
        <w:t>（</w:t>
      </w:r>
      <w:r>
        <w:rPr>
          <w:rFonts w:ascii="Times New Roman" w:hAnsi="Times New Roman" w:cs="Times New Roman" w:eastAsia="Times New Roman" w:hint="default"/>
        </w:rPr>
        <w:t>4</w:t>
      </w:r>
      <w:r>
        <w:rPr/>
        <w:t>）公司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年度前五名客户的营业收入情况</w:t>
      </w:r>
    </w:p>
    <w:p>
      <w:pPr>
        <w:pStyle w:val="BodyText"/>
        <w:tabs>
          <w:tab w:pos="5269" w:val="left" w:leader="none"/>
          <w:tab w:pos="8012" w:val="left" w:leader="none"/>
        </w:tabs>
        <w:spacing w:line="163" w:lineRule="auto" w:before="133"/>
        <w:ind w:left="8432" w:right="771" w:hanging="6550"/>
        <w:jc w:val="left"/>
      </w:pPr>
      <w:r>
        <w:rPr>
          <w:w w:val="95"/>
        </w:rPr>
        <w:t>客户名称</w:t>
        <w:tab/>
        <w:t>营业收入总额</w:t>
        <w:tab/>
      </w:r>
      <w:r>
        <w:rPr>
          <w:position w:val="13"/>
        </w:rPr>
        <w:t>占公司全部营业收</w:t>
      </w:r>
      <w:r>
        <w:rPr>
          <w:w w:val="99"/>
          <w:position w:val="13"/>
        </w:rPr>
        <w:t> </w:t>
      </w:r>
      <w:r>
        <w:rPr/>
        <w:t>入的比例</w:t>
      </w:r>
    </w:p>
    <w:p>
      <w:pPr>
        <w:spacing w:line="240" w:lineRule="auto" w:before="2"/>
        <w:rPr>
          <w:rFonts w:ascii="宋体" w:hAnsi="宋体" w:cs="宋体" w:eastAsia="宋体" w:hint="default"/>
          <w:sz w:val="2"/>
          <w:szCs w:val="2"/>
        </w:rPr>
      </w:pPr>
    </w:p>
    <w:p>
      <w:pPr>
        <w:tabs>
          <w:tab w:pos="4499" w:val="left" w:leader="none"/>
          <w:tab w:pos="7866" w:val="left" w:leader="none"/>
        </w:tabs>
        <w:spacing w:line="20" w:lineRule="exact"/>
        <w:ind w:left="512" w:right="0" w:firstLine="0"/>
        <w:rPr>
          <w:rFonts w:ascii="宋体" w:hAnsi="宋体" w:cs="宋体" w:eastAsia="宋体" w:hint="default"/>
          <w:sz w:val="2"/>
          <w:szCs w:val="2"/>
        </w:rPr>
      </w:pPr>
      <w:r>
        <w:rPr>
          <w:rFonts w:ascii="宋体"/>
          <w:sz w:val="2"/>
        </w:rPr>
        <w:pict>
          <v:group style="width:180pt;height:.5pt;mso-position-horizontal-relative:char;mso-position-vertical-relative:line" coordorigin="0,0" coordsize="3600,10">
            <v:group style="position:absolute;left:5;top:5;width:3591;height:2" coordorigin="5,5" coordsize="3591,2">
              <v:shape style="position:absolute;left:5;top:5;width:3591;height:2" coordorigin="5,5" coordsize="3591,0" path="m5,5l3595,5e" filled="false" stroked="true" strokeweight=".48pt" strokecolor="#000000">
                <v:path arrowok="t"/>
              </v:shape>
            </v:group>
          </v:group>
        </w:pict>
      </w:r>
      <w:r>
        <w:rPr>
          <w:rFonts w:ascii="宋体"/>
          <w:sz w:val="2"/>
        </w:rPr>
      </w:r>
      <w:r>
        <w:rPr>
          <w:rFonts w:ascii="宋体"/>
          <w:sz w:val="2"/>
        </w:rPr>
        <w:tab/>
      </w:r>
      <w:r>
        <w:rPr>
          <w:rFonts w:ascii="宋体"/>
          <w:sz w:val="2"/>
        </w:rPr>
        <w:pict>
          <v:group style="width:140.050pt;height:.5pt;mso-position-horizontal-relative:char;mso-position-vertical-relative:line" coordorigin="0,0" coordsize="2801,10">
            <v:group style="position:absolute;left:5;top:5;width:2792;height:2" coordorigin="5,5" coordsize="2792,2">
              <v:shape style="position:absolute;left:5;top:5;width:2792;height:2" coordorigin="5,5" coordsize="2792,0" path="m5,5l2796,5e" filled="false" stroked="true" strokeweight=".48pt" strokecolor="#000000">
                <v:path arrowok="t"/>
              </v:shape>
            </v:group>
          </v:group>
        </w:pict>
      </w:r>
      <w:r>
        <w:rPr>
          <w:rFonts w:ascii="宋体"/>
          <w:sz w:val="2"/>
        </w:rPr>
      </w:r>
      <w:r>
        <w:rPr>
          <w:rFonts w:ascii="宋体"/>
          <w:sz w:val="2"/>
        </w:rPr>
        <w:tab/>
      </w:r>
      <w:r>
        <w:rPr>
          <w:rFonts w:ascii="宋体"/>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590" w:type="dxa"/>
        <w:tblLayout w:type="fixed"/>
        <w:tblCellMar>
          <w:top w:w="0" w:type="dxa"/>
          <w:left w:w="0" w:type="dxa"/>
          <w:bottom w:w="0" w:type="dxa"/>
          <w:right w:w="0" w:type="dxa"/>
        </w:tblCellMar>
        <w:tblLook w:val="01E0"/>
      </w:tblPr>
      <w:tblGrid>
        <w:gridCol w:w="4182"/>
        <w:gridCol w:w="3361"/>
        <w:gridCol w:w="1627"/>
      </w:tblGrid>
      <w:tr>
        <w:trPr>
          <w:trHeight w:val="462"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山东电力集团公司物流服务中心</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43"/>
              <w:jc w:val="right"/>
              <w:rPr>
                <w:rFonts w:ascii="Times New Roman" w:hAnsi="Times New Roman" w:cs="Times New Roman" w:eastAsia="Times New Roman" w:hint="default"/>
                <w:sz w:val="21"/>
                <w:szCs w:val="21"/>
              </w:rPr>
            </w:pPr>
            <w:r>
              <w:rPr>
                <w:rFonts w:ascii="Times New Roman"/>
                <w:w w:val="95"/>
                <w:sz w:val="21"/>
              </w:rPr>
              <w:t>23,560,443.61</w:t>
            </w:r>
            <w:r>
              <w:rPr>
                <w:rFonts w:ascii="Times New Roman"/>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w w:val="95"/>
                <w:sz w:val="21"/>
              </w:rPr>
              <w:t>19.87%</w:t>
            </w:r>
            <w:r>
              <w:rPr>
                <w:rFonts w:ascii="Times New Roman"/>
                <w:sz w:val="21"/>
              </w:rPr>
            </w:r>
          </w:p>
        </w:tc>
      </w:tr>
      <w:tr>
        <w:trPr>
          <w:trHeight w:val="50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石家庄供电局</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43"/>
              <w:jc w:val="right"/>
              <w:rPr>
                <w:rFonts w:ascii="Times New Roman" w:hAnsi="Times New Roman" w:cs="Times New Roman" w:eastAsia="Times New Roman" w:hint="default"/>
                <w:sz w:val="21"/>
                <w:szCs w:val="21"/>
              </w:rPr>
            </w:pPr>
            <w:r>
              <w:rPr>
                <w:rFonts w:ascii="Times New Roman"/>
                <w:w w:val="95"/>
                <w:sz w:val="21"/>
              </w:rPr>
              <w:t>12,438,260.00</w:t>
            </w:r>
            <w:r>
              <w:rPr>
                <w:rFonts w:ascii="Times New Roman"/>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10.49%</w:t>
            </w:r>
            <w:r>
              <w:rPr>
                <w:rFonts w:ascii="Times New Roman"/>
                <w:sz w:val="21"/>
              </w:rPr>
            </w:r>
          </w:p>
        </w:tc>
      </w:tr>
      <w:tr>
        <w:trPr>
          <w:trHeight w:val="50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山东电力集团公司淄博供电公司</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43"/>
              <w:jc w:val="right"/>
              <w:rPr>
                <w:rFonts w:ascii="Times New Roman" w:hAnsi="Times New Roman" w:cs="Times New Roman" w:eastAsia="Times New Roman" w:hint="default"/>
                <w:sz w:val="21"/>
                <w:szCs w:val="21"/>
              </w:rPr>
            </w:pPr>
            <w:r>
              <w:rPr>
                <w:rFonts w:ascii="Times New Roman"/>
                <w:w w:val="95"/>
                <w:sz w:val="21"/>
              </w:rPr>
              <w:t>5,769,500.00</w:t>
            </w:r>
            <w:r>
              <w:rPr>
                <w:rFonts w:ascii="Times New Roman"/>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1"/>
                <w:szCs w:val="21"/>
              </w:rPr>
            </w:pPr>
            <w:r>
              <w:rPr>
                <w:rFonts w:ascii="Times New Roman"/>
                <w:w w:val="95"/>
                <w:sz w:val="21"/>
              </w:rPr>
              <w:t>4.87%</w:t>
            </w:r>
            <w:r>
              <w:rPr>
                <w:rFonts w:ascii="Times New Roman"/>
                <w:sz w:val="21"/>
              </w:rPr>
            </w:r>
          </w:p>
        </w:tc>
      </w:tr>
      <w:tr>
        <w:trPr>
          <w:trHeight w:val="46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山东电力集团公司威海供电公司</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43"/>
              <w:jc w:val="right"/>
              <w:rPr>
                <w:rFonts w:ascii="Times New Roman" w:hAnsi="Times New Roman" w:cs="Times New Roman" w:eastAsia="Times New Roman" w:hint="default"/>
                <w:sz w:val="21"/>
                <w:szCs w:val="21"/>
              </w:rPr>
            </w:pPr>
            <w:r>
              <w:rPr>
                <w:rFonts w:ascii="Times New Roman"/>
                <w:w w:val="95"/>
                <w:sz w:val="21"/>
              </w:rPr>
              <w:t>5,292,479.99</w:t>
            </w:r>
            <w:r>
              <w:rPr>
                <w:rFonts w:ascii="Times New Roman"/>
                <w:sz w:val="21"/>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21"/>
                <w:szCs w:val="21"/>
              </w:rPr>
            </w:pPr>
            <w:r>
              <w:rPr>
                <w:rFonts w:ascii="Times New Roman"/>
                <w:w w:val="95"/>
                <w:sz w:val="21"/>
              </w:rPr>
              <w:t>4.46%</w:t>
            </w:r>
            <w:r>
              <w:rPr>
                <w:rFonts w:ascii="Times New Roman"/>
                <w:sz w:val="21"/>
              </w:rPr>
            </w:r>
          </w:p>
        </w:tc>
      </w:tr>
    </w:tbl>
    <w:p>
      <w:pPr>
        <w:tabs>
          <w:tab w:pos="1964" w:val="left" w:leader="none"/>
          <w:tab w:pos="3107" w:val="left" w:leader="none"/>
        </w:tabs>
        <w:spacing w:line="169" w:lineRule="exact" w:before="63"/>
        <w:ind w:left="625" w:right="0" w:firstLine="0"/>
        <w:jc w:val="left"/>
        <w:rPr>
          <w:rFonts w:ascii="Times New Roman" w:hAnsi="Times New Roman" w:cs="Times New Roman" w:eastAsia="Times New Roman" w:hint="default"/>
          <w:sz w:val="20"/>
          <w:szCs w:val="20"/>
        </w:rPr>
      </w:pPr>
      <w:r>
        <w:rPr>
          <w:rFonts w:ascii="Times New Roman"/>
          <w:spacing w:val="-3"/>
          <w:sz w:val="20"/>
        </w:rPr>
        <w:t>UNINSTAR</w:t>
        <w:tab/>
      </w:r>
      <w:r>
        <w:rPr>
          <w:rFonts w:ascii="Times New Roman"/>
          <w:w w:val="95"/>
          <w:sz w:val="20"/>
        </w:rPr>
        <w:t>HI-TECH</w:t>
        <w:tab/>
      </w:r>
      <w:r>
        <w:rPr>
          <w:rFonts w:ascii="Times New Roman"/>
          <w:sz w:val="20"/>
        </w:rPr>
        <w:t>SYSTEMS</w:t>
      </w:r>
    </w:p>
    <w:p>
      <w:pPr>
        <w:tabs>
          <w:tab w:pos="6085" w:val="left" w:leader="none"/>
          <w:tab w:pos="9183" w:val="left" w:leader="none"/>
        </w:tabs>
        <w:spacing w:line="288" w:lineRule="exact" w:before="0"/>
        <w:ind w:left="625" w:right="0" w:firstLine="0"/>
        <w:jc w:val="left"/>
        <w:rPr>
          <w:rFonts w:ascii="Times New Roman" w:hAnsi="Times New Roman" w:cs="Times New Roman" w:eastAsia="Times New Roman" w:hint="default"/>
          <w:sz w:val="21"/>
          <w:szCs w:val="21"/>
        </w:rPr>
      </w:pPr>
      <w:r>
        <w:rPr>
          <w:rFonts w:ascii="Times New Roman"/>
          <w:w w:val="95"/>
          <w:position w:val="-10"/>
          <w:sz w:val="20"/>
        </w:rPr>
        <w:t>LIMITED</w:t>
        <w:tab/>
      </w:r>
      <w:r>
        <w:rPr>
          <w:rFonts w:ascii="Times New Roman"/>
          <w:w w:val="95"/>
          <w:sz w:val="21"/>
        </w:rPr>
        <w:t>4,972,664.01</w:t>
        <w:tab/>
      </w:r>
      <w:r>
        <w:rPr>
          <w:rFonts w:ascii="Times New Roman"/>
          <w:sz w:val="21"/>
        </w:rPr>
        <w:t>4.19%</w:t>
      </w:r>
    </w:p>
    <w:p>
      <w:pPr>
        <w:spacing w:line="240" w:lineRule="auto" w:before="4"/>
        <w:rPr>
          <w:rFonts w:ascii="Times New Roman" w:hAnsi="Times New Roman" w:cs="Times New Roman" w:eastAsia="Times New Roman" w:hint="default"/>
          <w:sz w:val="2"/>
          <w:szCs w:val="2"/>
        </w:rPr>
      </w:pPr>
    </w:p>
    <w:p>
      <w:pPr>
        <w:tabs>
          <w:tab w:pos="7866" w:val="left" w:leader="none"/>
        </w:tabs>
        <w:spacing w:line="20" w:lineRule="exact"/>
        <w:ind w:left="4499" w:right="0" w:firstLine="0"/>
        <w:rPr>
          <w:rFonts w:ascii="Times New Roman" w:hAnsi="Times New Roman" w:cs="Times New Roman" w:eastAsia="Times New Roman" w:hint="default"/>
          <w:sz w:val="2"/>
          <w:szCs w:val="2"/>
        </w:rPr>
      </w:pPr>
      <w:r>
        <w:rPr>
          <w:rFonts w:ascii="Times New Roman"/>
          <w:sz w:val="2"/>
        </w:rPr>
        <w:pict>
          <v:group style="width:140.050pt;height:.5pt;mso-position-horizontal-relative:char;mso-position-vertical-relative:line" coordorigin="0,0" coordsize="2801,10">
            <v:group style="position:absolute;left:5;top:5;width:2792;height:2" coordorigin="5,5" coordsize="2792,2">
              <v:shape style="position:absolute;left:5;top:5;width:2792;height:2" coordorigin="5,5" coordsize="2792,0" path="m5,5l279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8pt" strokecolor="#000000">
                <v:path arrowok="t"/>
              </v:shape>
            </v:group>
          </v:group>
        </w:pict>
      </w:r>
      <w:r>
        <w:rPr>
          <w:rFonts w:ascii="Times New Roman"/>
          <w:sz w:val="2"/>
        </w:rPr>
      </w:r>
    </w:p>
    <w:p>
      <w:pPr>
        <w:pStyle w:val="BodyText"/>
        <w:tabs>
          <w:tab w:pos="9078" w:val="left" w:leader="none"/>
        </w:tabs>
        <w:spacing w:line="240" w:lineRule="auto" w:before="120"/>
        <w:ind w:left="5980" w:right="0"/>
        <w:jc w:val="left"/>
        <w:rPr>
          <w:rFonts w:ascii="Times New Roman" w:hAnsi="Times New Roman" w:cs="Times New Roman" w:eastAsia="Times New Roman" w:hint="default"/>
        </w:rPr>
      </w:pPr>
      <w:r>
        <w:rPr>
          <w:rFonts w:ascii="Times New Roman"/>
          <w:w w:val="95"/>
        </w:rPr>
        <w:t>52,033,347.61</w:t>
        <w:tab/>
      </w:r>
      <w:r>
        <w:rPr>
          <w:rFonts w:ascii="Times New Roman"/>
        </w:rPr>
        <w:t>43.88%</w:t>
      </w:r>
    </w:p>
    <w:p>
      <w:pPr>
        <w:spacing w:line="240" w:lineRule="auto" w:before="3"/>
        <w:rPr>
          <w:rFonts w:ascii="Times New Roman" w:hAnsi="Times New Roman" w:cs="Times New Roman" w:eastAsia="Times New Roman" w:hint="default"/>
          <w:sz w:val="11"/>
          <w:szCs w:val="11"/>
        </w:rPr>
      </w:pPr>
    </w:p>
    <w:p>
      <w:pPr>
        <w:tabs>
          <w:tab w:pos="7866" w:val="left" w:leader="none"/>
        </w:tabs>
        <w:spacing w:line="28" w:lineRule="exact"/>
        <w:ind w:left="4499" w:right="0" w:firstLine="0"/>
        <w:rPr>
          <w:rFonts w:ascii="Times New Roman" w:hAnsi="Times New Roman" w:cs="Times New Roman" w:eastAsia="Times New Roman" w:hint="default"/>
          <w:sz w:val="2"/>
          <w:szCs w:val="2"/>
        </w:rPr>
      </w:pPr>
      <w:r>
        <w:rPr>
          <w:rFonts w:ascii="Times New Roman"/>
          <w:position w:val="0"/>
          <w:sz w:val="2"/>
        </w:rPr>
        <w:pict>
          <v:group style="width:140.050pt;height:1.45pt;mso-position-horizontal-relative:char;mso-position-vertical-relative:line" coordorigin="0,0" coordsize="2801,29">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5;top:24;width:2792;height:2" coordorigin="5,24" coordsize="2792,2">
              <v:shape style="position:absolute;left:5;top:24;width:2792;height:2" coordorigin="5,24" coordsize="2792,0" path="m5,24l279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8.55pt;height:1.45pt;mso-position-horizontal-relative:char;mso-position-vertical-relative:line" coordorigin="0,0" coordsize="1971,29">
            <v:group style="position:absolute;left:5;top:5;width:1961;height:2" coordorigin="5,5" coordsize="1961,2">
              <v:shape style="position:absolute;left:5;top:5;width:1961;height:2" coordorigin="5,5" coordsize="1961,0" path="m5,5l1966,5e" filled="false" stroked="true" strokeweight=".48pt" strokecolor="#000000">
                <v:path arrowok="t"/>
              </v:shape>
            </v:group>
            <v:group style="position:absolute;left:5;top:24;width:1961;height:2" coordorigin="5,24" coordsize="1961,2">
              <v:shape style="position:absolute;left:5;top:24;width:1961;height:2" coordorigin="5,24" coordsize="1961,0" path="m5,24l1966,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340" w:bottom="280" w:left="920" w:right="520"/>
        </w:sectPr>
      </w:pPr>
    </w:p>
    <w:p>
      <w:pPr>
        <w:spacing w:line="240" w:lineRule="auto" w:before="9"/>
        <w:rPr>
          <w:rFonts w:ascii="Times New Roman" w:hAnsi="Times New Roman" w:cs="Times New Roman" w:eastAsia="Times New Roman" w:hint="default"/>
          <w:sz w:val="14"/>
          <w:szCs w:val="14"/>
        </w:rPr>
      </w:pPr>
    </w:p>
    <w:p>
      <w:pPr>
        <w:pStyle w:val="BodyText"/>
        <w:spacing w:line="240" w:lineRule="auto" w:before="34"/>
        <w:ind w:left="651" w:right="0"/>
        <w:jc w:val="left"/>
      </w:pPr>
      <w:r>
        <w:rPr>
          <w:rFonts w:ascii="Times New Roman" w:hAnsi="Times New Roman" w:cs="Times New Roman" w:eastAsia="Times New Roman" w:hint="default"/>
        </w:rPr>
        <w:t>5</w:t>
      </w:r>
      <w:r>
        <w:rPr/>
        <w:t>、投资收益</w:t>
      </w:r>
    </w:p>
    <w:p>
      <w:pPr>
        <w:pStyle w:val="BodyText"/>
        <w:spacing w:line="240" w:lineRule="auto" w:before="189"/>
        <w:ind w:left="651" w:right="0"/>
        <w:jc w:val="left"/>
      </w:pPr>
      <w:r>
        <w:rPr/>
        <w:t>（</w:t>
      </w:r>
      <w:r>
        <w:rPr>
          <w:rFonts w:ascii="Times New Roman" w:hAnsi="Times New Roman" w:cs="Times New Roman" w:eastAsia="Times New Roman" w:hint="default"/>
        </w:rPr>
        <w:t>1</w:t>
      </w:r>
      <w:r>
        <w:rPr/>
        <w:t>）投资收益明细情况</w:t>
      </w: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225"/>
        <w:gridCol w:w="290"/>
        <w:gridCol w:w="1764"/>
        <w:gridCol w:w="288"/>
        <w:gridCol w:w="1800"/>
      </w:tblGrid>
      <w:tr>
        <w:trPr>
          <w:trHeight w:val="438" w:hRule="exact"/>
        </w:trPr>
        <w:tc>
          <w:tcPr>
            <w:tcW w:w="5225"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9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28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401" w:hRule="exact"/>
        </w:trPr>
        <w:tc>
          <w:tcPr>
            <w:tcW w:w="5225" w:type="dxa"/>
            <w:tcBorders>
              <w:top w:val="single" w:sz="4" w:space="0" w:color="000000"/>
              <w:left w:val="nil" w:sz="6" w:space="0" w:color="auto"/>
              <w:bottom w:val="nil" w:sz="6" w:space="0" w:color="auto"/>
              <w:right w:val="nil" w:sz="6" w:space="0" w:color="auto"/>
            </w:tcBorders>
          </w:tcPr>
          <w:p>
            <w:pPr>
              <w:pStyle w:val="TableParagraph"/>
              <w:spacing w:line="369" w:lineRule="auto" w:before="38"/>
              <w:ind w:left="105" w:right="288"/>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w w:val="99"/>
                <w:sz w:val="21"/>
                <w:szCs w:val="21"/>
              </w:rPr>
              <w:t> </w:t>
            </w:r>
            <w:r>
              <w:rPr>
                <w:rFonts w:ascii="宋体" w:hAnsi="宋体" w:cs="宋体" w:eastAsia="宋体" w:hint="default"/>
                <w:sz w:val="21"/>
                <w:szCs w:val="21"/>
              </w:rPr>
              <w:t>权益法核算的长期股权投资收益</w:t>
            </w:r>
            <w:r>
              <w:rPr>
                <w:rFonts w:ascii="宋体" w:hAnsi="宋体" w:cs="宋体" w:eastAsia="宋体" w:hint="default"/>
                <w:w w:val="99"/>
                <w:sz w:val="21"/>
                <w:szCs w:val="21"/>
              </w:rPr>
              <w:t> </w:t>
            </w:r>
            <w:r>
              <w:rPr>
                <w:rFonts w:ascii="宋体" w:hAnsi="宋体" w:cs="宋体" w:eastAsia="宋体" w:hint="default"/>
                <w:sz w:val="21"/>
                <w:szCs w:val="21"/>
              </w:rPr>
              <w:t>处置长期股权投资产生的投资收益</w:t>
            </w:r>
            <w:r>
              <w:rPr>
                <w:rFonts w:ascii="宋体" w:hAnsi="宋体" w:cs="宋体" w:eastAsia="宋体" w:hint="default"/>
                <w:w w:val="99"/>
                <w:sz w:val="21"/>
                <w:szCs w:val="21"/>
              </w:rPr>
              <w:t> </w:t>
            </w:r>
            <w:r>
              <w:rPr>
                <w:rFonts w:ascii="宋体" w:hAnsi="宋体" w:cs="宋体" w:eastAsia="宋体" w:hint="default"/>
                <w:sz w:val="21"/>
                <w:szCs w:val="21"/>
              </w:rPr>
              <w:t>持有交易性金融资产期间取得的投资收益</w:t>
            </w:r>
            <w:r>
              <w:rPr>
                <w:rFonts w:ascii="宋体" w:hAnsi="宋体" w:cs="宋体" w:eastAsia="宋体" w:hint="default"/>
                <w:w w:val="99"/>
                <w:sz w:val="21"/>
                <w:szCs w:val="21"/>
              </w:rPr>
              <w:t> </w:t>
            </w:r>
            <w:r>
              <w:rPr>
                <w:rFonts w:ascii="宋体" w:hAnsi="宋体" w:cs="宋体" w:eastAsia="宋体" w:hint="default"/>
                <w:w w:val="95"/>
                <w:sz w:val="21"/>
                <w:szCs w:val="21"/>
              </w:rPr>
              <w:t>持有至到期投资取得的投资收益期间取得的投资收益</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持有可供出售金融资产等期间取得的投资收益</w:t>
            </w:r>
            <w:r>
              <w:rPr>
                <w:rFonts w:ascii="宋体" w:hAnsi="宋体" w:cs="宋体" w:eastAsia="宋体" w:hint="default"/>
                <w:w w:val="99"/>
                <w:sz w:val="21"/>
                <w:szCs w:val="21"/>
              </w:rPr>
              <w:t> </w:t>
            </w:r>
            <w:r>
              <w:rPr>
                <w:rFonts w:ascii="宋体" w:hAnsi="宋体" w:cs="宋体" w:eastAsia="宋体" w:hint="default"/>
                <w:sz w:val="21"/>
                <w:szCs w:val="21"/>
              </w:rPr>
              <w:t>处置交易性金融资产取得的投资收益</w:t>
            </w:r>
            <w:r>
              <w:rPr>
                <w:rFonts w:ascii="宋体" w:hAnsi="宋体" w:cs="宋体" w:eastAsia="宋体" w:hint="default"/>
                <w:w w:val="99"/>
                <w:sz w:val="21"/>
                <w:szCs w:val="21"/>
              </w:rPr>
              <w:t> </w:t>
            </w:r>
            <w:r>
              <w:rPr>
                <w:rFonts w:ascii="宋体" w:hAnsi="宋体" w:cs="宋体" w:eastAsia="宋体" w:hint="default"/>
                <w:sz w:val="21"/>
                <w:szCs w:val="21"/>
              </w:rPr>
              <w:t>持有至到期投资取得的投资收益</w:t>
            </w:r>
          </w:p>
        </w:tc>
        <w:tc>
          <w:tcPr>
            <w:tcW w:w="290"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422" w:lineRule="auto" w:before="178"/>
              <w:ind w:left="453" w:right="100" w:firstLine="1137"/>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10,067,000.00</w:t>
            </w:r>
            <w:r>
              <w:rPr>
                <w:rFonts w:ascii="Times New Roman"/>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422" w:lineRule="auto" w:before="178"/>
              <w:ind w:left="489" w:right="100" w:firstLine="1137"/>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27,218,778.56</w:t>
            </w:r>
            <w:r>
              <w:rPr>
                <w:rFonts w:ascii="Times New Roman"/>
                <w:sz w:val="21"/>
              </w:rPr>
            </w:r>
          </w:p>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14"/>
                <w:szCs w:val="14"/>
              </w:rPr>
            </w:pPr>
          </w:p>
          <w:p>
            <w:pPr>
              <w:pStyle w:val="TableParagraph"/>
              <w:spacing w:line="422" w:lineRule="auto"/>
              <w:ind w:left="856" w:right="100" w:firstLine="770"/>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30,167.92</w:t>
            </w:r>
            <w:r>
              <w:rPr>
                <w:rFonts w:ascii="Times New Roman"/>
                <w:sz w:val="21"/>
              </w:rPr>
            </w:r>
          </w:p>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49" w:hRule="exact"/>
        </w:trPr>
        <w:tc>
          <w:tcPr>
            <w:tcW w:w="5225" w:type="dxa"/>
            <w:tcBorders>
              <w:top w:val="nil" w:sz="6" w:space="0" w:color="auto"/>
              <w:left w:val="nil" w:sz="6" w:space="0" w:color="auto"/>
              <w:bottom w:val="nil" w:sz="6" w:space="0" w:color="auto"/>
              <w:right w:val="nil" w:sz="6" w:space="0" w:color="auto"/>
            </w:tcBorders>
          </w:tcPr>
          <w:p>
            <w:pPr>
              <w:pStyle w:val="TableParagraph"/>
              <w:spacing w:line="372" w:lineRule="auto" w:before="37"/>
              <w:ind w:left="105" w:right="1757"/>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r>
              <w:rPr>
                <w:rFonts w:ascii="宋体" w:hAnsi="宋体" w:cs="宋体" w:eastAsia="宋体" w:hint="default"/>
                <w:w w:val="99"/>
                <w:sz w:val="21"/>
                <w:szCs w:val="21"/>
              </w:rPr>
              <w:t> </w:t>
            </w:r>
            <w:r>
              <w:rPr>
                <w:rFonts w:ascii="宋体" w:hAnsi="宋体" w:cs="宋体" w:eastAsia="宋体" w:hint="default"/>
                <w:sz w:val="21"/>
                <w:szCs w:val="21"/>
              </w:rPr>
              <w:t>其他投资收益</w:t>
            </w:r>
          </w:p>
        </w:tc>
        <w:tc>
          <w:tcPr>
            <w:tcW w:w="29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4" w:hRule="exact"/>
        </w:trPr>
        <w:tc>
          <w:tcPr>
            <w:tcW w:w="522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453" w:right="0"/>
              <w:jc w:val="left"/>
              <w:rPr>
                <w:rFonts w:ascii="Times New Roman" w:hAnsi="Times New Roman" w:cs="Times New Roman" w:eastAsia="Times New Roman" w:hint="default"/>
                <w:sz w:val="21"/>
                <w:szCs w:val="21"/>
              </w:rPr>
            </w:pPr>
            <w:r>
              <w:rPr>
                <w:rFonts w:ascii="Times New Roman"/>
                <w:sz w:val="21"/>
              </w:rPr>
              <w:t>10,067,000.00</w:t>
            </w:r>
          </w:p>
        </w:tc>
        <w:tc>
          <w:tcPr>
            <w:tcW w:w="288"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489" w:right="0"/>
              <w:jc w:val="left"/>
              <w:rPr>
                <w:rFonts w:ascii="Times New Roman" w:hAnsi="Times New Roman" w:cs="Times New Roman" w:eastAsia="Times New Roman" w:hint="default"/>
                <w:sz w:val="21"/>
                <w:szCs w:val="21"/>
              </w:rPr>
            </w:pPr>
            <w:r>
              <w:rPr>
                <w:rFonts w:ascii="Times New Roman"/>
                <w:sz w:val="21"/>
              </w:rPr>
              <w:t>27,248,946.48</w:t>
            </w:r>
          </w:p>
        </w:tc>
      </w:tr>
    </w:tbl>
    <w:p>
      <w:pPr>
        <w:spacing w:line="240" w:lineRule="auto" w:before="10"/>
        <w:rPr>
          <w:rFonts w:ascii="宋体" w:hAnsi="宋体" w:cs="宋体" w:eastAsia="宋体" w:hint="default"/>
          <w:sz w:val="5"/>
          <w:szCs w:val="5"/>
        </w:rPr>
      </w:pPr>
    </w:p>
    <w:p>
      <w:pPr>
        <w:pStyle w:val="BodyText"/>
        <w:spacing w:line="379" w:lineRule="auto" w:before="34"/>
        <w:ind w:left="231" w:right="223" w:firstLine="420"/>
        <w:jc w:val="both"/>
      </w:pPr>
      <w:r>
        <w:rPr>
          <w:spacing w:val="-6"/>
          <w:w w:val="99"/>
        </w:rPr>
        <w:t>注：处置长期股权投资产生的投资收益：（</w:t>
      </w:r>
      <w:r>
        <w:rPr>
          <w:rFonts w:ascii="Times New Roman" w:hAnsi="Times New Roman" w:cs="Times New Roman" w:eastAsia="Times New Roman" w:hint="default"/>
          <w:spacing w:val="-6"/>
          <w:w w:val="99"/>
        </w:rPr>
        <w:t>1</w:t>
      </w:r>
      <w:r>
        <w:rPr>
          <w:spacing w:val="-6"/>
          <w:w w:val="99"/>
        </w:rPr>
        <w:t>）</w:t>
      </w:r>
      <w:r>
        <w:rPr>
          <w:rFonts w:ascii="Times New Roman" w:hAnsi="Times New Roman" w:cs="Times New Roman" w:eastAsia="Times New Roman" w:hint="default"/>
          <w:spacing w:val="-6"/>
          <w:w w:val="99"/>
        </w:rPr>
        <w:t>2011</w:t>
      </w:r>
      <w:r>
        <w:rPr>
          <w:rFonts w:ascii="Times New Roman" w:hAnsi="Times New Roman" w:cs="Times New Roman" w:eastAsia="Times New Roman" w:hint="default"/>
          <w:spacing w:val="2"/>
          <w:w w:val="99"/>
        </w:rPr>
        <w:t> </w:t>
      </w:r>
      <w:r>
        <w:rPr>
          <w:w w:val="99"/>
        </w:rPr>
        <w:t>年</w:t>
      </w:r>
      <w:r>
        <w:rPr>
          <w:spacing w:val="-46"/>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5"/>
          <w:w w:val="99"/>
        </w:rPr>
        <w:t> </w:t>
      </w:r>
      <w:r>
        <w:rPr>
          <w:w w:val="99"/>
        </w:rPr>
        <w:t>月</w:t>
      </w:r>
      <w:r>
        <w:rPr>
          <w:spacing w:val="-46"/>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7"/>
          <w:w w:val="99"/>
        </w:rPr>
        <w:t> </w:t>
      </w:r>
      <w:r>
        <w:rPr>
          <w:w w:val="99"/>
        </w:rPr>
        <w:t>日本公司与河南思奇科技投资有限 </w:t>
      </w:r>
      <w:r>
        <w:rPr>
          <w:w w:val="95"/>
        </w:rPr>
        <w:t>公司签署的股权转让协议，公司将持有的深圳市伊达科技有限公司 </w:t>
      </w:r>
      <w:r>
        <w:rPr>
          <w:rFonts w:ascii="Times New Roman" w:hAnsi="Times New Roman" w:cs="Times New Roman" w:eastAsia="Times New Roman" w:hint="default"/>
          <w:spacing w:val="-3"/>
          <w:w w:val="95"/>
        </w:rPr>
        <w:t>90%</w:t>
      </w:r>
      <w:r>
        <w:rPr>
          <w:spacing w:val="-3"/>
          <w:w w:val="95"/>
        </w:rPr>
        <w:t>的股权以叁仟贰佰万元（</w:t>
      </w:r>
      <w:r>
        <w:rPr>
          <w:rFonts w:ascii="Times New Roman" w:hAnsi="Times New Roman" w:cs="Times New Roman" w:eastAsia="Times New Roman" w:hint="default"/>
          <w:spacing w:val="-3"/>
          <w:w w:val="95"/>
        </w:rPr>
        <w:t>3200</w:t>
      </w:r>
      <w:r>
        <w:rPr>
          <w:rFonts w:ascii="Times New Roman" w:hAnsi="Times New Roman" w:cs="Times New Roman" w:eastAsia="Times New Roman" w:hint="default"/>
          <w:spacing w:val="30"/>
          <w:w w:val="95"/>
        </w:rPr>
        <w:t> </w:t>
      </w:r>
      <w:r>
        <w:rPr>
          <w:rFonts w:ascii="Times New Roman" w:hAnsi="Times New Roman" w:cs="Times New Roman" w:eastAsia="Times New Roman" w:hint="default"/>
          <w:spacing w:val="30"/>
          <w:w w:val="95"/>
        </w:rPr>
      </w:r>
      <w:r>
        <w:rPr/>
        <w:t>万元）的价格转让给河南思奇科技投资有限公司。转让深圳市伊达科技有限公司实际收回</w:t>
      </w:r>
      <w:r>
        <w:rPr>
          <w:spacing w:val="-59"/>
        </w:rPr>
        <w:t> </w:t>
      </w:r>
      <w:r>
        <w:rPr>
          <w:rFonts w:ascii="Times New Roman" w:hAnsi="Times New Roman" w:cs="Times New Roman" w:eastAsia="Times New Roman" w:hint="default"/>
        </w:rPr>
        <w:t>3200</w:t>
      </w:r>
      <w:r>
        <w:rPr>
          <w:rFonts w:ascii="Times New Roman" w:hAnsi="Times New Roman" w:cs="Times New Roman" w:eastAsia="Times New Roman" w:hint="default"/>
          <w:spacing w:val="-10"/>
        </w:rPr>
        <w:t> </w:t>
      </w:r>
      <w:r>
        <w:rPr/>
        <w:t>万元</w:t>
      </w:r>
    </w:p>
    <w:p>
      <w:pPr>
        <w:pStyle w:val="BodyText"/>
        <w:spacing w:line="240" w:lineRule="auto" w:before="35"/>
        <w:ind w:left="231" w:right="0"/>
        <w:jc w:val="left"/>
      </w:pPr>
      <w:r>
        <w:rPr/>
        <w:t>人民币，产生的投资收益金额为</w:t>
      </w:r>
      <w:r>
        <w:rPr>
          <w:spacing w:val="-57"/>
        </w:rPr>
        <w:t> </w:t>
      </w:r>
      <w:r>
        <w:rPr>
          <w:rFonts w:ascii="Times New Roman" w:hAnsi="Times New Roman" w:cs="Times New Roman" w:eastAsia="Times New Roman" w:hint="default"/>
        </w:rPr>
        <w:t>1,006.70</w:t>
      </w:r>
      <w:r>
        <w:rPr>
          <w:rFonts w:ascii="Times New Roman" w:hAnsi="Times New Roman" w:cs="Times New Roman" w:eastAsia="Times New Roman" w:hint="default"/>
          <w:spacing w:val="-5"/>
        </w:rPr>
        <w:t> </w:t>
      </w:r>
      <w:r>
        <w:rPr/>
        <w:t>万元；</w:t>
      </w:r>
    </w:p>
    <w:p>
      <w:pPr>
        <w:pStyle w:val="BodyText"/>
        <w:spacing w:line="240" w:lineRule="auto" w:before="170"/>
        <w:ind w:left="651" w:right="0"/>
        <w:jc w:val="left"/>
      </w:pPr>
      <w:r>
        <w:rPr/>
        <w:t>（</w:t>
      </w:r>
      <w:r>
        <w:rPr>
          <w:rFonts w:ascii="Times New Roman" w:hAnsi="Times New Roman" w:cs="Times New Roman" w:eastAsia="Times New Roman" w:hint="default"/>
        </w:rPr>
        <w:t>2</w:t>
      </w:r>
      <w:r>
        <w:rPr/>
        <w:t>）本期无按成本法核算的长期股权投资收益。</w:t>
      </w:r>
    </w:p>
    <w:p>
      <w:pPr>
        <w:pStyle w:val="Heading7"/>
        <w:spacing w:line="240" w:lineRule="auto" w:before="101"/>
        <w:ind w:left="657" w:right="0"/>
        <w:jc w:val="left"/>
        <w:rPr>
          <w:b w:val="0"/>
          <w:bCs w:val="0"/>
        </w:rPr>
      </w:pPr>
      <w:r>
        <w:rPr>
          <w:rFonts w:ascii="Times New Roman" w:hAnsi="Times New Roman" w:cs="Times New Roman" w:eastAsia="Times New Roman" w:hint="default"/>
        </w:rPr>
        <w:t>6</w:t>
      </w:r>
      <w:r>
        <w:rPr/>
        <w:t>、现金流量表补充资料</w:t>
      </w:r>
      <w:r>
        <w:rPr>
          <w:b w:val="0"/>
          <w:bCs w:val="0"/>
        </w:rPr>
      </w:r>
    </w:p>
    <w:p>
      <w:pPr>
        <w:pStyle w:val="BodyText"/>
        <w:spacing w:line="240" w:lineRule="auto" w:before="179"/>
        <w:ind w:left="651" w:right="0"/>
        <w:jc w:val="left"/>
      </w:pPr>
      <w:r>
        <w:rPr/>
        <w:t>（</w:t>
      </w:r>
      <w:r>
        <w:rPr>
          <w:rFonts w:ascii="Times New Roman" w:hAnsi="Times New Roman" w:cs="Times New Roman" w:eastAsia="Times New Roman" w:hint="default"/>
        </w:rPr>
        <w:t>1</w:t>
      </w:r>
      <w:r>
        <w:rPr/>
        <w:t>）现金流量表补充资料</w:t>
      </w:r>
    </w:p>
    <w:p>
      <w:pPr>
        <w:pStyle w:val="BodyText"/>
        <w:tabs>
          <w:tab w:pos="5801" w:val="left" w:leader="none"/>
          <w:tab w:pos="8040" w:val="left" w:leader="none"/>
        </w:tabs>
        <w:spacing w:line="240" w:lineRule="auto" w:before="105"/>
        <w:ind w:left="2141" w:right="0"/>
        <w:jc w:val="left"/>
      </w:pPr>
      <w:r>
        <w:rPr>
          <w:w w:val="95"/>
        </w:rPr>
        <w:t>补充资料</w:t>
        <w:tab/>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p>
    <w:p>
      <w:pPr>
        <w:spacing w:line="240" w:lineRule="auto" w:before="3"/>
        <w:rPr>
          <w:rFonts w:ascii="宋体" w:hAnsi="宋体" w:cs="宋体" w:eastAsia="宋体" w:hint="default"/>
          <w:sz w:val="8"/>
          <w:szCs w:val="8"/>
        </w:rPr>
      </w:pPr>
    </w:p>
    <w:p>
      <w:pPr>
        <w:tabs>
          <w:tab w:pos="5232" w:val="left" w:leader="none"/>
          <w:tab w:pos="7505" w:val="left" w:leader="none"/>
        </w:tabs>
        <w:spacing w:line="20" w:lineRule="exact"/>
        <w:ind w:left="120" w:right="0" w:firstLine="0"/>
        <w:rPr>
          <w:rFonts w:ascii="宋体" w:hAnsi="宋体" w:cs="宋体" w:eastAsia="宋体" w:hint="default"/>
          <w:sz w:val="2"/>
          <w:szCs w:val="2"/>
        </w:rPr>
      </w:pPr>
      <w:r>
        <w:rPr>
          <w:rFonts w:ascii="宋体"/>
          <w:sz w:val="2"/>
        </w:rPr>
        <w:pict>
          <v:group style="width:244pt;height:.5pt;mso-position-horizontal-relative:char;mso-position-vertical-relative:line" coordorigin="0,0" coordsize="4880,10">
            <v:group style="position:absolute;left:5;top:5;width:4870;height:2" coordorigin="5,5" coordsize="4870,2">
              <v:shape style="position:absolute;left:5;top:5;width:4870;height:2" coordorigin="5,5" coordsize="4870,0" path="m5,5l4874,5e" filled="false" stroked="true" strokeweight=".48pt" strokecolor="#000000">
                <v:path arrowok="t"/>
              </v:shape>
            </v:group>
          </v:group>
        </w:pict>
      </w:r>
      <w:r>
        <w:rPr>
          <w:rFonts w:ascii="宋体"/>
          <w:sz w:val="2"/>
        </w:rPr>
      </w:r>
      <w:r>
        <w:rPr>
          <w:rFonts w:ascii="宋体"/>
          <w:sz w:val="2"/>
        </w:rPr>
        <w:tab/>
      </w:r>
      <w:r>
        <w:rPr>
          <w:rFonts w:ascii="宋体"/>
          <w:sz w:val="2"/>
        </w:rPr>
        <w:pict>
          <v:group style="width:101.05pt;height:.5pt;mso-position-horizontal-relative:char;mso-position-vertical-relative:line" coordorigin="0,0" coordsize="2021,10">
            <v:group style="position:absolute;left:5;top:5;width:2012;height:2" coordorigin="5,5" coordsize="2012,2">
              <v:shape style="position:absolute;left:5;top:5;width:2012;height:2" coordorigin="5,5" coordsize="2012,0" path="m5,5l2016,5e" filled="false" stroked="true" strokeweight=".48pt" strokecolor="#000000">
                <v:path arrowok="t"/>
              </v:shape>
            </v:group>
          </v:group>
        </w:pict>
      </w:r>
      <w:r>
        <w:rPr>
          <w:rFonts w:ascii="宋体"/>
          <w:sz w:val="2"/>
        </w:rPr>
      </w:r>
      <w:r>
        <w:rPr>
          <w:rFonts w:ascii="宋体"/>
          <w:sz w:val="2"/>
        </w:rPr>
        <w:tab/>
      </w:r>
      <w:r>
        <w:rPr>
          <w:rFonts w:ascii="宋体"/>
          <w:sz w:val="2"/>
        </w:rPr>
        <w:pict>
          <v:group style="width:98.05pt;height:.5pt;mso-position-horizontal-relative:char;mso-position-vertical-relative:line" coordorigin="0,0" coordsize="1961,10">
            <v:group style="position:absolute;left:5;top:5;width:1952;height:2" coordorigin="5,5" coordsize="1952,2">
              <v:shape style="position:absolute;left:5;top:5;width:1952;height:2" coordorigin="5,5" coordsize="1952,0" path="m5,5l1956,5e" filled="false" stroked="true" strokeweight=".48pt" strokecolor="#000000">
                <v:path arrowok="t"/>
              </v:shape>
            </v:group>
          </v:group>
        </w:pict>
      </w:r>
      <w:r>
        <w:rPr>
          <w:rFonts w:ascii="宋体"/>
          <w:sz w:val="2"/>
        </w:rPr>
      </w:r>
    </w:p>
    <w:p>
      <w:pPr>
        <w:pStyle w:val="BodyText"/>
        <w:spacing w:line="240" w:lineRule="auto" w:before="39"/>
        <w:ind w:left="235" w:right="0"/>
        <w:jc w:val="left"/>
      </w:pPr>
      <w:r>
        <w:rPr>
          <w:rFonts w:ascii="Times New Roman" w:hAnsi="Times New Roman" w:cs="Times New Roman" w:eastAsia="Times New Roman" w:hint="default"/>
        </w:rPr>
        <w:t>1</w:t>
      </w:r>
      <w:r>
        <w:rPr/>
        <w:t>．将净利润调节为经营活动现金流量：</w:t>
      </w:r>
    </w:p>
    <w:p>
      <w:pPr>
        <w:pStyle w:val="BodyText"/>
        <w:tabs>
          <w:tab w:pos="5866" w:val="left" w:leader="none"/>
          <w:tab w:pos="8148" w:val="left" w:leader="none"/>
        </w:tabs>
        <w:spacing w:line="240" w:lineRule="auto" w:before="160"/>
        <w:ind w:left="235" w:right="0"/>
        <w:jc w:val="left"/>
        <w:rPr>
          <w:rFonts w:ascii="Times New Roman" w:hAnsi="Times New Roman" w:cs="Times New Roman" w:eastAsia="Times New Roman" w:hint="default"/>
        </w:rPr>
      </w:pPr>
      <w:r>
        <w:rPr>
          <w:w w:val="95"/>
        </w:rPr>
        <w:t>净利润</w:t>
        <w:tab/>
      </w:r>
      <w:r>
        <w:rPr>
          <w:rFonts w:ascii="Times New Roman" w:hAnsi="Times New Roman" w:cs="Times New Roman" w:eastAsia="Times New Roman" w:hint="default"/>
          <w:w w:val="95"/>
        </w:rPr>
        <w:t>-78,127,330.37</w:t>
        <w:tab/>
      </w:r>
      <w:r>
        <w:rPr>
          <w:rFonts w:ascii="Times New Roman" w:hAnsi="Times New Roman" w:cs="Times New Roman" w:eastAsia="Times New Roman" w:hint="default"/>
        </w:rPr>
        <w:t>10,470,917.05</w:t>
      </w:r>
    </w:p>
    <w:p>
      <w:pPr>
        <w:pStyle w:val="BodyText"/>
        <w:tabs>
          <w:tab w:pos="5935" w:val="left" w:leader="none"/>
          <w:tab w:pos="8155" w:val="left" w:leader="none"/>
        </w:tabs>
        <w:spacing w:line="240" w:lineRule="auto" w:before="163"/>
        <w:ind w:left="235" w:right="0"/>
        <w:jc w:val="left"/>
        <w:rPr>
          <w:rFonts w:ascii="Times New Roman" w:hAnsi="Times New Roman" w:cs="Times New Roman" w:eastAsia="Times New Roman" w:hint="default"/>
        </w:rPr>
      </w:pPr>
      <w:r>
        <w:rPr>
          <w:w w:val="95"/>
        </w:rPr>
        <w:t>加：资产减值准备</w:t>
        <w:tab/>
      </w:r>
      <w:r>
        <w:rPr>
          <w:rFonts w:ascii="Times New Roman" w:hAnsi="Times New Roman" w:cs="Times New Roman" w:eastAsia="Times New Roman" w:hint="default"/>
          <w:w w:val="95"/>
        </w:rPr>
        <w:t>50,615,050.63</w:t>
        <w:tab/>
      </w:r>
      <w:r>
        <w:rPr>
          <w:rFonts w:ascii="Times New Roman" w:hAnsi="Times New Roman" w:cs="Times New Roman" w:eastAsia="Times New Roman" w:hint="default"/>
        </w:rPr>
        <w:t>11,952,956.72</w:t>
      </w:r>
    </w:p>
    <w:p>
      <w:pPr>
        <w:pStyle w:val="BodyText"/>
        <w:spacing w:line="230" w:lineRule="exact" w:before="160"/>
        <w:ind w:left="235" w:right="0"/>
        <w:jc w:val="left"/>
      </w:pPr>
      <w:r>
        <w:rPr/>
        <w:t>固定资产折旧、油气资产折耗、生产性生物资产折</w:t>
      </w:r>
    </w:p>
    <w:p>
      <w:pPr>
        <w:pStyle w:val="BodyText"/>
        <w:tabs>
          <w:tab w:pos="6039" w:val="left" w:leader="none"/>
          <w:tab w:pos="8254" w:val="left" w:leader="none"/>
        </w:tabs>
        <w:spacing w:line="311" w:lineRule="exact"/>
        <w:ind w:left="235" w:right="0"/>
        <w:jc w:val="left"/>
        <w:rPr>
          <w:rFonts w:ascii="Times New Roman" w:hAnsi="Times New Roman" w:cs="Times New Roman" w:eastAsia="Times New Roman" w:hint="default"/>
        </w:rPr>
      </w:pPr>
      <w:r>
        <w:rPr>
          <w:w w:val="95"/>
          <w:position w:val="-12"/>
        </w:rPr>
        <w:t>旧</w:t>
        <w:tab/>
      </w:r>
      <w:r>
        <w:rPr>
          <w:rFonts w:ascii="Times New Roman" w:hAnsi="Times New Roman" w:cs="Times New Roman" w:eastAsia="Times New Roman" w:hint="default"/>
          <w:w w:val="95"/>
        </w:rPr>
        <w:t>5,598,346.08</w:t>
        <w:tab/>
      </w:r>
      <w:r>
        <w:rPr>
          <w:rFonts w:ascii="Times New Roman" w:hAnsi="Times New Roman" w:cs="Times New Roman" w:eastAsia="Times New Roman" w:hint="default"/>
        </w:rPr>
        <w:t>5,453,390.44</w:t>
      </w:r>
    </w:p>
    <w:p>
      <w:pPr>
        <w:pStyle w:val="BodyText"/>
        <w:tabs>
          <w:tab w:pos="6197" w:val="left" w:leader="none"/>
          <w:tab w:pos="8410" w:val="left" w:leader="none"/>
        </w:tabs>
        <w:spacing w:line="240" w:lineRule="auto" w:before="180"/>
        <w:ind w:left="235" w:right="0"/>
        <w:jc w:val="left"/>
        <w:rPr>
          <w:rFonts w:ascii="Times New Roman" w:hAnsi="Times New Roman" w:cs="Times New Roman" w:eastAsia="Times New Roman" w:hint="default"/>
        </w:rPr>
      </w:pPr>
      <w:r>
        <w:rPr>
          <w:w w:val="95"/>
        </w:rPr>
        <w:t>无形资产摊销</w:t>
        <w:tab/>
      </w:r>
      <w:r>
        <w:rPr>
          <w:rFonts w:ascii="Times New Roman" w:hAnsi="Times New Roman" w:cs="Times New Roman" w:eastAsia="Times New Roman" w:hint="default"/>
          <w:w w:val="95"/>
        </w:rPr>
        <w:t>405,421.62</w:t>
        <w:tab/>
      </w:r>
      <w:r>
        <w:rPr>
          <w:rFonts w:ascii="Times New Roman" w:hAnsi="Times New Roman" w:cs="Times New Roman" w:eastAsia="Times New Roman" w:hint="default"/>
        </w:rPr>
        <w:t>732,532.36</w:t>
      </w:r>
    </w:p>
    <w:p>
      <w:pPr>
        <w:pStyle w:val="BodyText"/>
        <w:tabs>
          <w:tab w:pos="7071" w:val="left" w:leader="none"/>
          <w:tab w:pos="8410" w:val="left" w:leader="none"/>
        </w:tabs>
        <w:spacing w:line="240" w:lineRule="auto" w:before="163"/>
        <w:ind w:left="235" w:right="0"/>
        <w:jc w:val="left"/>
        <w:rPr>
          <w:rFonts w:ascii="Times New Roman" w:hAnsi="Times New Roman" w:cs="Times New Roman" w:eastAsia="Times New Roman" w:hint="default"/>
        </w:rPr>
      </w:pPr>
      <w:r>
        <w:rPr>
          <w:w w:val="95"/>
        </w:rPr>
        <w:t>长期待摊费用摊销</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164,182.18</w:t>
      </w:r>
    </w:p>
    <w:p>
      <w:pPr>
        <w:pStyle w:val="BodyText"/>
        <w:spacing w:line="230" w:lineRule="exact" w:before="139"/>
        <w:ind w:left="235" w:right="0"/>
        <w:jc w:val="left"/>
      </w:pPr>
      <w:r>
        <w:rPr>
          <w:spacing w:val="2"/>
          <w:w w:val="99"/>
        </w:rPr>
        <w:t>处</w:t>
      </w:r>
      <w:r>
        <w:rPr>
          <w:w w:val="99"/>
        </w:rPr>
        <w:t>置</w:t>
      </w:r>
      <w:r>
        <w:rPr>
          <w:spacing w:val="2"/>
          <w:w w:val="99"/>
        </w:rPr>
        <w:t>固</w:t>
      </w:r>
      <w:r>
        <w:rPr>
          <w:w w:val="99"/>
        </w:rPr>
        <w:t>定</w:t>
      </w:r>
      <w:r>
        <w:rPr>
          <w:spacing w:val="2"/>
          <w:w w:val="99"/>
        </w:rPr>
        <w:t>资</w:t>
      </w:r>
      <w:r>
        <w:rPr>
          <w:w w:val="99"/>
        </w:rPr>
        <w:t>产</w:t>
      </w:r>
      <w:r>
        <w:rPr>
          <w:spacing w:val="-89"/>
          <w:w w:val="99"/>
        </w:rPr>
        <w:t>、</w:t>
      </w:r>
      <w:r>
        <w:rPr>
          <w:spacing w:val="2"/>
          <w:w w:val="99"/>
        </w:rPr>
        <w:t>无</w:t>
      </w:r>
      <w:r>
        <w:rPr>
          <w:w w:val="99"/>
        </w:rPr>
        <w:t>形</w:t>
      </w:r>
      <w:r>
        <w:rPr>
          <w:spacing w:val="2"/>
          <w:w w:val="99"/>
        </w:rPr>
        <w:t>资</w:t>
      </w:r>
      <w:r>
        <w:rPr>
          <w:w w:val="99"/>
        </w:rPr>
        <w:t>产</w:t>
      </w:r>
      <w:r>
        <w:rPr>
          <w:spacing w:val="2"/>
          <w:w w:val="99"/>
        </w:rPr>
        <w:t>和</w:t>
      </w:r>
      <w:r>
        <w:rPr>
          <w:w w:val="99"/>
        </w:rPr>
        <w:t>其</w:t>
      </w:r>
      <w:r>
        <w:rPr>
          <w:spacing w:val="2"/>
          <w:w w:val="99"/>
        </w:rPr>
        <w:t>他</w:t>
      </w:r>
      <w:r>
        <w:rPr>
          <w:w w:val="99"/>
        </w:rPr>
        <w:t>长</w:t>
      </w:r>
      <w:r>
        <w:rPr>
          <w:spacing w:val="2"/>
          <w:w w:val="99"/>
        </w:rPr>
        <w:t>期</w:t>
      </w:r>
      <w:r>
        <w:rPr>
          <w:w w:val="99"/>
        </w:rPr>
        <w:t>资</w:t>
      </w:r>
      <w:r>
        <w:rPr>
          <w:spacing w:val="2"/>
          <w:w w:val="99"/>
        </w:rPr>
        <w:t>产</w:t>
      </w:r>
      <w:r>
        <w:rPr>
          <w:w w:val="99"/>
        </w:rPr>
        <w:t>的</w:t>
      </w:r>
      <w:r>
        <w:rPr>
          <w:spacing w:val="2"/>
          <w:w w:val="99"/>
        </w:rPr>
        <w:t>损</w:t>
      </w:r>
      <w:r>
        <w:rPr>
          <w:spacing w:val="-89"/>
          <w:w w:val="99"/>
        </w:rPr>
        <w:t>失</w:t>
      </w:r>
      <w:r>
        <w:rPr>
          <w:w w:val="99"/>
        </w:rPr>
        <w:t>（收</w:t>
      </w:r>
      <w:r>
        <w:rPr/>
      </w:r>
    </w:p>
    <w:p>
      <w:pPr>
        <w:pStyle w:val="BodyText"/>
        <w:tabs>
          <w:tab w:pos="6197" w:val="left" w:leader="none"/>
          <w:tab w:pos="8446" w:val="left" w:leader="none"/>
        </w:tabs>
        <w:spacing w:line="327" w:lineRule="exact"/>
        <w:ind w:left="235" w:right="0"/>
        <w:jc w:val="left"/>
        <w:rPr>
          <w:rFonts w:ascii="Times New Roman" w:hAnsi="Times New Roman" w:cs="Times New Roman" w:eastAsia="Times New Roman" w:hint="default"/>
        </w:rPr>
      </w:pPr>
      <w:r>
        <w:rPr>
          <w:w w:val="95"/>
          <w:position w:val="-12"/>
        </w:rPr>
        <w:t>益以</w:t>
      </w:r>
      <w:r>
        <w:rPr>
          <w:rFonts w:ascii="Times New Roman" w:hAnsi="Times New Roman" w:cs="Times New Roman" w:eastAsia="Times New Roman" w:hint="default"/>
          <w:w w:val="95"/>
          <w:position w:val="-12"/>
        </w:rPr>
        <w:t>“</w:t>
      </w:r>
      <w:r>
        <w:rPr>
          <w:w w:val="95"/>
          <w:position w:val="-12"/>
        </w:rPr>
        <w:t>－</w:t>
      </w:r>
      <w:r>
        <w:rPr>
          <w:rFonts w:ascii="Times New Roman" w:hAnsi="Times New Roman" w:cs="Times New Roman" w:eastAsia="Times New Roman" w:hint="default"/>
          <w:w w:val="95"/>
          <w:position w:val="-12"/>
        </w:rPr>
        <w:t>”</w:t>
      </w:r>
      <w:r>
        <w:rPr>
          <w:w w:val="95"/>
          <w:position w:val="-12"/>
        </w:rPr>
        <w:t>号填列）</w:t>
        <w:tab/>
      </w:r>
      <w:r>
        <w:rPr>
          <w:rFonts w:ascii="Times New Roman" w:hAnsi="Times New Roman" w:cs="Times New Roman" w:eastAsia="Times New Roman" w:hint="default"/>
          <w:w w:val="95"/>
        </w:rPr>
        <w:t>845,045.85</w:t>
        <w:tab/>
      </w:r>
      <w:r>
        <w:rPr>
          <w:rFonts w:ascii="Times New Roman" w:hAnsi="Times New Roman" w:cs="Times New Roman" w:eastAsia="Times New Roman" w:hint="default"/>
        </w:rPr>
        <w:t>-42,677.40</w:t>
      </w:r>
    </w:p>
    <w:p>
      <w:pPr>
        <w:pStyle w:val="BodyText"/>
        <w:tabs>
          <w:tab w:pos="6300" w:val="left" w:leader="none"/>
          <w:tab w:pos="9286" w:val="left" w:leader="none"/>
        </w:tabs>
        <w:spacing w:line="240" w:lineRule="auto" w:before="145"/>
        <w:ind w:left="235" w:right="0"/>
        <w:jc w:val="left"/>
        <w:rPr>
          <w:rFonts w:ascii="Times New Roman" w:hAnsi="Times New Roman" w:cs="Times New Roman" w:eastAsia="Times New Roman" w:hint="default"/>
        </w:rPr>
      </w:pPr>
      <w:r>
        <w:rPr>
          <w:w w:val="95"/>
        </w:rPr>
        <w:t>固定资产报废损失（收益以</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号填列）</w:t>
        <w:tab/>
      </w:r>
      <w:r>
        <w:rPr>
          <w:rFonts w:ascii="Times New Roman" w:hAnsi="Times New Roman" w:cs="Times New Roman" w:eastAsia="Times New Roman" w:hint="default"/>
          <w:w w:val="95"/>
        </w:rPr>
        <w:t>21,315.88</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67" w:footer="835" w:top="1060" w:bottom="1020" w:left="1300" w:right="1020"/>
        </w:sectPr>
      </w:pPr>
    </w:p>
    <w:p>
      <w:pPr>
        <w:spacing w:line="240" w:lineRule="auto" w:before="8"/>
        <w:rPr>
          <w:rFonts w:ascii="Times New Roman" w:hAnsi="Times New Roman" w:cs="Times New Roman" w:eastAsia="Times New Roman"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870"/>
        <w:gridCol w:w="242"/>
        <w:gridCol w:w="2011"/>
        <w:gridCol w:w="262"/>
        <w:gridCol w:w="1951"/>
      </w:tblGrid>
      <w:tr>
        <w:trPr>
          <w:trHeight w:val="435" w:hRule="exact"/>
        </w:trPr>
        <w:tc>
          <w:tcPr>
            <w:tcW w:w="487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909" w:hRule="exact"/>
        </w:trPr>
        <w:tc>
          <w:tcPr>
            <w:tcW w:w="4870" w:type="dxa"/>
            <w:tcBorders>
              <w:top w:val="single" w:sz="4" w:space="0" w:color="000000"/>
              <w:left w:val="nil" w:sz="6" w:space="0" w:color="auto"/>
              <w:bottom w:val="nil" w:sz="6" w:space="0" w:color="auto"/>
              <w:right w:val="nil" w:sz="6" w:space="0" w:color="auto"/>
            </w:tcBorders>
          </w:tcPr>
          <w:p>
            <w:pPr>
              <w:pStyle w:val="TableParagraph"/>
              <w:spacing w:line="369" w:lineRule="auto" w:before="52"/>
              <w:ind w:left="110" w:right="1001"/>
              <w:jc w:val="left"/>
              <w:rPr>
                <w:rFonts w:ascii="宋体" w:hAnsi="宋体" w:cs="宋体" w:eastAsia="宋体" w:hint="default"/>
                <w:sz w:val="21"/>
                <w:szCs w:val="21"/>
              </w:rPr>
            </w:pPr>
            <w:r>
              <w:rPr>
                <w:rFonts w:ascii="宋体" w:hAnsi="宋体" w:cs="宋体" w:eastAsia="宋体" w:hint="default"/>
                <w:w w:val="95"/>
                <w:sz w:val="21"/>
                <w:szCs w:val="21"/>
              </w:rPr>
              <w:t>公允价值变动损失（收益以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pacing w:val="82"/>
                <w:w w:val="95"/>
                <w:sz w:val="21"/>
                <w:szCs w:val="21"/>
              </w:rPr>
              <w:t> </w:t>
            </w:r>
            <w:r>
              <w:rPr>
                <w:rFonts w:ascii="宋体" w:hAnsi="宋体" w:cs="宋体" w:eastAsia="宋体" w:hint="default"/>
                <w:spacing w:val="82"/>
                <w:w w:val="95"/>
                <w:sz w:val="21"/>
                <w:szCs w:val="21"/>
              </w:rPr>
            </w: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698" w:right="0" w:firstLine="1135"/>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10,348,329.71</w:t>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744" w:right="0" w:firstLine="1032"/>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4" w:right="0"/>
              <w:jc w:val="left"/>
              <w:rPr>
                <w:rFonts w:ascii="Times New Roman" w:hAnsi="Times New Roman" w:cs="Times New Roman" w:eastAsia="Times New Roman" w:hint="default"/>
                <w:sz w:val="21"/>
                <w:szCs w:val="21"/>
              </w:rPr>
            </w:pPr>
            <w:r>
              <w:rPr>
                <w:rFonts w:ascii="Times New Roman"/>
                <w:sz w:val="21"/>
              </w:rPr>
              <w:t>8,979,501.94</w:t>
            </w:r>
          </w:p>
        </w:tc>
      </w:tr>
      <w:tr>
        <w:trPr>
          <w:trHeight w:val="1817" w:hRule="exact"/>
        </w:trPr>
        <w:tc>
          <w:tcPr>
            <w:tcW w:w="4870" w:type="dxa"/>
            <w:tcBorders>
              <w:top w:val="nil" w:sz="6" w:space="0" w:color="auto"/>
              <w:left w:val="nil" w:sz="6" w:space="0" w:color="auto"/>
              <w:bottom w:val="nil" w:sz="6" w:space="0" w:color="auto"/>
              <w:right w:val="nil" w:sz="6" w:space="0" w:color="auto"/>
            </w:tcBorders>
          </w:tcPr>
          <w:p>
            <w:pPr>
              <w:pStyle w:val="TableParagraph"/>
              <w:spacing w:line="374" w:lineRule="auto" w:before="51"/>
              <w:ind w:left="110" w:right="792"/>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宋体" w:hAnsi="宋体" w:cs="宋体" w:eastAsia="宋体" w:hint="default"/>
                <w:w w:val="99"/>
                <w:sz w:val="21"/>
                <w:szCs w:val="21"/>
              </w:rPr>
              <w:t> </w:t>
            </w:r>
            <w:r>
              <w:rPr>
                <w:rFonts w:ascii="宋体" w:hAnsi="宋体" w:cs="宋体" w:eastAsia="宋体" w:hint="default"/>
                <w:w w:val="95"/>
                <w:sz w:val="21"/>
                <w:szCs w:val="21"/>
              </w:rPr>
              <w:t>递延所得税资产减少（增加以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w w:val="95"/>
                <w:sz w:val="21"/>
                <w:szCs w:val="21"/>
              </w:rPr>
              <w:t>递延所得税负债增加（减少以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-10,067,000.00</w:t>
            </w:r>
            <w:r>
              <w:rPr>
                <w:rFonts w:ascii="Times New Roman"/>
                <w:sz w:val="21"/>
              </w:rPr>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-2,983,037.26</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-27,244,421.29</w:t>
            </w:r>
            <w:r>
              <w:rPr>
                <w:rFonts w:ascii="Times New Roman"/>
                <w:sz w:val="21"/>
              </w:rPr>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w w:val="95"/>
                <w:sz w:val="21"/>
              </w:rPr>
              <w:t>-21,113,729.22</w:t>
            </w:r>
            <w:r>
              <w:rPr>
                <w:rFonts w:ascii="Times New Roman"/>
                <w:spacing w:val="-1"/>
                <w:sz w:val="21"/>
              </w:rPr>
            </w:r>
          </w:p>
        </w:tc>
      </w:tr>
      <w:tr>
        <w:trPr>
          <w:trHeight w:val="454" w:hRule="exact"/>
        </w:trPr>
        <w:tc>
          <w:tcPr>
            <w:tcW w:w="48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98" w:right="0"/>
              <w:jc w:val="left"/>
              <w:rPr>
                <w:rFonts w:ascii="Times New Roman" w:hAnsi="Times New Roman" w:cs="Times New Roman" w:eastAsia="Times New Roman" w:hint="default"/>
                <w:sz w:val="21"/>
                <w:szCs w:val="21"/>
              </w:rPr>
            </w:pPr>
            <w:r>
              <w:rPr>
                <w:rFonts w:ascii="Times New Roman"/>
                <w:sz w:val="21"/>
              </w:rPr>
              <w:t>39,174,237.69</w:t>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8" w:right="0"/>
              <w:jc w:val="left"/>
              <w:rPr>
                <w:rFonts w:ascii="Times New Roman" w:hAnsi="Times New Roman" w:cs="Times New Roman" w:eastAsia="Times New Roman" w:hint="default"/>
                <w:sz w:val="21"/>
                <w:szCs w:val="21"/>
              </w:rPr>
            </w:pPr>
            <w:r>
              <w:rPr>
                <w:rFonts w:ascii="Times New Roman"/>
                <w:sz w:val="21"/>
              </w:rPr>
              <w:t>18,261,281.76</w:t>
            </w:r>
          </w:p>
        </w:tc>
      </w:tr>
      <w:tr>
        <w:trPr>
          <w:trHeight w:val="1816" w:hRule="exact"/>
        </w:trPr>
        <w:tc>
          <w:tcPr>
            <w:tcW w:w="4870" w:type="dxa"/>
            <w:tcBorders>
              <w:top w:val="nil" w:sz="6" w:space="0" w:color="auto"/>
              <w:left w:val="nil" w:sz="6" w:space="0" w:color="auto"/>
              <w:bottom w:val="nil" w:sz="6" w:space="0" w:color="auto"/>
              <w:right w:val="nil" w:sz="6" w:space="0" w:color="auto"/>
            </w:tcBorders>
          </w:tcPr>
          <w:p>
            <w:pPr>
              <w:pStyle w:val="TableParagraph"/>
              <w:spacing w:line="374" w:lineRule="auto" w:before="51"/>
              <w:ind w:left="110" w:right="581"/>
              <w:jc w:val="left"/>
              <w:rPr>
                <w:rFonts w:ascii="宋体" w:hAnsi="宋体" w:cs="宋体" w:eastAsia="宋体" w:hint="default"/>
                <w:sz w:val="21"/>
                <w:szCs w:val="21"/>
              </w:rPr>
            </w:pPr>
            <w:r>
              <w:rPr>
                <w:rFonts w:ascii="宋体" w:hAnsi="宋体" w:cs="宋体" w:eastAsia="宋体" w:hint="default"/>
                <w:w w:val="95"/>
                <w:sz w:val="21"/>
                <w:szCs w:val="21"/>
              </w:rPr>
              <w:t>经营性应付项目的增加（减少以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pacing w:val="3"/>
                <w:w w:val="95"/>
                <w:sz w:val="21"/>
                <w:szCs w:val="21"/>
              </w:rPr>
              <w:t> </w:t>
            </w:r>
            <w:r>
              <w:rPr>
                <w:rFonts w:ascii="宋体" w:hAnsi="宋体" w:cs="宋体" w:eastAsia="宋体" w:hint="default"/>
                <w:spacing w:val="3"/>
                <w:w w:val="95"/>
                <w:sz w:val="21"/>
                <w:szCs w:val="21"/>
              </w:rPr>
            </w:r>
            <w:r>
              <w:rPr>
                <w:rFonts w:ascii="宋体" w:hAnsi="宋体" w:cs="宋体" w:eastAsia="宋体" w:hint="default"/>
                <w:sz w:val="21"/>
                <w:szCs w:val="21"/>
              </w:rPr>
              <w:t>其他</w:t>
            </w:r>
          </w:p>
          <w:p>
            <w:pPr>
              <w:pStyle w:val="TableParagraph"/>
              <w:spacing w:line="240" w:lineRule="auto" w:before="61"/>
              <w:ind w:left="1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17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01" w:right="0"/>
              <w:jc w:val="left"/>
              <w:rPr>
                <w:rFonts w:ascii="Times New Roman" w:hAnsi="Times New Roman" w:cs="Times New Roman" w:eastAsia="Times New Roman" w:hint="default"/>
                <w:sz w:val="21"/>
                <w:szCs w:val="21"/>
              </w:rPr>
            </w:pPr>
            <w:r>
              <w:rPr>
                <w:rFonts w:ascii="Times New Roman"/>
                <w:sz w:val="21"/>
              </w:rPr>
              <w:t>7,308,674.15</w:t>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453" w:lineRule="auto"/>
              <w:ind w:left="698" w:right="104" w:firstLine="1135"/>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w w:val="95"/>
                <w:sz w:val="21"/>
              </w:rPr>
              <w:t>23,139,053.98</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-14,360,462.51</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-6,746,527.97</w:t>
            </w:r>
            <w:r>
              <w:rPr>
                <w:rFonts w:ascii="Times New Roman"/>
                <w:sz w:val="21"/>
              </w:rPr>
            </w:r>
          </w:p>
        </w:tc>
      </w:tr>
      <w:tr>
        <w:trPr>
          <w:trHeight w:val="2270" w:hRule="exact"/>
        </w:trPr>
        <w:tc>
          <w:tcPr>
            <w:tcW w:w="4870" w:type="dxa"/>
            <w:tcBorders>
              <w:top w:val="nil" w:sz="6" w:space="0" w:color="auto"/>
              <w:left w:val="nil" w:sz="6" w:space="0" w:color="auto"/>
              <w:bottom w:val="nil" w:sz="6" w:space="0" w:color="auto"/>
              <w:right w:val="nil" w:sz="6" w:space="0" w:color="auto"/>
            </w:tcBorders>
          </w:tcPr>
          <w:p>
            <w:pPr>
              <w:pStyle w:val="TableParagraph"/>
              <w:spacing w:line="391" w:lineRule="auto" w:before="52"/>
              <w:ind w:left="110" w:right="1505"/>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w w:val="99"/>
                <w:sz w:val="21"/>
                <w:szCs w:val="21"/>
              </w:rPr>
              <w:t> </w:t>
            </w:r>
            <w:r>
              <w:rPr>
                <w:rFonts w:ascii="宋体" w:hAnsi="宋体" w:cs="宋体" w:eastAsia="宋体" w:hint="default"/>
                <w:sz w:val="21"/>
                <w:szCs w:val="21"/>
              </w:rPr>
              <w:t>一年内到期的可转换公司债券</w:t>
            </w:r>
            <w:r>
              <w:rPr>
                <w:rFonts w:ascii="宋体" w:hAnsi="宋体" w:cs="宋体" w:eastAsia="宋体" w:hint="default"/>
                <w:w w:val="99"/>
                <w:sz w:val="21"/>
                <w:szCs w:val="21"/>
              </w:rPr>
              <w:t> </w:t>
            </w:r>
            <w:r>
              <w:rPr>
                <w:rFonts w:ascii="宋体" w:hAnsi="宋体" w:cs="宋体" w:eastAsia="宋体" w:hint="default"/>
                <w:sz w:val="21"/>
                <w:szCs w:val="21"/>
              </w:rPr>
              <w:t>融资租入固定资产</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．现金及现金等价物净变动情况：</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现金的期末余额</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20,549,943.35</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36,347,927.06</w:t>
            </w:r>
            <w:r>
              <w:rPr>
                <w:rFonts w:ascii="Times New Roman"/>
                <w:sz w:val="21"/>
              </w:rPr>
            </w:r>
          </w:p>
        </w:tc>
      </w:tr>
      <w:tr>
        <w:trPr>
          <w:trHeight w:val="1799" w:hRule="exact"/>
        </w:trPr>
        <w:tc>
          <w:tcPr>
            <w:tcW w:w="4870" w:type="dxa"/>
            <w:tcBorders>
              <w:top w:val="nil" w:sz="6" w:space="0" w:color="auto"/>
              <w:left w:val="nil" w:sz="6" w:space="0" w:color="auto"/>
              <w:bottom w:val="nil" w:sz="6" w:space="0" w:color="auto"/>
              <w:right w:val="nil" w:sz="6" w:space="0" w:color="auto"/>
            </w:tcBorders>
          </w:tcPr>
          <w:p>
            <w:pPr>
              <w:pStyle w:val="TableParagraph"/>
              <w:spacing w:line="396" w:lineRule="auto" w:before="49"/>
              <w:ind w:left="110" w:right="2237"/>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w w:val="99"/>
                <w:sz w:val="21"/>
                <w:szCs w:val="21"/>
              </w:rPr>
              <w:t> </w:t>
            </w:r>
            <w:r>
              <w:rPr>
                <w:rFonts w:ascii="宋体" w:hAnsi="宋体" w:cs="宋体" w:eastAsia="宋体" w:hint="default"/>
                <w:sz w:val="21"/>
                <w:szCs w:val="21"/>
              </w:rPr>
              <w:t>加：现金等价物的期末余额</w:t>
            </w:r>
            <w:r>
              <w:rPr>
                <w:rFonts w:ascii="宋体" w:hAnsi="宋体" w:cs="宋体" w:eastAsia="宋体" w:hint="default"/>
                <w:w w:val="99"/>
                <w:sz w:val="21"/>
                <w:szCs w:val="21"/>
              </w:rPr>
              <w:t> </w:t>
            </w:r>
            <w:r>
              <w:rPr>
                <w:rFonts w:ascii="宋体" w:hAnsi="宋体" w:cs="宋体" w:eastAsia="宋体" w:hint="default"/>
                <w:sz w:val="21"/>
                <w:szCs w:val="21"/>
              </w:rPr>
              <w:t>减：现金等价物的期初余额</w:t>
            </w:r>
            <w:r>
              <w:rPr>
                <w:rFonts w:ascii="宋体" w:hAnsi="宋体" w:cs="宋体" w:eastAsia="宋体" w:hint="default"/>
                <w:w w:val="99"/>
                <w:sz w:val="21"/>
                <w:szCs w:val="21"/>
              </w:rPr>
              <w:t> </w:t>
            </w:r>
            <w:r>
              <w:rPr>
                <w:rFonts w:ascii="宋体" w:hAnsi="宋体" w:cs="宋体" w:eastAsia="宋体" w:hint="default"/>
                <w:sz w:val="21"/>
                <w:szCs w:val="21"/>
              </w:rPr>
              <w:t>现金及现金等价物净增加额</w:t>
            </w:r>
          </w:p>
        </w:tc>
        <w:tc>
          <w:tcPr>
            <w:tcW w:w="24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36,347,927.06</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-15,797,983.71</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33,537,033.28</w:t>
            </w:r>
            <w:r>
              <w:rPr>
                <w:rFonts w:ascii="Times New Roman"/>
                <w:sz w:val="21"/>
              </w:rPr>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450" w:lineRule="atLeast" w:before="3"/>
              <w:ind w:left="744" w:right="102" w:firstLine="1032"/>
              <w:jc w:val="right"/>
              <w:rPr>
                <w:rFonts w:ascii="Times New Roman" w:hAnsi="Times New Roman" w:cs="Times New Roman" w:eastAsia="Times New Roman" w:hint="default"/>
                <w:sz w:val="21"/>
                <w:szCs w:val="21"/>
              </w:rPr>
            </w:pPr>
            <w:r>
              <w:rPr>
                <w:rFonts w:ascii="Times New Roman"/>
                <w:w w:val="95"/>
                <w:sz w:val="21"/>
              </w:rPr>
              <w:t>-</w:t>
            </w:r>
            <w:r>
              <w:rPr>
                <w:rFonts w:ascii="Times New Roman"/>
                <w:w w:val="99"/>
                <w:sz w:val="21"/>
              </w:rPr>
              <w:t> </w:t>
            </w:r>
            <w:r>
              <w:rPr>
                <w:rFonts w:ascii="Times New Roman"/>
                <w:w w:val="95"/>
                <w:sz w:val="21"/>
              </w:rPr>
              <w:t>2,810,893.78</w:t>
            </w:r>
            <w:r>
              <w:rPr>
                <w:rFonts w:ascii="Times New Roman"/>
                <w:sz w:val="21"/>
              </w:rPr>
            </w:r>
          </w:p>
        </w:tc>
      </w:tr>
    </w:tbl>
    <w:p>
      <w:pPr>
        <w:spacing w:line="240" w:lineRule="auto" w:before="2"/>
        <w:rPr>
          <w:rFonts w:ascii="Times New Roman" w:hAnsi="Times New Roman" w:cs="Times New Roman" w:eastAsia="Times New Roman" w:hint="default"/>
          <w:sz w:val="10"/>
          <w:szCs w:val="10"/>
        </w:rPr>
      </w:pPr>
    </w:p>
    <w:p>
      <w:pPr>
        <w:pStyle w:val="BodyText"/>
        <w:spacing w:line="240" w:lineRule="auto" w:before="34"/>
        <w:ind w:left="631" w:right="0"/>
        <w:jc w:val="left"/>
      </w:pPr>
      <w:r>
        <w:rPr/>
        <w:t>（</w:t>
      </w:r>
      <w:r>
        <w:rPr>
          <w:rFonts w:ascii="Times New Roman" w:hAnsi="Times New Roman" w:cs="Times New Roman" w:eastAsia="Times New Roman" w:hint="default"/>
        </w:rPr>
        <w:t>2</w:t>
      </w:r>
      <w:r>
        <w:rPr/>
        <w:t>）本期取得或处置子公司及其他营业单位的相关信息</w:t>
      </w:r>
    </w:p>
    <w:p>
      <w:pPr>
        <w:pStyle w:val="BodyText"/>
        <w:tabs>
          <w:tab w:pos="3107" w:val="left" w:leader="none"/>
          <w:tab w:pos="6290" w:val="left" w:leader="none"/>
          <w:tab w:pos="8085" w:val="left" w:leader="none"/>
        </w:tabs>
        <w:spacing w:line="355" w:lineRule="auto" w:before="91"/>
        <w:ind w:left="326" w:right="565" w:firstLine="2256"/>
        <w:jc w:val="left"/>
      </w:pPr>
      <w:r>
        <w:rPr/>
        <w:pict>
          <v:group style="position:absolute;margin-left:76.919998pt;margin-top:24.01366pt;width:273.25pt;height:.1pt;mso-position-horizontal-relative:page;mso-position-vertical-relative:paragraph;z-index:-795280" coordorigin="1538,480" coordsize="5465,2">
            <v:shape style="position:absolute;left:1538;top:480;width:5465;height:2" coordorigin="1538,480" coordsize="5465,0" path="m1538,480l7003,480e" filled="false" stroked="true" strokeweight=".48pt" strokecolor="#000000">
              <v:path arrowok="t"/>
            </v:shape>
            <w10:wrap type="none"/>
          </v:group>
        </w:pict>
      </w:r>
      <w:r>
        <w:rPr/>
        <w:pict>
          <v:group style="position:absolute;margin-left:364.319977pt;margin-top:24.01366pt;width:76.45pt;height:.1pt;mso-position-horizontal-relative:page;mso-position-vertical-relative:paragraph;z-index:-795256" coordorigin="7286,480" coordsize="1529,2">
            <v:shape style="position:absolute;left:7286;top:480;width:1529;height:2" coordorigin="7286,480" coordsize="1529,0" path="m7286,480l8815,480e" filled="false" stroked="true" strokeweight=".48pt" strokecolor="#000000">
              <v:path arrowok="t"/>
            </v:shape>
            <w10:wrap type="none"/>
          </v:group>
        </w:pict>
      </w:r>
      <w:r>
        <w:rPr/>
        <w:pict>
          <v:group style="position:absolute;margin-left:452.639984pt;margin-top:24.01366pt;width:79.95pt;height:.1pt;mso-position-horizontal-relative:page;mso-position-vertical-relative:paragraph;z-index:-795232" coordorigin="9053,480" coordsize="1599,2">
            <v:shape style="position:absolute;left:9053;top:480;width:1599;height:2" coordorigin="9053,480" coordsize="1599,0" path="m9053,480l10651,480e" filled="false" stroked="true" strokeweight=".48pt" strokecolor="#000000">
              <v:path arrowok="t"/>
            </v:shape>
            <w10:wrap type="none"/>
          </v:group>
        </w:pict>
      </w:r>
      <w:r>
        <w:rPr>
          <w:w w:val="95"/>
        </w:rPr>
        <w:t>项</w:t>
        <w:tab/>
        <w:t>目</w:t>
        <w:tab/>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w w:val="99"/>
        </w:rPr>
        <w:t> </w:t>
      </w:r>
      <w:r>
        <w:rPr/>
        <w:t>一、取得子公司及其他营业单位的有关信息：</w:t>
      </w:r>
    </w:p>
    <w:p>
      <w:pPr>
        <w:pStyle w:val="BodyText"/>
        <w:tabs>
          <w:tab w:pos="7319" w:val="left" w:leader="none"/>
          <w:tab w:pos="9155" w:val="left" w:leader="none"/>
        </w:tabs>
        <w:spacing w:line="240" w:lineRule="auto" w:before="44"/>
        <w:ind w:left="32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w:t>
      </w:r>
      <w:r>
        <w:rPr>
          <w:w w:val="95"/>
        </w:rPr>
        <w:t>．取得子公司及其他营业单位的价格</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240" w:lineRule="auto" w:before="134"/>
        <w:ind w:left="32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2</w:t>
      </w:r>
      <w:r>
        <w:rPr>
          <w:w w:val="95"/>
        </w:rPr>
        <w:t>．取得子公司及其他营业单位支付的现金和现金等价物</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350" w:lineRule="auto" w:before="136"/>
        <w:ind w:left="326" w:right="318" w:firstLine="420"/>
        <w:jc w:val="left"/>
        <w:rPr>
          <w:rFonts w:ascii="Times New Roman" w:hAnsi="Times New Roman" w:cs="Times New Roman" w:eastAsia="Times New Roman" w:hint="default"/>
        </w:rPr>
      </w:pPr>
      <w:r>
        <w:rPr>
          <w:w w:val="95"/>
        </w:rPr>
        <w:t>减：子公司及其他营业单位持有的现金和现金等价物</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w w:val="95"/>
        </w:rPr>
        <w:t>3</w:t>
      </w:r>
      <w:r>
        <w:rPr>
          <w:w w:val="95"/>
        </w:rPr>
        <w:t>．取得子公司及其他营业单位支付的现金净额</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240" w:lineRule="auto" w:before="27"/>
        <w:ind w:left="326"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4</w:t>
      </w:r>
      <w:r>
        <w:rPr>
          <w:w w:val="95"/>
        </w:rPr>
        <w:t>．取得子公司的净资产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240" w:lineRule="auto" w:before="134"/>
        <w:ind w:left="746" w:right="0"/>
        <w:jc w:val="left"/>
        <w:rPr>
          <w:rFonts w:ascii="Times New Roman" w:hAnsi="Times New Roman" w:cs="Times New Roman" w:eastAsia="Times New Roman" w:hint="default"/>
        </w:rPr>
      </w:pPr>
      <w:r>
        <w:rPr>
          <w:w w:val="95"/>
        </w:rPr>
        <w:t>流动资产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240" w:lineRule="auto" w:before="134"/>
        <w:ind w:left="746" w:right="0"/>
        <w:jc w:val="left"/>
        <w:rPr>
          <w:rFonts w:ascii="Times New Roman" w:hAnsi="Times New Roman" w:cs="Times New Roman" w:eastAsia="Times New Roman" w:hint="default"/>
        </w:rPr>
      </w:pPr>
      <w:r>
        <w:rPr>
          <w:w w:val="95"/>
        </w:rPr>
        <w:t>非流动资产</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7319" w:val="left" w:leader="none"/>
          <w:tab w:pos="9155" w:val="left" w:leader="none"/>
        </w:tabs>
        <w:spacing w:line="240" w:lineRule="auto" w:before="134"/>
        <w:ind w:left="746" w:right="0"/>
        <w:jc w:val="left"/>
        <w:rPr>
          <w:rFonts w:ascii="Times New Roman" w:hAnsi="Times New Roman" w:cs="Times New Roman" w:eastAsia="Times New Roman" w:hint="default"/>
        </w:rPr>
      </w:pPr>
      <w:r>
        <w:rPr>
          <w:w w:val="95"/>
        </w:rPr>
        <w:t>流动负债</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67" w:footer="835" w:top="1060" w:bottom="1020" w:left="1320" w:right="1040"/>
        </w:sectPr>
      </w:pPr>
    </w:p>
    <w:p>
      <w:pPr>
        <w:spacing w:line="240" w:lineRule="auto" w:before="5"/>
        <w:rPr>
          <w:rFonts w:ascii="Times New Roman" w:hAnsi="Times New Roman" w:cs="Times New Roman" w:eastAsia="Times New Roman" w:hint="default"/>
          <w:sz w:val="6"/>
          <w:szCs w:val="6"/>
        </w:rPr>
      </w:pPr>
    </w:p>
    <w:tbl>
      <w:tblPr>
        <w:tblW w:w="0" w:type="auto"/>
        <w:jc w:val="left"/>
        <w:tblInd w:w="495" w:type="dxa"/>
        <w:tblLayout w:type="fixed"/>
        <w:tblCellMar>
          <w:top w:w="0" w:type="dxa"/>
          <w:left w:w="0" w:type="dxa"/>
          <w:bottom w:w="0" w:type="dxa"/>
          <w:right w:w="0" w:type="dxa"/>
        </w:tblCellMar>
        <w:tblLook w:val="01E0"/>
      </w:tblPr>
      <w:tblGrid>
        <w:gridCol w:w="5467"/>
        <w:gridCol w:w="283"/>
        <w:gridCol w:w="1529"/>
        <w:gridCol w:w="238"/>
        <w:gridCol w:w="1598"/>
      </w:tblGrid>
      <w:tr>
        <w:trPr>
          <w:trHeight w:val="421" w:hRule="exact"/>
        </w:trPr>
        <w:tc>
          <w:tcPr>
            <w:tcW w:w="5467"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9" w:hRule="exact"/>
        </w:trPr>
        <w:tc>
          <w:tcPr>
            <w:tcW w:w="546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53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7"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431"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21"/>
                <w:szCs w:val="21"/>
              </w:rPr>
            </w:pPr>
            <w:r>
              <w:rPr>
                <w:rFonts w:ascii="Times New Roman"/>
                <w:w w:val="95"/>
                <w:sz w:val="21"/>
              </w:rPr>
              <w:t>32,000,000.00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311,000,000.00</w:t>
            </w:r>
          </w:p>
        </w:tc>
      </w:tr>
      <w:tr>
        <w:trPr>
          <w:trHeight w:val="425"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32,000,000.00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spacing w:val="-1"/>
                <w:sz w:val="21"/>
              </w:rPr>
              <w:t>311,000,000.00</w:t>
            </w:r>
          </w:p>
        </w:tc>
      </w:tr>
      <w:tr>
        <w:trPr>
          <w:trHeight w:val="425"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32,000,000.00</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spacing w:val="-1"/>
                <w:sz w:val="21"/>
              </w:rPr>
              <w:t>311,000,000.00</w:t>
            </w:r>
          </w:p>
        </w:tc>
      </w:tr>
      <w:tr>
        <w:trPr>
          <w:trHeight w:val="425"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63,205,368.12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78,561,544.56</w:t>
            </w:r>
            <w:r>
              <w:rPr>
                <w:rFonts w:ascii="Times New Roman"/>
                <w:sz w:val="21"/>
              </w:rPr>
            </w:r>
          </w:p>
        </w:tc>
      </w:tr>
      <w:tr>
        <w:trPr>
          <w:trHeight w:val="425"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182,038,294.98</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106,333,690.97</w:t>
            </w:r>
            <w:r>
              <w:rPr>
                <w:rFonts w:ascii="Times New Roman"/>
                <w:sz w:val="21"/>
              </w:rPr>
            </w:r>
          </w:p>
        </w:tc>
      </w:tr>
      <w:tr>
        <w:trPr>
          <w:trHeight w:val="426"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spacing w:val="-1"/>
                <w:sz w:val="21"/>
              </w:rPr>
              <w:t>11,589,886.49</w:t>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13,592,922.10</w:t>
            </w:r>
            <w:r>
              <w:rPr>
                <w:rFonts w:ascii="Times New Roman"/>
                <w:sz w:val="21"/>
              </w:rPr>
            </w:r>
          </w:p>
        </w:tc>
      </w:tr>
      <w:tr>
        <w:trPr>
          <w:trHeight w:val="426"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21"/>
                <w:szCs w:val="21"/>
              </w:rPr>
            </w:pPr>
            <w:r>
              <w:rPr>
                <w:rFonts w:ascii="Times New Roman"/>
                <w:w w:val="95"/>
                <w:sz w:val="21"/>
              </w:rPr>
              <w:t>130,422,813.35</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21"/>
                <w:szCs w:val="21"/>
              </w:rPr>
            </w:pPr>
            <w:r>
              <w:rPr>
                <w:rFonts w:ascii="Times New Roman"/>
                <w:w w:val="95"/>
                <w:sz w:val="21"/>
              </w:rPr>
              <w:t>41,365,068.51</w:t>
            </w:r>
            <w:r>
              <w:rPr>
                <w:rFonts w:ascii="Times New Roman"/>
                <w:sz w:val="21"/>
              </w:rPr>
            </w:r>
          </w:p>
        </w:tc>
      </w:tr>
      <w:tr>
        <w:trPr>
          <w:trHeight w:val="943" w:hRule="exact"/>
        </w:trPr>
        <w:tc>
          <w:tcPr>
            <w:tcW w:w="5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非流动负债</w:t>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tc>
        <w:tc>
          <w:tcPr>
            <w:tcW w:w="28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230" w:lineRule="exact" w:before="34"/>
        <w:ind w:left="627" w:right="0"/>
        <w:jc w:val="left"/>
      </w:pPr>
      <w:r>
        <w:rPr/>
        <w:pict>
          <v:shape style="position:absolute;margin-left:77.879997pt;margin-top:-173.048218pt;width:453.6pt;height:175.95pt;mso-position-horizontal-relative:page;mso-position-vertical-relative:paragraph;z-index:23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5"/>
                    <w:gridCol w:w="401"/>
                    <w:gridCol w:w="2045"/>
                    <w:gridCol w:w="398"/>
                    <w:gridCol w:w="2023"/>
                  </w:tblGrid>
                  <w:tr>
                    <w:trPr>
                      <w:trHeight w:val="414" w:hRule="exact"/>
                    </w:trPr>
                    <w:tc>
                      <w:tcPr>
                        <w:tcW w:w="4205"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4"/>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37" w:right="0"/>
                          <w:jc w:val="left"/>
                          <w:rPr>
                            <w:rFonts w:ascii="Times New Roman" w:hAnsi="Times New Roman" w:cs="Times New Roman" w:eastAsia="Times New Roman" w:hint="default"/>
                            <w:sz w:val="21"/>
                            <w:szCs w:val="21"/>
                          </w:rPr>
                        </w:pPr>
                        <w:r>
                          <w:rPr>
                            <w:rFonts w:ascii="Times New Roman"/>
                            <w:sz w:val="21"/>
                          </w:rPr>
                          <w:t>2011-12-31</w:t>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23" w:right="0"/>
                          <w:jc w:val="left"/>
                          <w:rPr>
                            <w:rFonts w:ascii="Times New Roman" w:hAnsi="Times New Roman" w:cs="Times New Roman" w:eastAsia="Times New Roman" w:hint="default"/>
                            <w:sz w:val="21"/>
                            <w:szCs w:val="21"/>
                          </w:rPr>
                        </w:pPr>
                        <w:r>
                          <w:rPr>
                            <w:rFonts w:ascii="Times New Roman"/>
                            <w:sz w:val="21"/>
                          </w:rPr>
                          <w:t>2010-12-31</w:t>
                        </w:r>
                      </w:p>
                    </w:tc>
                  </w:tr>
                  <w:tr>
                    <w:trPr>
                      <w:trHeight w:val="462" w:hRule="exact"/>
                    </w:trPr>
                    <w:tc>
                      <w:tcPr>
                        <w:tcW w:w="420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w w:val="95"/>
                            <w:sz w:val="21"/>
                          </w:rPr>
                          <w:t>20,549,988.85</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36,347,927.06</w:t>
                        </w:r>
                        <w:r>
                          <w:rPr>
                            <w:rFonts w:ascii="Times New Roman"/>
                            <w:sz w:val="21"/>
                          </w:rPr>
                        </w:r>
                      </w:p>
                    </w:tc>
                  </w:tr>
                  <w:tr>
                    <w:trPr>
                      <w:trHeight w:val="442"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spacing w:val="-1"/>
                            <w:w w:val="95"/>
                            <w:sz w:val="21"/>
                          </w:rPr>
                          <w:t>24,371.11</w:t>
                        </w:r>
                        <w:r>
                          <w:rPr>
                            <w:rFonts w:ascii="Times New Roman"/>
                            <w:spacing w:val="-1"/>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21"/>
                            <w:szCs w:val="21"/>
                          </w:rPr>
                        </w:pPr>
                        <w:r>
                          <w:rPr>
                            <w:rFonts w:ascii="Times New Roman"/>
                            <w:w w:val="95"/>
                            <w:sz w:val="21"/>
                          </w:rPr>
                          <w:t>544,203.98</w:t>
                        </w:r>
                        <w:r>
                          <w:rPr>
                            <w:rFonts w:ascii="Times New Roman"/>
                            <w:sz w:val="21"/>
                          </w:rPr>
                        </w:r>
                      </w:p>
                    </w:tc>
                  </w:tr>
                  <w:tr>
                    <w:trPr>
                      <w:trHeight w:val="430"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1"/>
                            <w:szCs w:val="21"/>
                          </w:rPr>
                        </w:pPr>
                        <w:r>
                          <w:rPr>
                            <w:rFonts w:ascii="Times New Roman"/>
                            <w:w w:val="95"/>
                            <w:sz w:val="21"/>
                          </w:rPr>
                          <w:t>20,517,391.12</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21"/>
                            <w:szCs w:val="21"/>
                          </w:rPr>
                        </w:pPr>
                        <w:r>
                          <w:rPr>
                            <w:rFonts w:ascii="Times New Roman"/>
                            <w:w w:val="95"/>
                            <w:sz w:val="21"/>
                          </w:rPr>
                          <w:t>35,803,723.08</w:t>
                        </w:r>
                        <w:r>
                          <w:rPr>
                            <w:rFonts w:ascii="Times New Roman"/>
                            <w:sz w:val="21"/>
                          </w:rPr>
                        </w:r>
                      </w:p>
                    </w:tc>
                  </w:tr>
                  <w:tr>
                    <w:trPr>
                      <w:trHeight w:val="432"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w w:val="95"/>
                            <w:sz w:val="21"/>
                          </w:rPr>
                          <w:t>8,226.62</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9"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其中：三个月内到期的银行承兑汇票</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40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20,549,988.85</w:t>
                        </w:r>
                        <w:r>
                          <w:rPr>
                            <w:rFonts w:ascii="Times New Roman"/>
                            <w:sz w:val="21"/>
                          </w:rPr>
                        </w:r>
                      </w:p>
                    </w:tc>
                    <w:tc>
                      <w:tcPr>
                        <w:tcW w:w="398"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36,347,927.06</w:t>
                        </w:r>
                        <w:r>
                          <w:rPr>
                            <w:rFonts w:ascii="Times New Roman"/>
                            <w:sz w:val="21"/>
                          </w:rPr>
                        </w:r>
                      </w:p>
                    </w:tc>
                  </w:tr>
                </w:tbl>
                <w:p>
                  <w:pPr/>
                </w:p>
              </w:txbxContent>
            </v:textbox>
            <w10:wrap type="none"/>
          </v:shape>
        </w:pict>
      </w:r>
      <w:r>
        <w:rPr/>
        <w:t>四、母公司或集团内子公司使用受限制的现</w:t>
      </w:r>
    </w:p>
    <w:p>
      <w:pPr>
        <w:pStyle w:val="BodyText"/>
        <w:tabs>
          <w:tab w:pos="5855" w:val="left" w:leader="none"/>
          <w:tab w:pos="9411" w:val="left" w:leader="none"/>
        </w:tabs>
        <w:spacing w:line="321" w:lineRule="exact"/>
        <w:ind w:left="627" w:right="0"/>
        <w:jc w:val="left"/>
        <w:rPr>
          <w:rFonts w:ascii="Times New Roman" w:hAnsi="Times New Roman" w:cs="Times New Roman" w:eastAsia="Times New Roman" w:hint="default"/>
        </w:rPr>
      </w:pPr>
      <w:r>
        <w:rPr>
          <w:w w:val="95"/>
          <w:position w:val="-13"/>
        </w:rPr>
        <w:t>金或现金等价物</w:t>
        <w:tab/>
      </w:r>
      <w:r>
        <w:rPr>
          <w:rFonts w:ascii="Times New Roman" w:hAnsi="Times New Roman" w:cs="Times New Roman" w:eastAsia="Times New Roman" w:hint="default"/>
          <w:w w:val="95"/>
        </w:rPr>
        <w:t>20,000,000.00</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0"/>
          <w:szCs w:val="10"/>
        </w:rPr>
      </w:pPr>
    </w:p>
    <w:p>
      <w:pPr>
        <w:pStyle w:val="BodyText"/>
        <w:spacing w:line="240" w:lineRule="auto" w:before="34"/>
        <w:ind w:left="911" w:right="0"/>
        <w:jc w:val="left"/>
      </w:pPr>
      <w:r>
        <w:rPr>
          <w:spacing w:val="5"/>
        </w:rPr>
        <w:t>注：不属于现金及现金等价物的货币资金情况的说明，截止</w:t>
      </w:r>
      <w:r>
        <w:rPr>
          <w:spacing w:val="-3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日，银行存款中</w:t>
      </w:r>
    </w:p>
    <w:p>
      <w:pPr>
        <w:pStyle w:val="BodyText"/>
        <w:spacing w:line="348" w:lineRule="auto" w:before="167"/>
        <w:ind w:left="911" w:right="6550" w:hanging="420"/>
        <w:jc w:val="left"/>
      </w:pPr>
      <w:r>
        <w:rPr>
          <w:rFonts w:ascii="Times New Roman" w:hAnsi="Times New Roman" w:cs="Times New Roman" w:eastAsia="Times New Roman" w:hint="default"/>
        </w:rPr>
        <w:t>20,000,000.00</w:t>
      </w:r>
      <w:r>
        <w:rPr>
          <w:rFonts w:ascii="Times New Roman" w:hAnsi="Times New Roman" w:cs="Times New Roman" w:eastAsia="Times New Roman" w:hint="default"/>
          <w:spacing w:val="-2"/>
        </w:rPr>
        <w:t> </w:t>
      </w:r>
      <w:r>
        <w:rPr/>
        <w:t>元系质押存单。</w:t>
      </w:r>
      <w:r>
        <w:rPr>
          <w:w w:val="99"/>
        </w:rPr>
        <w:t> </w:t>
      </w:r>
      <w:r>
        <w:rPr>
          <w:rFonts w:ascii="Microsoft JhengHei" w:hAnsi="Microsoft JhengHei" w:cs="Microsoft JhengHei" w:eastAsia="Microsoft JhengHei" w:hint="default"/>
          <w:b/>
          <w:bCs/>
        </w:rPr>
        <w:t>十二、补充资料</w:t>
      </w:r>
      <w:r>
        <w:rPr>
          <w:rFonts w:ascii="Microsoft JhengHei" w:hAnsi="Microsoft JhengHei" w:cs="Microsoft JhengHei" w:eastAsia="Microsoft JhengHei" w:hint="default"/>
          <w:b/>
          <w:bCs/>
          <w:w w:val="99"/>
        </w:rPr>
        <w:t> </w:t>
      </w:r>
      <w:r>
        <w:rPr>
          <w:rFonts w:ascii="Times New Roman" w:hAnsi="Times New Roman" w:cs="Times New Roman" w:eastAsia="Times New Roman" w:hint="default"/>
        </w:rPr>
        <w:t>1</w:t>
      </w:r>
      <w:r>
        <w:rPr/>
        <w:t>、当期非经常性损益明细表</w:t>
      </w:r>
    </w:p>
    <w:p>
      <w:pPr>
        <w:pStyle w:val="BodyText"/>
        <w:spacing w:line="396" w:lineRule="auto" w:before="84"/>
        <w:ind w:left="491" w:right="0" w:firstLine="420"/>
        <w:jc w:val="left"/>
      </w:pPr>
      <w:r>
        <w:rPr/>
        <w:pict>
          <v:shape style="position:absolute;margin-left:57.239998pt;margin-top:49.171795pt;width:494.9pt;height:69.75pt;mso-position-horizontal-relative:page;mso-position-vertical-relative:paragraph;z-index:23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45"/>
                    <w:gridCol w:w="235"/>
                    <w:gridCol w:w="5438"/>
                    <w:gridCol w:w="1810"/>
                    <w:gridCol w:w="1569"/>
                  </w:tblGrid>
                  <w:tr>
                    <w:trPr>
                      <w:trHeight w:val="493" w:hRule="exact"/>
                    </w:trPr>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single" w:sz="4" w:space="0" w:color="000000"/>
                          <w:right w:val="nil" w:sz="6" w:space="0" w:color="auto"/>
                        </w:tcBorders>
                      </w:tcPr>
                      <w:p>
                        <w:pPr>
                          <w:pStyle w:val="TableParagraph"/>
                          <w:tabs>
                            <w:tab w:pos="839" w:val="left" w:leader="none"/>
                          </w:tabs>
                          <w:spacing w:line="240" w:lineRule="auto" w:before="34"/>
                          <w:ind w:right="182"/>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3" w:hRule="exact"/>
                    </w:trPr>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59"/>
                          <w:jc w:val="right"/>
                          <w:rPr>
                            <w:rFonts w:ascii="Times New Roman" w:hAnsi="Times New Roman" w:cs="Times New Roman" w:eastAsia="Times New Roman" w:hint="default"/>
                            <w:sz w:val="21"/>
                            <w:szCs w:val="21"/>
                          </w:rPr>
                        </w:pPr>
                        <w:r>
                          <w:rPr>
                            <w:rFonts w:ascii="Times New Roman"/>
                            <w:w w:val="95"/>
                            <w:sz w:val="21"/>
                          </w:rPr>
                          <w:t>2,006,575.90</w:t>
                        </w:r>
                        <w:r>
                          <w:rPr>
                            <w:rFonts w:ascii="Times New Roman"/>
                            <w:sz w:val="21"/>
                          </w:rPr>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5,755,950.08</w:t>
                        </w:r>
                        <w:r>
                          <w:rPr>
                            <w:rFonts w:ascii="Times New Roman"/>
                            <w:sz w:val="21"/>
                          </w:rPr>
                        </w:r>
                      </w:p>
                    </w:tc>
                  </w:tr>
                  <w:tr>
                    <w:trPr>
                      <w:trHeight w:val="438"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t>根据中国证券监督管理委员会《公开发行证券的公司信息披露解释性公告第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非经常性</w:t>
      </w:r>
      <w:r>
        <w:rPr>
          <w:w w:val="99"/>
        </w:rPr>
        <w:t> </w:t>
      </w:r>
      <w:r>
        <w:rPr>
          <w:spacing w:val="-9"/>
          <w:w w:val="99"/>
        </w:rPr>
        <w:t>损益（</w:t>
      </w:r>
      <w:r>
        <w:rPr>
          <w:rFonts w:ascii="Times New Roman" w:hAnsi="Times New Roman" w:cs="Times New Roman" w:eastAsia="Times New Roman" w:hint="default"/>
          <w:spacing w:val="-9"/>
          <w:w w:val="99"/>
        </w:rPr>
        <w:t>2008</w:t>
      </w:r>
      <w:r>
        <w:rPr>
          <w:spacing w:val="-9"/>
          <w:w w:val="99"/>
        </w:rPr>
        <w:t>）》（证监会公告〔</w:t>
      </w:r>
      <w:r>
        <w:rPr>
          <w:rFonts w:ascii="Times New Roman" w:hAnsi="Times New Roman" w:cs="Times New Roman" w:eastAsia="Times New Roman" w:hint="default"/>
          <w:spacing w:val="-9"/>
          <w:w w:val="99"/>
        </w:rPr>
        <w:t>2008</w:t>
      </w:r>
      <w:r>
        <w:rPr>
          <w:spacing w:val="-9"/>
          <w:w w:val="99"/>
        </w:rPr>
        <w:t>〕</w:t>
      </w:r>
      <w:r>
        <w:rPr>
          <w:rFonts w:ascii="Times New Roman" w:hAnsi="Times New Roman" w:cs="Times New Roman" w:eastAsia="Times New Roman" w:hint="default"/>
          <w:spacing w:val="-9"/>
          <w:w w:val="99"/>
        </w:rPr>
        <w:t>43</w:t>
      </w:r>
      <w:r>
        <w:rPr>
          <w:rFonts w:ascii="Times New Roman" w:hAnsi="Times New Roman" w:cs="Times New Roman" w:eastAsia="Times New Roman" w:hint="default"/>
          <w:spacing w:val="23"/>
          <w:w w:val="99"/>
        </w:rPr>
        <w:t> </w:t>
      </w:r>
      <w:r>
        <w:rPr>
          <w:spacing w:val="-6"/>
          <w:w w:val="99"/>
        </w:rPr>
        <w:t>号），本公司非经常性损益列示如下：</w:t>
      </w:r>
      <w:r>
        <w:rPr>
          <w:spacing w:val="-6"/>
        </w:rPr>
      </w:r>
    </w:p>
    <w:p>
      <w:pPr>
        <w:spacing w:after="0" w:line="396" w:lineRule="auto"/>
        <w:jc w:val="left"/>
        <w:sectPr>
          <w:headerReference w:type="default" r:id="rId75"/>
          <w:footerReference w:type="default" r:id="rId76"/>
          <w:pgSz w:w="11910" w:h="16840"/>
          <w:pgMar w:header="867" w:footer="835" w:top="1060" w:bottom="1020" w:left="1040" w:right="760"/>
          <w:pgNumType w:start="140"/>
        </w:sectPr>
      </w:pPr>
    </w:p>
    <w:p>
      <w:pPr>
        <w:spacing w:line="240" w:lineRule="auto" w:before="1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845"/>
        <w:gridCol w:w="235"/>
        <w:gridCol w:w="5438"/>
        <w:gridCol w:w="1810"/>
        <w:gridCol w:w="1569"/>
      </w:tblGrid>
      <w:tr>
        <w:trPr>
          <w:trHeight w:val="493" w:hRule="exact"/>
        </w:trPr>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single" w:sz="4" w:space="0" w:color="000000"/>
              <w:right w:val="nil" w:sz="6" w:space="0" w:color="auto"/>
            </w:tcBorders>
          </w:tcPr>
          <w:p>
            <w:pPr>
              <w:pStyle w:val="TableParagraph"/>
              <w:tabs>
                <w:tab w:pos="839" w:val="left" w:leader="none"/>
              </w:tabs>
              <w:spacing w:line="240" w:lineRule="auto" w:before="34"/>
              <w:ind w:right="182"/>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8" w:hRule="exact"/>
        </w:trPr>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59"/>
              <w:jc w:val="right"/>
              <w:rPr>
                <w:rFonts w:ascii="Times New Roman" w:hAnsi="Times New Roman" w:cs="Times New Roman" w:eastAsia="Times New Roman" w:hint="default"/>
                <w:sz w:val="21"/>
                <w:szCs w:val="21"/>
              </w:rPr>
            </w:pPr>
            <w:r>
              <w:rPr>
                <w:rFonts w:ascii="Times New Roman"/>
                <w:w w:val="95"/>
                <w:sz w:val="21"/>
              </w:rPr>
              <w:t>7,694,757.92</w:t>
            </w:r>
            <w:r>
              <w:rPr>
                <w:rFonts w:ascii="Times New Roman"/>
                <w:sz w:val="21"/>
              </w:rPr>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w w:val="95"/>
                <w:sz w:val="21"/>
              </w:rPr>
              <w:t>2,418,050.60</w:t>
            </w:r>
            <w:r>
              <w:rPr>
                <w:rFonts w:ascii="Times New Roman"/>
                <w:sz w:val="21"/>
              </w:rPr>
            </w:r>
          </w:p>
        </w:tc>
      </w:tr>
      <w:tr>
        <w:trPr>
          <w:trHeight w:val="416"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6" w:hRule="exact"/>
        </w:trPr>
        <w:tc>
          <w:tcPr>
            <w:tcW w:w="8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w:t>
            </w:r>
          </w:p>
        </w:tc>
        <w:tc>
          <w:tcPr>
            <w:tcW w:w="1810"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588"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取得投资时应享有被投资单位可辨认净资产公允价值</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产生的收益</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6"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07" w:lineRule="exact"/>
        <w:ind w:left="1292" w:right="0"/>
        <w:jc w:val="left"/>
      </w:pPr>
      <w:r>
        <w:rPr/>
        <w:t>因不可抗力因素，如遭受自然灾害而计提的各项资产减</w:t>
      </w:r>
    </w:p>
    <w:p>
      <w:pPr>
        <w:pStyle w:val="BodyText"/>
        <w:tabs>
          <w:tab w:pos="1292" w:val="left" w:leader="none"/>
          <w:tab w:pos="8101" w:val="left" w:leader="none"/>
          <w:tab w:pos="9827" w:val="left" w:leader="none"/>
        </w:tabs>
        <w:spacing w:line="321" w:lineRule="exact"/>
        <w:ind w:left="474"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8</w:t>
        <w:tab/>
      </w:r>
      <w:r>
        <w:rPr>
          <w:w w:val="95"/>
          <w:position w:val="-13"/>
        </w:rPr>
        <w:t>值准备</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1292" w:val="left" w:leader="none"/>
          <w:tab w:pos="8101" w:val="left" w:leader="none"/>
          <w:tab w:pos="9827" w:val="left" w:leader="none"/>
        </w:tabs>
        <w:spacing w:line="240" w:lineRule="auto" w:before="46"/>
        <w:ind w:left="474"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9</w:t>
        <w:tab/>
      </w:r>
      <w:r>
        <w:rPr>
          <w:w w:val="95"/>
        </w:rPr>
        <w:t>债务重组损益</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1292" w:val="left" w:leader="none"/>
          <w:tab w:pos="8101" w:val="left" w:leader="none"/>
          <w:tab w:pos="9827" w:val="left" w:leader="none"/>
        </w:tabs>
        <w:spacing w:line="240" w:lineRule="auto" w:before="124"/>
        <w:ind w:left="421"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10</w:t>
        <w:tab/>
      </w:r>
      <w:r>
        <w:rPr>
          <w:w w:val="95"/>
        </w:rPr>
        <w:t>企业重组费用</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spacing w:line="214" w:lineRule="exact" w:before="71"/>
        <w:ind w:left="1292" w:right="0"/>
        <w:jc w:val="left"/>
      </w:pPr>
      <w:r>
        <w:rPr>
          <w:spacing w:val="8"/>
        </w:rPr>
        <w:t>交易价格显失公允的交易产生的超过公允价值部分的</w:t>
      </w:r>
    </w:p>
    <w:p>
      <w:pPr>
        <w:pStyle w:val="BodyText"/>
        <w:tabs>
          <w:tab w:pos="1292" w:val="left" w:leader="none"/>
          <w:tab w:pos="8101" w:val="left" w:leader="none"/>
          <w:tab w:pos="9827" w:val="left" w:leader="none"/>
        </w:tabs>
        <w:spacing w:line="334" w:lineRule="exact"/>
        <w:ind w:left="421"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11</w:t>
        <w:tab/>
      </w:r>
      <w:r>
        <w:rPr>
          <w:w w:val="95"/>
          <w:position w:val="-13"/>
        </w:rPr>
        <w:t>损益</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spacing w:line="227" w:lineRule="exact"/>
        <w:ind w:left="1292" w:right="0"/>
        <w:jc w:val="left"/>
      </w:pPr>
      <w:r>
        <w:rPr>
          <w:spacing w:val="8"/>
        </w:rPr>
        <w:t>同一控制下企业合并产生的子公司期初至合并日的当</w:t>
      </w:r>
    </w:p>
    <w:p>
      <w:pPr>
        <w:pStyle w:val="BodyText"/>
        <w:tabs>
          <w:tab w:pos="1292" w:val="left" w:leader="none"/>
          <w:tab w:pos="8101" w:val="left" w:leader="none"/>
          <w:tab w:pos="9827" w:val="left" w:leader="none"/>
        </w:tabs>
        <w:spacing w:line="321" w:lineRule="exact"/>
        <w:ind w:left="421"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12</w:t>
        <w:tab/>
      </w:r>
      <w:r>
        <w:rPr>
          <w:w w:val="95"/>
          <w:position w:val="-13"/>
        </w:rPr>
        <w:t>期净损益</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tabs>
          <w:tab w:pos="1292" w:val="left" w:leader="none"/>
          <w:tab w:pos="8101" w:val="left" w:leader="none"/>
          <w:tab w:pos="9827" w:val="left" w:leader="none"/>
        </w:tabs>
        <w:spacing w:line="240" w:lineRule="auto" w:before="84"/>
        <w:ind w:left="421" w:right="0"/>
        <w:jc w:val="left"/>
        <w:rPr>
          <w:rFonts w:ascii="Times New Roman" w:hAnsi="Times New Roman" w:cs="Times New Roman" w:eastAsia="Times New Roman" w:hint="default"/>
        </w:rPr>
      </w:pPr>
      <w:r>
        <w:rPr>
          <w:rFonts w:ascii="Times New Roman" w:hAnsi="Times New Roman" w:cs="Times New Roman" w:eastAsia="Times New Roman" w:hint="default"/>
          <w:w w:val="95"/>
        </w:rPr>
        <w:t>13</w:t>
        <w:tab/>
      </w:r>
      <w:r>
        <w:rPr>
          <w:w w:val="95"/>
        </w:rPr>
        <w:t>与公司主营业务无关的或有事项产生的损益</w:t>
        <w:tab/>
      </w:r>
      <w:r>
        <w:rPr>
          <w:rFonts w:ascii="Times New Roman" w:hAnsi="Times New Roman" w:cs="Times New Roman" w:eastAsia="Times New Roman" w:hint="default"/>
          <w:w w:val="95"/>
        </w:rPr>
        <w:t>-</w:t>
        <w:tab/>
      </w:r>
      <w:r>
        <w:rPr>
          <w:rFonts w:ascii="Times New Roman" w:hAnsi="Times New Roman" w:cs="Times New Roman" w:eastAsia="Times New Roman" w:hint="default"/>
        </w:rPr>
        <w:t>-</w:t>
      </w:r>
    </w:p>
    <w:p>
      <w:pPr>
        <w:pStyle w:val="BodyText"/>
        <w:spacing w:line="272" w:lineRule="exact" w:before="101"/>
        <w:ind w:left="1292" w:right="3754"/>
        <w:jc w:val="left"/>
      </w:pPr>
      <w:r>
        <w:rPr/>
        <w:t>除同公司正常经营业务相关的有效套期保值业务外，持</w:t>
      </w:r>
      <w:r>
        <w:rPr>
          <w:w w:val="99"/>
        </w:rPr>
        <w:t> </w:t>
      </w:r>
      <w:r>
        <w:rPr/>
        <w:t>有交易性金融资产、交易性金融负债产生的公允价值变</w:t>
      </w:r>
    </w:p>
    <w:p>
      <w:pPr>
        <w:pStyle w:val="BodyText"/>
        <w:tabs>
          <w:tab w:pos="8101" w:val="left" w:leader="none"/>
          <w:tab w:pos="9056" w:val="left" w:leader="none"/>
        </w:tabs>
        <w:spacing w:line="128" w:lineRule="exact"/>
        <w:ind w:left="421" w:right="0"/>
        <w:jc w:val="left"/>
        <w:rPr>
          <w:rFonts w:ascii="Times New Roman" w:hAnsi="Times New Roman" w:cs="Times New Roman" w:eastAsia="Times New Roman" w:hint="default"/>
        </w:rPr>
      </w:pPr>
      <w:r>
        <w:rPr/>
        <w:pict>
          <v:shape style="position:absolute;margin-left:71.330002pt;margin-top:1.868128pt;width:480.8pt;height:311.75pt;mso-position-horizontal-relative:page;mso-position-vertical-relative:paragraph;z-index:23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6"/>
                    <w:gridCol w:w="5479"/>
                    <w:gridCol w:w="1626"/>
                    <w:gridCol w:w="364"/>
                    <w:gridCol w:w="1571"/>
                  </w:tblGrid>
                  <w:tr>
                    <w:trPr>
                      <w:trHeight w:val="564" w:hRule="exact"/>
                    </w:trPr>
                    <w:tc>
                      <w:tcPr>
                        <w:tcW w:w="576" w:type="dxa"/>
                        <w:tcBorders>
                          <w:top w:val="nil" w:sz="6" w:space="0" w:color="auto"/>
                          <w:left w:val="nil" w:sz="6" w:space="0" w:color="auto"/>
                          <w:bottom w:val="nil" w:sz="6" w:space="0" w:color="auto"/>
                          <w:right w:val="nil" w:sz="6" w:space="0" w:color="auto"/>
                        </w:tcBorders>
                      </w:tcPr>
                      <w:p>
                        <w:pPr/>
                      </w:p>
                    </w:tc>
                    <w:tc>
                      <w:tcPr>
                        <w:tcW w:w="7104"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330" w:right="0"/>
                          <w:jc w:val="left"/>
                          <w:rPr>
                            <w:rFonts w:ascii="宋体" w:hAnsi="宋体" w:cs="宋体" w:eastAsia="宋体" w:hint="default"/>
                            <w:sz w:val="21"/>
                            <w:szCs w:val="21"/>
                          </w:rPr>
                        </w:pPr>
                        <w:r>
                          <w:rPr>
                            <w:rFonts w:ascii="宋体" w:hAnsi="宋体" w:cs="宋体" w:eastAsia="宋体" w:hint="default"/>
                            <w:sz w:val="21"/>
                            <w:szCs w:val="21"/>
                          </w:rPr>
                          <w:t>动损益，以及处置交易性金融资产、交易行金融负债和</w:t>
                        </w:r>
                      </w:p>
                      <w:p>
                        <w:pPr>
                          <w:pStyle w:val="TableParagraph"/>
                          <w:spacing w:line="274" w:lineRule="exact"/>
                          <w:ind w:left="330" w:right="0"/>
                          <w:jc w:val="left"/>
                          <w:rPr>
                            <w:rFonts w:ascii="宋体" w:hAnsi="宋体" w:cs="宋体" w:eastAsia="宋体" w:hint="default"/>
                            <w:sz w:val="21"/>
                            <w:szCs w:val="21"/>
                          </w:rPr>
                        </w:pPr>
                        <w:r>
                          <w:rPr>
                            <w:rFonts w:ascii="宋体" w:hAnsi="宋体" w:cs="宋体" w:eastAsia="宋体" w:hint="default"/>
                            <w:sz w:val="21"/>
                            <w:szCs w:val="21"/>
                          </w:rPr>
                          <w:t>可供出售金融资产取得的投资收益</w:t>
                        </w:r>
                      </w:p>
                    </w:tc>
                    <w:tc>
                      <w:tcPr>
                        <w:tcW w:w="1936" w:type="dxa"/>
                        <w:gridSpan w:val="2"/>
                        <w:tcBorders>
                          <w:top w:val="nil" w:sz="6" w:space="0" w:color="auto"/>
                          <w:left w:val="nil" w:sz="6" w:space="0" w:color="auto"/>
                          <w:bottom w:val="nil" w:sz="6" w:space="0" w:color="auto"/>
                          <w:right w:val="nil" w:sz="6" w:space="0" w:color="auto"/>
                        </w:tcBorders>
                      </w:tcPr>
                      <w:p>
                        <w:pPr/>
                      </w:p>
                    </w:tc>
                  </w:tr>
                  <w:tr>
                    <w:trPr>
                      <w:trHeight w:val="433"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21"/>
                            <w:szCs w:val="21"/>
                          </w:rPr>
                        </w:pPr>
                        <w:r>
                          <w:rPr>
                            <w:rFonts w:ascii="Times New Roman"/>
                            <w:sz w:val="21"/>
                          </w:rPr>
                          <w:t>15</w:t>
                        </w:r>
                      </w:p>
                    </w:tc>
                    <w:tc>
                      <w:tcPr>
                        <w:tcW w:w="7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3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36" w:type="dxa"/>
                        <w:gridSpan w:val="2"/>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65"/>
                          <w:ind w:left="35"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10,492,498.02</w:t>
                        </w:r>
                      </w:p>
                    </w:tc>
                  </w:tr>
                  <w:tr>
                    <w:trPr>
                      <w:trHeight w:val="351"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Times New Roman" w:hAnsi="Times New Roman" w:cs="Times New Roman" w:eastAsia="Times New Roman" w:hint="default"/>
                            <w:sz w:val="21"/>
                            <w:szCs w:val="21"/>
                          </w:rPr>
                        </w:pPr>
                        <w:r>
                          <w:rPr>
                            <w:rFonts w:ascii="Times New Roman"/>
                            <w:sz w:val="21"/>
                          </w:rPr>
                          <w:t>16</w:t>
                        </w:r>
                      </w:p>
                    </w:tc>
                    <w:tc>
                      <w:tcPr>
                        <w:tcW w:w="7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33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36" w:type="dxa"/>
                        <w:gridSpan w:val="2"/>
                        <w:tcBorders>
                          <w:top w:val="nil" w:sz="6" w:space="0" w:color="auto"/>
                          <w:left w:val="nil" w:sz="6" w:space="0" w:color="auto"/>
                          <w:bottom w:val="nil" w:sz="6" w:space="0" w:color="auto"/>
                          <w:right w:val="nil" w:sz="6" w:space="0" w:color="auto"/>
                        </w:tcBorders>
                      </w:tcPr>
                      <w:p>
                        <w:pPr>
                          <w:pStyle w:val="TableParagraph"/>
                          <w:tabs>
                            <w:tab w:pos="1760" w:val="left" w:leader="none"/>
                          </w:tabs>
                          <w:spacing w:line="240" w:lineRule="auto" w:before="114"/>
                          <w:ind w:left="35"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r>
                  <w:tr>
                    <w:trPr>
                      <w:trHeight w:val="417" w:hRule="exact"/>
                    </w:trPr>
                    <w:tc>
                      <w:tcPr>
                        <w:tcW w:w="576" w:type="dxa"/>
                        <w:tcBorders>
                          <w:top w:val="nil" w:sz="6" w:space="0" w:color="auto"/>
                          <w:left w:val="nil" w:sz="6" w:space="0" w:color="auto"/>
                          <w:bottom w:val="nil" w:sz="6" w:space="0" w:color="auto"/>
                          <w:right w:val="nil" w:sz="6" w:space="0" w:color="auto"/>
                        </w:tcBorders>
                      </w:tcPr>
                      <w:p>
                        <w:pPr/>
                      </w:p>
                    </w:tc>
                    <w:tc>
                      <w:tcPr>
                        <w:tcW w:w="7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2"/>
                          <w:ind w:left="330" w:right="0"/>
                          <w:jc w:val="left"/>
                          <w:rPr>
                            <w:rFonts w:ascii="宋体" w:hAnsi="宋体" w:cs="宋体" w:eastAsia="宋体" w:hint="default"/>
                            <w:sz w:val="21"/>
                            <w:szCs w:val="21"/>
                          </w:rPr>
                        </w:pPr>
                        <w:r>
                          <w:rPr>
                            <w:rFonts w:ascii="宋体" w:hAnsi="宋体" w:cs="宋体" w:eastAsia="宋体" w:hint="default"/>
                            <w:spacing w:val="8"/>
                            <w:sz w:val="21"/>
                            <w:szCs w:val="21"/>
                          </w:rPr>
                          <w:t>采用公允价值模式进行后续计量的投资性房地产公允</w:t>
                        </w:r>
                      </w:p>
                    </w:tc>
                    <w:tc>
                      <w:tcPr>
                        <w:tcW w:w="1936" w:type="dxa"/>
                        <w:gridSpan w:val="2"/>
                        <w:tcBorders>
                          <w:top w:val="nil" w:sz="6" w:space="0" w:color="auto"/>
                          <w:left w:val="nil" w:sz="6" w:space="0" w:color="auto"/>
                          <w:bottom w:val="nil" w:sz="6" w:space="0" w:color="auto"/>
                          <w:right w:val="nil" w:sz="6" w:space="0" w:color="auto"/>
                        </w:tcBorders>
                      </w:tcPr>
                      <w:p>
                        <w:pPr/>
                      </w:p>
                    </w:tc>
                  </w:tr>
                  <w:tr>
                    <w:trPr>
                      <w:trHeight w:val="179" w:hRule="exact"/>
                    </w:trPr>
                    <w:tc>
                      <w:tcPr>
                        <w:tcW w:w="8044" w:type="dxa"/>
                        <w:gridSpan w:val="4"/>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3" w:lineRule="exact"/>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49" w:hRule="exact"/>
                    </w:trPr>
                    <w:tc>
                      <w:tcPr>
                        <w:tcW w:w="961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06"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w:t>
                        </w:r>
                      </w:p>
                    </w:tc>
                  </w:tr>
                  <w:tr>
                    <w:trPr>
                      <w:trHeight w:val="337"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120" w:lineRule="exact"/>
                          <w:ind w:left="35" w:right="0"/>
                          <w:jc w:val="left"/>
                          <w:rPr>
                            <w:rFonts w:ascii="Times New Roman" w:hAnsi="Times New Roman" w:cs="Times New Roman" w:eastAsia="Times New Roman" w:hint="default"/>
                            <w:sz w:val="21"/>
                            <w:szCs w:val="21"/>
                          </w:rPr>
                        </w:pPr>
                        <w:r>
                          <w:rPr>
                            <w:rFonts w:ascii="Times New Roman"/>
                            <w:sz w:val="21"/>
                          </w:rPr>
                          <w:t>18</w:t>
                        </w:r>
                      </w:p>
                    </w:tc>
                    <w:tc>
                      <w:tcPr>
                        <w:tcW w:w="5479" w:type="dxa"/>
                        <w:tcBorders>
                          <w:top w:val="nil" w:sz="6" w:space="0" w:color="auto"/>
                          <w:left w:val="nil" w:sz="6" w:space="0" w:color="auto"/>
                          <w:bottom w:val="nil" w:sz="6" w:space="0" w:color="auto"/>
                          <w:right w:val="nil" w:sz="6" w:space="0" w:color="auto"/>
                        </w:tcBorders>
                      </w:tcPr>
                      <w:p>
                        <w:pPr>
                          <w:pStyle w:val="TableParagraph"/>
                          <w:spacing w:line="241" w:lineRule="exact"/>
                          <w:ind w:left="330" w:right="0"/>
                          <w:jc w:val="left"/>
                          <w:rPr>
                            <w:rFonts w:ascii="宋体" w:hAnsi="宋体" w:cs="宋体" w:eastAsia="宋体" w:hint="default"/>
                            <w:sz w:val="21"/>
                            <w:szCs w:val="21"/>
                          </w:rPr>
                        </w:pPr>
                        <w:r>
                          <w:rPr>
                            <w:rFonts w:ascii="宋体" w:hAnsi="宋体" w:cs="宋体" w:eastAsia="宋体" w:hint="default"/>
                            <w:sz w:val="21"/>
                            <w:szCs w:val="21"/>
                          </w:rPr>
                          <w:t>次性调整对当期损益的影响</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right="25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1" w:type="dxa"/>
                        <w:tcBorders>
                          <w:top w:val="nil" w:sz="6" w:space="0" w:color="auto"/>
                          <w:left w:val="nil" w:sz="6" w:space="0" w:color="auto"/>
                          <w:bottom w:val="nil" w:sz="6" w:space="0" w:color="auto"/>
                          <w:right w:val="nil" w:sz="6" w:space="0" w:color="auto"/>
                        </w:tcBorders>
                      </w:tcPr>
                      <w:p>
                        <w:pPr>
                          <w:pStyle w:val="TableParagraph"/>
                          <w:spacing w:line="120" w:lineRule="exact"/>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8"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Times New Roman" w:hAnsi="Times New Roman" w:cs="Times New Roman" w:eastAsia="Times New Roman" w:hint="default"/>
                            <w:sz w:val="21"/>
                            <w:szCs w:val="21"/>
                          </w:rPr>
                        </w:pPr>
                        <w:r>
                          <w:rPr>
                            <w:rFonts w:ascii="Times New Roman"/>
                            <w:sz w:val="21"/>
                          </w:rPr>
                          <w:t>19</w:t>
                        </w: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right="25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0"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Times New Roman" w:hAnsi="Times New Roman" w:cs="Times New Roman" w:eastAsia="Times New Roman" w:hint="default"/>
                            <w:sz w:val="21"/>
                            <w:szCs w:val="21"/>
                          </w:rPr>
                        </w:pPr>
                        <w:r>
                          <w:rPr>
                            <w:rFonts w:ascii="Times New Roman"/>
                            <w:sz w:val="21"/>
                          </w:rPr>
                          <w:t>20</w:t>
                        </w: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784" w:right="0"/>
                          <w:jc w:val="left"/>
                          <w:rPr>
                            <w:rFonts w:ascii="Times New Roman" w:hAnsi="Times New Roman" w:cs="Times New Roman" w:eastAsia="Times New Roman" w:hint="default"/>
                            <w:sz w:val="21"/>
                            <w:szCs w:val="21"/>
                          </w:rPr>
                        </w:pPr>
                        <w:r>
                          <w:rPr>
                            <w:rFonts w:ascii="Times New Roman"/>
                            <w:sz w:val="21"/>
                          </w:rPr>
                          <w:t>483,626.96</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2"/>
                          <w:jc w:val="right"/>
                          <w:rPr>
                            <w:rFonts w:ascii="Times New Roman" w:hAnsi="Times New Roman" w:cs="Times New Roman" w:eastAsia="Times New Roman" w:hint="default"/>
                            <w:sz w:val="21"/>
                            <w:szCs w:val="21"/>
                          </w:rPr>
                        </w:pPr>
                        <w:r>
                          <w:rPr>
                            <w:rFonts w:ascii="Times New Roman"/>
                            <w:w w:val="95"/>
                            <w:sz w:val="21"/>
                          </w:rPr>
                          <w:t>2,530,795.47</w:t>
                        </w:r>
                        <w:r>
                          <w:rPr>
                            <w:rFonts w:ascii="Times New Roman"/>
                            <w:sz w:val="21"/>
                          </w:rPr>
                        </w:r>
                      </w:p>
                    </w:tc>
                  </w:tr>
                  <w:tr>
                    <w:trPr>
                      <w:trHeight w:val="443"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Times New Roman" w:hAnsi="Times New Roman" w:cs="Times New Roman" w:eastAsia="Times New Roman" w:hint="default"/>
                            <w:sz w:val="21"/>
                            <w:szCs w:val="21"/>
                          </w:rPr>
                        </w:pPr>
                        <w:r>
                          <w:rPr>
                            <w:rFonts w:ascii="Times New Roman"/>
                            <w:sz w:val="21"/>
                          </w:rPr>
                          <w:t>21</w:t>
                        </w: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right="25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2" w:hRule="exact"/>
                    </w:trPr>
                    <w:tc>
                      <w:tcPr>
                        <w:tcW w:w="576" w:type="dxa"/>
                        <w:tcBorders>
                          <w:top w:val="nil" w:sz="6" w:space="0" w:color="auto"/>
                          <w:left w:val="nil" w:sz="6" w:space="0" w:color="auto"/>
                          <w:bottom w:val="nil" w:sz="6" w:space="0" w:color="auto"/>
                          <w:right w:val="nil" w:sz="6" w:space="0" w:color="auto"/>
                        </w:tcBorders>
                      </w:tcPr>
                      <w:p>
                        <w:pP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0"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523" w:right="0"/>
                          <w:jc w:val="left"/>
                          <w:rPr>
                            <w:rFonts w:ascii="Times New Roman" w:hAnsi="Times New Roman" w:cs="Times New Roman" w:eastAsia="Times New Roman" w:hint="default"/>
                            <w:sz w:val="21"/>
                            <w:szCs w:val="21"/>
                          </w:rPr>
                        </w:pPr>
                        <w:r>
                          <w:rPr>
                            <w:rFonts w:ascii="Times New Roman"/>
                            <w:sz w:val="21"/>
                          </w:rPr>
                          <w:t>10,184,960.78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1"/>
                            <w:szCs w:val="21"/>
                          </w:rPr>
                        </w:pPr>
                        <w:r>
                          <w:rPr>
                            <w:rFonts w:ascii="Times New Roman"/>
                            <w:w w:val="95"/>
                            <w:sz w:val="21"/>
                          </w:rPr>
                          <w:t>21,227,462.09</w:t>
                        </w:r>
                        <w:r>
                          <w:rPr>
                            <w:rFonts w:ascii="Times New Roman"/>
                            <w:sz w:val="21"/>
                          </w:rPr>
                        </w:r>
                      </w:p>
                    </w:tc>
                  </w:tr>
                  <w:tr>
                    <w:trPr>
                      <w:trHeight w:val="419" w:hRule="exact"/>
                    </w:trPr>
                    <w:tc>
                      <w:tcPr>
                        <w:tcW w:w="576" w:type="dxa"/>
                        <w:tcBorders>
                          <w:top w:val="nil" w:sz="6" w:space="0" w:color="auto"/>
                          <w:left w:val="nil" w:sz="6" w:space="0" w:color="auto"/>
                          <w:bottom w:val="nil" w:sz="6" w:space="0" w:color="auto"/>
                          <w:right w:val="nil" w:sz="6" w:space="0" w:color="auto"/>
                        </w:tcBorders>
                      </w:tcPr>
                      <w:p>
                        <w:pP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784" w:right="0"/>
                          <w:jc w:val="left"/>
                          <w:rPr>
                            <w:rFonts w:ascii="Times New Roman" w:hAnsi="Times New Roman" w:cs="Times New Roman" w:eastAsia="Times New Roman" w:hint="default"/>
                            <w:sz w:val="21"/>
                            <w:szCs w:val="21"/>
                          </w:rPr>
                        </w:pPr>
                        <w:r>
                          <w:rPr>
                            <w:rFonts w:ascii="Times New Roman"/>
                            <w:sz w:val="21"/>
                          </w:rPr>
                          <w:t>327,662.91</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766,930.45</w:t>
                        </w:r>
                        <w:r>
                          <w:rPr>
                            <w:rFonts w:ascii="Times New Roman"/>
                            <w:sz w:val="21"/>
                          </w:rPr>
                        </w:r>
                      </w:p>
                    </w:tc>
                  </w:tr>
                  <w:tr>
                    <w:trPr>
                      <w:trHeight w:val="401" w:hRule="exact"/>
                    </w:trPr>
                    <w:tc>
                      <w:tcPr>
                        <w:tcW w:w="576" w:type="dxa"/>
                        <w:tcBorders>
                          <w:top w:val="nil" w:sz="6" w:space="0" w:color="auto"/>
                          <w:left w:val="nil" w:sz="6" w:space="0" w:color="auto"/>
                          <w:bottom w:val="nil" w:sz="6" w:space="0" w:color="auto"/>
                          <w:right w:val="nil" w:sz="6" w:space="0" w:color="auto"/>
                        </w:tcBorders>
                      </w:tcPr>
                      <w:p>
                        <w:pP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0"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628" w:right="0"/>
                          <w:jc w:val="left"/>
                          <w:rPr>
                            <w:rFonts w:ascii="Times New Roman" w:hAnsi="Times New Roman" w:cs="Times New Roman" w:eastAsia="Times New Roman" w:hint="default"/>
                            <w:sz w:val="21"/>
                            <w:szCs w:val="21"/>
                          </w:rPr>
                        </w:pPr>
                        <w:r>
                          <w:rPr>
                            <w:rFonts w:ascii="Times New Roman"/>
                            <w:sz w:val="21"/>
                          </w:rPr>
                          <w:t>9,857,297.87</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2"/>
                          <w:jc w:val="right"/>
                          <w:rPr>
                            <w:rFonts w:ascii="Times New Roman" w:hAnsi="Times New Roman" w:cs="Times New Roman" w:eastAsia="Times New Roman" w:hint="default"/>
                            <w:sz w:val="21"/>
                            <w:szCs w:val="21"/>
                          </w:rPr>
                        </w:pPr>
                        <w:r>
                          <w:rPr>
                            <w:rFonts w:ascii="Times New Roman"/>
                            <w:w w:val="95"/>
                            <w:sz w:val="21"/>
                          </w:rPr>
                          <w:t>20,460,531.64</w:t>
                        </w:r>
                        <w:r>
                          <w:rPr>
                            <w:rFonts w:ascii="Times New Roman"/>
                            <w:sz w:val="21"/>
                          </w:rPr>
                        </w:r>
                      </w:p>
                    </w:tc>
                  </w:tr>
                  <w:tr>
                    <w:trPr>
                      <w:trHeight w:val="377" w:hRule="exact"/>
                    </w:trPr>
                    <w:tc>
                      <w:tcPr>
                        <w:tcW w:w="576" w:type="dxa"/>
                        <w:tcBorders>
                          <w:top w:val="nil" w:sz="6" w:space="0" w:color="auto"/>
                          <w:left w:val="nil" w:sz="6" w:space="0" w:color="auto"/>
                          <w:bottom w:val="nil" w:sz="6" w:space="0" w:color="auto"/>
                          <w:right w:val="nil" w:sz="6" w:space="0" w:color="auto"/>
                        </w:tcBorders>
                      </w:tcPr>
                      <w:p>
                        <w:pPr/>
                      </w:p>
                    </w:tc>
                    <w:tc>
                      <w:tcPr>
                        <w:tcW w:w="54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9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5"/>
                          <w:ind w:left="628" w:right="0"/>
                          <w:jc w:val="left"/>
                          <w:rPr>
                            <w:rFonts w:ascii="Times New Roman" w:hAnsi="Times New Roman" w:cs="Times New Roman" w:eastAsia="Times New Roman" w:hint="default"/>
                            <w:sz w:val="21"/>
                            <w:szCs w:val="21"/>
                          </w:rPr>
                        </w:pPr>
                        <w:r>
                          <w:rPr>
                            <w:rFonts w:ascii="Times New Roman"/>
                            <w:sz w:val="21"/>
                          </w:rPr>
                          <w:t>1,547,063.59</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w w:val="95"/>
                            <w:sz w:val="21"/>
                          </w:rPr>
                          <w:t>1,319,071.43</w:t>
                        </w:r>
                        <w:r>
                          <w:rPr>
                            <w:rFonts w:ascii="Times New Roman"/>
                            <w:sz w:val="21"/>
                          </w:rPr>
                        </w:r>
                      </w:p>
                    </w:tc>
                  </w:tr>
                  <w:tr>
                    <w:trPr>
                      <w:trHeight w:val="418" w:hRule="exact"/>
                    </w:trPr>
                    <w:tc>
                      <w:tcPr>
                        <w:tcW w:w="576" w:type="dxa"/>
                        <w:tcBorders>
                          <w:top w:val="nil" w:sz="6" w:space="0" w:color="auto"/>
                          <w:left w:val="nil" w:sz="6" w:space="0" w:color="auto"/>
                          <w:bottom w:val="nil" w:sz="6" w:space="0" w:color="auto"/>
                          <w:right w:val="nil" w:sz="6" w:space="0" w:color="auto"/>
                        </w:tcBorders>
                      </w:tcPr>
                      <w:p>
                        <w:pPr/>
                      </w:p>
                    </w:tc>
                    <w:tc>
                      <w:tcPr>
                        <w:tcW w:w="5479" w:type="dxa"/>
                        <w:tcBorders>
                          <w:top w:val="nil" w:sz="6" w:space="0" w:color="auto"/>
                          <w:left w:val="nil" w:sz="6" w:space="0" w:color="auto"/>
                          <w:bottom w:val="nil" w:sz="6" w:space="0" w:color="auto"/>
                          <w:right w:val="nil" w:sz="6" w:space="0" w:color="auto"/>
                        </w:tcBorders>
                      </w:tcPr>
                      <w:p>
                        <w:pPr/>
                      </w:p>
                    </w:tc>
                    <w:tc>
                      <w:tcPr>
                        <w:tcW w:w="199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628" w:right="0"/>
                          <w:jc w:val="left"/>
                          <w:rPr>
                            <w:rFonts w:ascii="Times New Roman" w:hAnsi="Times New Roman" w:cs="Times New Roman" w:eastAsia="Times New Roman" w:hint="default"/>
                            <w:sz w:val="21"/>
                            <w:szCs w:val="21"/>
                          </w:rPr>
                        </w:pPr>
                        <w:r>
                          <w:rPr>
                            <w:rFonts w:ascii="Times New Roman"/>
                            <w:sz w:val="21"/>
                          </w:rPr>
                          <w:t>8,310,234.28</w:t>
                        </w: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2"/>
                          <w:jc w:val="right"/>
                          <w:rPr>
                            <w:rFonts w:ascii="Times New Roman" w:hAnsi="Times New Roman" w:cs="Times New Roman" w:eastAsia="Times New Roman" w:hint="default"/>
                            <w:sz w:val="21"/>
                            <w:szCs w:val="21"/>
                          </w:rPr>
                        </w:pPr>
                        <w:r>
                          <w:rPr>
                            <w:rFonts w:ascii="Times New Roman"/>
                            <w:w w:val="95"/>
                            <w:sz w:val="21"/>
                          </w:rPr>
                          <w:t>19,141,460.21</w:t>
                        </w:r>
                        <w:r>
                          <w:rPr>
                            <w:rFonts w:ascii="Times New Roman"/>
                            <w:sz w:val="21"/>
                          </w:rPr>
                        </w:r>
                      </w:p>
                    </w:tc>
                  </w:tr>
                </w:tbl>
                <w:p>
                  <w:pPr/>
                </w:p>
              </w:txbxContent>
            </v:textbox>
            <w10:wrap type="none"/>
          </v:shape>
        </w:pict>
      </w:r>
      <w:r>
        <w:rPr>
          <w:rFonts w:ascii="Times New Roman"/>
          <w:w w:val="95"/>
        </w:rPr>
        <w:t>14</w:t>
        <w:tab/>
        <w:t>-</w:t>
        <w:tab/>
      </w:r>
      <w:r>
        <w:rPr>
          <w:rFonts w:ascii="Times New Roman"/>
        </w:rPr>
        <w:t>30,167.92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1292" w:val="left" w:leader="none"/>
          <w:tab w:pos="8101" w:val="left" w:leader="none"/>
        </w:tabs>
        <w:spacing w:line="240" w:lineRule="auto" w:before="240"/>
        <w:ind w:left="421" w:right="0"/>
        <w:jc w:val="left"/>
        <w:rPr>
          <w:rFonts w:ascii="Times New Roman" w:hAnsi="Times New Roman" w:cs="Times New Roman" w:eastAsia="Times New Roman" w:hint="default"/>
        </w:rPr>
      </w:pPr>
      <w:r>
        <w:rPr>
          <w:rFonts w:ascii="Times New Roman" w:hAnsi="Times New Roman" w:cs="Times New Roman" w:eastAsia="Times New Roman" w:hint="default"/>
          <w:w w:val="95"/>
          <w:position w:val="13"/>
        </w:rPr>
        <w:t>17</w:t>
        <w:tab/>
      </w:r>
      <w:r>
        <w:rPr>
          <w:w w:val="95"/>
        </w:rPr>
        <w:t>价值变动产生的损益</w:t>
        <w:tab/>
      </w:r>
      <w:r>
        <w:rPr>
          <w:rFonts w:ascii="Times New Roman" w:hAnsi="Times New Roman" w:cs="Times New Roman" w:eastAsia="Times New Roman" w:hint="default"/>
          <w:position w:val="13"/>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BodyText"/>
        <w:spacing w:line="364" w:lineRule="auto" w:before="34"/>
        <w:ind w:left="911" w:right="488"/>
        <w:jc w:val="left"/>
      </w:pPr>
      <w:r>
        <w:rPr>
          <w:rFonts w:ascii="Times New Roman" w:hAnsi="Times New Roman" w:cs="Times New Roman" w:eastAsia="Times New Roman" w:hint="default"/>
        </w:rPr>
        <w:t>2</w:t>
      </w:r>
      <w:r>
        <w:rPr/>
        <w:t>、净资产收益率及每股收益</w:t>
      </w:r>
      <w:r>
        <w:rPr>
          <w:w w:val="99"/>
        </w:rPr>
        <w:t> </w:t>
      </w:r>
      <w:r>
        <w:rPr/>
        <w:t>根据中国证券监督管理委员会《公开发行证券的公司信息披露编报规则第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净资产收益</w:t>
      </w:r>
    </w:p>
    <w:p>
      <w:pPr>
        <w:pStyle w:val="BodyText"/>
        <w:spacing w:line="240" w:lineRule="auto" w:before="27"/>
        <w:ind w:left="491" w:right="0"/>
        <w:jc w:val="left"/>
      </w:pPr>
      <w:r>
        <w:rPr>
          <w:spacing w:val="2"/>
          <w:w w:val="99"/>
        </w:rPr>
        <w:t>率</w:t>
      </w:r>
      <w:r>
        <w:rPr>
          <w:w w:val="99"/>
        </w:rPr>
        <w:t>和</w:t>
      </w:r>
      <w:r>
        <w:rPr>
          <w:spacing w:val="2"/>
          <w:w w:val="99"/>
        </w:rPr>
        <w:t>每</w:t>
      </w:r>
      <w:r>
        <w:rPr>
          <w:w w:val="99"/>
        </w:rPr>
        <w:t>股</w:t>
      </w:r>
      <w:r>
        <w:rPr>
          <w:spacing w:val="2"/>
          <w:w w:val="99"/>
        </w:rPr>
        <w:t>收</w:t>
      </w:r>
      <w:r>
        <w:rPr>
          <w:w w:val="99"/>
        </w:rPr>
        <w:t>益</w:t>
      </w:r>
      <w:r>
        <w:rPr>
          <w:spacing w:val="2"/>
          <w:w w:val="99"/>
        </w:rPr>
        <w:t>的</w:t>
      </w:r>
      <w:r>
        <w:rPr>
          <w:w w:val="99"/>
        </w:rPr>
        <w:t>计</w:t>
      </w:r>
      <w:r>
        <w:rPr>
          <w:spacing w:val="2"/>
          <w:w w:val="99"/>
        </w:rPr>
        <w:t>算</w:t>
      </w:r>
      <w:r>
        <w:rPr>
          <w:w w:val="99"/>
        </w:rPr>
        <w:t>及</w:t>
      </w:r>
      <w:r>
        <w:rPr>
          <w:spacing w:val="2"/>
          <w:w w:val="99"/>
        </w:rPr>
        <w:t>披</w:t>
      </w:r>
      <w:r>
        <w:rPr>
          <w:w w:val="99"/>
        </w:rPr>
        <w:t>露</w:t>
      </w:r>
      <w:r>
        <w:rPr>
          <w:spacing w:val="-108"/>
          <w:w w:val="99"/>
        </w:rPr>
        <w:t>》</w:t>
      </w:r>
      <w:r>
        <w:rPr>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w w:val="99"/>
        </w:rPr>
        <w:t>年</w:t>
      </w:r>
      <w:r>
        <w:rPr>
          <w:w w:val="99"/>
        </w:rPr>
        <w:t>修</w:t>
      </w:r>
      <w:r>
        <w:rPr>
          <w:spacing w:val="2"/>
          <w:w w:val="99"/>
        </w:rPr>
        <w:t>订</w:t>
      </w:r>
      <w:r>
        <w:rPr>
          <w:spacing w:val="-104"/>
          <w:w w:val="99"/>
        </w:rPr>
        <w:t>）</w:t>
      </w:r>
      <w:r>
        <w:rPr>
          <w:spacing w:val="-3"/>
          <w:w w:val="99"/>
        </w:rPr>
        <w:t>，</w:t>
      </w:r>
      <w:r>
        <w:rPr>
          <w:spacing w:val="2"/>
          <w:w w:val="99"/>
        </w:rPr>
        <w:t>本</w:t>
      </w:r>
      <w:r>
        <w:rPr>
          <w:w w:val="99"/>
        </w:rPr>
        <w:t>公</w:t>
      </w:r>
      <w:r>
        <w:rPr>
          <w:spacing w:val="2"/>
          <w:w w:val="99"/>
        </w:rPr>
        <w:t>司</w:t>
      </w:r>
      <w:r>
        <w:rPr>
          <w:w w:val="99"/>
        </w:rPr>
        <w:t>全</w:t>
      </w:r>
      <w:r>
        <w:rPr>
          <w:spacing w:val="2"/>
          <w:w w:val="99"/>
        </w:rPr>
        <w:t>面</w:t>
      </w:r>
      <w:r>
        <w:rPr>
          <w:w w:val="99"/>
        </w:rPr>
        <w:t>摊</w:t>
      </w:r>
      <w:r>
        <w:rPr>
          <w:spacing w:val="2"/>
          <w:w w:val="99"/>
        </w:rPr>
        <w:t>薄</w:t>
      </w:r>
      <w:r>
        <w:rPr>
          <w:w w:val="99"/>
        </w:rPr>
        <w:t>和</w:t>
      </w:r>
      <w:r>
        <w:rPr>
          <w:spacing w:val="2"/>
          <w:w w:val="99"/>
        </w:rPr>
        <w:t>加</w:t>
      </w:r>
      <w:r>
        <w:rPr>
          <w:w w:val="99"/>
        </w:rPr>
        <w:t>权</w:t>
      </w:r>
      <w:r>
        <w:rPr>
          <w:spacing w:val="2"/>
          <w:w w:val="99"/>
        </w:rPr>
        <w:t>平</w:t>
      </w:r>
      <w:r>
        <w:rPr>
          <w:w w:val="99"/>
        </w:rPr>
        <w:t>均</w:t>
      </w:r>
      <w:r>
        <w:rPr>
          <w:spacing w:val="2"/>
          <w:w w:val="99"/>
        </w:rPr>
        <w:t>计</w:t>
      </w:r>
      <w:r>
        <w:rPr>
          <w:w w:val="99"/>
        </w:rPr>
        <w:t>算</w:t>
      </w:r>
      <w:r>
        <w:rPr>
          <w:spacing w:val="2"/>
          <w:w w:val="99"/>
        </w:rPr>
        <w:t>的</w:t>
      </w:r>
      <w:r>
        <w:rPr>
          <w:w w:val="99"/>
        </w:rPr>
        <w:t>净</w:t>
      </w:r>
      <w:r>
        <w:rPr>
          <w:spacing w:val="2"/>
          <w:w w:val="99"/>
        </w:rPr>
        <w:t>资</w:t>
      </w:r>
      <w:r>
        <w:rPr>
          <w:w w:val="99"/>
        </w:rPr>
        <w:t>产</w:t>
      </w:r>
      <w:r>
        <w:rPr>
          <w:spacing w:val="2"/>
          <w:w w:val="99"/>
        </w:rPr>
        <w:t>收</w:t>
      </w:r>
      <w:r>
        <w:rPr>
          <w:w w:val="99"/>
        </w:rPr>
        <w:t>益</w:t>
      </w:r>
      <w:r>
        <w:rPr>
          <w:spacing w:val="2"/>
          <w:w w:val="99"/>
        </w:rPr>
        <w:t>率</w:t>
      </w:r>
      <w:r>
        <w:rPr>
          <w:w w:val="99"/>
        </w:rPr>
        <w:t>及每</w:t>
      </w:r>
      <w:r>
        <w:rPr/>
      </w:r>
    </w:p>
    <w:p>
      <w:pPr>
        <w:spacing w:after="0" w:line="240" w:lineRule="auto"/>
        <w:jc w:val="left"/>
        <w:sectPr>
          <w:pgSz w:w="11910" w:h="16840"/>
          <w:pgMar w:header="867" w:footer="835" w:top="1060" w:bottom="1020" w:left="1040" w:right="760"/>
        </w:sect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239"/>
        <w:gridCol w:w="394"/>
        <w:gridCol w:w="1694"/>
        <w:gridCol w:w="324"/>
        <w:gridCol w:w="3525"/>
      </w:tblGrid>
      <w:tr>
        <w:trPr>
          <w:trHeight w:val="97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股收益如下：</w:t>
            </w:r>
          </w:p>
        </w:tc>
        <w:tc>
          <w:tcPr>
            <w:tcW w:w="39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
        </w:tc>
        <w:tc>
          <w:tcPr>
            <w:tcW w:w="324" w:type="dxa"/>
            <w:tcBorders>
              <w:top w:val="nil" w:sz="6" w:space="0" w:color="auto"/>
              <w:left w:val="nil" w:sz="6" w:space="0" w:color="auto"/>
              <w:bottom w:val="single" w:sz="4" w:space="0" w:color="000000"/>
              <w:right w:val="nil" w:sz="6" w:space="0" w:color="auto"/>
            </w:tcBorders>
          </w:tcPr>
          <w:p>
            <w:pPr/>
          </w:p>
        </w:tc>
        <w:tc>
          <w:tcPr>
            <w:tcW w:w="35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r>
      <w:tr>
        <w:trPr>
          <w:trHeight w:val="492"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33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94"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10"/>
              <w:jc w:val="right"/>
              <w:rPr>
                <w:rFonts w:ascii="宋体" w:hAnsi="宋体" w:cs="宋体" w:eastAsia="宋体" w:hint="default"/>
                <w:sz w:val="21"/>
                <w:szCs w:val="21"/>
              </w:rPr>
            </w:pPr>
            <w:r>
              <w:rPr>
                <w:rFonts w:ascii="宋体" w:hAnsi="宋体" w:cs="宋体" w:eastAsia="宋体" w:hint="default"/>
                <w:w w:val="95"/>
                <w:sz w:val="21"/>
                <w:szCs w:val="21"/>
              </w:rPr>
              <w:t>加权平均净资产</w:t>
            </w:r>
            <w:r>
              <w:rPr>
                <w:rFonts w:ascii="宋体" w:hAnsi="宋体" w:cs="宋体" w:eastAsia="宋体" w:hint="default"/>
                <w:sz w:val="21"/>
                <w:szCs w:val="21"/>
              </w:rPr>
            </w:r>
          </w:p>
        </w:tc>
        <w:tc>
          <w:tcPr>
            <w:tcW w:w="324" w:type="dxa"/>
            <w:tcBorders>
              <w:top w:val="single" w:sz="4" w:space="0" w:color="000000"/>
              <w:left w:val="nil" w:sz="6" w:space="0" w:color="auto"/>
              <w:bottom w:val="nil" w:sz="6" w:space="0" w:color="auto"/>
              <w:right w:val="nil" w:sz="6" w:space="0" w:color="auto"/>
            </w:tcBorders>
          </w:tcPr>
          <w:p>
            <w:pPr/>
          </w:p>
        </w:tc>
        <w:tc>
          <w:tcPr>
            <w:tcW w:w="3525" w:type="dxa"/>
            <w:tcBorders>
              <w:top w:val="single" w:sz="4" w:space="0" w:color="000000"/>
              <w:left w:val="nil" w:sz="6" w:space="0" w:color="auto"/>
              <w:bottom w:val="nil" w:sz="6" w:space="0" w:color="auto"/>
              <w:right w:val="nil" w:sz="6" w:space="0" w:color="auto"/>
            </w:tcBorders>
          </w:tcPr>
          <w:p>
            <w:pPr>
              <w:pStyle w:val="TableParagraph"/>
              <w:tabs>
                <w:tab w:pos="1324" w:val="left" w:leader="none"/>
                <w:tab w:pos="3489" w:val="left" w:leader="none"/>
              </w:tabs>
              <w:spacing w:line="240" w:lineRule="auto" w:before="138"/>
              <w:ind w:right="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r>
            <w:r>
              <w:rPr>
                <w:rFonts w:ascii="Times New Roman" w:hAnsi="Times New Roman" w:cs="Times New Roman" w:eastAsia="Times New Roman" w:hint="default"/>
                <w:w w:val="99"/>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每股收益</w:t>
              <w:tab/>
            </w:r>
            <w:r>
              <w:rPr>
                <w:rFonts w:ascii="宋体" w:hAnsi="宋体" w:cs="宋体" w:eastAsia="宋体" w:hint="default"/>
                <w:sz w:val="21"/>
                <w:szCs w:val="21"/>
              </w:rPr>
            </w:r>
          </w:p>
        </w:tc>
      </w:tr>
      <w:tr>
        <w:trPr>
          <w:trHeight w:val="413" w:hRule="exact"/>
        </w:trPr>
        <w:tc>
          <w:tcPr>
            <w:tcW w:w="3239" w:type="dxa"/>
            <w:tcBorders>
              <w:top w:val="nil" w:sz="6" w:space="0" w:color="auto"/>
              <w:left w:val="nil" w:sz="6" w:space="0" w:color="auto"/>
              <w:bottom w:val="single" w:sz="4" w:space="0" w:color="000000"/>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00" w:lineRule="exact"/>
              <w:ind w:left="532"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324"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single" w:sz="4" w:space="0" w:color="000000"/>
              <w:right w:val="nil" w:sz="6" w:space="0" w:color="auto"/>
            </w:tcBorders>
          </w:tcPr>
          <w:p>
            <w:pPr>
              <w:pStyle w:val="TableParagraph"/>
              <w:tabs>
                <w:tab w:pos="2104" w:val="left" w:leader="none"/>
              </w:tabs>
              <w:spacing w:line="272" w:lineRule="exact"/>
              <w:ind w:left="175" w:right="0"/>
              <w:jc w:val="left"/>
              <w:rPr>
                <w:rFonts w:ascii="宋体" w:hAnsi="宋体" w:cs="宋体" w:eastAsia="宋体" w:hint="default"/>
                <w:sz w:val="21"/>
                <w:szCs w:val="21"/>
              </w:rPr>
            </w:pPr>
            <w:r>
              <w:rPr>
                <w:rFonts w:ascii="宋体" w:hAnsi="宋体" w:cs="宋体" w:eastAsia="宋体" w:hint="default"/>
                <w:w w:val="95"/>
                <w:sz w:val="21"/>
                <w:szCs w:val="21"/>
              </w:rPr>
              <w:t>基本每股收益</w:t>
              <w:tab/>
            </w:r>
            <w:r>
              <w:rPr>
                <w:rFonts w:ascii="宋体" w:hAnsi="宋体" w:cs="宋体" w:eastAsia="宋体" w:hint="default"/>
                <w:sz w:val="21"/>
                <w:szCs w:val="21"/>
              </w:rPr>
              <w:t>稀释每股收益</w:t>
            </w:r>
          </w:p>
        </w:tc>
      </w:tr>
      <w:tr>
        <w:trPr>
          <w:trHeight w:val="736" w:hRule="exact"/>
        </w:trPr>
        <w:tc>
          <w:tcPr>
            <w:tcW w:w="3239" w:type="dxa"/>
            <w:tcBorders>
              <w:top w:val="single" w:sz="4" w:space="0" w:color="000000"/>
              <w:left w:val="nil" w:sz="6" w:space="0" w:color="auto"/>
              <w:bottom w:val="nil" w:sz="6" w:space="0" w:color="auto"/>
              <w:right w:val="nil" w:sz="6" w:space="0" w:color="auto"/>
            </w:tcBorders>
          </w:tcPr>
          <w:p>
            <w:pPr>
              <w:pStyle w:val="TableParagraph"/>
              <w:spacing w:line="307" w:lineRule="auto" w:before="38"/>
              <w:ind w:left="164" w:right="119"/>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w w:val="99"/>
                <w:sz w:val="21"/>
                <w:szCs w:val="21"/>
              </w:rPr>
              <w:t> </w:t>
            </w:r>
            <w:r>
              <w:rPr>
                <w:rFonts w:ascii="宋体" w:hAnsi="宋体" w:cs="宋体" w:eastAsia="宋体" w:hint="default"/>
                <w:sz w:val="21"/>
                <w:szCs w:val="21"/>
              </w:rPr>
              <w:t>扣除非经常性损益后归属于公司</w:t>
            </w:r>
          </w:p>
        </w:tc>
        <w:tc>
          <w:tcPr>
            <w:tcW w:w="394"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2"/>
                <w:szCs w:val="22"/>
              </w:rPr>
            </w:pPr>
            <w:r>
              <w:rPr>
                <w:rFonts w:ascii="Times New Roman"/>
                <w:spacing w:val="-1"/>
                <w:sz w:val="22"/>
              </w:rPr>
              <w:t>-22.7537%</w:t>
            </w:r>
          </w:p>
        </w:tc>
        <w:tc>
          <w:tcPr>
            <w:tcW w:w="324" w:type="dxa"/>
            <w:tcBorders>
              <w:top w:val="nil" w:sz="6" w:space="0" w:color="auto"/>
              <w:left w:val="nil" w:sz="6" w:space="0" w:color="auto"/>
              <w:bottom w:val="nil" w:sz="6" w:space="0" w:color="auto"/>
              <w:right w:val="nil" w:sz="6" w:space="0" w:color="auto"/>
            </w:tcBorders>
          </w:tcPr>
          <w:p>
            <w:pPr/>
          </w:p>
        </w:tc>
        <w:tc>
          <w:tcPr>
            <w:tcW w:w="352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9pt;height:.5pt;mso-position-horizontal-relative:char;mso-position-vertical-relative:line" coordorigin="0,0" coordsize="1618,10">
                  <v:group style="position:absolute;left:5;top:5;width:1608;height:2" coordorigin="5,5" coordsize="1608,2">
                    <v:shape style="position:absolute;left:5;top:5;width:1608;height:2" coordorigin="5,5" coordsize="1608,0" path="m5,5l1613,5e" filled="false" stroked="true" strokeweight=".48pt" strokecolor="#000000">
                      <v:path arrowok="t"/>
                    </v:shape>
                  </v:group>
                </v:group>
              </w:pict>
            </w:r>
            <w:r>
              <w:rPr>
                <w:rFonts w:ascii="宋体" w:hAnsi="宋体" w:cs="宋体" w:eastAsia="宋体" w:hint="default"/>
                <w:sz w:val="2"/>
                <w:szCs w:val="2"/>
              </w:rPr>
            </w:r>
          </w:p>
          <w:p>
            <w:pPr>
              <w:pStyle w:val="TableParagraph"/>
              <w:tabs>
                <w:tab w:pos="2695" w:val="left" w:leader="none"/>
              </w:tabs>
              <w:spacing w:line="240" w:lineRule="auto" w:before="101"/>
              <w:ind w:left="823" w:right="0"/>
              <w:jc w:val="left"/>
              <w:rPr>
                <w:rFonts w:ascii="Times New Roman" w:hAnsi="Times New Roman" w:cs="Times New Roman" w:eastAsia="Times New Roman" w:hint="default"/>
                <w:sz w:val="22"/>
                <w:szCs w:val="22"/>
              </w:rPr>
            </w:pPr>
            <w:r>
              <w:rPr>
                <w:rFonts w:ascii="Times New Roman"/>
                <w:spacing w:val="-1"/>
                <w:sz w:val="22"/>
              </w:rPr>
              <w:t>-0.2524</w:t>
              <w:tab/>
              <w:t>-0.2524</w:t>
            </w:r>
          </w:p>
        </w:tc>
      </w:tr>
      <w:tr>
        <w:trPr>
          <w:trHeight w:val="408"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39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22"/>
                <w:szCs w:val="22"/>
              </w:rPr>
            </w:pPr>
            <w:r>
              <w:rPr>
                <w:rFonts w:ascii="Times New Roman"/>
                <w:spacing w:val="-1"/>
                <w:sz w:val="22"/>
              </w:rPr>
              <w:t>-25.1348%</w:t>
            </w:r>
          </w:p>
        </w:tc>
        <w:tc>
          <w:tcPr>
            <w:tcW w:w="324"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tabs>
                <w:tab w:pos="2695" w:val="left" w:leader="none"/>
              </w:tabs>
              <w:spacing w:line="240" w:lineRule="auto" w:before="59"/>
              <w:ind w:left="823" w:right="0"/>
              <w:jc w:val="left"/>
              <w:rPr>
                <w:rFonts w:ascii="Times New Roman" w:hAnsi="Times New Roman" w:cs="Times New Roman" w:eastAsia="Times New Roman" w:hint="default"/>
                <w:sz w:val="22"/>
                <w:szCs w:val="22"/>
              </w:rPr>
            </w:pPr>
            <w:r>
              <w:rPr>
                <w:rFonts w:ascii="Times New Roman"/>
                <w:spacing w:val="-1"/>
                <w:sz w:val="22"/>
              </w:rPr>
              <w:t>-0.2789</w:t>
              <w:tab/>
              <w:t>-0.2789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67" w:footer="835" w:top="1060" w:bottom="1020" w:left="1380" w:right="1120"/>
        </w:sectPr>
      </w:pPr>
    </w:p>
    <w:p>
      <w:pPr>
        <w:spacing w:line="240" w:lineRule="auto" w:before="0"/>
        <w:rPr>
          <w:rFonts w:ascii="宋体" w:hAnsi="宋体" w:cs="宋体" w:eastAsia="宋体" w:hint="default"/>
          <w:sz w:val="20"/>
          <w:szCs w:val="20"/>
        </w:rPr>
      </w:pPr>
    </w:p>
    <w:p>
      <w:pPr>
        <w:pStyle w:val="BodyText"/>
        <w:spacing w:line="240" w:lineRule="auto" w:before="171"/>
        <w:ind w:left="1447" w:right="0"/>
        <w:jc w:val="left"/>
      </w:pPr>
      <w:r>
        <w:rPr>
          <w:w w:val="95"/>
        </w:rPr>
        <w:t>报告期利润</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6"/>
          <w:szCs w:val="16"/>
        </w:rPr>
      </w:pPr>
    </w:p>
    <w:p>
      <w:pPr>
        <w:pStyle w:val="BodyText"/>
        <w:spacing w:line="240" w:lineRule="auto"/>
        <w:ind w:left="1366" w:right="0"/>
        <w:jc w:val="left"/>
      </w:pPr>
      <w:r>
        <w:rPr/>
        <w:pict>
          <v:group style="position:absolute;margin-left:256.320007pt;margin-top:-4.536319pt;width:275.55pt;height:.1pt;mso-position-horizontal-relative:page;mso-position-vertical-relative:paragraph;z-index:23920" coordorigin="5126,-91" coordsize="5511,2">
            <v:shape style="position:absolute;left:5126;top:-91;width:5511;height:2" coordorigin="5126,-91" coordsize="5511,0" path="m5126,-91l10637,-91e" filled="false" stroked="true" strokeweight=".48pt" strokecolor="#000000">
              <v:path arrowok="t"/>
            </v:shape>
            <w10:wrap type="none"/>
          </v:group>
        </w:pict>
      </w:r>
      <w:r>
        <w:rPr>
          <w:w w:val="95"/>
        </w:rPr>
        <w:t>加权平均净资产</w:t>
      </w:r>
      <w:r>
        <w:rPr/>
      </w:r>
    </w:p>
    <w:p>
      <w:pPr>
        <w:pStyle w:val="BodyText"/>
        <w:spacing w:line="240" w:lineRule="auto" w:before="34"/>
        <w:ind w:left="646" w:right="-18"/>
        <w:jc w:val="left"/>
      </w:pPr>
      <w:r>
        <w:rPr/>
        <w:br w:type="column"/>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0"/>
          <w:szCs w:val="20"/>
        </w:rPr>
      </w:pPr>
    </w:p>
    <w:p>
      <w:pPr>
        <w:pStyle w:val="BodyText"/>
        <w:spacing w:line="240" w:lineRule="auto"/>
        <w:ind w:left="106" w:right="0"/>
        <w:jc w:val="left"/>
      </w:pPr>
      <w:r>
        <w:rPr/>
        <w:t>每股收益</w:t>
      </w:r>
    </w:p>
    <w:p>
      <w:pPr>
        <w:spacing w:after="0" w:line="240" w:lineRule="auto"/>
        <w:jc w:val="left"/>
        <w:sectPr>
          <w:type w:val="continuous"/>
          <w:pgSz w:w="11910" w:h="16840"/>
          <w:pgMar w:top="1340" w:bottom="280" w:left="1380" w:right="1120"/>
          <w:cols w:num="4" w:equalWidth="0">
            <w:col w:w="2497" w:space="40"/>
            <w:col w:w="2836" w:space="40"/>
            <w:col w:w="1537" w:space="40"/>
            <w:col w:w="2420"/>
          </w:cols>
        </w:sectPr>
      </w:pPr>
    </w:p>
    <w:p>
      <w:pPr>
        <w:spacing w:line="240" w:lineRule="auto" w:before="5"/>
        <w:rPr>
          <w:rFonts w:ascii="宋体" w:hAnsi="宋体" w:cs="宋体" w:eastAsia="宋体" w:hint="default"/>
          <w:sz w:val="28"/>
          <w:szCs w:val="28"/>
        </w:rPr>
      </w:pPr>
    </w:p>
    <w:p>
      <w:pPr>
        <w:spacing w:line="20" w:lineRule="exact"/>
        <w:ind w:left="165" w:right="0" w:firstLine="0"/>
        <w:rPr>
          <w:rFonts w:ascii="宋体" w:hAnsi="宋体" w:cs="宋体" w:eastAsia="宋体" w:hint="default"/>
          <w:sz w:val="2"/>
          <w:szCs w:val="2"/>
        </w:rPr>
      </w:pPr>
      <w:r>
        <w:rPr>
          <w:rFonts w:ascii="宋体" w:hAnsi="宋体" w:cs="宋体" w:eastAsia="宋体" w:hint="default"/>
          <w:sz w:val="2"/>
          <w:szCs w:val="2"/>
        </w:rPr>
        <w:pict>
          <v:group style="width:159.6pt;height:.5pt;mso-position-horizontal-relative:char;mso-position-vertical-relative:line" coordorigin="0,0" coordsize="3192,10">
            <v:group style="position:absolute;left:5;top:5;width:3183;height:2" coordorigin="5,5" coordsize="3183,2">
              <v:shape style="position:absolute;left:5;top:5;width:3183;height:2" coordorigin="5,5" coordsize="3183,0" path="m5,5l3187,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5"/>
          <w:szCs w:val="5"/>
        </w:rPr>
      </w:pPr>
    </w:p>
    <w:p>
      <w:pPr>
        <w:pStyle w:val="BodyText"/>
        <w:spacing w:line="240" w:lineRule="auto" w:before="34"/>
        <w:ind w:left="280" w:right="0"/>
        <w:jc w:val="left"/>
      </w:pPr>
      <w:r>
        <w:rPr/>
        <w:pict>
          <v:shape style="position:absolute;margin-left:256.320007pt;margin-top:-22.636339pt;width:275.55pt;height:72.8pt;mso-position-horizontal-relative:page;mso-position-vertical-relative:paragraph;z-index:23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1"/>
                    <w:gridCol w:w="242"/>
                    <w:gridCol w:w="1608"/>
                    <w:gridCol w:w="372"/>
                    <w:gridCol w:w="1507"/>
                  </w:tblGrid>
                  <w:tr>
                    <w:trPr>
                      <w:trHeight w:val="360"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02" w:lineRule="exact"/>
                          <w:ind w:left="576"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242"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7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72" w:type="dxa"/>
                        <w:tcBorders>
                          <w:top w:val="single" w:sz="4" w:space="0" w:color="000000"/>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20"/>
                          <w:jc w:val="right"/>
                          <w:rPr>
                            <w:rFonts w:ascii="宋体" w:hAnsi="宋体" w:cs="宋体" w:eastAsia="宋体" w:hint="default"/>
                            <w:sz w:val="21"/>
                            <w:szCs w:val="21"/>
                          </w:rPr>
                        </w:pPr>
                        <w:r>
                          <w:rPr>
                            <w:rFonts w:ascii="宋体" w:hAnsi="宋体" w:cs="宋体" w:eastAsia="宋体" w:hint="default"/>
                            <w:w w:val="95"/>
                            <w:sz w:val="21"/>
                            <w:szCs w:val="21"/>
                          </w:rPr>
                          <w:t>稀释每股收益</w:t>
                        </w:r>
                        <w:r>
                          <w:rPr>
                            <w:rFonts w:ascii="宋体" w:hAnsi="宋体" w:cs="宋体" w:eastAsia="宋体" w:hint="default"/>
                            <w:sz w:val="21"/>
                            <w:szCs w:val="21"/>
                          </w:rPr>
                        </w:r>
                      </w:p>
                    </w:tc>
                  </w:tr>
                  <w:tr>
                    <w:trPr>
                      <w:trHeight w:val="583"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02"/>
                          <w:jc w:val="right"/>
                          <w:rPr>
                            <w:rFonts w:ascii="Times New Roman" w:hAnsi="Times New Roman" w:cs="Times New Roman" w:eastAsia="Times New Roman" w:hint="default"/>
                            <w:sz w:val="22"/>
                            <w:szCs w:val="22"/>
                          </w:rPr>
                        </w:pPr>
                        <w:r>
                          <w:rPr>
                            <w:rFonts w:ascii="Times New Roman"/>
                            <w:sz w:val="22"/>
                          </w:rPr>
                          <w:t>3.2146%</w:t>
                        </w:r>
                      </w:p>
                    </w:tc>
                    <w:tc>
                      <w:tcPr>
                        <w:tcW w:w="242"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03"/>
                          <w:jc w:val="right"/>
                          <w:rPr>
                            <w:rFonts w:ascii="Times New Roman" w:hAnsi="Times New Roman" w:cs="Times New Roman" w:eastAsia="Times New Roman" w:hint="default"/>
                            <w:sz w:val="22"/>
                            <w:szCs w:val="22"/>
                          </w:rPr>
                        </w:pPr>
                        <w:r>
                          <w:rPr>
                            <w:rFonts w:ascii="Times New Roman"/>
                            <w:sz w:val="22"/>
                          </w:rPr>
                          <w:t>0.0377</w:t>
                        </w:r>
                      </w:p>
                    </w:tc>
                    <w:tc>
                      <w:tcPr>
                        <w:tcW w:w="37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13"/>
                          <w:jc w:val="right"/>
                          <w:rPr>
                            <w:rFonts w:ascii="Times New Roman" w:hAnsi="Times New Roman" w:cs="Times New Roman" w:eastAsia="Times New Roman" w:hint="default"/>
                            <w:sz w:val="22"/>
                            <w:szCs w:val="22"/>
                          </w:rPr>
                        </w:pPr>
                        <w:r>
                          <w:rPr>
                            <w:rFonts w:ascii="Times New Roman"/>
                            <w:sz w:val="22"/>
                          </w:rPr>
                          <w:t>0.0377</w:t>
                        </w:r>
                      </w:p>
                    </w:tc>
                  </w:tr>
                  <w:tr>
                    <w:trPr>
                      <w:trHeight w:val="513"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2"/>
                          <w:jc w:val="right"/>
                          <w:rPr>
                            <w:rFonts w:ascii="Times New Roman" w:hAnsi="Times New Roman" w:cs="Times New Roman" w:eastAsia="Times New Roman" w:hint="default"/>
                            <w:sz w:val="22"/>
                            <w:szCs w:val="22"/>
                          </w:rPr>
                        </w:pPr>
                        <w:r>
                          <w:rPr>
                            <w:rFonts w:ascii="Times New Roman"/>
                            <w:spacing w:val="-1"/>
                            <w:sz w:val="22"/>
                          </w:rPr>
                          <w:t>-1.9764%</w:t>
                        </w:r>
                      </w:p>
                    </w:tc>
                    <w:tc>
                      <w:tcPr>
                        <w:tcW w:w="242"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3"/>
                          <w:jc w:val="right"/>
                          <w:rPr>
                            <w:rFonts w:ascii="Times New Roman" w:hAnsi="Times New Roman" w:cs="Times New Roman" w:eastAsia="Times New Roman" w:hint="default"/>
                            <w:sz w:val="22"/>
                            <w:szCs w:val="22"/>
                          </w:rPr>
                        </w:pPr>
                        <w:r>
                          <w:rPr>
                            <w:rFonts w:ascii="Times New Roman"/>
                            <w:spacing w:val="-1"/>
                            <w:sz w:val="22"/>
                          </w:rPr>
                          <w:t>-0.0232</w:t>
                        </w:r>
                      </w:p>
                    </w:tc>
                    <w:tc>
                      <w:tcPr>
                        <w:tcW w:w="37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13"/>
                          <w:jc w:val="right"/>
                          <w:rPr>
                            <w:rFonts w:ascii="Times New Roman" w:hAnsi="Times New Roman" w:cs="Times New Roman" w:eastAsia="Times New Roman" w:hint="default"/>
                            <w:sz w:val="22"/>
                            <w:szCs w:val="22"/>
                          </w:rPr>
                        </w:pPr>
                        <w:r>
                          <w:rPr>
                            <w:rFonts w:ascii="Times New Roman"/>
                            <w:spacing w:val="-1"/>
                            <w:sz w:val="22"/>
                          </w:rPr>
                          <w:t>-0.0232</w:t>
                        </w:r>
                      </w:p>
                    </w:tc>
                  </w:tr>
                </w:tbl>
                <w:p>
                  <w:pPr/>
                </w:p>
              </w:txbxContent>
            </v:textbox>
            <w10:wrap type="none"/>
          </v:shape>
        </w:pict>
      </w:r>
      <w:r>
        <w:rPr/>
        <w:t>归属于公司普通股股东的净利润</w:t>
      </w:r>
    </w:p>
    <w:p>
      <w:pPr>
        <w:spacing w:line="240" w:lineRule="auto" w:before="8"/>
        <w:rPr>
          <w:rFonts w:ascii="宋体" w:hAnsi="宋体" w:cs="宋体" w:eastAsia="宋体" w:hint="default"/>
          <w:sz w:val="9"/>
          <w:szCs w:val="9"/>
        </w:rPr>
      </w:pPr>
    </w:p>
    <w:p>
      <w:pPr>
        <w:pStyle w:val="BodyText"/>
        <w:spacing w:line="297" w:lineRule="auto" w:before="34"/>
        <w:ind w:left="280" w:right="6166"/>
        <w:jc w:val="left"/>
      </w:pPr>
      <w:r>
        <w:rPr/>
        <w:t>扣除非经常性损益后归属于公司</w:t>
      </w:r>
      <w:r>
        <w:rPr>
          <w:spacing w:val="-96"/>
        </w:rPr>
        <w:t> </w:t>
      </w:r>
      <w:r>
        <w:rPr>
          <w:spacing w:val="-96"/>
        </w:rPr>
      </w:r>
      <w:r>
        <w:rPr/>
        <w:t>普通股股东的净利润</w:t>
      </w:r>
    </w:p>
    <w:p>
      <w:pPr>
        <w:pStyle w:val="BodyText"/>
        <w:spacing w:line="240" w:lineRule="auto" w:before="109"/>
        <w:ind w:left="571" w:right="0"/>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加</w:t>
      </w:r>
      <w:r>
        <w:rPr>
          <w:w w:val="99"/>
        </w:rPr>
        <w:t>权</w:t>
      </w:r>
      <w:r>
        <w:rPr>
          <w:spacing w:val="2"/>
          <w:w w:val="99"/>
        </w:rPr>
        <w:t>平</w:t>
      </w:r>
      <w:r>
        <w:rPr>
          <w:w w:val="99"/>
        </w:rPr>
        <w:t>均</w:t>
      </w:r>
      <w:r>
        <w:rPr>
          <w:spacing w:val="2"/>
          <w:w w:val="99"/>
        </w:rPr>
        <w:t>净</w:t>
      </w:r>
      <w:r>
        <w:rPr>
          <w:w w:val="99"/>
        </w:rPr>
        <w:t>资</w:t>
      </w:r>
      <w:r>
        <w:rPr>
          <w:spacing w:val="2"/>
          <w:w w:val="99"/>
        </w:rPr>
        <w:t>产</w:t>
      </w:r>
      <w:r>
        <w:rPr>
          <w:w w:val="99"/>
        </w:rPr>
        <w:t>收</w:t>
      </w:r>
      <w:r>
        <w:rPr>
          <w:spacing w:val="2"/>
          <w:w w:val="99"/>
        </w:rPr>
        <w:t>益</w:t>
      </w:r>
      <w:r>
        <w:rPr>
          <w:w w:val="99"/>
        </w:rPr>
        <w:t>率</w:t>
      </w:r>
      <w:r>
        <w:rPr>
          <w:spacing w:val="1"/>
          <w:w w:val="99"/>
        </w:rPr>
        <w:t>=P</w:t>
      </w:r>
      <w:r>
        <w:rPr>
          <w:spacing w:val="-3"/>
          <w:w w:val="105"/>
          <w:position w:val="-2"/>
          <w:sz w:val="10"/>
          <w:szCs w:val="10"/>
        </w:rPr>
        <w:t>0</w:t>
      </w:r>
      <w:r>
        <w:rPr>
          <w:spacing w:val="1"/>
          <w:w w:val="99"/>
        </w:rPr>
        <w:t>/(E</w:t>
      </w:r>
      <w:r>
        <w:rPr>
          <w:w w:val="105"/>
          <w:position w:val="-2"/>
          <w:sz w:val="10"/>
          <w:szCs w:val="10"/>
        </w:rPr>
        <w:t>0</w:t>
      </w:r>
      <w:r>
        <w:rPr>
          <w:w w:val="99"/>
        </w:rPr>
        <w:t>＋</w:t>
      </w:r>
      <w:r>
        <w:rPr>
          <w:spacing w:val="1"/>
          <w:w w:val="99"/>
        </w:rPr>
        <w:t>NP</w:t>
      </w:r>
      <w:r>
        <w:rPr>
          <w:w w:val="99"/>
        </w:rPr>
        <w:t>÷</w:t>
      </w:r>
      <w:r>
        <w:rPr>
          <w:spacing w:val="1"/>
          <w:w w:val="99"/>
        </w:rPr>
        <w:t>2</w:t>
      </w:r>
      <w:r>
        <w:rPr>
          <w:w w:val="99"/>
        </w:rPr>
        <w:t>＋</w:t>
      </w:r>
      <w:r>
        <w:rPr>
          <w:spacing w:val="1"/>
          <w:w w:val="99"/>
        </w:rPr>
        <w:t>E</w:t>
      </w:r>
      <w:r>
        <w:rPr>
          <w:w w:val="105"/>
          <w:position w:val="-2"/>
          <w:sz w:val="10"/>
          <w:szCs w:val="10"/>
        </w:rPr>
        <w:t>i</w:t>
      </w:r>
      <w:r>
        <w:rPr>
          <w:w w:val="99"/>
        </w:rPr>
        <w:t>×</w:t>
      </w:r>
      <w:r>
        <w:rPr>
          <w:spacing w:val="1"/>
          <w:w w:val="99"/>
        </w:rPr>
        <w:t>M</w:t>
      </w:r>
      <w:r>
        <w:rPr>
          <w:w w:val="105"/>
          <w:position w:val="-2"/>
          <w:sz w:val="10"/>
          <w:szCs w:val="10"/>
        </w:rPr>
        <w:t>i</w:t>
      </w:r>
      <w:r>
        <w:rPr>
          <w:spacing w:val="2"/>
          <w:w w:val="99"/>
        </w:rPr>
        <w:t>÷</w:t>
      </w:r>
      <w:r>
        <w:rPr>
          <w:spacing w:val="-2"/>
          <w:w w:val="99"/>
        </w:rPr>
        <w:t>M</w:t>
      </w:r>
      <w:r>
        <w:rPr>
          <w:w w:val="105"/>
          <w:position w:val="-2"/>
          <w:sz w:val="10"/>
          <w:szCs w:val="10"/>
        </w:rPr>
        <w:t>0</w:t>
      </w:r>
      <w:r>
        <w:rPr>
          <w:w w:val="99"/>
        </w:rPr>
        <w:t>–</w:t>
      </w:r>
      <w:r>
        <w:rPr/>
        <w:t> </w:t>
      </w:r>
      <w:r>
        <w:rPr>
          <w:spacing w:val="1"/>
          <w:w w:val="99"/>
        </w:rPr>
        <w:t>E</w:t>
      </w:r>
      <w:r>
        <w:rPr>
          <w:w w:val="105"/>
          <w:position w:val="-2"/>
          <w:sz w:val="10"/>
          <w:szCs w:val="10"/>
        </w:rPr>
        <w:t>j</w:t>
      </w:r>
      <w:r>
        <w:rPr>
          <w:spacing w:val="2"/>
          <w:w w:val="99"/>
        </w:rPr>
        <w:t>×</w:t>
      </w:r>
      <w:r>
        <w:rPr>
          <w:spacing w:val="-2"/>
          <w:w w:val="99"/>
        </w:rPr>
        <w:t>M</w:t>
      </w:r>
      <w:r>
        <w:rPr>
          <w:w w:val="105"/>
          <w:position w:val="-2"/>
          <w:sz w:val="10"/>
          <w:szCs w:val="10"/>
        </w:rPr>
        <w:t>j</w:t>
      </w:r>
      <w:r>
        <w:rPr>
          <w:spacing w:val="2"/>
          <w:w w:val="99"/>
        </w:rPr>
        <w:t>÷</w:t>
      </w:r>
      <w:r>
        <w:rPr>
          <w:spacing w:val="-2"/>
          <w:w w:val="99"/>
        </w:rPr>
        <w:t>M</w:t>
      </w:r>
      <w:r>
        <w:rPr>
          <w:w w:val="105"/>
          <w:position w:val="-2"/>
          <w:sz w:val="10"/>
          <w:szCs w:val="10"/>
        </w:rPr>
        <w:t>0</w:t>
      </w:r>
      <w:r>
        <w:rPr>
          <w:spacing w:val="2"/>
          <w:w w:val="99"/>
        </w:rPr>
        <w:t>±</w:t>
      </w:r>
      <w:r>
        <w:rPr>
          <w:spacing w:val="1"/>
          <w:w w:val="99"/>
        </w:rPr>
        <w:t>E</w:t>
      </w:r>
      <w:r>
        <w:rPr>
          <w:spacing w:val="-3"/>
          <w:w w:val="105"/>
          <w:position w:val="-2"/>
          <w:sz w:val="10"/>
          <w:szCs w:val="10"/>
        </w:rPr>
        <w:t>k</w:t>
      </w:r>
      <w:r>
        <w:rPr>
          <w:spacing w:val="2"/>
          <w:w w:val="99"/>
        </w:rPr>
        <w:t>×</w:t>
      </w:r>
      <w:r>
        <w:rPr>
          <w:spacing w:val="1"/>
          <w:w w:val="99"/>
        </w:rPr>
        <w:t>M</w:t>
      </w:r>
      <w:r>
        <w:rPr>
          <w:w w:val="105"/>
          <w:position w:val="-2"/>
          <w:sz w:val="10"/>
          <w:szCs w:val="10"/>
        </w:rPr>
        <w:t>k</w:t>
      </w:r>
      <w:r>
        <w:rPr>
          <w:w w:val="99"/>
        </w:rPr>
        <w:t>÷</w:t>
      </w:r>
      <w:r>
        <w:rPr>
          <w:spacing w:val="1"/>
          <w:w w:val="99"/>
        </w:rPr>
        <w:t>M</w:t>
      </w:r>
      <w:r>
        <w:rPr>
          <w:w w:val="105"/>
          <w:position w:val="-2"/>
          <w:sz w:val="10"/>
          <w:szCs w:val="10"/>
        </w:rPr>
        <w:t>0</w:t>
      </w:r>
      <w:r>
        <w:rPr>
          <w:w w:val="99"/>
        </w:rPr>
        <w:t>)</w:t>
      </w:r>
      <w:r>
        <w:rPr/>
      </w:r>
    </w:p>
    <w:p>
      <w:pPr>
        <w:pStyle w:val="BodyText"/>
        <w:spacing w:line="381" w:lineRule="auto" w:before="170"/>
        <w:ind w:left="151" w:right="123" w:firstLine="420"/>
        <w:jc w:val="both"/>
      </w:pPr>
      <w:r>
        <w:rPr>
          <w:spacing w:val="-9"/>
          <w:w w:val="100"/>
        </w:rPr>
        <w:t>其中：P</w:t>
      </w:r>
      <w:r>
        <w:rPr>
          <w:spacing w:val="-9"/>
          <w:w w:val="100"/>
          <w:position w:val="-2"/>
          <w:sz w:val="10"/>
          <w:szCs w:val="10"/>
        </w:rPr>
        <w:t>0</w:t>
      </w:r>
      <w:r>
        <w:rPr>
          <w:spacing w:val="-8"/>
          <w:w w:val="100"/>
          <w:position w:val="-2"/>
          <w:sz w:val="10"/>
          <w:szCs w:val="10"/>
        </w:rPr>
        <w:t> </w:t>
      </w:r>
      <w:r>
        <w:rPr>
          <w:spacing w:val="-1"/>
          <w:w w:val="99"/>
        </w:rPr>
        <w:t>分别对应于归属于公司普通股股东的净利润、扣除非经常性损益后归属于公司普通股股</w:t>
      </w:r>
      <w:r>
        <w:rPr>
          <w:w w:val="99"/>
        </w:rPr>
        <w:t> </w:t>
      </w:r>
      <w:r>
        <w:rPr>
          <w:spacing w:val="2"/>
          <w:w w:val="99"/>
        </w:rPr>
        <w:t>东的净利润；NP</w:t>
      </w:r>
      <w:r>
        <w:rPr>
          <w:spacing w:val="-54"/>
          <w:w w:val="99"/>
        </w:rPr>
        <w:t> </w:t>
      </w:r>
      <w:r>
        <w:rPr>
          <w:spacing w:val="3"/>
          <w:w w:val="99"/>
        </w:rPr>
        <w:t>为归属于公司普通股股东的净利润；E</w:t>
      </w:r>
      <w:r>
        <w:rPr>
          <w:spacing w:val="3"/>
          <w:w w:val="99"/>
          <w:position w:val="-2"/>
          <w:sz w:val="10"/>
          <w:szCs w:val="10"/>
        </w:rPr>
        <w:t>0</w:t>
      </w:r>
      <w:r>
        <w:rPr>
          <w:spacing w:val="-25"/>
          <w:w w:val="99"/>
          <w:position w:val="-2"/>
          <w:sz w:val="10"/>
          <w:szCs w:val="10"/>
        </w:rPr>
        <w:t> </w:t>
      </w:r>
      <w:r>
        <w:rPr>
          <w:spacing w:val="3"/>
          <w:w w:val="99"/>
        </w:rPr>
        <w:t>为归属于公司普通股股东的期初净资产；E</w:t>
      </w:r>
      <w:r>
        <w:rPr>
          <w:spacing w:val="3"/>
          <w:w w:val="99"/>
          <w:position w:val="-2"/>
          <w:sz w:val="10"/>
          <w:szCs w:val="10"/>
        </w:rPr>
        <w:t>i</w:t>
      </w:r>
      <w:r>
        <w:rPr>
          <w:w w:val="105"/>
          <w:position w:val="-2"/>
          <w:sz w:val="10"/>
          <w:szCs w:val="10"/>
        </w:rPr>
        <w:t> </w:t>
      </w:r>
      <w:r>
        <w:rPr>
          <w:spacing w:val="-2"/>
          <w:w w:val="99"/>
        </w:rPr>
        <w:t>为报告期发行新股或债转股等新增的、归属于公司普通股股东的净资产；E</w:t>
      </w:r>
      <w:r>
        <w:rPr>
          <w:spacing w:val="-2"/>
          <w:w w:val="99"/>
          <w:position w:val="-2"/>
          <w:sz w:val="10"/>
          <w:szCs w:val="10"/>
        </w:rPr>
        <w:t>j</w:t>
      </w:r>
      <w:r>
        <w:rPr>
          <w:spacing w:val="-16"/>
          <w:w w:val="99"/>
          <w:position w:val="-2"/>
          <w:sz w:val="10"/>
          <w:szCs w:val="10"/>
        </w:rPr>
        <w:t> </w:t>
      </w:r>
      <w:r>
        <w:rPr>
          <w:w w:val="99"/>
        </w:rPr>
        <w:t>为报告期回购或现金分红</w:t>
      </w:r>
      <w:r>
        <w:rPr>
          <w:spacing w:val="-99"/>
          <w:w w:val="99"/>
        </w:rPr>
        <w:t> </w:t>
      </w:r>
      <w:r>
        <w:rPr>
          <w:spacing w:val="-99"/>
          <w:w w:val="99"/>
        </w:rPr>
      </w:r>
      <w:r>
        <w:rPr>
          <w:spacing w:val="-1"/>
          <w:w w:val="99"/>
        </w:rPr>
        <w:t>等减少的、归属于公司普通股股东的净资产；M</w:t>
      </w:r>
      <w:r>
        <w:rPr>
          <w:spacing w:val="-1"/>
          <w:w w:val="99"/>
          <w:position w:val="-2"/>
          <w:sz w:val="10"/>
          <w:szCs w:val="10"/>
        </w:rPr>
        <w:t>0</w:t>
      </w:r>
      <w:r>
        <w:rPr>
          <w:spacing w:val="-27"/>
          <w:w w:val="99"/>
          <w:position w:val="-2"/>
          <w:sz w:val="10"/>
          <w:szCs w:val="10"/>
        </w:rPr>
        <w:t> </w:t>
      </w:r>
      <w:r>
        <w:rPr>
          <w:spacing w:val="-2"/>
          <w:w w:val="100"/>
        </w:rPr>
        <w:t>为报告期月份数；M</w:t>
      </w:r>
      <w:r>
        <w:rPr>
          <w:spacing w:val="-2"/>
          <w:w w:val="100"/>
          <w:position w:val="-2"/>
          <w:sz w:val="10"/>
          <w:szCs w:val="10"/>
        </w:rPr>
        <w:t>i</w:t>
      </w:r>
      <w:r>
        <w:rPr>
          <w:spacing w:val="-28"/>
          <w:w w:val="100"/>
          <w:position w:val="-2"/>
          <w:sz w:val="10"/>
          <w:szCs w:val="10"/>
        </w:rPr>
        <w:t> </w:t>
      </w:r>
      <w:r>
        <w:rPr>
          <w:spacing w:val="1"/>
          <w:w w:val="99"/>
        </w:rPr>
        <w:t>为新增净资产次月起至报告期期</w:t>
      </w:r>
      <w:r>
        <w:rPr>
          <w:w w:val="99"/>
        </w:rPr>
        <w:t> </w:t>
      </w:r>
      <w:r>
        <w:rPr>
          <w:w w:val="100"/>
        </w:rPr>
        <w:t>末的累计月数；M</w:t>
      </w:r>
      <w:r>
        <w:rPr>
          <w:w w:val="100"/>
          <w:position w:val="-2"/>
          <w:sz w:val="10"/>
          <w:szCs w:val="10"/>
        </w:rPr>
        <w:t>j</w:t>
      </w:r>
      <w:r>
        <w:rPr>
          <w:spacing w:val="-24"/>
          <w:w w:val="100"/>
          <w:position w:val="-2"/>
          <w:sz w:val="10"/>
          <w:szCs w:val="10"/>
        </w:rPr>
        <w:t> </w:t>
      </w:r>
      <w:r>
        <w:rPr>
          <w:spacing w:val="1"/>
          <w:w w:val="99"/>
        </w:rPr>
        <w:t>为减少净资产次月起至报告期期末的累计月数；E</w:t>
      </w:r>
      <w:r>
        <w:rPr>
          <w:spacing w:val="1"/>
          <w:w w:val="99"/>
          <w:position w:val="-2"/>
          <w:sz w:val="10"/>
          <w:szCs w:val="10"/>
        </w:rPr>
        <w:t>k</w:t>
      </w:r>
      <w:r>
        <w:rPr>
          <w:spacing w:val="-26"/>
          <w:w w:val="99"/>
          <w:position w:val="-2"/>
          <w:sz w:val="10"/>
          <w:szCs w:val="10"/>
        </w:rPr>
        <w:t> </w:t>
      </w:r>
      <w:r>
        <w:rPr>
          <w:spacing w:val="-4"/>
          <w:w w:val="99"/>
        </w:rPr>
        <w:t>为因其他交易或事项引起的、归</w:t>
      </w:r>
      <w:r>
        <w:rPr>
          <w:w w:val="99"/>
        </w:rPr>
        <w:t> </w:t>
      </w:r>
      <w:r>
        <w:rPr>
          <w:spacing w:val="-4"/>
          <w:w w:val="99"/>
        </w:rPr>
        <w:t>属于公司普通股股东的净资产增减变动；M</w:t>
      </w:r>
      <w:r>
        <w:rPr>
          <w:spacing w:val="-4"/>
          <w:w w:val="99"/>
          <w:position w:val="-2"/>
          <w:sz w:val="10"/>
          <w:szCs w:val="10"/>
        </w:rPr>
        <w:t>k</w:t>
      </w:r>
      <w:r>
        <w:rPr>
          <w:w w:val="99"/>
          <w:position w:val="-2"/>
          <w:sz w:val="10"/>
          <w:szCs w:val="10"/>
        </w:rPr>
        <w:t> </w:t>
      </w:r>
      <w:r>
        <w:rPr>
          <w:w w:val="99"/>
        </w:rPr>
        <w:t>为发生其他净资产增减变动次月起至报告期期末的累计月</w:t>
      </w:r>
      <w:r>
        <w:rPr>
          <w:spacing w:val="-101"/>
          <w:w w:val="99"/>
        </w:rPr>
        <w:t> </w:t>
      </w:r>
      <w:r>
        <w:rPr>
          <w:spacing w:val="-101"/>
          <w:w w:val="99"/>
        </w:rPr>
      </w:r>
      <w:r>
        <w:rPr/>
        <w:t>数。</w:t>
      </w:r>
    </w:p>
    <w:p>
      <w:pPr>
        <w:pStyle w:val="BodyText"/>
        <w:spacing w:line="400" w:lineRule="auto" w:before="62"/>
        <w:ind w:left="151" w:right="173" w:firstLine="420"/>
        <w:jc w:val="both"/>
      </w:pPr>
      <w:r>
        <w:rPr>
          <w:spacing w:val="2"/>
          <w:w w:val="95"/>
        </w:rPr>
        <w:t>报告期发生同一控制下企业合并的，计算加权平均净资产收益率时，被合并方的净资产从报告</w:t>
      </w:r>
      <w:r>
        <w:rPr>
          <w:w w:val="99"/>
        </w:rPr>
        <w:t> </w:t>
      </w:r>
      <w:r>
        <w:rPr/>
        <w:t>期期初起进行加权；计算扣除非经常性损益后的加权平均净资产收益率时，被合并方的净资产从合</w:t>
      </w:r>
      <w:r>
        <w:rPr>
          <w:spacing w:val="-73"/>
        </w:rPr>
        <w:t> </w:t>
      </w:r>
      <w:r>
        <w:rPr>
          <w:spacing w:val="-73"/>
        </w:rPr>
      </w:r>
      <w:r>
        <w:rPr/>
        <w:t>并日的次月起进行加权。计算比较期间的加权平均净资产收益率时，被合并方的净利润、净资产均</w:t>
      </w:r>
      <w:r>
        <w:rPr>
          <w:spacing w:val="-73"/>
        </w:rPr>
        <w:t> </w:t>
      </w:r>
      <w:r>
        <w:rPr>
          <w:spacing w:val="-73"/>
        </w:rPr>
      </w:r>
      <w:r>
        <w:rPr/>
        <w:t>从比较期间期初起进行加权；计算比较期间扣除非经常性损益后的加权平均净资产收益率时，被合</w:t>
      </w:r>
      <w:r>
        <w:rPr>
          <w:spacing w:val="-73"/>
        </w:rPr>
        <w:t> </w:t>
      </w:r>
      <w:r>
        <w:rPr>
          <w:spacing w:val="-73"/>
        </w:rPr>
      </w:r>
      <w:r>
        <w:rPr>
          <w:spacing w:val="-5"/>
          <w:w w:val="99"/>
        </w:rPr>
        <w:t>并方的净资产不予加权计算（权重为零）。</w:t>
      </w:r>
      <w:r>
        <w:rPr>
          <w:spacing w:val="-5"/>
        </w:rPr>
      </w:r>
    </w:p>
    <w:p>
      <w:pPr>
        <w:pStyle w:val="BodyText"/>
        <w:spacing w:line="240" w:lineRule="auto" w:before="42"/>
        <w:ind w:left="571" w:right="0"/>
        <w:jc w:val="left"/>
        <w:rPr>
          <w:rFonts w:ascii="Times New Roman" w:hAnsi="Times New Roman" w:cs="Times New Roman" w:eastAsia="Times New Roman" w:hint="default"/>
        </w:rPr>
      </w:pPr>
      <w:r>
        <w:rPr>
          <w:rFonts w:ascii="Times New Roman" w:hAnsi="Times New Roman" w:cs="Times New Roman" w:eastAsia="Times New Roman" w:hint="default"/>
          <w:position w:val="2"/>
        </w:rPr>
        <w:t>2.2</w:t>
      </w:r>
      <w:r>
        <w:rPr>
          <w:rFonts w:ascii="Times New Roman" w:hAnsi="Times New Roman" w:cs="Times New Roman" w:eastAsia="Times New Roman" w:hint="default"/>
          <w:spacing w:val="-5"/>
          <w:position w:val="2"/>
        </w:rPr>
        <w:t> </w:t>
      </w:r>
      <w:r>
        <w:rPr>
          <w:position w:val="2"/>
        </w:rPr>
        <w:t>基本每股收益</w:t>
      </w:r>
      <w:r>
        <w:rPr>
          <w:rFonts w:ascii="Times New Roman" w:hAnsi="Times New Roman" w:cs="Times New Roman" w:eastAsia="Times New Roman" w:hint="default"/>
          <w:position w:val="2"/>
        </w:rPr>
        <w:t>=P</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rPr>
        <w:t>÷S</w:t>
      </w:r>
      <w:r>
        <w:rPr>
          <w:rFonts w:ascii="Times New Roman" w:hAnsi="Times New Roman" w:cs="Times New Roman" w:eastAsia="Times New Roman" w:hint="default"/>
        </w:rPr>
      </w:r>
    </w:p>
    <w:p>
      <w:pPr>
        <w:spacing w:before="167"/>
        <w:ind w:left="676" w:right="0" w:firstLine="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2"/>
          <w:sz w:val="21"/>
          <w:szCs w:val="21"/>
        </w:rPr>
        <w:t>S= S</w:t>
      </w:r>
      <w:r>
        <w:rPr>
          <w:rFonts w:ascii="Times New Roman" w:hAnsi="Times New Roman" w:cs="Times New Roman" w:eastAsia="Times New Roman" w:hint="default"/>
          <w:sz w:val="13"/>
          <w:szCs w:val="13"/>
        </w:rPr>
        <w:t>0</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1</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pacing w:val="8"/>
          <w:position w:val="2"/>
          <w:sz w:val="21"/>
          <w:szCs w:val="21"/>
        </w:rPr>
        <w:t> </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k</w:t>
      </w:r>
    </w:p>
    <w:p>
      <w:pPr>
        <w:spacing w:before="165"/>
        <w:ind w:left="571" w:right="0" w:firstLine="0"/>
        <w:jc w:val="left"/>
        <w:rPr>
          <w:rFonts w:ascii="宋体" w:hAnsi="宋体" w:cs="宋体" w:eastAsia="宋体" w:hint="default"/>
          <w:sz w:val="21"/>
          <w:szCs w:val="21"/>
        </w:rPr>
      </w:pPr>
      <w:r>
        <w:rPr>
          <w:rFonts w:ascii="宋体" w:hAnsi="宋体" w:cs="宋体" w:eastAsia="宋体" w:hint="default"/>
          <w:spacing w:val="-3"/>
          <w:w w:val="95"/>
          <w:position w:val="2"/>
          <w:sz w:val="21"/>
          <w:szCs w:val="21"/>
        </w:rPr>
        <w:t>其中：</w:t>
      </w:r>
      <w:r>
        <w:rPr>
          <w:rFonts w:ascii="Times New Roman" w:hAnsi="Times New Roman" w:cs="Times New Roman" w:eastAsia="Times New Roman" w:hint="default"/>
          <w:spacing w:val="-3"/>
          <w:w w:val="95"/>
          <w:position w:val="2"/>
          <w:sz w:val="21"/>
          <w:szCs w:val="21"/>
        </w:rPr>
        <w:t>P</w:t>
      </w:r>
      <w:r>
        <w:rPr>
          <w:rFonts w:ascii="Times New Roman" w:hAnsi="Times New Roman" w:cs="Times New Roman" w:eastAsia="Times New Roman" w:hint="default"/>
          <w:spacing w:val="-3"/>
          <w:w w:val="95"/>
          <w:sz w:val="13"/>
          <w:szCs w:val="13"/>
        </w:rPr>
        <w:t>0           </w:t>
      </w:r>
      <w:r>
        <w:rPr>
          <w:rFonts w:ascii="Times New Roman" w:hAnsi="Times New Roman" w:cs="Times New Roman" w:eastAsia="Times New Roman" w:hint="default"/>
          <w:spacing w:val="23"/>
          <w:w w:val="95"/>
          <w:sz w:val="13"/>
          <w:szCs w:val="13"/>
        </w:rPr>
        <w:t> </w:t>
      </w:r>
      <w:r>
        <w:rPr>
          <w:rFonts w:ascii="宋体" w:hAnsi="宋体" w:cs="宋体" w:eastAsia="宋体" w:hint="default"/>
          <w:w w:val="95"/>
          <w:position w:val="2"/>
          <w:sz w:val="21"/>
          <w:szCs w:val="21"/>
        </w:rPr>
        <w:t>为归属于公司普通股股东的净利润或扣除非经常性损益后归属于普通股股东的净利润；</w:t>
      </w:r>
      <w:r>
        <w:rPr>
          <w:rFonts w:ascii="宋体" w:hAnsi="宋体" w:cs="宋体" w:eastAsia="宋体" w:hint="default"/>
          <w:sz w:val="21"/>
          <w:szCs w:val="21"/>
        </w:rPr>
      </w:r>
    </w:p>
    <w:p>
      <w:pPr>
        <w:pStyle w:val="BodyText"/>
        <w:spacing w:line="240" w:lineRule="auto" w:before="167"/>
        <w:ind w:left="151" w:right="0"/>
        <w:jc w:val="left"/>
      </w:pPr>
      <w:r>
        <w:rPr>
          <w:rFonts w:ascii="Times New Roman" w:hAnsi="Times New Roman" w:cs="Times New Roman" w:eastAsia="Times New Roman" w:hint="default"/>
          <w:position w:val="2"/>
        </w:rPr>
        <w:t>S</w:t>
      </w:r>
      <w:r>
        <w:rPr>
          <w:rFonts w:ascii="Times New Roman" w:hAnsi="Times New Roman" w:cs="Times New Roman" w:eastAsia="Times New Roman" w:hint="default"/>
          <w:spacing w:val="-24"/>
          <w:position w:val="2"/>
        </w:rPr>
        <w:t> </w:t>
      </w:r>
      <w:r>
        <w:rPr>
          <w:position w:val="2"/>
        </w:rPr>
        <w:t>为发行在外的普通股加权平均数；</w:t>
      </w:r>
      <w:r>
        <w:rPr>
          <w:rFonts w:ascii="Times New Roman" w:hAnsi="Times New Roman" w:cs="Times New Roman" w:eastAsia="Times New Roman" w:hint="default"/>
          <w:position w:val="2"/>
        </w:rPr>
        <w:t>S</w:t>
      </w:r>
      <w:r>
        <w:rPr>
          <w:rFonts w:ascii="Times New Roman" w:hAnsi="Times New Roman" w:cs="Times New Roman" w:eastAsia="Times New Roman" w:hint="default"/>
          <w:sz w:val="13"/>
          <w:szCs w:val="13"/>
        </w:rPr>
        <w:t>0</w:t>
      </w:r>
      <w:r>
        <w:rPr>
          <w:rFonts w:ascii="Times New Roman" w:hAnsi="Times New Roman" w:cs="Times New Roman" w:eastAsia="Times New Roman" w:hint="default"/>
          <w:spacing w:val="-14"/>
          <w:sz w:val="13"/>
          <w:szCs w:val="13"/>
        </w:rPr>
        <w:t> </w:t>
      </w:r>
      <w:r>
        <w:rPr>
          <w:spacing w:val="-4"/>
          <w:position w:val="2"/>
        </w:rPr>
        <w:t>为期初股份总数；</w:t>
      </w:r>
      <w:r>
        <w:rPr>
          <w:rFonts w:ascii="Times New Roman" w:hAnsi="Times New Roman" w:cs="Times New Roman" w:eastAsia="Times New Roman" w:hint="default"/>
          <w:spacing w:val="-4"/>
          <w:position w:val="2"/>
        </w:rPr>
        <w:t>S</w:t>
      </w:r>
      <w:r>
        <w:rPr>
          <w:rFonts w:ascii="Times New Roman" w:hAnsi="Times New Roman" w:cs="Times New Roman" w:eastAsia="Times New Roman" w:hint="default"/>
          <w:spacing w:val="-4"/>
          <w:sz w:val="13"/>
          <w:szCs w:val="13"/>
        </w:rPr>
        <w:t>1</w:t>
      </w:r>
      <w:r>
        <w:rPr>
          <w:rFonts w:ascii="Times New Roman" w:hAnsi="Times New Roman" w:cs="Times New Roman" w:eastAsia="Times New Roman" w:hint="default"/>
          <w:spacing w:val="-14"/>
          <w:sz w:val="13"/>
          <w:szCs w:val="13"/>
        </w:rPr>
        <w:t> </w:t>
      </w:r>
      <w:r>
        <w:rPr>
          <w:position w:val="2"/>
        </w:rPr>
        <w:t>为报告期因公积金转增股本或股票股利分</w:t>
      </w:r>
      <w:r>
        <w:rPr/>
      </w:r>
    </w:p>
    <w:p>
      <w:pPr>
        <w:spacing w:after="0" w:line="240" w:lineRule="auto"/>
        <w:jc w:val="left"/>
        <w:sectPr>
          <w:type w:val="continuous"/>
          <w:pgSz w:w="11910" w:h="16840"/>
          <w:pgMar w:top="1340" w:bottom="280" w:left="1380" w:right="1120"/>
        </w:sectPr>
      </w:pPr>
    </w:p>
    <w:p>
      <w:pPr>
        <w:spacing w:line="240" w:lineRule="auto" w:before="9"/>
        <w:rPr>
          <w:rFonts w:ascii="宋体" w:hAnsi="宋体" w:cs="宋体" w:eastAsia="宋体" w:hint="default"/>
          <w:sz w:val="11"/>
          <w:szCs w:val="11"/>
        </w:rPr>
      </w:pPr>
    </w:p>
    <w:p>
      <w:pPr>
        <w:pStyle w:val="BodyText"/>
        <w:spacing w:line="376" w:lineRule="auto" w:before="33"/>
        <w:ind w:right="100"/>
        <w:jc w:val="both"/>
      </w:pPr>
      <w:r>
        <w:rPr>
          <w:w w:val="95"/>
          <w:position w:val="2"/>
        </w:rPr>
        <w:t>配等增加股份数；</w:t>
      </w:r>
      <w:r>
        <w:rPr>
          <w:rFonts w:ascii="Times New Roman" w:hAnsi="Times New Roman" w:cs="Times New Roman" w:eastAsia="Times New Roman" w:hint="default"/>
          <w:w w:val="95"/>
          <w:position w:val="2"/>
        </w:rPr>
        <w:t>S</w:t>
      </w:r>
      <w:r>
        <w:rPr>
          <w:rFonts w:ascii="Times New Roman" w:hAnsi="Times New Roman" w:cs="Times New Roman" w:eastAsia="Times New Roman" w:hint="default"/>
          <w:w w:val="95"/>
          <w:sz w:val="13"/>
          <w:szCs w:val="13"/>
        </w:rPr>
        <w:t>i     </w:t>
      </w:r>
      <w:r>
        <w:rPr>
          <w:w w:val="95"/>
          <w:position w:val="2"/>
        </w:rPr>
        <w:t>为报告期因发行新股或债转股等增加股份数；</w:t>
      </w:r>
      <w:r>
        <w:rPr>
          <w:rFonts w:ascii="Times New Roman" w:hAnsi="Times New Roman" w:cs="Times New Roman" w:eastAsia="Times New Roman" w:hint="default"/>
          <w:w w:val="95"/>
          <w:position w:val="2"/>
        </w:rPr>
        <w:t>S</w:t>
      </w:r>
      <w:r>
        <w:rPr>
          <w:rFonts w:ascii="Times New Roman" w:hAnsi="Times New Roman" w:cs="Times New Roman" w:eastAsia="Times New Roman" w:hint="default"/>
          <w:w w:val="95"/>
          <w:sz w:val="13"/>
          <w:szCs w:val="13"/>
        </w:rPr>
        <w:t>j     </w:t>
      </w:r>
      <w:r>
        <w:rPr>
          <w:w w:val="95"/>
          <w:position w:val="2"/>
        </w:rPr>
        <w:t>为报告期因回购等减少股份数；</w:t>
      </w:r>
      <w:r>
        <w:rPr>
          <w:spacing w:val="-21"/>
          <w:w w:val="95"/>
          <w:position w:val="2"/>
        </w:rPr>
        <w:t> </w:t>
      </w:r>
      <w:r>
        <w:rPr>
          <w:spacing w:val="-21"/>
          <w:w w:val="95"/>
          <w:position w:val="2"/>
        </w:rPr>
      </w:r>
      <w:r>
        <w:rPr>
          <w:rFonts w:ascii="Times New Roman" w:hAnsi="Times New Roman" w:cs="Times New Roman" w:eastAsia="Times New Roman" w:hint="default"/>
          <w:position w:val="2"/>
        </w:rPr>
        <w:t>S</w:t>
      </w:r>
      <w:r>
        <w:rPr>
          <w:rFonts w:ascii="Times New Roman" w:hAnsi="Times New Roman" w:cs="Times New Roman" w:eastAsia="Times New Roman" w:hint="default"/>
          <w:sz w:val="13"/>
          <w:szCs w:val="13"/>
        </w:rPr>
        <w:t>k </w:t>
      </w:r>
      <w:r>
        <w:rPr>
          <w:spacing w:val="-3"/>
          <w:position w:val="2"/>
        </w:rPr>
        <w:t>为报告期缩股数；</w:t>
      </w:r>
      <w:r>
        <w:rPr>
          <w:rFonts w:ascii="Times New Roman" w:hAnsi="Times New Roman" w:cs="Times New Roman" w:eastAsia="Times New Roman" w:hint="default"/>
          <w:spacing w:val="-3"/>
          <w:position w:val="2"/>
        </w:rPr>
        <w:t>M</w:t>
      </w:r>
      <w:r>
        <w:rPr>
          <w:rFonts w:ascii="Times New Roman" w:hAnsi="Times New Roman" w:cs="Times New Roman" w:eastAsia="Times New Roman" w:hint="default"/>
          <w:spacing w:val="-3"/>
          <w:sz w:val="13"/>
          <w:szCs w:val="13"/>
        </w:rPr>
        <w:t>0 </w:t>
      </w:r>
      <w:r>
        <w:rPr>
          <w:spacing w:val="-3"/>
          <w:position w:val="2"/>
        </w:rPr>
        <w:t>报告期月份数；</w:t>
      </w:r>
      <w:r>
        <w:rPr>
          <w:rFonts w:ascii="Times New Roman" w:hAnsi="Times New Roman" w:cs="Times New Roman" w:eastAsia="Times New Roman" w:hint="default"/>
          <w:spacing w:val="-3"/>
          <w:position w:val="2"/>
        </w:rPr>
        <w:t>M</w:t>
      </w:r>
      <w:r>
        <w:rPr>
          <w:rFonts w:ascii="Times New Roman" w:hAnsi="Times New Roman" w:cs="Times New Roman" w:eastAsia="Times New Roman" w:hint="default"/>
          <w:spacing w:val="-3"/>
          <w:sz w:val="13"/>
          <w:szCs w:val="13"/>
        </w:rPr>
        <w:t>i </w:t>
      </w:r>
      <w:r>
        <w:rPr>
          <w:position w:val="2"/>
        </w:rPr>
        <w:t>为增加股份次月起至报告期期末的累计月数；</w:t>
      </w:r>
      <w:r>
        <w:rPr>
          <w:rFonts w:ascii="Times New Roman" w:hAnsi="Times New Roman" w:cs="Times New Roman" w:eastAsia="Times New Roman" w:hint="default"/>
          <w:position w:val="2"/>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spacing w:val="-14"/>
          <w:sz w:val="13"/>
          <w:szCs w:val="13"/>
        </w:rPr>
        <w:t> </w:t>
      </w:r>
      <w:r>
        <w:rPr>
          <w:position w:val="2"/>
        </w:rPr>
        <w:t>为减少股</w:t>
      </w:r>
      <w:r>
        <w:rPr>
          <w:w w:val="99"/>
          <w:position w:val="2"/>
        </w:rPr>
        <w:t> </w:t>
      </w:r>
      <w:r>
        <w:rPr/>
        <w:t>份次月起至报告期期末的累计月数。</w:t>
      </w:r>
    </w:p>
    <w:p>
      <w:pPr>
        <w:pStyle w:val="BodyText"/>
        <w:spacing w:line="381" w:lineRule="auto" w:before="64"/>
        <w:ind w:left="531" w:right="5435"/>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稀释每股收益</w:t>
      </w:r>
      <w:r>
        <w:rPr>
          <w:w w:val="99"/>
        </w:rPr>
        <w:t> </w:t>
      </w:r>
      <w:r>
        <w:rPr/>
        <w:t>本公司报告期无稀释性潜在普通股。</w:t>
      </w:r>
    </w:p>
    <w:p>
      <w:pPr>
        <w:pStyle w:val="Heading7"/>
        <w:spacing w:line="304" w:lineRule="exact"/>
        <w:ind w:right="0"/>
        <w:jc w:val="both"/>
        <w:rPr>
          <w:b w:val="0"/>
          <w:bCs w:val="0"/>
        </w:rPr>
      </w:pPr>
      <w:r>
        <w:rPr/>
        <w:t>十三、本财务报表于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日由本公司董事会通过及批准发布。</w:t>
      </w:r>
      <w:r>
        <w:rPr>
          <w:b w:val="0"/>
          <w:bCs w:val="0"/>
        </w:rPr>
      </w:r>
    </w:p>
    <w:p>
      <w:pPr>
        <w:spacing w:line="500" w:lineRule="exact" w:before="0"/>
        <w:ind w:left="284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第十二节 </w:t>
      </w:r>
      <w:r>
        <w:rPr>
          <w:rFonts w:ascii="Microsoft JhengHei" w:hAnsi="Microsoft JhengHei" w:cs="Microsoft JhengHei" w:eastAsia="Microsoft JhengHei" w:hint="default"/>
          <w:b/>
          <w:bCs/>
          <w:spacing w:val="10"/>
          <w:sz w:val="32"/>
          <w:szCs w:val="32"/>
        </w:rPr>
        <w:t> </w:t>
      </w:r>
      <w:r>
        <w:rPr>
          <w:rFonts w:ascii="Microsoft JhengHei" w:hAnsi="Microsoft JhengHei" w:cs="Microsoft JhengHei" w:eastAsia="Microsoft JhengHei" w:hint="default"/>
          <w:b/>
          <w:bCs/>
          <w:sz w:val="32"/>
          <w:szCs w:val="32"/>
        </w:rPr>
        <w:t>备查文件目录</w:t>
      </w:r>
      <w:r>
        <w:rPr>
          <w:rFonts w:ascii="Microsoft JhengHei" w:hAnsi="Microsoft JhengHei" w:cs="Microsoft JhengHei" w:eastAsia="Microsoft JhengHei" w:hint="default"/>
          <w:sz w:val="32"/>
          <w:szCs w:val="32"/>
        </w:rPr>
      </w:r>
    </w:p>
    <w:p>
      <w:pPr>
        <w:spacing w:line="357" w:lineRule="auto" w:before="178"/>
        <w:ind w:left="111" w:right="105" w:firstLine="0"/>
        <w:jc w:val="both"/>
        <w:rPr>
          <w:rFonts w:ascii="宋体" w:hAnsi="宋体" w:cs="宋体" w:eastAsia="宋体" w:hint="default"/>
          <w:sz w:val="24"/>
          <w:szCs w:val="24"/>
        </w:rPr>
      </w:pPr>
      <w:r>
        <w:rPr>
          <w:rFonts w:ascii="宋体" w:hAnsi="宋体" w:cs="宋体" w:eastAsia="宋体" w:hint="default"/>
          <w:sz w:val="24"/>
          <w:szCs w:val="24"/>
        </w:rPr>
        <w:t>1、载有法定代表人、主管会计工作负责人、会计机构负责人签名并盖章的</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年度财</w:t>
      </w:r>
      <w:r>
        <w:rPr>
          <w:rFonts w:ascii="宋体" w:hAnsi="宋体" w:cs="宋体" w:eastAsia="宋体" w:hint="default"/>
          <w:sz w:val="24"/>
          <w:szCs w:val="24"/>
        </w:rPr>
        <w:t> 务报告。</w:t>
      </w:r>
    </w:p>
    <w:p>
      <w:pPr>
        <w:spacing w:before="34"/>
        <w:ind w:left="111" w:right="0" w:firstLine="0"/>
        <w:jc w:val="both"/>
        <w:rPr>
          <w:rFonts w:ascii="宋体" w:hAnsi="宋体" w:cs="宋体" w:eastAsia="宋体" w:hint="default"/>
          <w:sz w:val="24"/>
          <w:szCs w:val="24"/>
        </w:rPr>
      </w:pPr>
      <w:r>
        <w:rPr>
          <w:rFonts w:ascii="宋体" w:hAnsi="宋体" w:cs="宋体" w:eastAsia="宋体" w:hint="default"/>
          <w:sz w:val="24"/>
          <w:szCs w:val="24"/>
        </w:rPr>
        <w:t>2、载有会计师事务所盖章，注册会计师签名并盖章的审计报告原件。</w:t>
      </w:r>
    </w:p>
    <w:p>
      <w:pPr>
        <w:spacing w:before="154"/>
        <w:ind w:left="111" w:right="0" w:firstLine="0"/>
        <w:jc w:val="both"/>
        <w:rPr>
          <w:rFonts w:ascii="宋体" w:hAnsi="宋体" w:cs="宋体" w:eastAsia="宋体" w:hint="default"/>
          <w:sz w:val="24"/>
          <w:szCs w:val="24"/>
        </w:rPr>
      </w:pPr>
      <w:r>
        <w:rPr>
          <w:rFonts w:ascii="宋体" w:hAnsi="宋体" w:cs="宋体" w:eastAsia="宋体" w:hint="default"/>
          <w:sz w:val="24"/>
          <w:szCs w:val="24"/>
        </w:rPr>
        <w:t>3、报告期内在《证券时报》公开披露过的所有公司文件的正文公告的原稿。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5"/>
          <w:szCs w:val="35"/>
        </w:rPr>
      </w:pPr>
    </w:p>
    <w:p>
      <w:pPr>
        <w:spacing w:line="321" w:lineRule="auto" w:before="0"/>
        <w:ind w:left="5991" w:right="715" w:hanging="492"/>
        <w:jc w:val="left"/>
        <w:rPr>
          <w:rFonts w:ascii="宋体" w:hAnsi="宋体" w:cs="宋体" w:eastAsia="宋体" w:hint="default"/>
          <w:sz w:val="24"/>
          <w:szCs w:val="24"/>
        </w:rPr>
      </w:pPr>
      <w:r>
        <w:rPr>
          <w:rFonts w:ascii="宋体" w:hAnsi="宋体" w:cs="宋体" w:eastAsia="宋体" w:hint="default"/>
          <w:sz w:val="24"/>
          <w:szCs w:val="24"/>
        </w:rPr>
        <w:t>河南思达高科技股份有限公司 法定代表人：刘双河 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sectPr>
      <w:headerReference w:type="default" r:id="rId77"/>
      <w:pgSz w:w="11910" w:h="16840"/>
      <w:pgMar w:header="867" w:footer="835" w:top="1060" w:bottom="1020" w:left="14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8.5pt;height:11pt;mso-position-horizontal-relative:page;mso-position-vertical-relative:page;z-index:-817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76001pt;margin-top:786.397949pt;width:13.1pt;height:11pt;mso-position-horizontal-relative:page;mso-position-vertical-relative:page;z-index:-817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76001pt;margin-top:786.397949pt;width:13.1pt;height:11pt;mso-position-horizontal-relative:page;mso-position-vertical-relative:page;z-index:-81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76001pt;margin-top:786.397949pt;width:13.1pt;height:11pt;mso-position-horizontal-relative:page;mso-position-vertical-relative:page;z-index:-81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19983pt;margin-top:789.157959pt;width:13.1pt;height:11pt;mso-position-horizontal-relative:page;mso-position-vertical-relative:page;z-index:-817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19983pt;margin-top:789.157959pt;width:13.1pt;height:11pt;mso-position-horizontal-relative:page;mso-position-vertical-relative:page;z-index:-81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19983pt;margin-top:789.157959pt;width:13.1pt;height:11pt;mso-position-horizontal-relative:page;mso-position-vertical-relative:page;z-index:-81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19983pt;margin-top:789.157959pt;width:13.1pt;height:11pt;mso-position-horizontal-relative:page;mso-position-vertical-relative:page;z-index:-81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7.479980pt;margin-top:789.157959pt;width:17.5pt;height:11pt;mso-position-horizontal-relative:page;mso-position-vertical-relative:page;z-index:-81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7.840027pt;margin-top:789.157959pt;width:17.4pt;height:11pt;mso-position-horizontal-relative:page;mso-position-vertical-relative:page;z-index:-81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7.479980pt;margin-top:789.157959pt;width:17.5pt;height:11pt;mso-position-horizontal-relative:page;mso-position-vertical-relative:page;z-index:-815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7.479980pt;margin-top:789.157959pt;width:17.5pt;height:11pt;mso-position-horizontal-relative:page;mso-position-vertical-relative:page;z-index:-815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7.479980pt;margin-top:789.157959pt;width:17.5pt;height:11pt;mso-position-horizontal-relative:page;mso-position-vertical-relative:page;z-index:-81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400024pt;margin-top:775.11792pt;width:13.1pt;height:11pt;mso-position-horizontal-relative:page;mso-position-vertical-relative:page;z-index:-817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2.839996pt;margin-top:57.025623pt;width:186.2pt;height:11.5pt;mso-position-horizontal-relative:page;mso-position-vertical-relative:page;z-index:-817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332.600006pt;margin-top:14.425625pt;width:186.6pt;height:11pt;mso-position-horizontal-relative:page;mso-position-vertical-relative:page;z-index:-817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9.920013pt;margin-top:42.86565pt;width:186.1pt;height:11.5pt;mso-position-horizontal-relative:page;mso-position-vertical-relative:page;z-index:-817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7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79.320007pt;margin-top:66.439232pt;width:50.55pt;height:12.45pt;mso-position-horizontal-relative:page;mso-position-vertical-relative:page;z-index:-81683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2011-12-31</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799995pt;margin-top:79.560020pt;width:150.4pt;height:.1pt;mso-position-horizontal-relative:page;mso-position-vertical-relative:page;z-index:-816736" coordorigin="1476,1591" coordsize="3008,2">
          <v:shape style="position:absolute;left:1476;top:1591;width:3008;height:2" coordorigin="1476,1591" coordsize="3008,0" path="m1476,1591l4483,1591e" filled="false" stroked="true" strokeweight=".48pt" strokecolor="#000000">
            <v:path arrowok="t"/>
          </v:shape>
          <w10:wrap type="none"/>
        </v:group>
      </w:pict>
    </w:r>
    <w:r>
      <w:rPr/>
      <w:pict>
        <v:group style="position:absolute;margin-left:236.639999pt;margin-top:79.560020pt;width:71.3pt;height:.1pt;mso-position-horizontal-relative:page;mso-position-vertical-relative:page;z-index:-816712" coordorigin="4733,1591" coordsize="1426,2">
          <v:shape style="position:absolute;left:4733;top:1591;width:1426;height:2" coordorigin="4733,1591" coordsize="1426,0" path="m4733,1591l6158,1591e" filled="false" stroked="true" strokeweight=".48pt" strokecolor="#000000">
            <v:path arrowok="t"/>
          </v:shape>
          <w10:wrap type="none"/>
        </v:group>
      </w:pict>
    </w:r>
    <w:r>
      <w:rPr/>
      <w:pict>
        <v:group style="position:absolute;margin-left:318.600006pt;margin-top:79.560020pt;width:68.3pt;height:.1pt;mso-position-horizontal-relative:page;mso-position-vertical-relative:page;z-index:-816688" coordorigin="6372,1591" coordsize="1366,2">
          <v:shape style="position:absolute;left:6372;top:1591;width:1366;height:2" coordorigin="6372,1591" coordsize="1366,0" path="m6372,1591l7738,1591e" filled="false" stroked="true" strokeweight=".48pt" strokecolor="#000000">
            <v:path arrowok="t"/>
          </v:shape>
          <w10:wrap type="none"/>
        </v:group>
      </w:pict>
    </w:r>
    <w:r>
      <w:rPr/>
      <w:pict>
        <v:group style="position:absolute;margin-left:397.440002pt;margin-top:79.560020pt;width:77.650pt;height:.1pt;mso-position-horizontal-relative:page;mso-position-vertical-relative:page;z-index:-816664" coordorigin="7949,1591" coordsize="1553,2">
          <v:shape style="position:absolute;left:7949;top:1591;width:1553;height:2" coordorigin="7949,1591" coordsize="1553,0" path="m7949,1591l9502,1591e" filled="false" stroked="true" strokeweight=".48pt" strokecolor="#000000">
            <v:path arrowok="t"/>
          </v:shape>
          <w10:wrap type="none"/>
        </v:group>
      </w:pict>
    </w:r>
    <w:r>
      <w:rPr/>
      <w:pict>
        <v:group style="position:absolute;margin-left:485.160004pt;margin-top:79.560020pt;width:86.2pt;height:.1pt;mso-position-horizontal-relative:page;mso-position-vertical-relative:page;z-index:-816640" coordorigin="9703,1591" coordsize="1724,2">
          <v:shape style="position:absolute;left:9703;top:1591;width:1724;height:2" coordorigin="9703,1591" coordsize="1724,0" path="m9703,1591l11426,1591e" filled="false" stroked="true" strokeweight=".48pt" strokecolor="#000000">
            <v:path arrowok="t"/>
          </v:shape>
          <w10:wrap type="none"/>
        </v:group>
      </w:pict>
    </w:r>
    <w:r>
      <w:rPr/>
      <w:pict>
        <v:shape style="position:absolute;margin-left:346.640015pt;margin-top:42.86565pt;width:186.2pt;height:11.5pt;mso-position-horizontal-relative:page;mso-position-vertical-relative:page;z-index:-81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37.240005pt;margin-top:62.54565pt;width:29pt;height:11pt;mso-position-horizontal-relative:page;mso-position-vertical-relative:page;z-index:-816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w:pict>
    </w:r>
    <w:r>
      <w:rPr/>
      <w:pict>
        <v:shape style="position:absolute;margin-left:251.839996pt;margin-top:62.917961pt;width:44.1pt;height:11pt;mso-position-horizontal-relative:page;mso-position-vertical-relative:page;z-index:-816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2010-12-31</w:t>
                </w:r>
              </w:p>
            </w:txbxContent>
          </v:textbox>
          <w10:wrap type="none"/>
        </v:shape>
      </w:pict>
    </w:r>
    <w:r>
      <w:rPr/>
      <w:pict>
        <v:shape style="position:absolute;margin-left:332.480011pt;margin-top:62.54565pt;width:38pt;height:11pt;mso-position-horizontal-relative:page;mso-position-vertical-relative:page;z-index:-816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w:pict>
    </w:r>
    <w:r>
      <w:rPr/>
      <w:pict>
        <v:shape style="position:absolute;margin-left:417.320007pt;margin-top:62.54565pt;width:38pt;height:11pt;mso-position-horizontal-relative:page;mso-position-vertical-relative:page;z-index:-816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txbxContent>
          </v:textbox>
          <w10:wrap type="none"/>
        </v:shape>
      </w:pict>
    </w:r>
    <w:r>
      <w:rPr/>
      <w:pict>
        <v:shape style="position:absolute;margin-left:509.23999pt;margin-top:62.917961pt;width:43.7pt;height:11pt;mso-position-horizontal-relative:page;mso-position-vertical-relative:page;z-index:-816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2011-12-31</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6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87.440002pt;margin-top:77.040024pt;width:127.95pt;height:.1pt;mso-position-horizontal-relative:page;mso-position-vertical-relative:page;z-index:-816328" coordorigin="3749,1541" coordsize="2559,2">
          <v:shape style="position:absolute;left:3749;top:1541;width:2559;height:2" coordorigin="3749,1541" coordsize="2559,0" path="m3749,1541l6307,1541e" filled="false" stroked="true" strokeweight=".96pt" strokecolor="#000000">
            <v:path arrowok="t"/>
          </v:shape>
          <w10:wrap type="none"/>
        </v:group>
      </w:pict>
    </w:r>
    <w:r>
      <w:rPr/>
      <w:pict>
        <v:group style="position:absolute;margin-left:71.040001pt;margin-top:96.840019pt;width:104.65pt;height:.1pt;mso-position-horizontal-relative:page;mso-position-vertical-relative:page;z-index:-816304" coordorigin="1421,1937" coordsize="2093,2">
          <v:shape style="position:absolute;left:1421;top:1937;width:2093;height:2" coordorigin="1421,1937" coordsize="2093,0" path="m1421,1937l3514,1937e" filled="false" stroked="true" strokeweight=".96pt" strokecolor="#000000">
            <v:path arrowok="t"/>
          </v:shape>
          <w10:wrap type="none"/>
        </v:group>
      </w:pict>
    </w:r>
    <w:r>
      <w:rPr/>
      <w:pict>
        <v:group style="position:absolute;margin-left:187.440002pt;margin-top:96.840019pt;width:58.1pt;height:.1pt;mso-position-horizontal-relative:page;mso-position-vertical-relative:page;z-index:-816280" coordorigin="3749,1937" coordsize="1162,2">
          <v:shape style="position:absolute;left:3749;top:1937;width:1162;height:2" coordorigin="3749,1937" coordsize="1162,0" path="m3749,1937l4910,1937e" filled="false" stroked="true" strokeweight=".96pt" strokecolor="#000000">
            <v:path arrowok="t"/>
          </v:shape>
          <w10:wrap type="none"/>
        </v:group>
      </w:pict>
    </w:r>
    <w:r>
      <w:rPr/>
      <w:pict>
        <v:group style="position:absolute;margin-left:257.279999pt;margin-top:96.840019pt;width:58.1pt;height:.1pt;mso-position-horizontal-relative:page;mso-position-vertical-relative:page;z-index:-816256" coordorigin="5146,1937" coordsize="1162,2">
          <v:shape style="position:absolute;left:5146;top:1937;width:1162;height:2" coordorigin="5146,1937" coordsize="1162,0" path="m5146,1937l6307,1937e" filled="false" stroked="true" strokeweight=".96pt" strokecolor="#000000">
            <v:path arrowok="t"/>
          </v:shape>
          <w10:wrap type="none"/>
        </v:group>
      </w:pict>
    </w:r>
    <w:r>
      <w:rPr/>
      <w:pict>
        <v:group style="position:absolute;margin-left:327.119995pt;margin-top:96.840019pt;width:29.9pt;height:.1pt;mso-position-horizontal-relative:page;mso-position-vertical-relative:page;z-index:-816232" coordorigin="6542,1937" coordsize="598,2">
          <v:shape style="position:absolute;left:6542;top:1937;width:598;height:2" coordorigin="6542,1937" coordsize="598,0" path="m6542,1937l7140,1937e" filled="false" stroked="true" strokeweight=".96pt" strokecolor="#000000">
            <v:path arrowok="t"/>
          </v:shape>
          <w10:wrap type="none"/>
        </v:group>
      </w:pict>
    </w:r>
    <w:r>
      <w:rPr/>
      <w:pict>
        <v:group style="position:absolute;margin-left:368.759979pt;margin-top:96.840019pt;width:59.55pt;height:.1pt;mso-position-horizontal-relative:page;mso-position-vertical-relative:page;z-index:-816208" coordorigin="7375,1937" coordsize="1191,2">
          <v:shape style="position:absolute;left:7375;top:1937;width:1191;height:2" coordorigin="7375,1937" coordsize="1191,0" path="m7375,1937l8566,1937e" filled="false" stroked="true" strokeweight=".96pt" strokecolor="#000000">
            <v:path arrowok="t"/>
          </v:shape>
          <w10:wrap type="none"/>
        </v:group>
      </w:pict>
    </w:r>
    <w:r>
      <w:rPr/>
      <w:pict>
        <v:group style="position:absolute;margin-left:440.160004pt;margin-top:96.840019pt;width:41.2pt;height:.1pt;mso-position-horizontal-relative:page;mso-position-vertical-relative:page;z-index:-816184" coordorigin="8803,1937" coordsize="824,2">
          <v:shape style="position:absolute;left:8803;top:1937;width:824;height:2" coordorigin="8803,1937" coordsize="824,0" path="m8803,1937l9626,1937e" filled="false" stroked="true" strokeweight=".96pt" strokecolor="#000000">
            <v:path arrowok="t"/>
          </v:shape>
          <w10:wrap type="none"/>
        </v:group>
      </w:pict>
    </w:r>
    <w:r>
      <w:rPr/>
      <w:pict>
        <v:group style="position:absolute;margin-left:493.079987pt;margin-top:96.840019pt;width:45.25pt;height:.1pt;mso-position-horizontal-relative:page;mso-position-vertical-relative:page;z-index:-816160" coordorigin="9862,1937" coordsize="905,2">
          <v:shape style="position:absolute;left:9862;top:1937;width:905;height:2" coordorigin="9862,1937" coordsize="905,0" path="m9862,1937l10766,1937e" filled="false" stroked="true" strokeweight=".96pt" strokecolor="#000000">
            <v:path arrowok="t"/>
          </v:shape>
          <w10:wrap type="none"/>
        </v:group>
      </w:pict>
    </w:r>
    <w:r>
      <w:rPr/>
      <w:pict>
        <v:shape style="position:absolute;margin-left:346.640015pt;margin-top:42.86565pt;width:186.2pt;height:11.5pt;mso-position-horizontal-relative:page;mso-position-vertical-relative:page;z-index:-816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27.960007pt;margin-top:61.105648pt;width:47pt;height:11pt;mso-position-horizontal-relative:page;mso-position-vertical-relative:page;z-index:-816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账面发生额</w:t>
                </w:r>
              </w:p>
            </w:txbxContent>
          </v:textbox>
          <w10:wrap type="none"/>
        </v:shape>
      </w:pict>
    </w:r>
    <w:r>
      <w:rPr/>
      <w:pict>
        <v:shape style="position:absolute;margin-left:375.079987pt;margin-top:65.185646pt;width:47pt;height:22.65pt;mso-position-horizontal-relative:page;mso-position-vertical-relative:page;z-index:-816088" type="#_x0000_t202" filled="false" stroked="false">
          <v:textbox inset="0,0,0,0">
            <w:txbxContent>
              <w:p>
                <w:pPr>
                  <w:spacing w:line="19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相关批准文</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件</w:t>
                </w:r>
              </w:p>
            </w:txbxContent>
          </v:textbox>
          <w10:wrap type="none"/>
        </v:shape>
      </w:pict>
    </w:r>
    <w:r>
      <w:rPr/>
      <w:pict>
        <v:shape style="position:absolute;margin-left:446.23999pt;margin-top:65.185646pt;width:29pt;height:22.65pt;mso-position-horizontal-relative:page;mso-position-vertical-relative:page;z-index:-816064" type="#_x0000_t202" filled="false" stroked="false">
          <v:textbox inset="0,0,0,0">
            <w:txbxContent>
              <w:p>
                <w:pPr>
                  <w:spacing w:line="19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批准机</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w:pict>
    </w:r>
    <w:r>
      <w:rPr/>
      <w:pict>
        <v:shape style="position:absolute;margin-left:113.360001pt;margin-top:71.065651pt;width:20pt;height:11pt;mso-position-horizontal-relative:page;mso-position-vertical-relative:page;z-index:-816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w:pict>
    </w:r>
    <w:r>
      <w:rPr/>
      <w:pict>
        <v:shape style="position:absolute;margin-left:332.119995pt;margin-top:71.065651pt;width:20pt;height:11pt;mso-position-horizontal-relative:page;mso-position-vertical-relative:page;z-index:-816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w:pict>
    </w:r>
    <w:r>
      <w:rPr/>
      <w:pict>
        <v:shape style="position:absolute;margin-left:505.76001pt;margin-top:71.065651pt;width:20pt;height:11pt;mso-position-horizontal-relative:page;mso-position-vertical-relative:page;z-index:-815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w:pict>
    </w:r>
    <w:r>
      <w:rPr/>
      <w:pict>
        <v:shape style="position:absolute;margin-left:196.399994pt;margin-top:81.385651pt;width:40.3pt;height:11.5pt;mso-position-horizontal-relative:page;mso-position-vertical-relative:page;z-index:-815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w:t>
                </w:r>
              </w:p>
            </w:txbxContent>
          </v:textbox>
          <w10:wrap type="none"/>
        </v:shape>
      </w:pict>
    </w:r>
    <w:r>
      <w:rPr/>
      <w:pict>
        <v:shape style="position:absolute;margin-left:266.239990pt;margin-top:81.385651pt;width:40.3pt;height:11.5pt;mso-position-horizontal-relative:page;mso-position-vertical-relative:page;z-index:-815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5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5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5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640015pt;margin-top:42.86565pt;width:186.2pt;height:11.5pt;mso-position-horizontal-relative:page;mso-position-vertical-relative:page;z-index:-815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399994pt;margin-top:57.025623pt;width:186.1pt;height:11.5pt;mso-position-horizontal-relative:page;mso-position-vertical-relative:page;z-index:-817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1"/>
    </w:pPr>
    <w:rPr>
      <w:rFonts w:ascii="宋体" w:hAnsi="宋体" w:eastAsia="宋体"/>
      <w:sz w:val="21"/>
      <w:szCs w:val="21"/>
    </w:rPr>
  </w:style>
  <w:style w:styleId="Heading1" w:type="paragraph">
    <w:name w:val="Heading 1"/>
    <w:basedOn w:val="Normal"/>
    <w:uiPriority w:val="1"/>
    <w:qFormat/>
    <w:pPr>
      <w:ind w:left="13"/>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34"/>
      <w:outlineLvl w:val="2"/>
    </w:pPr>
    <w:rPr>
      <w:rFonts w:ascii="宋体" w:hAnsi="宋体" w:eastAsia="宋体"/>
      <w:sz w:val="36"/>
      <w:szCs w:val="36"/>
    </w:rPr>
  </w:style>
  <w:style w:styleId="Heading3" w:type="paragraph">
    <w:name w:val="Heading 3"/>
    <w:basedOn w:val="Normal"/>
    <w:uiPriority w:val="1"/>
    <w:qFormat/>
    <w:pPr>
      <w:outlineLvl w:val="3"/>
    </w:pPr>
    <w:rPr>
      <w:rFonts w:ascii="Microsoft JhengHei" w:hAnsi="Microsoft JhengHei" w:eastAsia="Microsoft JhengHei"/>
      <w:b/>
      <w:bCs/>
      <w:sz w:val="30"/>
      <w:szCs w:val="30"/>
    </w:rPr>
  </w:style>
  <w:style w:styleId="Heading4" w:type="paragraph">
    <w:name w:val="Heading 4"/>
    <w:basedOn w:val="Normal"/>
    <w:uiPriority w:val="1"/>
    <w:qFormat/>
    <w:pPr>
      <w:ind w:left="111"/>
      <w:outlineLvl w:val="4"/>
    </w:pPr>
    <w:rPr>
      <w:rFonts w:ascii="宋体" w:hAnsi="宋体" w:eastAsia="宋体"/>
      <w:sz w:val="28"/>
      <w:szCs w:val="28"/>
    </w:rPr>
  </w:style>
  <w:style w:styleId="Heading5" w:type="paragraph">
    <w:name w:val="Heading 5"/>
    <w:basedOn w:val="Normal"/>
    <w:uiPriority w:val="1"/>
    <w:qFormat/>
    <w:pPr>
      <w:ind w:left="354"/>
      <w:outlineLvl w:val="5"/>
    </w:pPr>
    <w:rPr>
      <w:rFonts w:ascii="Microsoft JhengHei" w:hAnsi="Microsoft JhengHei" w:eastAsia="Microsoft JhengHei"/>
      <w:b/>
      <w:bCs/>
      <w:sz w:val="25"/>
      <w:szCs w:val="25"/>
    </w:rPr>
  </w:style>
  <w:style w:styleId="Heading6" w:type="paragraph">
    <w:name w:val="Heading 6"/>
    <w:basedOn w:val="Normal"/>
    <w:uiPriority w:val="1"/>
    <w:qFormat/>
    <w:pPr>
      <w:ind w:left="118"/>
      <w:outlineLvl w:val="6"/>
    </w:pPr>
    <w:rPr>
      <w:rFonts w:ascii="Microsoft JhengHei" w:hAnsi="Microsoft JhengHei" w:eastAsia="Microsoft JhengHei"/>
      <w:b/>
      <w:bCs/>
      <w:sz w:val="24"/>
      <w:szCs w:val="24"/>
    </w:rPr>
  </w:style>
  <w:style w:styleId="Heading7" w:type="paragraph">
    <w:name w:val="Heading 7"/>
    <w:basedOn w:val="Normal"/>
    <w:uiPriority w:val="1"/>
    <w:qFormat/>
    <w:pPr>
      <w:ind w:left="111"/>
      <w:outlineLvl w:val="7"/>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wxl0676@sina.com" TargetMode="External"/><Relationship Id="rId8" Type="http://schemas.openxmlformats.org/officeDocument/2006/relationships/hyperlink" Target="http://www.hnstar.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6.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7.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footer" Target="footer8.xml"/><Relationship Id="rId34" Type="http://schemas.openxmlformats.org/officeDocument/2006/relationships/header" Target="header18.xml"/><Relationship Id="rId35" Type="http://schemas.openxmlformats.org/officeDocument/2006/relationships/footer" Target="footer9.xml"/><Relationship Id="rId36" Type="http://schemas.openxmlformats.org/officeDocument/2006/relationships/footer" Target="footer10.xml"/><Relationship Id="rId37" Type="http://schemas.openxmlformats.org/officeDocument/2006/relationships/hyperlink" Target="http://disclosure.szse.cn/m/finalpage/2011-02-17/59006766.PDF" TargetMode="External"/><Relationship Id="rId38" Type="http://schemas.openxmlformats.org/officeDocument/2006/relationships/header" Target="header19.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header" Target="header20.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17.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footer" Target="footer18.xml"/><Relationship Id="rId58" Type="http://schemas.openxmlformats.org/officeDocument/2006/relationships/header" Target="header31.xml"/><Relationship Id="rId59" Type="http://schemas.openxmlformats.org/officeDocument/2006/relationships/header" Target="header32.xml"/><Relationship Id="rId60" Type="http://schemas.openxmlformats.org/officeDocument/2006/relationships/header" Target="header33.xml"/><Relationship Id="rId61" Type="http://schemas.openxmlformats.org/officeDocument/2006/relationships/footer" Target="footer19.xml"/><Relationship Id="rId62" Type="http://schemas.openxmlformats.org/officeDocument/2006/relationships/header" Target="header34.xml"/><Relationship Id="rId63" Type="http://schemas.openxmlformats.org/officeDocument/2006/relationships/header" Target="header35.xml"/><Relationship Id="rId64" Type="http://schemas.openxmlformats.org/officeDocument/2006/relationships/footer" Target="footer20.xml"/><Relationship Id="rId65" Type="http://schemas.openxmlformats.org/officeDocument/2006/relationships/header" Target="header36.xml"/><Relationship Id="rId66" Type="http://schemas.openxmlformats.org/officeDocument/2006/relationships/header" Target="header37.xml"/><Relationship Id="rId67" Type="http://schemas.openxmlformats.org/officeDocument/2006/relationships/header" Target="header38.xml"/><Relationship Id="rId68" Type="http://schemas.openxmlformats.org/officeDocument/2006/relationships/footer" Target="footer21.xml"/><Relationship Id="rId69" Type="http://schemas.openxmlformats.org/officeDocument/2006/relationships/header" Target="header39.xml"/><Relationship Id="rId70" Type="http://schemas.openxmlformats.org/officeDocument/2006/relationships/header" Target="header40.xml"/><Relationship Id="rId71" Type="http://schemas.openxmlformats.org/officeDocument/2006/relationships/footer" Target="footer22.xml"/><Relationship Id="rId72" Type="http://schemas.openxmlformats.org/officeDocument/2006/relationships/header" Target="header41.xml"/><Relationship Id="rId73" Type="http://schemas.openxmlformats.org/officeDocument/2006/relationships/header" Target="header42.xml"/><Relationship Id="rId74" Type="http://schemas.openxmlformats.org/officeDocument/2006/relationships/footer" Target="footer23.xml"/><Relationship Id="rId75" Type="http://schemas.openxmlformats.org/officeDocument/2006/relationships/header" Target="header43.xml"/><Relationship Id="rId76" Type="http://schemas.openxmlformats.org/officeDocument/2006/relationships/footer" Target="footer24.xml"/><Relationship Id="rId77" Type="http://schemas.openxmlformats.org/officeDocument/2006/relationships/header" Target="head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hjianmin</dc:creator>
  <dc:title>上市公司2007年度年度财务报表</dc:title>
  <dcterms:created xsi:type="dcterms:W3CDTF">2020-05-03T11:56:59Z</dcterms:created>
  <dcterms:modified xsi:type="dcterms:W3CDTF">2020-05-03T11:56:59Z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2012-04-09T00:00:00Z</vt:filetime>
  </property>
  <property fmtid="{D5CDD505-2E9C-101B-9397-08002B2CF9AE}" pid="3" name="Creator">
    <vt:lpwstr>WPS Office 个人版</vt:lpwstr>
  </property>
  <property fmtid="{D5CDD505-2E9C-101B-9397-08002B2CF9AE}" pid="4" name="LastSaved">
    <vt:filetime>2012-04-09T00:00:00Z</vt:filetime>
  </property>
</Properties>
</file>